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B45B" w14:textId="7E37F904" w:rsidR="00CD2776" w:rsidRPr="00315B43" w:rsidRDefault="00315B43" w:rsidP="00CD2776">
      <w:pPr>
        <w:spacing w:before="240" w:after="240" w:line="360" w:lineRule="auto"/>
        <w:jc w:val="right"/>
        <w:rPr>
          <w:b/>
          <w:i/>
          <w:iCs/>
          <w:color w:val="000000" w:themeColor="text1"/>
          <w:szCs w:val="32"/>
        </w:rPr>
      </w:pPr>
      <w:r w:rsidRPr="00315B43">
        <w:rPr>
          <w:b/>
          <w:i/>
          <w:iCs/>
          <w:color w:val="000000" w:themeColor="text1"/>
          <w:szCs w:val="32"/>
        </w:rPr>
        <w:t>https://doi.org/10.23913/ride.v11i22.955</w:t>
      </w:r>
    </w:p>
    <w:p w14:paraId="584CB375" w14:textId="11011378" w:rsidR="00CD2776" w:rsidRPr="00CD2776" w:rsidRDefault="00CD2776" w:rsidP="00CD2776">
      <w:pPr>
        <w:spacing w:before="240" w:after="240" w:line="360" w:lineRule="auto"/>
        <w:jc w:val="right"/>
        <w:rPr>
          <w:b/>
          <w:sz w:val="32"/>
          <w:szCs w:val="32"/>
        </w:rPr>
      </w:pPr>
      <w:r w:rsidRPr="00CD2776">
        <w:rPr>
          <w:b/>
          <w:i/>
          <w:iCs/>
          <w:color w:val="000000" w:themeColor="text1"/>
          <w:szCs w:val="32"/>
        </w:rPr>
        <w:t>Artículos científicos</w:t>
      </w:r>
    </w:p>
    <w:p w14:paraId="5096095D" w14:textId="4E16B5E3" w:rsidR="00F8485C" w:rsidRPr="00CD2776" w:rsidRDefault="00D826B7" w:rsidP="00CD2776">
      <w:pPr>
        <w:spacing w:line="276" w:lineRule="auto"/>
        <w:jc w:val="right"/>
        <w:rPr>
          <w:rFonts w:ascii="Calibri" w:hAnsi="Calibri" w:cs="Calibri"/>
          <w:b/>
          <w:color w:val="000000" w:themeColor="text1"/>
          <w:sz w:val="36"/>
          <w:szCs w:val="36"/>
        </w:rPr>
      </w:pPr>
      <w:r w:rsidRPr="00CD2776">
        <w:rPr>
          <w:rFonts w:ascii="Calibri" w:hAnsi="Calibri" w:cs="Calibri"/>
          <w:b/>
          <w:color w:val="000000" w:themeColor="text1"/>
          <w:sz w:val="36"/>
          <w:szCs w:val="36"/>
        </w:rPr>
        <w:t>M</w:t>
      </w:r>
      <w:r w:rsidR="00903073" w:rsidRPr="00CD2776">
        <w:rPr>
          <w:rFonts w:ascii="Calibri" w:hAnsi="Calibri" w:cs="Calibri"/>
          <w:b/>
          <w:color w:val="000000" w:themeColor="text1"/>
          <w:sz w:val="36"/>
          <w:szCs w:val="36"/>
        </w:rPr>
        <w:t xml:space="preserve">useos </w:t>
      </w:r>
      <w:r w:rsidR="00F8485C" w:rsidRPr="00CD2776">
        <w:rPr>
          <w:rFonts w:ascii="Calibri" w:hAnsi="Calibri" w:cs="Calibri"/>
          <w:b/>
          <w:color w:val="000000" w:themeColor="text1"/>
          <w:sz w:val="36"/>
          <w:szCs w:val="36"/>
        </w:rPr>
        <w:t xml:space="preserve">interactivos de ciencia e innovación de Jalisco y su compromiso con </w:t>
      </w:r>
      <w:r w:rsidRPr="00CD2776">
        <w:rPr>
          <w:rFonts w:ascii="Calibri" w:hAnsi="Calibri" w:cs="Calibri"/>
          <w:b/>
          <w:color w:val="000000" w:themeColor="text1"/>
          <w:sz w:val="36"/>
          <w:szCs w:val="36"/>
        </w:rPr>
        <w:t xml:space="preserve">la </w:t>
      </w:r>
      <w:r w:rsidR="00F8485C" w:rsidRPr="00CD2776">
        <w:rPr>
          <w:rFonts w:ascii="Calibri" w:hAnsi="Calibri" w:cs="Calibri"/>
          <w:b/>
          <w:color w:val="000000" w:themeColor="text1"/>
          <w:sz w:val="36"/>
          <w:szCs w:val="36"/>
        </w:rPr>
        <w:t xml:space="preserve">comunidad ante </w:t>
      </w:r>
      <w:r w:rsidRPr="00CD2776">
        <w:rPr>
          <w:rFonts w:ascii="Calibri" w:hAnsi="Calibri" w:cs="Calibri"/>
          <w:b/>
          <w:color w:val="000000" w:themeColor="text1"/>
          <w:sz w:val="36"/>
          <w:szCs w:val="36"/>
        </w:rPr>
        <w:t>la COVID-</w:t>
      </w:r>
      <w:r w:rsidR="00F8485C" w:rsidRPr="00CD2776">
        <w:rPr>
          <w:rFonts w:ascii="Calibri" w:hAnsi="Calibri" w:cs="Calibri"/>
          <w:b/>
          <w:color w:val="000000" w:themeColor="text1"/>
          <w:sz w:val="36"/>
          <w:szCs w:val="36"/>
        </w:rPr>
        <w:t>19</w:t>
      </w:r>
    </w:p>
    <w:p w14:paraId="615AD6F5" w14:textId="1A09F9BC" w:rsidR="00497B60" w:rsidRPr="004E1750" w:rsidRDefault="00CD2776" w:rsidP="00CD2776">
      <w:pPr>
        <w:spacing w:line="276" w:lineRule="auto"/>
        <w:jc w:val="right"/>
        <w:rPr>
          <w:rFonts w:ascii="Calibri" w:hAnsi="Calibri" w:cs="Calibri"/>
          <w:b/>
          <w:i/>
          <w:iCs/>
          <w:color w:val="000000" w:themeColor="text1"/>
          <w:sz w:val="28"/>
          <w:szCs w:val="28"/>
          <w:lang w:val="en-US"/>
        </w:rPr>
      </w:pPr>
      <w:r w:rsidRPr="00315B43">
        <w:rPr>
          <w:rFonts w:ascii="Calibri" w:hAnsi="Calibri" w:cs="Calibri"/>
          <w:b/>
          <w:i/>
          <w:iCs/>
          <w:color w:val="000000" w:themeColor="text1"/>
          <w:sz w:val="28"/>
          <w:szCs w:val="28"/>
          <w:lang w:val="en-US"/>
        </w:rPr>
        <w:br/>
      </w:r>
      <w:r w:rsidR="00F8485C" w:rsidRPr="004E1750">
        <w:rPr>
          <w:rFonts w:ascii="Calibri" w:hAnsi="Calibri" w:cs="Calibri"/>
          <w:b/>
          <w:i/>
          <w:iCs/>
          <w:color w:val="000000" w:themeColor="text1"/>
          <w:sz w:val="28"/>
          <w:szCs w:val="28"/>
          <w:lang w:val="en-US"/>
        </w:rPr>
        <w:t>The interactive science and innovation museums of Jalisco and their commitment to their community in the face of COVID 19</w:t>
      </w:r>
    </w:p>
    <w:p w14:paraId="457ED575" w14:textId="0BBE6E7A" w:rsidR="00F45641" w:rsidRPr="004E1750" w:rsidRDefault="00CD2776" w:rsidP="00CD2776">
      <w:pPr>
        <w:spacing w:line="276" w:lineRule="auto"/>
        <w:jc w:val="right"/>
        <w:rPr>
          <w:rFonts w:ascii="Calibri" w:hAnsi="Calibri" w:cs="Calibri"/>
          <w:b/>
          <w:i/>
          <w:iCs/>
          <w:color w:val="000000" w:themeColor="text1"/>
          <w:sz w:val="28"/>
          <w:szCs w:val="28"/>
          <w:lang w:val="pt-BR"/>
        </w:rPr>
      </w:pPr>
      <w:r w:rsidRPr="004B63B7">
        <w:rPr>
          <w:rFonts w:ascii="Calibri" w:hAnsi="Calibri" w:cs="Calibri"/>
          <w:b/>
          <w:i/>
          <w:iCs/>
          <w:color w:val="000000" w:themeColor="text1"/>
          <w:sz w:val="28"/>
          <w:szCs w:val="28"/>
          <w:lang w:val="pt-BR"/>
        </w:rPr>
        <w:br/>
      </w:r>
      <w:r w:rsidR="00F8485C" w:rsidRPr="004E1750">
        <w:rPr>
          <w:rFonts w:ascii="Calibri" w:hAnsi="Calibri" w:cs="Calibri"/>
          <w:b/>
          <w:i/>
          <w:iCs/>
          <w:color w:val="000000" w:themeColor="text1"/>
          <w:sz w:val="28"/>
          <w:szCs w:val="28"/>
          <w:lang w:val="pt-BR"/>
        </w:rPr>
        <w:t>Os museus interativos de ciência e inovação de Jalisco e seu compromisso com a comunidade em face do COVID 19</w:t>
      </w:r>
      <w:bookmarkStart w:id="0" w:name="_CTVK00134d4d796ecdd4d25a98a4d7bb272fb60"/>
    </w:p>
    <w:p w14:paraId="0785AEE2" w14:textId="77777777" w:rsidR="00416EF6" w:rsidRDefault="00416EF6" w:rsidP="00416EF6">
      <w:pPr>
        <w:spacing w:line="360" w:lineRule="auto"/>
        <w:rPr>
          <w:b/>
          <w:bCs/>
          <w:lang w:val="pt-BR"/>
        </w:rPr>
      </w:pPr>
    </w:p>
    <w:p w14:paraId="06616F51" w14:textId="6629332B" w:rsidR="00137D61" w:rsidRPr="004E1750" w:rsidRDefault="00137D61" w:rsidP="00CD2776">
      <w:pPr>
        <w:spacing w:line="276" w:lineRule="auto"/>
        <w:jc w:val="right"/>
        <w:rPr>
          <w:rFonts w:asciiTheme="minorHAnsi" w:hAnsiTheme="minorHAnsi" w:cstheme="minorHAnsi"/>
          <w:b/>
          <w:bCs/>
        </w:rPr>
      </w:pPr>
      <w:r w:rsidRPr="004E1750">
        <w:rPr>
          <w:rFonts w:asciiTheme="minorHAnsi" w:hAnsiTheme="minorHAnsi" w:cstheme="minorHAnsi"/>
          <w:b/>
          <w:bCs/>
        </w:rPr>
        <w:t>Rocío Calderón García</w:t>
      </w:r>
    </w:p>
    <w:p w14:paraId="144996C1" w14:textId="77777777" w:rsidR="00CD2776" w:rsidRDefault="00CD2776" w:rsidP="00CD2776">
      <w:pPr>
        <w:spacing w:line="276" w:lineRule="auto"/>
        <w:jc w:val="right"/>
      </w:pPr>
      <w:r w:rsidRPr="00416EF6">
        <w:t>Universidad de Guadalajara, México</w:t>
      </w:r>
    </w:p>
    <w:p w14:paraId="3813BDFD" w14:textId="1D753F34" w:rsidR="00CD2776" w:rsidRPr="00C0371C" w:rsidRDefault="004E1750" w:rsidP="00CD2776">
      <w:pPr>
        <w:spacing w:line="276" w:lineRule="auto"/>
        <w:jc w:val="right"/>
        <w:rPr>
          <w:rFonts w:asciiTheme="minorHAnsi" w:hAnsiTheme="minorHAnsi" w:cstheme="minorHAnsi"/>
          <w:color w:val="FF0000"/>
        </w:rPr>
      </w:pPr>
      <w:r w:rsidRPr="00C0371C">
        <w:rPr>
          <w:rFonts w:asciiTheme="minorHAnsi" w:hAnsiTheme="minorHAnsi" w:cstheme="minorHAnsi"/>
          <w:color w:val="FF0000"/>
        </w:rPr>
        <w:t>rocio.calderon@redudg.udg.mx</w:t>
      </w:r>
    </w:p>
    <w:p w14:paraId="645BF592" w14:textId="53587F59" w:rsidR="004E1750" w:rsidRPr="00C0371C" w:rsidRDefault="00C0371C" w:rsidP="004E1750">
      <w:pPr>
        <w:spacing w:line="276" w:lineRule="auto"/>
        <w:jc w:val="right"/>
      </w:pPr>
      <w:r w:rsidRPr="00677D83">
        <w:rPr>
          <w:iCs/>
          <w:color w:val="000000" w:themeColor="text1"/>
          <w:szCs w:val="28"/>
        </w:rPr>
        <w:t>https://</w:t>
      </w:r>
      <w:r w:rsidR="004E1750" w:rsidRPr="00C0371C">
        <w:t>orcid.org/0000-0003-0716-3446</w:t>
      </w:r>
    </w:p>
    <w:p w14:paraId="23A0B8BC" w14:textId="77777777" w:rsidR="004E1750" w:rsidRPr="00C0371C" w:rsidRDefault="004E1750" w:rsidP="00A96555">
      <w:pPr>
        <w:spacing w:line="360" w:lineRule="auto"/>
        <w:ind w:left="3969"/>
        <w:jc w:val="both"/>
        <w:rPr>
          <w:sz w:val="22"/>
          <w:szCs w:val="22"/>
        </w:rPr>
      </w:pPr>
    </w:p>
    <w:p w14:paraId="589CE51A" w14:textId="61AC21FC" w:rsidR="00903073" w:rsidRPr="00C0371C" w:rsidRDefault="00903073" w:rsidP="00A96555">
      <w:pPr>
        <w:spacing w:line="360" w:lineRule="auto"/>
        <w:ind w:left="3969"/>
        <w:jc w:val="both"/>
      </w:pPr>
      <w:r w:rsidRPr="00C0371C">
        <w:t>Los museos de ciencias son tan dinámicos como la ciencia, son instituciones culturales que cambian sus métodos y objetivos frente a la sociedad</w:t>
      </w:r>
      <w:bookmarkEnd w:id="0"/>
      <w:r w:rsidR="00642236" w:rsidRPr="00C0371C">
        <w:t>.</w:t>
      </w:r>
    </w:p>
    <w:p w14:paraId="78223B42" w14:textId="363CDE2D" w:rsidR="00416EF6" w:rsidRPr="00CD2776" w:rsidRDefault="00416EF6">
      <w:pPr>
        <w:spacing w:line="360" w:lineRule="auto"/>
        <w:ind w:left="3969"/>
        <w:jc w:val="right"/>
        <w:rPr>
          <w:sz w:val="22"/>
          <w:szCs w:val="22"/>
        </w:rPr>
      </w:pPr>
      <w:r w:rsidRPr="00CD2776">
        <w:rPr>
          <w:smallCaps/>
          <w:sz w:val="22"/>
          <w:szCs w:val="22"/>
        </w:rPr>
        <w:t xml:space="preserve">Cabral </w:t>
      </w:r>
      <w:r w:rsidR="000F1E1B" w:rsidRPr="00CD2776">
        <w:rPr>
          <w:sz w:val="22"/>
          <w:szCs w:val="22"/>
        </w:rPr>
        <w:t>y</w:t>
      </w:r>
      <w:r w:rsidRPr="00CD2776">
        <w:rPr>
          <w:smallCaps/>
          <w:sz w:val="22"/>
          <w:szCs w:val="22"/>
        </w:rPr>
        <w:t xml:space="preserve"> Maldonado</w:t>
      </w:r>
      <w:r w:rsidRPr="00CD2776">
        <w:rPr>
          <w:sz w:val="22"/>
          <w:szCs w:val="22"/>
        </w:rPr>
        <w:t xml:space="preserve"> (2019, p. 3)</w:t>
      </w:r>
    </w:p>
    <w:p w14:paraId="29ADB1FD" w14:textId="3B498E86" w:rsidR="000F46D3" w:rsidRPr="00CD2776" w:rsidRDefault="00CD2776" w:rsidP="00416EF6">
      <w:pPr>
        <w:spacing w:line="360" w:lineRule="auto"/>
        <w:jc w:val="both"/>
        <w:rPr>
          <w:rFonts w:asciiTheme="minorHAnsi" w:hAnsiTheme="minorHAnsi" w:cstheme="minorHAnsi"/>
          <w:b/>
          <w:bCs/>
          <w:sz w:val="28"/>
          <w:szCs w:val="28"/>
        </w:rPr>
      </w:pPr>
      <w:r>
        <w:rPr>
          <w:rFonts w:asciiTheme="minorHAnsi" w:hAnsiTheme="minorHAnsi" w:cstheme="minorHAnsi"/>
          <w:b/>
          <w:bCs/>
          <w:sz w:val="28"/>
          <w:szCs w:val="28"/>
        </w:rPr>
        <w:br/>
      </w:r>
      <w:r w:rsidR="005805E6" w:rsidRPr="00CD2776">
        <w:rPr>
          <w:rFonts w:asciiTheme="minorHAnsi" w:hAnsiTheme="minorHAnsi" w:cstheme="minorHAnsi"/>
          <w:b/>
          <w:bCs/>
          <w:sz w:val="28"/>
          <w:szCs w:val="28"/>
        </w:rPr>
        <w:t>Resumen</w:t>
      </w:r>
    </w:p>
    <w:p w14:paraId="46251BF1" w14:textId="37B67410" w:rsidR="0017707D" w:rsidRPr="00A60D03" w:rsidRDefault="007F5F93" w:rsidP="00416EF6">
      <w:pPr>
        <w:spacing w:line="360" w:lineRule="auto"/>
        <w:jc w:val="both"/>
        <w:rPr>
          <w:b/>
          <w:bCs/>
          <w:sz w:val="28"/>
          <w:szCs w:val="28"/>
        </w:rPr>
      </w:pPr>
      <w:r w:rsidRPr="00A60D03">
        <w:t>En este artículo se presenta un análisis</w:t>
      </w:r>
      <w:r w:rsidR="00936ABF">
        <w:t xml:space="preserve"> </w:t>
      </w:r>
      <w:r w:rsidR="00A60D03" w:rsidRPr="00A60D03">
        <w:t>de</w:t>
      </w:r>
      <w:r w:rsidR="00D255C4">
        <w:t>l</w:t>
      </w:r>
      <w:r w:rsidR="00D255C4" w:rsidRPr="00A60D03">
        <w:t xml:space="preserve"> proceso de adaptación ante la crisis sanitaria por </w:t>
      </w:r>
      <w:r w:rsidR="00D255C4">
        <w:t>la</w:t>
      </w:r>
      <w:r w:rsidR="00D255C4" w:rsidRPr="00A60D03">
        <w:t xml:space="preserve"> COVID</w:t>
      </w:r>
      <w:r w:rsidR="00D255C4">
        <w:t>-</w:t>
      </w:r>
      <w:r w:rsidR="00D255C4" w:rsidRPr="00A60D03">
        <w:t>19</w:t>
      </w:r>
      <w:r w:rsidR="00D255C4">
        <w:t xml:space="preserve"> de</w:t>
      </w:r>
      <w:r w:rsidR="00A60D03" w:rsidRPr="00A60D03">
        <w:t xml:space="preserve"> los dos principales museos de ciencia, tecnología e innovación de Jalisco</w:t>
      </w:r>
      <w:r w:rsidR="00EB6732">
        <w:t>:</w:t>
      </w:r>
      <w:r w:rsidR="00EB6732" w:rsidRPr="00A60D03">
        <w:t xml:space="preserve"> </w:t>
      </w:r>
      <w:r w:rsidR="001A4F49">
        <w:t>Museo</w:t>
      </w:r>
      <w:r w:rsidR="001A4F49" w:rsidRPr="00A60D03">
        <w:t xml:space="preserve"> </w:t>
      </w:r>
      <w:r w:rsidR="00A60D03" w:rsidRPr="00A60D03">
        <w:t xml:space="preserve">Trompo Mágico y </w:t>
      </w:r>
      <w:r w:rsidR="001A4F49">
        <w:t>P</w:t>
      </w:r>
      <w:r w:rsidR="00114CAD" w:rsidRPr="00A60D03">
        <w:t xml:space="preserve">lanetario </w:t>
      </w:r>
      <w:r w:rsidR="00A60D03" w:rsidRPr="00A60D03">
        <w:t>Lunaria</w:t>
      </w:r>
      <w:r w:rsidR="00EB6732">
        <w:t>,</w:t>
      </w:r>
      <w:r w:rsidR="00B017A7" w:rsidRPr="00A60D03">
        <w:t xml:space="preserve"> </w:t>
      </w:r>
      <w:r w:rsidRPr="00A60D03">
        <w:t xml:space="preserve">con </w:t>
      </w:r>
      <w:r w:rsidR="00117517">
        <w:t>el objetivo</w:t>
      </w:r>
      <w:r w:rsidRPr="00A60D03">
        <w:t xml:space="preserve"> de fortalecer la cultura científica </w:t>
      </w:r>
      <w:r w:rsidR="00B017A7" w:rsidRPr="00A60D03">
        <w:t>y la apropiación de la ciencia</w:t>
      </w:r>
      <w:r w:rsidR="00EB6732">
        <w:t>.</w:t>
      </w:r>
      <w:r w:rsidR="00EB6732" w:rsidRPr="00A60D03">
        <w:t xml:space="preserve"> </w:t>
      </w:r>
      <w:r w:rsidR="00EB6732">
        <w:t>Para ello</w:t>
      </w:r>
      <w:r w:rsidR="00936ABF">
        <w:t>,</w:t>
      </w:r>
      <w:r w:rsidR="00781835" w:rsidRPr="00A60D03">
        <w:t xml:space="preserve"> se utilizó una metodología cualitativa basada en el análisis de los documentos de planeación de </w:t>
      </w:r>
      <w:r w:rsidR="00A60D03" w:rsidRPr="00A60D03">
        <w:t xml:space="preserve">ambos </w:t>
      </w:r>
      <w:r w:rsidR="00781835" w:rsidRPr="00A60D03">
        <w:t>museos</w:t>
      </w:r>
      <w:r w:rsidR="00936ABF">
        <w:t>,</w:t>
      </w:r>
      <w:r w:rsidR="00781835" w:rsidRPr="00A60D03">
        <w:t xml:space="preserve"> </w:t>
      </w:r>
      <w:r w:rsidR="00A60D03" w:rsidRPr="00A60D03">
        <w:t>así como</w:t>
      </w:r>
      <w:r w:rsidR="00C967A8">
        <w:t xml:space="preserve"> en</w:t>
      </w:r>
      <w:r w:rsidR="00A60D03" w:rsidRPr="00A60D03">
        <w:t xml:space="preserve"> visita</w:t>
      </w:r>
      <w:r w:rsidR="00C967A8">
        <w:t>s</w:t>
      </w:r>
      <w:r w:rsidR="00A60D03" w:rsidRPr="00A60D03">
        <w:t xml:space="preserve"> guiada</w:t>
      </w:r>
      <w:r w:rsidR="00C967A8">
        <w:t>s</w:t>
      </w:r>
      <w:r w:rsidR="00A60D03" w:rsidRPr="00A60D03">
        <w:t xml:space="preserve"> a ambos recintos</w:t>
      </w:r>
      <w:r w:rsidR="00936ABF">
        <w:t>.</w:t>
      </w:r>
      <w:r w:rsidR="00A60D03" w:rsidRPr="00A60D03">
        <w:t xml:space="preserve"> </w:t>
      </w:r>
      <w:r w:rsidR="00936ABF">
        <w:t>E</w:t>
      </w:r>
      <w:r w:rsidR="00822022" w:rsidRPr="00A60D03">
        <w:t>ntre los principales hallazgos</w:t>
      </w:r>
      <w:r w:rsidR="00936ABF">
        <w:t>, se encontró</w:t>
      </w:r>
      <w:r w:rsidR="00822022" w:rsidRPr="00A60D03">
        <w:t xml:space="preserve"> </w:t>
      </w:r>
      <w:r w:rsidR="007115DA" w:rsidRPr="00A60D03">
        <w:t xml:space="preserve">que </w:t>
      </w:r>
      <w:r w:rsidR="00A60D03" w:rsidRPr="00A60D03">
        <w:t xml:space="preserve">estos </w:t>
      </w:r>
      <w:r w:rsidR="007115DA" w:rsidRPr="00A60D03">
        <w:t>museos de Jalisco</w:t>
      </w:r>
      <w:r w:rsidR="00936ABF">
        <w:t>,</w:t>
      </w:r>
      <w:r w:rsidR="007115DA" w:rsidRPr="00A60D03">
        <w:t xml:space="preserve"> como </w:t>
      </w:r>
      <w:r w:rsidR="003D4542">
        <w:t>ha sucedido en el resto del país</w:t>
      </w:r>
      <w:r w:rsidR="007115DA" w:rsidRPr="00A60D03">
        <w:t xml:space="preserve"> y a nivel internacional</w:t>
      </w:r>
      <w:r w:rsidR="00936ABF">
        <w:t>,</w:t>
      </w:r>
      <w:r w:rsidR="007115DA" w:rsidRPr="00A60D03">
        <w:t xml:space="preserve"> han tratado de </w:t>
      </w:r>
      <w:r w:rsidR="00B46838">
        <w:t>mantener</w:t>
      </w:r>
      <w:r w:rsidR="003B47B7">
        <w:t xml:space="preserve"> </w:t>
      </w:r>
      <w:r w:rsidR="00B46838">
        <w:t>comunicación con los usuarios</w:t>
      </w:r>
      <w:r w:rsidR="007115DA" w:rsidRPr="00A60D03">
        <w:t xml:space="preserve"> a través </w:t>
      </w:r>
      <w:r w:rsidR="00381011" w:rsidRPr="00A60D03">
        <w:t>de sus plataformas digitales</w:t>
      </w:r>
      <w:r w:rsidR="003D4542">
        <w:t>, a la par de llevar actos de</w:t>
      </w:r>
      <w:r w:rsidR="004051AB" w:rsidRPr="00A60D03">
        <w:t xml:space="preserve"> forma h</w:t>
      </w:r>
      <w:r w:rsidR="003D4542">
        <w:t>í</w:t>
      </w:r>
      <w:r w:rsidR="004051AB" w:rsidRPr="00A60D03">
        <w:t>brida</w:t>
      </w:r>
      <w:r w:rsidR="00936ABF">
        <w:t>,</w:t>
      </w:r>
      <w:r w:rsidR="003D4542">
        <w:t xml:space="preserve"> presencial y virtual,</w:t>
      </w:r>
      <w:r w:rsidR="004051AB" w:rsidRPr="00A60D03">
        <w:t xml:space="preserve"> cuando las autoridades </w:t>
      </w:r>
      <w:r w:rsidR="00FE5D70" w:rsidRPr="00A60D03">
        <w:t>lo han permitido</w:t>
      </w:r>
      <w:r w:rsidR="00936ABF">
        <w:t>,</w:t>
      </w:r>
      <w:r w:rsidR="00FE5D70" w:rsidRPr="00A60D03">
        <w:t xml:space="preserve"> </w:t>
      </w:r>
      <w:r w:rsidR="008F10CB" w:rsidRPr="00A60D03">
        <w:t xml:space="preserve">con la </w:t>
      </w:r>
      <w:r w:rsidR="008F10CB" w:rsidRPr="00A60D03">
        <w:lastRenderedPageBreak/>
        <w:t xml:space="preserve">intención de </w:t>
      </w:r>
      <w:r w:rsidR="00B65DE6" w:rsidRPr="00A60D03">
        <w:t>seguir interactuando con diferentes comunidades</w:t>
      </w:r>
      <w:r w:rsidR="00253EBA">
        <w:t>, t</w:t>
      </w:r>
      <w:r w:rsidR="00FE5D70" w:rsidRPr="00A60D03">
        <w:t xml:space="preserve">omando en cuenta </w:t>
      </w:r>
      <w:r w:rsidR="00B65DE6" w:rsidRPr="00A60D03">
        <w:t xml:space="preserve">la seguridad de </w:t>
      </w:r>
      <w:r w:rsidR="002142C0">
        <w:t>los</w:t>
      </w:r>
      <w:r w:rsidR="002142C0" w:rsidRPr="00A60D03">
        <w:t xml:space="preserve"> </w:t>
      </w:r>
      <w:r w:rsidR="00B65DE6" w:rsidRPr="00A60D03">
        <w:t>museo</w:t>
      </w:r>
      <w:r w:rsidR="008F10CB" w:rsidRPr="00A60D03">
        <w:t>s</w:t>
      </w:r>
      <w:r w:rsidR="00B65DE6" w:rsidRPr="00A60D03">
        <w:t xml:space="preserve"> </w:t>
      </w:r>
      <w:r w:rsidR="003D4542">
        <w:t>y</w:t>
      </w:r>
      <w:r w:rsidR="003D4542" w:rsidRPr="00A60D03">
        <w:t xml:space="preserve"> </w:t>
      </w:r>
      <w:r w:rsidR="00B65DE6" w:rsidRPr="00A60D03">
        <w:t xml:space="preserve">el bienestar de su personal </w:t>
      </w:r>
      <w:r w:rsidR="008F10CB" w:rsidRPr="00A60D03">
        <w:t xml:space="preserve">y de su audiencia. </w:t>
      </w:r>
      <w:r w:rsidR="002142C0">
        <w:t>Sin embargo</w:t>
      </w:r>
      <w:r w:rsidR="003D4542">
        <w:t>,</w:t>
      </w:r>
      <w:r w:rsidR="003D3CA8" w:rsidRPr="00A60D03">
        <w:t xml:space="preserve"> </w:t>
      </w:r>
      <w:r w:rsidR="005574F5">
        <w:t>para</w:t>
      </w:r>
      <w:r w:rsidR="003D3CA8" w:rsidRPr="00A60D03">
        <w:t xml:space="preserve"> </w:t>
      </w:r>
      <w:r w:rsidR="00786F91" w:rsidRPr="00A60D03">
        <w:t>fortalecer la cultura científica, la apropiación de la ciencia y la promoción de las vocaciones científicas en los niños y los jóvenes</w:t>
      </w:r>
      <w:r w:rsidR="003D4542">
        <w:t>,</w:t>
      </w:r>
      <w:r w:rsidR="00786F91" w:rsidRPr="00A60D03">
        <w:t xml:space="preserve"> </w:t>
      </w:r>
      <w:r w:rsidR="002142C0">
        <w:t>no hay que perder de vista la vinculación de estos espacios con</w:t>
      </w:r>
      <w:r w:rsidR="00B017A7" w:rsidRPr="00A60D03">
        <w:t xml:space="preserve"> la educación</w:t>
      </w:r>
      <w:r w:rsidR="003D4542">
        <w:t>,</w:t>
      </w:r>
      <w:r w:rsidR="00B017A7" w:rsidRPr="00A60D03">
        <w:t xml:space="preserve"> </w:t>
      </w:r>
      <w:r w:rsidR="00C967A8">
        <w:t>y apoyar</w:t>
      </w:r>
      <w:r w:rsidR="00C967A8" w:rsidRPr="00A60D03">
        <w:t xml:space="preserve"> </w:t>
      </w:r>
      <w:r w:rsidR="00B017A7" w:rsidRPr="00A60D03">
        <w:t>los procesos de educación formal y no formal</w:t>
      </w:r>
      <w:r w:rsidR="00684396" w:rsidRPr="00A60D03">
        <w:t xml:space="preserve"> con la intención de </w:t>
      </w:r>
      <w:r w:rsidR="00B018B8" w:rsidRPr="00A60D03">
        <w:t>contribuir a</w:t>
      </w:r>
      <w:r w:rsidR="00684396" w:rsidRPr="00A60D03">
        <w:t xml:space="preserve"> la</w:t>
      </w:r>
      <w:r w:rsidR="005574F5">
        <w:t xml:space="preserve"> misión </w:t>
      </w:r>
      <w:r w:rsidR="00684396" w:rsidRPr="00A60D03">
        <w:t xml:space="preserve">de los museos </w:t>
      </w:r>
      <w:r w:rsidR="006248E1" w:rsidRPr="00A60D03">
        <w:t>de</w:t>
      </w:r>
      <w:r w:rsidR="00936ABF">
        <w:t xml:space="preserve"> </w:t>
      </w:r>
      <w:r w:rsidR="0017707D" w:rsidRPr="00A60D03">
        <w:t>preservar, recopilar, investigar, interpretar y comunicar su patrimonio tangible e intangible</w:t>
      </w:r>
      <w:r w:rsidR="00C967A8">
        <w:t>,</w:t>
      </w:r>
      <w:r w:rsidR="007E727D" w:rsidRPr="00A60D03">
        <w:t xml:space="preserve"> así como la transmisión de conocimientos.</w:t>
      </w:r>
    </w:p>
    <w:p w14:paraId="3597C62D" w14:textId="1DC08C02" w:rsidR="005805E6" w:rsidRPr="00416EF6" w:rsidRDefault="005805E6" w:rsidP="00416EF6">
      <w:pPr>
        <w:spacing w:line="360" w:lineRule="auto"/>
      </w:pPr>
      <w:r w:rsidRPr="000B3696">
        <w:rPr>
          <w:rFonts w:asciiTheme="minorHAnsi" w:hAnsiTheme="minorHAnsi" w:cstheme="minorHAnsi"/>
          <w:b/>
          <w:bCs/>
          <w:sz w:val="28"/>
          <w:szCs w:val="28"/>
        </w:rPr>
        <w:t>Palabras claves:</w:t>
      </w:r>
      <w:r w:rsidRPr="00416EF6">
        <w:t xml:space="preserve"> </w:t>
      </w:r>
      <w:r w:rsidR="00154C3F" w:rsidRPr="00416EF6">
        <w:t>COVID</w:t>
      </w:r>
      <w:r w:rsidR="00154C3F">
        <w:t>-</w:t>
      </w:r>
      <w:r w:rsidR="00154C3F" w:rsidRPr="00416EF6">
        <w:t>19</w:t>
      </w:r>
      <w:r w:rsidR="00154C3F">
        <w:t xml:space="preserve">, </w:t>
      </w:r>
      <w:r w:rsidR="00AB6DB3" w:rsidRPr="00416EF6">
        <w:t>cultura científica,</w:t>
      </w:r>
      <w:r w:rsidR="00154C3F" w:rsidRPr="00154C3F">
        <w:t xml:space="preserve"> </w:t>
      </w:r>
      <w:r w:rsidR="00154C3F">
        <w:t>m</w:t>
      </w:r>
      <w:r w:rsidR="00154C3F" w:rsidRPr="00416EF6">
        <w:t>useos,</w:t>
      </w:r>
      <w:r w:rsidR="00AB6DB3" w:rsidRPr="00416EF6">
        <w:t xml:space="preserve"> </w:t>
      </w:r>
      <w:r w:rsidR="00A60D03" w:rsidRPr="00416EF6">
        <w:t>planetarios</w:t>
      </w:r>
      <w:r w:rsidR="00484956" w:rsidRPr="00416EF6">
        <w:t>.</w:t>
      </w:r>
      <w:r w:rsidR="00936ABF">
        <w:t xml:space="preserve"> </w:t>
      </w:r>
    </w:p>
    <w:p w14:paraId="7C6DD0F2" w14:textId="77777777" w:rsidR="00484956" w:rsidRPr="00F03F13" w:rsidRDefault="00484956" w:rsidP="00416EF6">
      <w:pPr>
        <w:spacing w:line="360" w:lineRule="auto"/>
        <w:rPr>
          <w:b/>
          <w:bCs/>
          <w:sz w:val="28"/>
          <w:szCs w:val="28"/>
        </w:rPr>
      </w:pPr>
    </w:p>
    <w:p w14:paraId="37CC9F07" w14:textId="4C5BE505" w:rsidR="000F46D3" w:rsidRPr="000B3696" w:rsidRDefault="0081636E" w:rsidP="00416EF6">
      <w:pPr>
        <w:spacing w:line="360" w:lineRule="auto"/>
        <w:rPr>
          <w:rFonts w:asciiTheme="minorHAnsi" w:hAnsiTheme="minorHAnsi" w:cstheme="minorHAnsi"/>
          <w:b/>
          <w:bCs/>
          <w:sz w:val="28"/>
          <w:szCs w:val="28"/>
        </w:rPr>
      </w:pPr>
      <w:r w:rsidRPr="000B3696">
        <w:rPr>
          <w:rFonts w:asciiTheme="minorHAnsi" w:hAnsiTheme="minorHAnsi" w:cstheme="minorHAnsi"/>
          <w:b/>
          <w:bCs/>
          <w:sz w:val="28"/>
          <w:szCs w:val="28"/>
        </w:rPr>
        <w:t>Abstract</w:t>
      </w:r>
    </w:p>
    <w:p w14:paraId="2162F26B" w14:textId="4F4B6A6D" w:rsidR="00154C3F" w:rsidRPr="00F03F13" w:rsidRDefault="00154C3F">
      <w:pPr>
        <w:spacing w:line="360" w:lineRule="auto"/>
        <w:jc w:val="both"/>
        <w:rPr>
          <w:lang w:val="en-US"/>
        </w:rPr>
      </w:pPr>
      <w:r w:rsidRPr="00154C3F">
        <w:rPr>
          <w:lang w:val="en-US"/>
        </w:rPr>
        <w:t xml:space="preserve">This article presents an analysis of the process of adaptation to the COVID-19 health crisis of the two main science, </w:t>
      </w:r>
      <w:proofErr w:type="gramStart"/>
      <w:r w:rsidRPr="00154C3F">
        <w:rPr>
          <w:lang w:val="en-US"/>
        </w:rPr>
        <w:t>technology</w:t>
      </w:r>
      <w:proofErr w:type="gramEnd"/>
      <w:r w:rsidRPr="00154C3F">
        <w:rPr>
          <w:lang w:val="en-US"/>
        </w:rPr>
        <w:t xml:space="preserve"> and innovation museums in Jalisco: Museo </w:t>
      </w:r>
      <w:proofErr w:type="spellStart"/>
      <w:r w:rsidRPr="00154C3F">
        <w:rPr>
          <w:lang w:val="en-US"/>
        </w:rPr>
        <w:t>Trompo</w:t>
      </w:r>
      <w:proofErr w:type="spellEnd"/>
      <w:r w:rsidRPr="00154C3F">
        <w:rPr>
          <w:lang w:val="en-US"/>
        </w:rPr>
        <w:t xml:space="preserve"> </w:t>
      </w:r>
      <w:proofErr w:type="spellStart"/>
      <w:r w:rsidRPr="00154C3F">
        <w:rPr>
          <w:lang w:val="en-US"/>
        </w:rPr>
        <w:t>Mágico</w:t>
      </w:r>
      <w:proofErr w:type="spellEnd"/>
      <w:r w:rsidRPr="00154C3F">
        <w:rPr>
          <w:lang w:val="en-US"/>
        </w:rPr>
        <w:t xml:space="preserve"> and </w:t>
      </w:r>
      <w:proofErr w:type="spellStart"/>
      <w:r w:rsidRPr="00154C3F">
        <w:rPr>
          <w:lang w:val="en-US"/>
        </w:rPr>
        <w:t>Planetario</w:t>
      </w:r>
      <w:proofErr w:type="spellEnd"/>
      <w:r w:rsidRPr="00154C3F">
        <w:rPr>
          <w:lang w:val="en-US"/>
        </w:rPr>
        <w:t xml:space="preserve"> Lunaria, with the intention of strengthening the scientific culture and the appropriation of science. </w:t>
      </w:r>
      <w:r w:rsidR="00C37116" w:rsidRPr="00C37116">
        <w:rPr>
          <w:lang w:val="en-US"/>
        </w:rPr>
        <w:t>For this purpose, a qualitative methodology was used based on the analysis of the planning documents of both museums, as well as guided visits to both sites.</w:t>
      </w:r>
      <w:r w:rsidR="005574F5">
        <w:rPr>
          <w:lang w:val="en-US"/>
        </w:rPr>
        <w:t xml:space="preserve"> </w:t>
      </w:r>
      <w:r w:rsidR="005574F5" w:rsidRPr="005574F5">
        <w:rPr>
          <w:lang w:val="en-US"/>
        </w:rPr>
        <w:t xml:space="preserve">Among the main findings, it was found that these museums in Jalisco, as has happened in the rest of the country and internationally, have tried to maintain communication with users through their digital platforms, while carrying out hybrid events, face-to-face and virtual, when the authorities have allowed it, </w:t>
      </w:r>
      <w:proofErr w:type="gramStart"/>
      <w:r w:rsidR="005574F5" w:rsidRPr="005574F5">
        <w:rPr>
          <w:lang w:val="en-US"/>
        </w:rPr>
        <w:t>in order to</w:t>
      </w:r>
      <w:proofErr w:type="gramEnd"/>
      <w:r w:rsidR="005574F5" w:rsidRPr="005574F5">
        <w:rPr>
          <w:lang w:val="en-US"/>
        </w:rPr>
        <w:t xml:space="preserve"> continue interacting with different communities, taking into account the safety of museums and the welfare of their staff and their audience. </w:t>
      </w:r>
      <w:r w:rsidR="00DC379C" w:rsidRPr="00DC379C">
        <w:rPr>
          <w:lang w:val="en-US"/>
        </w:rPr>
        <w:t xml:space="preserve">However, in order to strengthen scientific culture, the appropriation of science and the promotion of scientific vocations in children and young people, we must not lose sight of the link between these spaces and </w:t>
      </w:r>
      <w:proofErr w:type="gramStart"/>
      <w:r w:rsidR="00DC379C" w:rsidRPr="00DC379C">
        <w:rPr>
          <w:lang w:val="en-US"/>
        </w:rPr>
        <w:t>education, and</w:t>
      </w:r>
      <w:proofErr w:type="gramEnd"/>
      <w:r w:rsidR="00DC379C" w:rsidRPr="00DC379C">
        <w:rPr>
          <w:lang w:val="en-US"/>
        </w:rPr>
        <w:t xml:space="preserve"> support the processes of formal and non-formal education with the intention of contributing to the mission of museums to preserve, collect, research, interpret and communicate their tangible and intangible heritage, as well as the transmission of knowledge.</w:t>
      </w:r>
    </w:p>
    <w:p w14:paraId="3B1ACD0B" w14:textId="26D067E4" w:rsidR="001B6B84" w:rsidRDefault="001B6B84">
      <w:pPr>
        <w:spacing w:line="360" w:lineRule="auto"/>
        <w:rPr>
          <w:lang w:val="en-US"/>
        </w:rPr>
      </w:pPr>
      <w:r w:rsidRPr="000B3696">
        <w:rPr>
          <w:rFonts w:asciiTheme="minorHAnsi" w:hAnsiTheme="minorHAnsi" w:cstheme="minorHAnsi"/>
          <w:b/>
          <w:bCs/>
          <w:sz w:val="28"/>
          <w:szCs w:val="28"/>
          <w:lang w:val="en-US"/>
        </w:rPr>
        <w:t>Keywords:</w:t>
      </w:r>
      <w:r w:rsidRPr="001B6B84">
        <w:rPr>
          <w:lang w:val="en-US"/>
        </w:rPr>
        <w:t xml:space="preserve"> COVID-19, scientific culture, museums, planetariums. </w:t>
      </w:r>
    </w:p>
    <w:p w14:paraId="6F046BCF" w14:textId="46A993A9" w:rsidR="006D0B5F" w:rsidRDefault="006D0B5F" w:rsidP="00CD2776">
      <w:pPr>
        <w:spacing w:line="360" w:lineRule="auto"/>
        <w:rPr>
          <w:sz w:val="28"/>
          <w:szCs w:val="28"/>
          <w:lang w:val="en-US"/>
        </w:rPr>
      </w:pPr>
    </w:p>
    <w:p w14:paraId="72929521" w14:textId="117F85EA" w:rsidR="000B3696" w:rsidRDefault="000B3696" w:rsidP="00CD2776">
      <w:pPr>
        <w:spacing w:line="360" w:lineRule="auto"/>
        <w:rPr>
          <w:sz w:val="28"/>
          <w:szCs w:val="28"/>
          <w:lang w:val="en-US"/>
        </w:rPr>
      </w:pPr>
    </w:p>
    <w:p w14:paraId="644109B8" w14:textId="77777777" w:rsidR="00C0371C" w:rsidRDefault="00C0371C" w:rsidP="00CD2776">
      <w:pPr>
        <w:spacing w:line="360" w:lineRule="auto"/>
        <w:rPr>
          <w:sz w:val="28"/>
          <w:szCs w:val="28"/>
          <w:lang w:val="en-US"/>
        </w:rPr>
      </w:pPr>
    </w:p>
    <w:p w14:paraId="7D0BF2B7" w14:textId="4B34FE2F" w:rsidR="00B9284A" w:rsidRPr="004E1750" w:rsidRDefault="00B9284A" w:rsidP="00416EF6">
      <w:pPr>
        <w:spacing w:line="360" w:lineRule="auto"/>
        <w:jc w:val="both"/>
        <w:rPr>
          <w:rFonts w:asciiTheme="minorHAnsi" w:hAnsiTheme="minorHAnsi" w:cstheme="minorHAnsi"/>
          <w:b/>
          <w:bCs/>
          <w:sz w:val="28"/>
          <w:szCs w:val="28"/>
          <w:lang w:val="pt-BR"/>
        </w:rPr>
      </w:pPr>
      <w:r w:rsidRPr="004E1750">
        <w:rPr>
          <w:rFonts w:asciiTheme="minorHAnsi" w:hAnsiTheme="minorHAnsi" w:cstheme="minorHAnsi"/>
          <w:b/>
          <w:bCs/>
          <w:sz w:val="28"/>
          <w:szCs w:val="28"/>
          <w:lang w:val="pt-BR"/>
        </w:rPr>
        <w:lastRenderedPageBreak/>
        <w:t>Resumo</w:t>
      </w:r>
    </w:p>
    <w:p w14:paraId="08D13F62" w14:textId="2C54F20C" w:rsidR="00B26B59" w:rsidRPr="00A60D03" w:rsidRDefault="00B26B59">
      <w:pPr>
        <w:spacing w:line="360" w:lineRule="auto"/>
        <w:jc w:val="both"/>
        <w:rPr>
          <w:lang w:val="pt-BR"/>
        </w:rPr>
      </w:pPr>
      <w:r w:rsidRPr="00B26B59">
        <w:rPr>
          <w:lang w:val="pt-BR"/>
        </w:rPr>
        <w:t xml:space="preserve">Este artigo apresenta uma análise do processo de adaptação à crise sanitária pela COVID-19 dos dois principais museus de ciência, tecnologia e inovação de Jalisco: Museo Trompo Mágico e Planetário </w:t>
      </w:r>
      <w:proofErr w:type="spellStart"/>
      <w:r w:rsidRPr="00B26B59">
        <w:rPr>
          <w:lang w:val="pt-BR"/>
        </w:rPr>
        <w:t>Lunaria</w:t>
      </w:r>
      <w:proofErr w:type="spellEnd"/>
      <w:r w:rsidRPr="00B26B59">
        <w:rPr>
          <w:lang w:val="pt-BR"/>
        </w:rPr>
        <w:t xml:space="preserve">, com o objetivo de fortalecer a cultura científica e a apropriação da ciência. </w:t>
      </w:r>
      <w:r w:rsidR="00DA0DFB" w:rsidRPr="00DA0DFB">
        <w:rPr>
          <w:lang w:val="pt-BR"/>
        </w:rPr>
        <w:t xml:space="preserve">Para este fim, foi utilizada uma metodologia qualitativa baseada na análise dos documentos de planejamento de ambos os museus, bem como visitas guiadas aos dois locais. </w:t>
      </w:r>
      <w:r w:rsidR="00931B42" w:rsidRPr="00931B42">
        <w:rPr>
          <w:lang w:val="pt-BR"/>
        </w:rPr>
        <w:t xml:space="preserve">Entre as principais constatações, verificou-se que estes museus em Jalisco, como aconteceu no resto do país e internacionalmente, tentaram manter a comunicação com os usuários através de suas plataformas digitais, ao mesmo tempo em que realizavam eventos de forma híbrida, presencial e virtual, quando as autoridades o permitiram, com a intenção de continuar a interagir com diferentes comunidades, levando em conta a segurança dos museus e o bem-estar de seu pessoal e seu público. </w:t>
      </w:r>
      <w:r w:rsidR="00EB087A" w:rsidRPr="00EB087A">
        <w:rPr>
          <w:lang w:val="pt-BR"/>
        </w:rPr>
        <w:t>Entretanto, para fortalecer a cultura científica, a apropriação da ciência e a promoção das vocações científicas em crianças e jovens, não devemos perder de vista a ligação entre esses espaços e a educação, e apoiar processos de educação formal e não formal com a intenção de contribuir para a missão dos museus de preservar, coletar, pesquisar, interpretar e comunicar seu patrimônio tangível e intangível, bem como a transmissão de conhecimentos.</w:t>
      </w:r>
    </w:p>
    <w:p w14:paraId="434CC394" w14:textId="552AA2CA" w:rsidR="00BE55B4" w:rsidRDefault="00BE55B4" w:rsidP="00416EF6">
      <w:pPr>
        <w:spacing w:line="360" w:lineRule="auto"/>
        <w:rPr>
          <w:lang w:val="pt-BR"/>
        </w:rPr>
      </w:pPr>
      <w:r w:rsidRPr="004E1750">
        <w:rPr>
          <w:rFonts w:asciiTheme="minorHAnsi" w:hAnsiTheme="minorHAnsi" w:cstheme="minorHAnsi"/>
          <w:b/>
          <w:bCs/>
          <w:sz w:val="28"/>
          <w:szCs w:val="28"/>
          <w:lang w:val="pt-BR"/>
        </w:rPr>
        <w:t>Palavras-chave:</w:t>
      </w:r>
      <w:r w:rsidRPr="00BE55B4">
        <w:rPr>
          <w:lang w:val="pt-BR"/>
        </w:rPr>
        <w:t xml:space="preserve"> COVID-19, cultura científica, museus, planetários. </w:t>
      </w:r>
    </w:p>
    <w:p w14:paraId="5704B950" w14:textId="794282BA" w:rsidR="000B3696" w:rsidRPr="006A6AB3" w:rsidRDefault="000B3696" w:rsidP="000B3696">
      <w:pPr>
        <w:pStyle w:val="HTMLconformatoprevio"/>
        <w:shd w:val="clear" w:color="auto" w:fill="FFFFFF"/>
        <w:rPr>
          <w:rFonts w:ascii="Times New Roman" w:hAnsi="Times New Roman"/>
          <w:color w:val="000000" w:themeColor="text1"/>
          <w:sz w:val="24"/>
        </w:rPr>
      </w:pPr>
      <w:r w:rsidRPr="006A6AB3">
        <w:rPr>
          <w:rFonts w:ascii="Times New Roman" w:hAnsi="Times New Roman"/>
          <w:b/>
          <w:color w:val="000000" w:themeColor="text1"/>
          <w:sz w:val="24"/>
        </w:rPr>
        <w:t>Fecha Recepción:</w:t>
      </w:r>
      <w:r w:rsidRPr="006A6AB3">
        <w:rPr>
          <w:rFonts w:ascii="Times New Roman" w:hAnsi="Times New Roman"/>
          <w:color w:val="000000" w:themeColor="text1"/>
          <w:sz w:val="24"/>
        </w:rPr>
        <w:t xml:space="preserve"> </w:t>
      </w:r>
      <w:r>
        <w:rPr>
          <w:rFonts w:ascii="Times New Roman" w:hAnsi="Times New Roman"/>
          <w:color w:val="000000" w:themeColor="text1"/>
          <w:sz w:val="24"/>
        </w:rPr>
        <w:t>Diciembre</w:t>
      </w:r>
      <w:r w:rsidRPr="006A6AB3">
        <w:rPr>
          <w:rFonts w:ascii="Times New Roman" w:hAnsi="Times New Roman"/>
          <w:color w:val="000000" w:themeColor="text1"/>
          <w:sz w:val="24"/>
        </w:rPr>
        <w:t xml:space="preserve"> 2020                               </w:t>
      </w:r>
      <w:r w:rsidRPr="006A6AB3">
        <w:rPr>
          <w:rFonts w:ascii="Times New Roman" w:hAnsi="Times New Roman"/>
          <w:b/>
          <w:color w:val="000000" w:themeColor="text1"/>
          <w:sz w:val="24"/>
        </w:rPr>
        <w:t>Fecha Aceptación:</w:t>
      </w:r>
      <w:r w:rsidRPr="006A6AB3">
        <w:rPr>
          <w:rFonts w:ascii="Times New Roman" w:hAnsi="Times New Roman"/>
          <w:color w:val="000000" w:themeColor="text1"/>
          <w:sz w:val="24"/>
        </w:rPr>
        <w:t xml:space="preserve"> </w:t>
      </w:r>
      <w:r>
        <w:rPr>
          <w:rFonts w:ascii="Times New Roman" w:hAnsi="Times New Roman"/>
          <w:color w:val="000000" w:themeColor="text1"/>
          <w:sz w:val="24"/>
        </w:rPr>
        <w:t>Mayo</w:t>
      </w:r>
      <w:r w:rsidRPr="006A6AB3">
        <w:rPr>
          <w:rFonts w:ascii="Times New Roman" w:hAnsi="Times New Roman"/>
          <w:color w:val="000000" w:themeColor="text1"/>
          <w:sz w:val="24"/>
        </w:rPr>
        <w:t xml:space="preserve"> 2021</w:t>
      </w:r>
    </w:p>
    <w:p w14:paraId="5FB3FE51" w14:textId="6B4624DA" w:rsidR="000B3696" w:rsidRPr="00715A7E" w:rsidRDefault="00B9742C" w:rsidP="000B3696">
      <w:pPr>
        <w:spacing w:line="360" w:lineRule="auto"/>
        <w:rPr>
          <w:lang w:val="pt-BR"/>
        </w:rPr>
      </w:pPr>
      <w:r>
        <w:rPr>
          <w:noProof/>
          <w:color w:val="000000" w:themeColor="text1"/>
        </w:rPr>
        <w:pict w14:anchorId="3AE7506A">
          <v:rect id="_x0000_i1025" style="width:441.9pt;height:.05pt" o:hralign="center" o:hrstd="t" o:hr="t" fillcolor="#a0a0a0" stroked="f"/>
        </w:pict>
      </w:r>
    </w:p>
    <w:p w14:paraId="3D566B6C" w14:textId="6DF0FB5E" w:rsidR="00381011" w:rsidRPr="00416EF6" w:rsidRDefault="005805E6" w:rsidP="000B3696">
      <w:pPr>
        <w:spacing w:line="360" w:lineRule="auto"/>
        <w:jc w:val="center"/>
        <w:rPr>
          <w:b/>
          <w:bCs/>
          <w:sz w:val="32"/>
          <w:szCs w:val="32"/>
        </w:rPr>
      </w:pPr>
      <w:r w:rsidRPr="00416EF6">
        <w:rPr>
          <w:b/>
          <w:bCs/>
          <w:sz w:val="32"/>
          <w:szCs w:val="32"/>
        </w:rPr>
        <w:t>Introducción</w:t>
      </w:r>
    </w:p>
    <w:p w14:paraId="621BF6BF" w14:textId="23535931" w:rsidR="00014181" w:rsidRPr="007F4650" w:rsidRDefault="00014181" w:rsidP="00416EF6">
      <w:pPr>
        <w:spacing w:line="360" w:lineRule="auto"/>
        <w:ind w:firstLine="708"/>
        <w:jc w:val="both"/>
      </w:pPr>
      <w:bookmarkStart w:id="1" w:name="_CTVK0014f4fd758f51e4f4fae2ad35a4dea7bcf"/>
      <w:r w:rsidRPr="007F4650">
        <w:t>L</w:t>
      </w:r>
      <w:r w:rsidR="00D2546D" w:rsidRPr="007F4650">
        <w:t xml:space="preserve">os museos </w:t>
      </w:r>
      <w:r w:rsidRPr="007F4650">
        <w:t xml:space="preserve">de arte, ciencia, tecnología e innovación </w:t>
      </w:r>
      <w:r w:rsidR="00D2546D" w:rsidRPr="007F4650">
        <w:t xml:space="preserve">son espacios que albergan el patrimonio de la humanidad </w:t>
      </w:r>
      <w:r w:rsidRPr="007F4650">
        <w:t>y han nacido muy vinculados a procesos de formación</w:t>
      </w:r>
      <w:bookmarkEnd w:id="1"/>
      <w:r w:rsidR="00970753" w:rsidRPr="007F4650">
        <w:t xml:space="preserve"> </w:t>
      </w:r>
      <w:sdt>
        <w:sdtPr>
          <w:alias w:val="To edit, see citavi.com/edit"/>
          <w:tag w:val="CitaviPlaceholder#c640db20-56e5-464d-91fc-61017d176951"/>
          <w:id w:val="16285626"/>
          <w:placeholder>
            <w:docPart w:val="DefaultPlaceholder_-1854013440"/>
          </w:placeholder>
        </w:sdtPr>
        <w:sdtEndPr/>
        <w:sdtContent>
          <w:r w:rsidR="00E855F1" w:rsidRPr="007F4650">
            <w:fldChar w:fldCharType="begin"/>
          </w:r>
          <w:r w:rsidR="00A76636" w:rsidRPr="007F4650">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GY0ZmQ3NTgtZjUxZS00ZjRmLWFlMmEtZDM1YTRkZWE3YmNmIiwiSWQiOiI3NmYyMTM2Mi1jMjk0LTRiMTYtYWE0MS03OGQzZGEyNjZjOGEiLCJSYW5nZUxlbmd0aCI6MjksIlJlZmVyZW5jZUlkIjoiYzdiNzgyOTktY2RjOC00YjhlLTk4Y2EtMmE2N2VlMDYxNTU2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yaS5jb25pY2V0Lmdvdi5hci9iaXRzdHJlYW0vaGFuZGxlLzExMzM2LzExNjg2MC9DT05JQ0VUX0RpZ2l0YWxfTnJvLmRhZGU3YzAxLTMxOTQtNDgyOS1iODUyLThiNjlhYjEwZDBhYl9CLnBkZj9zZXF1ZW5jZT01JmlzQWxsb3dlZD15IiwiVXJpU3RyaW5nIjoiaHR0cHM6Ly9yaS5jb25pY2V0Lmdvdi5hci9iaXRzdHJlYW0vaGFuZGxlLzExMzM2LzExNjg2MC9DT05JQ0VUX0RpZ2l0YWxfTnJvLmRhZGU3YzAxLTMxOTQtNDgyOS1iODUyLThiNjlhYjEwZDBhYl9CLnBkZj9zZXF1ZW5jZT01JmlzQWxsb3dlZD15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}</w:instrText>
          </w:r>
          <w:r w:rsidR="00E855F1" w:rsidRPr="007F4650">
            <w:fldChar w:fldCharType="separate"/>
          </w:r>
          <w:r w:rsidR="00D5095E" w:rsidRPr="007F4650">
            <w:t>(Brizzi y Fruniz, 2020, p. 7)</w:t>
          </w:r>
          <w:r w:rsidR="00E855F1" w:rsidRPr="007F4650">
            <w:fldChar w:fldCharType="end"/>
          </w:r>
        </w:sdtContent>
      </w:sdt>
      <w:r w:rsidR="00970753" w:rsidRPr="007F4650">
        <w:t>.</w:t>
      </w:r>
      <w:bookmarkStart w:id="2" w:name="_CTVK0017c69568e18d74810b51350f362f1b04b"/>
      <w:r w:rsidR="003D5DE7" w:rsidRPr="007F4650">
        <w:t xml:space="preserve"> </w:t>
      </w:r>
    </w:p>
    <w:p w14:paraId="2C20517F" w14:textId="6ACBE64C" w:rsidR="00C61FD9" w:rsidRPr="007F4650" w:rsidRDefault="00416EF6" w:rsidP="00416EF6">
      <w:pPr>
        <w:spacing w:line="360" w:lineRule="auto"/>
        <w:ind w:firstLine="708"/>
        <w:jc w:val="both"/>
      </w:pPr>
      <w:r w:rsidRPr="007F4650">
        <w:t>Desde 1946, a nivel internacional, e</w:t>
      </w:r>
      <w:r w:rsidR="00C61FD9" w:rsidRPr="007F4650">
        <w:t xml:space="preserve">xiste un Consejo Internacional de Museos </w:t>
      </w:r>
      <w:r w:rsidR="00C77E48" w:rsidRPr="007F4650">
        <w:t>[</w:t>
      </w:r>
      <w:r w:rsidR="00C61FD9" w:rsidRPr="007F4650">
        <w:t>ICOM</w:t>
      </w:r>
      <w:r w:rsidR="00C77E48" w:rsidRPr="007F4650">
        <w:t xml:space="preserve">, por sus siglas en inglés] (2020a), </w:t>
      </w:r>
      <w:r w:rsidR="00C61FD9" w:rsidRPr="007F4650">
        <w:t>creado con la intención de ser un organismo articulador e impulsor de los museos, zonas arqueológicas y monumentos históricos</w:t>
      </w:r>
      <w:r w:rsidR="00C77E48" w:rsidRPr="007F4650">
        <w:t>.</w:t>
      </w:r>
    </w:p>
    <w:p w14:paraId="0DE3AC2B" w14:textId="705D394B" w:rsidR="000D0652" w:rsidRPr="007F4650" w:rsidRDefault="00014181" w:rsidP="00CD2776">
      <w:pPr>
        <w:spacing w:line="360" w:lineRule="auto"/>
        <w:ind w:firstLine="708"/>
        <w:jc w:val="both"/>
      </w:pPr>
      <w:r w:rsidRPr="007F4650">
        <w:t xml:space="preserve">México tiene una gran </w:t>
      </w:r>
      <w:r w:rsidR="00DD36B5" w:rsidRPr="007F4650">
        <w:t>tradición</w:t>
      </w:r>
      <w:r w:rsidR="00E855F1" w:rsidRPr="007F4650">
        <w:t xml:space="preserve"> </w:t>
      </w:r>
      <w:r w:rsidR="00DD36B5" w:rsidRPr="007F4650">
        <w:t>y ha creado más de 126 recintos</w:t>
      </w:r>
      <w:r w:rsidR="00416EF6" w:rsidRPr="007F4650">
        <w:t>. D</w:t>
      </w:r>
      <w:r w:rsidR="00DD36B5" w:rsidRPr="007F4650">
        <w:t>espués de Brasil</w:t>
      </w:r>
      <w:r w:rsidR="00416EF6" w:rsidRPr="007F4650">
        <w:t>,</w:t>
      </w:r>
      <w:r w:rsidR="00DD36B5" w:rsidRPr="007F4650">
        <w:t xml:space="preserve"> donde se han reportado más de 270 museos y espacios de ciencia</w:t>
      </w:r>
      <w:r w:rsidR="00416EF6" w:rsidRPr="007F4650">
        <w:t>, es líder en el rubro en Latinoamérica</w:t>
      </w:r>
      <w:r w:rsidR="00DD36B5" w:rsidRPr="007F4650">
        <w:t xml:space="preserve">. </w:t>
      </w:r>
      <w:bookmarkStart w:id="3" w:name="_CTVK001bbac2a0398684eb7846b7c3163610857"/>
      <w:bookmarkEnd w:id="2"/>
      <w:r w:rsidR="00AF5328" w:rsidRPr="007F4650">
        <w:t xml:space="preserve">Al respecto, en </w:t>
      </w:r>
      <w:r w:rsidR="00D97D7B" w:rsidRPr="007F4650">
        <w:t xml:space="preserve">el documento </w:t>
      </w:r>
      <w:r w:rsidR="00194E95" w:rsidRPr="007F4650">
        <w:rPr>
          <w:i/>
          <w:iCs/>
        </w:rPr>
        <w:t>Síntesis metodológica de la estadística de museos</w:t>
      </w:r>
      <w:r w:rsidR="00194E95" w:rsidRPr="007F4650">
        <w:t xml:space="preserve"> del</w:t>
      </w:r>
      <w:r w:rsidR="00416EF6" w:rsidRPr="007F4650">
        <w:t xml:space="preserve"> </w:t>
      </w:r>
      <w:r w:rsidR="000D0652" w:rsidRPr="007F4650">
        <w:t xml:space="preserve">Instituto Nacional de Estadística y Geografía </w:t>
      </w:r>
      <w:r w:rsidR="00C77E48" w:rsidRPr="007F4650">
        <w:t>[</w:t>
      </w:r>
      <w:proofErr w:type="spellStart"/>
      <w:r w:rsidR="00416EF6" w:rsidRPr="007F4650">
        <w:t>Inegi</w:t>
      </w:r>
      <w:proofErr w:type="spellEnd"/>
      <w:r w:rsidR="00C77E48" w:rsidRPr="007F4650">
        <w:t xml:space="preserve">] (2018) </w:t>
      </w:r>
      <w:r w:rsidR="00C6383F" w:rsidRPr="007F4650">
        <w:t>se ofrece un panorama general del proceso para la generación de la estadística de museos</w:t>
      </w:r>
      <w:r w:rsidR="00766665" w:rsidRPr="007F4650">
        <w:t xml:space="preserve"> llevado a cabo </w:t>
      </w:r>
      <w:r w:rsidR="00766665" w:rsidRPr="007F4650">
        <w:lastRenderedPageBreak/>
        <w:t>en México.</w:t>
      </w:r>
      <w:r w:rsidR="00C6383F" w:rsidRPr="007F4650">
        <w:t xml:space="preserve"> </w:t>
      </w:r>
      <w:r w:rsidR="00766665" w:rsidRPr="007F4650">
        <w:t>Incluye desde</w:t>
      </w:r>
      <w:r w:rsidR="00C6383F" w:rsidRPr="007F4650">
        <w:t xml:space="preserve"> la captación de los datos en las instituciones museísticas hasta la generación de los diferentes productos para la difusión de la información estadística.</w:t>
      </w:r>
      <w:bookmarkStart w:id="4" w:name="_CTVK001bb54e4e2a2a64f59a29f52f47c352e52"/>
      <w:r w:rsidR="00C824EA" w:rsidRPr="007F4650">
        <w:t xml:space="preserve"> </w:t>
      </w:r>
      <w:r w:rsidR="00B411B5" w:rsidRPr="007F4650">
        <w:t>A</w:t>
      </w:r>
      <w:r w:rsidR="00AF5328" w:rsidRPr="007F4650">
        <w:t>d</w:t>
      </w:r>
      <w:r w:rsidR="00B411B5" w:rsidRPr="007F4650">
        <w:t>emás</w:t>
      </w:r>
      <w:r w:rsidR="00C824EA" w:rsidRPr="007F4650">
        <w:t xml:space="preserve">, destaca </w:t>
      </w:r>
      <w:bookmarkStart w:id="5" w:name="_CTVK001543a8579c5ea4187bb5200275a286fa0"/>
      <w:bookmarkEnd w:id="4"/>
      <w:r w:rsidR="000D0652" w:rsidRPr="007F4650">
        <w:t xml:space="preserve">la descripción de los objetivos de las </w:t>
      </w:r>
      <w:r w:rsidR="00CC44A6" w:rsidRPr="007F4650">
        <w:t>colecciones,</w:t>
      </w:r>
      <w:r w:rsidR="000D0652" w:rsidRPr="007F4650">
        <w:t xml:space="preserve"> así como la caracterización de los visitantes y </w:t>
      </w:r>
      <w:r w:rsidR="00AD2B40" w:rsidRPr="007F4650">
        <w:t>las coberturas</w:t>
      </w:r>
      <w:r w:rsidR="000D0652" w:rsidRPr="007F4650">
        <w:t xml:space="preserve"> a través de los diversos medios de comunicación para extender sus </w:t>
      </w:r>
      <w:r w:rsidR="00E9703B" w:rsidRPr="007F4650">
        <w:t>exposiciones.</w:t>
      </w:r>
    </w:p>
    <w:p w14:paraId="1A205B5F" w14:textId="1983B362" w:rsidR="009511D2" w:rsidRPr="007F4650" w:rsidRDefault="00416EF6" w:rsidP="00416EF6">
      <w:pPr>
        <w:pStyle w:val="Cita"/>
        <w:spacing w:before="0" w:after="0" w:line="360" w:lineRule="auto"/>
        <w:ind w:left="1418" w:right="0"/>
        <w:jc w:val="both"/>
        <w:rPr>
          <w:rFonts w:ascii="Times New Roman" w:hAnsi="Times New Roman"/>
          <w:i w:val="0"/>
          <w:iCs w:val="0"/>
          <w:color w:val="auto"/>
          <w:sz w:val="24"/>
          <w:szCs w:val="24"/>
        </w:rPr>
      </w:pPr>
      <w:r w:rsidRPr="007F4650">
        <w:rPr>
          <w:rFonts w:ascii="Times New Roman" w:hAnsi="Times New Roman"/>
          <w:i w:val="0"/>
          <w:iCs w:val="0"/>
          <w:color w:val="auto"/>
          <w:sz w:val="24"/>
          <w:szCs w:val="24"/>
        </w:rPr>
        <w:t>L</w:t>
      </w:r>
      <w:r w:rsidR="000D0652" w:rsidRPr="007F4650">
        <w:rPr>
          <w:rFonts w:ascii="Times New Roman" w:hAnsi="Times New Roman"/>
          <w:i w:val="0"/>
          <w:iCs w:val="0"/>
          <w:color w:val="auto"/>
          <w:sz w:val="24"/>
          <w:szCs w:val="24"/>
        </w:rPr>
        <w:t>a primera información estadística que se publicó sobre los museos fue en 1930, s</w:t>
      </w:r>
      <w:r w:rsidR="00C42B56" w:rsidRPr="007F4650">
        <w:rPr>
          <w:rFonts w:ascii="Times New Roman" w:hAnsi="Times New Roman"/>
          <w:i w:val="0"/>
          <w:iCs w:val="0"/>
          <w:color w:val="auto"/>
          <w:sz w:val="24"/>
          <w:szCs w:val="24"/>
        </w:rPr>
        <w:t>o</w:t>
      </w:r>
      <w:r w:rsidR="000D0652" w:rsidRPr="007F4650">
        <w:rPr>
          <w:rFonts w:ascii="Times New Roman" w:hAnsi="Times New Roman"/>
          <w:i w:val="0"/>
          <w:iCs w:val="0"/>
          <w:color w:val="auto"/>
          <w:sz w:val="24"/>
          <w:szCs w:val="24"/>
        </w:rPr>
        <w:t>lo se refería a 18 entidades federativas, era relativa a centros (museos), personal ocupado y visitantes; en los anuarios de 1935 a 1938 se incluyeron, además, datos del tipo de objetos en exhibición, así como del número de visitantes según su origen; y a partir de 1954 se captó información respecto a la cobertura temática de la exposición</w:t>
      </w:r>
      <w:bookmarkEnd w:id="5"/>
      <w:r w:rsidR="000D0652" w:rsidRPr="007F4650">
        <w:rPr>
          <w:rFonts w:ascii="Times New Roman" w:hAnsi="Times New Roman"/>
          <w:i w:val="0"/>
          <w:iCs w:val="0"/>
          <w:color w:val="auto"/>
          <w:sz w:val="24"/>
          <w:szCs w:val="24"/>
        </w:rPr>
        <w:t xml:space="preserve"> </w:t>
      </w:r>
      <w:r w:rsidR="00E9703B" w:rsidRPr="007F4650">
        <w:rPr>
          <w:rFonts w:ascii="Times New Roman" w:hAnsi="Times New Roman"/>
          <w:i w:val="0"/>
          <w:iCs w:val="0"/>
          <w:color w:val="auto"/>
          <w:sz w:val="24"/>
          <w:szCs w:val="24"/>
        </w:rPr>
        <w:t>(</w:t>
      </w:r>
      <w:proofErr w:type="spellStart"/>
      <w:r w:rsidR="00E9703B" w:rsidRPr="007F4650">
        <w:rPr>
          <w:rFonts w:ascii="Times New Roman" w:hAnsi="Times New Roman"/>
          <w:i w:val="0"/>
          <w:iCs w:val="0"/>
          <w:color w:val="auto"/>
          <w:sz w:val="24"/>
          <w:szCs w:val="24"/>
        </w:rPr>
        <w:t>Inegi</w:t>
      </w:r>
      <w:proofErr w:type="spellEnd"/>
      <w:r w:rsidR="00E9703B" w:rsidRPr="007F4650">
        <w:rPr>
          <w:rFonts w:ascii="Times New Roman" w:hAnsi="Times New Roman"/>
          <w:i w:val="0"/>
          <w:iCs w:val="0"/>
          <w:color w:val="auto"/>
          <w:sz w:val="24"/>
          <w:szCs w:val="24"/>
        </w:rPr>
        <w:t xml:space="preserve">, 2018, p. </w:t>
      </w:r>
      <w:r w:rsidR="00B411B5" w:rsidRPr="007F4650">
        <w:rPr>
          <w:rFonts w:ascii="Times New Roman" w:hAnsi="Times New Roman"/>
          <w:i w:val="0"/>
          <w:iCs w:val="0"/>
          <w:color w:val="auto"/>
          <w:sz w:val="24"/>
          <w:szCs w:val="24"/>
        </w:rPr>
        <w:t>1).</w:t>
      </w:r>
      <w:bookmarkStart w:id="6" w:name="_CTVK0013e41ac2dc7b643f18156cb8a506b5c4f"/>
    </w:p>
    <w:p w14:paraId="7E5FBEB1" w14:textId="35F26189" w:rsidR="001F6765" w:rsidRPr="007F4650" w:rsidRDefault="00B411B5" w:rsidP="00416EF6">
      <w:pPr>
        <w:spacing w:line="360" w:lineRule="auto"/>
        <w:ind w:firstLine="708"/>
        <w:jc w:val="both"/>
      </w:pPr>
      <w:bookmarkStart w:id="7" w:name="_CTVK00116e48e990af3411f96d069ff8b02cb2e"/>
      <w:bookmarkEnd w:id="6"/>
      <w:r w:rsidRPr="007F4650">
        <w:t>En otro informe igualmente</w:t>
      </w:r>
      <w:r w:rsidR="00AF5328" w:rsidRPr="007F4650">
        <w:t xml:space="preserve"> </w:t>
      </w:r>
      <w:r w:rsidR="001A0BFC" w:rsidRPr="007F4650">
        <w:t xml:space="preserve">publicado </w:t>
      </w:r>
      <w:r w:rsidR="00AF5328" w:rsidRPr="007F4650">
        <w:t>por</w:t>
      </w:r>
      <w:r w:rsidR="00CC44A6" w:rsidRPr="007F4650">
        <w:t xml:space="preserve"> el </w:t>
      </w:r>
      <w:proofErr w:type="spellStart"/>
      <w:r w:rsidR="00AF5328" w:rsidRPr="007F4650">
        <w:t>Inegi</w:t>
      </w:r>
      <w:proofErr w:type="spellEnd"/>
      <w:r w:rsidR="00CC44A6" w:rsidRPr="007F4650">
        <w:t xml:space="preserve"> (2019) se reporta que </w:t>
      </w:r>
      <w:r w:rsidR="001F6765" w:rsidRPr="007F4650">
        <w:t xml:space="preserve">se tienen registrados más de 1177 museos y centros de arte y cultura en las 32 entidades de la </w:t>
      </w:r>
      <w:r w:rsidR="00C42B56" w:rsidRPr="007F4650">
        <w:t>r</w:t>
      </w:r>
      <w:r w:rsidR="001F6765" w:rsidRPr="007F4650">
        <w:t xml:space="preserve">epública </w:t>
      </w:r>
      <w:r w:rsidR="00C42B56" w:rsidRPr="007F4650">
        <w:t>m</w:t>
      </w:r>
      <w:r w:rsidR="001F6765" w:rsidRPr="007F4650">
        <w:t>exicana</w:t>
      </w:r>
      <w:r w:rsidR="00AF5328" w:rsidRPr="007F4650">
        <w:t>.</w:t>
      </w:r>
      <w:bookmarkEnd w:id="7"/>
    </w:p>
    <w:p w14:paraId="2EE20F46" w14:textId="66C158E4" w:rsidR="000D0652" w:rsidRPr="007F4650" w:rsidRDefault="00440AB8">
      <w:pPr>
        <w:spacing w:line="360" w:lineRule="auto"/>
        <w:ind w:firstLine="708"/>
        <w:jc w:val="both"/>
      </w:pPr>
      <w:r w:rsidRPr="007F4650">
        <w:t>Ahora bien,</w:t>
      </w:r>
      <w:r w:rsidR="000D0652" w:rsidRPr="007F4650">
        <w:t xml:space="preserve"> Ciudad de México, Nuevo León, </w:t>
      </w:r>
      <w:r w:rsidR="00206BA6" w:rsidRPr="007F4650">
        <w:t>Puebla, Guanajuato y Jalisco son cinco</w:t>
      </w:r>
      <w:r w:rsidR="00A00363" w:rsidRPr="007F4650">
        <w:t xml:space="preserve"> de</w:t>
      </w:r>
      <w:r w:rsidRPr="007F4650">
        <w:t xml:space="preserve"> los estados </w:t>
      </w:r>
      <w:r w:rsidR="000D0652" w:rsidRPr="007F4650">
        <w:t>que más museos registra</w:t>
      </w:r>
      <w:r w:rsidR="00206BA6" w:rsidRPr="007F4650">
        <w:t>n</w:t>
      </w:r>
      <w:r w:rsidR="00A00363" w:rsidRPr="007F4650">
        <w:t xml:space="preserve"> en México</w:t>
      </w:r>
      <w:r w:rsidR="000D0652" w:rsidRPr="007F4650">
        <w:t>.</w:t>
      </w:r>
      <w:bookmarkStart w:id="8" w:name="_CTVK001bfbef954bcf04d3ba6c757f03d92e8b0"/>
      <w:r w:rsidR="001F6765" w:rsidRPr="007F4650">
        <w:t xml:space="preserve"> </w:t>
      </w:r>
      <w:r w:rsidR="00A00363" w:rsidRPr="007F4650">
        <w:t>Y e</w:t>
      </w:r>
      <w:r w:rsidR="00762382" w:rsidRPr="007F4650">
        <w:t xml:space="preserve">n cuanto a la </w:t>
      </w:r>
      <w:r w:rsidR="00CA267B" w:rsidRPr="007F4650">
        <w:t>a</w:t>
      </w:r>
      <w:r w:rsidR="00762382" w:rsidRPr="007F4650">
        <w:t>fluencia</w:t>
      </w:r>
      <w:r w:rsidR="00CA267B" w:rsidRPr="007F4650">
        <w:t xml:space="preserve"> de visitantes</w:t>
      </w:r>
      <w:r w:rsidR="00762382" w:rsidRPr="007F4650">
        <w:t xml:space="preserve">, </w:t>
      </w:r>
      <w:r w:rsidR="00CA267B" w:rsidRPr="007F4650">
        <w:t>variable indudablemente dependiente de la cantidad de museos registrados en cada entidad</w:t>
      </w:r>
      <w:r w:rsidR="00A00363" w:rsidRPr="007F4650">
        <w:t xml:space="preserve"> federativa</w:t>
      </w:r>
      <w:r w:rsidR="00CA267B" w:rsidRPr="007F4650">
        <w:t xml:space="preserve">, </w:t>
      </w:r>
      <w:r w:rsidR="00D173E7" w:rsidRPr="007F4650">
        <w:t>“</w:t>
      </w:r>
      <w:r w:rsidR="000D0652" w:rsidRPr="007F4650">
        <w:t xml:space="preserve">Ciudad de México </w:t>
      </w:r>
      <w:r w:rsidR="00F51437" w:rsidRPr="007F4650">
        <w:t xml:space="preserve">[lidera] </w:t>
      </w:r>
      <w:r w:rsidR="000D0652" w:rsidRPr="007F4650">
        <w:t>con 30.5 millones en 136 museos, seguida por Nuevo León con 11.2 millones en 45 museos</w:t>
      </w:r>
      <w:bookmarkEnd w:id="8"/>
      <w:r w:rsidR="00D173E7" w:rsidRPr="007F4650">
        <w:t>”</w:t>
      </w:r>
      <w:r w:rsidR="004E1110" w:rsidRPr="007F4650">
        <w:t xml:space="preserve"> (</w:t>
      </w:r>
      <w:proofErr w:type="spellStart"/>
      <w:r w:rsidR="004E1110" w:rsidRPr="007F4650">
        <w:t>Inegi</w:t>
      </w:r>
      <w:proofErr w:type="spellEnd"/>
      <w:r w:rsidR="004E1110" w:rsidRPr="007F4650">
        <w:t>, 2019, p. 4); mientras que</w:t>
      </w:r>
      <w:r w:rsidR="00D173E7" w:rsidRPr="007F4650">
        <w:t xml:space="preserve"> </w:t>
      </w:r>
      <w:r w:rsidR="000D0652" w:rsidRPr="007F4650">
        <w:t xml:space="preserve">Jalisco </w:t>
      </w:r>
      <w:r w:rsidR="004E1110" w:rsidRPr="007F4650">
        <w:t xml:space="preserve">registra </w:t>
      </w:r>
      <w:r w:rsidR="000D0652" w:rsidRPr="007F4650">
        <w:t>1</w:t>
      </w:r>
      <w:r w:rsidR="00D93DA5" w:rsidRPr="007F4650">
        <w:t xml:space="preserve"> </w:t>
      </w:r>
      <w:r w:rsidR="000D0652" w:rsidRPr="007F4650">
        <w:t>963</w:t>
      </w:r>
      <w:r w:rsidR="00D93DA5" w:rsidRPr="007F4650">
        <w:t xml:space="preserve"> </w:t>
      </w:r>
      <w:r w:rsidR="000D0652" w:rsidRPr="007F4650">
        <w:t>342</w:t>
      </w:r>
      <w:r w:rsidR="004E1110" w:rsidRPr="007F4650">
        <w:t xml:space="preserve"> en 75 museos</w:t>
      </w:r>
      <w:r w:rsidR="006404E6" w:rsidRPr="007F4650">
        <w:t xml:space="preserve"> teniendo una importante afluencia de visitantes.</w:t>
      </w:r>
    </w:p>
    <w:p w14:paraId="3170B2E4" w14:textId="10346908" w:rsidR="000D0652" w:rsidRPr="007F4650" w:rsidRDefault="00AD2B40" w:rsidP="00416EF6">
      <w:pPr>
        <w:spacing w:line="360" w:lineRule="auto"/>
        <w:ind w:firstLine="708"/>
        <w:jc w:val="both"/>
      </w:pPr>
      <w:r w:rsidRPr="007F4650">
        <w:t>Otro</w:t>
      </w:r>
      <w:r w:rsidR="000D0652" w:rsidRPr="007F4650">
        <w:t xml:space="preserve"> dato muy rescatable de la estadística que muestra el </w:t>
      </w:r>
      <w:proofErr w:type="spellStart"/>
      <w:r w:rsidR="00403310" w:rsidRPr="007F4650">
        <w:t>Inegi</w:t>
      </w:r>
      <w:proofErr w:type="spellEnd"/>
      <w:r w:rsidR="00403310" w:rsidRPr="007F4650">
        <w:t xml:space="preserve"> (2018)</w:t>
      </w:r>
      <w:r w:rsidR="000D0652" w:rsidRPr="007F4650">
        <w:t xml:space="preserve"> es que la mayor parte de </w:t>
      </w:r>
      <w:r w:rsidR="000E4390" w:rsidRPr="007F4650">
        <w:t xml:space="preserve">los </w:t>
      </w:r>
      <w:r w:rsidR="000D0652" w:rsidRPr="007F4650">
        <w:t>visitantes</w:t>
      </w:r>
      <w:r w:rsidR="000E4390" w:rsidRPr="007F4650">
        <w:t xml:space="preserve"> a museos</w:t>
      </w:r>
      <w:r w:rsidR="000D0652" w:rsidRPr="007F4650">
        <w:t xml:space="preserve"> </w:t>
      </w:r>
      <w:r w:rsidR="000E4390" w:rsidRPr="007F4650">
        <w:t>son estudiantes</w:t>
      </w:r>
      <w:r w:rsidR="000D0652" w:rsidRPr="007F4650">
        <w:t xml:space="preserve"> de educación media superior y superior</w:t>
      </w:r>
      <w:r w:rsidR="00B319E4" w:rsidRPr="007F4650">
        <w:t>, quienes asisten</w:t>
      </w:r>
      <w:r w:rsidR="000D0652" w:rsidRPr="007F4650">
        <w:t xml:space="preserve"> </w:t>
      </w:r>
      <w:r w:rsidR="002074DC" w:rsidRPr="007F4650">
        <w:t>en cumplimiento</w:t>
      </w:r>
      <w:r w:rsidR="000D0652" w:rsidRPr="007F4650">
        <w:t xml:space="preserve"> de actividades extracurriculares</w:t>
      </w:r>
      <w:r w:rsidR="002074DC" w:rsidRPr="007F4650">
        <w:t>,</w:t>
      </w:r>
      <w:r w:rsidR="000D0652" w:rsidRPr="007F4650">
        <w:t xml:space="preserve"> </w:t>
      </w:r>
      <w:r w:rsidR="002074DC" w:rsidRPr="007F4650">
        <w:t xml:space="preserve">aquellas </w:t>
      </w:r>
      <w:r w:rsidR="00B319E4" w:rsidRPr="007F4650">
        <w:t>cuyo objetivo es la difusión y divulgación de</w:t>
      </w:r>
      <w:r w:rsidR="00F86F90" w:rsidRPr="007F4650">
        <w:t xml:space="preserve"> la</w:t>
      </w:r>
      <w:r w:rsidR="000D0652" w:rsidRPr="007F4650">
        <w:t xml:space="preserve"> ciencia y la cultura.</w:t>
      </w:r>
    </w:p>
    <w:p w14:paraId="6180D9C8" w14:textId="7499A2B0" w:rsidR="002242B8" w:rsidRPr="007F4650" w:rsidRDefault="00DD36B5" w:rsidP="00416EF6">
      <w:pPr>
        <w:spacing w:line="360" w:lineRule="auto"/>
        <w:ind w:firstLine="708"/>
        <w:jc w:val="both"/>
      </w:pPr>
      <w:r w:rsidRPr="007F4650">
        <w:t>Este tipo de espacios históricos, de arte, ciencia y tecnología permiten</w:t>
      </w:r>
      <w:r w:rsidR="00DF2392" w:rsidRPr="007F4650">
        <w:t>,</w:t>
      </w:r>
      <w:r w:rsidRPr="007F4650">
        <w:t xml:space="preserve"> a través de sus colecciones</w:t>
      </w:r>
      <w:r w:rsidR="00DF2392" w:rsidRPr="007F4650">
        <w:t>,</w:t>
      </w:r>
      <w:r w:rsidRPr="007F4650">
        <w:t xml:space="preserve"> una apropiación social de la ciencia</w:t>
      </w:r>
      <w:r w:rsidR="00A16CB9" w:rsidRPr="007F4650">
        <w:t xml:space="preserve"> y la cultura</w:t>
      </w:r>
      <w:r w:rsidR="00DF2392" w:rsidRPr="007F4650">
        <w:t>,</w:t>
      </w:r>
      <w:r w:rsidRPr="007F4650">
        <w:t xml:space="preserve"> lo que contribuye al fortalecimiento </w:t>
      </w:r>
      <w:r w:rsidR="00A16CB9" w:rsidRPr="007F4650">
        <w:t>cultural d</w:t>
      </w:r>
      <w:r w:rsidRPr="007F4650">
        <w:t xml:space="preserve">el </w:t>
      </w:r>
      <w:r w:rsidR="000D0652" w:rsidRPr="007F4650">
        <w:t>país,</w:t>
      </w:r>
      <w:r w:rsidRPr="007F4650">
        <w:t xml:space="preserve"> así como al fomento de las vocaciones científicas en niños y jóvenes. </w:t>
      </w:r>
      <w:bookmarkEnd w:id="3"/>
      <w:r w:rsidR="002242B8" w:rsidRPr="007F4650">
        <w:t>En otras palabras</w:t>
      </w:r>
      <w:r w:rsidR="008026EA" w:rsidRPr="007F4650">
        <w:t>,</w:t>
      </w:r>
      <w:r w:rsidRPr="007F4650">
        <w:t xml:space="preserve"> se integra la ciencia</w:t>
      </w:r>
      <w:r w:rsidR="000D105B" w:rsidRPr="007F4650">
        <w:t xml:space="preserve"> y la cultura</w:t>
      </w:r>
      <w:r w:rsidRPr="007F4650">
        <w:t xml:space="preserve"> a la sociedad</w:t>
      </w:r>
      <w:r w:rsidR="008026EA" w:rsidRPr="007F4650">
        <w:t xml:space="preserve"> y</w:t>
      </w:r>
      <w:r w:rsidRPr="007F4650">
        <w:t xml:space="preserve"> se fomenta la sensibilización y la generación de competencias tecnológicas y de innovación.</w:t>
      </w:r>
      <w:r w:rsidR="008026EA" w:rsidRPr="007F4650">
        <w:t xml:space="preserve"> </w:t>
      </w:r>
    </w:p>
    <w:p w14:paraId="69D127B2" w14:textId="78D612DE" w:rsidR="00E855F1" w:rsidRPr="007F4650" w:rsidRDefault="002242B8" w:rsidP="00416EF6">
      <w:pPr>
        <w:spacing w:line="360" w:lineRule="auto"/>
        <w:ind w:firstLine="708"/>
        <w:jc w:val="both"/>
      </w:pPr>
      <w:r w:rsidRPr="007F4650">
        <w:t xml:space="preserve">Según Cabral y Maldonado (2019), los museos incluyen “obras de arte, experimentos, videos, espacios de juegos interactivos donde los jóvenes y niños comprueban que la ciencia puede ser también entretenida a través de las actividades manuales preparadas para el público </w:t>
      </w:r>
      <w:r w:rsidRPr="007F4650">
        <w:lastRenderedPageBreak/>
        <w:t xml:space="preserve">que los visita” (p. 3). </w:t>
      </w:r>
      <w:r w:rsidR="003C72E7" w:rsidRPr="007F4650">
        <w:t>E</w:t>
      </w:r>
      <w:r w:rsidR="00A459B1" w:rsidRPr="007F4650">
        <w:t>s importante generar</w:t>
      </w:r>
      <w:r w:rsidR="006A7571" w:rsidRPr="007F4650">
        <w:t xml:space="preserve"> </w:t>
      </w:r>
      <w:r w:rsidR="00A459B1" w:rsidRPr="007F4650">
        <w:t>una mayor popularización de la ciencia y la cultura</w:t>
      </w:r>
      <w:r w:rsidRPr="007F4650">
        <w:t>,</w:t>
      </w:r>
      <w:r w:rsidR="00A459B1" w:rsidRPr="007F4650">
        <w:t xml:space="preserve"> sobre todo vinculando a las escuelas y las universidades, así como</w:t>
      </w:r>
      <w:r w:rsidR="003C72E7" w:rsidRPr="007F4650">
        <w:t xml:space="preserve"> a</w:t>
      </w:r>
      <w:r w:rsidR="00A459B1" w:rsidRPr="007F4650">
        <w:t xml:space="preserve"> las diversas asociaciones científicas</w:t>
      </w:r>
      <w:r w:rsidR="006A7571" w:rsidRPr="007F4650">
        <w:t>,</w:t>
      </w:r>
      <w:r w:rsidR="00A459B1" w:rsidRPr="007F4650">
        <w:t xml:space="preserve"> para incrementar las actividades que </w:t>
      </w:r>
      <w:r w:rsidR="00016525" w:rsidRPr="007F4650">
        <w:t>estimulen</w:t>
      </w:r>
      <w:r w:rsidR="003C72E7" w:rsidRPr="007F4650">
        <w:t xml:space="preserve"> </w:t>
      </w:r>
      <w:r w:rsidR="00836A67" w:rsidRPr="007F4650">
        <w:t>en</w:t>
      </w:r>
      <w:r w:rsidR="003C72E7" w:rsidRPr="007F4650">
        <w:t xml:space="preserve"> </w:t>
      </w:r>
      <w:r w:rsidR="00A459B1" w:rsidRPr="007F4650">
        <w:t xml:space="preserve">los educandos el gusto por la </w:t>
      </w:r>
      <w:r w:rsidR="000D0652" w:rsidRPr="007F4650">
        <w:t>investigación</w:t>
      </w:r>
      <w:r w:rsidR="006A7571" w:rsidRPr="007F4650">
        <w:t xml:space="preserve"> y</w:t>
      </w:r>
      <w:r w:rsidR="00A459B1" w:rsidRPr="007F4650">
        <w:t xml:space="preserve"> por las carreras científicas y tecnológicas.</w:t>
      </w:r>
    </w:p>
    <w:p w14:paraId="20A51890" w14:textId="31629509" w:rsidR="00467117" w:rsidRPr="007F4650" w:rsidRDefault="00467117" w:rsidP="00467117">
      <w:pPr>
        <w:spacing w:line="360" w:lineRule="auto"/>
        <w:ind w:firstLine="708"/>
        <w:jc w:val="both"/>
      </w:pPr>
      <w:bookmarkStart w:id="9" w:name="_CTVK00168c997047d2b4acba3c713a754ae06da"/>
      <w:r w:rsidRPr="007F4650">
        <w:t xml:space="preserve">Así pues, los museos y centros culturales son espacios importantes para preservar el conocimiento humano y para la transformación social. Forman parte de la infraestructura cultural y científica de los países, ya que a través de ellos se puede investigar, comunicar, exhibir y exponer diversas colecciones. Sin embargo, la crisis global por la emergencia sanitaria a raíz de la COVID-19 ha provocado el distanciamiento social obligatorio y el cierre de la mayor parte de espacios de convivencia social. Los museos han sido severamente golpeados y han tenido que reinventarse y explorar nuevas formas de comunicación a través de la virtualidad y el desarrollo de actividades de forma remota. </w:t>
      </w:r>
      <w:r w:rsidR="00C05B3A" w:rsidRPr="007F4650">
        <w:t>Como fruto</w:t>
      </w:r>
      <w:r w:rsidRPr="007F4650">
        <w:t xml:space="preserve"> de este proceso de reconversión, ahora cuentan con</w:t>
      </w:r>
      <w:r w:rsidR="00C05B3A" w:rsidRPr="007F4650">
        <w:t xml:space="preserve"> una</w:t>
      </w:r>
      <w:r w:rsidRPr="007F4650">
        <w:t xml:space="preserve"> m</w:t>
      </w:r>
      <w:r w:rsidR="00452634" w:rsidRPr="007F4650">
        <w:t xml:space="preserve">ayor presencia </w:t>
      </w:r>
      <w:r w:rsidR="00C05B3A" w:rsidRPr="007F4650">
        <w:t>digital</w:t>
      </w:r>
      <w:r w:rsidRPr="007F4650">
        <w:t xml:space="preserve">, </w:t>
      </w:r>
      <w:r w:rsidR="00452634" w:rsidRPr="007F4650">
        <w:t xml:space="preserve">ya </w:t>
      </w:r>
      <w:r w:rsidRPr="007F4650">
        <w:t xml:space="preserve">sea a través de sus páginas web, donde muestran sus colecciones, </w:t>
      </w:r>
      <w:r w:rsidR="00452634" w:rsidRPr="007F4650">
        <w:t xml:space="preserve">ya </w:t>
      </w:r>
      <w:r w:rsidRPr="007F4650">
        <w:t xml:space="preserve">sea a través de las redes sociales, donde establecen una mayor interacción y un mayor diálogo con los usuarios, lo cual ha permitido </w:t>
      </w:r>
      <w:r w:rsidR="00C05B3A" w:rsidRPr="007F4650">
        <w:t>continuar con sus esfuerzos de</w:t>
      </w:r>
      <w:r w:rsidRPr="007F4650">
        <w:t xml:space="preserve"> difusión y divulgación de la ciencia, y </w:t>
      </w:r>
      <w:r w:rsidR="00663258" w:rsidRPr="007F4650">
        <w:t xml:space="preserve">seguir actuando como </w:t>
      </w:r>
      <w:r w:rsidRPr="007F4650">
        <w:t>mediadores entre la cultura y la propia sociedad.</w:t>
      </w:r>
    </w:p>
    <w:p w14:paraId="25B92C18" w14:textId="00B4F3FE" w:rsidR="00592D04" w:rsidRPr="007F4650" w:rsidRDefault="001F5BA3" w:rsidP="00416EF6">
      <w:pPr>
        <w:spacing w:line="360" w:lineRule="auto"/>
        <w:ind w:firstLine="708"/>
        <w:jc w:val="both"/>
      </w:pPr>
      <w:r w:rsidRPr="007F4650">
        <w:t>Al respecto</w:t>
      </w:r>
      <w:r w:rsidR="00DD717B" w:rsidRPr="007F4650">
        <w:t>,</w:t>
      </w:r>
      <w:r w:rsidR="003702BF" w:rsidRPr="007F4650">
        <w:t xml:space="preserve"> a partir de una encuesta realizada a </w:t>
      </w:r>
      <w:r w:rsidR="00BF2C70" w:rsidRPr="007F4650">
        <w:t>museos de los cinco continentes</w:t>
      </w:r>
      <w:r w:rsidR="003702BF" w:rsidRPr="007F4650">
        <w:t>,</w:t>
      </w:r>
      <w:r w:rsidR="000D0652" w:rsidRPr="007F4650">
        <w:t xml:space="preserve"> el </w:t>
      </w:r>
      <w:r w:rsidR="00F16A7B" w:rsidRPr="007F4650">
        <w:t>ICOM</w:t>
      </w:r>
      <w:r w:rsidR="00A459B1" w:rsidRPr="007F4650">
        <w:t xml:space="preserve"> (2020b) </w:t>
      </w:r>
      <w:r w:rsidR="005C3110" w:rsidRPr="007F4650">
        <w:t>destaca</w:t>
      </w:r>
      <w:r w:rsidR="00592D04" w:rsidRPr="007F4650">
        <w:t xml:space="preserve"> lo siguiente:</w:t>
      </w:r>
    </w:p>
    <w:p w14:paraId="6817DE05" w14:textId="68B2F2A3" w:rsidR="00C24D96" w:rsidRPr="007F4650" w:rsidRDefault="00C24D96" w:rsidP="00592D04">
      <w:pPr>
        <w:spacing w:line="360" w:lineRule="auto"/>
        <w:ind w:left="1418"/>
        <w:jc w:val="both"/>
      </w:pPr>
      <w:r w:rsidRPr="007F4650">
        <w:t>En abril [de 2020], casi todos los museos del mundo cerraron debido a la pandemia de COVID-19, según el 94.7 % de los encuestados.</w:t>
      </w:r>
    </w:p>
    <w:p w14:paraId="03D6CFF3" w14:textId="4CD3A16B" w:rsidR="00592D04" w:rsidRPr="007F4650" w:rsidRDefault="00592D04" w:rsidP="00CD2776">
      <w:pPr>
        <w:spacing w:line="360" w:lineRule="auto"/>
        <w:ind w:left="1418" w:firstLine="706"/>
        <w:jc w:val="both"/>
      </w:pPr>
      <w:r w:rsidRPr="007F4650">
        <w:t>Durante el cierre, muchos museos incrementaron sus actividades digitales. Aunque casi la mitad de los encuestados respondieron que su museo ya estaba presente en las redes sociales o compartía sus colecciones en línea antes de los cierres, las actividades de comunicación digital analizadas por la encuesta aumentaron para al menos el 15 % de los museos y, en particular, las actividades en las redes sociales aumentaron para más de la mitad de ellos</w:t>
      </w:r>
      <w:r w:rsidR="00BF2C70" w:rsidRPr="007F4650">
        <w:t xml:space="preserve"> (p. 2).</w:t>
      </w:r>
    </w:p>
    <w:p w14:paraId="11D60452" w14:textId="65281EBC" w:rsidR="000D0652" w:rsidRPr="007F4650" w:rsidRDefault="002626B2" w:rsidP="00BD44ED">
      <w:pPr>
        <w:spacing w:line="360" w:lineRule="auto"/>
        <w:ind w:firstLine="708"/>
        <w:jc w:val="both"/>
      </w:pPr>
      <w:r w:rsidRPr="007F4650">
        <w:t>En este mismo contexto</w:t>
      </w:r>
      <w:r w:rsidR="00F1256D" w:rsidRPr="007F4650">
        <w:t xml:space="preserve"> de</w:t>
      </w:r>
      <w:r w:rsidR="00BD44ED" w:rsidRPr="007F4650">
        <w:t xml:space="preserve"> pandemia por</w:t>
      </w:r>
      <w:r w:rsidR="00A72A8F" w:rsidRPr="007F4650">
        <w:t xml:space="preserve"> el nuevo</w:t>
      </w:r>
      <w:r w:rsidR="00BD44ED" w:rsidRPr="007F4650">
        <w:t xml:space="preserve"> coron</w:t>
      </w:r>
      <w:r w:rsidR="00A72A8F" w:rsidRPr="007F4650">
        <w:t>a</w:t>
      </w:r>
      <w:r w:rsidR="00BD44ED" w:rsidRPr="007F4650">
        <w:t>virus</w:t>
      </w:r>
      <w:r w:rsidRPr="007F4650">
        <w:t>,</w:t>
      </w:r>
      <w:r w:rsidR="00EE4C71" w:rsidRPr="007F4650">
        <w:t xml:space="preserve"> y también a partir de una serie de encuestas </w:t>
      </w:r>
      <w:r w:rsidR="005A2293" w:rsidRPr="007F4650">
        <w:t xml:space="preserve">dirigida </w:t>
      </w:r>
      <w:r w:rsidR="00EE4C71" w:rsidRPr="007F4650">
        <w:t xml:space="preserve">a </w:t>
      </w:r>
      <w:r w:rsidR="005A2293" w:rsidRPr="007F4650">
        <w:t xml:space="preserve">“líderes, mandos medios y directores de museos, centros culturales e iniciativas </w:t>
      </w:r>
      <w:proofErr w:type="spellStart"/>
      <w:r w:rsidR="005A2293" w:rsidRPr="007F4650">
        <w:t>autogestivas</w:t>
      </w:r>
      <w:proofErr w:type="spellEnd"/>
      <w:r w:rsidR="005A2293" w:rsidRPr="007F4650">
        <w:t xml:space="preserve"> culturales de México”</w:t>
      </w:r>
      <w:r w:rsidR="00EE4C71" w:rsidRPr="007F4650">
        <w:t>,</w:t>
      </w:r>
      <w:r w:rsidRPr="007F4650">
        <w:t xml:space="preserve"> </w:t>
      </w:r>
      <w:bookmarkStart w:id="10" w:name="_CTVK001f3037138addc4ee5ad744663e22e95c5"/>
      <w:bookmarkEnd w:id="9"/>
      <w:r w:rsidRPr="007F4650">
        <w:t xml:space="preserve">el </w:t>
      </w:r>
      <w:r w:rsidRPr="007F4650">
        <w:rPr>
          <w:noProof/>
        </w:rPr>
        <w:t>Instituto de Liderazgo en Museos [ILM], en conjunto con la Universidad Nacional Autónoma de México [UNAM]</w:t>
      </w:r>
      <w:r w:rsidR="005A2293" w:rsidRPr="007F4650">
        <w:rPr>
          <w:noProof/>
        </w:rPr>
        <w:t xml:space="preserve"> (27 </w:t>
      </w:r>
      <w:r w:rsidR="005A2293" w:rsidRPr="007F4650">
        <w:rPr>
          <w:noProof/>
        </w:rPr>
        <w:lastRenderedPageBreak/>
        <w:t>de mayo de 2020</w:t>
      </w:r>
      <w:r w:rsidR="006B5E47" w:rsidRPr="007F4650">
        <w:rPr>
          <w:noProof/>
        </w:rPr>
        <w:t>, p. 1</w:t>
      </w:r>
      <w:r w:rsidR="005A2293" w:rsidRPr="007F4650">
        <w:rPr>
          <w:noProof/>
        </w:rPr>
        <w:t>)</w:t>
      </w:r>
      <w:r w:rsidRPr="007F4650">
        <w:rPr>
          <w:noProof/>
        </w:rPr>
        <w:t>,</w:t>
      </w:r>
      <w:r w:rsidR="00C57BE9" w:rsidRPr="007F4650">
        <w:t xml:space="preserve"> </w:t>
      </w:r>
      <w:r w:rsidR="00F1256D" w:rsidRPr="007F4650">
        <w:t xml:space="preserve">subraya </w:t>
      </w:r>
      <w:r w:rsidR="00C57BE9" w:rsidRPr="007F4650">
        <w:t>la importancia de</w:t>
      </w:r>
      <w:r w:rsidR="00BD44ED" w:rsidRPr="007F4650">
        <w:t xml:space="preserve">l trabajo colaborativo </w:t>
      </w:r>
      <w:r w:rsidR="0073663F" w:rsidRPr="007F4650">
        <w:t xml:space="preserve">y la comunicación </w:t>
      </w:r>
      <w:r w:rsidR="00BD44ED" w:rsidRPr="007F4650">
        <w:t>a distancia</w:t>
      </w:r>
      <w:r w:rsidR="00E37F77" w:rsidRPr="007F4650">
        <w:t xml:space="preserve"> de</w:t>
      </w:r>
      <w:r w:rsidR="0073663F" w:rsidRPr="007F4650">
        <w:t>ntro de</w:t>
      </w:r>
      <w:r w:rsidR="00E37F77" w:rsidRPr="007F4650">
        <w:t xml:space="preserve"> las instituciones</w:t>
      </w:r>
      <w:r w:rsidR="00BD44ED" w:rsidRPr="007F4650">
        <w:t xml:space="preserve">: </w:t>
      </w:r>
      <w:bookmarkStart w:id="11" w:name="_CTVK001bc5c1982a3f2491792013ad2a970c871"/>
      <w:bookmarkEnd w:id="10"/>
    </w:p>
    <w:p w14:paraId="42ED9048" w14:textId="7E5D5092" w:rsidR="00BD44ED" w:rsidRPr="007F4650" w:rsidRDefault="00372971" w:rsidP="00CD2776">
      <w:pPr>
        <w:spacing w:line="360" w:lineRule="auto"/>
        <w:ind w:left="1418"/>
        <w:jc w:val="both"/>
      </w:pPr>
      <w:r w:rsidRPr="007F4650">
        <w:t xml:space="preserve">Han realizado cursos, creado grupos de mensajes, ideado reuniones de intercambio de ideas, no necesariamente enfocadas al trabajo. La comunicación ha sido primordial, se han empleado recursos como </w:t>
      </w:r>
      <w:proofErr w:type="spellStart"/>
      <w:r w:rsidRPr="007F4650">
        <w:t>videoreuniones</w:t>
      </w:r>
      <w:proofErr w:type="spellEnd"/>
      <w:r w:rsidRPr="007F4650">
        <w:t>, llamadas telefónicas y mails. La empatía y la confianza son las virtudes más reconocidas para propiciar cercanía con el equipo. Así como respetar los tiempos laborales y demostrar interés real en su estado anímico, su salud y la de sus familias (p. 8).</w:t>
      </w:r>
    </w:p>
    <w:p w14:paraId="6EE7401D" w14:textId="6D79B618" w:rsidR="00F03F13" w:rsidRPr="007F4650" w:rsidRDefault="00F03F13" w:rsidP="00416EF6">
      <w:pPr>
        <w:spacing w:line="360" w:lineRule="auto"/>
        <w:ind w:firstLine="708"/>
        <w:jc w:val="both"/>
      </w:pPr>
      <w:r w:rsidRPr="007F4650">
        <w:t>En Jalisco</w:t>
      </w:r>
      <w:r w:rsidR="006F598D" w:rsidRPr="007F4650">
        <w:t>,</w:t>
      </w:r>
      <w:r w:rsidRPr="007F4650">
        <w:t xml:space="preserve"> </w:t>
      </w:r>
      <w:r w:rsidR="00F13C0E" w:rsidRPr="007F4650">
        <w:t>de acuerdo con</w:t>
      </w:r>
      <w:r w:rsidRPr="007F4650">
        <w:t xml:space="preserve"> </w:t>
      </w:r>
      <w:r w:rsidR="00DC03C7" w:rsidRPr="007F4650">
        <w:t xml:space="preserve">la </w:t>
      </w:r>
      <w:r w:rsidRPr="007F4650">
        <w:t>información recabada a través de la</w:t>
      </w:r>
      <w:r w:rsidR="00E43DE9" w:rsidRPr="007F4650">
        <w:t xml:space="preserve"> Secretaría de Cultura </w:t>
      </w:r>
      <w:sdt>
        <w:sdtPr>
          <w:alias w:val="To edit, see citavi.com/edit"/>
          <w:tag w:val="CitaviPlaceholder#ca7f4309-ca3b-468f-8948-fa717fc65160"/>
          <w:id w:val="-281118265"/>
          <w:placeholder>
            <w:docPart w:val="DefaultPlaceholder_-1854013440"/>
          </w:placeholder>
        </w:sdtPr>
        <w:sdtEndPr/>
        <w:sdtContent>
          <w:r w:rsidR="00E43DE9" w:rsidRPr="007F4650">
            <w:rPr>
              <w:noProof/>
            </w:rPr>
            <w:fldChar w:fldCharType="begin"/>
          </w:r>
          <w:r w:rsidR="00E43DE9" w:rsidRPr="007F4650">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NpYy5nb2IubXgvbGlzdGEucGhwP3RhYmxlPW11c2VvJmVzdGFkb19pZD0xNCZtdW5pY2lwaW9faWQ9LTEiLCJVcmlTdHJpbmciOiJodHRwczovL3NpYy5nb2IubXgvbGlzdGEucGhwP3RhYmxlPW11c2VvJmVzdGFkb19pZD0xNCZtdW5pY2lwaW9faWQ9LTE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}</w:instrText>
          </w:r>
          <w:r w:rsidR="00E43DE9" w:rsidRPr="007F4650">
            <w:rPr>
              <w:noProof/>
            </w:rPr>
            <w:fldChar w:fldCharType="separate"/>
          </w:r>
          <w:r w:rsidR="00D5095E" w:rsidRPr="007F4650">
            <w:rPr>
              <w:noProof/>
            </w:rPr>
            <w:t>(2021)</w:t>
          </w:r>
          <w:r w:rsidR="00E43DE9" w:rsidRPr="007F4650">
            <w:rPr>
              <w:noProof/>
            </w:rPr>
            <w:fldChar w:fldCharType="end"/>
          </w:r>
        </w:sdtContent>
      </w:sdt>
      <w:r w:rsidR="00E43DE9" w:rsidRPr="007F4650">
        <w:t xml:space="preserve">, la Secretaría de Innovación Ciencia y Tecnología </w:t>
      </w:r>
      <w:sdt>
        <w:sdtPr>
          <w:alias w:val="To edit, see citavi.com/edit"/>
          <w:tag w:val="CitaviPlaceholder#7a004705-3ad0-4ff4-92aa-31741938b7c2"/>
          <w:id w:val="-1449153072"/>
          <w:placeholder>
            <w:docPart w:val="DefaultPlaceholder_-1854013440"/>
          </w:placeholder>
        </w:sdtPr>
        <w:sdtEndPr/>
        <w:sdtContent>
          <w:r w:rsidR="00E43DE9" w:rsidRPr="007F4650">
            <w:rPr>
              <w:noProof/>
            </w:rPr>
            <w:fldChar w:fldCharType="begin"/>
          </w:r>
          <w:r w:rsidR="00A76636" w:rsidRPr="007F4650">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HM6Ly9zaWN5dC5qYWxpc2NvLmdvYi5teC8iLCJVcmlTdHJpbmciOiJodHRwczovL3NpY3l0LmphbGlzY28uZ29iLm14Ly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}</w:instrText>
          </w:r>
          <w:r w:rsidR="00E43DE9" w:rsidRPr="007F4650">
            <w:rPr>
              <w:noProof/>
            </w:rPr>
            <w:fldChar w:fldCharType="separate"/>
          </w:r>
          <w:r w:rsidR="00D5095E" w:rsidRPr="007F4650">
            <w:rPr>
              <w:noProof/>
            </w:rPr>
            <w:t>(2021)</w:t>
          </w:r>
          <w:r w:rsidR="00E43DE9" w:rsidRPr="007F4650">
            <w:rPr>
              <w:noProof/>
            </w:rPr>
            <w:fldChar w:fldCharType="end"/>
          </w:r>
        </w:sdtContent>
      </w:sdt>
      <w:r w:rsidR="00E43DE9" w:rsidRPr="007F4650">
        <w:t xml:space="preserve"> y el Consejo Estatal de Ciencia y Tecnología de Jalisco</w:t>
      </w:r>
      <w:bookmarkStart w:id="12" w:name="_CTVK0011d5445ca2e394f67bc76995d1a2cdda9"/>
      <w:bookmarkEnd w:id="11"/>
      <w:r w:rsidR="006F598D" w:rsidRPr="007F4650">
        <w:t xml:space="preserve"> </w:t>
      </w:r>
      <w:sdt>
        <w:sdtPr>
          <w:alias w:val="To edit, see citavi.com/edit"/>
          <w:tag w:val="CitaviPlaceholder#7e8f403a-20df-41e3-9f1a-3c87e999e5f8"/>
          <w:id w:val="-1479683923"/>
          <w:placeholder>
            <w:docPart w:val="DefaultPlaceholder_-1854013440"/>
          </w:placeholder>
        </w:sdtPr>
        <w:sdtEndPr/>
        <w:sdtContent>
          <w:r w:rsidR="006F598D" w:rsidRPr="007F4650">
            <w:rPr>
              <w:noProof/>
            </w:rPr>
            <w:fldChar w:fldCharType="begin"/>
          </w:r>
          <w:r w:rsidR="00A76636" w:rsidRPr="007F4650">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Oi8vd3d3LmNvZWN5dGphbC5vcmcubXgvUGxhdGFmb3JtYS9hcHAvaW5kZXguaHRtbCMvaW5pY2lvIiwiVXJpU3RyaW5nIjoiaHR0cDovL3d3dy5jb2VjeXRqYWwub3JnLm14L1BsYXRhZm9ybWEvYXBwL2luZGV4Lmh0bWwjL2luaWNpby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}</w:instrText>
          </w:r>
          <w:r w:rsidR="006F598D" w:rsidRPr="007F4650">
            <w:rPr>
              <w:noProof/>
            </w:rPr>
            <w:fldChar w:fldCharType="separate"/>
          </w:r>
          <w:r w:rsidR="00D5095E" w:rsidRPr="007F4650">
            <w:rPr>
              <w:noProof/>
            </w:rPr>
            <w:t>(2021)</w:t>
          </w:r>
          <w:r w:rsidR="006F598D" w:rsidRPr="007F4650">
            <w:rPr>
              <w:noProof/>
            </w:rPr>
            <w:fldChar w:fldCharType="end"/>
          </w:r>
        </w:sdtContent>
      </w:sdt>
      <w:r w:rsidR="008C6DE5" w:rsidRPr="007F4650">
        <w:t>,</w:t>
      </w:r>
      <w:r w:rsidR="006F598D" w:rsidRPr="007F4650">
        <w:t xml:space="preserve"> </w:t>
      </w:r>
      <w:r w:rsidR="00A36D15" w:rsidRPr="007F4650">
        <w:t>existen</w:t>
      </w:r>
      <w:r w:rsidR="006F598D" w:rsidRPr="007F4650">
        <w:t xml:space="preserve"> dos principales museos interactivos que promueven la innovación,</w:t>
      </w:r>
      <w:r w:rsidR="00DA1565" w:rsidRPr="007F4650">
        <w:t xml:space="preserve"> la</w:t>
      </w:r>
      <w:r w:rsidR="006F598D" w:rsidRPr="007F4650">
        <w:t xml:space="preserve"> ciencia y </w:t>
      </w:r>
      <w:r w:rsidR="00DA1565" w:rsidRPr="007F4650">
        <w:t xml:space="preserve">la </w:t>
      </w:r>
      <w:r w:rsidR="006F598D" w:rsidRPr="007F4650">
        <w:t>tecnología</w:t>
      </w:r>
      <w:r w:rsidR="00A36D15" w:rsidRPr="007F4650">
        <w:t>:</w:t>
      </w:r>
      <w:r w:rsidR="006F598D" w:rsidRPr="007F4650">
        <w:t xml:space="preserve"> el Museo Trompo Mágico</w:t>
      </w:r>
      <w:r w:rsidR="00423912" w:rsidRPr="007F4650">
        <w:t xml:space="preserve"> y el Planetario y Centro Interactivo de Jalisco</w:t>
      </w:r>
      <w:r w:rsidR="004F4AB6" w:rsidRPr="007F4650">
        <w:t xml:space="preserve"> Lunaria</w:t>
      </w:r>
      <w:r w:rsidR="00423912" w:rsidRPr="007F4650">
        <w:t>.</w:t>
      </w:r>
    </w:p>
    <w:p w14:paraId="17B31F60" w14:textId="13E9B04D" w:rsidR="000F56B3" w:rsidRPr="007F4650" w:rsidRDefault="00E1043C" w:rsidP="00CD2776">
      <w:pPr>
        <w:spacing w:line="360" w:lineRule="auto"/>
        <w:ind w:firstLine="708"/>
        <w:jc w:val="both"/>
      </w:pPr>
      <w:r w:rsidRPr="007F4650">
        <w:t>Estos dos recintos</w:t>
      </w:r>
      <w:r w:rsidR="00763530" w:rsidRPr="007F4650">
        <w:t>,</w:t>
      </w:r>
      <w:r w:rsidRPr="007F4650">
        <w:t xml:space="preserve"> </w:t>
      </w:r>
      <w:r w:rsidR="00F34041" w:rsidRPr="007F4650">
        <w:t xml:space="preserve">al igual que </w:t>
      </w:r>
      <w:r w:rsidRPr="007F4650">
        <w:t>el 9</w:t>
      </w:r>
      <w:r w:rsidR="00E77B47" w:rsidRPr="007F4650">
        <w:t>5</w:t>
      </w:r>
      <w:r w:rsidR="00763530" w:rsidRPr="007F4650">
        <w:t> </w:t>
      </w:r>
      <w:r w:rsidRPr="007F4650">
        <w:t xml:space="preserve">% de los museos </w:t>
      </w:r>
      <w:r w:rsidR="00E77B47" w:rsidRPr="007F4650">
        <w:t>en el mundo</w:t>
      </w:r>
      <w:r w:rsidR="00763530" w:rsidRPr="007F4650">
        <w:t>,</w:t>
      </w:r>
      <w:r w:rsidRPr="007F4650">
        <w:t xml:space="preserve"> han sido afectados por la actual emergencia sanitaria que nos encontramos viviendo </w:t>
      </w:r>
      <w:r w:rsidR="00F34041" w:rsidRPr="007F4650">
        <w:t>(</w:t>
      </w:r>
      <w:r w:rsidR="0073663F" w:rsidRPr="007F4650">
        <w:t>Unesco</w:t>
      </w:r>
      <w:r w:rsidR="00F34041" w:rsidRPr="007F4650">
        <w:t xml:space="preserve">, 2020). </w:t>
      </w:r>
      <w:r w:rsidRPr="007F4650">
        <w:t xml:space="preserve">Por lo que resulta importante </w:t>
      </w:r>
      <w:r w:rsidR="00F34041" w:rsidRPr="007F4650">
        <w:t xml:space="preserve">buscar alternativas </w:t>
      </w:r>
      <w:r w:rsidR="001B41C3" w:rsidRPr="007F4650">
        <w:t xml:space="preserve">e implementar </w:t>
      </w:r>
      <w:r w:rsidR="000F56B3" w:rsidRPr="007F4650">
        <w:t>modelos híbridos</w:t>
      </w:r>
      <w:r w:rsidR="001B41C3" w:rsidRPr="007F4650">
        <w:t>, presencial y virtual,</w:t>
      </w:r>
      <w:r w:rsidR="000F56B3" w:rsidRPr="007F4650">
        <w:t xml:space="preserve"> </w:t>
      </w:r>
      <w:r w:rsidR="006507BF" w:rsidRPr="007F4650">
        <w:t>para que continúen vinculados con sus audiencias</w:t>
      </w:r>
      <w:r w:rsidR="00221BF9" w:rsidRPr="007F4650">
        <w:t xml:space="preserve">, </w:t>
      </w:r>
      <w:r w:rsidR="000F56B3" w:rsidRPr="007F4650">
        <w:t>que fomenten la creatividad</w:t>
      </w:r>
      <w:r w:rsidR="006121DC" w:rsidRPr="007F4650">
        <w:t xml:space="preserve"> y sigan siendo ese</w:t>
      </w:r>
      <w:r w:rsidR="000F56B3" w:rsidRPr="007F4650">
        <w:t xml:space="preserve"> </w:t>
      </w:r>
      <w:r w:rsidR="006121DC" w:rsidRPr="007F4650">
        <w:t>puente</w:t>
      </w:r>
      <w:r w:rsidR="000F56B3" w:rsidRPr="007F4650">
        <w:t xml:space="preserve"> entre la cultura y la sociedad.</w:t>
      </w:r>
    </w:p>
    <w:bookmarkStart w:id="13" w:name="_CTVK001bb84a98d42304e7e87125d16cbb8fef8"/>
    <w:p w14:paraId="3C97C594" w14:textId="0C947200" w:rsidR="00F03F13" w:rsidRDefault="00B9742C" w:rsidP="00416EF6">
      <w:pPr>
        <w:spacing w:line="360" w:lineRule="auto"/>
        <w:ind w:firstLine="708"/>
        <w:jc w:val="both"/>
        <w:rPr>
          <w:lang w:val="es-ES" w:eastAsia="en-US"/>
        </w:rPr>
      </w:pPr>
      <w:sdt>
        <w:sdtPr>
          <w:rPr>
            <w:lang w:val="es-ES" w:eastAsia="en-US"/>
          </w:rPr>
          <w:alias w:val="To edit, see citavi.com/edit"/>
          <w:tag w:val="CitaviPlaceholder#457e2fe9-d2a9-471a-94f7-2fe59f001bec"/>
          <w:id w:val="1627498641"/>
          <w:placeholder>
            <w:docPart w:val="DefaultPlaceholder_-1854013440"/>
          </w:placeholder>
        </w:sdtPr>
        <w:sdtEndPr/>
        <w:sdtContent>
          <w:r w:rsidR="00F8485C" w:rsidRPr="007F4650">
            <w:rPr>
              <w:noProof/>
              <w:lang w:val="es-ES" w:eastAsia="en-US"/>
            </w:rPr>
            <w:fldChar w:fldCharType="begin"/>
          </w:r>
          <w:r w:rsidR="00A76636" w:rsidRPr="007F4650">
            <w:rPr>
              <w:noProof/>
              <w:lang w:val="es-ES" w:eastAsia="en-US"/>
            </w:rPr>
            <w:instrText>ADDIN CitaviPlaceholder{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yaS5jb25pY2V0Lmdvdi5hci9iaXRzdHJlYW0vaGFuZGxlLzExMzM2LzExNjg2MC9DT05JQ0VUX0RpZ2l0YWxfTnJvLmRhZGU3YzAxLTMxOTQtNDgyOS1iODUyLThiNjlhYjEwZDBhYl9CLnBkZj9zZXF1ZW5jZT01JmlzQWxsb3dlZD15IiwiVXJpU3RyaW5nIjoiaHR0cHM6Ly9yaS5jb25pY2V0Lmdvdi5hci9iaXRzdHJlYW0vaGFuZGxlLzExMzM2LzExNjg2MC9DT05JQ0VUX0RpZ2l0YWxfTnJvLmRhZGU3YzAxLTMxOTQtNDgyOS1iODUyLThiNjlhYjEwZDBhYl9CLnBkZj9zZXF1ZW5jZT01JmlzQWxsb3dlZD15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}</w:instrText>
          </w:r>
          <w:r w:rsidR="00F8485C" w:rsidRPr="007F4650">
            <w:rPr>
              <w:noProof/>
              <w:lang w:val="es-ES" w:eastAsia="en-US"/>
            </w:rPr>
            <w:fldChar w:fldCharType="separate"/>
          </w:r>
          <w:r w:rsidR="00D5095E" w:rsidRPr="007F4650">
            <w:rPr>
              <w:noProof/>
              <w:lang w:val="es-ES" w:eastAsia="en-US"/>
            </w:rPr>
            <w:t>Brizzi y Fruniz</w:t>
          </w:r>
          <w:r w:rsidR="00F8485C" w:rsidRPr="007F4650">
            <w:rPr>
              <w:noProof/>
              <w:lang w:val="es-ES" w:eastAsia="en-US"/>
            </w:rPr>
            <w:fldChar w:fldCharType="end"/>
          </w:r>
        </w:sdtContent>
      </w:sdt>
      <w:r w:rsidR="00F8485C" w:rsidRPr="007F4650">
        <w:rPr>
          <w:lang w:val="es-ES" w:eastAsia="en-US"/>
        </w:rPr>
        <w:t xml:space="preserve"> </w:t>
      </w:r>
      <w:sdt>
        <w:sdtPr>
          <w:rPr>
            <w:lang w:val="es-ES" w:eastAsia="en-US"/>
          </w:rPr>
          <w:alias w:val="To edit, see citavi.com/edit"/>
          <w:tag w:val="CitaviPlaceholder#298c0708-ba50-4f87-baf2-1a5c4aa5a7a1"/>
          <w:id w:val="1565459998"/>
          <w:placeholder>
            <w:docPart w:val="DefaultPlaceholder_-1854013440"/>
          </w:placeholder>
        </w:sdtPr>
        <w:sdtEndPr/>
        <w:sdtContent>
          <w:r w:rsidR="00F8485C" w:rsidRPr="007F4650">
            <w:rPr>
              <w:noProof/>
              <w:lang w:val="es-ES" w:eastAsia="en-US"/>
            </w:rPr>
            <w:fldChar w:fldCharType="begin"/>
          </w:r>
          <w:r w:rsidR="00A76636" w:rsidRPr="007F4650">
            <w:rPr>
              <w:noProof/>
              <w:lang w:val="es-ES" w:eastAsia="en-US"/>
            </w:rPr>
            <w:instrText>ADDIN CitaviPlaceholder{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cmkuY29uaWNldC5nb3YuYXIvYml0c3RyZWFtL2hhbmRsZS8xMTMzNi8xMTY4NjAvQ09OSUNFVF9EaWdpdGFsX05yby5kYWRlN2MwMS0zMTk0LTQ4MjktYjg1Mi04YjY5YWIxMGQwYWJfQi5wZGY/c2VxdWVuY2U9NSZpc0FsbG93ZWQ9eSIsIlVyaVN0cmluZyI6Imh0dHBzOi8vcmkuY29uaWNldC5nb3YuYXIvYml0c3RyZWFtL2hhbmRsZS8xMTMzNi8xMTY4NjAvQ09OSUNFVF9EaWdpdGFsX05yby5kYWRlN2MwMS0zMTk0LTQ4MjktYjg1Mi04YjY5YWIxMGQwYWJfQi5wZGY/c2VxdWVuY2U9NSZpc0FsbG93ZWQ9e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}</w:instrText>
          </w:r>
          <w:r w:rsidR="00F8485C" w:rsidRPr="007F4650">
            <w:rPr>
              <w:noProof/>
              <w:lang w:val="es-ES" w:eastAsia="en-US"/>
            </w:rPr>
            <w:fldChar w:fldCharType="separate"/>
          </w:r>
          <w:r w:rsidR="00D5095E" w:rsidRPr="007F4650">
            <w:rPr>
              <w:noProof/>
              <w:lang w:val="es-ES" w:eastAsia="en-US"/>
            </w:rPr>
            <w:t>(2020)</w:t>
          </w:r>
          <w:r w:rsidR="00F8485C" w:rsidRPr="007F4650">
            <w:rPr>
              <w:noProof/>
              <w:lang w:val="es-ES" w:eastAsia="en-US"/>
            </w:rPr>
            <w:fldChar w:fldCharType="end"/>
          </w:r>
        </w:sdtContent>
      </w:sdt>
      <w:r w:rsidR="00E77B47" w:rsidRPr="007F4650">
        <w:rPr>
          <w:lang w:val="es-ES" w:eastAsia="en-US"/>
        </w:rPr>
        <w:t>, por último,</w:t>
      </w:r>
      <w:r w:rsidR="00F8485C" w:rsidRPr="007F4650">
        <w:rPr>
          <w:lang w:val="es-ES" w:eastAsia="en-US"/>
        </w:rPr>
        <w:t xml:space="preserve"> </w:t>
      </w:r>
      <w:r w:rsidR="00E77B47" w:rsidRPr="007F4650">
        <w:rPr>
          <w:lang w:val="es-ES" w:eastAsia="en-US"/>
        </w:rPr>
        <w:t xml:space="preserve">mencionan que </w:t>
      </w:r>
      <w:r w:rsidR="00F8485C" w:rsidRPr="007F4650">
        <w:rPr>
          <w:lang w:val="es-ES" w:eastAsia="en-US"/>
        </w:rPr>
        <w:t xml:space="preserve">“la </w:t>
      </w:r>
      <w:r w:rsidR="00F03F13" w:rsidRPr="007F4650">
        <w:rPr>
          <w:lang w:val="es-ES" w:eastAsia="en-US"/>
        </w:rPr>
        <w:t xml:space="preserve">educación también es muy importante </w:t>
      </w:r>
      <w:r w:rsidR="00F8485C" w:rsidRPr="007F4650">
        <w:rPr>
          <w:lang w:val="es-ES" w:eastAsia="en-US"/>
        </w:rPr>
        <w:t xml:space="preserve">para que </w:t>
      </w:r>
      <w:r w:rsidR="00F03F13" w:rsidRPr="007F4650">
        <w:rPr>
          <w:lang w:val="es-ES" w:eastAsia="en-US"/>
        </w:rPr>
        <w:t xml:space="preserve">nos </w:t>
      </w:r>
      <w:r w:rsidR="00DA1565" w:rsidRPr="007F4650">
        <w:rPr>
          <w:lang w:val="es-ES" w:eastAsia="en-US"/>
        </w:rPr>
        <w:t>‘</w:t>
      </w:r>
      <w:r w:rsidR="00F03F13" w:rsidRPr="007F4650">
        <w:rPr>
          <w:lang w:val="es-ES" w:eastAsia="en-US"/>
        </w:rPr>
        <w:t>reinventemos</w:t>
      </w:r>
      <w:r w:rsidR="00DA1565" w:rsidRPr="007F4650">
        <w:rPr>
          <w:lang w:val="es-ES" w:eastAsia="en-US"/>
        </w:rPr>
        <w:t xml:space="preserve">’, </w:t>
      </w:r>
      <w:r w:rsidR="00F03F13" w:rsidRPr="007F4650">
        <w:rPr>
          <w:lang w:val="es-ES" w:eastAsia="en-US"/>
        </w:rPr>
        <w:t>generar un cambio en nuestra mirada, en nuestra forma de pensar y entender al museo, poniendo en valor el rol de la educación en los museos y de los departamentos educativo</w:t>
      </w:r>
      <w:bookmarkEnd w:id="13"/>
      <w:r w:rsidR="00F03F13" w:rsidRPr="007F4650">
        <w:rPr>
          <w:lang w:val="es-ES" w:eastAsia="en-US"/>
        </w:rPr>
        <w:t>s</w:t>
      </w:r>
      <w:r w:rsidR="00E77B47" w:rsidRPr="007F4650">
        <w:rPr>
          <w:lang w:val="es-ES" w:eastAsia="en-US"/>
        </w:rPr>
        <w:t>” (p. 5)</w:t>
      </w:r>
    </w:p>
    <w:p w14:paraId="35E60FFD" w14:textId="77777777" w:rsidR="00315B43" w:rsidRPr="007F4650" w:rsidRDefault="00315B43" w:rsidP="00416EF6">
      <w:pPr>
        <w:spacing w:line="360" w:lineRule="auto"/>
        <w:ind w:firstLine="708"/>
        <w:jc w:val="both"/>
        <w:rPr>
          <w:lang w:val="es-ES" w:eastAsia="en-US"/>
        </w:rPr>
      </w:pPr>
    </w:p>
    <w:bookmarkEnd w:id="12"/>
    <w:p w14:paraId="1019CBE3" w14:textId="255A4697" w:rsidR="005805E6" w:rsidRPr="007F4650" w:rsidRDefault="005805E6" w:rsidP="000B3696">
      <w:pPr>
        <w:spacing w:line="360" w:lineRule="auto"/>
        <w:jc w:val="center"/>
        <w:rPr>
          <w:b/>
          <w:bCs/>
          <w:sz w:val="32"/>
          <w:szCs w:val="32"/>
        </w:rPr>
      </w:pPr>
      <w:r w:rsidRPr="007F4650">
        <w:rPr>
          <w:b/>
          <w:bCs/>
          <w:sz w:val="32"/>
          <w:szCs w:val="32"/>
        </w:rPr>
        <w:t>Metodología</w:t>
      </w:r>
    </w:p>
    <w:p w14:paraId="48AF6ABA" w14:textId="41E84396" w:rsidR="005805E6" w:rsidRPr="007F4650" w:rsidRDefault="00422ED8" w:rsidP="00CD2776">
      <w:pPr>
        <w:spacing w:line="360" w:lineRule="auto"/>
        <w:ind w:firstLine="708"/>
        <w:jc w:val="both"/>
      </w:pPr>
      <w:r w:rsidRPr="007F4650">
        <w:t xml:space="preserve">El presente estudio tiene como objetivo central </w:t>
      </w:r>
      <w:r w:rsidR="00E77B47" w:rsidRPr="007F4650">
        <w:t>analizar</w:t>
      </w:r>
      <w:r w:rsidR="00887BDA" w:rsidRPr="007F4650">
        <w:t xml:space="preserve"> el proceso de adaptación ante la crisis sanitaria por la COVID-19 de</w:t>
      </w:r>
      <w:r w:rsidRPr="007F4650">
        <w:t xml:space="preserve"> los museos de ciencia, tecnología e innovación Jalisco Trompo Mágico y el Planetario Lunaria con la intención de fortalecer la cultura científica y la apropiación de la ciencia.</w:t>
      </w:r>
    </w:p>
    <w:p w14:paraId="413C5672" w14:textId="50C7C356" w:rsidR="00D96D81" w:rsidRPr="007F4650" w:rsidRDefault="00D96D81" w:rsidP="00416EF6">
      <w:pPr>
        <w:spacing w:line="360" w:lineRule="auto"/>
        <w:jc w:val="both"/>
        <w:rPr>
          <w:lang w:val="es-ES" w:eastAsia="en-US"/>
        </w:rPr>
      </w:pPr>
      <w:bookmarkStart w:id="14" w:name="_CTVK001b775c865842e45128a50cbff525a1327"/>
      <w:r w:rsidRPr="007F4650">
        <w:rPr>
          <w:lang w:val="es-ES" w:eastAsia="en-US"/>
        </w:rPr>
        <w:tab/>
        <w:t xml:space="preserve">Se </w:t>
      </w:r>
      <w:r w:rsidR="00146722" w:rsidRPr="007F4650">
        <w:rPr>
          <w:lang w:val="es-ES" w:eastAsia="en-US"/>
        </w:rPr>
        <w:t xml:space="preserve">tomaron </w:t>
      </w:r>
      <w:r w:rsidRPr="007F4650">
        <w:rPr>
          <w:lang w:val="es-ES" w:eastAsia="en-US"/>
        </w:rPr>
        <w:t xml:space="preserve">en </w:t>
      </w:r>
      <w:r w:rsidR="00146722" w:rsidRPr="007F4650">
        <w:rPr>
          <w:lang w:val="es-ES" w:eastAsia="en-US"/>
        </w:rPr>
        <w:t xml:space="preserve">cuenta </w:t>
      </w:r>
      <w:r w:rsidR="00887BDA" w:rsidRPr="007F4650">
        <w:rPr>
          <w:lang w:val="es-ES" w:eastAsia="en-US"/>
        </w:rPr>
        <w:t xml:space="preserve">las recomendaciones de Hernán, Lineros y Ruiz (2020) </w:t>
      </w:r>
      <w:r w:rsidR="004A56AD" w:rsidRPr="007F4650">
        <w:rPr>
          <w:lang w:val="es-ES" w:eastAsia="en-US"/>
        </w:rPr>
        <w:t>para realizar investigaciones cualitativas</w:t>
      </w:r>
      <w:r w:rsidR="00146722" w:rsidRPr="007F4650">
        <w:rPr>
          <w:lang w:val="es-ES" w:eastAsia="en-US"/>
        </w:rPr>
        <w:t>, quienes oportunamente advirtieron que</w:t>
      </w:r>
      <w:r w:rsidR="004A56AD" w:rsidRPr="007F4650">
        <w:rPr>
          <w:lang w:val="es-ES" w:eastAsia="en-US"/>
        </w:rPr>
        <w:t xml:space="preserve"> “e</w:t>
      </w:r>
      <w:r w:rsidRPr="007F4650">
        <w:rPr>
          <w:lang w:val="es-ES" w:eastAsia="en-US"/>
        </w:rPr>
        <w:t xml:space="preserve">l confinamiento de la población, incluidas las personas investigadoras, pone de manifiesto la </w:t>
      </w:r>
      <w:r w:rsidRPr="007F4650">
        <w:rPr>
          <w:lang w:val="es-ES" w:eastAsia="en-US"/>
        </w:rPr>
        <w:lastRenderedPageBreak/>
        <w:t>necesidad de adaptar la metodología cualitativa, sus técnicas y herramientas, al contexto actual generado por la COVID-19</w:t>
      </w:r>
      <w:bookmarkEnd w:id="14"/>
      <w:r w:rsidR="004A56AD" w:rsidRPr="007F4650">
        <w:rPr>
          <w:lang w:val="es-ES" w:eastAsia="en-US"/>
        </w:rPr>
        <w:t>”</w:t>
      </w:r>
      <w:r w:rsidR="00146722" w:rsidRPr="007F4650">
        <w:rPr>
          <w:lang w:val="es-ES" w:eastAsia="en-US"/>
        </w:rPr>
        <w:t xml:space="preserve"> (p. </w:t>
      </w:r>
      <w:r w:rsidR="00CF266B" w:rsidRPr="007F4650">
        <w:rPr>
          <w:lang w:val="es-ES" w:eastAsia="en-US"/>
        </w:rPr>
        <w:t>298</w:t>
      </w:r>
      <w:r w:rsidR="00146722" w:rsidRPr="007F4650">
        <w:rPr>
          <w:lang w:val="es-ES" w:eastAsia="en-US"/>
        </w:rPr>
        <w:t>)</w:t>
      </w:r>
      <w:r w:rsidR="0050590E" w:rsidRPr="007F4650">
        <w:rPr>
          <w:lang w:val="es-ES" w:eastAsia="en-US"/>
        </w:rPr>
        <w:t>.</w:t>
      </w:r>
    </w:p>
    <w:p w14:paraId="449E6E45" w14:textId="5A809466" w:rsidR="00422ED8" w:rsidRPr="007F4650" w:rsidRDefault="00CF266B" w:rsidP="00416EF6">
      <w:pPr>
        <w:spacing w:line="360" w:lineRule="auto"/>
        <w:ind w:firstLine="708"/>
        <w:jc w:val="both"/>
      </w:pPr>
      <w:r w:rsidRPr="007F4650">
        <w:t xml:space="preserve">Así, </w:t>
      </w:r>
      <w:r w:rsidR="00084878" w:rsidRPr="007F4650">
        <w:t>se empleó</w:t>
      </w:r>
      <w:r w:rsidR="00422ED8" w:rsidRPr="007F4650">
        <w:t xml:space="preserve"> una metodología cualitativa fenomenológica y </w:t>
      </w:r>
      <w:r w:rsidR="00084878" w:rsidRPr="007F4650">
        <w:t xml:space="preserve">se utilizó </w:t>
      </w:r>
      <w:r w:rsidR="00422ED8" w:rsidRPr="007F4650">
        <w:t>como técnica el análisis de documentos de planeación</w:t>
      </w:r>
      <w:r w:rsidR="00FA3C92" w:rsidRPr="007F4650">
        <w:t>, la información contenida en sus páginas web, sitios de comunicación como Facebook y siguiendo las disposiciones sanitarias y gubernamentales</w:t>
      </w:r>
      <w:r w:rsidR="0033658A" w:rsidRPr="007F4650">
        <w:t>.</w:t>
      </w:r>
    </w:p>
    <w:p w14:paraId="1CE74EEF" w14:textId="3CF90261" w:rsidR="004A56AD" w:rsidRPr="007F4650" w:rsidRDefault="004A56AD" w:rsidP="00416EF6">
      <w:pPr>
        <w:pStyle w:val="Descripcin"/>
        <w:spacing w:after="0" w:line="360" w:lineRule="auto"/>
        <w:jc w:val="both"/>
        <w:rPr>
          <w:rFonts w:ascii="Times New Roman" w:eastAsia="Times New Roman" w:hAnsi="Times New Roman"/>
          <w:i w:val="0"/>
          <w:iCs w:val="0"/>
          <w:color w:val="auto"/>
          <w:sz w:val="24"/>
          <w:szCs w:val="24"/>
          <w:lang w:eastAsia="es-MX"/>
        </w:rPr>
      </w:pPr>
      <w:r w:rsidRPr="007F4650">
        <w:rPr>
          <w:b/>
          <w:bCs/>
          <w:sz w:val="28"/>
          <w:szCs w:val="28"/>
        </w:rPr>
        <w:tab/>
      </w:r>
      <w:r w:rsidRPr="007F4650">
        <w:rPr>
          <w:rFonts w:ascii="Times New Roman" w:eastAsia="Times New Roman" w:hAnsi="Times New Roman"/>
          <w:i w:val="0"/>
          <w:iCs w:val="0"/>
          <w:color w:val="auto"/>
          <w:sz w:val="24"/>
          <w:szCs w:val="24"/>
          <w:lang w:eastAsia="es-MX"/>
        </w:rPr>
        <w:t>Por su tipo de estudio</w:t>
      </w:r>
      <w:r w:rsidR="00084878" w:rsidRPr="007F4650">
        <w:rPr>
          <w:rFonts w:ascii="Times New Roman" w:eastAsia="Times New Roman" w:hAnsi="Times New Roman"/>
          <w:i w:val="0"/>
          <w:iCs w:val="0"/>
          <w:color w:val="auto"/>
          <w:sz w:val="24"/>
          <w:szCs w:val="24"/>
          <w:lang w:eastAsia="es-MX"/>
        </w:rPr>
        <w:t>,</w:t>
      </w:r>
      <w:r w:rsidRPr="007F4650">
        <w:rPr>
          <w:rFonts w:ascii="Times New Roman" w:eastAsia="Times New Roman" w:hAnsi="Times New Roman"/>
          <w:i w:val="0"/>
          <w:iCs w:val="0"/>
          <w:color w:val="auto"/>
          <w:sz w:val="24"/>
          <w:szCs w:val="24"/>
          <w:lang w:eastAsia="es-MX"/>
        </w:rPr>
        <w:t xml:space="preserve"> se trata de una investigación de tipo explorato</w:t>
      </w:r>
      <w:r w:rsidR="00CA1774" w:rsidRPr="007F4650">
        <w:rPr>
          <w:rFonts w:ascii="Times New Roman" w:eastAsia="Times New Roman" w:hAnsi="Times New Roman"/>
          <w:i w:val="0"/>
          <w:iCs w:val="0"/>
          <w:color w:val="auto"/>
          <w:sz w:val="24"/>
          <w:szCs w:val="24"/>
          <w:lang w:eastAsia="es-MX"/>
        </w:rPr>
        <w:t>ria</w:t>
      </w:r>
      <w:r w:rsidR="00E82FD6" w:rsidRPr="007F4650">
        <w:rPr>
          <w:rFonts w:ascii="Times New Roman" w:eastAsia="Times New Roman" w:hAnsi="Times New Roman"/>
          <w:i w:val="0"/>
          <w:iCs w:val="0"/>
          <w:color w:val="auto"/>
          <w:sz w:val="24"/>
          <w:szCs w:val="24"/>
          <w:lang w:eastAsia="es-MX"/>
        </w:rPr>
        <w:t xml:space="preserve"> y </w:t>
      </w:r>
      <w:r w:rsidR="00CA1774" w:rsidRPr="007F4650">
        <w:rPr>
          <w:rFonts w:ascii="Times New Roman" w:eastAsia="Times New Roman" w:hAnsi="Times New Roman"/>
          <w:i w:val="0"/>
          <w:iCs w:val="0"/>
          <w:color w:val="auto"/>
          <w:sz w:val="24"/>
          <w:szCs w:val="24"/>
          <w:lang w:eastAsia="es-MX"/>
        </w:rPr>
        <w:t xml:space="preserve">transversal </w:t>
      </w:r>
      <w:r w:rsidR="00084878" w:rsidRPr="007F4650">
        <w:rPr>
          <w:rFonts w:ascii="Times New Roman" w:eastAsia="Times New Roman" w:hAnsi="Times New Roman"/>
          <w:i w:val="0"/>
          <w:iCs w:val="0"/>
          <w:color w:val="auto"/>
          <w:sz w:val="24"/>
          <w:szCs w:val="24"/>
          <w:lang w:eastAsia="es-MX"/>
        </w:rPr>
        <w:t>cuyas</w:t>
      </w:r>
      <w:r w:rsidR="00E82FD6" w:rsidRPr="007F4650">
        <w:rPr>
          <w:rFonts w:ascii="Times New Roman" w:eastAsia="Times New Roman" w:hAnsi="Times New Roman"/>
          <w:i w:val="0"/>
          <w:iCs w:val="0"/>
          <w:color w:val="auto"/>
          <w:sz w:val="24"/>
          <w:szCs w:val="24"/>
          <w:lang w:eastAsia="es-MX"/>
        </w:rPr>
        <w:t xml:space="preserve"> categorías de análisis</w:t>
      </w:r>
      <w:r w:rsidR="00084878" w:rsidRPr="007F4650">
        <w:rPr>
          <w:rFonts w:ascii="Times New Roman" w:eastAsia="Times New Roman" w:hAnsi="Times New Roman"/>
          <w:i w:val="0"/>
          <w:iCs w:val="0"/>
          <w:color w:val="auto"/>
          <w:sz w:val="24"/>
          <w:szCs w:val="24"/>
          <w:lang w:eastAsia="es-MX"/>
        </w:rPr>
        <w:t xml:space="preserve"> fueron las siguientes</w:t>
      </w:r>
      <w:r w:rsidR="00E82FD6" w:rsidRPr="007F4650">
        <w:rPr>
          <w:rFonts w:ascii="Times New Roman" w:eastAsia="Times New Roman" w:hAnsi="Times New Roman"/>
          <w:i w:val="0"/>
          <w:iCs w:val="0"/>
          <w:color w:val="auto"/>
          <w:sz w:val="24"/>
          <w:szCs w:val="24"/>
          <w:lang w:eastAsia="es-MX"/>
        </w:rPr>
        <w:t xml:space="preserve">: </w:t>
      </w:r>
      <w:r w:rsidR="00E82FD6" w:rsidRPr="007F4650">
        <w:rPr>
          <w:rFonts w:ascii="Times New Roman" w:eastAsia="Times New Roman" w:hAnsi="Times New Roman"/>
          <w:color w:val="auto"/>
          <w:sz w:val="24"/>
          <w:szCs w:val="24"/>
          <w:lang w:eastAsia="es-MX"/>
        </w:rPr>
        <w:t>1</w:t>
      </w:r>
      <w:r w:rsidR="00084878" w:rsidRPr="007F4650">
        <w:rPr>
          <w:rFonts w:ascii="Times New Roman" w:eastAsia="Times New Roman" w:hAnsi="Times New Roman"/>
          <w:color w:val="auto"/>
          <w:sz w:val="24"/>
          <w:szCs w:val="24"/>
          <w:lang w:eastAsia="es-MX"/>
        </w:rPr>
        <w:t>)</w:t>
      </w:r>
      <w:r w:rsidR="00084878" w:rsidRPr="007F4650">
        <w:rPr>
          <w:rFonts w:ascii="Times New Roman" w:eastAsia="Times New Roman" w:hAnsi="Times New Roman"/>
          <w:i w:val="0"/>
          <w:iCs w:val="0"/>
          <w:color w:val="auto"/>
          <w:sz w:val="24"/>
          <w:szCs w:val="24"/>
          <w:lang w:eastAsia="es-MX"/>
        </w:rPr>
        <w:t xml:space="preserve"> misión </w:t>
      </w:r>
      <w:r w:rsidR="00BA38AE" w:rsidRPr="007F4650">
        <w:rPr>
          <w:rFonts w:ascii="Times New Roman" w:eastAsia="Times New Roman" w:hAnsi="Times New Roman"/>
          <w:i w:val="0"/>
          <w:iCs w:val="0"/>
          <w:color w:val="auto"/>
          <w:sz w:val="24"/>
          <w:szCs w:val="24"/>
          <w:lang w:eastAsia="es-MX"/>
        </w:rPr>
        <w:t>de</w:t>
      </w:r>
      <w:r w:rsidR="00E82FD6" w:rsidRPr="007F4650">
        <w:rPr>
          <w:rFonts w:ascii="Times New Roman" w:eastAsia="Times New Roman" w:hAnsi="Times New Roman"/>
          <w:i w:val="0"/>
          <w:iCs w:val="0"/>
          <w:color w:val="auto"/>
          <w:sz w:val="24"/>
          <w:szCs w:val="24"/>
          <w:lang w:eastAsia="es-MX"/>
        </w:rPr>
        <w:t xml:space="preserve"> los museos interactivos</w:t>
      </w:r>
      <w:r w:rsidR="00084878" w:rsidRPr="007F4650">
        <w:rPr>
          <w:rFonts w:ascii="Times New Roman" w:eastAsia="Times New Roman" w:hAnsi="Times New Roman"/>
          <w:i w:val="0"/>
          <w:iCs w:val="0"/>
          <w:color w:val="auto"/>
          <w:sz w:val="24"/>
          <w:szCs w:val="24"/>
          <w:lang w:eastAsia="es-MX"/>
        </w:rPr>
        <w:t>,</w:t>
      </w:r>
      <w:r w:rsidR="00E82FD6" w:rsidRPr="007F4650">
        <w:rPr>
          <w:rFonts w:ascii="Times New Roman" w:eastAsia="Times New Roman" w:hAnsi="Times New Roman"/>
          <w:i w:val="0"/>
          <w:iCs w:val="0"/>
          <w:color w:val="auto"/>
          <w:sz w:val="24"/>
          <w:szCs w:val="24"/>
          <w:lang w:eastAsia="es-MX"/>
        </w:rPr>
        <w:t xml:space="preserve"> </w:t>
      </w:r>
      <w:r w:rsidR="00E82FD6" w:rsidRPr="007F4650">
        <w:rPr>
          <w:rFonts w:ascii="Times New Roman" w:eastAsia="Times New Roman" w:hAnsi="Times New Roman"/>
          <w:color w:val="auto"/>
          <w:sz w:val="24"/>
          <w:szCs w:val="24"/>
          <w:lang w:eastAsia="es-MX"/>
        </w:rPr>
        <w:t>2</w:t>
      </w:r>
      <w:r w:rsidR="00084878" w:rsidRPr="007F4650">
        <w:rPr>
          <w:rFonts w:ascii="Times New Roman" w:eastAsia="Times New Roman" w:hAnsi="Times New Roman"/>
          <w:color w:val="auto"/>
          <w:sz w:val="24"/>
          <w:szCs w:val="24"/>
          <w:lang w:eastAsia="es-MX"/>
        </w:rPr>
        <w:t>)</w:t>
      </w:r>
      <w:r w:rsidR="00084878" w:rsidRPr="007F4650">
        <w:rPr>
          <w:rFonts w:ascii="Times New Roman" w:eastAsia="Times New Roman" w:hAnsi="Times New Roman"/>
          <w:i w:val="0"/>
          <w:iCs w:val="0"/>
          <w:color w:val="auto"/>
          <w:sz w:val="24"/>
          <w:szCs w:val="24"/>
          <w:lang w:eastAsia="es-MX"/>
        </w:rPr>
        <w:t xml:space="preserve"> p</w:t>
      </w:r>
      <w:r w:rsidR="00BA38AE" w:rsidRPr="007F4650">
        <w:rPr>
          <w:rFonts w:ascii="Times New Roman" w:eastAsia="Times New Roman" w:hAnsi="Times New Roman"/>
          <w:i w:val="0"/>
          <w:iCs w:val="0"/>
          <w:color w:val="auto"/>
          <w:sz w:val="24"/>
          <w:szCs w:val="24"/>
          <w:lang w:eastAsia="es-MX"/>
        </w:rPr>
        <w:t xml:space="preserve">rincipales actividades para continuar interactuando con su audiencia en tiempos de pandemia y </w:t>
      </w:r>
      <w:r w:rsidR="00E82FD6" w:rsidRPr="007F4650">
        <w:rPr>
          <w:rFonts w:ascii="Times New Roman" w:eastAsia="Times New Roman" w:hAnsi="Times New Roman"/>
          <w:color w:val="auto"/>
          <w:sz w:val="24"/>
          <w:szCs w:val="24"/>
          <w:lang w:eastAsia="es-MX"/>
        </w:rPr>
        <w:t>3</w:t>
      </w:r>
      <w:r w:rsidR="00084878" w:rsidRPr="007F4650">
        <w:rPr>
          <w:rFonts w:ascii="Times New Roman" w:eastAsia="Times New Roman" w:hAnsi="Times New Roman"/>
          <w:color w:val="auto"/>
          <w:sz w:val="24"/>
          <w:szCs w:val="24"/>
          <w:lang w:eastAsia="es-MX"/>
        </w:rPr>
        <w:t>)</w:t>
      </w:r>
      <w:r w:rsidR="00084878" w:rsidRPr="007F4650">
        <w:rPr>
          <w:rFonts w:ascii="Times New Roman" w:eastAsia="Times New Roman" w:hAnsi="Times New Roman"/>
          <w:i w:val="0"/>
          <w:iCs w:val="0"/>
          <w:color w:val="auto"/>
          <w:sz w:val="24"/>
          <w:szCs w:val="24"/>
          <w:lang w:eastAsia="es-MX"/>
        </w:rPr>
        <w:t xml:space="preserve"> retos </w:t>
      </w:r>
      <w:r w:rsidR="00E82FD6" w:rsidRPr="007F4650">
        <w:rPr>
          <w:rFonts w:ascii="Times New Roman" w:eastAsia="Times New Roman" w:hAnsi="Times New Roman"/>
          <w:i w:val="0"/>
          <w:iCs w:val="0"/>
          <w:color w:val="auto"/>
          <w:sz w:val="24"/>
          <w:szCs w:val="24"/>
          <w:lang w:eastAsia="es-MX"/>
        </w:rPr>
        <w:t xml:space="preserve">y lecciones aprendidas ante la </w:t>
      </w:r>
      <w:r w:rsidR="00853F92" w:rsidRPr="007F4650">
        <w:rPr>
          <w:rFonts w:ascii="Times New Roman" w:eastAsia="Times New Roman" w:hAnsi="Times New Roman"/>
          <w:i w:val="0"/>
          <w:iCs w:val="0"/>
          <w:color w:val="auto"/>
          <w:sz w:val="24"/>
          <w:szCs w:val="24"/>
          <w:lang w:eastAsia="es-MX"/>
        </w:rPr>
        <w:t>emergencia sanitaria</w:t>
      </w:r>
      <w:r w:rsidR="00BA38AE" w:rsidRPr="007F4650">
        <w:rPr>
          <w:rFonts w:ascii="Times New Roman" w:eastAsia="Times New Roman" w:hAnsi="Times New Roman"/>
          <w:i w:val="0"/>
          <w:iCs w:val="0"/>
          <w:color w:val="auto"/>
          <w:sz w:val="24"/>
          <w:szCs w:val="24"/>
          <w:lang w:eastAsia="es-MX"/>
        </w:rPr>
        <w:t>.</w:t>
      </w:r>
    </w:p>
    <w:p w14:paraId="03CDEDE5" w14:textId="77777777" w:rsidR="00AC5BC1" w:rsidRPr="007F4650" w:rsidRDefault="00AC5BC1" w:rsidP="00AC5BC1">
      <w:pPr>
        <w:spacing w:line="360" w:lineRule="auto"/>
        <w:rPr>
          <w:b/>
          <w:bCs/>
          <w:sz w:val="28"/>
          <w:szCs w:val="28"/>
        </w:rPr>
      </w:pPr>
    </w:p>
    <w:p w14:paraId="55063C1D" w14:textId="37DD1835" w:rsidR="004A1082" w:rsidRPr="007F4650" w:rsidRDefault="009511D2" w:rsidP="000B3696">
      <w:pPr>
        <w:spacing w:line="360" w:lineRule="auto"/>
        <w:jc w:val="center"/>
      </w:pPr>
      <w:r w:rsidRPr="007F4650">
        <w:rPr>
          <w:b/>
          <w:bCs/>
          <w:sz w:val="32"/>
          <w:szCs w:val="32"/>
        </w:rPr>
        <w:t>Resultados</w:t>
      </w:r>
    </w:p>
    <w:p w14:paraId="7B3EC94E" w14:textId="79009524" w:rsidR="00BA38AE" w:rsidRPr="007F4650" w:rsidRDefault="004A1082" w:rsidP="00CD2776">
      <w:pPr>
        <w:spacing w:line="360" w:lineRule="auto"/>
        <w:ind w:firstLine="708"/>
        <w:jc w:val="both"/>
      </w:pPr>
      <w:r w:rsidRPr="007F4650">
        <w:t>Los espacios para la divulgación y difusión de la ciencia se han visto fortalecido</w:t>
      </w:r>
      <w:r w:rsidR="0020558C" w:rsidRPr="007F4650">
        <w:t>s</w:t>
      </w:r>
      <w:r w:rsidRPr="007F4650">
        <w:t xml:space="preserve"> en el </w:t>
      </w:r>
      <w:r w:rsidR="0020558C" w:rsidRPr="007F4650">
        <w:t xml:space="preserve">estado </w:t>
      </w:r>
      <w:r w:rsidRPr="007F4650">
        <w:t xml:space="preserve">de Jalisco con </w:t>
      </w:r>
      <w:r w:rsidR="00BA38AE" w:rsidRPr="007F4650">
        <w:t>l</w:t>
      </w:r>
      <w:r w:rsidRPr="007F4650">
        <w:t>a creación de dos museos interactivos</w:t>
      </w:r>
      <w:r w:rsidR="0020558C" w:rsidRPr="007F4650">
        <w:t>.</w:t>
      </w:r>
      <w:r w:rsidRPr="007F4650">
        <w:t xml:space="preserve"> </w:t>
      </w:r>
      <w:r w:rsidR="0020558C" w:rsidRPr="007F4650">
        <w:t>Primeramente</w:t>
      </w:r>
      <w:r w:rsidR="00CC4DBD" w:rsidRPr="007F4650">
        <w:t>,</w:t>
      </w:r>
      <w:r w:rsidR="00701031" w:rsidRPr="007F4650">
        <w:t xml:space="preserve"> </w:t>
      </w:r>
      <w:r w:rsidR="0020558C" w:rsidRPr="007F4650">
        <w:t xml:space="preserve">fue </w:t>
      </w:r>
      <w:r w:rsidR="00701031" w:rsidRPr="007F4650">
        <w:t xml:space="preserve">el </w:t>
      </w:r>
      <w:r w:rsidRPr="007F4650">
        <w:t>Trompo Mágico</w:t>
      </w:r>
      <w:r w:rsidR="0020558C" w:rsidRPr="007F4650">
        <w:t>,</w:t>
      </w:r>
      <w:r w:rsidRPr="007F4650">
        <w:t xml:space="preserve"> </w:t>
      </w:r>
      <w:r w:rsidR="00701031" w:rsidRPr="007F4650">
        <w:t xml:space="preserve">el </w:t>
      </w:r>
      <w:r w:rsidR="00CC4DBD" w:rsidRPr="007F4650">
        <w:t xml:space="preserve">cual </w:t>
      </w:r>
      <w:r w:rsidRPr="007F4650">
        <w:t>abrió sus puertas el 30 de abril del 2003</w:t>
      </w:r>
      <w:r w:rsidR="0020558C" w:rsidRPr="007F4650">
        <w:t>.</w:t>
      </w:r>
      <w:r w:rsidRPr="007F4650">
        <w:t xml:space="preserve"> </w:t>
      </w:r>
      <w:r w:rsidR="0020558C" w:rsidRPr="007F4650">
        <w:t xml:space="preserve">Se trata de </w:t>
      </w:r>
      <w:r w:rsidRPr="007F4650">
        <w:t>un proyecto educativo y museográfico</w:t>
      </w:r>
      <w:r w:rsidR="0020558C" w:rsidRPr="007F4650">
        <w:t xml:space="preserve"> que tiene como</w:t>
      </w:r>
      <w:r w:rsidR="00BA38AE" w:rsidRPr="007F4650">
        <w:t xml:space="preserve"> principal misión </w:t>
      </w:r>
      <w:r w:rsidRPr="007F4650">
        <w:t>fomenta</w:t>
      </w:r>
      <w:r w:rsidR="00BA38AE" w:rsidRPr="007F4650">
        <w:t>r</w:t>
      </w:r>
      <w:r w:rsidRPr="007F4650">
        <w:t xml:space="preserve"> la ciencia y la tecnología con especial énfasis en los niños y </w:t>
      </w:r>
      <w:r w:rsidR="00305043" w:rsidRPr="007F4650">
        <w:t>adolescentes</w:t>
      </w:r>
      <w:r w:rsidR="00BA38AE" w:rsidRPr="007F4650">
        <w:t>.</w:t>
      </w:r>
    </w:p>
    <w:p w14:paraId="1E0A5642" w14:textId="7DF3CA89" w:rsidR="00192EC1" w:rsidRPr="007F4650" w:rsidRDefault="00701031" w:rsidP="00416EF6">
      <w:pPr>
        <w:spacing w:line="360" w:lineRule="auto"/>
        <w:ind w:firstLine="708"/>
        <w:jc w:val="both"/>
      </w:pPr>
      <w:r w:rsidRPr="007F4650">
        <w:t>Realiza una labor muy importante a nivel social</w:t>
      </w:r>
      <w:r w:rsidR="00D854B2" w:rsidRPr="007F4650">
        <w:t xml:space="preserve"> mediante</w:t>
      </w:r>
      <w:r w:rsidRPr="007F4650">
        <w:t xml:space="preserve"> actividades recreativas y de ciencia</w:t>
      </w:r>
      <w:r w:rsidR="00AD3103" w:rsidRPr="007F4650">
        <w:t xml:space="preserve">. Entre los programas de esta institución </w:t>
      </w:r>
      <w:r w:rsidR="00EA7F6C" w:rsidRPr="007F4650">
        <w:t>destacan los siguientes:</w:t>
      </w:r>
    </w:p>
    <w:p w14:paraId="4C6F8088" w14:textId="09752D40" w:rsidR="00EA7F6C" w:rsidRPr="007F4650" w:rsidRDefault="00701031" w:rsidP="000B3F28">
      <w:pPr>
        <w:pStyle w:val="Prrafodelista"/>
        <w:numPr>
          <w:ilvl w:val="0"/>
          <w:numId w:val="26"/>
        </w:numPr>
        <w:spacing w:line="360" w:lineRule="auto"/>
        <w:jc w:val="both"/>
        <w:rPr>
          <w:rFonts w:ascii="Times New Roman" w:hAnsi="Times New Roman"/>
          <w:sz w:val="24"/>
          <w:szCs w:val="24"/>
        </w:rPr>
      </w:pPr>
      <w:r w:rsidRPr="007F4650">
        <w:rPr>
          <w:rFonts w:ascii="Times New Roman" w:hAnsi="Times New Roman"/>
          <w:sz w:val="24"/>
          <w:szCs w:val="24"/>
        </w:rPr>
        <w:t>Centro de Observación de Me</w:t>
      </w:r>
      <w:r w:rsidR="00D55E4D" w:rsidRPr="007F4650">
        <w:rPr>
          <w:rFonts w:ascii="Times New Roman" w:hAnsi="Times New Roman"/>
          <w:sz w:val="24"/>
          <w:szCs w:val="24"/>
        </w:rPr>
        <w:t>n</w:t>
      </w:r>
      <w:r w:rsidRPr="007F4650">
        <w:rPr>
          <w:rFonts w:ascii="Times New Roman" w:hAnsi="Times New Roman"/>
          <w:sz w:val="24"/>
          <w:szCs w:val="24"/>
        </w:rPr>
        <w:t>ores Infractores</w:t>
      </w:r>
      <w:r w:rsidR="00CC4DBD" w:rsidRPr="007F4650">
        <w:rPr>
          <w:rFonts w:ascii="Times New Roman" w:hAnsi="Times New Roman"/>
          <w:sz w:val="24"/>
          <w:szCs w:val="24"/>
        </w:rPr>
        <w:t>.</w:t>
      </w:r>
    </w:p>
    <w:p w14:paraId="39BCB425" w14:textId="41016491" w:rsidR="00EA7F6C" w:rsidRPr="007F4650" w:rsidRDefault="00701031" w:rsidP="000B3F28">
      <w:pPr>
        <w:pStyle w:val="Prrafodelista"/>
        <w:numPr>
          <w:ilvl w:val="0"/>
          <w:numId w:val="26"/>
        </w:numPr>
        <w:spacing w:line="360" w:lineRule="auto"/>
        <w:jc w:val="both"/>
        <w:rPr>
          <w:rFonts w:ascii="Times New Roman" w:hAnsi="Times New Roman"/>
          <w:sz w:val="24"/>
          <w:szCs w:val="24"/>
        </w:rPr>
      </w:pPr>
      <w:r w:rsidRPr="007F4650">
        <w:rPr>
          <w:rFonts w:ascii="Times New Roman" w:hAnsi="Times New Roman"/>
          <w:sz w:val="24"/>
          <w:szCs w:val="24"/>
        </w:rPr>
        <w:t>Casa de Paso Intermedio</w:t>
      </w:r>
      <w:r w:rsidR="00CC4DBD" w:rsidRPr="007F4650">
        <w:rPr>
          <w:rFonts w:ascii="Times New Roman" w:hAnsi="Times New Roman"/>
          <w:sz w:val="24"/>
          <w:szCs w:val="24"/>
        </w:rPr>
        <w:t>.</w:t>
      </w:r>
      <w:r w:rsidRPr="007F4650">
        <w:rPr>
          <w:rFonts w:ascii="Times New Roman" w:hAnsi="Times New Roman"/>
          <w:sz w:val="24"/>
          <w:szCs w:val="24"/>
        </w:rPr>
        <w:t xml:space="preserve"> </w:t>
      </w:r>
    </w:p>
    <w:p w14:paraId="290F10C4" w14:textId="010CFBC9" w:rsidR="00701031" w:rsidRPr="007F4650" w:rsidRDefault="00701031" w:rsidP="000B3F28">
      <w:pPr>
        <w:pStyle w:val="Prrafodelista"/>
        <w:numPr>
          <w:ilvl w:val="0"/>
          <w:numId w:val="26"/>
        </w:numPr>
        <w:spacing w:line="360" w:lineRule="auto"/>
        <w:jc w:val="both"/>
        <w:rPr>
          <w:rFonts w:ascii="Times New Roman" w:hAnsi="Times New Roman"/>
          <w:sz w:val="24"/>
          <w:szCs w:val="24"/>
        </w:rPr>
      </w:pPr>
      <w:r w:rsidRPr="007F4650">
        <w:rPr>
          <w:rFonts w:ascii="Times New Roman" w:hAnsi="Times New Roman"/>
          <w:sz w:val="24"/>
          <w:szCs w:val="24"/>
        </w:rPr>
        <w:t>Servicio de Pediatría del Hospital Civil de Occidente</w:t>
      </w:r>
      <w:r w:rsidR="00CC4DBD" w:rsidRPr="007F4650">
        <w:rPr>
          <w:rFonts w:ascii="Times New Roman" w:hAnsi="Times New Roman"/>
          <w:sz w:val="24"/>
          <w:szCs w:val="24"/>
        </w:rPr>
        <w:t>.</w:t>
      </w:r>
    </w:p>
    <w:p w14:paraId="324F2D76" w14:textId="7E7AA389" w:rsidR="00016BBE" w:rsidRPr="007F4650" w:rsidRDefault="00701031" w:rsidP="00C0371C">
      <w:pPr>
        <w:pStyle w:val="Prrafodelista"/>
        <w:numPr>
          <w:ilvl w:val="0"/>
          <w:numId w:val="26"/>
        </w:numPr>
        <w:spacing w:after="0" w:line="360" w:lineRule="auto"/>
        <w:jc w:val="both"/>
        <w:rPr>
          <w:rFonts w:ascii="Times New Roman" w:hAnsi="Times New Roman"/>
          <w:sz w:val="24"/>
          <w:szCs w:val="24"/>
        </w:rPr>
      </w:pPr>
      <w:r w:rsidRPr="007F4650">
        <w:rPr>
          <w:rFonts w:ascii="Times New Roman" w:hAnsi="Times New Roman"/>
          <w:sz w:val="24"/>
          <w:szCs w:val="24"/>
        </w:rPr>
        <w:t>Llave Cosquillas</w:t>
      </w:r>
      <w:r w:rsidR="00EA7F6C" w:rsidRPr="007F4650">
        <w:rPr>
          <w:rFonts w:ascii="Times New Roman" w:hAnsi="Times New Roman"/>
          <w:sz w:val="24"/>
          <w:szCs w:val="24"/>
        </w:rPr>
        <w:t>,</w:t>
      </w:r>
      <w:r w:rsidRPr="007F4650">
        <w:rPr>
          <w:rFonts w:ascii="Times New Roman" w:hAnsi="Times New Roman"/>
          <w:sz w:val="24"/>
          <w:szCs w:val="24"/>
        </w:rPr>
        <w:t xml:space="preserve"> que invita a niños con enfermedades de riesgo (cáncer, </w:t>
      </w:r>
      <w:r w:rsidR="007E3519" w:rsidRPr="007F4650">
        <w:rPr>
          <w:rFonts w:ascii="Times New Roman" w:hAnsi="Times New Roman"/>
          <w:sz w:val="24"/>
          <w:szCs w:val="24"/>
        </w:rPr>
        <w:t>síndrome de inmunodeficiencia adquirida [</w:t>
      </w:r>
      <w:r w:rsidRPr="007F4650">
        <w:rPr>
          <w:rFonts w:ascii="Times New Roman" w:hAnsi="Times New Roman"/>
          <w:sz w:val="24"/>
          <w:szCs w:val="24"/>
        </w:rPr>
        <w:t>SIDA</w:t>
      </w:r>
      <w:r w:rsidR="007E3519" w:rsidRPr="007F4650">
        <w:rPr>
          <w:rFonts w:ascii="Times New Roman" w:hAnsi="Times New Roman"/>
          <w:sz w:val="24"/>
          <w:szCs w:val="24"/>
        </w:rPr>
        <w:t>]</w:t>
      </w:r>
      <w:r w:rsidRPr="007F4650">
        <w:rPr>
          <w:rFonts w:ascii="Times New Roman" w:hAnsi="Times New Roman"/>
          <w:sz w:val="24"/>
          <w:szCs w:val="24"/>
        </w:rPr>
        <w:t>, insuficiencia renal) a visitar sin costo espacios culturales y de entretenimiento de Jalisco</w:t>
      </w:r>
      <w:r w:rsidR="00C35E5B" w:rsidRPr="007F4650">
        <w:rPr>
          <w:rFonts w:ascii="Times New Roman" w:hAnsi="Times New Roman"/>
          <w:sz w:val="24"/>
          <w:szCs w:val="24"/>
        </w:rPr>
        <w:t>.</w:t>
      </w:r>
      <w:bookmarkStart w:id="15" w:name="_CTVK001b260260bfa84444d89b5778a1d9b9e20"/>
    </w:p>
    <w:p w14:paraId="0669113E" w14:textId="3BC8519C" w:rsidR="004A1082" w:rsidRPr="007F4650" w:rsidRDefault="005B4862" w:rsidP="00CD2776">
      <w:pPr>
        <w:spacing w:line="360" w:lineRule="auto"/>
        <w:ind w:firstLine="708"/>
        <w:jc w:val="both"/>
      </w:pPr>
      <w:r w:rsidRPr="007F4650">
        <w:t>También</w:t>
      </w:r>
      <w:r w:rsidR="00016BBE" w:rsidRPr="007F4650">
        <w:t xml:space="preserve"> se destaca por formar parte</w:t>
      </w:r>
      <w:r w:rsidR="00E16868" w:rsidRPr="007F4650">
        <w:t>,</w:t>
      </w:r>
      <w:r w:rsidR="00016BBE" w:rsidRPr="007F4650">
        <w:t xml:space="preserve"> desde el 2004</w:t>
      </w:r>
      <w:r w:rsidR="00E16868" w:rsidRPr="007F4650">
        <w:t>,</w:t>
      </w:r>
      <w:r w:rsidR="00016BBE" w:rsidRPr="007F4650">
        <w:t xml:space="preserve"> de la </w:t>
      </w:r>
      <w:r w:rsidR="004A1082" w:rsidRPr="007F4650">
        <w:t>Asociación Mexicana de Museos y Centros de Ciencia y Tecnología (</w:t>
      </w:r>
      <w:proofErr w:type="spellStart"/>
      <w:r w:rsidR="004A1082" w:rsidRPr="007F4650">
        <w:t>AMMCCyT</w:t>
      </w:r>
      <w:proofErr w:type="spellEnd"/>
      <w:r w:rsidR="004A1082" w:rsidRPr="007F4650">
        <w:t xml:space="preserve">), que agrupa a las principales instituciones y centros de vanguardia tecnológica de </w:t>
      </w:r>
      <w:r w:rsidR="00016BBE" w:rsidRPr="007F4650">
        <w:t xml:space="preserve">México, así como del </w:t>
      </w:r>
      <w:r w:rsidR="004A1082" w:rsidRPr="007F4650">
        <w:t>ICOM.</w:t>
      </w:r>
    </w:p>
    <w:p w14:paraId="08B856C5" w14:textId="653120A2" w:rsidR="00330003" w:rsidRPr="007F4650" w:rsidRDefault="004A1082" w:rsidP="00CD2776">
      <w:pPr>
        <w:spacing w:line="360" w:lineRule="auto"/>
        <w:ind w:firstLine="708"/>
        <w:jc w:val="both"/>
      </w:pPr>
      <w:r w:rsidRPr="007F4650">
        <w:t xml:space="preserve">El museo </w:t>
      </w:r>
      <w:r w:rsidR="00B975CA" w:rsidRPr="007F4650">
        <w:t xml:space="preserve">tiene </w:t>
      </w:r>
      <w:r w:rsidRPr="007F4650">
        <w:t xml:space="preserve">su propia página de Internet </w:t>
      </w:r>
      <w:r w:rsidR="003966CC" w:rsidRPr="007F4650">
        <w:t>(</w:t>
      </w:r>
      <w:r w:rsidR="00330003" w:rsidRPr="007F4650">
        <w:t>www.trompomagico.com</w:t>
      </w:r>
      <w:r w:rsidR="003966CC" w:rsidRPr="007F4650">
        <w:t>)</w:t>
      </w:r>
      <w:r w:rsidR="00330003" w:rsidRPr="007F4650">
        <w:t xml:space="preserve"> </w:t>
      </w:r>
      <w:r w:rsidR="00016BBE" w:rsidRPr="007F4650">
        <w:t xml:space="preserve">y ha creado casi </w:t>
      </w:r>
      <w:r w:rsidRPr="007F4650">
        <w:t xml:space="preserve">90 </w:t>
      </w:r>
      <w:r w:rsidR="003966CC" w:rsidRPr="007F4650">
        <w:t>%</w:t>
      </w:r>
      <w:r w:rsidRPr="007F4650">
        <w:t xml:space="preserve"> del </w:t>
      </w:r>
      <w:r w:rsidRPr="007F4650">
        <w:rPr>
          <w:i/>
          <w:iCs/>
        </w:rPr>
        <w:t>software</w:t>
      </w:r>
      <w:r w:rsidRPr="007F4650">
        <w:t xml:space="preserve"> educativo que exhibe</w:t>
      </w:r>
      <w:bookmarkEnd w:id="15"/>
      <w:r w:rsidR="00016BBE" w:rsidRPr="007F4650">
        <w:t>.</w:t>
      </w:r>
      <w:r w:rsidR="00330003" w:rsidRPr="007F4650">
        <w:t xml:space="preserve"> </w:t>
      </w:r>
      <w:r w:rsidR="00016BBE" w:rsidRPr="007F4650">
        <w:t xml:space="preserve">Tiene una página en Facebook </w:t>
      </w:r>
      <w:r w:rsidR="003966CC" w:rsidRPr="007F4650">
        <w:t>(</w:t>
      </w:r>
      <w:r w:rsidR="00330003" w:rsidRPr="007F4650">
        <w:t>https://www.facebook.com/trompomagico/</w:t>
      </w:r>
      <w:r w:rsidR="003966CC" w:rsidRPr="007F4650">
        <w:t>)</w:t>
      </w:r>
      <w:r w:rsidR="00330003" w:rsidRPr="007F4650">
        <w:t xml:space="preserve"> </w:t>
      </w:r>
      <w:r w:rsidR="003966CC" w:rsidRPr="007F4650">
        <w:t>con</w:t>
      </w:r>
      <w:r w:rsidR="00330003" w:rsidRPr="007F4650">
        <w:t xml:space="preserve"> más de 68</w:t>
      </w:r>
      <w:r w:rsidR="003966CC" w:rsidRPr="007F4650">
        <w:t> </w:t>
      </w:r>
      <w:r w:rsidR="00330003" w:rsidRPr="007F4650">
        <w:t>174 seguidores.</w:t>
      </w:r>
      <w:r w:rsidR="00B975CA" w:rsidRPr="007F4650">
        <w:t xml:space="preserve"> </w:t>
      </w:r>
      <w:r w:rsidR="00330003" w:rsidRPr="007F4650">
        <w:t>Y un canal de YouTube</w:t>
      </w:r>
      <w:r w:rsidR="00B975CA" w:rsidRPr="007F4650">
        <w:t>,</w:t>
      </w:r>
      <w:r w:rsidR="00330003" w:rsidRPr="007F4650">
        <w:t xml:space="preserve"> donde se han transmitido diversos webinar</w:t>
      </w:r>
      <w:r w:rsidR="001807CF" w:rsidRPr="007F4650">
        <w:t>ios</w:t>
      </w:r>
      <w:r w:rsidR="00330003" w:rsidRPr="007F4650">
        <w:t xml:space="preserve"> </w:t>
      </w:r>
      <w:r w:rsidR="00C651B1" w:rsidRPr="007F4650">
        <w:t xml:space="preserve">que explican de forma lúdica </w:t>
      </w:r>
      <w:r w:rsidR="001807CF" w:rsidRPr="007F4650">
        <w:t>el</w:t>
      </w:r>
      <w:r w:rsidR="00330003" w:rsidRPr="007F4650">
        <w:t xml:space="preserve"> </w:t>
      </w:r>
      <w:r w:rsidR="00330003" w:rsidRPr="007F4650">
        <w:lastRenderedPageBreak/>
        <w:t xml:space="preserve">cuidado de los niños en tiempos de </w:t>
      </w:r>
      <w:r w:rsidR="001807CF" w:rsidRPr="007F4650">
        <w:t>COVID-</w:t>
      </w:r>
      <w:r w:rsidR="00330003" w:rsidRPr="007F4650">
        <w:t>19</w:t>
      </w:r>
      <w:r w:rsidR="00C651B1" w:rsidRPr="007F4650">
        <w:t xml:space="preserve"> y </w:t>
      </w:r>
      <w:r w:rsidR="00330003" w:rsidRPr="007F4650">
        <w:t>la</w:t>
      </w:r>
      <w:r w:rsidR="001807CF" w:rsidRPr="007F4650">
        <w:t>s</w:t>
      </w:r>
      <w:r w:rsidR="00330003" w:rsidRPr="007F4650">
        <w:t xml:space="preserve"> variante</w:t>
      </w:r>
      <w:r w:rsidR="00F1248E" w:rsidRPr="007F4650">
        <w:t>s</w:t>
      </w:r>
      <w:r w:rsidR="00330003" w:rsidRPr="007F4650">
        <w:t xml:space="preserve"> del </w:t>
      </w:r>
      <w:r w:rsidR="001807CF" w:rsidRPr="007F4650">
        <w:t>coron</w:t>
      </w:r>
      <w:r w:rsidR="00F1248E" w:rsidRPr="007F4650">
        <w:t>a</w:t>
      </w:r>
      <w:r w:rsidR="001807CF" w:rsidRPr="007F4650">
        <w:t>virus</w:t>
      </w:r>
      <w:r w:rsidR="00330003" w:rsidRPr="007F4650">
        <w:t xml:space="preserve"> y sus amenazas para el mundo</w:t>
      </w:r>
      <w:r w:rsidR="00C651B1" w:rsidRPr="007F4650">
        <w:t>.</w:t>
      </w:r>
    </w:p>
    <w:p w14:paraId="357A11E8" w14:textId="2307FD43" w:rsidR="007E0A1E" w:rsidRPr="007F4650" w:rsidRDefault="00172FE0" w:rsidP="00CD2776">
      <w:pPr>
        <w:spacing w:line="360" w:lineRule="auto"/>
        <w:ind w:firstLine="708"/>
        <w:jc w:val="both"/>
      </w:pPr>
      <w:r w:rsidRPr="007F4650">
        <w:t>Es importante mencionar que el 16 de marzo del 2020</w:t>
      </w:r>
      <w:r w:rsidR="00C651B1" w:rsidRPr="007F4650">
        <w:t>,</w:t>
      </w:r>
      <w:r w:rsidRPr="007F4650">
        <w:t xml:space="preserve"> </w:t>
      </w:r>
      <w:r w:rsidR="00007CF1" w:rsidRPr="007F4650">
        <w:t xml:space="preserve">en </w:t>
      </w:r>
      <w:r w:rsidRPr="007F4650">
        <w:t>un comunicado de la Secretaría de Cultura</w:t>
      </w:r>
      <w:r w:rsidR="002A1DB6" w:rsidRPr="007F4650">
        <w:t xml:space="preserve"> de Jalisco</w:t>
      </w:r>
      <w:r w:rsidR="00C651B1" w:rsidRPr="007F4650">
        <w:t>,</w:t>
      </w:r>
      <w:r w:rsidRPr="007F4650">
        <w:t xml:space="preserve"> se dio a conocer la suspensión de actividades </w:t>
      </w:r>
      <w:r w:rsidR="007E0A1E" w:rsidRPr="007F4650">
        <w:t xml:space="preserve">para los </w:t>
      </w:r>
      <w:r w:rsidR="002A1DB6" w:rsidRPr="007F4650">
        <w:t>centros culturales, bibliotecas y muse</w:t>
      </w:r>
      <w:r w:rsidR="007E0A1E" w:rsidRPr="007F4650">
        <w:t>os por atención a la emergencia sanitaria y evitar contagios entre la población</w:t>
      </w:r>
      <w:r w:rsidR="007B73D3" w:rsidRPr="007F4650">
        <w:t xml:space="preserve"> (</w:t>
      </w:r>
      <w:proofErr w:type="spellStart"/>
      <w:r w:rsidR="007B73D3" w:rsidRPr="007F4650">
        <w:t>Goméz</w:t>
      </w:r>
      <w:proofErr w:type="spellEnd"/>
      <w:r w:rsidR="007B73D3" w:rsidRPr="007F4650">
        <w:t xml:space="preserve">, </w:t>
      </w:r>
      <w:r w:rsidR="00C057A2" w:rsidRPr="007F4650">
        <w:t xml:space="preserve">16 de marzo de </w:t>
      </w:r>
      <w:r w:rsidR="007B73D3" w:rsidRPr="007F4650">
        <w:t>2020); y</w:t>
      </w:r>
      <w:r w:rsidR="004C7575" w:rsidRPr="007F4650">
        <w:t xml:space="preserve"> a poco más de un año</w:t>
      </w:r>
      <w:r w:rsidR="007B73D3" w:rsidRPr="007F4650">
        <w:t>,</w:t>
      </w:r>
      <w:r w:rsidR="004C7575" w:rsidRPr="007F4650">
        <w:t xml:space="preserve"> el 18 de marzo del 2021</w:t>
      </w:r>
      <w:r w:rsidR="002A1DB6" w:rsidRPr="007F4650">
        <w:t>,</w:t>
      </w:r>
      <w:r w:rsidR="004C7575" w:rsidRPr="007F4650">
        <w:t xml:space="preserve"> </w:t>
      </w:r>
      <w:r w:rsidR="002A1DB6" w:rsidRPr="007F4650">
        <w:t xml:space="preserve">reabrieron </w:t>
      </w:r>
      <w:r w:rsidR="004C7575" w:rsidRPr="007F4650">
        <w:t>sus puertas con un formato híbrido, dando atención a protocolos sanitarios</w:t>
      </w:r>
      <w:r w:rsidR="00CE4E22" w:rsidRPr="007F4650">
        <w:t>,</w:t>
      </w:r>
      <w:r w:rsidR="004C7575" w:rsidRPr="007F4650">
        <w:t xml:space="preserve"> </w:t>
      </w:r>
      <w:bookmarkStart w:id="16" w:name="_CTVK00149d3a3147c6241079d97da2c2825143b"/>
      <w:r w:rsidR="004C7575" w:rsidRPr="007F4650">
        <w:t>con un “programa de experiencias formativas y de entretenimiento para cultivar la resiliencia y la solidaridad, tras el periodo de distanciamiento social a un año de permanecer cerrado por la contingencia sanitaria ocasionada por COVID</w:t>
      </w:r>
      <w:r w:rsidR="00EC0E73" w:rsidRPr="007F4650">
        <w:t>-</w:t>
      </w:r>
      <w:r w:rsidR="004C7575" w:rsidRPr="007F4650">
        <w:t>1</w:t>
      </w:r>
      <w:bookmarkEnd w:id="16"/>
      <w:r w:rsidR="004C7575" w:rsidRPr="007F4650">
        <w:t>9”</w:t>
      </w:r>
      <w:r w:rsidR="00EC0E73" w:rsidRPr="007F4650">
        <w:t xml:space="preserve"> (Gobierno del Estado de Jalisco, 18 de marzo de 2021</w:t>
      </w:r>
      <w:r w:rsidR="00007CF1" w:rsidRPr="007F4650">
        <w:t>, párr. 1</w:t>
      </w:r>
      <w:r w:rsidR="00EC0E73" w:rsidRPr="007F4650">
        <w:t>).</w:t>
      </w:r>
    </w:p>
    <w:p w14:paraId="0A27E406" w14:textId="7696B0F6" w:rsidR="00016BBE" w:rsidRPr="007F4650" w:rsidRDefault="004C7575" w:rsidP="00CD2776">
      <w:pPr>
        <w:spacing w:line="360" w:lineRule="auto"/>
        <w:ind w:firstLine="708"/>
        <w:jc w:val="both"/>
      </w:pPr>
      <w:r w:rsidRPr="007F4650">
        <w:t xml:space="preserve">Dentro de los principales retos que enfrenta el Museo Trompo Mágico ante la actual pandemia se encuentran: </w:t>
      </w:r>
    </w:p>
    <w:p w14:paraId="0E0FD7C3" w14:textId="63A77607" w:rsidR="004C7575" w:rsidRPr="007F4650" w:rsidRDefault="004C7575" w:rsidP="004E1750">
      <w:pPr>
        <w:pStyle w:val="Prrafodelista"/>
        <w:numPr>
          <w:ilvl w:val="0"/>
          <w:numId w:val="24"/>
        </w:numPr>
        <w:spacing w:after="0" w:line="360" w:lineRule="auto"/>
        <w:jc w:val="both"/>
        <w:rPr>
          <w:rFonts w:ascii="Times New Roman" w:hAnsi="Times New Roman"/>
          <w:sz w:val="24"/>
          <w:szCs w:val="24"/>
        </w:rPr>
      </w:pPr>
      <w:r w:rsidRPr="007F4650">
        <w:rPr>
          <w:rFonts w:ascii="Times New Roman" w:hAnsi="Times New Roman"/>
          <w:sz w:val="24"/>
          <w:szCs w:val="24"/>
        </w:rPr>
        <w:t>Dar prioridad a una programación híbrida presencial y virtual</w:t>
      </w:r>
      <w:r w:rsidR="00077BF9" w:rsidRPr="007F4650">
        <w:rPr>
          <w:rFonts w:ascii="Times New Roman" w:hAnsi="Times New Roman"/>
          <w:sz w:val="24"/>
          <w:szCs w:val="24"/>
        </w:rPr>
        <w:t>.</w:t>
      </w:r>
    </w:p>
    <w:p w14:paraId="3E81C94F" w14:textId="2A67CE20" w:rsidR="004C7575" w:rsidRPr="007F4650" w:rsidRDefault="004C7575" w:rsidP="004E1750">
      <w:pPr>
        <w:pStyle w:val="Prrafodelista"/>
        <w:numPr>
          <w:ilvl w:val="0"/>
          <w:numId w:val="24"/>
        </w:numPr>
        <w:spacing w:after="0" w:line="360" w:lineRule="auto"/>
        <w:jc w:val="both"/>
        <w:rPr>
          <w:rFonts w:ascii="Times New Roman" w:hAnsi="Times New Roman"/>
          <w:sz w:val="24"/>
          <w:szCs w:val="24"/>
        </w:rPr>
      </w:pPr>
      <w:r w:rsidRPr="007F4650">
        <w:rPr>
          <w:rFonts w:ascii="Times New Roman" w:hAnsi="Times New Roman"/>
          <w:sz w:val="24"/>
          <w:szCs w:val="24"/>
        </w:rPr>
        <w:t>Apegarse al programa de retorno solidario establecido por la Secretaría de Cultura y el Gobierno del Estado de Jalisco</w:t>
      </w:r>
      <w:r w:rsidR="00077BF9" w:rsidRPr="007F4650">
        <w:rPr>
          <w:rFonts w:ascii="Times New Roman" w:hAnsi="Times New Roman"/>
          <w:sz w:val="24"/>
          <w:szCs w:val="24"/>
        </w:rPr>
        <w:t>.</w:t>
      </w:r>
    </w:p>
    <w:p w14:paraId="4A15A903" w14:textId="6B5B6475" w:rsidR="004C7575" w:rsidRPr="007F4650" w:rsidRDefault="004C7575" w:rsidP="004E1750">
      <w:pPr>
        <w:pStyle w:val="Prrafodelista"/>
        <w:numPr>
          <w:ilvl w:val="0"/>
          <w:numId w:val="24"/>
        </w:numPr>
        <w:spacing w:after="0" w:line="360" w:lineRule="auto"/>
        <w:jc w:val="both"/>
        <w:rPr>
          <w:rFonts w:ascii="Times New Roman" w:hAnsi="Times New Roman"/>
          <w:sz w:val="24"/>
          <w:szCs w:val="24"/>
        </w:rPr>
      </w:pPr>
      <w:r w:rsidRPr="007F4650">
        <w:rPr>
          <w:rFonts w:ascii="Times New Roman" w:hAnsi="Times New Roman"/>
          <w:sz w:val="24"/>
          <w:szCs w:val="24"/>
        </w:rPr>
        <w:t>Fomentar el intercambio de colecciones con otros museos interactivos del país</w:t>
      </w:r>
      <w:r w:rsidR="00077BF9" w:rsidRPr="007F4650">
        <w:rPr>
          <w:rFonts w:ascii="Times New Roman" w:hAnsi="Times New Roman"/>
          <w:sz w:val="24"/>
          <w:szCs w:val="24"/>
        </w:rPr>
        <w:t>.</w:t>
      </w:r>
    </w:p>
    <w:p w14:paraId="0B0BA683" w14:textId="312FBE8D" w:rsidR="004C7575" w:rsidRPr="007F4650" w:rsidRDefault="00F40572" w:rsidP="004E1750">
      <w:pPr>
        <w:pStyle w:val="Prrafodelista"/>
        <w:numPr>
          <w:ilvl w:val="0"/>
          <w:numId w:val="24"/>
        </w:numPr>
        <w:spacing w:after="0" w:line="360" w:lineRule="auto"/>
        <w:jc w:val="both"/>
        <w:rPr>
          <w:rFonts w:ascii="Times New Roman" w:hAnsi="Times New Roman"/>
          <w:sz w:val="24"/>
          <w:szCs w:val="24"/>
        </w:rPr>
      </w:pPr>
      <w:r w:rsidRPr="007F4650">
        <w:rPr>
          <w:rFonts w:ascii="Times New Roman" w:hAnsi="Times New Roman"/>
          <w:sz w:val="24"/>
          <w:szCs w:val="24"/>
        </w:rPr>
        <w:t>Incrementar las alianzas con museos nacionales e internacionales para conocer y aplicar buenas prácticas en estos momentos tan difíciles de crisis.</w:t>
      </w:r>
    </w:p>
    <w:p w14:paraId="1F3AD198" w14:textId="048BBD39" w:rsidR="00F40572" w:rsidRPr="007F4650" w:rsidRDefault="00F40572" w:rsidP="004E1750">
      <w:pPr>
        <w:pStyle w:val="Prrafodelista"/>
        <w:numPr>
          <w:ilvl w:val="0"/>
          <w:numId w:val="24"/>
        </w:numPr>
        <w:spacing w:after="0" w:line="360" w:lineRule="auto"/>
        <w:jc w:val="both"/>
        <w:rPr>
          <w:rFonts w:ascii="Times New Roman" w:hAnsi="Times New Roman"/>
          <w:sz w:val="24"/>
          <w:szCs w:val="24"/>
        </w:rPr>
      </w:pPr>
      <w:r w:rsidRPr="007F4650">
        <w:rPr>
          <w:rFonts w:ascii="Times New Roman" w:hAnsi="Times New Roman"/>
          <w:sz w:val="24"/>
          <w:szCs w:val="24"/>
        </w:rPr>
        <w:t xml:space="preserve">Mantener la cercanía con sus públicos aumentando los contenidos digitales a través de las programaciones de su canal de </w:t>
      </w:r>
      <w:r w:rsidR="00077BF9" w:rsidRPr="007F4650">
        <w:rPr>
          <w:rFonts w:ascii="Times New Roman" w:hAnsi="Times New Roman"/>
          <w:sz w:val="24"/>
          <w:szCs w:val="24"/>
        </w:rPr>
        <w:t xml:space="preserve">YouTube </w:t>
      </w:r>
      <w:r w:rsidRPr="007F4650">
        <w:rPr>
          <w:rFonts w:ascii="Times New Roman" w:hAnsi="Times New Roman"/>
          <w:sz w:val="24"/>
          <w:szCs w:val="24"/>
        </w:rPr>
        <w:t>y sus publicaciones en Facebook.</w:t>
      </w:r>
    </w:p>
    <w:p w14:paraId="6B085A53" w14:textId="30CEEC6E" w:rsidR="00F40572" w:rsidRPr="007F4650" w:rsidRDefault="00F40572" w:rsidP="004E1750">
      <w:pPr>
        <w:pStyle w:val="Prrafodelista"/>
        <w:numPr>
          <w:ilvl w:val="0"/>
          <w:numId w:val="24"/>
        </w:numPr>
        <w:spacing w:after="0" w:line="360" w:lineRule="auto"/>
        <w:jc w:val="both"/>
        <w:rPr>
          <w:rFonts w:ascii="Times New Roman" w:hAnsi="Times New Roman"/>
          <w:sz w:val="24"/>
          <w:szCs w:val="24"/>
        </w:rPr>
      </w:pPr>
      <w:r w:rsidRPr="007F4650">
        <w:rPr>
          <w:rFonts w:ascii="Times New Roman" w:hAnsi="Times New Roman"/>
          <w:sz w:val="24"/>
          <w:szCs w:val="24"/>
        </w:rPr>
        <w:t>Mejorar los recursos tecnológicos que disponen para ampliar sus contenidos y colecciones</w:t>
      </w:r>
      <w:r w:rsidR="00077BF9" w:rsidRPr="007F4650">
        <w:rPr>
          <w:rFonts w:ascii="Times New Roman" w:hAnsi="Times New Roman"/>
          <w:sz w:val="24"/>
          <w:szCs w:val="24"/>
        </w:rPr>
        <w:t>.</w:t>
      </w:r>
    </w:p>
    <w:p w14:paraId="4E025CAE" w14:textId="77DA5186" w:rsidR="00F40572" w:rsidRPr="007F4650" w:rsidRDefault="00F40572" w:rsidP="004E1750">
      <w:pPr>
        <w:pStyle w:val="Prrafodelista"/>
        <w:numPr>
          <w:ilvl w:val="0"/>
          <w:numId w:val="24"/>
        </w:numPr>
        <w:spacing w:after="0" w:line="360" w:lineRule="auto"/>
        <w:jc w:val="both"/>
        <w:rPr>
          <w:rFonts w:ascii="Times New Roman" w:hAnsi="Times New Roman"/>
          <w:sz w:val="24"/>
          <w:szCs w:val="24"/>
        </w:rPr>
      </w:pPr>
      <w:r w:rsidRPr="007F4650">
        <w:rPr>
          <w:rFonts w:ascii="Times New Roman" w:hAnsi="Times New Roman"/>
          <w:sz w:val="24"/>
          <w:szCs w:val="24"/>
        </w:rPr>
        <w:t>Cuidar y mantener sus instalaciones para que se pueda atender de forma adecuada</w:t>
      </w:r>
      <w:r w:rsidR="00077BF9" w:rsidRPr="007F4650">
        <w:rPr>
          <w:rFonts w:ascii="Times New Roman" w:hAnsi="Times New Roman"/>
          <w:sz w:val="24"/>
          <w:szCs w:val="24"/>
        </w:rPr>
        <w:t xml:space="preserve"> y</w:t>
      </w:r>
      <w:r w:rsidRPr="007F4650">
        <w:rPr>
          <w:rFonts w:ascii="Times New Roman" w:hAnsi="Times New Roman"/>
          <w:sz w:val="24"/>
          <w:szCs w:val="24"/>
        </w:rPr>
        <w:t xml:space="preserve"> de acuerdo con los protocolos establecidos por la Secretaría de Salud.</w:t>
      </w:r>
    </w:p>
    <w:p w14:paraId="59E87B12" w14:textId="685CE16D" w:rsidR="00EE6BCB" w:rsidRPr="007F4650" w:rsidRDefault="00F40572" w:rsidP="00CD2776">
      <w:pPr>
        <w:spacing w:line="360" w:lineRule="auto"/>
        <w:ind w:firstLine="708"/>
        <w:jc w:val="both"/>
      </w:pPr>
      <w:r w:rsidRPr="007F4650">
        <w:t>Por su parte</w:t>
      </w:r>
      <w:r w:rsidR="00077BF9" w:rsidRPr="007F4650">
        <w:t>,</w:t>
      </w:r>
      <w:r w:rsidRPr="007F4650">
        <w:t xml:space="preserve"> el Planetario Lunaria abrió sus puertas el 2 de diciembre del 2018</w:t>
      </w:r>
      <w:r w:rsidR="00595691" w:rsidRPr="007F4650">
        <w:t xml:space="preserve">. Lunaria sucedió al </w:t>
      </w:r>
      <w:r w:rsidR="00EE6BCB" w:rsidRPr="007F4650">
        <w:t>Centro de Ciencia y Tecnología Planetario Severo Díaz Galindo, inaugurado el 18 de diciembre de 1982</w:t>
      </w:r>
      <w:r w:rsidR="00886827" w:rsidRPr="007F4650">
        <w:t>;</w:t>
      </w:r>
      <w:r w:rsidR="00EE6BCB" w:rsidRPr="007F4650">
        <w:t xml:space="preserve"> </w:t>
      </w:r>
      <w:r w:rsidR="00F62120" w:rsidRPr="007F4650">
        <w:t xml:space="preserve">ocupó y equipó </w:t>
      </w:r>
      <w:r w:rsidR="00EE6BCB" w:rsidRPr="007F4650">
        <w:t>sus instalaciones para dar a conocer la ciencia y la tecnología de forma lúdica a la población de Jalisco.</w:t>
      </w:r>
      <w:r w:rsidR="00F62120" w:rsidRPr="007F4650">
        <w:t xml:space="preserve"> En palabras </w:t>
      </w:r>
      <w:r w:rsidR="00460AE3" w:rsidRPr="007F4650">
        <w:t>oficial</w:t>
      </w:r>
      <w:r w:rsidR="00286481" w:rsidRPr="007F4650">
        <w:t>es</w:t>
      </w:r>
      <w:r w:rsidR="00460AE3" w:rsidRPr="007F4650">
        <w:t>, su misión es</w:t>
      </w:r>
      <w:r w:rsidR="00286481" w:rsidRPr="007F4650">
        <w:t>, a partir de la experiencia del planetario,</w:t>
      </w:r>
      <w:r w:rsidR="00936ABF" w:rsidRPr="007F4650">
        <w:t xml:space="preserve"> </w:t>
      </w:r>
      <w:r w:rsidR="00684BC5" w:rsidRPr="007F4650">
        <w:t>“</w:t>
      </w:r>
      <w:r w:rsidR="008336AD" w:rsidRPr="007F4650">
        <w:t xml:space="preserve">crear un conocimiento científico crítico </w:t>
      </w:r>
      <w:r w:rsidR="008336AD" w:rsidRPr="007F4650">
        <w:lastRenderedPageBreak/>
        <w:t>para los visitantes, interesados, no interesados y aficionados al saber</w:t>
      </w:r>
      <w:r w:rsidR="00460AE3" w:rsidRPr="007F4650">
        <w:t xml:space="preserve">” </w:t>
      </w:r>
      <w:r w:rsidR="00A51092" w:rsidRPr="007F4650">
        <w:t>(</w:t>
      </w:r>
      <w:r w:rsidR="00A51092" w:rsidRPr="007F4650">
        <w:rPr>
          <w:noProof/>
        </w:rPr>
        <w:t>Planetario y Centro Interactivo de Jalisco Lunaria, s. f.)</w:t>
      </w:r>
      <w:r w:rsidR="00A51092" w:rsidRPr="007F4650">
        <w:t xml:space="preserve">. </w:t>
      </w:r>
    </w:p>
    <w:p w14:paraId="7C0AC8C2" w14:textId="76D79498" w:rsidR="00684BC5" w:rsidRPr="007F4650" w:rsidRDefault="00684BC5" w:rsidP="00416EF6">
      <w:pPr>
        <w:spacing w:line="360" w:lineRule="auto"/>
        <w:jc w:val="both"/>
      </w:pPr>
      <w:r w:rsidRPr="007F4650">
        <w:tab/>
        <w:t xml:space="preserve">Lunaria </w:t>
      </w:r>
      <w:r w:rsidR="00F11652" w:rsidRPr="007F4650">
        <w:t xml:space="preserve">es un espacio </w:t>
      </w:r>
      <w:r w:rsidRPr="007F4650">
        <w:t xml:space="preserve">que nos permite </w:t>
      </w:r>
      <w:r w:rsidR="00F11652" w:rsidRPr="007F4650">
        <w:t>descubrir el valor de</w:t>
      </w:r>
      <w:r w:rsidRPr="007F4650">
        <w:t xml:space="preserve"> la ciencia y su aplicación en nuestra cotidianidad. Realiza invitaciones periódicas para que instituciones educativas puedan visitarlo y también ofrece </w:t>
      </w:r>
      <w:r w:rsidR="00BE0315" w:rsidRPr="007F4650">
        <w:t xml:space="preserve">sus instalaciones </w:t>
      </w:r>
      <w:r w:rsidRPr="007F4650">
        <w:t>para que se puedan realizar coloquios y eventos culturales.</w:t>
      </w:r>
    </w:p>
    <w:p w14:paraId="1FDAD75C" w14:textId="1C9EB017" w:rsidR="00684BC5" w:rsidRPr="007F4650" w:rsidRDefault="00627A00" w:rsidP="00CD2776">
      <w:pPr>
        <w:spacing w:line="360" w:lineRule="auto"/>
        <w:ind w:firstLine="708"/>
        <w:jc w:val="both"/>
      </w:pPr>
      <w:r w:rsidRPr="007F4650">
        <w:t>Como parte</w:t>
      </w:r>
      <w:r w:rsidR="00684BC5" w:rsidRPr="007F4650">
        <w:t xml:space="preserve"> de sus actividades de apropiación social del conocimiento</w:t>
      </w:r>
      <w:r w:rsidR="00BE0315" w:rsidRPr="007F4650">
        <w:t>,</w:t>
      </w:r>
      <w:r w:rsidR="00684BC5" w:rsidRPr="007F4650">
        <w:t xml:space="preserve"> ofrece talleres científicos y experimentales para </w:t>
      </w:r>
      <w:r w:rsidR="00792A3C" w:rsidRPr="007F4650">
        <w:t xml:space="preserve">el </w:t>
      </w:r>
      <w:r w:rsidR="00D55E4D" w:rsidRPr="007F4650">
        <w:t>público</w:t>
      </w:r>
      <w:r w:rsidR="00684BC5" w:rsidRPr="007F4650">
        <w:t xml:space="preserve"> en general y </w:t>
      </w:r>
      <w:r w:rsidR="00792A3C" w:rsidRPr="007F4650">
        <w:t xml:space="preserve">para </w:t>
      </w:r>
      <w:r w:rsidR="00684BC5" w:rsidRPr="007F4650">
        <w:t xml:space="preserve">aficionados a las ciencias en temas como la robótica, animación, corte láser e impresión 3D, así como un laboratorio de experimentos </w:t>
      </w:r>
      <w:r w:rsidR="00BE0315" w:rsidRPr="007F4650">
        <w:t xml:space="preserve">de </w:t>
      </w:r>
      <w:r w:rsidR="00684BC5" w:rsidRPr="007F4650">
        <w:t>física, química y biología.</w:t>
      </w:r>
      <w:r w:rsidR="002A4241" w:rsidRPr="007F4650">
        <w:t xml:space="preserve"> </w:t>
      </w:r>
      <w:r w:rsidR="00792A3C" w:rsidRPr="007F4650">
        <w:t>Además,</w:t>
      </w:r>
      <w:r w:rsidR="002A4241" w:rsidRPr="007F4650">
        <w:t xml:space="preserve"> abre las puertas de su parque público para que los vecinos del planetario se sumen y desarrollen actividades como huertos urbanos, exposiciones fotográficas, artísticas, clubes de lectura, sesiones informativas, entre otr</w:t>
      </w:r>
      <w:r w:rsidR="00270B25" w:rsidRPr="007F4650">
        <w:t>a</w:t>
      </w:r>
      <w:r w:rsidR="002A4241" w:rsidRPr="007F4650">
        <w:t>s (</w:t>
      </w:r>
      <w:r w:rsidR="002A4241" w:rsidRPr="007F4650">
        <w:rPr>
          <w:noProof/>
        </w:rPr>
        <w:t xml:space="preserve">Planetario y Centro Interactivo de Jalisco Lunaria, s. f.). </w:t>
      </w:r>
      <w:r w:rsidR="002A4241" w:rsidRPr="007F4650">
        <w:t xml:space="preserve">Finalmente, otra de las atracciones principales del planetario es la zona donde se alberga un domo de proyecciones único en Latinoamérica. </w:t>
      </w:r>
    </w:p>
    <w:p w14:paraId="27294FED" w14:textId="7BA4083F" w:rsidR="00F40572" w:rsidRPr="007F4650" w:rsidRDefault="002A4241" w:rsidP="00416EF6">
      <w:pPr>
        <w:spacing w:line="360" w:lineRule="auto"/>
        <w:ind w:firstLine="708"/>
        <w:jc w:val="both"/>
      </w:pPr>
      <w:r w:rsidRPr="007F4650">
        <w:t>La institución en cuestión tambié</w:t>
      </w:r>
      <w:r w:rsidR="00FE1C87" w:rsidRPr="007F4650">
        <w:t>n</w:t>
      </w:r>
      <w:r w:rsidRPr="007F4650">
        <w:t xml:space="preserve"> </w:t>
      </w:r>
      <w:r w:rsidR="00FE1C87" w:rsidRPr="007F4650">
        <w:t xml:space="preserve">realiza actividades interactivas </w:t>
      </w:r>
      <w:r w:rsidR="00684BC5" w:rsidRPr="007F4650">
        <w:t xml:space="preserve">a través de </w:t>
      </w:r>
      <w:r w:rsidRPr="007F4650">
        <w:t>su página web</w:t>
      </w:r>
      <w:r w:rsidR="00684BC5" w:rsidRPr="007F4650">
        <w:t xml:space="preserve"> </w:t>
      </w:r>
      <w:r w:rsidRPr="007F4650">
        <w:t>(https://www.planetariojalisco.com/conoce-lunaria/</w:t>
      </w:r>
      <w:r w:rsidR="000B3696" w:rsidRPr="007F4650">
        <w:t>)</w:t>
      </w:r>
      <w:r w:rsidR="00936ABF" w:rsidRPr="007F4650">
        <w:t xml:space="preserve"> </w:t>
      </w:r>
      <w:r w:rsidR="00684BC5" w:rsidRPr="007F4650">
        <w:t>y su</w:t>
      </w:r>
      <w:r w:rsidRPr="007F4650">
        <w:t xml:space="preserve"> perfil de</w:t>
      </w:r>
      <w:r w:rsidR="00684BC5" w:rsidRPr="007F4650">
        <w:t xml:space="preserve"> Facebook </w:t>
      </w:r>
      <w:r w:rsidRPr="007F4650">
        <w:t>(</w:t>
      </w:r>
      <w:r w:rsidR="00684BC5" w:rsidRPr="007F4650">
        <w:t>https://www.facebook.com/PlanetarioLunaria/</w:t>
      </w:r>
      <w:r w:rsidRPr="007F4650">
        <w:t>).</w:t>
      </w:r>
    </w:p>
    <w:p w14:paraId="19336FA8" w14:textId="286112FA" w:rsidR="00684BC5" w:rsidRPr="007F4650" w:rsidRDefault="0006624F" w:rsidP="00416EF6">
      <w:pPr>
        <w:spacing w:line="360" w:lineRule="auto"/>
        <w:ind w:firstLine="708"/>
        <w:jc w:val="both"/>
      </w:pPr>
      <w:r w:rsidRPr="007F4650">
        <w:t xml:space="preserve">Frente a </w:t>
      </w:r>
      <w:r w:rsidR="00D55E4D" w:rsidRPr="007F4650">
        <w:t>la actual crisis sanitaria</w:t>
      </w:r>
      <w:r w:rsidRPr="007F4650">
        <w:t>,</w:t>
      </w:r>
      <w:r w:rsidR="00D55E4D" w:rsidRPr="007F4650">
        <w:t xml:space="preserve"> </w:t>
      </w:r>
      <w:r w:rsidR="00FE1C87" w:rsidRPr="007F4650">
        <w:t>el p</w:t>
      </w:r>
      <w:r w:rsidR="00684BC5" w:rsidRPr="007F4650">
        <w:t xml:space="preserve">lanetario </w:t>
      </w:r>
      <w:r w:rsidRPr="007F4650">
        <w:t>re</w:t>
      </w:r>
      <w:r w:rsidR="00684BC5" w:rsidRPr="007F4650">
        <w:t xml:space="preserve">abrió sus puertas de forma híbrida el 18 de febrero del 2021 </w:t>
      </w:r>
      <w:r w:rsidR="00FE1C87" w:rsidRPr="007F4650">
        <w:t>y</w:t>
      </w:r>
      <w:r w:rsidRPr="007F4650">
        <w:t>,</w:t>
      </w:r>
      <w:r w:rsidR="00FE1C87" w:rsidRPr="007F4650">
        <w:t xml:space="preserve"> </w:t>
      </w:r>
      <w:r w:rsidRPr="007F4650">
        <w:t>siguiendo</w:t>
      </w:r>
      <w:r w:rsidR="00684BC5" w:rsidRPr="007F4650">
        <w:t xml:space="preserve"> las medidas de salud establecidas por las autoridades y con previa cita para tener un aforo controlado y evitar los contagios</w:t>
      </w:r>
      <w:r w:rsidRPr="007F4650">
        <w:t>, recibió nuevamente a visitantes.</w:t>
      </w:r>
    </w:p>
    <w:p w14:paraId="1FE1C698" w14:textId="02E512EF" w:rsidR="0031464F" w:rsidRPr="007F4650" w:rsidRDefault="0031464F" w:rsidP="00416EF6">
      <w:pPr>
        <w:shd w:val="clear" w:color="auto" w:fill="FFFFFF"/>
        <w:spacing w:line="360" w:lineRule="auto"/>
        <w:ind w:firstLine="708"/>
        <w:jc w:val="both"/>
      </w:pPr>
      <w:r w:rsidRPr="007F4650">
        <w:t xml:space="preserve">Entre sus actividades se </w:t>
      </w:r>
      <w:r w:rsidR="00627A00" w:rsidRPr="007F4650">
        <w:t>destacan</w:t>
      </w:r>
      <w:r w:rsidRPr="007F4650">
        <w:t xml:space="preserve"> las estrellas de colores, cuenta regresiva para volar a </w:t>
      </w:r>
      <w:r w:rsidR="00627A00" w:rsidRPr="007F4650">
        <w:t>Marte</w:t>
      </w:r>
      <w:r w:rsidRPr="007F4650">
        <w:t>, astronomía en dos minutos</w:t>
      </w:r>
      <w:r w:rsidR="00627A00" w:rsidRPr="007F4650">
        <w:t xml:space="preserve"> y la </w:t>
      </w:r>
      <w:r w:rsidRPr="007F4650">
        <w:t xml:space="preserve">animación de </w:t>
      </w:r>
      <w:r w:rsidR="00627A00" w:rsidRPr="007F4650">
        <w:t>Júpiter</w:t>
      </w:r>
      <w:r w:rsidRPr="007F4650">
        <w:t>. Su página web cuenta con más de 46</w:t>
      </w:r>
      <w:r w:rsidR="008C2B82" w:rsidRPr="007F4650">
        <w:t> </w:t>
      </w:r>
      <w:r w:rsidRPr="007F4650">
        <w:t xml:space="preserve">629 seguidores, </w:t>
      </w:r>
      <w:r w:rsidR="008C2B82" w:rsidRPr="007F4650">
        <w:t xml:space="preserve">donde se exponen </w:t>
      </w:r>
      <w:r w:rsidRPr="007F4650">
        <w:t>temas y talleres</w:t>
      </w:r>
      <w:r w:rsidR="008C2B82" w:rsidRPr="007F4650">
        <w:t xml:space="preserve"> en línea</w:t>
      </w:r>
      <w:r w:rsidRPr="007F4650">
        <w:t xml:space="preserve"> sobre ciencia, innovación, </w:t>
      </w:r>
      <w:r w:rsidR="008C2B82" w:rsidRPr="007F4650">
        <w:t>así como exposiciones de astronomía, biología, matemáticas, física, química, ecología</w:t>
      </w:r>
      <w:r w:rsidR="0024699F" w:rsidRPr="007F4650">
        <w:t xml:space="preserve"> e </w:t>
      </w:r>
      <w:r w:rsidR="008C2B82" w:rsidRPr="007F4650">
        <w:t>ingenierías</w:t>
      </w:r>
      <w:r w:rsidRPr="007F4650">
        <w:t>.</w:t>
      </w:r>
    </w:p>
    <w:p w14:paraId="70D090AB" w14:textId="3651F50B" w:rsidR="0031464F" w:rsidRPr="007F4650" w:rsidRDefault="008C2B82" w:rsidP="00416EF6">
      <w:pPr>
        <w:shd w:val="clear" w:color="auto" w:fill="FFFFFF"/>
        <w:spacing w:line="360" w:lineRule="auto"/>
        <w:ind w:firstLine="708"/>
        <w:jc w:val="both"/>
      </w:pPr>
      <w:r w:rsidRPr="007F4650">
        <w:t>En</w:t>
      </w:r>
      <w:r w:rsidR="0031464F" w:rsidRPr="007F4650">
        <w:t xml:space="preserve"> los comunicados de</w:t>
      </w:r>
      <w:r w:rsidRPr="007F4650">
        <w:t xml:space="preserve"> </w:t>
      </w:r>
      <w:r w:rsidR="0031464F" w:rsidRPr="007F4650">
        <w:t xml:space="preserve">Lunaria </w:t>
      </w:r>
      <w:r w:rsidRPr="007F4650">
        <w:t xml:space="preserve">emitidos durante la pandemia por coronavirus </w:t>
      </w:r>
      <w:r w:rsidR="0031464F" w:rsidRPr="007F4650">
        <w:t xml:space="preserve">destaca </w:t>
      </w:r>
      <w:r w:rsidR="0083486F" w:rsidRPr="007F4650">
        <w:t>la solidaridad de los miembros del museo con las personas que han enfermado y perdido algún familiar por la presente pandemia</w:t>
      </w:r>
      <w:r w:rsidRPr="007F4650">
        <w:t>;</w:t>
      </w:r>
      <w:r w:rsidR="00936ABF" w:rsidRPr="007F4650">
        <w:t xml:space="preserve"> </w:t>
      </w:r>
      <w:r w:rsidR="0083486F" w:rsidRPr="007F4650">
        <w:t xml:space="preserve">el agradecimiento al personal de salud por su dedicación y labor, </w:t>
      </w:r>
      <w:r w:rsidR="004768E5" w:rsidRPr="007F4650">
        <w:t xml:space="preserve">y por </w:t>
      </w:r>
      <w:r w:rsidR="0083486F" w:rsidRPr="007F4650">
        <w:t xml:space="preserve">la ayuda que </w:t>
      </w:r>
      <w:r w:rsidR="004768E5" w:rsidRPr="007F4650">
        <w:t>han mostrados</w:t>
      </w:r>
      <w:r w:rsidR="0068764C" w:rsidRPr="007F4650">
        <w:t xml:space="preserve"> los vecinos de la colonia anexa al </w:t>
      </w:r>
      <w:r w:rsidR="0024699F" w:rsidRPr="007F4650">
        <w:t>Planetario</w:t>
      </w:r>
      <w:r w:rsidR="004768E5" w:rsidRPr="007F4650">
        <w:rPr>
          <w:noProof/>
        </w:rPr>
        <w:t>.</w:t>
      </w:r>
    </w:p>
    <w:p w14:paraId="29403E2F" w14:textId="2A0B3161" w:rsidR="0068764C" w:rsidRPr="007F4650" w:rsidRDefault="004768E5" w:rsidP="00416EF6">
      <w:pPr>
        <w:shd w:val="clear" w:color="auto" w:fill="FFFFFF"/>
        <w:spacing w:line="360" w:lineRule="auto"/>
        <w:ind w:firstLine="708"/>
        <w:jc w:val="both"/>
      </w:pPr>
      <w:r w:rsidRPr="007F4650">
        <w:lastRenderedPageBreak/>
        <w:t>Asimismo, a</w:t>
      </w:r>
      <w:r w:rsidR="004D5D97" w:rsidRPr="007F4650">
        <w:t xml:space="preserve"> través de conte</w:t>
      </w:r>
      <w:r w:rsidR="00F1248E" w:rsidRPr="007F4650">
        <w:t>ni</w:t>
      </w:r>
      <w:r w:rsidR="004D5D97" w:rsidRPr="007F4650">
        <w:t>dos en</w:t>
      </w:r>
      <w:r w:rsidR="00936ABF" w:rsidRPr="007F4650">
        <w:t xml:space="preserve"> </w:t>
      </w:r>
      <w:r w:rsidR="004D5D97" w:rsidRPr="007F4650">
        <w:t>línea</w:t>
      </w:r>
      <w:r w:rsidRPr="007F4650">
        <w:t>,</w:t>
      </w:r>
      <w:r w:rsidR="004D5D97" w:rsidRPr="007F4650">
        <w:t xml:space="preserve"> se ha continuado con la divulgación científica</w:t>
      </w:r>
      <w:r w:rsidR="003A5245" w:rsidRPr="007F4650">
        <w:t>:</w:t>
      </w:r>
      <w:r w:rsidR="004D5D97" w:rsidRPr="007F4650">
        <w:t xml:space="preserve"> noticias, videos, efemérides, datos curiosos, entrevistas, transmisiones en vivo, </w:t>
      </w:r>
      <w:r w:rsidR="003A5245" w:rsidRPr="007F4650">
        <w:t xml:space="preserve">webinarios </w:t>
      </w:r>
      <w:r w:rsidR="004D5D97" w:rsidRPr="007F4650">
        <w:t xml:space="preserve">para el salón de clase, entre otros contenidos </w:t>
      </w:r>
      <w:r w:rsidR="003A5245" w:rsidRPr="007F4650">
        <w:t>(</w:t>
      </w:r>
      <w:r w:rsidR="003A5245" w:rsidRPr="007F4650">
        <w:rPr>
          <w:noProof/>
        </w:rPr>
        <w:t>Planetario y Centro Interactivo de Jalisco Lunaria, s. f.)</w:t>
      </w:r>
      <w:r w:rsidR="003A5245" w:rsidRPr="007F4650">
        <w:t xml:space="preserve">. </w:t>
      </w:r>
    </w:p>
    <w:p w14:paraId="4F8D3FA5" w14:textId="0A72200C" w:rsidR="004D5D97" w:rsidRPr="007F4650" w:rsidRDefault="003A5245" w:rsidP="00416EF6">
      <w:pPr>
        <w:shd w:val="clear" w:color="auto" w:fill="FFFFFF"/>
        <w:spacing w:line="360" w:lineRule="auto"/>
        <w:ind w:firstLine="708"/>
        <w:jc w:val="both"/>
      </w:pPr>
      <w:r w:rsidRPr="007F4650">
        <w:t>En este caso, los</w:t>
      </w:r>
      <w:r w:rsidR="00CE0D59" w:rsidRPr="007F4650">
        <w:t xml:space="preserve"> principales retos</w:t>
      </w:r>
      <w:r w:rsidRPr="007F4650">
        <w:t xml:space="preserve"> son los siguientes</w:t>
      </w:r>
      <w:r w:rsidR="00CE0D59" w:rsidRPr="007F4650">
        <w:t>:</w:t>
      </w:r>
    </w:p>
    <w:p w14:paraId="77C9BC89" w14:textId="5567EA88" w:rsidR="00CE0D59" w:rsidRPr="007F4650" w:rsidRDefault="00CE0D59" w:rsidP="004E1750">
      <w:pPr>
        <w:pStyle w:val="Prrafodelista"/>
        <w:numPr>
          <w:ilvl w:val="0"/>
          <w:numId w:val="25"/>
        </w:numPr>
        <w:shd w:val="clear" w:color="auto" w:fill="FFFFFF"/>
        <w:spacing w:line="360" w:lineRule="auto"/>
        <w:jc w:val="both"/>
        <w:rPr>
          <w:rFonts w:ascii="Times New Roman" w:hAnsi="Times New Roman"/>
          <w:sz w:val="24"/>
          <w:szCs w:val="24"/>
        </w:rPr>
      </w:pPr>
      <w:r w:rsidRPr="007F4650">
        <w:rPr>
          <w:rFonts w:ascii="Times New Roman" w:hAnsi="Times New Roman"/>
          <w:sz w:val="24"/>
          <w:szCs w:val="24"/>
        </w:rPr>
        <w:t>Continuar fortaleciendo y diversificando sus colecciones de forma presencial y en línea.</w:t>
      </w:r>
    </w:p>
    <w:p w14:paraId="0E9D3B14" w14:textId="57441C9D" w:rsidR="00CE0D59" w:rsidRPr="007F4650" w:rsidRDefault="003A5245" w:rsidP="004E1750">
      <w:pPr>
        <w:pStyle w:val="Prrafodelista"/>
        <w:numPr>
          <w:ilvl w:val="0"/>
          <w:numId w:val="25"/>
        </w:numPr>
        <w:shd w:val="clear" w:color="auto" w:fill="FFFFFF"/>
        <w:spacing w:line="360" w:lineRule="auto"/>
        <w:jc w:val="both"/>
        <w:rPr>
          <w:rFonts w:ascii="Times New Roman" w:hAnsi="Times New Roman"/>
          <w:sz w:val="24"/>
          <w:szCs w:val="24"/>
        </w:rPr>
      </w:pPr>
      <w:r w:rsidRPr="007F4650">
        <w:rPr>
          <w:rFonts w:ascii="Times New Roman" w:hAnsi="Times New Roman"/>
          <w:sz w:val="24"/>
          <w:szCs w:val="24"/>
        </w:rPr>
        <w:t xml:space="preserve">Crear </w:t>
      </w:r>
      <w:r w:rsidR="00CE0D59" w:rsidRPr="007F4650">
        <w:rPr>
          <w:rFonts w:ascii="Times New Roman" w:hAnsi="Times New Roman"/>
          <w:sz w:val="24"/>
          <w:szCs w:val="24"/>
        </w:rPr>
        <w:t>nuevas alianzas estratégicas con planetarios y museos interactivos a nivel nacional e internacional.</w:t>
      </w:r>
    </w:p>
    <w:p w14:paraId="6041B964" w14:textId="5F3D8B5C" w:rsidR="00CE0D59" w:rsidRPr="007F4650" w:rsidRDefault="00CE0D59" w:rsidP="004E1750">
      <w:pPr>
        <w:pStyle w:val="Prrafodelista"/>
        <w:numPr>
          <w:ilvl w:val="0"/>
          <w:numId w:val="25"/>
        </w:numPr>
        <w:shd w:val="clear" w:color="auto" w:fill="FFFFFF"/>
        <w:spacing w:line="360" w:lineRule="auto"/>
        <w:jc w:val="both"/>
        <w:rPr>
          <w:rFonts w:ascii="Times New Roman" w:hAnsi="Times New Roman"/>
          <w:sz w:val="24"/>
          <w:szCs w:val="24"/>
        </w:rPr>
      </w:pPr>
      <w:r w:rsidRPr="007F4650">
        <w:rPr>
          <w:rFonts w:ascii="Times New Roman" w:hAnsi="Times New Roman"/>
          <w:sz w:val="24"/>
          <w:szCs w:val="24"/>
        </w:rPr>
        <w:t>Seguir fortaleciendo los lazos de solidaridad con la comunidad y las instituciones de educación superior que visitan el planetario.</w:t>
      </w:r>
    </w:p>
    <w:p w14:paraId="57183DAF" w14:textId="2524908D" w:rsidR="00CE0D59" w:rsidRPr="007F4650" w:rsidRDefault="00CE0D59" w:rsidP="004E1750">
      <w:pPr>
        <w:pStyle w:val="Prrafodelista"/>
        <w:numPr>
          <w:ilvl w:val="0"/>
          <w:numId w:val="25"/>
        </w:numPr>
        <w:shd w:val="clear" w:color="auto" w:fill="FFFFFF"/>
        <w:spacing w:line="360" w:lineRule="auto"/>
        <w:jc w:val="both"/>
        <w:rPr>
          <w:rFonts w:ascii="Times New Roman" w:hAnsi="Times New Roman"/>
          <w:sz w:val="24"/>
          <w:szCs w:val="24"/>
        </w:rPr>
      </w:pPr>
      <w:r w:rsidRPr="007F4650">
        <w:rPr>
          <w:rFonts w:ascii="Times New Roman" w:hAnsi="Times New Roman"/>
          <w:sz w:val="24"/>
          <w:szCs w:val="24"/>
        </w:rPr>
        <w:t>Buscar fuentes alternativas de financiamiento para el mantenimiento de sus equipos, infraestructura y colecciones.</w:t>
      </w:r>
    </w:p>
    <w:p w14:paraId="06CA2CCB" w14:textId="4C58F0AD" w:rsidR="00CE0D59" w:rsidRPr="007F4650" w:rsidRDefault="00CE0D59" w:rsidP="004E1750">
      <w:pPr>
        <w:pStyle w:val="Prrafodelista"/>
        <w:numPr>
          <w:ilvl w:val="0"/>
          <w:numId w:val="25"/>
        </w:numPr>
        <w:shd w:val="clear" w:color="auto" w:fill="FFFFFF"/>
        <w:spacing w:line="360" w:lineRule="auto"/>
        <w:jc w:val="both"/>
        <w:rPr>
          <w:rFonts w:ascii="Times New Roman" w:hAnsi="Times New Roman"/>
          <w:sz w:val="24"/>
          <w:szCs w:val="24"/>
        </w:rPr>
      </w:pPr>
      <w:r w:rsidRPr="007F4650">
        <w:rPr>
          <w:rFonts w:ascii="Times New Roman" w:hAnsi="Times New Roman"/>
          <w:sz w:val="24"/>
          <w:szCs w:val="24"/>
        </w:rPr>
        <w:t>Fortalecer a su equipo de trabajo a través de una capacitación continua y una cultura de calidad en el servicio.</w:t>
      </w:r>
    </w:p>
    <w:p w14:paraId="0B15FC03" w14:textId="74D6FA26" w:rsidR="00CE0D59" w:rsidRPr="007F4650" w:rsidRDefault="00CE0D59" w:rsidP="004E1750">
      <w:pPr>
        <w:pStyle w:val="Prrafodelista"/>
        <w:numPr>
          <w:ilvl w:val="0"/>
          <w:numId w:val="25"/>
        </w:numPr>
        <w:shd w:val="clear" w:color="auto" w:fill="FFFFFF"/>
        <w:spacing w:line="360" w:lineRule="auto"/>
        <w:jc w:val="both"/>
        <w:rPr>
          <w:rFonts w:ascii="Times New Roman" w:hAnsi="Times New Roman"/>
          <w:sz w:val="24"/>
          <w:szCs w:val="24"/>
        </w:rPr>
      </w:pPr>
      <w:r w:rsidRPr="007F4650">
        <w:rPr>
          <w:rFonts w:ascii="Times New Roman" w:hAnsi="Times New Roman"/>
          <w:sz w:val="24"/>
          <w:szCs w:val="24"/>
        </w:rPr>
        <w:t>Apegarse a las disposiciones gubernamentales para un retorno solidario y sin riesgos.</w:t>
      </w:r>
    </w:p>
    <w:p w14:paraId="764781D5" w14:textId="4F45793C" w:rsidR="00CE0D59" w:rsidRDefault="00CE0D59" w:rsidP="00C0371C">
      <w:pPr>
        <w:pStyle w:val="Prrafodelista"/>
        <w:numPr>
          <w:ilvl w:val="0"/>
          <w:numId w:val="25"/>
        </w:numPr>
        <w:shd w:val="clear" w:color="auto" w:fill="FFFFFF"/>
        <w:spacing w:after="0" w:line="360" w:lineRule="auto"/>
        <w:jc w:val="both"/>
        <w:rPr>
          <w:rFonts w:ascii="Times New Roman" w:hAnsi="Times New Roman"/>
          <w:sz w:val="24"/>
          <w:szCs w:val="24"/>
        </w:rPr>
      </w:pPr>
      <w:r w:rsidRPr="007F4650">
        <w:rPr>
          <w:rFonts w:ascii="Times New Roman" w:hAnsi="Times New Roman"/>
          <w:sz w:val="24"/>
          <w:szCs w:val="24"/>
        </w:rPr>
        <w:t xml:space="preserve">Mantener las instalaciones </w:t>
      </w:r>
      <w:r w:rsidR="0033658A" w:rsidRPr="007F4650">
        <w:rPr>
          <w:rFonts w:ascii="Times New Roman" w:hAnsi="Times New Roman"/>
          <w:sz w:val="24"/>
          <w:szCs w:val="24"/>
        </w:rPr>
        <w:t>con un control estricto de medidas de seguridad e higiene.</w:t>
      </w:r>
    </w:p>
    <w:p w14:paraId="3748C9B7" w14:textId="77777777" w:rsidR="00C0371C" w:rsidRPr="00C0371C" w:rsidRDefault="00C0371C" w:rsidP="00C0371C">
      <w:pPr>
        <w:shd w:val="clear" w:color="auto" w:fill="FFFFFF"/>
        <w:spacing w:line="360" w:lineRule="auto"/>
        <w:jc w:val="both"/>
      </w:pPr>
    </w:p>
    <w:p w14:paraId="70DDF36F" w14:textId="6B0A8BF9" w:rsidR="0044499D" w:rsidRPr="007F4650" w:rsidRDefault="0044499D" w:rsidP="000B3696">
      <w:pPr>
        <w:spacing w:line="360" w:lineRule="auto"/>
        <w:jc w:val="center"/>
        <w:rPr>
          <w:b/>
          <w:bCs/>
          <w:sz w:val="32"/>
          <w:szCs w:val="32"/>
        </w:rPr>
      </w:pPr>
      <w:r w:rsidRPr="007F4650">
        <w:rPr>
          <w:b/>
          <w:bCs/>
          <w:sz w:val="32"/>
          <w:szCs w:val="32"/>
        </w:rPr>
        <w:t>Discusión</w:t>
      </w:r>
    </w:p>
    <w:p w14:paraId="5FA8B022" w14:textId="15ACA4FA" w:rsidR="009D20BF" w:rsidRPr="007F4650" w:rsidRDefault="00A51092" w:rsidP="00CD2776">
      <w:pPr>
        <w:spacing w:line="360" w:lineRule="auto"/>
        <w:ind w:firstLine="708"/>
        <w:jc w:val="both"/>
        <w:rPr>
          <w:bCs/>
          <w:noProof/>
          <w:lang w:val="es-ES" w:eastAsia="en-US"/>
        </w:rPr>
      </w:pPr>
      <w:bookmarkStart w:id="17" w:name="_CTVK001fbf07ade51a146cba8ebdfa7fbfb5c26"/>
      <w:r w:rsidRPr="007F4650">
        <w:rPr>
          <w:bCs/>
          <w:lang w:val="es-ES" w:eastAsia="en-US"/>
        </w:rPr>
        <w:t>L</w:t>
      </w:r>
      <w:r w:rsidR="009D20BF" w:rsidRPr="007F4650">
        <w:rPr>
          <w:bCs/>
          <w:lang w:val="es-ES" w:eastAsia="en-US"/>
        </w:rPr>
        <w:t>a pandemia de</w:t>
      </w:r>
      <w:r w:rsidR="001A7AD1" w:rsidRPr="007F4650">
        <w:rPr>
          <w:bCs/>
          <w:lang w:val="es-ES" w:eastAsia="en-US"/>
        </w:rPr>
        <w:t xml:space="preserve"> </w:t>
      </w:r>
      <w:r w:rsidR="009D20BF" w:rsidRPr="007F4650">
        <w:rPr>
          <w:bCs/>
          <w:lang w:val="es-ES" w:eastAsia="en-US"/>
        </w:rPr>
        <w:t>l</w:t>
      </w:r>
      <w:r w:rsidR="001A7AD1" w:rsidRPr="007F4650">
        <w:rPr>
          <w:bCs/>
          <w:lang w:val="es-ES" w:eastAsia="en-US"/>
        </w:rPr>
        <w:t>a</w:t>
      </w:r>
      <w:r w:rsidR="009D20BF" w:rsidRPr="007F4650">
        <w:rPr>
          <w:bCs/>
          <w:lang w:val="es-ES" w:eastAsia="en-US"/>
        </w:rPr>
        <w:t xml:space="preserve"> COVID-19 ha interrumpido las actividades de</w:t>
      </w:r>
      <w:r w:rsidR="00771AF4" w:rsidRPr="007F4650">
        <w:rPr>
          <w:bCs/>
          <w:lang w:val="es-ES" w:eastAsia="en-US"/>
        </w:rPr>
        <w:t xml:space="preserve"> los</w:t>
      </w:r>
      <w:r w:rsidR="009D20BF" w:rsidRPr="007F4650">
        <w:rPr>
          <w:bCs/>
          <w:lang w:val="es-ES" w:eastAsia="en-US"/>
        </w:rPr>
        <w:t xml:space="preserve"> museos de todo el mundo, </w:t>
      </w:r>
      <w:r w:rsidR="00771AF4" w:rsidRPr="007F4650">
        <w:rPr>
          <w:bCs/>
          <w:lang w:val="es-ES" w:eastAsia="en-US"/>
        </w:rPr>
        <w:t xml:space="preserve">y ha amenazado </w:t>
      </w:r>
      <w:r w:rsidR="009D20BF" w:rsidRPr="007F4650">
        <w:rPr>
          <w:bCs/>
          <w:lang w:val="es-ES" w:eastAsia="en-US"/>
        </w:rPr>
        <w:t>su supervivencia financiera</w:t>
      </w:r>
      <w:r w:rsidR="00771AF4" w:rsidRPr="007F4650">
        <w:rPr>
          <w:bCs/>
          <w:lang w:val="es-ES" w:eastAsia="en-US"/>
        </w:rPr>
        <w:t>,</w:t>
      </w:r>
      <w:r w:rsidR="009D20BF" w:rsidRPr="007F4650">
        <w:rPr>
          <w:bCs/>
          <w:lang w:val="es-ES" w:eastAsia="en-US"/>
        </w:rPr>
        <w:t xml:space="preserve"> así como el sustento de miles de profesionales de los museo</w:t>
      </w:r>
      <w:bookmarkEnd w:id="17"/>
      <w:r w:rsidR="009D20BF" w:rsidRPr="007F4650">
        <w:rPr>
          <w:bCs/>
          <w:lang w:val="es-ES" w:eastAsia="en-US"/>
        </w:rPr>
        <w:t>s</w:t>
      </w:r>
      <w:r w:rsidR="006C1B01" w:rsidRPr="007F4650">
        <w:rPr>
          <w:bCs/>
          <w:noProof/>
          <w:lang w:val="es-ES" w:eastAsia="en-US"/>
        </w:rPr>
        <w:t>. De hecho, existe el riesgo de que algunos de ellos se vean obligados a cerrar definitivamente.</w:t>
      </w:r>
    </w:p>
    <w:p w14:paraId="0DB65562" w14:textId="372584C3" w:rsidR="000C0F1C" w:rsidRPr="007F4650" w:rsidRDefault="000C0F1C" w:rsidP="00416EF6">
      <w:pPr>
        <w:spacing w:line="360" w:lineRule="auto"/>
        <w:jc w:val="both"/>
        <w:rPr>
          <w:bCs/>
          <w:lang w:val="es-ES" w:eastAsia="en-US"/>
        </w:rPr>
      </w:pPr>
      <w:bookmarkStart w:id="18" w:name="_CTVK001d210996ac9434e9daf28863267f5f5f9"/>
      <w:r w:rsidRPr="007F4650">
        <w:rPr>
          <w:bCs/>
          <w:lang w:val="es-ES" w:eastAsia="en-US"/>
        </w:rPr>
        <w:tab/>
      </w:r>
      <w:r w:rsidR="006C1B01" w:rsidRPr="007F4650">
        <w:rPr>
          <w:bCs/>
          <w:lang w:val="es-ES" w:eastAsia="en-US"/>
        </w:rPr>
        <w:t>Sin duda</w:t>
      </w:r>
      <w:r w:rsidR="001A7AD1" w:rsidRPr="007F4650">
        <w:rPr>
          <w:bCs/>
          <w:lang w:val="es-ES" w:eastAsia="en-US"/>
        </w:rPr>
        <w:t>,</w:t>
      </w:r>
      <w:r w:rsidR="006C1B01" w:rsidRPr="007F4650">
        <w:rPr>
          <w:bCs/>
          <w:lang w:val="es-ES" w:eastAsia="en-US"/>
        </w:rPr>
        <w:t xml:space="preserve"> l</w:t>
      </w:r>
      <w:r w:rsidRPr="007F4650">
        <w:rPr>
          <w:bCs/>
          <w:lang w:val="es-ES" w:eastAsia="en-US"/>
        </w:rPr>
        <w:t>os museos y las instituciones culturales o de gestión patrimonial en general debieron</w:t>
      </w:r>
      <w:r w:rsidRPr="007F4650">
        <w:rPr>
          <w:bCs/>
          <w:lang w:val="es-ES"/>
        </w:rPr>
        <w:t xml:space="preserve"> </w:t>
      </w:r>
      <w:r w:rsidR="002E000F" w:rsidRPr="007F4650">
        <w:rPr>
          <w:bCs/>
          <w:lang w:val="es-ES" w:eastAsia="en-US"/>
        </w:rPr>
        <w:t>impulsar un</w:t>
      </w:r>
      <w:r w:rsidRPr="007F4650">
        <w:rPr>
          <w:bCs/>
          <w:lang w:val="es-ES" w:eastAsia="en-US"/>
        </w:rPr>
        <w:t xml:space="preserve"> diálogo interno más coordinado que permitiera reorganizar agendas que,</w:t>
      </w:r>
      <w:r w:rsidRPr="007F4650">
        <w:rPr>
          <w:bCs/>
          <w:lang w:val="es-ES"/>
        </w:rPr>
        <w:t xml:space="preserve"> </w:t>
      </w:r>
      <w:r w:rsidRPr="007F4650">
        <w:rPr>
          <w:bCs/>
          <w:lang w:val="es-ES" w:eastAsia="en-US"/>
        </w:rPr>
        <w:t xml:space="preserve">en algunos casos, preveían actividades perfectamente </w:t>
      </w:r>
      <w:r w:rsidR="002E000F" w:rsidRPr="007F4650">
        <w:rPr>
          <w:bCs/>
          <w:lang w:val="es-ES" w:eastAsia="en-US"/>
        </w:rPr>
        <w:t xml:space="preserve">estructuradas </w:t>
      </w:r>
      <w:r w:rsidRPr="007F4650">
        <w:rPr>
          <w:bCs/>
          <w:lang w:val="es-ES" w:eastAsia="en-US"/>
        </w:rPr>
        <w:t>para</w:t>
      </w:r>
      <w:r w:rsidRPr="007F4650">
        <w:rPr>
          <w:bCs/>
          <w:lang w:val="es-ES"/>
        </w:rPr>
        <w:t xml:space="preserve"> </w:t>
      </w:r>
      <w:r w:rsidRPr="007F4650">
        <w:rPr>
          <w:bCs/>
          <w:lang w:val="es-ES" w:eastAsia="en-US"/>
        </w:rPr>
        <w:t>todo el año</w:t>
      </w:r>
      <w:bookmarkEnd w:id="18"/>
      <w:r w:rsidRPr="007F4650">
        <w:rPr>
          <w:bCs/>
          <w:lang w:val="es-ES" w:eastAsia="en-US"/>
        </w:rPr>
        <w:t xml:space="preserve"> </w:t>
      </w:r>
      <w:sdt>
        <w:sdtPr>
          <w:rPr>
            <w:bCs/>
            <w:lang w:val="es-ES" w:eastAsia="en-US"/>
          </w:rPr>
          <w:alias w:val="To edit, see citavi.com/edit"/>
          <w:tag w:val="CitaviPlaceholder#7df95397-6b06-4175-9d06-08574638ada5"/>
          <w:id w:val="-1552302764"/>
          <w:placeholder>
            <w:docPart w:val="58E0EE53D5364CA6BB09F436999F2E46"/>
          </w:placeholder>
        </w:sdtPr>
        <w:sdtEndPr/>
        <w:sdtContent>
          <w:r w:rsidRPr="007F4650">
            <w:rPr>
              <w:bCs/>
              <w:noProof/>
              <w:lang w:val="es-ES" w:eastAsia="en-US"/>
            </w:rPr>
            <w:fldChar w:fldCharType="begin"/>
          </w:r>
          <w:r w:rsidRPr="007F4650">
            <w:rPr>
              <w:bCs/>
              <w:noProof/>
              <w:lang w:val="es-E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DIxMDk5NmEtYzk0My00ZTlkLWFmMjgtODYzMjY3ZjVmNWY5IiwiSWQiOiJmMzE1N2MzNi0yYzU2LTRkZjgtYjM2NS1mMDgzYmMyMGI3NGIiLCJSYW5nZUxlbmd0aCI6MjksIlJlZmVyZW5jZUlkIjoiYzdiNzgyOTktY2RjOC00YjhlLTk4Y2EtMmE2N2VlMDYxNTU2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yaS5jb25pY2V0Lmdvdi5hci9iaXRzdHJlYW0vaGFuZGxlLzExMzM2LzExNjg2MC9DT05JQ0VUX0RpZ2l0YWxfTnJvLmRhZGU3YzAxLTMxOTQtNDgyOS1iODUyLThiNjlhYjEwZDBhYl9CLnBkZj9zZXF1ZW5jZT01JmlzQWxsb3dlZD15IiwiVXJpU3RyaW5nIjoiaHR0cHM6Ly9yaS5jb25pY2V0Lmdvdi5hci9iaXRzdHJlYW0vaGFuZGxlLzExMzM2LzExNjg2MC9DT05JQ0VUX0RpZ2l0YWxfTnJvLmRhZGU3YzAxLTMxOTQtNDgyOS1iODUyLThiNjlhYjEwZDBhYl9CLnBkZj9zZXF1ZW5jZT01JmlzQWxsb3dlZD15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}</w:instrText>
          </w:r>
          <w:r w:rsidRPr="007F4650">
            <w:rPr>
              <w:bCs/>
              <w:noProof/>
              <w:lang w:val="es-ES" w:eastAsia="en-US"/>
            </w:rPr>
            <w:fldChar w:fldCharType="separate"/>
          </w:r>
          <w:r w:rsidR="00D5095E" w:rsidRPr="007F4650">
            <w:rPr>
              <w:bCs/>
              <w:noProof/>
              <w:lang w:val="es-ES" w:eastAsia="en-US"/>
            </w:rPr>
            <w:t>(Brizzi y Fruniz, 2020, p. 2)</w:t>
          </w:r>
          <w:r w:rsidRPr="007F4650">
            <w:rPr>
              <w:bCs/>
              <w:noProof/>
              <w:lang w:val="es-ES" w:eastAsia="en-US"/>
            </w:rPr>
            <w:fldChar w:fldCharType="end"/>
          </w:r>
        </w:sdtContent>
      </w:sdt>
      <w:r w:rsidRPr="007F4650">
        <w:rPr>
          <w:bCs/>
          <w:lang w:val="es-ES" w:eastAsia="en-US"/>
        </w:rPr>
        <w:t>.</w:t>
      </w:r>
    </w:p>
    <w:p w14:paraId="42B040D0" w14:textId="77777777" w:rsidR="004E1750" w:rsidRPr="007F4650" w:rsidRDefault="00A76636" w:rsidP="00416EF6">
      <w:pPr>
        <w:spacing w:line="360" w:lineRule="auto"/>
        <w:jc w:val="both"/>
        <w:rPr>
          <w:bCs/>
          <w:noProof/>
          <w:lang w:val="es-ES" w:eastAsia="en-US"/>
        </w:rPr>
      </w:pPr>
      <w:r w:rsidRPr="007F4650">
        <w:rPr>
          <w:bCs/>
          <w:noProof/>
          <w:lang w:val="es-ES" w:eastAsia="en-US"/>
        </w:rPr>
        <w:tab/>
      </w:r>
      <w:bookmarkStart w:id="19" w:name="_CTVK0010c389709c0744a13a4cafaad142a58cc"/>
    </w:p>
    <w:p w14:paraId="3D917C91" w14:textId="77777777" w:rsidR="004E1750" w:rsidRPr="007F4650" w:rsidRDefault="004E1750" w:rsidP="00416EF6">
      <w:pPr>
        <w:spacing w:line="360" w:lineRule="auto"/>
        <w:jc w:val="both"/>
        <w:rPr>
          <w:bCs/>
          <w:noProof/>
          <w:lang w:val="es-ES" w:eastAsia="en-US"/>
        </w:rPr>
      </w:pPr>
    </w:p>
    <w:p w14:paraId="5AA88E0F" w14:textId="77777777" w:rsidR="004E1750" w:rsidRPr="007F4650" w:rsidRDefault="004E1750" w:rsidP="00416EF6">
      <w:pPr>
        <w:spacing w:line="360" w:lineRule="auto"/>
        <w:jc w:val="both"/>
        <w:rPr>
          <w:bCs/>
          <w:noProof/>
          <w:lang w:val="es-ES" w:eastAsia="en-US"/>
        </w:rPr>
      </w:pPr>
    </w:p>
    <w:p w14:paraId="3E3DFE24" w14:textId="77777777" w:rsidR="004E1750" w:rsidRPr="007F4650" w:rsidRDefault="004E1750" w:rsidP="00416EF6">
      <w:pPr>
        <w:spacing w:line="360" w:lineRule="auto"/>
        <w:jc w:val="both"/>
        <w:rPr>
          <w:bCs/>
          <w:noProof/>
          <w:lang w:val="es-ES" w:eastAsia="en-US"/>
        </w:rPr>
      </w:pPr>
    </w:p>
    <w:p w14:paraId="5BDFE28B" w14:textId="0F5EADCB" w:rsidR="002E000F" w:rsidRPr="007F4650" w:rsidRDefault="002E000F" w:rsidP="0073407A">
      <w:pPr>
        <w:spacing w:line="360" w:lineRule="auto"/>
        <w:ind w:firstLine="708"/>
        <w:jc w:val="both"/>
        <w:rPr>
          <w:bCs/>
          <w:noProof/>
          <w:lang w:val="es-ES" w:eastAsia="en-US"/>
        </w:rPr>
      </w:pPr>
      <w:r w:rsidRPr="007F4650">
        <w:rPr>
          <w:bCs/>
          <w:noProof/>
          <w:lang w:val="es-ES" w:eastAsia="en-US"/>
        </w:rPr>
        <w:t>C</w:t>
      </w:r>
      <w:r w:rsidR="00732D16" w:rsidRPr="007F4650">
        <w:rPr>
          <w:bCs/>
          <w:noProof/>
          <w:lang w:val="es-ES" w:eastAsia="en-US"/>
        </w:rPr>
        <w:t>omo</w:t>
      </w:r>
      <w:r w:rsidR="006078F9" w:rsidRPr="007F4650">
        <w:rPr>
          <w:bCs/>
          <w:noProof/>
          <w:lang w:val="es-ES" w:eastAsia="en-US"/>
        </w:rPr>
        <w:t xml:space="preserve"> lo</w:t>
      </w:r>
      <w:r w:rsidR="00732D16" w:rsidRPr="007F4650">
        <w:rPr>
          <w:bCs/>
          <w:noProof/>
          <w:lang w:val="es-ES" w:eastAsia="en-US"/>
        </w:rPr>
        <w:t xml:space="preserve"> ha establecido la </w:t>
      </w:r>
      <w:r w:rsidRPr="007F4650">
        <w:rPr>
          <w:bCs/>
          <w:noProof/>
          <w:lang w:val="es-ES" w:eastAsia="en-US"/>
        </w:rPr>
        <w:t>Unesco (</w:t>
      </w:r>
      <w:r w:rsidR="006078F9" w:rsidRPr="007F4650">
        <w:rPr>
          <w:bCs/>
          <w:noProof/>
          <w:lang w:val="es-ES" w:eastAsia="en-US"/>
        </w:rPr>
        <w:t xml:space="preserve">4 de abril de </w:t>
      </w:r>
      <w:r w:rsidRPr="007F4650">
        <w:rPr>
          <w:bCs/>
          <w:noProof/>
          <w:lang w:val="es-ES" w:eastAsia="en-US"/>
        </w:rPr>
        <w:t>2020</w:t>
      </w:r>
      <w:r w:rsidR="006078F9" w:rsidRPr="007F4650">
        <w:rPr>
          <w:bCs/>
          <w:noProof/>
          <w:lang w:val="es-ES" w:eastAsia="en-US"/>
        </w:rPr>
        <w:t>)</w:t>
      </w:r>
      <w:r w:rsidRPr="007F4650">
        <w:rPr>
          <w:bCs/>
          <w:noProof/>
          <w:lang w:val="es-ES" w:eastAsia="en-US"/>
        </w:rPr>
        <w:t>:</w:t>
      </w:r>
      <w:r w:rsidR="00732D16" w:rsidRPr="007F4650">
        <w:rPr>
          <w:bCs/>
          <w:noProof/>
          <w:lang w:val="es-ES" w:eastAsia="en-US"/>
        </w:rPr>
        <w:t xml:space="preserve"> </w:t>
      </w:r>
    </w:p>
    <w:p w14:paraId="514F72EA" w14:textId="2F3354E1" w:rsidR="00A76636" w:rsidRPr="007F4650" w:rsidRDefault="002E000F" w:rsidP="006078F9">
      <w:pPr>
        <w:spacing w:line="360" w:lineRule="auto"/>
        <w:ind w:left="1418"/>
        <w:jc w:val="both"/>
        <w:rPr>
          <w:bCs/>
          <w:lang w:val="es-ES" w:eastAsia="en-US"/>
        </w:rPr>
      </w:pPr>
      <w:r w:rsidRPr="007F4650">
        <w:rPr>
          <w:bCs/>
          <w:noProof/>
          <w:lang w:val="es-ES" w:eastAsia="en-US"/>
        </w:rPr>
        <w:t>E</w:t>
      </w:r>
      <w:r w:rsidR="00A76636" w:rsidRPr="007F4650">
        <w:rPr>
          <w:bCs/>
          <w:lang w:val="es-ES" w:eastAsia="en-US"/>
        </w:rPr>
        <w:t>n el mundo entero, los museos y las comunidades a las que pertenecen están resintiendo el impacto de COVID-19, ya que se ha pedido a las poblaciones que se queden en casa y se prohíben las grandes reuniones de personas</w:t>
      </w:r>
      <w:bookmarkStart w:id="20" w:name="_CTVK001431de3eac9c644c690ad751ae99d4bbf"/>
      <w:bookmarkEnd w:id="19"/>
      <w:r w:rsidR="0001715A" w:rsidRPr="007F4650">
        <w:rPr>
          <w:bCs/>
          <w:lang w:val="es-ES" w:eastAsia="en-US"/>
        </w:rPr>
        <w:t>.</w:t>
      </w:r>
    </w:p>
    <w:p w14:paraId="24F21ABB" w14:textId="29FF62EF" w:rsidR="0001715A" w:rsidRPr="007F4650" w:rsidRDefault="0001715A" w:rsidP="00CD2776">
      <w:pPr>
        <w:spacing w:line="360" w:lineRule="auto"/>
        <w:ind w:left="1418" w:firstLine="706"/>
        <w:jc w:val="both"/>
        <w:rPr>
          <w:bCs/>
          <w:lang w:val="es-ES" w:eastAsia="en-US"/>
        </w:rPr>
      </w:pPr>
      <w:r w:rsidRPr="007F4650">
        <w:rPr>
          <w:bCs/>
          <w:lang w:val="es-ES" w:eastAsia="en-US"/>
        </w:rPr>
        <w:t>(…) Se estima que 90 % de los aproximadamente 60 000 museos del mundo se ven obligados a cerrar total o parcialmente sus puertas. Independientemente de su tamaño, ubicación o situación, los museos se enfrentan a retos difíciles, que incluyen la protección de sus colecciones, la garantía de la seguridad y la salud del personal, la resolución de problemas financieros y el mantenimiento del compromiso con su público. Los museos están contribuyendo a nuestras sociedades, proponiendo ideas innovadoras e inspirando a todos en estos tiempos difíciles e inciertos.</w:t>
      </w:r>
    </w:p>
    <w:p w14:paraId="237C8235" w14:textId="2053855B" w:rsidR="00673422" w:rsidRPr="007F4650" w:rsidRDefault="0001715A">
      <w:pPr>
        <w:spacing w:line="360" w:lineRule="auto"/>
        <w:ind w:firstLine="708"/>
        <w:jc w:val="both"/>
        <w:rPr>
          <w:bCs/>
        </w:rPr>
      </w:pPr>
      <w:bookmarkStart w:id="21" w:name="_CTVK001a5c25a4a12344362b219e137b252e84c"/>
      <w:bookmarkStart w:id="22" w:name="_CTVK0011829672cc7fe4d2a9799458993fac981"/>
      <w:bookmarkEnd w:id="20"/>
      <w:r w:rsidRPr="007F4650">
        <w:rPr>
          <w:bCs/>
          <w:lang w:val="es-ES" w:eastAsia="en-US"/>
        </w:rPr>
        <w:t>A</w:t>
      </w:r>
      <w:r w:rsidR="00A122DF" w:rsidRPr="007F4650">
        <w:rPr>
          <w:bCs/>
          <w:lang w:val="es-ES" w:eastAsia="en-US"/>
        </w:rPr>
        <w:t>unado a ello, a</w:t>
      </w:r>
      <w:r w:rsidR="00A76636" w:rsidRPr="007F4650">
        <w:rPr>
          <w:bCs/>
          <w:lang w:val="es-ES" w:eastAsia="en-US"/>
        </w:rPr>
        <w:t xml:space="preserve"> fin de comprender mejor la situación a la que se han enfrentado los museos en estos últimos meses, </w:t>
      </w:r>
      <w:r w:rsidR="00220432" w:rsidRPr="007F4650">
        <w:rPr>
          <w:bCs/>
          <w:lang w:val="es-ES" w:eastAsia="en-US"/>
        </w:rPr>
        <w:t>vale la pena citar el trabajo de la</w:t>
      </w:r>
      <w:r w:rsidR="00A76636" w:rsidRPr="007F4650">
        <w:rPr>
          <w:bCs/>
          <w:lang w:val="es-ES" w:eastAsia="en-US"/>
        </w:rPr>
        <w:t xml:space="preserve"> Red de Organizaciones de Museos Europeos (NEMO)</w:t>
      </w:r>
      <w:r w:rsidR="001438E8" w:rsidRPr="007F4650">
        <w:rPr>
          <w:bCs/>
          <w:lang w:val="es-ES" w:eastAsia="en-US"/>
        </w:rPr>
        <w:t xml:space="preserve"> (citada en EVE Museos e Innovación</w:t>
      </w:r>
      <w:r w:rsidR="00220432" w:rsidRPr="007F4650">
        <w:rPr>
          <w:bCs/>
          <w:lang w:val="es-ES" w:eastAsia="en-US"/>
        </w:rPr>
        <w:t>,</w:t>
      </w:r>
      <w:r w:rsidR="001438E8" w:rsidRPr="007F4650">
        <w:rPr>
          <w:bCs/>
          <w:lang w:val="es-ES" w:eastAsia="en-US"/>
        </w:rPr>
        <w:t xml:space="preserve"> </w:t>
      </w:r>
      <w:r w:rsidR="00D21D53" w:rsidRPr="007F4650">
        <w:rPr>
          <w:bCs/>
          <w:lang w:val="es-ES" w:eastAsia="en-US"/>
        </w:rPr>
        <w:t>1 de octubre de 2020),</w:t>
      </w:r>
      <w:r w:rsidR="00220432" w:rsidRPr="007F4650">
        <w:rPr>
          <w:bCs/>
          <w:lang w:val="es-ES" w:eastAsia="en-US"/>
        </w:rPr>
        <w:t xml:space="preserve"> que</w:t>
      </w:r>
      <w:r w:rsidR="00A76636" w:rsidRPr="007F4650">
        <w:rPr>
          <w:bCs/>
          <w:lang w:val="es-ES" w:eastAsia="en-US"/>
        </w:rPr>
        <w:t xml:space="preserve"> </w:t>
      </w:r>
      <w:r w:rsidR="001438E8" w:rsidRPr="007F4650">
        <w:rPr>
          <w:bCs/>
          <w:lang w:val="es-ES" w:eastAsia="en-US"/>
        </w:rPr>
        <w:t>documentó y analizó el impacto económico que la pandemia estaba provocando, al tiempo que nos mostraba las oportunidades en el contexto digital que los museos han aprovechado y de</w:t>
      </w:r>
      <w:r w:rsidR="001A7AD1" w:rsidRPr="007F4650">
        <w:rPr>
          <w:bCs/>
          <w:lang w:val="es-ES" w:eastAsia="en-US"/>
        </w:rPr>
        <w:t xml:space="preserve"> </w:t>
      </w:r>
      <w:r w:rsidR="001438E8" w:rsidRPr="007F4650">
        <w:rPr>
          <w:bCs/>
          <w:lang w:val="es-ES" w:eastAsia="en-US"/>
        </w:rPr>
        <w:t>l</w:t>
      </w:r>
      <w:r w:rsidR="001A7AD1" w:rsidRPr="007F4650">
        <w:rPr>
          <w:bCs/>
          <w:lang w:val="es-ES" w:eastAsia="en-US"/>
        </w:rPr>
        <w:t>as</w:t>
      </w:r>
      <w:r w:rsidR="001438E8" w:rsidRPr="007F4650">
        <w:rPr>
          <w:bCs/>
          <w:lang w:val="es-ES" w:eastAsia="en-US"/>
        </w:rPr>
        <w:t xml:space="preserve"> que aún continúan sacando el máximo beneficio.</w:t>
      </w:r>
      <w:bookmarkEnd w:id="21"/>
      <w:r w:rsidR="001438E8" w:rsidRPr="007F4650">
        <w:rPr>
          <w:bCs/>
          <w:lang w:val="es-ES" w:eastAsia="en-US"/>
        </w:rPr>
        <w:t xml:space="preserve"> La NEMO c</w:t>
      </w:r>
      <w:r w:rsidR="00D979DA" w:rsidRPr="007F4650">
        <w:rPr>
          <w:bCs/>
          <w:lang w:val="es-ES" w:eastAsia="en-US"/>
        </w:rPr>
        <w:t>omprobó</w:t>
      </w:r>
      <w:r w:rsidR="00C83268" w:rsidRPr="007F4650">
        <w:rPr>
          <w:bCs/>
          <w:lang w:val="es-ES" w:eastAsia="en-US"/>
        </w:rPr>
        <w:t xml:space="preserve"> que</w:t>
      </w:r>
      <w:r w:rsidR="001438E8" w:rsidRPr="007F4650">
        <w:rPr>
          <w:bCs/>
          <w:lang w:val="es-ES" w:eastAsia="en-US"/>
        </w:rPr>
        <w:t>,</w:t>
      </w:r>
      <w:r w:rsidR="00D979DA" w:rsidRPr="007F4650">
        <w:rPr>
          <w:bCs/>
          <w:lang w:val="es-ES" w:eastAsia="en-US"/>
        </w:rPr>
        <w:t xml:space="preserve"> efectivamente</w:t>
      </w:r>
      <w:r w:rsidR="001438E8" w:rsidRPr="007F4650">
        <w:rPr>
          <w:bCs/>
          <w:lang w:val="es-ES" w:eastAsia="en-US"/>
        </w:rPr>
        <w:t>,</w:t>
      </w:r>
      <w:r w:rsidR="00C83268" w:rsidRPr="007F4650">
        <w:rPr>
          <w:bCs/>
          <w:lang w:val="es-ES" w:eastAsia="en-US"/>
        </w:rPr>
        <w:t xml:space="preserve"> los museos y centros de cultura se han </w:t>
      </w:r>
      <w:r w:rsidR="00D979DA" w:rsidRPr="007F4650">
        <w:rPr>
          <w:bCs/>
          <w:lang w:val="es-ES" w:eastAsia="en-US"/>
        </w:rPr>
        <w:t xml:space="preserve">visto afectados </w:t>
      </w:r>
      <w:r w:rsidR="00C83268" w:rsidRPr="007F4650">
        <w:rPr>
          <w:bCs/>
          <w:lang w:val="es-ES" w:eastAsia="en-US"/>
        </w:rPr>
        <w:t>significativamente al cerrar sus puertas</w:t>
      </w:r>
      <w:r w:rsidR="00CE4265" w:rsidRPr="007F4650">
        <w:rPr>
          <w:bCs/>
          <w:lang w:val="es-ES" w:eastAsia="en-US"/>
        </w:rPr>
        <w:t>:</w:t>
      </w:r>
      <w:r w:rsidR="001438E8" w:rsidRPr="007F4650">
        <w:rPr>
          <w:bCs/>
          <w:lang w:val="es-ES" w:eastAsia="en-US"/>
        </w:rPr>
        <w:t xml:space="preserve"> ahora</w:t>
      </w:r>
      <w:r w:rsidR="00CE4265" w:rsidRPr="007F4650">
        <w:rPr>
          <w:bCs/>
          <w:lang w:val="es-ES" w:eastAsia="en-US"/>
        </w:rPr>
        <w:t xml:space="preserve"> cuenta</w:t>
      </w:r>
      <w:r w:rsidR="001438E8" w:rsidRPr="007F4650">
        <w:rPr>
          <w:bCs/>
          <w:lang w:val="es-ES" w:eastAsia="en-US"/>
        </w:rPr>
        <w:t>n</w:t>
      </w:r>
      <w:r w:rsidR="00CE4265" w:rsidRPr="007F4650">
        <w:rPr>
          <w:bCs/>
          <w:lang w:val="es-ES" w:eastAsia="en-US"/>
        </w:rPr>
        <w:t xml:space="preserve"> con menos </w:t>
      </w:r>
      <w:r w:rsidR="00C83268" w:rsidRPr="007F4650">
        <w:rPr>
          <w:bCs/>
          <w:lang w:val="es-ES" w:eastAsia="en-US"/>
        </w:rPr>
        <w:t>presupuesto para solventar sus gastos</w:t>
      </w:r>
      <w:r w:rsidR="00CE4265" w:rsidRPr="007F4650">
        <w:rPr>
          <w:bCs/>
          <w:lang w:val="es-ES" w:eastAsia="en-US"/>
        </w:rPr>
        <w:t xml:space="preserve"> y, por extensión, menos</w:t>
      </w:r>
      <w:r w:rsidR="00C83268" w:rsidRPr="007F4650">
        <w:rPr>
          <w:bCs/>
          <w:lang w:val="es-ES" w:eastAsia="en-US"/>
        </w:rPr>
        <w:t xml:space="preserve"> personal</w:t>
      </w:r>
      <w:r w:rsidR="00CE4265" w:rsidRPr="007F4650">
        <w:rPr>
          <w:bCs/>
          <w:lang w:val="es-ES" w:eastAsia="en-US"/>
        </w:rPr>
        <w:t>; pese a ello,</w:t>
      </w:r>
      <w:r w:rsidR="00C83268" w:rsidRPr="007F4650">
        <w:rPr>
          <w:bCs/>
          <w:lang w:val="es-ES" w:eastAsia="en-US"/>
        </w:rPr>
        <w:t xml:space="preserve"> han tratado de continuar vinculados con sus audiencias</w:t>
      </w:r>
      <w:r w:rsidR="00CE4265" w:rsidRPr="007F4650">
        <w:rPr>
          <w:bCs/>
          <w:lang w:val="es-ES" w:eastAsia="en-US"/>
        </w:rPr>
        <w:t>,</w:t>
      </w:r>
      <w:r w:rsidR="00C83268" w:rsidRPr="007F4650">
        <w:rPr>
          <w:bCs/>
          <w:lang w:val="es-ES" w:eastAsia="en-US"/>
        </w:rPr>
        <w:t xml:space="preserve"> sobre todo tomando en cuenta las redes sociales y colocando sus colecciones vía virtual</w:t>
      </w:r>
    </w:p>
    <w:p w14:paraId="4D03AC55" w14:textId="7D482721" w:rsidR="00673422" w:rsidRPr="007F4650" w:rsidRDefault="001A2556">
      <w:pPr>
        <w:spacing w:line="360" w:lineRule="auto"/>
        <w:ind w:firstLine="708"/>
        <w:jc w:val="both"/>
        <w:rPr>
          <w:bCs/>
          <w:lang w:val="es-ES" w:eastAsia="en-US"/>
        </w:rPr>
      </w:pPr>
      <w:r w:rsidRPr="007F4650">
        <w:rPr>
          <w:bCs/>
          <w:lang w:eastAsia="en-US"/>
        </w:rPr>
        <w:t>T</w:t>
      </w:r>
      <w:r w:rsidR="00C83268" w:rsidRPr="007F4650">
        <w:rPr>
          <w:bCs/>
          <w:lang w:eastAsia="en-US"/>
        </w:rPr>
        <w:t>ambién</w:t>
      </w:r>
      <w:r w:rsidRPr="007F4650">
        <w:rPr>
          <w:bCs/>
          <w:lang w:eastAsia="en-US"/>
        </w:rPr>
        <w:t>,</w:t>
      </w:r>
      <w:r w:rsidR="00C83268" w:rsidRPr="007F4650">
        <w:rPr>
          <w:bCs/>
          <w:lang w:eastAsia="en-US"/>
        </w:rPr>
        <w:t xml:space="preserve"> dentro de los museos de España</w:t>
      </w:r>
      <w:r w:rsidRPr="007F4650">
        <w:rPr>
          <w:bCs/>
          <w:lang w:eastAsia="en-US"/>
        </w:rPr>
        <w:t>, está</w:t>
      </w:r>
      <w:r w:rsidR="00C83268" w:rsidRPr="007F4650">
        <w:rPr>
          <w:bCs/>
          <w:lang w:eastAsia="en-US"/>
        </w:rPr>
        <w:t xml:space="preserve"> el caso del </w:t>
      </w:r>
      <w:r w:rsidR="00A76636" w:rsidRPr="007F4650">
        <w:rPr>
          <w:bCs/>
          <w:lang w:val="es-ES" w:eastAsia="en-US"/>
        </w:rPr>
        <w:t>Museo de Bellas Artes de Asturias</w:t>
      </w:r>
      <w:r w:rsidR="00220432" w:rsidRPr="007F4650">
        <w:rPr>
          <w:bCs/>
          <w:lang w:val="es-ES" w:eastAsia="en-US"/>
        </w:rPr>
        <w:t>,</w:t>
      </w:r>
      <w:r w:rsidR="00A76636" w:rsidRPr="007F4650">
        <w:rPr>
          <w:bCs/>
          <w:lang w:val="es-ES" w:eastAsia="en-US"/>
        </w:rPr>
        <w:t xml:space="preserve"> </w:t>
      </w:r>
      <w:r w:rsidR="00D55E4D" w:rsidRPr="007F4650">
        <w:rPr>
          <w:bCs/>
          <w:lang w:val="es-ES" w:eastAsia="en-US"/>
        </w:rPr>
        <w:t xml:space="preserve">el cual </w:t>
      </w:r>
      <w:r w:rsidR="00A76636" w:rsidRPr="007F4650">
        <w:rPr>
          <w:bCs/>
          <w:lang w:val="es-ES" w:eastAsia="en-US"/>
        </w:rPr>
        <w:t>ha implementado una serie de medidas higiénico-sanitarias con el propósito de proporcionar la mayor protección de cara a desarrollar su</w:t>
      </w:r>
      <w:r w:rsidR="00710EB8" w:rsidRPr="007F4650">
        <w:rPr>
          <w:bCs/>
          <w:lang w:val="es-ES" w:eastAsia="en-US"/>
        </w:rPr>
        <w:t>s</w:t>
      </w:r>
      <w:r w:rsidR="00A76636" w:rsidRPr="007F4650">
        <w:rPr>
          <w:bCs/>
          <w:lang w:val="es-ES" w:eastAsia="en-US"/>
        </w:rPr>
        <w:t xml:space="preserve"> actividad</w:t>
      </w:r>
      <w:r w:rsidR="00710EB8" w:rsidRPr="007F4650">
        <w:rPr>
          <w:bCs/>
          <w:lang w:val="es-ES" w:eastAsia="en-US"/>
        </w:rPr>
        <w:t>es</w:t>
      </w:r>
      <w:r w:rsidR="00A76636" w:rsidRPr="007F4650">
        <w:rPr>
          <w:bCs/>
          <w:lang w:val="es-ES" w:eastAsia="en-US"/>
        </w:rPr>
        <w:t xml:space="preserve"> en condiciones adecuadas de profilaxis</w:t>
      </w:r>
      <w:r w:rsidR="00C83268" w:rsidRPr="007F4650">
        <w:rPr>
          <w:bCs/>
          <w:lang w:val="es-ES" w:eastAsia="en-US"/>
        </w:rPr>
        <w:t xml:space="preserve"> y poder abrir de forma h</w:t>
      </w:r>
      <w:r w:rsidR="00F1248E" w:rsidRPr="007F4650">
        <w:rPr>
          <w:bCs/>
          <w:lang w:val="es-ES" w:eastAsia="en-US"/>
        </w:rPr>
        <w:t>í</w:t>
      </w:r>
      <w:r w:rsidR="00C83268" w:rsidRPr="007F4650">
        <w:rPr>
          <w:bCs/>
          <w:lang w:val="es-ES" w:eastAsia="en-US"/>
        </w:rPr>
        <w:t>brida</w:t>
      </w:r>
      <w:r w:rsidR="00A76636" w:rsidRPr="007F4650">
        <w:rPr>
          <w:bCs/>
          <w:lang w:val="es-ES" w:eastAsia="en-US"/>
        </w:rPr>
        <w:t xml:space="preserve"> </w:t>
      </w:r>
      <w:r w:rsidRPr="007F4650">
        <w:rPr>
          <w:bCs/>
          <w:lang w:val="es-ES" w:eastAsia="en-US"/>
        </w:rPr>
        <w:t xml:space="preserve">(Museo Bellas Artes de Asturias, </w:t>
      </w:r>
      <w:r w:rsidR="00B1241E" w:rsidRPr="007F4650">
        <w:rPr>
          <w:bCs/>
          <w:lang w:val="es-ES" w:eastAsia="en-US"/>
        </w:rPr>
        <w:t>s. f.</w:t>
      </w:r>
      <w:r w:rsidRPr="007F4650">
        <w:rPr>
          <w:bCs/>
          <w:lang w:val="es-ES" w:eastAsia="en-US"/>
        </w:rPr>
        <w:t>).</w:t>
      </w:r>
    </w:p>
    <w:p w14:paraId="7943F8F6" w14:textId="77777777" w:rsidR="0073407A" w:rsidRPr="007F4650" w:rsidRDefault="0073407A" w:rsidP="00416EF6">
      <w:pPr>
        <w:spacing w:line="360" w:lineRule="auto"/>
        <w:ind w:firstLine="708"/>
        <w:jc w:val="both"/>
        <w:rPr>
          <w:bCs/>
          <w:lang w:val="es-ES" w:eastAsia="en-US"/>
        </w:rPr>
      </w:pPr>
    </w:p>
    <w:p w14:paraId="4DF145E4" w14:textId="77777777" w:rsidR="0073407A" w:rsidRPr="007F4650" w:rsidRDefault="0073407A" w:rsidP="00416EF6">
      <w:pPr>
        <w:spacing w:line="360" w:lineRule="auto"/>
        <w:ind w:firstLine="708"/>
        <w:jc w:val="both"/>
        <w:rPr>
          <w:bCs/>
          <w:lang w:val="es-ES" w:eastAsia="en-US"/>
        </w:rPr>
      </w:pPr>
    </w:p>
    <w:p w14:paraId="0FD5C6E0" w14:textId="3FB2EB14" w:rsidR="00D55E4D" w:rsidRPr="007F4650" w:rsidRDefault="00D55E4D" w:rsidP="00416EF6">
      <w:pPr>
        <w:spacing w:line="360" w:lineRule="auto"/>
        <w:ind w:firstLine="708"/>
        <w:jc w:val="both"/>
        <w:rPr>
          <w:bCs/>
          <w:lang w:val="es-ES" w:eastAsia="en-US"/>
        </w:rPr>
      </w:pPr>
      <w:r w:rsidRPr="007F4650">
        <w:rPr>
          <w:bCs/>
          <w:lang w:val="es-ES" w:eastAsia="en-US"/>
        </w:rPr>
        <w:lastRenderedPageBreak/>
        <w:t>En América Latina</w:t>
      </w:r>
      <w:r w:rsidR="00B1241E" w:rsidRPr="007F4650">
        <w:rPr>
          <w:bCs/>
          <w:lang w:val="es-ES" w:eastAsia="en-US"/>
        </w:rPr>
        <w:t>,</w:t>
      </w:r>
      <w:r w:rsidRPr="007F4650">
        <w:rPr>
          <w:bCs/>
          <w:lang w:val="es-ES" w:eastAsia="en-US"/>
        </w:rPr>
        <w:t xml:space="preserve"> </w:t>
      </w:r>
      <w:bookmarkStart w:id="23" w:name="_CTVK001398abb3961474a31bf289753027012ee"/>
      <w:r w:rsidRPr="007F4650">
        <w:rPr>
          <w:bCs/>
          <w:lang w:val="es-ES" w:eastAsia="en-US"/>
        </w:rPr>
        <w:t>se han realizado diversas investigaciones con la intención de poder conocer las expectativas generales de los museos</w:t>
      </w:r>
      <w:r w:rsidR="00B1241E" w:rsidRPr="007F4650">
        <w:rPr>
          <w:bCs/>
          <w:lang w:val="es-ES" w:eastAsia="en-US"/>
        </w:rPr>
        <w:t xml:space="preserve"> y</w:t>
      </w:r>
      <w:r w:rsidRPr="007F4650">
        <w:rPr>
          <w:bCs/>
          <w:lang w:val="es-ES" w:eastAsia="en-US"/>
        </w:rPr>
        <w:t xml:space="preserve"> las nuevas dinámicas de actuación durante </w:t>
      </w:r>
      <w:r w:rsidR="00570C40" w:rsidRPr="007F4650">
        <w:rPr>
          <w:bCs/>
          <w:lang w:val="es-ES" w:eastAsia="en-US"/>
        </w:rPr>
        <w:t xml:space="preserve">la pandemia </w:t>
      </w:r>
      <w:r w:rsidRPr="007F4650">
        <w:rPr>
          <w:bCs/>
          <w:lang w:val="es-ES" w:eastAsia="en-US"/>
        </w:rPr>
        <w:t>y</w:t>
      </w:r>
      <w:r w:rsidR="00546E28" w:rsidRPr="007F4650">
        <w:rPr>
          <w:bCs/>
          <w:lang w:val="es-ES" w:eastAsia="en-US"/>
        </w:rPr>
        <w:t xml:space="preserve"> las que se esperan</w:t>
      </w:r>
      <w:r w:rsidR="00570C40" w:rsidRPr="007F4650">
        <w:rPr>
          <w:bCs/>
          <w:lang w:val="es-ES" w:eastAsia="en-US"/>
        </w:rPr>
        <w:t xml:space="preserve"> en el periodo de</w:t>
      </w:r>
      <w:r w:rsidRPr="007F4650">
        <w:rPr>
          <w:bCs/>
          <w:lang w:val="es-ES" w:eastAsia="en-US"/>
        </w:rPr>
        <w:t xml:space="preserve"> </w:t>
      </w:r>
      <w:proofErr w:type="spellStart"/>
      <w:r w:rsidRPr="007F4650">
        <w:rPr>
          <w:bCs/>
          <w:lang w:val="es-ES" w:eastAsia="en-US"/>
        </w:rPr>
        <w:t>pospandemia</w:t>
      </w:r>
      <w:proofErr w:type="spellEnd"/>
      <w:r w:rsidRPr="007F4650">
        <w:rPr>
          <w:bCs/>
          <w:lang w:val="es-ES" w:eastAsia="en-US"/>
        </w:rPr>
        <w:t xml:space="preserve">, su rol en la sociedad y su incidencia en </w:t>
      </w:r>
      <w:r w:rsidR="00570C40" w:rsidRPr="007F4650">
        <w:rPr>
          <w:bCs/>
          <w:lang w:val="es-ES" w:eastAsia="en-US"/>
        </w:rPr>
        <w:t>la</w:t>
      </w:r>
      <w:r w:rsidRPr="007F4650">
        <w:rPr>
          <w:bCs/>
          <w:lang w:val="es-ES" w:eastAsia="en-US"/>
        </w:rPr>
        <w:t xml:space="preserve"> comunidad</w:t>
      </w:r>
      <w:bookmarkStart w:id="24" w:name="_CTVK0014f8f98470e774b0ca517974de72579c6"/>
      <w:bookmarkEnd w:id="23"/>
      <w:r w:rsidR="00570C40" w:rsidRPr="007F4650">
        <w:t xml:space="preserve"> </w:t>
      </w:r>
      <w:r w:rsidR="00570C40" w:rsidRPr="007F4650">
        <w:rPr>
          <w:bCs/>
          <w:lang w:val="es-ES" w:eastAsia="en-US"/>
        </w:rPr>
        <w:t>(</w:t>
      </w:r>
      <w:proofErr w:type="spellStart"/>
      <w:r w:rsidR="00570C40" w:rsidRPr="007F4650">
        <w:rPr>
          <w:bCs/>
          <w:lang w:val="es-ES" w:eastAsia="en-US"/>
        </w:rPr>
        <w:t>Ibermuseos</w:t>
      </w:r>
      <w:proofErr w:type="spellEnd"/>
      <w:r w:rsidR="00570C40" w:rsidRPr="007F4650">
        <w:rPr>
          <w:bCs/>
          <w:lang w:val="es-ES" w:eastAsia="en-US"/>
        </w:rPr>
        <w:t>, 2020, p. 15).</w:t>
      </w:r>
    </w:p>
    <w:p w14:paraId="60919E69" w14:textId="49236270" w:rsidR="00D55E4D" w:rsidRPr="007F4650" w:rsidRDefault="007B6AB7" w:rsidP="00416EF6">
      <w:pPr>
        <w:spacing w:line="360" w:lineRule="auto"/>
        <w:ind w:firstLine="708"/>
        <w:jc w:val="both"/>
        <w:rPr>
          <w:bCs/>
          <w:lang w:val="es-ES"/>
        </w:rPr>
      </w:pPr>
      <w:bookmarkStart w:id="25" w:name="_CTVK001f10b6ae9b4e749a1b9a12032915b51e7"/>
      <w:bookmarkEnd w:id="24"/>
      <w:r w:rsidRPr="007F4650">
        <w:rPr>
          <w:bCs/>
          <w:lang w:val="es-ES" w:eastAsia="en-US"/>
        </w:rPr>
        <w:t>L</w:t>
      </w:r>
      <w:r w:rsidR="00D55E4D" w:rsidRPr="007F4650">
        <w:rPr>
          <w:bCs/>
          <w:lang w:val="es-ES" w:eastAsia="en-US"/>
        </w:rPr>
        <w:t>a</w:t>
      </w:r>
      <w:r w:rsidR="000C0F1C" w:rsidRPr="007F4650">
        <w:rPr>
          <w:bCs/>
          <w:lang w:val="es-ES"/>
        </w:rPr>
        <w:t xml:space="preserve"> </w:t>
      </w:r>
      <w:r w:rsidR="00D55E4D" w:rsidRPr="007F4650">
        <w:rPr>
          <w:bCs/>
          <w:lang w:val="es-ES" w:eastAsia="en-US"/>
        </w:rPr>
        <w:t>recuperación del lugar del museo en la sociedad ante esta nueva realidad global y su papel junto a su comunidad</w:t>
      </w:r>
      <w:bookmarkEnd w:id="25"/>
      <w:r w:rsidRPr="007F4650">
        <w:rPr>
          <w:bCs/>
          <w:lang w:val="es-ES" w:eastAsia="en-US"/>
        </w:rPr>
        <w:t xml:space="preserve"> </w:t>
      </w:r>
      <w:r w:rsidR="00073174" w:rsidRPr="007F4650">
        <w:rPr>
          <w:bCs/>
          <w:lang w:val="es-ES" w:eastAsia="en-US"/>
        </w:rPr>
        <w:t xml:space="preserve">debe ser una de las prioridades </w:t>
      </w:r>
      <w:r w:rsidRPr="007F4650">
        <w:rPr>
          <w:bCs/>
          <w:lang w:val="es-ES" w:eastAsia="en-US"/>
        </w:rPr>
        <w:t>(</w:t>
      </w:r>
      <w:proofErr w:type="spellStart"/>
      <w:r w:rsidRPr="007F4650">
        <w:rPr>
          <w:bCs/>
          <w:lang w:val="es-ES" w:eastAsia="en-US"/>
        </w:rPr>
        <w:t>Ibermuseos</w:t>
      </w:r>
      <w:proofErr w:type="spellEnd"/>
      <w:r w:rsidRPr="007F4650">
        <w:rPr>
          <w:bCs/>
          <w:lang w:val="es-ES" w:eastAsia="en-US"/>
        </w:rPr>
        <w:t xml:space="preserve">, </w:t>
      </w:r>
      <w:r w:rsidR="00151777" w:rsidRPr="007F4650">
        <w:rPr>
          <w:noProof/>
        </w:rPr>
        <w:t xml:space="preserve">9 de julio de </w:t>
      </w:r>
      <w:r w:rsidRPr="007F4650">
        <w:rPr>
          <w:bCs/>
          <w:lang w:val="es-ES" w:eastAsia="en-US"/>
        </w:rPr>
        <w:t>2020).</w:t>
      </w:r>
    </w:p>
    <w:p w14:paraId="15A3A0AC" w14:textId="03EE85FC" w:rsidR="00A76636" w:rsidRPr="007F4650" w:rsidRDefault="00A76636" w:rsidP="00416EF6">
      <w:pPr>
        <w:spacing w:line="360" w:lineRule="auto"/>
        <w:jc w:val="both"/>
        <w:rPr>
          <w:bCs/>
          <w:noProof/>
          <w:lang w:val="es-ES" w:eastAsia="en-US"/>
        </w:rPr>
      </w:pPr>
      <w:r w:rsidRPr="007F4650">
        <w:rPr>
          <w:bCs/>
        </w:rPr>
        <w:tab/>
      </w:r>
      <w:bookmarkStart w:id="26" w:name="_CTVK0015d9274d40a4c48cbb1f269911e8b50ad"/>
      <w:r w:rsidR="00073174" w:rsidRPr="007F4650">
        <w:rPr>
          <w:bCs/>
        </w:rPr>
        <w:t>En</w:t>
      </w:r>
      <w:r w:rsidR="000C0F1C" w:rsidRPr="007F4650">
        <w:rPr>
          <w:bCs/>
        </w:rPr>
        <w:t xml:space="preserve"> </w:t>
      </w:r>
      <w:r w:rsidR="00C83268" w:rsidRPr="007F4650">
        <w:rPr>
          <w:bCs/>
        </w:rPr>
        <w:t>Colombia</w:t>
      </w:r>
      <w:r w:rsidR="00577426" w:rsidRPr="007F4650">
        <w:rPr>
          <w:bCs/>
        </w:rPr>
        <w:t>,</w:t>
      </w:r>
      <w:r w:rsidR="00C83268" w:rsidRPr="007F4650">
        <w:rPr>
          <w:bCs/>
        </w:rPr>
        <w:t xml:space="preserve"> también se </w:t>
      </w:r>
      <w:r w:rsidR="00AC443A" w:rsidRPr="007F4650">
        <w:rPr>
          <w:bCs/>
        </w:rPr>
        <w:t xml:space="preserve">obtuvo </w:t>
      </w:r>
      <w:r w:rsidR="00C83268" w:rsidRPr="007F4650">
        <w:rPr>
          <w:bCs/>
        </w:rPr>
        <w:t>información muy importante al respecto</w:t>
      </w:r>
      <w:r w:rsidR="00AC443A" w:rsidRPr="007F4650">
        <w:rPr>
          <w:bCs/>
        </w:rPr>
        <w:t>.</w:t>
      </w:r>
      <w:r w:rsidR="00C83268" w:rsidRPr="007F4650">
        <w:rPr>
          <w:bCs/>
        </w:rPr>
        <w:t xml:space="preserve"> </w:t>
      </w:r>
      <w:r w:rsidR="00AC443A" w:rsidRPr="007F4650">
        <w:rPr>
          <w:bCs/>
        </w:rPr>
        <w:t>Como parte de</w:t>
      </w:r>
      <w:r w:rsidRPr="007F4650">
        <w:rPr>
          <w:bCs/>
          <w:lang w:val="es-ES" w:eastAsia="en-US"/>
        </w:rPr>
        <w:t>l Programa Fortalecimiento de Museos</w:t>
      </w:r>
      <w:r w:rsidR="00AC443A" w:rsidRPr="007F4650">
        <w:rPr>
          <w:bCs/>
          <w:lang w:val="es-ES" w:eastAsia="en-US"/>
        </w:rPr>
        <w:t>, el Museo Nacional de Colombia</w:t>
      </w:r>
      <w:r w:rsidR="005E2575" w:rsidRPr="007F4650">
        <w:rPr>
          <w:bCs/>
          <w:lang w:val="es-ES" w:eastAsia="en-US"/>
        </w:rPr>
        <w:t xml:space="preserve"> (2020)</w:t>
      </w:r>
      <w:r w:rsidR="00AC443A" w:rsidRPr="007F4650">
        <w:rPr>
          <w:bCs/>
          <w:lang w:val="es-ES" w:eastAsia="en-US"/>
        </w:rPr>
        <w:t xml:space="preserve"> </w:t>
      </w:r>
      <w:r w:rsidRPr="007F4650">
        <w:rPr>
          <w:bCs/>
          <w:lang w:val="es-ES" w:eastAsia="en-US"/>
        </w:rPr>
        <w:t>llevó</w:t>
      </w:r>
      <w:r w:rsidR="00AC443A" w:rsidRPr="007F4650">
        <w:rPr>
          <w:bCs/>
          <w:lang w:val="es-ES" w:eastAsia="en-US"/>
        </w:rPr>
        <w:t xml:space="preserve"> a cabo</w:t>
      </w:r>
      <w:r w:rsidRPr="007F4650">
        <w:rPr>
          <w:bCs/>
          <w:lang w:val="es-ES" w:eastAsia="en-US"/>
        </w:rPr>
        <w:t xml:space="preserve"> la encuesta </w:t>
      </w:r>
      <w:r w:rsidRPr="007F4650">
        <w:rPr>
          <w:bCs/>
          <w:i/>
          <w:iCs/>
          <w:lang w:val="es-ES" w:eastAsia="en-US"/>
        </w:rPr>
        <w:t>Museos</w:t>
      </w:r>
      <w:r w:rsidRPr="007F4650">
        <w:rPr>
          <w:bCs/>
          <w:i/>
          <w:iCs/>
          <w:lang w:val="es-ES"/>
        </w:rPr>
        <w:t xml:space="preserve"> </w:t>
      </w:r>
      <w:r w:rsidR="00AC443A" w:rsidRPr="007F4650">
        <w:rPr>
          <w:bCs/>
          <w:i/>
          <w:iCs/>
          <w:lang w:val="es-ES" w:eastAsia="en-US"/>
        </w:rPr>
        <w:t>colombianos y pandemia</w:t>
      </w:r>
      <w:r w:rsidR="005E2575" w:rsidRPr="007F4650">
        <w:rPr>
          <w:bCs/>
          <w:i/>
          <w:iCs/>
          <w:lang w:val="es-ES" w:eastAsia="en-US"/>
        </w:rPr>
        <w:t>,</w:t>
      </w:r>
      <w:r w:rsidR="00AC443A" w:rsidRPr="007F4650">
        <w:rPr>
          <w:bCs/>
          <w:lang w:val="es-ES" w:eastAsia="en-US"/>
        </w:rPr>
        <w:t xml:space="preserve"> </w:t>
      </w:r>
      <w:r w:rsidR="005E2575" w:rsidRPr="007F4650">
        <w:rPr>
          <w:bCs/>
          <w:lang w:val="es-ES" w:eastAsia="en-US"/>
        </w:rPr>
        <w:t xml:space="preserve">cuyos resultados delinean </w:t>
      </w:r>
      <w:r w:rsidRPr="007F4650">
        <w:rPr>
          <w:bCs/>
          <w:lang w:val="es-ES" w:eastAsia="en-US"/>
        </w:rPr>
        <w:t>las afectaciones dentro de las instituciones museales colombianas</w:t>
      </w:r>
      <w:bookmarkEnd w:id="26"/>
      <w:r w:rsidR="005E2575" w:rsidRPr="007F4650">
        <w:rPr>
          <w:bCs/>
          <w:noProof/>
          <w:lang w:val="es-ES" w:eastAsia="en-US"/>
        </w:rPr>
        <w:t>.</w:t>
      </w:r>
    </w:p>
    <w:p w14:paraId="2AE0B438" w14:textId="1EBD4C83" w:rsidR="00E81791" w:rsidRPr="007F4650" w:rsidRDefault="00E81791" w:rsidP="00416EF6">
      <w:pPr>
        <w:spacing w:line="360" w:lineRule="auto"/>
        <w:jc w:val="both"/>
        <w:rPr>
          <w:bCs/>
          <w:noProof/>
          <w:lang w:val="es-ES" w:eastAsia="en-US"/>
        </w:rPr>
      </w:pPr>
      <w:r w:rsidRPr="007F4650">
        <w:rPr>
          <w:bCs/>
          <w:noProof/>
          <w:lang w:val="es-ES" w:eastAsia="en-US"/>
        </w:rPr>
        <w:tab/>
        <w:t>Un buen resumen de la situación vivida por los museos en esta contingencia sanitaria la presenta Ibermuseos (2020):</w:t>
      </w:r>
    </w:p>
    <w:p w14:paraId="6B230E4E" w14:textId="56C86799" w:rsidR="00E81791" w:rsidRPr="007F4650" w:rsidRDefault="00E81791" w:rsidP="00CD2776">
      <w:pPr>
        <w:spacing w:line="360" w:lineRule="auto"/>
        <w:ind w:left="1418"/>
        <w:jc w:val="both"/>
        <w:rPr>
          <w:bCs/>
          <w:lang w:val="es-ES" w:eastAsia="en-US"/>
        </w:rPr>
      </w:pPr>
      <w:bookmarkStart w:id="27" w:name="_CTVK001dafccdc094d1452f89f3c08348c781c3"/>
      <w:bookmarkEnd w:id="22"/>
      <w:r w:rsidRPr="007F4650">
        <w:rPr>
          <w:bCs/>
          <w:lang w:val="es-ES" w:eastAsia="en-US"/>
        </w:rPr>
        <w:t>En un primer momento, queda evidente que la principal preocupación de los museos ha sido adaptarse al universo virtual —sea adoptando el teletrabajo, sea buscando ofrecer contenidos en línea y diálogo con su entorno—, más adelante, un cambio de comportamiento de los datos demostró que, más allá de la presencia en los medios digitales, las instituciones pasaron a preocuparse por trabajar de forma más estratégica hacia soluciones y acciones más sostenibles a mediano y largo plazo (p. 3).</w:t>
      </w:r>
    </w:p>
    <w:p w14:paraId="06C15AD8" w14:textId="1CDBAC2B" w:rsidR="00D55E4D" w:rsidRPr="007F4650" w:rsidRDefault="006078F9" w:rsidP="00416EF6">
      <w:pPr>
        <w:spacing w:line="360" w:lineRule="auto"/>
        <w:ind w:firstLine="708"/>
        <w:jc w:val="both"/>
        <w:rPr>
          <w:bCs/>
          <w:lang w:val="es-ES"/>
        </w:rPr>
      </w:pPr>
      <w:r w:rsidRPr="007F4650">
        <w:rPr>
          <w:bCs/>
          <w:lang w:val="es-ES" w:eastAsia="en-US"/>
        </w:rPr>
        <w:t>E</w:t>
      </w:r>
      <w:r w:rsidR="0007503F" w:rsidRPr="007F4650">
        <w:rPr>
          <w:bCs/>
          <w:lang w:val="es-ES" w:eastAsia="en-US"/>
        </w:rPr>
        <w:t>n estos momentos se está insistiendo en las posibilidades de utilización de las nuevas tecnologías como facilitadores del aprendizaje de libre elección</w:t>
      </w:r>
      <w:r w:rsidRPr="007F4650">
        <w:rPr>
          <w:bCs/>
          <w:lang w:val="es-ES" w:eastAsia="en-US"/>
        </w:rPr>
        <w:t xml:space="preserve">, </w:t>
      </w:r>
      <w:bookmarkEnd w:id="27"/>
      <w:r w:rsidR="00016C9B" w:rsidRPr="007F4650">
        <w:rPr>
          <w:bCs/>
          <w:lang w:val="es-ES" w:eastAsia="en-US"/>
        </w:rPr>
        <w:t xml:space="preserve">lo que </w:t>
      </w:r>
      <w:proofErr w:type="gramStart"/>
      <w:r w:rsidR="00C03D0F" w:rsidRPr="007F4650">
        <w:rPr>
          <w:bCs/>
          <w:lang w:val="es-ES" w:eastAsia="en-US"/>
        </w:rPr>
        <w:t>le</w:t>
      </w:r>
      <w:proofErr w:type="gramEnd"/>
      <w:r w:rsidR="00C03D0F" w:rsidRPr="007F4650">
        <w:rPr>
          <w:bCs/>
          <w:lang w:val="es-ES" w:eastAsia="en-US"/>
        </w:rPr>
        <w:t xml:space="preserve"> otorga un importante rol a los museos</w:t>
      </w:r>
      <w:r w:rsidR="00A03E16" w:rsidRPr="007F4650">
        <w:rPr>
          <w:bCs/>
          <w:lang w:val="es-ES" w:eastAsia="en-US"/>
        </w:rPr>
        <w:t xml:space="preserve"> (Correa</w:t>
      </w:r>
      <w:r w:rsidR="00C03D0F" w:rsidRPr="007F4650">
        <w:rPr>
          <w:bCs/>
          <w:lang w:val="es-ES" w:eastAsia="en-US"/>
        </w:rPr>
        <w:t xml:space="preserve"> e </w:t>
      </w:r>
      <w:r w:rsidR="00A03E16" w:rsidRPr="007F4650">
        <w:rPr>
          <w:bCs/>
          <w:lang w:val="es-ES" w:eastAsia="en-US"/>
        </w:rPr>
        <w:t>Ibáñez, 2005, p. 8).</w:t>
      </w:r>
      <w:bookmarkStart w:id="28" w:name="_CTVK00149ab8f5976b646ae8b8f59530c1d6ea5"/>
      <w:r w:rsidR="00C03D0F" w:rsidRPr="007F4650">
        <w:rPr>
          <w:bCs/>
          <w:lang w:val="es-ES" w:eastAsia="en-US"/>
        </w:rPr>
        <w:t xml:space="preserve"> </w:t>
      </w:r>
      <w:bookmarkStart w:id="29" w:name="_CTVK001cc233a28be724a35a9602f1bdf767c53"/>
      <w:bookmarkStart w:id="30" w:name="_CTVK001d03dcff3d5b041f4a295768424aa28e0"/>
      <w:bookmarkEnd w:id="28"/>
      <w:r w:rsidR="00D55E4D" w:rsidRPr="007F4650">
        <w:rPr>
          <w:bCs/>
          <w:lang w:val="es-ES" w:eastAsia="en-US"/>
        </w:rPr>
        <w:t>Actualmente, como los museos que hemos analizado en el presente estudio (Trompo Mágico y Planetario Lunaria), este tipo de recintos se encuentran ofreciendo contenidos en línea y estrategias innovadoras en respuesta a la crisis del coronavirus</w:t>
      </w:r>
      <w:bookmarkEnd w:id="29"/>
      <w:r w:rsidR="00D55E4D" w:rsidRPr="007F4650">
        <w:rPr>
          <w:bCs/>
          <w:lang w:val="es-ES" w:eastAsia="en-US"/>
        </w:rPr>
        <w:t xml:space="preserve">. </w:t>
      </w:r>
    </w:p>
    <w:bookmarkEnd w:id="30"/>
    <w:p w14:paraId="1D30614F" w14:textId="77777777" w:rsidR="0061554A" w:rsidRPr="007F4650" w:rsidRDefault="0061554A" w:rsidP="00416EF6">
      <w:pPr>
        <w:spacing w:line="360" w:lineRule="auto"/>
        <w:jc w:val="both"/>
        <w:rPr>
          <w:b/>
          <w:bCs/>
          <w:sz w:val="28"/>
          <w:szCs w:val="28"/>
        </w:rPr>
      </w:pPr>
    </w:p>
    <w:p w14:paraId="4466A4F5" w14:textId="77777777" w:rsidR="0073407A" w:rsidRPr="007F4650" w:rsidRDefault="0073407A" w:rsidP="000B3696">
      <w:pPr>
        <w:spacing w:line="360" w:lineRule="auto"/>
        <w:jc w:val="center"/>
        <w:rPr>
          <w:b/>
          <w:bCs/>
          <w:sz w:val="32"/>
          <w:szCs w:val="32"/>
        </w:rPr>
      </w:pPr>
    </w:p>
    <w:p w14:paraId="2C50C5A3" w14:textId="77777777" w:rsidR="0073407A" w:rsidRPr="007F4650" w:rsidRDefault="0073407A" w:rsidP="000B3696">
      <w:pPr>
        <w:spacing w:line="360" w:lineRule="auto"/>
        <w:jc w:val="center"/>
        <w:rPr>
          <w:b/>
          <w:bCs/>
          <w:sz w:val="32"/>
          <w:szCs w:val="32"/>
        </w:rPr>
      </w:pPr>
    </w:p>
    <w:p w14:paraId="66E88F4D" w14:textId="77777777" w:rsidR="0073407A" w:rsidRPr="007F4650" w:rsidRDefault="0073407A" w:rsidP="000B3696">
      <w:pPr>
        <w:spacing w:line="360" w:lineRule="auto"/>
        <w:jc w:val="center"/>
        <w:rPr>
          <w:b/>
          <w:bCs/>
          <w:sz w:val="32"/>
          <w:szCs w:val="32"/>
        </w:rPr>
      </w:pPr>
    </w:p>
    <w:p w14:paraId="433E0035" w14:textId="77777777" w:rsidR="0073407A" w:rsidRPr="007F4650" w:rsidRDefault="0073407A" w:rsidP="000B3696">
      <w:pPr>
        <w:spacing w:line="360" w:lineRule="auto"/>
        <w:jc w:val="center"/>
        <w:rPr>
          <w:b/>
          <w:bCs/>
          <w:sz w:val="32"/>
          <w:szCs w:val="32"/>
        </w:rPr>
      </w:pPr>
    </w:p>
    <w:p w14:paraId="103D486D" w14:textId="02CE667A" w:rsidR="0061554A" w:rsidRPr="007F4650" w:rsidRDefault="0061554A" w:rsidP="000B3696">
      <w:pPr>
        <w:spacing w:line="360" w:lineRule="auto"/>
        <w:jc w:val="center"/>
        <w:rPr>
          <w:b/>
          <w:bCs/>
          <w:sz w:val="28"/>
          <w:szCs w:val="28"/>
        </w:rPr>
      </w:pPr>
      <w:r w:rsidRPr="007F4650">
        <w:rPr>
          <w:b/>
          <w:bCs/>
          <w:sz w:val="32"/>
          <w:szCs w:val="32"/>
        </w:rPr>
        <w:lastRenderedPageBreak/>
        <w:t>Conclusiones</w:t>
      </w:r>
    </w:p>
    <w:p w14:paraId="39E2AC0E" w14:textId="0454E56F" w:rsidR="006900A7" w:rsidRPr="007F4650" w:rsidRDefault="0033658A" w:rsidP="00CD2776">
      <w:pPr>
        <w:spacing w:line="360" w:lineRule="auto"/>
        <w:ind w:firstLine="708"/>
        <w:jc w:val="both"/>
      </w:pPr>
      <w:r w:rsidRPr="007F4650">
        <w:t>Los museos interactivos de ciencia, tecnología e innovación fortalecen y promueven la cultura científica y la divulgación de la ciencia</w:t>
      </w:r>
      <w:r w:rsidR="00F61B0F" w:rsidRPr="007F4650">
        <w:t>.</w:t>
      </w:r>
      <w:r w:rsidR="00CF7A63" w:rsidRPr="007F4650">
        <w:t xml:space="preserve"> </w:t>
      </w:r>
      <w:r w:rsidR="00F61B0F" w:rsidRPr="007F4650">
        <w:t>Son</w:t>
      </w:r>
      <w:r w:rsidR="00CF7A63" w:rsidRPr="007F4650">
        <w:t xml:space="preserve"> espacios para la apropiación social de la ciencia. Debido a la actual pandemia por </w:t>
      </w:r>
      <w:r w:rsidR="00F61B0F" w:rsidRPr="007F4650">
        <w:t>la COVID-</w:t>
      </w:r>
      <w:r w:rsidR="00CF7A63" w:rsidRPr="007F4650">
        <w:t>19</w:t>
      </w:r>
      <w:r w:rsidR="00F61B0F" w:rsidRPr="007F4650">
        <w:t>,</w:t>
      </w:r>
      <w:r w:rsidR="00CF7A63" w:rsidRPr="007F4650">
        <w:t xml:space="preserve"> estos recintos han tenido que </w:t>
      </w:r>
      <w:r w:rsidR="00E2577D" w:rsidRPr="007F4650">
        <w:t xml:space="preserve">transformarse, </w:t>
      </w:r>
      <w:r w:rsidR="00DA614B" w:rsidRPr="007F4650">
        <w:t xml:space="preserve">modificar </w:t>
      </w:r>
      <w:r w:rsidR="00CF7A63" w:rsidRPr="007F4650">
        <w:t xml:space="preserve">y </w:t>
      </w:r>
      <w:r w:rsidR="00DA614B" w:rsidRPr="007F4650">
        <w:t xml:space="preserve">fortalecer </w:t>
      </w:r>
      <w:r w:rsidR="00CF7A63" w:rsidRPr="007F4650">
        <w:t xml:space="preserve">sus colecciones de manera virtual o híbrida. </w:t>
      </w:r>
      <w:r w:rsidR="00582B4F" w:rsidRPr="007F4650">
        <w:t>E</w:t>
      </w:r>
      <w:r w:rsidR="00CF7A63" w:rsidRPr="007F4650">
        <w:t>l Museo Trompo Mágico y el Planetario Lunaria</w:t>
      </w:r>
      <w:r w:rsidR="00582B4F" w:rsidRPr="007F4650">
        <w:t xml:space="preserve"> han</w:t>
      </w:r>
      <w:r w:rsidR="00CF7A63" w:rsidRPr="007F4650">
        <w:t xml:space="preserve"> enfrentado </w:t>
      </w:r>
      <w:r w:rsidR="00582B4F" w:rsidRPr="007F4650">
        <w:t xml:space="preserve">el </w:t>
      </w:r>
      <w:r w:rsidR="00CF7A63" w:rsidRPr="007F4650">
        <w:t>gran reto de acercarse a su audiencia a través de materiales lúdicos e interactivos multiplataformas</w:t>
      </w:r>
      <w:r w:rsidR="00582B4F" w:rsidRPr="007F4650">
        <w:t>:</w:t>
      </w:r>
      <w:r w:rsidR="00CF7A63" w:rsidRPr="007F4650">
        <w:t xml:space="preserve"> YouTube, Facebook, conferencias y coloquios </w:t>
      </w:r>
      <w:r w:rsidR="00CF7A63" w:rsidRPr="007F4650">
        <w:rPr>
          <w:i/>
          <w:iCs/>
        </w:rPr>
        <w:t>online</w:t>
      </w:r>
      <w:r w:rsidR="00582B4F" w:rsidRPr="007F4650">
        <w:rPr>
          <w:i/>
          <w:iCs/>
        </w:rPr>
        <w:t>,</w:t>
      </w:r>
      <w:r w:rsidR="00CF7A63" w:rsidRPr="007F4650">
        <w:t xml:space="preserve"> entre otros</w:t>
      </w:r>
      <w:r w:rsidR="00582B4F" w:rsidRPr="007F4650">
        <w:t xml:space="preserve">, así </w:t>
      </w:r>
      <w:r w:rsidR="007C4367" w:rsidRPr="007F4650">
        <w:t>como el continuar dando mantenimiento a sus instalaciones, equipos y apoyo a s</w:t>
      </w:r>
      <w:r w:rsidR="001E4300" w:rsidRPr="007F4650">
        <w:t xml:space="preserve">u personal administrativo, técnico y directivo </w:t>
      </w:r>
      <w:r w:rsidR="00582B4F" w:rsidRPr="007F4650">
        <w:t>y así</w:t>
      </w:r>
      <w:r w:rsidR="005850CE" w:rsidRPr="007F4650">
        <w:t xml:space="preserve"> sigan en funcionamiento pese a la crisis sociosanitaria.</w:t>
      </w:r>
    </w:p>
    <w:p w14:paraId="2929BD34" w14:textId="4BB366B5" w:rsidR="005850CE" w:rsidRPr="007F4650" w:rsidRDefault="00582B4F" w:rsidP="00CD2776">
      <w:pPr>
        <w:spacing w:line="360" w:lineRule="auto"/>
        <w:ind w:firstLine="708"/>
        <w:jc w:val="both"/>
      </w:pPr>
      <w:r w:rsidRPr="007F4650">
        <w:t>D</w:t>
      </w:r>
      <w:r w:rsidR="005850CE" w:rsidRPr="007F4650">
        <w:t xml:space="preserve">entro de los hallazgos encontrados </w:t>
      </w:r>
      <w:r w:rsidRPr="007F4650">
        <w:t xml:space="preserve">destaca </w:t>
      </w:r>
      <w:r w:rsidR="005850CE" w:rsidRPr="007F4650">
        <w:t>la</w:t>
      </w:r>
      <w:r w:rsidR="00DA614B" w:rsidRPr="007F4650">
        <w:t xml:space="preserve"> valía de la</w:t>
      </w:r>
      <w:r w:rsidR="005850CE" w:rsidRPr="007F4650">
        <w:t xml:space="preserve"> vinculación </w:t>
      </w:r>
      <w:r w:rsidRPr="007F4650">
        <w:t xml:space="preserve">mediante </w:t>
      </w:r>
      <w:r w:rsidR="005850CE" w:rsidRPr="007F4650">
        <w:t xml:space="preserve">redes de apoyo mutuo que permitan el intercambio de sus </w:t>
      </w:r>
      <w:r w:rsidR="00D5095E" w:rsidRPr="007F4650">
        <w:t>colecciones,</w:t>
      </w:r>
      <w:r w:rsidR="005850CE" w:rsidRPr="007F4650">
        <w:t xml:space="preserve"> así como </w:t>
      </w:r>
      <w:r w:rsidR="009060F3" w:rsidRPr="007F4650">
        <w:t xml:space="preserve">de </w:t>
      </w:r>
      <w:r w:rsidR="005850CE" w:rsidRPr="007F4650">
        <w:t>buenas prácticas</w:t>
      </w:r>
      <w:r w:rsidR="009060F3" w:rsidRPr="007F4650">
        <w:t>,</w:t>
      </w:r>
      <w:r w:rsidR="005850CE" w:rsidRPr="007F4650">
        <w:t xml:space="preserve"> </w:t>
      </w:r>
      <w:r w:rsidR="009060F3" w:rsidRPr="007F4650">
        <w:t xml:space="preserve">capaces de generar </w:t>
      </w:r>
      <w:r w:rsidR="005850CE" w:rsidRPr="007F4650">
        <w:t>resiliencia y proactividad</w:t>
      </w:r>
      <w:r w:rsidR="009060F3" w:rsidRPr="007F4650">
        <w:t>,</w:t>
      </w:r>
      <w:r w:rsidR="005850CE" w:rsidRPr="007F4650">
        <w:t xml:space="preserve"> para que estos recintos continúen con esa noble e importante labor de impulso de las vocaciones científicas, el interés por la ciencia, el desarrollo tecnológico y la innovación.</w:t>
      </w:r>
    </w:p>
    <w:p w14:paraId="44AF36B7" w14:textId="77777777" w:rsidR="0033658A" w:rsidRPr="007F4650" w:rsidRDefault="0033658A" w:rsidP="00CD2776">
      <w:pPr>
        <w:spacing w:line="360" w:lineRule="auto"/>
        <w:rPr>
          <w:b/>
          <w:bCs/>
          <w:sz w:val="28"/>
          <w:szCs w:val="28"/>
        </w:rPr>
      </w:pPr>
    </w:p>
    <w:p w14:paraId="046C3F1C" w14:textId="65B68DA5" w:rsidR="00E806DB" w:rsidRPr="007F4650" w:rsidRDefault="00E806DB" w:rsidP="000B3696">
      <w:pPr>
        <w:spacing w:line="360" w:lineRule="auto"/>
        <w:jc w:val="center"/>
        <w:rPr>
          <w:b/>
          <w:bCs/>
          <w:noProof/>
          <w:sz w:val="22"/>
          <w:szCs w:val="22"/>
        </w:rPr>
      </w:pPr>
      <w:r w:rsidRPr="007F4650">
        <w:rPr>
          <w:b/>
          <w:bCs/>
          <w:sz w:val="28"/>
          <w:szCs w:val="28"/>
        </w:rPr>
        <w:t xml:space="preserve">Futuras líneas de </w:t>
      </w:r>
      <w:r w:rsidR="00D826B7" w:rsidRPr="007F4650">
        <w:rPr>
          <w:b/>
          <w:bCs/>
          <w:sz w:val="28"/>
          <w:szCs w:val="28"/>
        </w:rPr>
        <w:t>i</w:t>
      </w:r>
      <w:r w:rsidRPr="007F4650">
        <w:rPr>
          <w:b/>
          <w:bCs/>
          <w:sz w:val="28"/>
          <w:szCs w:val="28"/>
        </w:rPr>
        <w:t>nvestigación</w:t>
      </w:r>
    </w:p>
    <w:p w14:paraId="59690660" w14:textId="6CA8E3A5" w:rsidR="00C42B56" w:rsidRPr="007F4650" w:rsidRDefault="00633546" w:rsidP="00CD2776">
      <w:pPr>
        <w:spacing w:line="360" w:lineRule="auto"/>
        <w:ind w:firstLine="708"/>
        <w:jc w:val="both"/>
        <w:rPr>
          <w:noProof/>
        </w:rPr>
      </w:pPr>
      <w:r w:rsidRPr="007F4650">
        <w:rPr>
          <w:noProof/>
        </w:rPr>
        <w:t>L</w:t>
      </w:r>
      <w:r w:rsidR="005850CE" w:rsidRPr="007F4650">
        <w:rPr>
          <w:noProof/>
        </w:rPr>
        <w:t xml:space="preserve">os resultados </w:t>
      </w:r>
      <w:r w:rsidRPr="007F4650">
        <w:rPr>
          <w:noProof/>
        </w:rPr>
        <w:t xml:space="preserve">aquí </w:t>
      </w:r>
      <w:r w:rsidR="005850CE" w:rsidRPr="007F4650">
        <w:rPr>
          <w:noProof/>
        </w:rPr>
        <w:t>obtenidos</w:t>
      </w:r>
      <w:r w:rsidRPr="007F4650">
        <w:rPr>
          <w:noProof/>
        </w:rPr>
        <w:t xml:space="preserve"> incitan a</w:t>
      </w:r>
      <w:r w:rsidR="005850CE" w:rsidRPr="007F4650">
        <w:rPr>
          <w:noProof/>
        </w:rPr>
        <w:t xml:space="preserve"> ampliar el estudio hacia los museos interactivos de la región occidente de México</w:t>
      </w:r>
      <w:r w:rsidRPr="007F4650">
        <w:rPr>
          <w:noProof/>
        </w:rPr>
        <w:t>,</w:t>
      </w:r>
      <w:r w:rsidR="005850CE" w:rsidRPr="007F4650">
        <w:rPr>
          <w:noProof/>
        </w:rPr>
        <w:t xml:space="preserve"> que comprende</w:t>
      </w:r>
      <w:r w:rsidRPr="007F4650">
        <w:rPr>
          <w:noProof/>
        </w:rPr>
        <w:t>,</w:t>
      </w:r>
      <w:r w:rsidR="005850CE" w:rsidRPr="007F4650">
        <w:rPr>
          <w:noProof/>
        </w:rPr>
        <w:t xml:space="preserve"> además de Jalisco, los </w:t>
      </w:r>
      <w:r w:rsidRPr="007F4650">
        <w:rPr>
          <w:noProof/>
        </w:rPr>
        <w:t xml:space="preserve">estados </w:t>
      </w:r>
      <w:r w:rsidR="005850CE" w:rsidRPr="007F4650">
        <w:rPr>
          <w:noProof/>
        </w:rPr>
        <w:t>de Nayarit, Michoacán, Aguascalientes y Colima. Y ampliar las técnicas de investigación con entrevistas y visitas en sitio.</w:t>
      </w:r>
    </w:p>
    <w:p w14:paraId="0EB7025E" w14:textId="77777777" w:rsidR="00C0371C" w:rsidRDefault="00C0371C" w:rsidP="00C42B56">
      <w:pPr>
        <w:spacing w:line="360" w:lineRule="auto"/>
        <w:jc w:val="both"/>
        <w:rPr>
          <w:noProof/>
        </w:rPr>
      </w:pPr>
    </w:p>
    <w:p w14:paraId="15E342AC" w14:textId="77777777" w:rsidR="00C0371C" w:rsidRDefault="00C0371C" w:rsidP="00C42B56">
      <w:pPr>
        <w:spacing w:line="360" w:lineRule="auto"/>
        <w:jc w:val="both"/>
        <w:rPr>
          <w:noProof/>
        </w:rPr>
      </w:pPr>
    </w:p>
    <w:p w14:paraId="629B1DED" w14:textId="77777777" w:rsidR="00C0371C" w:rsidRDefault="00C0371C" w:rsidP="00C42B56">
      <w:pPr>
        <w:spacing w:line="360" w:lineRule="auto"/>
        <w:jc w:val="both"/>
        <w:rPr>
          <w:noProof/>
        </w:rPr>
      </w:pPr>
    </w:p>
    <w:p w14:paraId="3FDF9309" w14:textId="77777777" w:rsidR="00C0371C" w:rsidRDefault="00C0371C" w:rsidP="00C42B56">
      <w:pPr>
        <w:spacing w:line="360" w:lineRule="auto"/>
        <w:jc w:val="both"/>
        <w:rPr>
          <w:noProof/>
        </w:rPr>
      </w:pPr>
    </w:p>
    <w:p w14:paraId="6F35E652" w14:textId="77777777" w:rsidR="00C0371C" w:rsidRDefault="00C0371C" w:rsidP="00C42B56">
      <w:pPr>
        <w:spacing w:line="360" w:lineRule="auto"/>
        <w:jc w:val="both"/>
        <w:rPr>
          <w:noProof/>
        </w:rPr>
      </w:pPr>
    </w:p>
    <w:p w14:paraId="6AED764B" w14:textId="77777777" w:rsidR="00C0371C" w:rsidRDefault="00C0371C" w:rsidP="00C42B56">
      <w:pPr>
        <w:spacing w:line="360" w:lineRule="auto"/>
        <w:jc w:val="both"/>
        <w:rPr>
          <w:noProof/>
        </w:rPr>
      </w:pPr>
    </w:p>
    <w:p w14:paraId="5825AF13" w14:textId="77777777" w:rsidR="00C0371C" w:rsidRDefault="00C0371C" w:rsidP="00C42B56">
      <w:pPr>
        <w:spacing w:line="360" w:lineRule="auto"/>
        <w:jc w:val="both"/>
        <w:rPr>
          <w:noProof/>
        </w:rPr>
      </w:pPr>
    </w:p>
    <w:p w14:paraId="5C0147FB" w14:textId="77777777" w:rsidR="00C0371C" w:rsidRDefault="00C0371C" w:rsidP="00C42B56">
      <w:pPr>
        <w:spacing w:line="360" w:lineRule="auto"/>
        <w:jc w:val="both"/>
        <w:rPr>
          <w:noProof/>
        </w:rPr>
      </w:pPr>
    </w:p>
    <w:p w14:paraId="2295450D" w14:textId="77777777" w:rsidR="00C0371C" w:rsidRDefault="00C0371C" w:rsidP="00C42B56">
      <w:pPr>
        <w:spacing w:line="360" w:lineRule="auto"/>
        <w:jc w:val="both"/>
        <w:rPr>
          <w:noProof/>
        </w:rPr>
      </w:pPr>
    </w:p>
    <w:p w14:paraId="1FE45FD4" w14:textId="38334971" w:rsidR="0073407A" w:rsidRPr="007F4650" w:rsidRDefault="00C42B56" w:rsidP="00C42B56">
      <w:pPr>
        <w:spacing w:line="360" w:lineRule="auto"/>
        <w:jc w:val="both"/>
        <w:rPr>
          <w:noProof/>
        </w:rPr>
      </w:pPr>
      <w:r w:rsidRPr="007F4650">
        <w:rPr>
          <w:noProof/>
        </w:rPr>
        <w:t xml:space="preserve"> </w:t>
      </w:r>
    </w:p>
    <w:p w14:paraId="3631DC25" w14:textId="17AE9705" w:rsidR="00C42B56" w:rsidRPr="007F4650" w:rsidRDefault="00C42B56" w:rsidP="00C42B56">
      <w:pPr>
        <w:spacing w:line="360" w:lineRule="auto"/>
        <w:jc w:val="both"/>
        <w:rPr>
          <w:rFonts w:asciiTheme="minorHAnsi" w:hAnsiTheme="minorHAnsi" w:cstheme="minorHAnsi"/>
          <w:b/>
          <w:bCs/>
          <w:noProof/>
          <w:sz w:val="28"/>
          <w:szCs w:val="28"/>
        </w:rPr>
      </w:pPr>
      <w:r w:rsidRPr="007F4650">
        <w:rPr>
          <w:rFonts w:asciiTheme="minorHAnsi" w:hAnsiTheme="minorHAnsi" w:cstheme="minorHAnsi"/>
          <w:b/>
          <w:bCs/>
          <w:noProof/>
          <w:sz w:val="28"/>
          <w:szCs w:val="28"/>
        </w:rPr>
        <w:lastRenderedPageBreak/>
        <w:t>Referencias</w:t>
      </w:r>
    </w:p>
    <w:p w14:paraId="31D7442B" w14:textId="6995B93E" w:rsidR="00C42B56" w:rsidRPr="007F4650" w:rsidRDefault="00C42B56" w:rsidP="00CD2776">
      <w:pPr>
        <w:spacing w:line="360" w:lineRule="auto"/>
        <w:ind w:left="709" w:hanging="709"/>
        <w:jc w:val="both"/>
        <w:rPr>
          <w:noProof/>
        </w:rPr>
      </w:pPr>
      <w:r w:rsidRPr="007F4650">
        <w:rPr>
          <w:noProof/>
        </w:rPr>
        <w:t xml:space="preserve">Brizzi, A. L. y Fruniz, J. P. (2020). Museos en cuarentena: repensando nuestras prácticas. </w:t>
      </w:r>
      <w:r w:rsidR="00CE25D2" w:rsidRPr="007F4650">
        <w:rPr>
          <w:i/>
          <w:iCs/>
          <w:noProof/>
        </w:rPr>
        <w:t>Conexión</w:t>
      </w:r>
      <w:r w:rsidRPr="007F4650">
        <w:rPr>
          <w:i/>
          <w:iCs/>
          <w:noProof/>
        </w:rPr>
        <w:t>. Revista de Investigaciones y Propuestas Educativas</w:t>
      </w:r>
      <w:r w:rsidRPr="007F4650">
        <w:rPr>
          <w:noProof/>
        </w:rPr>
        <w:t>, (16)</w:t>
      </w:r>
      <w:r w:rsidR="00CE25D2" w:rsidRPr="007F4650">
        <w:rPr>
          <w:noProof/>
        </w:rPr>
        <w:t>, 1-11</w:t>
      </w:r>
      <w:r w:rsidRPr="007F4650">
        <w:rPr>
          <w:noProof/>
        </w:rPr>
        <w:t>. Recuperado de https://ri.conicet.gov.ar/bitstream/handle/11336/116860/CONICET_Digital_Nro.dade7c01-3194-4829-b852-8b69ab10d0ab_B.pdf?sequence=5&amp;isAllowed=y</w:t>
      </w:r>
      <w:r w:rsidR="00875157" w:rsidRPr="007F4650">
        <w:rPr>
          <w:noProof/>
        </w:rPr>
        <w:t>.</w:t>
      </w:r>
    </w:p>
    <w:p w14:paraId="2A5EFF76" w14:textId="4A626896" w:rsidR="00C42B56" w:rsidRPr="007F4650" w:rsidRDefault="00C42B56" w:rsidP="00CD2776">
      <w:pPr>
        <w:spacing w:line="360" w:lineRule="auto"/>
        <w:ind w:left="709" w:hanging="709"/>
        <w:jc w:val="both"/>
        <w:rPr>
          <w:noProof/>
        </w:rPr>
      </w:pPr>
      <w:r w:rsidRPr="007F4650">
        <w:rPr>
          <w:noProof/>
        </w:rPr>
        <w:t xml:space="preserve">Cabral, R. y Maldonado, J. (2019). Museos de ciencias en México: </w:t>
      </w:r>
      <w:r w:rsidR="00575459" w:rsidRPr="007F4650">
        <w:rPr>
          <w:noProof/>
        </w:rPr>
        <w:t>E</w:t>
      </w:r>
      <w:r w:rsidRPr="007F4650">
        <w:rPr>
          <w:noProof/>
        </w:rPr>
        <w:t xml:space="preserve">ducación y concientización cultural. </w:t>
      </w:r>
      <w:r w:rsidRPr="007F4650">
        <w:rPr>
          <w:i/>
          <w:iCs/>
          <w:noProof/>
        </w:rPr>
        <w:t>Naturaleza y Tecnología</w:t>
      </w:r>
      <w:r w:rsidRPr="007F4650">
        <w:rPr>
          <w:noProof/>
        </w:rPr>
        <w:t xml:space="preserve">, </w:t>
      </w:r>
      <w:r w:rsidR="00575459" w:rsidRPr="007F4650">
        <w:rPr>
          <w:i/>
          <w:iCs/>
          <w:noProof/>
        </w:rPr>
        <w:t>6</w:t>
      </w:r>
      <w:r w:rsidRPr="007F4650">
        <w:rPr>
          <w:noProof/>
        </w:rPr>
        <w:t>(1), 1</w:t>
      </w:r>
      <w:r w:rsidR="00575459" w:rsidRPr="007F4650">
        <w:rPr>
          <w:noProof/>
        </w:rPr>
        <w:t>-</w:t>
      </w:r>
      <w:r w:rsidRPr="007F4650">
        <w:rPr>
          <w:noProof/>
        </w:rPr>
        <w:t>21. Recuperado de http://www.naturalezaytecnologia.com/index.php/nyt/article/viewFile/343/235</w:t>
      </w:r>
      <w:r w:rsidR="00DD717B" w:rsidRPr="007F4650">
        <w:rPr>
          <w:noProof/>
        </w:rPr>
        <w:t>.</w:t>
      </w:r>
      <w:r w:rsidRPr="007F4650">
        <w:rPr>
          <w:noProof/>
        </w:rPr>
        <w:t xml:space="preserve"> </w:t>
      </w:r>
    </w:p>
    <w:p w14:paraId="197B238B" w14:textId="5D2D618D" w:rsidR="00C42B56" w:rsidRPr="007F4650" w:rsidRDefault="00C42B56" w:rsidP="00CD2776">
      <w:pPr>
        <w:spacing w:line="360" w:lineRule="auto"/>
        <w:ind w:left="709" w:hanging="709"/>
        <w:jc w:val="both"/>
        <w:rPr>
          <w:noProof/>
        </w:rPr>
      </w:pPr>
      <w:r w:rsidRPr="007F4650">
        <w:rPr>
          <w:noProof/>
        </w:rPr>
        <w:t xml:space="preserve">Consejo Estatal de Ciencia y Tecnología de Jalisco. (2021). </w:t>
      </w:r>
      <w:r w:rsidR="00A623B6" w:rsidRPr="007F4650">
        <w:rPr>
          <w:noProof/>
        </w:rPr>
        <w:t>Consejo Estatal de Ciencia y Tecnología de Jalisco</w:t>
      </w:r>
      <w:r w:rsidRPr="007F4650">
        <w:rPr>
          <w:noProof/>
        </w:rPr>
        <w:t xml:space="preserve">. Recuperado de http://www.coecytjal.org.mx/Plataforma/app/index.html#/inicio </w:t>
      </w:r>
    </w:p>
    <w:p w14:paraId="240F3E86" w14:textId="6D263FD8" w:rsidR="00C42B56" w:rsidRPr="007F4650" w:rsidRDefault="00C42B56" w:rsidP="00CD2776">
      <w:pPr>
        <w:spacing w:line="360" w:lineRule="auto"/>
        <w:ind w:left="709" w:hanging="709"/>
        <w:jc w:val="both"/>
        <w:rPr>
          <w:noProof/>
        </w:rPr>
      </w:pPr>
      <w:r w:rsidRPr="007F4650">
        <w:rPr>
          <w:noProof/>
        </w:rPr>
        <w:t>Consejo Internacional de Museos</w:t>
      </w:r>
      <w:r w:rsidR="00C77E48" w:rsidRPr="007F4650">
        <w:rPr>
          <w:noProof/>
        </w:rPr>
        <w:t xml:space="preserve"> [ICOM]</w:t>
      </w:r>
      <w:r w:rsidRPr="007F4650">
        <w:rPr>
          <w:noProof/>
        </w:rPr>
        <w:t xml:space="preserve">. (2020a). </w:t>
      </w:r>
      <w:r w:rsidRPr="007F4650">
        <w:rPr>
          <w:i/>
          <w:iCs/>
          <w:noProof/>
        </w:rPr>
        <w:t>Informe. Museos, profesionales de los museos y COVID</w:t>
      </w:r>
      <w:r w:rsidR="007A347F" w:rsidRPr="007F4650">
        <w:rPr>
          <w:i/>
          <w:iCs/>
          <w:noProof/>
        </w:rPr>
        <w:t>-</w:t>
      </w:r>
      <w:r w:rsidRPr="007F4650">
        <w:rPr>
          <w:i/>
          <w:iCs/>
          <w:noProof/>
        </w:rPr>
        <w:t>19</w:t>
      </w:r>
      <w:r w:rsidRPr="007F4650">
        <w:rPr>
          <w:noProof/>
        </w:rPr>
        <w:t xml:space="preserve">. Recuperado de https://icom.museum/wp-content/uploads/2020/05/Informe-museos-y-COVID-19.pdf. </w:t>
      </w:r>
    </w:p>
    <w:p w14:paraId="77DE68E7" w14:textId="310CD029" w:rsidR="00C42B56" w:rsidRPr="007F4650" w:rsidRDefault="00C42B56" w:rsidP="00CD2776">
      <w:pPr>
        <w:spacing w:line="360" w:lineRule="auto"/>
        <w:ind w:left="709" w:hanging="709"/>
        <w:jc w:val="both"/>
        <w:rPr>
          <w:noProof/>
        </w:rPr>
      </w:pPr>
      <w:r w:rsidRPr="007F4650">
        <w:rPr>
          <w:noProof/>
        </w:rPr>
        <w:t>Consejo Internacional de Museos</w:t>
      </w:r>
      <w:r w:rsidR="00C77E48" w:rsidRPr="007F4650">
        <w:rPr>
          <w:noProof/>
        </w:rPr>
        <w:t xml:space="preserve"> [ICOM]</w:t>
      </w:r>
      <w:r w:rsidRPr="007F4650">
        <w:rPr>
          <w:noProof/>
        </w:rPr>
        <w:t>. (2020b). Museos y COVID-19: 8 pasos para apoyar la resiliencia de las comunidades. Recuperado de https://icom.museum/es/covid-19/recursos/museos-y-covid-19-8-pasos-para-apoyar-la-resiliencia-de-las-comunidades/</w:t>
      </w:r>
      <w:r w:rsidR="00F16A7B" w:rsidRPr="007F4650">
        <w:rPr>
          <w:noProof/>
        </w:rPr>
        <w:t>.</w:t>
      </w:r>
    </w:p>
    <w:p w14:paraId="2A6B5809" w14:textId="1C38DC60" w:rsidR="00C42B56" w:rsidRPr="007F4650" w:rsidRDefault="00C42B56" w:rsidP="00CD2776">
      <w:pPr>
        <w:spacing w:line="360" w:lineRule="auto"/>
        <w:ind w:left="709" w:hanging="709"/>
        <w:jc w:val="both"/>
        <w:rPr>
          <w:noProof/>
        </w:rPr>
      </w:pPr>
      <w:r w:rsidRPr="007F4650">
        <w:rPr>
          <w:noProof/>
        </w:rPr>
        <w:t xml:space="preserve">Correa, </w:t>
      </w:r>
      <w:r w:rsidR="00E81791" w:rsidRPr="007F4650">
        <w:rPr>
          <w:noProof/>
        </w:rPr>
        <w:t>J.</w:t>
      </w:r>
      <w:r w:rsidRPr="007F4650">
        <w:rPr>
          <w:noProof/>
        </w:rPr>
        <w:t xml:space="preserve"> M</w:t>
      </w:r>
      <w:r w:rsidR="00E81791" w:rsidRPr="007F4650">
        <w:rPr>
          <w:noProof/>
        </w:rPr>
        <w:t>. e</w:t>
      </w:r>
      <w:r w:rsidRPr="007F4650">
        <w:rPr>
          <w:noProof/>
        </w:rPr>
        <w:t xml:space="preserve"> Ibáñez</w:t>
      </w:r>
      <w:r w:rsidR="00E81791" w:rsidRPr="007F4650">
        <w:rPr>
          <w:noProof/>
        </w:rPr>
        <w:t>,</w:t>
      </w:r>
      <w:r w:rsidRPr="007F4650">
        <w:rPr>
          <w:noProof/>
        </w:rPr>
        <w:t xml:space="preserve"> </w:t>
      </w:r>
      <w:r w:rsidR="00E81791" w:rsidRPr="007F4650">
        <w:rPr>
          <w:noProof/>
        </w:rPr>
        <w:t>A</w:t>
      </w:r>
      <w:r w:rsidRPr="007F4650">
        <w:rPr>
          <w:noProof/>
        </w:rPr>
        <w:t xml:space="preserve">. (2005). Museos, tecnología e innovación educativa: aprendizaje de patrimonio y arqueología en territorio menosca. </w:t>
      </w:r>
      <w:r w:rsidRPr="007F4650">
        <w:rPr>
          <w:i/>
          <w:iCs/>
          <w:noProof/>
        </w:rPr>
        <w:t>Revista Iberoamericana sobre Calidad, Eficiencia y Cambio en Educación</w:t>
      </w:r>
      <w:r w:rsidRPr="007F4650">
        <w:rPr>
          <w:noProof/>
        </w:rPr>
        <w:t xml:space="preserve">, </w:t>
      </w:r>
      <w:r w:rsidRPr="007F4650">
        <w:rPr>
          <w:i/>
          <w:iCs/>
          <w:noProof/>
        </w:rPr>
        <w:t>3</w:t>
      </w:r>
      <w:r w:rsidRPr="007F4650">
        <w:rPr>
          <w:noProof/>
        </w:rPr>
        <w:t>(1), 1</w:t>
      </w:r>
      <w:r w:rsidR="00FE1996" w:rsidRPr="007F4650">
        <w:rPr>
          <w:noProof/>
        </w:rPr>
        <w:t>-</w:t>
      </w:r>
      <w:r w:rsidRPr="007F4650">
        <w:rPr>
          <w:noProof/>
        </w:rPr>
        <w:t>16. Recuperado de https://www.redalyc.org/pdf/551/55130181.pdf</w:t>
      </w:r>
      <w:r w:rsidR="00FE1996" w:rsidRPr="007F4650">
        <w:rPr>
          <w:noProof/>
        </w:rPr>
        <w:t>.</w:t>
      </w:r>
    </w:p>
    <w:p w14:paraId="33D6F621" w14:textId="7D719E4F" w:rsidR="00C42B56" w:rsidRPr="007F4650" w:rsidRDefault="00C42B56" w:rsidP="00CD2776">
      <w:pPr>
        <w:spacing w:line="360" w:lineRule="auto"/>
        <w:ind w:left="709" w:hanging="709"/>
        <w:jc w:val="both"/>
        <w:rPr>
          <w:noProof/>
        </w:rPr>
      </w:pPr>
      <w:r w:rsidRPr="007F4650">
        <w:rPr>
          <w:noProof/>
        </w:rPr>
        <w:t>EVE Museos e Innovación. (</w:t>
      </w:r>
      <w:r w:rsidR="00D21D53" w:rsidRPr="007F4650">
        <w:rPr>
          <w:noProof/>
        </w:rPr>
        <w:t>1</w:t>
      </w:r>
      <w:r w:rsidR="00C93FB1" w:rsidRPr="007F4650">
        <w:rPr>
          <w:noProof/>
        </w:rPr>
        <w:t xml:space="preserve"> de </w:t>
      </w:r>
      <w:r w:rsidR="00D21D53" w:rsidRPr="007F4650">
        <w:rPr>
          <w:noProof/>
        </w:rPr>
        <w:t>octubre</w:t>
      </w:r>
      <w:r w:rsidR="00C93FB1" w:rsidRPr="007F4650">
        <w:rPr>
          <w:noProof/>
        </w:rPr>
        <w:t xml:space="preserve"> de </w:t>
      </w:r>
      <w:r w:rsidRPr="007F4650">
        <w:rPr>
          <w:noProof/>
        </w:rPr>
        <w:t xml:space="preserve">2020). Informe </w:t>
      </w:r>
      <w:r w:rsidR="0084298D" w:rsidRPr="007F4650">
        <w:rPr>
          <w:noProof/>
        </w:rPr>
        <w:t xml:space="preserve">final sobre el impacto del </w:t>
      </w:r>
      <w:r w:rsidRPr="007F4650">
        <w:rPr>
          <w:noProof/>
        </w:rPr>
        <w:t xml:space="preserve">COVID-19 en los </w:t>
      </w:r>
      <w:r w:rsidR="0084298D" w:rsidRPr="007F4650">
        <w:rPr>
          <w:noProof/>
        </w:rPr>
        <w:t>m</w:t>
      </w:r>
      <w:r w:rsidRPr="007F4650">
        <w:rPr>
          <w:noProof/>
        </w:rPr>
        <w:t>useos de Europa. Recuperado de https://evemuseografia.com/2020/09/22/informe-final-sobre-el-impacto-del-covid-19-en-los-museos-de-europa/</w:t>
      </w:r>
      <w:r w:rsidR="00C93FB1" w:rsidRPr="007F4650">
        <w:rPr>
          <w:noProof/>
        </w:rPr>
        <w:t>.</w:t>
      </w:r>
    </w:p>
    <w:p w14:paraId="58AD0D94" w14:textId="07998D09" w:rsidR="00C42B56" w:rsidRPr="007F4650" w:rsidRDefault="00C42B56" w:rsidP="00CD2776">
      <w:pPr>
        <w:spacing w:line="360" w:lineRule="auto"/>
        <w:ind w:left="709" w:hanging="709"/>
        <w:jc w:val="both"/>
        <w:rPr>
          <w:noProof/>
        </w:rPr>
      </w:pPr>
      <w:r w:rsidRPr="007F4650">
        <w:rPr>
          <w:noProof/>
        </w:rPr>
        <w:t>Gobierno del Estado de Jalisco. (</w:t>
      </w:r>
      <w:r w:rsidR="00EC0E73" w:rsidRPr="007F4650">
        <w:rPr>
          <w:noProof/>
        </w:rPr>
        <w:t xml:space="preserve">18 de marzo de </w:t>
      </w:r>
      <w:r w:rsidRPr="007F4650">
        <w:rPr>
          <w:noProof/>
        </w:rPr>
        <w:t xml:space="preserve">2021). Reabre sus puertas el museo Trompo Mágico. </w:t>
      </w:r>
      <w:r w:rsidR="00B8709E" w:rsidRPr="007F4650">
        <w:rPr>
          <w:noProof/>
        </w:rPr>
        <w:t xml:space="preserve">Comunicado de prensa. </w:t>
      </w:r>
      <w:r w:rsidRPr="007F4650">
        <w:rPr>
          <w:noProof/>
        </w:rPr>
        <w:t>Recuperado de https://www.jalisco.gob.mx/es/prensa/noticias/122795</w:t>
      </w:r>
      <w:r w:rsidR="00EC0E73" w:rsidRPr="007F4650">
        <w:rPr>
          <w:noProof/>
        </w:rPr>
        <w:t>.</w:t>
      </w:r>
    </w:p>
    <w:p w14:paraId="01EECC73" w14:textId="044B2027" w:rsidR="00C42B56" w:rsidRPr="007F4650" w:rsidRDefault="00C42B56" w:rsidP="00CD2776">
      <w:pPr>
        <w:spacing w:line="360" w:lineRule="auto"/>
        <w:ind w:left="709" w:hanging="709"/>
        <w:jc w:val="both"/>
        <w:rPr>
          <w:noProof/>
        </w:rPr>
      </w:pPr>
      <w:r w:rsidRPr="007F4650">
        <w:rPr>
          <w:noProof/>
        </w:rPr>
        <w:lastRenderedPageBreak/>
        <w:t>Goméz, O. (</w:t>
      </w:r>
      <w:r w:rsidR="00383AE2" w:rsidRPr="007F4650">
        <w:rPr>
          <w:noProof/>
        </w:rPr>
        <w:t xml:space="preserve">16 de marzo de </w:t>
      </w:r>
      <w:r w:rsidRPr="007F4650">
        <w:rPr>
          <w:noProof/>
        </w:rPr>
        <w:t>2020). Suspende SC actividad en espacios culturales hasta nuevo aviso</w:t>
      </w:r>
      <w:r w:rsidR="00750FB1" w:rsidRPr="007F4650">
        <w:rPr>
          <w:noProof/>
        </w:rPr>
        <w:t xml:space="preserve">. </w:t>
      </w:r>
      <w:r w:rsidRPr="007F4650">
        <w:rPr>
          <w:noProof/>
        </w:rPr>
        <w:t>Secretaría de Cultura. Recuperado de https://sc.jalisco.gob.mx/prensa/noticia/9217</w:t>
      </w:r>
      <w:r w:rsidR="007C0EA1" w:rsidRPr="007F4650">
        <w:rPr>
          <w:noProof/>
        </w:rPr>
        <w:t>.</w:t>
      </w:r>
    </w:p>
    <w:p w14:paraId="4125F78C" w14:textId="4EB5278A" w:rsidR="00C42B56" w:rsidRPr="007F4650" w:rsidRDefault="00C42B56" w:rsidP="00CD2776">
      <w:pPr>
        <w:spacing w:line="360" w:lineRule="auto"/>
        <w:ind w:left="709" w:hanging="709"/>
        <w:jc w:val="both"/>
        <w:rPr>
          <w:noProof/>
        </w:rPr>
      </w:pPr>
      <w:r w:rsidRPr="007F4650">
        <w:rPr>
          <w:noProof/>
        </w:rPr>
        <w:t>Hernán, M., Lineros, C. y Ruiz, A. (2020). (2020). Cómo adaptar una investigación cualitativa a contextos de confinamiento</w:t>
      </w:r>
      <w:r w:rsidR="00C85C07" w:rsidRPr="007F4650">
        <w:rPr>
          <w:noProof/>
        </w:rPr>
        <w:t xml:space="preserve">. </w:t>
      </w:r>
      <w:r w:rsidRPr="007F4650">
        <w:rPr>
          <w:i/>
          <w:iCs/>
          <w:noProof/>
        </w:rPr>
        <w:t xml:space="preserve">Gaceta </w:t>
      </w:r>
      <w:r w:rsidR="00C85C07" w:rsidRPr="007F4650">
        <w:rPr>
          <w:i/>
          <w:iCs/>
          <w:noProof/>
        </w:rPr>
        <w:t>S</w:t>
      </w:r>
      <w:r w:rsidRPr="007F4650">
        <w:rPr>
          <w:i/>
          <w:iCs/>
          <w:noProof/>
        </w:rPr>
        <w:t>anitaria</w:t>
      </w:r>
      <w:r w:rsidR="00C85C07" w:rsidRPr="007F4650">
        <w:rPr>
          <w:i/>
          <w:iCs/>
          <w:noProof/>
        </w:rPr>
        <w:t>, 35</w:t>
      </w:r>
      <w:r w:rsidR="00C85C07" w:rsidRPr="007F4650">
        <w:rPr>
          <w:noProof/>
        </w:rPr>
        <w:t>(3)</w:t>
      </w:r>
      <w:r w:rsidR="007A23F4" w:rsidRPr="007F4650">
        <w:rPr>
          <w:noProof/>
        </w:rPr>
        <w:t>, 298-301</w:t>
      </w:r>
      <w:r w:rsidRPr="007F4650">
        <w:rPr>
          <w:noProof/>
        </w:rPr>
        <w:t>.</w:t>
      </w:r>
      <w:r w:rsidR="007A23F4" w:rsidRPr="007F4650">
        <w:rPr>
          <w:noProof/>
        </w:rPr>
        <w:t xml:space="preserve"> Recuperado de</w:t>
      </w:r>
      <w:r w:rsidRPr="007F4650">
        <w:rPr>
          <w:noProof/>
        </w:rPr>
        <w:t xml:space="preserve"> https://doi.org/10.1016/j.gaceta.2020.06.007</w:t>
      </w:r>
      <w:r w:rsidR="007A23F4" w:rsidRPr="007F4650">
        <w:rPr>
          <w:noProof/>
        </w:rPr>
        <w:t>.</w:t>
      </w:r>
    </w:p>
    <w:p w14:paraId="732AADAA" w14:textId="08E5BAB9" w:rsidR="00C42B56" w:rsidRPr="007F4650" w:rsidRDefault="00C42B56" w:rsidP="00CD2776">
      <w:pPr>
        <w:spacing w:line="360" w:lineRule="auto"/>
        <w:ind w:left="709" w:hanging="709"/>
        <w:jc w:val="both"/>
        <w:rPr>
          <w:noProof/>
        </w:rPr>
      </w:pPr>
      <w:r w:rsidRPr="007F4650">
        <w:rPr>
          <w:noProof/>
        </w:rPr>
        <w:t xml:space="preserve">Ibermuseos. (2020). ¿Qué necesitan los museos en tiempo de distanciamiento físico? </w:t>
      </w:r>
      <w:r w:rsidR="00094C9E" w:rsidRPr="007F4650">
        <w:rPr>
          <w:noProof/>
        </w:rPr>
        <w:t>Resultados de la encuesta sobre el impacto del COVID-19 en los museos iberoamericanos.</w:t>
      </w:r>
      <w:r w:rsidR="00E8584D" w:rsidRPr="007F4650">
        <w:rPr>
          <w:noProof/>
        </w:rPr>
        <w:t xml:space="preserve"> Ibermuseos.</w:t>
      </w:r>
      <w:r w:rsidR="00094C9E" w:rsidRPr="007F4650">
        <w:rPr>
          <w:noProof/>
        </w:rPr>
        <w:t xml:space="preserve"> </w:t>
      </w:r>
      <w:r w:rsidRPr="007F4650">
        <w:rPr>
          <w:noProof/>
        </w:rPr>
        <w:t>Recuperado de http://www.ibermuseos.org/wp-content/uploads/2020/07/informecovid-vf.pdf</w:t>
      </w:r>
      <w:r w:rsidR="00094C9E" w:rsidRPr="007F4650">
        <w:rPr>
          <w:noProof/>
        </w:rPr>
        <w:t>.</w:t>
      </w:r>
    </w:p>
    <w:p w14:paraId="47554ED7" w14:textId="77276428" w:rsidR="00C42B56" w:rsidRPr="007F4650" w:rsidRDefault="00C42B56" w:rsidP="00CD2776">
      <w:pPr>
        <w:spacing w:line="360" w:lineRule="auto"/>
        <w:ind w:left="709" w:hanging="709"/>
        <w:jc w:val="both"/>
        <w:rPr>
          <w:noProof/>
        </w:rPr>
      </w:pPr>
      <w:r w:rsidRPr="007F4650">
        <w:rPr>
          <w:noProof/>
        </w:rPr>
        <w:t>Ibermuseos. (</w:t>
      </w:r>
      <w:r w:rsidR="00E8584D" w:rsidRPr="007F4650">
        <w:rPr>
          <w:noProof/>
        </w:rPr>
        <w:t xml:space="preserve">9 de julio de </w:t>
      </w:r>
      <w:r w:rsidRPr="007F4650">
        <w:rPr>
          <w:noProof/>
        </w:rPr>
        <w:t>2020). Informe de impacto de la pandemia y repositorio COVID-19 para los museos</w:t>
      </w:r>
      <w:r w:rsidR="000A50FD" w:rsidRPr="007F4650">
        <w:rPr>
          <w:noProof/>
        </w:rPr>
        <w:t>.</w:t>
      </w:r>
      <w:r w:rsidRPr="007F4650">
        <w:rPr>
          <w:noProof/>
        </w:rPr>
        <w:t xml:space="preserve"> Recuperado de http://www.ibermuseos.org/recursos/noticias/informe-de-impacto-de-la-pandemia-y-repositorio-covid-19-para-los-museos/</w:t>
      </w:r>
      <w:r w:rsidR="000A50FD" w:rsidRPr="007F4650">
        <w:rPr>
          <w:noProof/>
        </w:rPr>
        <w:t>.</w:t>
      </w:r>
    </w:p>
    <w:p w14:paraId="26355D95" w14:textId="48C44C3C" w:rsidR="00540224" w:rsidRPr="007F4650" w:rsidRDefault="00540224" w:rsidP="00540224">
      <w:pPr>
        <w:spacing w:line="360" w:lineRule="auto"/>
        <w:ind w:left="709" w:hanging="709"/>
        <w:jc w:val="both"/>
        <w:rPr>
          <w:noProof/>
        </w:rPr>
      </w:pPr>
      <w:r w:rsidRPr="007F4650">
        <w:rPr>
          <w:noProof/>
        </w:rPr>
        <w:t xml:space="preserve">Instituto de Liderazgo en Museos [ILM]-Universidad Nacional Autónoma de México [UNAM]. (27 de mayo </w:t>
      </w:r>
      <w:r w:rsidR="00FE6051" w:rsidRPr="007F4650">
        <w:rPr>
          <w:noProof/>
        </w:rPr>
        <w:t xml:space="preserve">de </w:t>
      </w:r>
      <w:r w:rsidRPr="007F4650">
        <w:rPr>
          <w:noProof/>
        </w:rPr>
        <w:t>2020). Museos e instituciones culturales mexicanas en tiempos de pandemia. Recuperado de https://ilmuseos.org/assets/blogfiles/27-05-2020/reporte-museos-e-instituciones-mexicanas-en-tiempos-de-pandemia.pdf.</w:t>
      </w:r>
    </w:p>
    <w:p w14:paraId="2EBE6027" w14:textId="6504924B" w:rsidR="00C42B56" w:rsidRPr="007F4650" w:rsidRDefault="00C42B56" w:rsidP="00CD2776">
      <w:pPr>
        <w:spacing w:line="360" w:lineRule="auto"/>
        <w:ind w:left="709" w:hanging="709"/>
        <w:jc w:val="both"/>
        <w:rPr>
          <w:noProof/>
        </w:rPr>
      </w:pPr>
      <w:r w:rsidRPr="007F4650">
        <w:rPr>
          <w:noProof/>
        </w:rPr>
        <w:t xml:space="preserve">Instituto Nacional de Estadística y Geografía </w:t>
      </w:r>
      <w:r w:rsidR="00B8299B" w:rsidRPr="007F4650">
        <w:rPr>
          <w:noProof/>
        </w:rPr>
        <w:t>[Inegi]</w:t>
      </w:r>
      <w:r w:rsidRPr="007F4650">
        <w:rPr>
          <w:noProof/>
        </w:rPr>
        <w:t xml:space="preserve">. (2018). Estadística de museos. Síntesis metodológica (Primera). México: </w:t>
      </w:r>
      <w:r w:rsidR="00B8299B" w:rsidRPr="007F4650">
        <w:rPr>
          <w:noProof/>
        </w:rPr>
        <w:t>Instituto Nacional de Estadística y Geografía</w:t>
      </w:r>
      <w:r w:rsidRPr="007F4650">
        <w:rPr>
          <w:noProof/>
        </w:rPr>
        <w:t>. Recuperado de https://www.inegi.org.mx/contenido/productos/prod_serv/contenidos/espanol/bvinegi/productos/nueva_estruc/702825098889.pdf</w:t>
      </w:r>
      <w:r w:rsidR="00B8299B" w:rsidRPr="007F4650">
        <w:rPr>
          <w:noProof/>
        </w:rPr>
        <w:t>.</w:t>
      </w:r>
    </w:p>
    <w:p w14:paraId="587B8E09" w14:textId="0AEBE26C" w:rsidR="00C42B56" w:rsidRPr="007F4650" w:rsidRDefault="00C42B56" w:rsidP="00CD2776">
      <w:pPr>
        <w:spacing w:line="360" w:lineRule="auto"/>
        <w:ind w:left="709" w:hanging="709"/>
        <w:jc w:val="both"/>
        <w:rPr>
          <w:noProof/>
        </w:rPr>
      </w:pPr>
      <w:r w:rsidRPr="007F4650">
        <w:rPr>
          <w:noProof/>
        </w:rPr>
        <w:t xml:space="preserve">Instituto Nacional de Estadística y Geografía </w:t>
      </w:r>
      <w:r w:rsidR="00047DA3" w:rsidRPr="007F4650">
        <w:rPr>
          <w:noProof/>
        </w:rPr>
        <w:t>[Inegi]</w:t>
      </w:r>
      <w:r w:rsidRPr="007F4650">
        <w:rPr>
          <w:noProof/>
        </w:rPr>
        <w:t xml:space="preserve">. (2019). Estadística de museos 2019. </w:t>
      </w:r>
      <w:r w:rsidR="00047DA3" w:rsidRPr="007F4650">
        <w:rPr>
          <w:noProof/>
        </w:rPr>
        <w:t xml:space="preserve">(Nota técnica). México: Instituto Nacional de Estadística y Geografía. </w:t>
      </w:r>
      <w:r w:rsidRPr="007F4650">
        <w:rPr>
          <w:noProof/>
        </w:rPr>
        <w:t>Recuperado de https://www.inegi.org.mx/contenidos/programas/museos/doc/museos_2019_nota_tecnica.pdf</w:t>
      </w:r>
      <w:r w:rsidR="001D5332" w:rsidRPr="007F4650">
        <w:rPr>
          <w:noProof/>
        </w:rPr>
        <w:t>.</w:t>
      </w:r>
    </w:p>
    <w:p w14:paraId="1704CF41" w14:textId="6FE04D49" w:rsidR="00C42B56" w:rsidRPr="007F4650" w:rsidRDefault="00C42B56" w:rsidP="00CD2776">
      <w:pPr>
        <w:spacing w:line="360" w:lineRule="auto"/>
        <w:ind w:left="709" w:hanging="709"/>
        <w:jc w:val="both"/>
        <w:rPr>
          <w:noProof/>
        </w:rPr>
      </w:pPr>
      <w:r w:rsidRPr="007F4650">
        <w:rPr>
          <w:noProof/>
        </w:rPr>
        <w:t>Museo Bellas Artes de Asturias. (</w:t>
      </w:r>
      <w:r w:rsidR="00B1241E" w:rsidRPr="007F4650">
        <w:rPr>
          <w:noProof/>
        </w:rPr>
        <w:t>s. f.</w:t>
      </w:r>
      <w:r w:rsidRPr="007F4650">
        <w:rPr>
          <w:noProof/>
        </w:rPr>
        <w:t xml:space="preserve">). </w:t>
      </w:r>
      <w:r w:rsidR="00C937C1" w:rsidRPr="007F4650">
        <w:rPr>
          <w:noProof/>
        </w:rPr>
        <w:t xml:space="preserve">Normas higiénico-sanitarias ante la actual situación de la COVID-19. </w:t>
      </w:r>
      <w:r w:rsidRPr="007F4650">
        <w:rPr>
          <w:noProof/>
        </w:rPr>
        <w:t>Recuperado de http://www.museobbaa.com/visita/normas-higienico-sanitarias-covid-19/</w:t>
      </w:r>
      <w:r w:rsidR="00C937C1" w:rsidRPr="007F4650">
        <w:rPr>
          <w:noProof/>
        </w:rPr>
        <w:t>.</w:t>
      </w:r>
    </w:p>
    <w:p w14:paraId="2E8FBE3E" w14:textId="5916376A" w:rsidR="00C42B56" w:rsidRPr="007F4650" w:rsidRDefault="00C42B56" w:rsidP="00CD2776">
      <w:pPr>
        <w:spacing w:line="360" w:lineRule="auto"/>
        <w:ind w:left="709" w:hanging="709"/>
        <w:jc w:val="both"/>
        <w:rPr>
          <w:noProof/>
        </w:rPr>
      </w:pPr>
      <w:r w:rsidRPr="007F4650">
        <w:rPr>
          <w:noProof/>
        </w:rPr>
        <w:t>Museo Nacional de Colombia</w:t>
      </w:r>
      <w:r w:rsidR="00AC443A" w:rsidRPr="007F4650">
        <w:rPr>
          <w:noProof/>
        </w:rPr>
        <w:t>.</w:t>
      </w:r>
      <w:r w:rsidRPr="007F4650">
        <w:rPr>
          <w:noProof/>
        </w:rPr>
        <w:t xml:space="preserve"> (2020). Encuesta </w:t>
      </w:r>
      <w:r w:rsidR="00AC443A" w:rsidRPr="007F4650">
        <w:rPr>
          <w:noProof/>
        </w:rPr>
        <w:t>museos colombiano</w:t>
      </w:r>
      <w:r w:rsidRPr="007F4650">
        <w:rPr>
          <w:noProof/>
        </w:rPr>
        <w:t>s y pandemia 2020. Colombia: Mincultura. Recuperado de http://www.ibermuseos.org/wp-</w:t>
      </w:r>
      <w:r w:rsidRPr="007F4650">
        <w:rPr>
          <w:noProof/>
        </w:rPr>
        <w:lastRenderedPageBreak/>
        <w:t>content/uploads/2020/07/resultados-encuesta-pandemia-y-museos-colombia-pfm-2020.pdf</w:t>
      </w:r>
      <w:r w:rsidR="00577426" w:rsidRPr="007F4650">
        <w:rPr>
          <w:noProof/>
        </w:rPr>
        <w:t>.</w:t>
      </w:r>
    </w:p>
    <w:p w14:paraId="5B820AE4" w14:textId="0EC56959" w:rsidR="00C42B56" w:rsidRPr="007F4650" w:rsidRDefault="00C42B56" w:rsidP="00CD2776">
      <w:pPr>
        <w:spacing w:line="360" w:lineRule="auto"/>
        <w:ind w:left="709" w:hanging="709"/>
        <w:jc w:val="both"/>
        <w:rPr>
          <w:noProof/>
        </w:rPr>
      </w:pPr>
      <w:r w:rsidRPr="007F4650">
        <w:rPr>
          <w:noProof/>
        </w:rPr>
        <w:t>Museo Trompo Mágico. (</w:t>
      </w:r>
      <w:r w:rsidR="00DF1542" w:rsidRPr="007F4650">
        <w:rPr>
          <w:noProof/>
        </w:rPr>
        <w:t>s. f.</w:t>
      </w:r>
      <w:r w:rsidRPr="007F4650">
        <w:rPr>
          <w:noProof/>
        </w:rPr>
        <w:t>). ¿Quienes somos? Recuperado de http://trompomagico.jalisco.gob.mx/?p=16/2/%C2%BFQuienes_somos?#</w:t>
      </w:r>
      <w:r w:rsidR="00DF1542" w:rsidRPr="007F4650">
        <w:rPr>
          <w:noProof/>
        </w:rPr>
        <w:t>.</w:t>
      </w:r>
    </w:p>
    <w:p w14:paraId="0E0E14F9" w14:textId="77777777" w:rsidR="00110E84" w:rsidRPr="007F4650" w:rsidRDefault="00110E84" w:rsidP="00110E84">
      <w:pPr>
        <w:spacing w:line="360" w:lineRule="auto"/>
        <w:ind w:left="709" w:hanging="709"/>
        <w:jc w:val="both"/>
        <w:rPr>
          <w:noProof/>
        </w:rPr>
      </w:pPr>
      <w:r w:rsidRPr="007F4650">
        <w:rPr>
          <w:noProof/>
        </w:rPr>
        <w:t xml:space="preserve">Organización de las Naciones Unidas para la Educación, la Ciencia y la Cultura [Unesco]. (2020). Impacto. </w:t>
      </w:r>
      <w:r w:rsidRPr="007F4650">
        <w:rPr>
          <w:i/>
          <w:iCs/>
          <w:noProof/>
        </w:rPr>
        <w:t xml:space="preserve">Cultura y COVID-19, </w:t>
      </w:r>
      <w:r w:rsidRPr="007F4650">
        <w:rPr>
          <w:noProof/>
        </w:rPr>
        <w:t xml:space="preserve">(4), 1-2. Recuperado de https://es.unesco.org/sites/default/files/issue_4_es_culture_covid-19_tracker-2.pdf </w:t>
      </w:r>
    </w:p>
    <w:p w14:paraId="4243F13E" w14:textId="73C96F72" w:rsidR="00110E84" w:rsidRPr="007F4650" w:rsidRDefault="00110E84" w:rsidP="00110E84">
      <w:pPr>
        <w:spacing w:line="360" w:lineRule="auto"/>
        <w:ind w:left="709" w:hanging="709"/>
        <w:jc w:val="both"/>
        <w:rPr>
          <w:noProof/>
        </w:rPr>
      </w:pPr>
      <w:r w:rsidRPr="007F4650">
        <w:rPr>
          <w:noProof/>
        </w:rPr>
        <w:t>Organización de las Naciones Unidas para la Educación, la Ciencia y la Cultura [Unesco]. (4 de abril de 2020). Los museos ante los desafíos de COVID-19 continúan comprometidos con las comunidades. Recuperado de https://es.unesco.org/news/museos-desafios-covid-19-continuan-comprometidos-comunidades.</w:t>
      </w:r>
    </w:p>
    <w:p w14:paraId="492BBED1" w14:textId="6D6C16F4" w:rsidR="00C42B56" w:rsidRPr="007F4650" w:rsidRDefault="000A5D70" w:rsidP="00CD2776">
      <w:pPr>
        <w:spacing w:line="360" w:lineRule="auto"/>
        <w:ind w:left="709" w:hanging="709"/>
        <w:jc w:val="both"/>
        <w:rPr>
          <w:noProof/>
        </w:rPr>
      </w:pPr>
      <w:r w:rsidRPr="007F4650">
        <w:rPr>
          <w:noProof/>
        </w:rPr>
        <w:t>Planetario y Centro Interactivo de Jalisco Lunaria</w:t>
      </w:r>
      <w:r w:rsidR="00C42B56" w:rsidRPr="007F4650">
        <w:rPr>
          <w:noProof/>
        </w:rPr>
        <w:t>. (</w:t>
      </w:r>
      <w:r w:rsidRPr="007F4650">
        <w:rPr>
          <w:noProof/>
        </w:rPr>
        <w:t>s. f.</w:t>
      </w:r>
      <w:r w:rsidR="00C42B56" w:rsidRPr="007F4650">
        <w:rPr>
          <w:noProof/>
        </w:rPr>
        <w:t xml:space="preserve">). </w:t>
      </w:r>
      <w:r w:rsidR="006575F0" w:rsidRPr="007F4650">
        <w:rPr>
          <w:noProof/>
        </w:rPr>
        <w:t xml:space="preserve">Conoce Lunaria. </w:t>
      </w:r>
      <w:r w:rsidR="00C42B56" w:rsidRPr="007F4650">
        <w:rPr>
          <w:noProof/>
        </w:rPr>
        <w:t>Recuperado de https://www.planetariojalisco.com/conoce-lunaria/</w:t>
      </w:r>
      <w:r w:rsidRPr="007F4650">
        <w:rPr>
          <w:noProof/>
        </w:rPr>
        <w:t>.</w:t>
      </w:r>
    </w:p>
    <w:p w14:paraId="2E442242" w14:textId="321DAA87" w:rsidR="00C42B56" w:rsidRPr="007F4650" w:rsidRDefault="00C42B56" w:rsidP="00CD2776">
      <w:pPr>
        <w:spacing w:line="360" w:lineRule="auto"/>
        <w:ind w:left="709" w:hanging="709"/>
        <w:jc w:val="both"/>
        <w:rPr>
          <w:noProof/>
        </w:rPr>
      </w:pPr>
      <w:r w:rsidRPr="007F4650">
        <w:rPr>
          <w:noProof/>
        </w:rPr>
        <w:t>Secretar</w:t>
      </w:r>
      <w:r w:rsidR="008B12D4" w:rsidRPr="007F4650">
        <w:rPr>
          <w:noProof/>
        </w:rPr>
        <w:t>í</w:t>
      </w:r>
      <w:r w:rsidRPr="007F4650">
        <w:rPr>
          <w:noProof/>
        </w:rPr>
        <w:t>a de Cultura. (2021). Museos en Jalisco: 94</w:t>
      </w:r>
      <w:r w:rsidR="00540224" w:rsidRPr="007F4650">
        <w:rPr>
          <w:noProof/>
        </w:rPr>
        <w:t>.</w:t>
      </w:r>
      <w:r w:rsidRPr="007F4650">
        <w:rPr>
          <w:noProof/>
        </w:rPr>
        <w:t xml:space="preserve"> </w:t>
      </w:r>
      <w:r w:rsidR="00540224" w:rsidRPr="007F4650">
        <w:rPr>
          <w:noProof/>
        </w:rPr>
        <w:t xml:space="preserve">México: </w:t>
      </w:r>
      <w:r w:rsidRPr="007F4650">
        <w:rPr>
          <w:noProof/>
        </w:rPr>
        <w:t>Secretaría de Cultura. Recuperado de https://sic.gob.mx/lista.php?table=museo&amp;estado_id=14&amp;municipio_id=-1</w:t>
      </w:r>
      <w:r w:rsidR="00540224" w:rsidRPr="007F4650">
        <w:rPr>
          <w:noProof/>
        </w:rPr>
        <w:t>.</w:t>
      </w:r>
    </w:p>
    <w:p w14:paraId="06E2F8A6" w14:textId="729EA8CD" w:rsidR="00C42B56" w:rsidRDefault="00C42B56" w:rsidP="00CD2776">
      <w:pPr>
        <w:spacing w:line="360" w:lineRule="auto"/>
        <w:ind w:left="709" w:hanging="709"/>
        <w:jc w:val="both"/>
        <w:rPr>
          <w:noProof/>
        </w:rPr>
      </w:pPr>
      <w:r w:rsidRPr="007F4650">
        <w:rPr>
          <w:noProof/>
        </w:rPr>
        <w:t>Secretaría de Innovación, Ciencia y Tecnología. (2021). Secretaría de Innovación, Ciencia y Tecnología. Recuperado de https://sicyt.jalisco.gob.mx/</w:t>
      </w:r>
      <w:r w:rsidR="00540224" w:rsidRPr="007F4650">
        <w:rPr>
          <w:noProof/>
        </w:rPr>
        <w:t>.</w:t>
      </w:r>
    </w:p>
    <w:p w14:paraId="1C93F7BB" w14:textId="63FC486B" w:rsidR="00E855F1" w:rsidRPr="0033658A" w:rsidRDefault="00E855F1" w:rsidP="00CD2776">
      <w:pPr>
        <w:spacing w:line="360" w:lineRule="auto"/>
        <w:ind w:left="709" w:hanging="709"/>
        <w:jc w:val="both"/>
      </w:pPr>
    </w:p>
    <w:sectPr w:rsidR="00E855F1" w:rsidRPr="0033658A" w:rsidSect="000B3696">
      <w:headerReference w:type="default" r:id="rId8"/>
      <w:footerReference w:type="default" r:id="rId9"/>
      <w:pgSz w:w="12240" w:h="15840"/>
      <w:pgMar w:top="1276" w:right="1701" w:bottom="1135"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41A3" w14:textId="77777777" w:rsidR="00B9742C" w:rsidRDefault="00B9742C" w:rsidP="005805E6">
      <w:r>
        <w:separator/>
      </w:r>
    </w:p>
  </w:endnote>
  <w:endnote w:type="continuationSeparator" w:id="0">
    <w:p w14:paraId="1362095E" w14:textId="77777777" w:rsidR="00B9742C" w:rsidRDefault="00B9742C" w:rsidP="0058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BB10" w14:textId="443F8640" w:rsidR="00F03F13" w:rsidRPr="00315B43" w:rsidRDefault="00CD2776">
    <w:pPr>
      <w:pStyle w:val="Piedepgina"/>
      <w:rPr>
        <w:lang w:val="es-MX"/>
      </w:rPr>
    </w:pPr>
    <w:r>
      <w:rPr>
        <w:lang w:val="es-MX"/>
      </w:rPr>
      <w:t xml:space="preserve">               </w:t>
    </w:r>
    <w:r>
      <w:rPr>
        <w:noProof/>
        <w:lang w:eastAsia="es-ES"/>
      </w:rPr>
      <w:drawing>
        <wp:inline distT="0" distB="0" distL="0" distR="0" wp14:anchorId="3FACB0B9" wp14:editId="5F046F30">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lang w:val="es-MX"/>
      </w:rPr>
      <w:t xml:space="preserve">               </w:t>
    </w:r>
    <w:r w:rsidRPr="00B97B98">
      <w:rPr>
        <w:rFonts w:cstheme="minorHAnsi"/>
        <w:b/>
        <w:szCs w:val="18"/>
      </w:rPr>
      <w:t xml:space="preserve">Vol. 12, Núm. </w:t>
    </w:r>
    <w:r w:rsidRPr="00B97B98">
      <w:rPr>
        <w:rFonts w:cstheme="minorHAnsi"/>
        <w:b/>
        <w:szCs w:val="18"/>
      </w:rPr>
      <w:t>22 Enero - Junio 2021, e</w:t>
    </w:r>
    <w:r w:rsidR="00315B43">
      <w:rPr>
        <w:rFonts w:cstheme="minorHAnsi"/>
        <w:b/>
        <w:szCs w:val="18"/>
        <w:lang w:val="es-MX"/>
      </w:rPr>
      <w:t>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9AC6" w14:textId="77777777" w:rsidR="00B9742C" w:rsidRDefault="00B9742C" w:rsidP="005805E6">
      <w:r>
        <w:separator/>
      </w:r>
    </w:p>
  </w:footnote>
  <w:footnote w:type="continuationSeparator" w:id="0">
    <w:p w14:paraId="0C578AE3" w14:textId="77777777" w:rsidR="00B9742C" w:rsidRDefault="00B9742C" w:rsidP="0058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A051" w14:textId="4C8D9F83" w:rsidR="00F03F13" w:rsidRDefault="00CD2776" w:rsidP="00CD2776">
    <w:pPr>
      <w:pStyle w:val="Encabezado"/>
      <w:spacing w:after="0" w:line="240" w:lineRule="auto"/>
      <w:jc w:val="center"/>
      <w:rPr>
        <w:rFonts w:ascii="Berlin Sans FB" w:hAnsi="Berlin Sans FB"/>
        <w:color w:val="0F243E"/>
      </w:rPr>
    </w:pPr>
    <w:r w:rsidRPr="005A563C">
      <w:rPr>
        <w:noProof/>
        <w:lang w:eastAsia="es-ES"/>
      </w:rPr>
      <w:drawing>
        <wp:inline distT="0" distB="0" distL="0" distR="0" wp14:anchorId="702D53A2" wp14:editId="15EE4F09">
          <wp:extent cx="5400040" cy="63246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86FF7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38FA3CB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11CD17E"/>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F17EFE4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BFA4A49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CE8F8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09CD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3E9B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074D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A5E59E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92914E5"/>
    <w:multiLevelType w:val="hybridMultilevel"/>
    <w:tmpl w:val="79FADF5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0E1E353F"/>
    <w:multiLevelType w:val="hybridMultilevel"/>
    <w:tmpl w:val="D1426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1EC44EB"/>
    <w:multiLevelType w:val="hybridMultilevel"/>
    <w:tmpl w:val="6FF69C34"/>
    <w:lvl w:ilvl="0" w:tplc="080A000F">
      <w:start w:val="1"/>
      <w:numFmt w:val="decimal"/>
      <w:lvlText w:val="%1."/>
      <w:lvlJc w:val="left"/>
      <w:pPr>
        <w:ind w:left="1080" w:hanging="360"/>
      </w:pPr>
      <w:rPr>
        <w:rFonts w:hint="default"/>
        <w:i/>
        <w:iCs/>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17FA7D5E"/>
    <w:multiLevelType w:val="hybridMultilevel"/>
    <w:tmpl w:val="F49CC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3914BB"/>
    <w:multiLevelType w:val="hybridMultilevel"/>
    <w:tmpl w:val="F49CC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7668B0"/>
    <w:multiLevelType w:val="hybridMultilevel"/>
    <w:tmpl w:val="0F0EE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6F5E4B"/>
    <w:multiLevelType w:val="hybridMultilevel"/>
    <w:tmpl w:val="6728E89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333762C"/>
    <w:multiLevelType w:val="hybridMultilevel"/>
    <w:tmpl w:val="FDF2DC68"/>
    <w:lvl w:ilvl="0" w:tplc="126AC40E">
      <w:start w:val="1"/>
      <w:numFmt w:val="decimal"/>
      <w:lvlText w:val="%1)"/>
      <w:lvlJc w:val="left"/>
      <w:pPr>
        <w:ind w:left="1080" w:hanging="360"/>
      </w:pPr>
      <w:rPr>
        <w:rFonts w:hint="default"/>
        <w:i/>
        <w:iCs/>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4B41D86"/>
    <w:multiLevelType w:val="hybridMultilevel"/>
    <w:tmpl w:val="BF024C3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3C9842E5"/>
    <w:multiLevelType w:val="hybridMultilevel"/>
    <w:tmpl w:val="40C89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2432AA"/>
    <w:multiLevelType w:val="hybridMultilevel"/>
    <w:tmpl w:val="2F960A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775833"/>
    <w:multiLevelType w:val="hybridMultilevel"/>
    <w:tmpl w:val="DC64A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944745"/>
    <w:multiLevelType w:val="hybridMultilevel"/>
    <w:tmpl w:val="446EC1E0"/>
    <w:lvl w:ilvl="0" w:tplc="337C943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7E87D1C"/>
    <w:multiLevelType w:val="hybridMultilevel"/>
    <w:tmpl w:val="EDC2F4B4"/>
    <w:lvl w:ilvl="0" w:tplc="297E51FC">
      <w:start w:val="1"/>
      <w:numFmt w:val="decimal"/>
      <w:lvlText w:val="%1)"/>
      <w:lvlJc w:val="left"/>
      <w:pPr>
        <w:ind w:left="1776"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6DDF51DA"/>
    <w:multiLevelType w:val="hybridMultilevel"/>
    <w:tmpl w:val="F85430B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6D14C9"/>
    <w:multiLevelType w:val="hybridMultilevel"/>
    <w:tmpl w:val="F0B27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9"/>
  </w:num>
  <w:num w:numId="15">
    <w:abstractNumId w:val="13"/>
  </w:num>
  <w:num w:numId="16">
    <w:abstractNumId w:val="11"/>
  </w:num>
  <w:num w:numId="17">
    <w:abstractNumId w:val="15"/>
  </w:num>
  <w:num w:numId="18">
    <w:abstractNumId w:val="24"/>
  </w:num>
  <w:num w:numId="19">
    <w:abstractNumId w:val="20"/>
  </w:num>
  <w:num w:numId="20">
    <w:abstractNumId w:val="10"/>
  </w:num>
  <w:num w:numId="21">
    <w:abstractNumId w:val="17"/>
  </w:num>
  <w:num w:numId="22">
    <w:abstractNumId w:val="22"/>
  </w:num>
  <w:num w:numId="23">
    <w:abstractNumId w:val="23"/>
  </w:num>
  <w:num w:numId="24">
    <w:abstractNumId w:val="12"/>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E6"/>
    <w:rsid w:val="00001D20"/>
    <w:rsid w:val="00004BEF"/>
    <w:rsid w:val="00007CF1"/>
    <w:rsid w:val="00014181"/>
    <w:rsid w:val="00016525"/>
    <w:rsid w:val="00016618"/>
    <w:rsid w:val="00016BBE"/>
    <w:rsid w:val="00016C9B"/>
    <w:rsid w:val="0001715A"/>
    <w:rsid w:val="000220D1"/>
    <w:rsid w:val="000224D4"/>
    <w:rsid w:val="00027BE3"/>
    <w:rsid w:val="0003397A"/>
    <w:rsid w:val="00035C7D"/>
    <w:rsid w:val="00043121"/>
    <w:rsid w:val="00043163"/>
    <w:rsid w:val="000447C0"/>
    <w:rsid w:val="00047DA3"/>
    <w:rsid w:val="0005317E"/>
    <w:rsid w:val="00056922"/>
    <w:rsid w:val="00063EB4"/>
    <w:rsid w:val="0006624F"/>
    <w:rsid w:val="00067567"/>
    <w:rsid w:val="00070DA3"/>
    <w:rsid w:val="00073174"/>
    <w:rsid w:val="00074790"/>
    <w:rsid w:val="0007503F"/>
    <w:rsid w:val="00077BF9"/>
    <w:rsid w:val="00080143"/>
    <w:rsid w:val="00083D8A"/>
    <w:rsid w:val="00083F8C"/>
    <w:rsid w:val="00084878"/>
    <w:rsid w:val="00094C9E"/>
    <w:rsid w:val="000A34FC"/>
    <w:rsid w:val="000A36E4"/>
    <w:rsid w:val="000A50FD"/>
    <w:rsid w:val="000A5D70"/>
    <w:rsid w:val="000B3696"/>
    <w:rsid w:val="000B3F28"/>
    <w:rsid w:val="000B4D6F"/>
    <w:rsid w:val="000B594A"/>
    <w:rsid w:val="000C07B5"/>
    <w:rsid w:val="000C0F1C"/>
    <w:rsid w:val="000C30A0"/>
    <w:rsid w:val="000C42A3"/>
    <w:rsid w:val="000C5416"/>
    <w:rsid w:val="000D0652"/>
    <w:rsid w:val="000D105B"/>
    <w:rsid w:val="000D6AEB"/>
    <w:rsid w:val="000E1063"/>
    <w:rsid w:val="000E2339"/>
    <w:rsid w:val="000E3D4B"/>
    <w:rsid w:val="000E4390"/>
    <w:rsid w:val="000E5991"/>
    <w:rsid w:val="000E765C"/>
    <w:rsid w:val="000F1E1B"/>
    <w:rsid w:val="000F46D3"/>
    <w:rsid w:val="000F56B3"/>
    <w:rsid w:val="000F7CCA"/>
    <w:rsid w:val="00102819"/>
    <w:rsid w:val="00106219"/>
    <w:rsid w:val="001069BA"/>
    <w:rsid w:val="00110E84"/>
    <w:rsid w:val="00114604"/>
    <w:rsid w:val="00114CAD"/>
    <w:rsid w:val="00115A72"/>
    <w:rsid w:val="00117517"/>
    <w:rsid w:val="0012137C"/>
    <w:rsid w:val="00137D61"/>
    <w:rsid w:val="001438E8"/>
    <w:rsid w:val="00145636"/>
    <w:rsid w:val="00146722"/>
    <w:rsid w:val="00147A0E"/>
    <w:rsid w:val="00151777"/>
    <w:rsid w:val="00151AA7"/>
    <w:rsid w:val="00151EFD"/>
    <w:rsid w:val="00154C3F"/>
    <w:rsid w:val="00157B16"/>
    <w:rsid w:val="00172FE0"/>
    <w:rsid w:val="00174879"/>
    <w:rsid w:val="0017694E"/>
    <w:rsid w:val="00176D5D"/>
    <w:rsid w:val="0017707D"/>
    <w:rsid w:val="001807CF"/>
    <w:rsid w:val="00186FB4"/>
    <w:rsid w:val="001914AB"/>
    <w:rsid w:val="00192EC1"/>
    <w:rsid w:val="00194E95"/>
    <w:rsid w:val="00195A1D"/>
    <w:rsid w:val="001A0BFC"/>
    <w:rsid w:val="001A2556"/>
    <w:rsid w:val="001A4F49"/>
    <w:rsid w:val="001A7AD1"/>
    <w:rsid w:val="001B0717"/>
    <w:rsid w:val="001B21BB"/>
    <w:rsid w:val="001B2984"/>
    <w:rsid w:val="001B41C3"/>
    <w:rsid w:val="001B6B84"/>
    <w:rsid w:val="001B784F"/>
    <w:rsid w:val="001C1FED"/>
    <w:rsid w:val="001C26FB"/>
    <w:rsid w:val="001D0ECE"/>
    <w:rsid w:val="001D5332"/>
    <w:rsid w:val="001E0708"/>
    <w:rsid w:val="001E1BE4"/>
    <w:rsid w:val="001E4300"/>
    <w:rsid w:val="001E547F"/>
    <w:rsid w:val="001F1C01"/>
    <w:rsid w:val="001F1CB3"/>
    <w:rsid w:val="001F5BA3"/>
    <w:rsid w:val="001F655B"/>
    <w:rsid w:val="001F6765"/>
    <w:rsid w:val="00200E32"/>
    <w:rsid w:val="0020229D"/>
    <w:rsid w:val="00202AB5"/>
    <w:rsid w:val="0020558C"/>
    <w:rsid w:val="00206BA6"/>
    <w:rsid w:val="002074DC"/>
    <w:rsid w:val="00213342"/>
    <w:rsid w:val="002142C0"/>
    <w:rsid w:val="002151B1"/>
    <w:rsid w:val="00220432"/>
    <w:rsid w:val="00221BF9"/>
    <w:rsid w:val="002242B8"/>
    <w:rsid w:val="002250C7"/>
    <w:rsid w:val="002258FE"/>
    <w:rsid w:val="00226EBC"/>
    <w:rsid w:val="00227FED"/>
    <w:rsid w:val="00231127"/>
    <w:rsid w:val="002317AB"/>
    <w:rsid w:val="002412E4"/>
    <w:rsid w:val="00241FFE"/>
    <w:rsid w:val="00244C48"/>
    <w:rsid w:val="0024699F"/>
    <w:rsid w:val="00253EBA"/>
    <w:rsid w:val="0025614B"/>
    <w:rsid w:val="002626B2"/>
    <w:rsid w:val="002644D0"/>
    <w:rsid w:val="00270B25"/>
    <w:rsid w:val="002749FB"/>
    <w:rsid w:val="00280141"/>
    <w:rsid w:val="00286481"/>
    <w:rsid w:val="00295BEB"/>
    <w:rsid w:val="00296273"/>
    <w:rsid w:val="002A020D"/>
    <w:rsid w:val="002A1114"/>
    <w:rsid w:val="002A1DB6"/>
    <w:rsid w:val="002A4241"/>
    <w:rsid w:val="002A479D"/>
    <w:rsid w:val="002B1A44"/>
    <w:rsid w:val="002B490E"/>
    <w:rsid w:val="002B4AAD"/>
    <w:rsid w:val="002C3E38"/>
    <w:rsid w:val="002C66C6"/>
    <w:rsid w:val="002D0315"/>
    <w:rsid w:val="002D055B"/>
    <w:rsid w:val="002D0A52"/>
    <w:rsid w:val="002E000F"/>
    <w:rsid w:val="002E5CE7"/>
    <w:rsid w:val="002E7606"/>
    <w:rsid w:val="002F0E9C"/>
    <w:rsid w:val="00302FB2"/>
    <w:rsid w:val="00305043"/>
    <w:rsid w:val="003129E5"/>
    <w:rsid w:val="00312DD0"/>
    <w:rsid w:val="00313651"/>
    <w:rsid w:val="0031464F"/>
    <w:rsid w:val="00314C87"/>
    <w:rsid w:val="00315B43"/>
    <w:rsid w:val="00327EBD"/>
    <w:rsid w:val="00330003"/>
    <w:rsid w:val="0033062A"/>
    <w:rsid w:val="0033658A"/>
    <w:rsid w:val="00340078"/>
    <w:rsid w:val="00341675"/>
    <w:rsid w:val="00344C99"/>
    <w:rsid w:val="00351E8F"/>
    <w:rsid w:val="00354303"/>
    <w:rsid w:val="00361563"/>
    <w:rsid w:val="003635C9"/>
    <w:rsid w:val="003658E6"/>
    <w:rsid w:val="00365FB6"/>
    <w:rsid w:val="0036777E"/>
    <w:rsid w:val="003702BF"/>
    <w:rsid w:val="00372971"/>
    <w:rsid w:val="00374BAA"/>
    <w:rsid w:val="00374E98"/>
    <w:rsid w:val="00381011"/>
    <w:rsid w:val="00383AE2"/>
    <w:rsid w:val="00383BA9"/>
    <w:rsid w:val="0038432B"/>
    <w:rsid w:val="0038459C"/>
    <w:rsid w:val="00384E45"/>
    <w:rsid w:val="003855A7"/>
    <w:rsid w:val="00385AAF"/>
    <w:rsid w:val="00390BF9"/>
    <w:rsid w:val="00396140"/>
    <w:rsid w:val="003966CC"/>
    <w:rsid w:val="00397233"/>
    <w:rsid w:val="003A0176"/>
    <w:rsid w:val="003A21EA"/>
    <w:rsid w:val="003A227C"/>
    <w:rsid w:val="003A26FB"/>
    <w:rsid w:val="003A4854"/>
    <w:rsid w:val="003A5245"/>
    <w:rsid w:val="003A5D79"/>
    <w:rsid w:val="003B1B45"/>
    <w:rsid w:val="003B47B7"/>
    <w:rsid w:val="003C72E7"/>
    <w:rsid w:val="003D0BB5"/>
    <w:rsid w:val="003D3CA8"/>
    <w:rsid w:val="003D4542"/>
    <w:rsid w:val="003D5DE7"/>
    <w:rsid w:val="003D7B45"/>
    <w:rsid w:val="003E06F2"/>
    <w:rsid w:val="003F124C"/>
    <w:rsid w:val="003F1FFE"/>
    <w:rsid w:val="003F5B80"/>
    <w:rsid w:val="00402E57"/>
    <w:rsid w:val="00403310"/>
    <w:rsid w:val="00404EA7"/>
    <w:rsid w:val="004051AB"/>
    <w:rsid w:val="00411822"/>
    <w:rsid w:val="00411C43"/>
    <w:rsid w:val="00411CDF"/>
    <w:rsid w:val="004160D9"/>
    <w:rsid w:val="00416EF6"/>
    <w:rsid w:val="00422ED8"/>
    <w:rsid w:val="00423912"/>
    <w:rsid w:val="00424433"/>
    <w:rsid w:val="00424DBC"/>
    <w:rsid w:val="004276A8"/>
    <w:rsid w:val="00427DEA"/>
    <w:rsid w:val="00427F6E"/>
    <w:rsid w:val="0043063C"/>
    <w:rsid w:val="00440AB8"/>
    <w:rsid w:val="0044499D"/>
    <w:rsid w:val="00446C6F"/>
    <w:rsid w:val="00452634"/>
    <w:rsid w:val="0045478E"/>
    <w:rsid w:val="00454EBD"/>
    <w:rsid w:val="00460AE3"/>
    <w:rsid w:val="00467117"/>
    <w:rsid w:val="004715FE"/>
    <w:rsid w:val="00471F67"/>
    <w:rsid w:val="00474C53"/>
    <w:rsid w:val="00475F92"/>
    <w:rsid w:val="004768E5"/>
    <w:rsid w:val="00484956"/>
    <w:rsid w:val="00494D8D"/>
    <w:rsid w:val="00495006"/>
    <w:rsid w:val="0049605F"/>
    <w:rsid w:val="00496A18"/>
    <w:rsid w:val="00497B60"/>
    <w:rsid w:val="004A1082"/>
    <w:rsid w:val="004A1ADE"/>
    <w:rsid w:val="004A309D"/>
    <w:rsid w:val="004A56AD"/>
    <w:rsid w:val="004B4DAF"/>
    <w:rsid w:val="004B5E15"/>
    <w:rsid w:val="004B63B7"/>
    <w:rsid w:val="004B79FC"/>
    <w:rsid w:val="004C0438"/>
    <w:rsid w:val="004C25C7"/>
    <w:rsid w:val="004C545C"/>
    <w:rsid w:val="004C6908"/>
    <w:rsid w:val="004C69E6"/>
    <w:rsid w:val="004C7575"/>
    <w:rsid w:val="004D11B5"/>
    <w:rsid w:val="004D5D97"/>
    <w:rsid w:val="004D6958"/>
    <w:rsid w:val="004D70F2"/>
    <w:rsid w:val="004D7FE2"/>
    <w:rsid w:val="004E1110"/>
    <w:rsid w:val="004E1750"/>
    <w:rsid w:val="004E37A6"/>
    <w:rsid w:val="004F0646"/>
    <w:rsid w:val="004F4AB6"/>
    <w:rsid w:val="0050590E"/>
    <w:rsid w:val="00507F15"/>
    <w:rsid w:val="005106FC"/>
    <w:rsid w:val="00513E6E"/>
    <w:rsid w:val="0051440A"/>
    <w:rsid w:val="00522993"/>
    <w:rsid w:val="00524F8C"/>
    <w:rsid w:val="00525807"/>
    <w:rsid w:val="0052670D"/>
    <w:rsid w:val="00530D65"/>
    <w:rsid w:val="00534018"/>
    <w:rsid w:val="00540224"/>
    <w:rsid w:val="005436AE"/>
    <w:rsid w:val="005466E8"/>
    <w:rsid w:val="00546E28"/>
    <w:rsid w:val="00554AB3"/>
    <w:rsid w:val="005574F5"/>
    <w:rsid w:val="00566EFD"/>
    <w:rsid w:val="00570C40"/>
    <w:rsid w:val="00575459"/>
    <w:rsid w:val="00576102"/>
    <w:rsid w:val="00577426"/>
    <w:rsid w:val="005774F7"/>
    <w:rsid w:val="005775D5"/>
    <w:rsid w:val="005805E6"/>
    <w:rsid w:val="00581524"/>
    <w:rsid w:val="00582B4F"/>
    <w:rsid w:val="005850CE"/>
    <w:rsid w:val="00590F48"/>
    <w:rsid w:val="00592D04"/>
    <w:rsid w:val="00595691"/>
    <w:rsid w:val="005A2293"/>
    <w:rsid w:val="005A2FB8"/>
    <w:rsid w:val="005A378A"/>
    <w:rsid w:val="005A59AA"/>
    <w:rsid w:val="005B4862"/>
    <w:rsid w:val="005B4C57"/>
    <w:rsid w:val="005B7396"/>
    <w:rsid w:val="005C3110"/>
    <w:rsid w:val="005C5524"/>
    <w:rsid w:val="005C7280"/>
    <w:rsid w:val="005D071E"/>
    <w:rsid w:val="005E214A"/>
    <w:rsid w:val="005E2575"/>
    <w:rsid w:val="005E321F"/>
    <w:rsid w:val="005E328A"/>
    <w:rsid w:val="005E5D3A"/>
    <w:rsid w:val="005F7765"/>
    <w:rsid w:val="00601E70"/>
    <w:rsid w:val="006025AB"/>
    <w:rsid w:val="00606D05"/>
    <w:rsid w:val="006078F9"/>
    <w:rsid w:val="00611A2F"/>
    <w:rsid w:val="006121DC"/>
    <w:rsid w:val="0061554A"/>
    <w:rsid w:val="006248E1"/>
    <w:rsid w:val="00625AF3"/>
    <w:rsid w:val="00627A00"/>
    <w:rsid w:val="00627EA7"/>
    <w:rsid w:val="00630A0F"/>
    <w:rsid w:val="00630EBE"/>
    <w:rsid w:val="00633546"/>
    <w:rsid w:val="006404E6"/>
    <w:rsid w:val="006418D9"/>
    <w:rsid w:val="00642236"/>
    <w:rsid w:val="00645CCF"/>
    <w:rsid w:val="00645E5B"/>
    <w:rsid w:val="006507BF"/>
    <w:rsid w:val="00652A4F"/>
    <w:rsid w:val="006575F0"/>
    <w:rsid w:val="00660649"/>
    <w:rsid w:val="00663258"/>
    <w:rsid w:val="00663BA2"/>
    <w:rsid w:val="006652C5"/>
    <w:rsid w:val="0066688B"/>
    <w:rsid w:val="00667AB2"/>
    <w:rsid w:val="00673422"/>
    <w:rsid w:val="00684396"/>
    <w:rsid w:val="00684854"/>
    <w:rsid w:val="00684BC5"/>
    <w:rsid w:val="0068764C"/>
    <w:rsid w:val="006900A7"/>
    <w:rsid w:val="00695C7C"/>
    <w:rsid w:val="00697633"/>
    <w:rsid w:val="006A26E0"/>
    <w:rsid w:val="006A27A0"/>
    <w:rsid w:val="006A3D20"/>
    <w:rsid w:val="006A463C"/>
    <w:rsid w:val="006A7571"/>
    <w:rsid w:val="006B0947"/>
    <w:rsid w:val="006B0C06"/>
    <w:rsid w:val="006B44BD"/>
    <w:rsid w:val="006B5E47"/>
    <w:rsid w:val="006B7A99"/>
    <w:rsid w:val="006C0B78"/>
    <w:rsid w:val="006C1583"/>
    <w:rsid w:val="006C1B01"/>
    <w:rsid w:val="006C27F3"/>
    <w:rsid w:val="006C2F45"/>
    <w:rsid w:val="006C6ECF"/>
    <w:rsid w:val="006D0B5F"/>
    <w:rsid w:val="006D4D37"/>
    <w:rsid w:val="006E0364"/>
    <w:rsid w:val="006E1113"/>
    <w:rsid w:val="006E25C7"/>
    <w:rsid w:val="006F0EF0"/>
    <w:rsid w:val="006F598D"/>
    <w:rsid w:val="00701031"/>
    <w:rsid w:val="00703E00"/>
    <w:rsid w:val="007048AE"/>
    <w:rsid w:val="00710EB8"/>
    <w:rsid w:val="007115DA"/>
    <w:rsid w:val="00715A7E"/>
    <w:rsid w:val="007160B7"/>
    <w:rsid w:val="00720BEF"/>
    <w:rsid w:val="00725901"/>
    <w:rsid w:val="007273F3"/>
    <w:rsid w:val="007302EB"/>
    <w:rsid w:val="00732D16"/>
    <w:rsid w:val="007333DD"/>
    <w:rsid w:val="0073407A"/>
    <w:rsid w:val="00734F34"/>
    <w:rsid w:val="0073663F"/>
    <w:rsid w:val="00750FB1"/>
    <w:rsid w:val="00762382"/>
    <w:rsid w:val="00762D8E"/>
    <w:rsid w:val="00763530"/>
    <w:rsid w:val="00764059"/>
    <w:rsid w:val="00764BD7"/>
    <w:rsid w:val="007656E2"/>
    <w:rsid w:val="00766665"/>
    <w:rsid w:val="00767EF9"/>
    <w:rsid w:val="00771AF4"/>
    <w:rsid w:val="00772C4B"/>
    <w:rsid w:val="007731BA"/>
    <w:rsid w:val="0077773B"/>
    <w:rsid w:val="00780B59"/>
    <w:rsid w:val="00781835"/>
    <w:rsid w:val="00782D46"/>
    <w:rsid w:val="00784C49"/>
    <w:rsid w:val="0078553C"/>
    <w:rsid w:val="00786F91"/>
    <w:rsid w:val="007917CB"/>
    <w:rsid w:val="00792770"/>
    <w:rsid w:val="00792A3C"/>
    <w:rsid w:val="00794A8E"/>
    <w:rsid w:val="007A23F4"/>
    <w:rsid w:val="007A347F"/>
    <w:rsid w:val="007B3454"/>
    <w:rsid w:val="007B6AB7"/>
    <w:rsid w:val="007B73D3"/>
    <w:rsid w:val="007B7574"/>
    <w:rsid w:val="007C0EA1"/>
    <w:rsid w:val="007C4367"/>
    <w:rsid w:val="007C4F54"/>
    <w:rsid w:val="007D0FAE"/>
    <w:rsid w:val="007D7A87"/>
    <w:rsid w:val="007E0A1E"/>
    <w:rsid w:val="007E3519"/>
    <w:rsid w:val="007E727D"/>
    <w:rsid w:val="007F01BB"/>
    <w:rsid w:val="007F4650"/>
    <w:rsid w:val="007F5F93"/>
    <w:rsid w:val="007F67AB"/>
    <w:rsid w:val="00800210"/>
    <w:rsid w:val="008023CD"/>
    <w:rsid w:val="008026EA"/>
    <w:rsid w:val="00807B33"/>
    <w:rsid w:val="008106F4"/>
    <w:rsid w:val="00814594"/>
    <w:rsid w:val="0081636E"/>
    <w:rsid w:val="008175CF"/>
    <w:rsid w:val="00820079"/>
    <w:rsid w:val="00821124"/>
    <w:rsid w:val="00822022"/>
    <w:rsid w:val="00822AF9"/>
    <w:rsid w:val="008276D2"/>
    <w:rsid w:val="008326A4"/>
    <w:rsid w:val="0083339A"/>
    <w:rsid w:val="008336AD"/>
    <w:rsid w:val="008347C6"/>
    <w:rsid w:val="0083486F"/>
    <w:rsid w:val="00834ECB"/>
    <w:rsid w:val="00836A67"/>
    <w:rsid w:val="0084298D"/>
    <w:rsid w:val="00843AFB"/>
    <w:rsid w:val="00844BA7"/>
    <w:rsid w:val="008469E8"/>
    <w:rsid w:val="00846D00"/>
    <w:rsid w:val="00853F92"/>
    <w:rsid w:val="00872381"/>
    <w:rsid w:val="00875157"/>
    <w:rsid w:val="00876290"/>
    <w:rsid w:val="00886827"/>
    <w:rsid w:val="00886965"/>
    <w:rsid w:val="00887BDA"/>
    <w:rsid w:val="00894280"/>
    <w:rsid w:val="008972DE"/>
    <w:rsid w:val="008A0DBF"/>
    <w:rsid w:val="008A33EC"/>
    <w:rsid w:val="008B12D4"/>
    <w:rsid w:val="008B2BB0"/>
    <w:rsid w:val="008B2D76"/>
    <w:rsid w:val="008B653F"/>
    <w:rsid w:val="008C2B82"/>
    <w:rsid w:val="008C56D5"/>
    <w:rsid w:val="008C6DE5"/>
    <w:rsid w:val="008D1B9D"/>
    <w:rsid w:val="008E1BED"/>
    <w:rsid w:val="008E3948"/>
    <w:rsid w:val="008E48A5"/>
    <w:rsid w:val="008E7DC4"/>
    <w:rsid w:val="008F10CB"/>
    <w:rsid w:val="008F277C"/>
    <w:rsid w:val="008F35C7"/>
    <w:rsid w:val="008F4C96"/>
    <w:rsid w:val="009000A0"/>
    <w:rsid w:val="00903073"/>
    <w:rsid w:val="00905443"/>
    <w:rsid w:val="009060F3"/>
    <w:rsid w:val="00913A72"/>
    <w:rsid w:val="0091654F"/>
    <w:rsid w:val="00920FEB"/>
    <w:rsid w:val="00923722"/>
    <w:rsid w:val="00924718"/>
    <w:rsid w:val="0092596E"/>
    <w:rsid w:val="00931B42"/>
    <w:rsid w:val="00933B31"/>
    <w:rsid w:val="00933B99"/>
    <w:rsid w:val="00933C69"/>
    <w:rsid w:val="00936ABF"/>
    <w:rsid w:val="009432A9"/>
    <w:rsid w:val="00943401"/>
    <w:rsid w:val="00943BFD"/>
    <w:rsid w:val="009511D2"/>
    <w:rsid w:val="00953DD2"/>
    <w:rsid w:val="00954DEB"/>
    <w:rsid w:val="009620BD"/>
    <w:rsid w:val="00970753"/>
    <w:rsid w:val="009740F7"/>
    <w:rsid w:val="00982D5D"/>
    <w:rsid w:val="009A4786"/>
    <w:rsid w:val="009B06F0"/>
    <w:rsid w:val="009B74DF"/>
    <w:rsid w:val="009C7AD3"/>
    <w:rsid w:val="009D20BF"/>
    <w:rsid w:val="009D5316"/>
    <w:rsid w:val="009D7E8D"/>
    <w:rsid w:val="009E08A9"/>
    <w:rsid w:val="009E72C8"/>
    <w:rsid w:val="009F3CC0"/>
    <w:rsid w:val="009F65AA"/>
    <w:rsid w:val="009F7CCF"/>
    <w:rsid w:val="00A00363"/>
    <w:rsid w:val="00A00D2F"/>
    <w:rsid w:val="00A00D7D"/>
    <w:rsid w:val="00A03E16"/>
    <w:rsid w:val="00A122DF"/>
    <w:rsid w:val="00A16CB9"/>
    <w:rsid w:val="00A22420"/>
    <w:rsid w:val="00A232B3"/>
    <w:rsid w:val="00A25F9E"/>
    <w:rsid w:val="00A272E6"/>
    <w:rsid w:val="00A30BDB"/>
    <w:rsid w:val="00A36D15"/>
    <w:rsid w:val="00A44BE3"/>
    <w:rsid w:val="00A453ED"/>
    <w:rsid w:val="00A459B1"/>
    <w:rsid w:val="00A478C8"/>
    <w:rsid w:val="00A51092"/>
    <w:rsid w:val="00A5331E"/>
    <w:rsid w:val="00A60D03"/>
    <w:rsid w:val="00A619CB"/>
    <w:rsid w:val="00A623B6"/>
    <w:rsid w:val="00A627B1"/>
    <w:rsid w:val="00A64AD7"/>
    <w:rsid w:val="00A712BC"/>
    <w:rsid w:val="00A72A8F"/>
    <w:rsid w:val="00A72D8F"/>
    <w:rsid w:val="00A76636"/>
    <w:rsid w:val="00A81E2B"/>
    <w:rsid w:val="00A83E6E"/>
    <w:rsid w:val="00A905BA"/>
    <w:rsid w:val="00A912B7"/>
    <w:rsid w:val="00A9192E"/>
    <w:rsid w:val="00A96555"/>
    <w:rsid w:val="00AA1E32"/>
    <w:rsid w:val="00AB1715"/>
    <w:rsid w:val="00AB6DB3"/>
    <w:rsid w:val="00AC15B1"/>
    <w:rsid w:val="00AC319F"/>
    <w:rsid w:val="00AC443A"/>
    <w:rsid w:val="00AC5BC1"/>
    <w:rsid w:val="00AD2B40"/>
    <w:rsid w:val="00AD3103"/>
    <w:rsid w:val="00AD343F"/>
    <w:rsid w:val="00AD39B5"/>
    <w:rsid w:val="00AE1E65"/>
    <w:rsid w:val="00AF0D99"/>
    <w:rsid w:val="00AF44E6"/>
    <w:rsid w:val="00AF5328"/>
    <w:rsid w:val="00AF6516"/>
    <w:rsid w:val="00AF7D77"/>
    <w:rsid w:val="00B0155B"/>
    <w:rsid w:val="00B017A7"/>
    <w:rsid w:val="00B018B8"/>
    <w:rsid w:val="00B0377B"/>
    <w:rsid w:val="00B06CD2"/>
    <w:rsid w:val="00B11192"/>
    <w:rsid w:val="00B1241E"/>
    <w:rsid w:val="00B14C28"/>
    <w:rsid w:val="00B15793"/>
    <w:rsid w:val="00B20440"/>
    <w:rsid w:val="00B20EA7"/>
    <w:rsid w:val="00B25F7E"/>
    <w:rsid w:val="00B26B59"/>
    <w:rsid w:val="00B319E4"/>
    <w:rsid w:val="00B345A2"/>
    <w:rsid w:val="00B35BB8"/>
    <w:rsid w:val="00B40D7A"/>
    <w:rsid w:val="00B411B5"/>
    <w:rsid w:val="00B46838"/>
    <w:rsid w:val="00B51756"/>
    <w:rsid w:val="00B529F4"/>
    <w:rsid w:val="00B62E2E"/>
    <w:rsid w:val="00B64DEC"/>
    <w:rsid w:val="00B656CB"/>
    <w:rsid w:val="00B65DE6"/>
    <w:rsid w:val="00B771DA"/>
    <w:rsid w:val="00B81174"/>
    <w:rsid w:val="00B8299B"/>
    <w:rsid w:val="00B84199"/>
    <w:rsid w:val="00B84B55"/>
    <w:rsid w:val="00B8709E"/>
    <w:rsid w:val="00B90882"/>
    <w:rsid w:val="00B911A3"/>
    <w:rsid w:val="00B9284A"/>
    <w:rsid w:val="00B9742C"/>
    <w:rsid w:val="00B975CA"/>
    <w:rsid w:val="00BA076D"/>
    <w:rsid w:val="00BA38AE"/>
    <w:rsid w:val="00BB3369"/>
    <w:rsid w:val="00BC341A"/>
    <w:rsid w:val="00BD2EFF"/>
    <w:rsid w:val="00BD44ED"/>
    <w:rsid w:val="00BD7FDD"/>
    <w:rsid w:val="00BE0315"/>
    <w:rsid w:val="00BE2C49"/>
    <w:rsid w:val="00BE55B4"/>
    <w:rsid w:val="00BE6823"/>
    <w:rsid w:val="00BF1A89"/>
    <w:rsid w:val="00BF2B5B"/>
    <w:rsid w:val="00BF2C70"/>
    <w:rsid w:val="00BF67C1"/>
    <w:rsid w:val="00BF6E57"/>
    <w:rsid w:val="00C019D2"/>
    <w:rsid w:val="00C02D32"/>
    <w:rsid w:val="00C0371C"/>
    <w:rsid w:val="00C03D0F"/>
    <w:rsid w:val="00C057A2"/>
    <w:rsid w:val="00C05B3A"/>
    <w:rsid w:val="00C24D96"/>
    <w:rsid w:val="00C326B7"/>
    <w:rsid w:val="00C32E9F"/>
    <w:rsid w:val="00C35E5B"/>
    <w:rsid w:val="00C36E2A"/>
    <w:rsid w:val="00C37116"/>
    <w:rsid w:val="00C41B38"/>
    <w:rsid w:val="00C42B56"/>
    <w:rsid w:val="00C43F95"/>
    <w:rsid w:val="00C44805"/>
    <w:rsid w:val="00C4577F"/>
    <w:rsid w:val="00C47E53"/>
    <w:rsid w:val="00C501B2"/>
    <w:rsid w:val="00C55401"/>
    <w:rsid w:val="00C57BE9"/>
    <w:rsid w:val="00C60E6A"/>
    <w:rsid w:val="00C61FD9"/>
    <w:rsid w:val="00C6383F"/>
    <w:rsid w:val="00C63B7A"/>
    <w:rsid w:val="00C651B1"/>
    <w:rsid w:val="00C70D47"/>
    <w:rsid w:val="00C70F4E"/>
    <w:rsid w:val="00C71C66"/>
    <w:rsid w:val="00C71DAD"/>
    <w:rsid w:val="00C75C4F"/>
    <w:rsid w:val="00C77E48"/>
    <w:rsid w:val="00C8134B"/>
    <w:rsid w:val="00C824EA"/>
    <w:rsid w:val="00C827F5"/>
    <w:rsid w:val="00C83268"/>
    <w:rsid w:val="00C832A7"/>
    <w:rsid w:val="00C85C07"/>
    <w:rsid w:val="00C869B9"/>
    <w:rsid w:val="00C91F91"/>
    <w:rsid w:val="00C937C1"/>
    <w:rsid w:val="00C93FB1"/>
    <w:rsid w:val="00C967A8"/>
    <w:rsid w:val="00CA0D5C"/>
    <w:rsid w:val="00CA1774"/>
    <w:rsid w:val="00CA267B"/>
    <w:rsid w:val="00CA29D5"/>
    <w:rsid w:val="00CA384B"/>
    <w:rsid w:val="00CB26E4"/>
    <w:rsid w:val="00CB7137"/>
    <w:rsid w:val="00CC3E02"/>
    <w:rsid w:val="00CC44A6"/>
    <w:rsid w:val="00CC4678"/>
    <w:rsid w:val="00CC4DBD"/>
    <w:rsid w:val="00CD0219"/>
    <w:rsid w:val="00CD18FB"/>
    <w:rsid w:val="00CD1929"/>
    <w:rsid w:val="00CD2776"/>
    <w:rsid w:val="00CD789D"/>
    <w:rsid w:val="00CD7D17"/>
    <w:rsid w:val="00CE0D59"/>
    <w:rsid w:val="00CE0FB6"/>
    <w:rsid w:val="00CE25D2"/>
    <w:rsid w:val="00CE4265"/>
    <w:rsid w:val="00CE4E22"/>
    <w:rsid w:val="00CE7773"/>
    <w:rsid w:val="00CF2035"/>
    <w:rsid w:val="00CF266B"/>
    <w:rsid w:val="00CF7A63"/>
    <w:rsid w:val="00CF7A76"/>
    <w:rsid w:val="00D003E6"/>
    <w:rsid w:val="00D02071"/>
    <w:rsid w:val="00D02258"/>
    <w:rsid w:val="00D0475F"/>
    <w:rsid w:val="00D06B1E"/>
    <w:rsid w:val="00D07B47"/>
    <w:rsid w:val="00D12809"/>
    <w:rsid w:val="00D15886"/>
    <w:rsid w:val="00D173E7"/>
    <w:rsid w:val="00D21D53"/>
    <w:rsid w:val="00D2546D"/>
    <w:rsid w:val="00D255C4"/>
    <w:rsid w:val="00D26EB8"/>
    <w:rsid w:val="00D31079"/>
    <w:rsid w:val="00D34C53"/>
    <w:rsid w:val="00D35217"/>
    <w:rsid w:val="00D36F0D"/>
    <w:rsid w:val="00D42117"/>
    <w:rsid w:val="00D443A0"/>
    <w:rsid w:val="00D5095E"/>
    <w:rsid w:val="00D51859"/>
    <w:rsid w:val="00D5488E"/>
    <w:rsid w:val="00D5515A"/>
    <w:rsid w:val="00D557AC"/>
    <w:rsid w:val="00D55E4D"/>
    <w:rsid w:val="00D56623"/>
    <w:rsid w:val="00D62C46"/>
    <w:rsid w:val="00D63AFC"/>
    <w:rsid w:val="00D702C2"/>
    <w:rsid w:val="00D70474"/>
    <w:rsid w:val="00D70796"/>
    <w:rsid w:val="00D72DCA"/>
    <w:rsid w:val="00D768D4"/>
    <w:rsid w:val="00D80779"/>
    <w:rsid w:val="00D826B7"/>
    <w:rsid w:val="00D83536"/>
    <w:rsid w:val="00D854B2"/>
    <w:rsid w:val="00D90F9D"/>
    <w:rsid w:val="00D93DA5"/>
    <w:rsid w:val="00D9406E"/>
    <w:rsid w:val="00D945AB"/>
    <w:rsid w:val="00D94939"/>
    <w:rsid w:val="00D96D81"/>
    <w:rsid w:val="00D97193"/>
    <w:rsid w:val="00D979DA"/>
    <w:rsid w:val="00D97D7B"/>
    <w:rsid w:val="00DA0DFB"/>
    <w:rsid w:val="00DA1565"/>
    <w:rsid w:val="00DA614B"/>
    <w:rsid w:val="00DA6E26"/>
    <w:rsid w:val="00DA708D"/>
    <w:rsid w:val="00DB34B6"/>
    <w:rsid w:val="00DB5B04"/>
    <w:rsid w:val="00DC03C7"/>
    <w:rsid w:val="00DC13BA"/>
    <w:rsid w:val="00DC379C"/>
    <w:rsid w:val="00DD36B5"/>
    <w:rsid w:val="00DD717B"/>
    <w:rsid w:val="00DE21C4"/>
    <w:rsid w:val="00DE409A"/>
    <w:rsid w:val="00DF1077"/>
    <w:rsid w:val="00DF1542"/>
    <w:rsid w:val="00DF2392"/>
    <w:rsid w:val="00DF4290"/>
    <w:rsid w:val="00E03281"/>
    <w:rsid w:val="00E05FA2"/>
    <w:rsid w:val="00E1043C"/>
    <w:rsid w:val="00E13B58"/>
    <w:rsid w:val="00E16868"/>
    <w:rsid w:val="00E16DAF"/>
    <w:rsid w:val="00E244AD"/>
    <w:rsid w:val="00E2577D"/>
    <w:rsid w:val="00E27F00"/>
    <w:rsid w:val="00E33505"/>
    <w:rsid w:val="00E37F77"/>
    <w:rsid w:val="00E41A14"/>
    <w:rsid w:val="00E43C74"/>
    <w:rsid w:val="00E43DE9"/>
    <w:rsid w:val="00E44FB1"/>
    <w:rsid w:val="00E518E5"/>
    <w:rsid w:val="00E5358C"/>
    <w:rsid w:val="00E54D03"/>
    <w:rsid w:val="00E57C20"/>
    <w:rsid w:val="00E61365"/>
    <w:rsid w:val="00E66F71"/>
    <w:rsid w:val="00E670F2"/>
    <w:rsid w:val="00E70E8C"/>
    <w:rsid w:val="00E7362B"/>
    <w:rsid w:val="00E7423E"/>
    <w:rsid w:val="00E75A08"/>
    <w:rsid w:val="00E775F2"/>
    <w:rsid w:val="00E77B47"/>
    <w:rsid w:val="00E806DB"/>
    <w:rsid w:val="00E81791"/>
    <w:rsid w:val="00E82F17"/>
    <w:rsid w:val="00E82FD6"/>
    <w:rsid w:val="00E839BE"/>
    <w:rsid w:val="00E8421E"/>
    <w:rsid w:val="00E855F1"/>
    <w:rsid w:val="00E8584D"/>
    <w:rsid w:val="00E9525F"/>
    <w:rsid w:val="00E963AF"/>
    <w:rsid w:val="00E9703B"/>
    <w:rsid w:val="00EA6C65"/>
    <w:rsid w:val="00EA6E4E"/>
    <w:rsid w:val="00EA7407"/>
    <w:rsid w:val="00EA7F6C"/>
    <w:rsid w:val="00EB087A"/>
    <w:rsid w:val="00EB2685"/>
    <w:rsid w:val="00EB3C52"/>
    <w:rsid w:val="00EB4DE3"/>
    <w:rsid w:val="00EB6732"/>
    <w:rsid w:val="00EB6B25"/>
    <w:rsid w:val="00EC0E73"/>
    <w:rsid w:val="00EC19CF"/>
    <w:rsid w:val="00EC6ADD"/>
    <w:rsid w:val="00ED7AC1"/>
    <w:rsid w:val="00EE41C6"/>
    <w:rsid w:val="00EE4C71"/>
    <w:rsid w:val="00EE6BCB"/>
    <w:rsid w:val="00EF357B"/>
    <w:rsid w:val="00EF7D7E"/>
    <w:rsid w:val="00F03F13"/>
    <w:rsid w:val="00F07FE1"/>
    <w:rsid w:val="00F10811"/>
    <w:rsid w:val="00F11652"/>
    <w:rsid w:val="00F118C9"/>
    <w:rsid w:val="00F1248E"/>
    <w:rsid w:val="00F1256D"/>
    <w:rsid w:val="00F13C0E"/>
    <w:rsid w:val="00F16A7B"/>
    <w:rsid w:val="00F21690"/>
    <w:rsid w:val="00F23476"/>
    <w:rsid w:val="00F33A2C"/>
    <w:rsid w:val="00F34041"/>
    <w:rsid w:val="00F40572"/>
    <w:rsid w:val="00F4304A"/>
    <w:rsid w:val="00F45641"/>
    <w:rsid w:val="00F46903"/>
    <w:rsid w:val="00F51437"/>
    <w:rsid w:val="00F57157"/>
    <w:rsid w:val="00F61B0F"/>
    <w:rsid w:val="00F62120"/>
    <w:rsid w:val="00F6656E"/>
    <w:rsid w:val="00F81B79"/>
    <w:rsid w:val="00F8485C"/>
    <w:rsid w:val="00F86F90"/>
    <w:rsid w:val="00F901E8"/>
    <w:rsid w:val="00F90AC8"/>
    <w:rsid w:val="00F92A36"/>
    <w:rsid w:val="00F964DD"/>
    <w:rsid w:val="00F97F8D"/>
    <w:rsid w:val="00FA3C92"/>
    <w:rsid w:val="00FA5004"/>
    <w:rsid w:val="00FA7F40"/>
    <w:rsid w:val="00FB3D37"/>
    <w:rsid w:val="00FC1182"/>
    <w:rsid w:val="00FC1FDA"/>
    <w:rsid w:val="00FD1827"/>
    <w:rsid w:val="00FD76E8"/>
    <w:rsid w:val="00FE1996"/>
    <w:rsid w:val="00FE1C87"/>
    <w:rsid w:val="00FE5BAB"/>
    <w:rsid w:val="00FE5D70"/>
    <w:rsid w:val="00FE6051"/>
    <w:rsid w:val="00FE6D05"/>
    <w:rsid w:val="00FE6F17"/>
    <w:rsid w:val="00FF0B95"/>
    <w:rsid w:val="00FF4807"/>
    <w:rsid w:val="00FF4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9F077"/>
  <w15:chartTrackingRefBased/>
  <w15:docId w15:val="{B6DFB4FD-90DC-4BE7-88B7-095938D8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00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E855F1"/>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semiHidden/>
    <w:unhideWhenUsed/>
    <w:qFormat/>
    <w:rsid w:val="00E855F1"/>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ar"/>
    <w:uiPriority w:val="9"/>
    <w:semiHidden/>
    <w:unhideWhenUsed/>
    <w:qFormat/>
    <w:rsid w:val="00E855F1"/>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ar"/>
    <w:uiPriority w:val="9"/>
    <w:semiHidden/>
    <w:unhideWhenUsed/>
    <w:qFormat/>
    <w:rsid w:val="00E855F1"/>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E855F1"/>
    <w:pPr>
      <w:keepNext/>
      <w:keepLines/>
      <w:spacing w:before="40" w:line="276" w:lineRule="auto"/>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E855F1"/>
    <w:pPr>
      <w:keepNext/>
      <w:keepLines/>
      <w:spacing w:before="40" w:line="276" w:lineRule="auto"/>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E855F1"/>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E855F1"/>
    <w:pPr>
      <w:keepNext/>
      <w:keepLines/>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E855F1"/>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5E6"/>
    <w:pPr>
      <w:tabs>
        <w:tab w:val="center" w:pos="4419"/>
        <w:tab w:val="right" w:pos="8838"/>
      </w:tabs>
      <w:spacing w:after="200" w:line="276" w:lineRule="auto"/>
    </w:pPr>
    <w:rPr>
      <w:rFonts w:ascii="Calibri" w:eastAsia="Calibri" w:hAnsi="Calibri"/>
      <w:sz w:val="22"/>
      <w:szCs w:val="22"/>
      <w:lang w:val="x-none" w:eastAsia="en-US"/>
    </w:rPr>
  </w:style>
  <w:style w:type="character" w:customStyle="1" w:styleId="EncabezadoCar">
    <w:name w:val="Encabezado Car"/>
    <w:basedOn w:val="Fuentedeprrafopredeter"/>
    <w:link w:val="Encabezado"/>
    <w:uiPriority w:val="99"/>
    <w:rsid w:val="005805E6"/>
    <w:rPr>
      <w:rFonts w:ascii="Calibri" w:eastAsia="Calibri" w:hAnsi="Calibri" w:cs="Times New Roman"/>
      <w:lang w:val="x-none"/>
    </w:rPr>
  </w:style>
  <w:style w:type="paragraph" w:styleId="Piedepgina">
    <w:name w:val="footer"/>
    <w:basedOn w:val="Normal"/>
    <w:link w:val="PiedepginaCar"/>
    <w:uiPriority w:val="99"/>
    <w:unhideWhenUsed/>
    <w:rsid w:val="005805E6"/>
    <w:pPr>
      <w:tabs>
        <w:tab w:val="center" w:pos="4419"/>
        <w:tab w:val="right" w:pos="8838"/>
      </w:tabs>
      <w:spacing w:after="200" w:line="276" w:lineRule="auto"/>
    </w:pPr>
    <w:rPr>
      <w:rFonts w:ascii="Calibri" w:eastAsia="Calibri" w:hAnsi="Calibri"/>
      <w:sz w:val="22"/>
      <w:szCs w:val="22"/>
      <w:lang w:val="x-none" w:eastAsia="en-US"/>
    </w:rPr>
  </w:style>
  <w:style w:type="character" w:customStyle="1" w:styleId="PiedepginaCar">
    <w:name w:val="Pie de página Car"/>
    <w:basedOn w:val="Fuentedeprrafopredeter"/>
    <w:link w:val="Piedepgina"/>
    <w:uiPriority w:val="99"/>
    <w:rsid w:val="005805E6"/>
    <w:rPr>
      <w:rFonts w:ascii="Calibri" w:eastAsia="Calibri" w:hAnsi="Calibri" w:cs="Times New Roman"/>
      <w:lang w:val="x-none"/>
    </w:rPr>
  </w:style>
  <w:style w:type="character" w:styleId="Hipervnculo">
    <w:name w:val="Hyperlink"/>
    <w:uiPriority w:val="99"/>
    <w:unhideWhenUsed/>
    <w:rsid w:val="005805E6"/>
    <w:rPr>
      <w:color w:val="0000FF"/>
      <w:u w:val="single"/>
    </w:rPr>
  </w:style>
  <w:style w:type="paragraph" w:styleId="NormalWeb">
    <w:name w:val="Normal (Web)"/>
    <w:basedOn w:val="Normal"/>
    <w:uiPriority w:val="99"/>
    <w:unhideWhenUsed/>
    <w:rsid w:val="005805E6"/>
    <w:pPr>
      <w:spacing w:before="100" w:beforeAutospacing="1" w:after="100" w:afterAutospacing="1"/>
    </w:pPr>
    <w:rPr>
      <w:lang w:val="es-ES" w:eastAsia="es-ES"/>
    </w:rPr>
  </w:style>
  <w:style w:type="paragraph" w:styleId="Bibliografa">
    <w:name w:val="Bibliography"/>
    <w:basedOn w:val="Normal"/>
    <w:next w:val="Normal"/>
    <w:uiPriority w:val="37"/>
    <w:unhideWhenUsed/>
    <w:rsid w:val="005805E6"/>
    <w:pPr>
      <w:spacing w:after="200" w:line="276" w:lineRule="auto"/>
    </w:pPr>
    <w:rPr>
      <w:rFonts w:ascii="Calibri" w:eastAsia="Calibri" w:hAnsi="Calibri"/>
      <w:sz w:val="22"/>
      <w:szCs w:val="22"/>
      <w:lang w:eastAsia="en-US"/>
    </w:rPr>
  </w:style>
  <w:style w:type="character" w:customStyle="1" w:styleId="Ttulo1Car">
    <w:name w:val="Título 1 Car"/>
    <w:basedOn w:val="Fuentedeprrafopredeter"/>
    <w:link w:val="Ttulo1"/>
    <w:uiPriority w:val="9"/>
    <w:rsid w:val="00E855F1"/>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semiHidden/>
    <w:unhideWhenUsed/>
    <w:qFormat/>
    <w:rsid w:val="00E855F1"/>
    <w:pPr>
      <w:outlineLvl w:val="9"/>
    </w:pPr>
  </w:style>
  <w:style w:type="character" w:styleId="Ttulodellibro">
    <w:name w:val="Book Title"/>
    <w:basedOn w:val="Fuentedeprrafopredeter"/>
    <w:uiPriority w:val="33"/>
    <w:qFormat/>
    <w:rsid w:val="00E855F1"/>
    <w:rPr>
      <w:b/>
      <w:bCs/>
      <w:i/>
      <w:iCs/>
      <w:spacing w:val="5"/>
    </w:rPr>
  </w:style>
  <w:style w:type="character" w:styleId="Referenciaintensa">
    <w:name w:val="Intense Reference"/>
    <w:basedOn w:val="Fuentedeprrafopredeter"/>
    <w:uiPriority w:val="32"/>
    <w:qFormat/>
    <w:rsid w:val="00E855F1"/>
    <w:rPr>
      <w:b/>
      <w:bCs/>
      <w:smallCaps/>
      <w:color w:val="4472C4" w:themeColor="accent1"/>
      <w:spacing w:val="5"/>
    </w:rPr>
  </w:style>
  <w:style w:type="character" w:styleId="Referenciasutil">
    <w:name w:val="Subtle Reference"/>
    <w:basedOn w:val="Fuentedeprrafopredeter"/>
    <w:uiPriority w:val="31"/>
    <w:qFormat/>
    <w:rsid w:val="00E855F1"/>
    <w:rPr>
      <w:smallCaps/>
      <w:color w:val="5A5A5A" w:themeColor="text1" w:themeTint="A5"/>
    </w:rPr>
  </w:style>
  <w:style w:type="character" w:styleId="nfasisintenso">
    <w:name w:val="Intense Emphasis"/>
    <w:basedOn w:val="Fuentedeprrafopredeter"/>
    <w:uiPriority w:val="21"/>
    <w:qFormat/>
    <w:rsid w:val="00E855F1"/>
    <w:rPr>
      <w:i/>
      <w:iCs/>
      <w:color w:val="4472C4" w:themeColor="accent1"/>
    </w:rPr>
  </w:style>
  <w:style w:type="character" w:styleId="nfasissutil">
    <w:name w:val="Subtle Emphasis"/>
    <w:basedOn w:val="Fuentedeprrafopredeter"/>
    <w:uiPriority w:val="19"/>
    <w:qFormat/>
    <w:rsid w:val="00E855F1"/>
    <w:rPr>
      <w:i/>
      <w:iCs/>
      <w:color w:val="404040" w:themeColor="text1" w:themeTint="BF"/>
    </w:rPr>
  </w:style>
  <w:style w:type="paragraph" w:styleId="Citadestacada">
    <w:name w:val="Intense Quote"/>
    <w:basedOn w:val="Normal"/>
    <w:next w:val="Normal"/>
    <w:link w:val="CitadestacadaCar"/>
    <w:uiPriority w:val="30"/>
    <w:qFormat/>
    <w:rsid w:val="00E855F1"/>
    <w:pPr>
      <w:pBdr>
        <w:top w:val="single" w:sz="4" w:space="10" w:color="4472C4" w:themeColor="accent1"/>
        <w:bottom w:val="single" w:sz="4" w:space="10" w:color="4472C4" w:themeColor="accent1"/>
      </w:pBdr>
      <w:spacing w:before="360" w:after="360" w:line="276" w:lineRule="auto"/>
      <w:ind w:left="864" w:right="864"/>
      <w:jc w:val="center"/>
    </w:pPr>
    <w:rPr>
      <w:rFonts w:ascii="Calibri" w:eastAsia="Calibri" w:hAnsi="Calibri"/>
      <w:i/>
      <w:iCs/>
      <w:color w:val="4472C4" w:themeColor="accent1"/>
      <w:sz w:val="22"/>
      <w:szCs w:val="22"/>
      <w:lang w:eastAsia="en-US"/>
    </w:rPr>
  </w:style>
  <w:style w:type="character" w:customStyle="1" w:styleId="CitadestacadaCar">
    <w:name w:val="Cita destacada Car"/>
    <w:basedOn w:val="Fuentedeprrafopredeter"/>
    <w:link w:val="Citadestacada"/>
    <w:uiPriority w:val="30"/>
    <w:rsid w:val="00E855F1"/>
    <w:rPr>
      <w:rFonts w:ascii="Calibri" w:eastAsia="Calibri" w:hAnsi="Calibri" w:cs="Times New Roman"/>
      <w:i/>
      <w:iCs/>
      <w:color w:val="4472C4" w:themeColor="accent1"/>
    </w:rPr>
  </w:style>
  <w:style w:type="paragraph" w:styleId="Cita">
    <w:name w:val="Quote"/>
    <w:basedOn w:val="Normal"/>
    <w:next w:val="Normal"/>
    <w:link w:val="CitaCar"/>
    <w:uiPriority w:val="29"/>
    <w:qFormat/>
    <w:rsid w:val="00E855F1"/>
    <w:pPr>
      <w:spacing w:before="200" w:after="160" w:line="276" w:lineRule="auto"/>
      <w:ind w:left="864" w:right="864"/>
      <w:jc w:val="center"/>
    </w:pPr>
    <w:rPr>
      <w:rFonts w:ascii="Calibri" w:eastAsia="Calibri" w:hAnsi="Calibri"/>
      <w:i/>
      <w:iCs/>
      <w:color w:val="404040" w:themeColor="text1" w:themeTint="BF"/>
      <w:sz w:val="22"/>
      <w:szCs w:val="22"/>
      <w:lang w:eastAsia="en-US"/>
    </w:rPr>
  </w:style>
  <w:style w:type="character" w:customStyle="1" w:styleId="CitaCar">
    <w:name w:val="Cita Car"/>
    <w:basedOn w:val="Fuentedeprrafopredeter"/>
    <w:link w:val="Cita"/>
    <w:uiPriority w:val="29"/>
    <w:rsid w:val="00E855F1"/>
    <w:rPr>
      <w:rFonts w:ascii="Calibri" w:eastAsia="Calibri" w:hAnsi="Calibri" w:cs="Times New Roman"/>
      <w:i/>
      <w:iCs/>
      <w:color w:val="404040" w:themeColor="text1" w:themeTint="BF"/>
    </w:rPr>
  </w:style>
  <w:style w:type="paragraph" w:styleId="Prrafodelista">
    <w:name w:val="List Paragraph"/>
    <w:basedOn w:val="Normal"/>
    <w:uiPriority w:val="34"/>
    <w:qFormat/>
    <w:rsid w:val="00E855F1"/>
    <w:pPr>
      <w:spacing w:after="200" w:line="276" w:lineRule="auto"/>
      <w:ind w:left="720"/>
      <w:contextualSpacing/>
    </w:pPr>
    <w:rPr>
      <w:rFonts w:ascii="Calibri" w:eastAsia="Calibri" w:hAnsi="Calibri"/>
      <w:sz w:val="22"/>
      <w:szCs w:val="22"/>
      <w:lang w:eastAsia="en-US"/>
    </w:rPr>
  </w:style>
  <w:style w:type="table" w:styleId="Listamedia1-nfasis1">
    <w:name w:val="Medium List 1 Accent 1"/>
    <w:basedOn w:val="Tablanormal"/>
    <w:uiPriority w:val="65"/>
    <w:semiHidden/>
    <w:unhideWhenUsed/>
    <w:rsid w:val="00E855F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Sombreadomedio2-nfasis1">
    <w:name w:val="Medium Shading 2 Accent 1"/>
    <w:basedOn w:val="Tablanormal"/>
    <w:uiPriority w:val="64"/>
    <w:semiHidden/>
    <w:unhideWhenUsed/>
    <w:rsid w:val="00E855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E855F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E855F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1">
    <w:name w:val="Light List Accent 1"/>
    <w:basedOn w:val="Tablanormal"/>
    <w:uiPriority w:val="61"/>
    <w:semiHidden/>
    <w:unhideWhenUsed/>
    <w:rsid w:val="00E855F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ombreadoclaro-nfasis1">
    <w:name w:val="Light Shading Accent 1"/>
    <w:basedOn w:val="Tablanormal"/>
    <w:uiPriority w:val="60"/>
    <w:semiHidden/>
    <w:unhideWhenUsed/>
    <w:rsid w:val="00E855F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uadrculavistosa">
    <w:name w:val="Colorful Grid"/>
    <w:basedOn w:val="Tablanormal"/>
    <w:uiPriority w:val="73"/>
    <w:semiHidden/>
    <w:unhideWhenUsed/>
    <w:rsid w:val="00E855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E855F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E855F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E855F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E855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E855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E855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E855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E855F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E855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E855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E855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E855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E855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uiPriority w:val="1"/>
    <w:qFormat/>
    <w:rsid w:val="00E855F1"/>
    <w:pPr>
      <w:spacing w:after="0" w:line="240" w:lineRule="auto"/>
    </w:pPr>
    <w:rPr>
      <w:rFonts w:ascii="Calibri" w:eastAsia="Calibri" w:hAnsi="Calibri" w:cs="Times New Roman"/>
    </w:rPr>
  </w:style>
  <w:style w:type="character" w:styleId="VariableHTML">
    <w:name w:val="HTML Variable"/>
    <w:basedOn w:val="Fuentedeprrafopredeter"/>
    <w:uiPriority w:val="99"/>
    <w:semiHidden/>
    <w:unhideWhenUsed/>
    <w:rsid w:val="00E855F1"/>
    <w:rPr>
      <w:i/>
      <w:iCs/>
    </w:rPr>
  </w:style>
  <w:style w:type="character" w:styleId="MquinadeescribirHTML">
    <w:name w:val="HTML Typewriter"/>
    <w:basedOn w:val="Fuentedeprrafopredeter"/>
    <w:uiPriority w:val="99"/>
    <w:semiHidden/>
    <w:unhideWhenUsed/>
    <w:rsid w:val="00E855F1"/>
    <w:rPr>
      <w:rFonts w:ascii="Consolas" w:hAnsi="Consolas"/>
      <w:sz w:val="20"/>
      <w:szCs w:val="20"/>
    </w:rPr>
  </w:style>
  <w:style w:type="character" w:styleId="EjemplodeHTML">
    <w:name w:val="HTML Sample"/>
    <w:basedOn w:val="Fuentedeprrafopredeter"/>
    <w:uiPriority w:val="99"/>
    <w:semiHidden/>
    <w:unhideWhenUsed/>
    <w:rsid w:val="00E855F1"/>
    <w:rPr>
      <w:rFonts w:ascii="Consolas" w:hAnsi="Consolas"/>
      <w:sz w:val="24"/>
      <w:szCs w:val="24"/>
    </w:rPr>
  </w:style>
  <w:style w:type="paragraph" w:styleId="HTMLconformatoprevio">
    <w:name w:val="HTML Preformatted"/>
    <w:basedOn w:val="Normal"/>
    <w:link w:val="HTMLconformatoprevioCar"/>
    <w:uiPriority w:val="99"/>
    <w:unhideWhenUsed/>
    <w:qFormat/>
    <w:rsid w:val="00E855F1"/>
    <w:rPr>
      <w:rFonts w:ascii="Consolas" w:eastAsia="Calibri" w:hAnsi="Consolas"/>
      <w:sz w:val="20"/>
      <w:szCs w:val="20"/>
      <w:lang w:eastAsia="en-US"/>
    </w:rPr>
  </w:style>
  <w:style w:type="character" w:customStyle="1" w:styleId="HTMLconformatoprevioCar">
    <w:name w:val="HTML con formato previo Car"/>
    <w:basedOn w:val="Fuentedeprrafopredeter"/>
    <w:link w:val="HTMLconformatoprevio"/>
    <w:uiPriority w:val="99"/>
    <w:semiHidden/>
    <w:rsid w:val="00E855F1"/>
    <w:rPr>
      <w:rFonts w:ascii="Consolas" w:eastAsia="Calibri" w:hAnsi="Consolas" w:cs="Times New Roman"/>
      <w:sz w:val="20"/>
      <w:szCs w:val="20"/>
    </w:rPr>
  </w:style>
  <w:style w:type="character" w:styleId="TecladoHTML">
    <w:name w:val="HTML Keyboard"/>
    <w:basedOn w:val="Fuentedeprrafopredeter"/>
    <w:uiPriority w:val="99"/>
    <w:semiHidden/>
    <w:unhideWhenUsed/>
    <w:rsid w:val="00E855F1"/>
    <w:rPr>
      <w:rFonts w:ascii="Consolas" w:hAnsi="Consolas"/>
      <w:sz w:val="20"/>
      <w:szCs w:val="20"/>
    </w:rPr>
  </w:style>
  <w:style w:type="character" w:styleId="DefinicinHTML">
    <w:name w:val="HTML Definition"/>
    <w:basedOn w:val="Fuentedeprrafopredeter"/>
    <w:uiPriority w:val="99"/>
    <w:semiHidden/>
    <w:unhideWhenUsed/>
    <w:rsid w:val="00E855F1"/>
    <w:rPr>
      <w:i/>
      <w:iCs/>
    </w:rPr>
  </w:style>
  <w:style w:type="character" w:styleId="CdigoHTML">
    <w:name w:val="HTML Code"/>
    <w:basedOn w:val="Fuentedeprrafopredeter"/>
    <w:uiPriority w:val="99"/>
    <w:semiHidden/>
    <w:unhideWhenUsed/>
    <w:rsid w:val="00E855F1"/>
    <w:rPr>
      <w:rFonts w:ascii="Consolas" w:hAnsi="Consolas"/>
      <w:sz w:val="20"/>
      <w:szCs w:val="20"/>
    </w:rPr>
  </w:style>
  <w:style w:type="character" w:styleId="CitaHTML">
    <w:name w:val="HTML Cite"/>
    <w:basedOn w:val="Fuentedeprrafopredeter"/>
    <w:uiPriority w:val="99"/>
    <w:semiHidden/>
    <w:unhideWhenUsed/>
    <w:rsid w:val="00E855F1"/>
    <w:rPr>
      <w:i/>
      <w:iCs/>
    </w:rPr>
  </w:style>
  <w:style w:type="paragraph" w:styleId="DireccinHTML">
    <w:name w:val="HTML Address"/>
    <w:basedOn w:val="Normal"/>
    <w:link w:val="DireccinHTMLCar"/>
    <w:uiPriority w:val="99"/>
    <w:semiHidden/>
    <w:unhideWhenUsed/>
    <w:rsid w:val="00E855F1"/>
    <w:rPr>
      <w:rFonts w:ascii="Calibri" w:eastAsia="Calibri" w:hAnsi="Calibri"/>
      <w:i/>
      <w:iCs/>
      <w:sz w:val="22"/>
      <w:szCs w:val="22"/>
      <w:lang w:eastAsia="en-US"/>
    </w:rPr>
  </w:style>
  <w:style w:type="character" w:customStyle="1" w:styleId="DireccinHTMLCar">
    <w:name w:val="Dirección HTML Car"/>
    <w:basedOn w:val="Fuentedeprrafopredeter"/>
    <w:link w:val="DireccinHTML"/>
    <w:uiPriority w:val="99"/>
    <w:semiHidden/>
    <w:rsid w:val="00E855F1"/>
    <w:rPr>
      <w:rFonts w:ascii="Calibri" w:eastAsia="Calibri" w:hAnsi="Calibri" w:cs="Times New Roman"/>
      <w:i/>
      <w:iCs/>
    </w:rPr>
  </w:style>
  <w:style w:type="character" w:styleId="AcrnimoHTML">
    <w:name w:val="HTML Acronym"/>
    <w:basedOn w:val="Fuentedeprrafopredeter"/>
    <w:uiPriority w:val="99"/>
    <w:semiHidden/>
    <w:unhideWhenUsed/>
    <w:rsid w:val="00E855F1"/>
  </w:style>
  <w:style w:type="paragraph" w:styleId="Textosinformato">
    <w:name w:val="Plain Text"/>
    <w:basedOn w:val="Normal"/>
    <w:link w:val="TextosinformatoCar"/>
    <w:uiPriority w:val="99"/>
    <w:semiHidden/>
    <w:unhideWhenUsed/>
    <w:rsid w:val="00E855F1"/>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semiHidden/>
    <w:rsid w:val="00E855F1"/>
    <w:rPr>
      <w:rFonts w:ascii="Consolas" w:eastAsia="Calibri" w:hAnsi="Consolas" w:cs="Times New Roman"/>
      <w:sz w:val="21"/>
      <w:szCs w:val="21"/>
    </w:rPr>
  </w:style>
  <w:style w:type="paragraph" w:styleId="Mapadeldocumento">
    <w:name w:val="Document Map"/>
    <w:basedOn w:val="Normal"/>
    <w:link w:val="MapadeldocumentoCar"/>
    <w:uiPriority w:val="99"/>
    <w:semiHidden/>
    <w:unhideWhenUsed/>
    <w:rsid w:val="00E855F1"/>
    <w:rPr>
      <w:rFonts w:ascii="Segoe UI" w:eastAsia="Calibri" w:hAnsi="Segoe UI" w:cs="Segoe UI"/>
      <w:sz w:val="16"/>
      <w:szCs w:val="16"/>
      <w:lang w:eastAsia="en-US"/>
    </w:rPr>
  </w:style>
  <w:style w:type="character" w:customStyle="1" w:styleId="MapadeldocumentoCar">
    <w:name w:val="Mapa del documento Car"/>
    <w:basedOn w:val="Fuentedeprrafopredeter"/>
    <w:link w:val="Mapadeldocumento"/>
    <w:uiPriority w:val="99"/>
    <w:semiHidden/>
    <w:rsid w:val="00E855F1"/>
    <w:rPr>
      <w:rFonts w:ascii="Segoe UI" w:eastAsia="Calibri" w:hAnsi="Segoe UI" w:cs="Segoe UI"/>
      <w:sz w:val="16"/>
      <w:szCs w:val="16"/>
    </w:rPr>
  </w:style>
  <w:style w:type="character" w:styleId="nfasis">
    <w:name w:val="Emphasis"/>
    <w:basedOn w:val="Fuentedeprrafopredeter"/>
    <w:uiPriority w:val="20"/>
    <w:qFormat/>
    <w:rsid w:val="00E855F1"/>
    <w:rPr>
      <w:i/>
      <w:iCs/>
    </w:rPr>
  </w:style>
  <w:style w:type="character" w:styleId="Textoennegrita">
    <w:name w:val="Strong"/>
    <w:basedOn w:val="Fuentedeprrafopredeter"/>
    <w:uiPriority w:val="22"/>
    <w:qFormat/>
    <w:rsid w:val="00E855F1"/>
    <w:rPr>
      <w:b/>
      <w:bCs/>
    </w:rPr>
  </w:style>
  <w:style w:type="character" w:styleId="Hipervnculovisitado">
    <w:name w:val="FollowedHyperlink"/>
    <w:basedOn w:val="Fuentedeprrafopredeter"/>
    <w:uiPriority w:val="99"/>
    <w:semiHidden/>
    <w:unhideWhenUsed/>
    <w:rsid w:val="00E855F1"/>
    <w:rPr>
      <w:color w:val="954F72" w:themeColor="followedHyperlink"/>
      <w:u w:val="single"/>
    </w:rPr>
  </w:style>
  <w:style w:type="paragraph" w:styleId="Textodebloque">
    <w:name w:val="Block Text"/>
    <w:basedOn w:val="Normal"/>
    <w:uiPriority w:val="99"/>
    <w:semiHidden/>
    <w:unhideWhenUsed/>
    <w:rsid w:val="00E855F1"/>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200" w:line="276" w:lineRule="auto"/>
      <w:ind w:left="1152" w:right="1152"/>
    </w:pPr>
    <w:rPr>
      <w:rFonts w:asciiTheme="minorHAnsi" w:eastAsiaTheme="minorEastAsia" w:hAnsiTheme="minorHAnsi" w:cstheme="minorBidi"/>
      <w:i/>
      <w:iCs/>
      <w:color w:val="4472C4" w:themeColor="accent1"/>
      <w:sz w:val="22"/>
      <w:szCs w:val="22"/>
      <w:lang w:eastAsia="en-US"/>
    </w:rPr>
  </w:style>
  <w:style w:type="paragraph" w:styleId="Sangra3detindependiente">
    <w:name w:val="Body Text Indent 3"/>
    <w:basedOn w:val="Normal"/>
    <w:link w:val="Sangra3detindependienteCar"/>
    <w:uiPriority w:val="99"/>
    <w:semiHidden/>
    <w:unhideWhenUsed/>
    <w:rsid w:val="00E855F1"/>
    <w:pPr>
      <w:spacing w:after="120" w:line="276" w:lineRule="auto"/>
      <w:ind w:left="283"/>
    </w:pPr>
    <w:rPr>
      <w:rFonts w:ascii="Calibri" w:eastAsia="Calibri" w:hAnsi="Calibri"/>
      <w:sz w:val="16"/>
      <w:szCs w:val="16"/>
      <w:lang w:eastAsia="en-US"/>
    </w:rPr>
  </w:style>
  <w:style w:type="character" w:customStyle="1" w:styleId="Sangra3detindependienteCar">
    <w:name w:val="Sangría 3 de t. independiente Car"/>
    <w:basedOn w:val="Fuentedeprrafopredeter"/>
    <w:link w:val="Sangra3detindependiente"/>
    <w:uiPriority w:val="99"/>
    <w:semiHidden/>
    <w:rsid w:val="00E855F1"/>
    <w:rPr>
      <w:rFonts w:ascii="Calibri" w:eastAsia="Calibri" w:hAnsi="Calibri" w:cs="Times New Roman"/>
      <w:sz w:val="16"/>
      <w:szCs w:val="16"/>
    </w:rPr>
  </w:style>
  <w:style w:type="paragraph" w:styleId="Sangra2detindependiente">
    <w:name w:val="Body Text Indent 2"/>
    <w:basedOn w:val="Normal"/>
    <w:link w:val="Sangra2detindependienteCar"/>
    <w:uiPriority w:val="99"/>
    <w:semiHidden/>
    <w:unhideWhenUsed/>
    <w:rsid w:val="00E855F1"/>
    <w:pPr>
      <w:spacing w:after="120" w:line="480" w:lineRule="auto"/>
      <w:ind w:left="283"/>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uiPriority w:val="99"/>
    <w:semiHidden/>
    <w:rsid w:val="00E855F1"/>
    <w:rPr>
      <w:rFonts w:ascii="Calibri" w:eastAsia="Calibri" w:hAnsi="Calibri" w:cs="Times New Roman"/>
    </w:rPr>
  </w:style>
  <w:style w:type="paragraph" w:styleId="Textoindependiente3">
    <w:name w:val="Body Text 3"/>
    <w:basedOn w:val="Normal"/>
    <w:link w:val="Textoindependiente3Car"/>
    <w:uiPriority w:val="99"/>
    <w:semiHidden/>
    <w:unhideWhenUsed/>
    <w:rsid w:val="00E855F1"/>
    <w:pPr>
      <w:spacing w:after="120" w:line="276" w:lineRule="auto"/>
    </w:pPr>
    <w:rPr>
      <w:rFonts w:ascii="Calibri" w:eastAsia="Calibri" w:hAnsi="Calibri"/>
      <w:sz w:val="16"/>
      <w:szCs w:val="16"/>
      <w:lang w:eastAsia="en-US"/>
    </w:rPr>
  </w:style>
  <w:style w:type="character" w:customStyle="1" w:styleId="Textoindependiente3Car">
    <w:name w:val="Texto independiente 3 Car"/>
    <w:basedOn w:val="Fuentedeprrafopredeter"/>
    <w:link w:val="Textoindependiente3"/>
    <w:uiPriority w:val="99"/>
    <w:semiHidden/>
    <w:rsid w:val="00E855F1"/>
    <w:rPr>
      <w:rFonts w:ascii="Calibri" w:eastAsia="Calibri" w:hAnsi="Calibri" w:cs="Times New Roman"/>
      <w:sz w:val="16"/>
      <w:szCs w:val="16"/>
    </w:rPr>
  </w:style>
  <w:style w:type="paragraph" w:styleId="Textoindependiente2">
    <w:name w:val="Body Text 2"/>
    <w:basedOn w:val="Normal"/>
    <w:link w:val="Textoindependiente2Car"/>
    <w:uiPriority w:val="99"/>
    <w:semiHidden/>
    <w:unhideWhenUsed/>
    <w:rsid w:val="00E855F1"/>
    <w:pPr>
      <w:spacing w:after="120" w:line="480" w:lineRule="auto"/>
    </w:pPr>
    <w:rPr>
      <w:rFonts w:ascii="Calibri" w:eastAsia="Calibri" w:hAnsi="Calibri"/>
      <w:sz w:val="22"/>
      <w:szCs w:val="22"/>
      <w:lang w:eastAsia="en-US"/>
    </w:rPr>
  </w:style>
  <w:style w:type="character" w:customStyle="1" w:styleId="Textoindependiente2Car">
    <w:name w:val="Texto independiente 2 Car"/>
    <w:basedOn w:val="Fuentedeprrafopredeter"/>
    <w:link w:val="Textoindependiente2"/>
    <w:uiPriority w:val="99"/>
    <w:semiHidden/>
    <w:rsid w:val="00E855F1"/>
    <w:rPr>
      <w:rFonts w:ascii="Calibri" w:eastAsia="Calibri" w:hAnsi="Calibri" w:cs="Times New Roman"/>
    </w:rPr>
  </w:style>
  <w:style w:type="paragraph" w:styleId="Encabezadodenota">
    <w:name w:val="Note Heading"/>
    <w:basedOn w:val="Normal"/>
    <w:next w:val="Normal"/>
    <w:link w:val="EncabezadodenotaCar"/>
    <w:uiPriority w:val="99"/>
    <w:semiHidden/>
    <w:unhideWhenUsed/>
    <w:rsid w:val="00E855F1"/>
    <w:rPr>
      <w:rFonts w:ascii="Calibri" w:eastAsia="Calibri" w:hAnsi="Calibri"/>
      <w:sz w:val="22"/>
      <w:szCs w:val="22"/>
      <w:lang w:eastAsia="en-US"/>
    </w:rPr>
  </w:style>
  <w:style w:type="character" w:customStyle="1" w:styleId="EncabezadodenotaCar">
    <w:name w:val="Encabezado de nota Car"/>
    <w:basedOn w:val="Fuentedeprrafopredeter"/>
    <w:link w:val="Encabezadodenota"/>
    <w:uiPriority w:val="99"/>
    <w:semiHidden/>
    <w:rsid w:val="00E855F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E855F1"/>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E855F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semiHidden/>
    <w:unhideWhenUsed/>
    <w:rsid w:val="00E855F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855F1"/>
    <w:rPr>
      <w:rFonts w:ascii="Calibri" w:eastAsia="Calibri" w:hAnsi="Calibri" w:cs="Times New Roman"/>
    </w:rPr>
  </w:style>
  <w:style w:type="paragraph" w:styleId="Textoindependiente">
    <w:name w:val="Body Text"/>
    <w:basedOn w:val="Normal"/>
    <w:link w:val="TextoindependienteCar"/>
    <w:uiPriority w:val="99"/>
    <w:semiHidden/>
    <w:unhideWhenUsed/>
    <w:rsid w:val="00E855F1"/>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semiHidden/>
    <w:rsid w:val="00E855F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semiHidden/>
    <w:unhideWhenUsed/>
    <w:rsid w:val="00E855F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855F1"/>
    <w:rPr>
      <w:rFonts w:ascii="Calibri" w:eastAsia="Calibri" w:hAnsi="Calibri" w:cs="Times New Roman"/>
    </w:rPr>
  </w:style>
  <w:style w:type="paragraph" w:styleId="Fecha">
    <w:name w:val="Date"/>
    <w:basedOn w:val="Normal"/>
    <w:next w:val="Normal"/>
    <w:link w:val="FechaCar"/>
    <w:uiPriority w:val="99"/>
    <w:semiHidden/>
    <w:unhideWhenUsed/>
    <w:rsid w:val="00E855F1"/>
    <w:pPr>
      <w:spacing w:after="200" w:line="276" w:lineRule="auto"/>
    </w:pPr>
    <w:rPr>
      <w:rFonts w:ascii="Calibri" w:eastAsia="Calibri" w:hAnsi="Calibri"/>
      <w:sz w:val="22"/>
      <w:szCs w:val="22"/>
      <w:lang w:eastAsia="en-US"/>
    </w:rPr>
  </w:style>
  <w:style w:type="character" w:customStyle="1" w:styleId="FechaCar">
    <w:name w:val="Fecha Car"/>
    <w:basedOn w:val="Fuentedeprrafopredeter"/>
    <w:link w:val="Fecha"/>
    <w:uiPriority w:val="99"/>
    <w:semiHidden/>
    <w:rsid w:val="00E855F1"/>
    <w:rPr>
      <w:rFonts w:ascii="Calibri" w:eastAsia="Calibri" w:hAnsi="Calibri" w:cs="Times New Roman"/>
    </w:rPr>
  </w:style>
  <w:style w:type="paragraph" w:styleId="Saludo">
    <w:name w:val="Salutation"/>
    <w:basedOn w:val="Normal"/>
    <w:next w:val="Normal"/>
    <w:link w:val="SaludoCar"/>
    <w:uiPriority w:val="99"/>
    <w:semiHidden/>
    <w:unhideWhenUsed/>
    <w:rsid w:val="00E855F1"/>
    <w:pPr>
      <w:spacing w:after="200" w:line="276" w:lineRule="auto"/>
    </w:pPr>
    <w:rPr>
      <w:rFonts w:ascii="Calibri" w:eastAsia="Calibri" w:hAnsi="Calibri"/>
      <w:sz w:val="22"/>
      <w:szCs w:val="22"/>
      <w:lang w:eastAsia="en-US"/>
    </w:rPr>
  </w:style>
  <w:style w:type="character" w:customStyle="1" w:styleId="SaludoCar">
    <w:name w:val="Saludo Car"/>
    <w:basedOn w:val="Fuentedeprrafopredeter"/>
    <w:link w:val="Saludo"/>
    <w:uiPriority w:val="99"/>
    <w:semiHidden/>
    <w:rsid w:val="00E855F1"/>
    <w:rPr>
      <w:rFonts w:ascii="Calibri" w:eastAsia="Calibri" w:hAnsi="Calibri" w:cs="Times New Roman"/>
    </w:rPr>
  </w:style>
  <w:style w:type="paragraph" w:styleId="Subttulo">
    <w:name w:val="Subtitle"/>
    <w:basedOn w:val="Normal"/>
    <w:next w:val="Normal"/>
    <w:link w:val="SubttuloCar"/>
    <w:uiPriority w:val="11"/>
    <w:qFormat/>
    <w:rsid w:val="00E855F1"/>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E855F1"/>
    <w:rPr>
      <w:rFonts w:eastAsiaTheme="minorEastAsia"/>
      <w:color w:val="5A5A5A" w:themeColor="text1" w:themeTint="A5"/>
      <w:spacing w:val="15"/>
    </w:rPr>
  </w:style>
  <w:style w:type="paragraph" w:styleId="Encabezadodemensaje">
    <w:name w:val="Message Header"/>
    <w:basedOn w:val="Normal"/>
    <w:link w:val="EncabezadodemensajeCar"/>
    <w:uiPriority w:val="99"/>
    <w:semiHidden/>
    <w:unhideWhenUsed/>
    <w:rsid w:val="00E855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EncabezadodemensajeCar">
    <w:name w:val="Encabezado de mensaje Car"/>
    <w:basedOn w:val="Fuentedeprrafopredeter"/>
    <w:link w:val="Encabezadodemensaje"/>
    <w:uiPriority w:val="99"/>
    <w:semiHidden/>
    <w:rsid w:val="00E855F1"/>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E855F1"/>
    <w:pPr>
      <w:spacing w:after="120" w:line="276" w:lineRule="auto"/>
      <w:ind w:left="1415"/>
      <w:contextualSpacing/>
    </w:pPr>
    <w:rPr>
      <w:rFonts w:ascii="Calibri" w:eastAsia="Calibri" w:hAnsi="Calibri"/>
      <w:sz w:val="22"/>
      <w:szCs w:val="22"/>
      <w:lang w:eastAsia="en-US"/>
    </w:rPr>
  </w:style>
  <w:style w:type="paragraph" w:styleId="Continuarlista4">
    <w:name w:val="List Continue 4"/>
    <w:basedOn w:val="Normal"/>
    <w:uiPriority w:val="99"/>
    <w:semiHidden/>
    <w:unhideWhenUsed/>
    <w:rsid w:val="00E855F1"/>
    <w:pPr>
      <w:spacing w:after="120" w:line="276" w:lineRule="auto"/>
      <w:ind w:left="1132"/>
      <w:contextualSpacing/>
    </w:pPr>
    <w:rPr>
      <w:rFonts w:ascii="Calibri" w:eastAsia="Calibri" w:hAnsi="Calibri"/>
      <w:sz w:val="22"/>
      <w:szCs w:val="22"/>
      <w:lang w:eastAsia="en-US"/>
    </w:rPr>
  </w:style>
  <w:style w:type="paragraph" w:styleId="Continuarlista3">
    <w:name w:val="List Continue 3"/>
    <w:basedOn w:val="Normal"/>
    <w:uiPriority w:val="99"/>
    <w:semiHidden/>
    <w:unhideWhenUsed/>
    <w:rsid w:val="00E855F1"/>
    <w:pPr>
      <w:spacing w:after="120" w:line="276" w:lineRule="auto"/>
      <w:ind w:left="849"/>
      <w:contextualSpacing/>
    </w:pPr>
    <w:rPr>
      <w:rFonts w:ascii="Calibri" w:eastAsia="Calibri" w:hAnsi="Calibri"/>
      <w:sz w:val="22"/>
      <w:szCs w:val="22"/>
      <w:lang w:eastAsia="en-US"/>
    </w:rPr>
  </w:style>
  <w:style w:type="paragraph" w:styleId="Continuarlista2">
    <w:name w:val="List Continue 2"/>
    <w:basedOn w:val="Normal"/>
    <w:uiPriority w:val="99"/>
    <w:semiHidden/>
    <w:unhideWhenUsed/>
    <w:rsid w:val="00E855F1"/>
    <w:pPr>
      <w:spacing w:after="120" w:line="276" w:lineRule="auto"/>
      <w:ind w:left="566"/>
      <w:contextualSpacing/>
    </w:pPr>
    <w:rPr>
      <w:rFonts w:ascii="Calibri" w:eastAsia="Calibri" w:hAnsi="Calibri"/>
      <w:sz w:val="22"/>
      <w:szCs w:val="22"/>
      <w:lang w:eastAsia="en-US"/>
    </w:rPr>
  </w:style>
  <w:style w:type="paragraph" w:styleId="Continuarlista">
    <w:name w:val="List Continue"/>
    <w:basedOn w:val="Normal"/>
    <w:uiPriority w:val="99"/>
    <w:semiHidden/>
    <w:unhideWhenUsed/>
    <w:rsid w:val="00E855F1"/>
    <w:pPr>
      <w:spacing w:after="120" w:line="276" w:lineRule="auto"/>
      <w:ind w:left="283"/>
      <w:contextualSpacing/>
    </w:pPr>
    <w:rPr>
      <w:rFonts w:ascii="Calibri" w:eastAsia="Calibri" w:hAnsi="Calibri"/>
      <w:sz w:val="22"/>
      <w:szCs w:val="22"/>
      <w:lang w:eastAsia="en-US"/>
    </w:rPr>
  </w:style>
  <w:style w:type="paragraph" w:styleId="Firma">
    <w:name w:val="Signature"/>
    <w:basedOn w:val="Normal"/>
    <w:link w:val="FirmaCar"/>
    <w:uiPriority w:val="99"/>
    <w:semiHidden/>
    <w:unhideWhenUsed/>
    <w:rsid w:val="00E855F1"/>
    <w:pPr>
      <w:ind w:left="4252"/>
    </w:pPr>
    <w:rPr>
      <w:rFonts w:ascii="Calibri" w:eastAsia="Calibri" w:hAnsi="Calibri"/>
      <w:sz w:val="22"/>
      <w:szCs w:val="22"/>
      <w:lang w:eastAsia="en-US"/>
    </w:rPr>
  </w:style>
  <w:style w:type="character" w:customStyle="1" w:styleId="FirmaCar">
    <w:name w:val="Firma Car"/>
    <w:basedOn w:val="Fuentedeprrafopredeter"/>
    <w:link w:val="Firma"/>
    <w:uiPriority w:val="99"/>
    <w:semiHidden/>
    <w:rsid w:val="00E855F1"/>
    <w:rPr>
      <w:rFonts w:ascii="Calibri" w:eastAsia="Calibri" w:hAnsi="Calibri" w:cs="Times New Roman"/>
    </w:rPr>
  </w:style>
  <w:style w:type="paragraph" w:styleId="Cierre">
    <w:name w:val="Closing"/>
    <w:basedOn w:val="Normal"/>
    <w:link w:val="CierreCar"/>
    <w:uiPriority w:val="99"/>
    <w:semiHidden/>
    <w:unhideWhenUsed/>
    <w:rsid w:val="00E855F1"/>
    <w:pPr>
      <w:ind w:left="4252"/>
    </w:pPr>
    <w:rPr>
      <w:rFonts w:ascii="Calibri" w:eastAsia="Calibri" w:hAnsi="Calibri"/>
      <w:sz w:val="22"/>
      <w:szCs w:val="22"/>
      <w:lang w:eastAsia="en-US"/>
    </w:rPr>
  </w:style>
  <w:style w:type="character" w:customStyle="1" w:styleId="CierreCar">
    <w:name w:val="Cierre Car"/>
    <w:basedOn w:val="Fuentedeprrafopredeter"/>
    <w:link w:val="Cierre"/>
    <w:uiPriority w:val="99"/>
    <w:semiHidden/>
    <w:rsid w:val="00E855F1"/>
    <w:rPr>
      <w:rFonts w:ascii="Calibri" w:eastAsia="Calibri" w:hAnsi="Calibri" w:cs="Times New Roman"/>
    </w:rPr>
  </w:style>
  <w:style w:type="paragraph" w:styleId="Ttulo">
    <w:name w:val="Title"/>
    <w:basedOn w:val="Normal"/>
    <w:next w:val="Normal"/>
    <w:link w:val="TtuloCar"/>
    <w:uiPriority w:val="10"/>
    <w:qFormat/>
    <w:rsid w:val="00E855F1"/>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E855F1"/>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E855F1"/>
    <w:pPr>
      <w:numPr>
        <w:numId w:val="4"/>
      </w:numPr>
      <w:spacing w:after="200" w:line="276" w:lineRule="auto"/>
      <w:contextualSpacing/>
    </w:pPr>
    <w:rPr>
      <w:rFonts w:ascii="Calibri" w:eastAsia="Calibri" w:hAnsi="Calibri"/>
      <w:sz w:val="22"/>
      <w:szCs w:val="22"/>
      <w:lang w:eastAsia="en-US"/>
    </w:rPr>
  </w:style>
  <w:style w:type="paragraph" w:styleId="Listaconnmeros4">
    <w:name w:val="List Number 4"/>
    <w:basedOn w:val="Normal"/>
    <w:uiPriority w:val="99"/>
    <w:semiHidden/>
    <w:unhideWhenUsed/>
    <w:rsid w:val="00E855F1"/>
    <w:pPr>
      <w:numPr>
        <w:numId w:val="5"/>
      </w:numPr>
      <w:spacing w:after="200" w:line="276" w:lineRule="auto"/>
      <w:contextualSpacing/>
    </w:pPr>
    <w:rPr>
      <w:rFonts w:ascii="Calibri" w:eastAsia="Calibri" w:hAnsi="Calibri"/>
      <w:sz w:val="22"/>
      <w:szCs w:val="22"/>
      <w:lang w:eastAsia="en-US"/>
    </w:rPr>
  </w:style>
  <w:style w:type="paragraph" w:styleId="Listaconnmeros3">
    <w:name w:val="List Number 3"/>
    <w:basedOn w:val="Normal"/>
    <w:uiPriority w:val="99"/>
    <w:semiHidden/>
    <w:unhideWhenUsed/>
    <w:rsid w:val="00E855F1"/>
    <w:pPr>
      <w:numPr>
        <w:numId w:val="6"/>
      </w:numPr>
      <w:spacing w:after="200" w:line="276" w:lineRule="auto"/>
      <w:contextualSpacing/>
    </w:pPr>
    <w:rPr>
      <w:rFonts w:ascii="Calibri" w:eastAsia="Calibri" w:hAnsi="Calibri"/>
      <w:sz w:val="22"/>
      <w:szCs w:val="22"/>
      <w:lang w:eastAsia="en-US"/>
    </w:rPr>
  </w:style>
  <w:style w:type="paragraph" w:styleId="Listaconnmeros2">
    <w:name w:val="List Number 2"/>
    <w:basedOn w:val="Normal"/>
    <w:uiPriority w:val="99"/>
    <w:semiHidden/>
    <w:unhideWhenUsed/>
    <w:rsid w:val="00E855F1"/>
    <w:pPr>
      <w:numPr>
        <w:numId w:val="7"/>
      </w:numPr>
      <w:spacing w:after="200" w:line="276" w:lineRule="auto"/>
      <w:contextualSpacing/>
    </w:pPr>
    <w:rPr>
      <w:rFonts w:ascii="Calibri" w:eastAsia="Calibri" w:hAnsi="Calibri"/>
      <w:sz w:val="22"/>
      <w:szCs w:val="22"/>
      <w:lang w:eastAsia="en-US"/>
    </w:rPr>
  </w:style>
  <w:style w:type="paragraph" w:styleId="Listaconvietas5">
    <w:name w:val="List Bullet 5"/>
    <w:basedOn w:val="Normal"/>
    <w:uiPriority w:val="99"/>
    <w:semiHidden/>
    <w:unhideWhenUsed/>
    <w:rsid w:val="00E855F1"/>
    <w:pPr>
      <w:numPr>
        <w:numId w:val="8"/>
      </w:numPr>
      <w:spacing w:after="200" w:line="276" w:lineRule="auto"/>
      <w:contextualSpacing/>
    </w:pPr>
    <w:rPr>
      <w:rFonts w:ascii="Calibri" w:eastAsia="Calibri" w:hAnsi="Calibri"/>
      <w:sz w:val="22"/>
      <w:szCs w:val="22"/>
      <w:lang w:eastAsia="en-US"/>
    </w:rPr>
  </w:style>
  <w:style w:type="paragraph" w:styleId="Listaconvietas4">
    <w:name w:val="List Bullet 4"/>
    <w:basedOn w:val="Normal"/>
    <w:uiPriority w:val="99"/>
    <w:semiHidden/>
    <w:unhideWhenUsed/>
    <w:rsid w:val="00E855F1"/>
    <w:pPr>
      <w:numPr>
        <w:numId w:val="9"/>
      </w:numPr>
      <w:spacing w:after="200" w:line="276" w:lineRule="auto"/>
      <w:contextualSpacing/>
    </w:pPr>
    <w:rPr>
      <w:rFonts w:ascii="Calibri" w:eastAsia="Calibri" w:hAnsi="Calibri"/>
      <w:sz w:val="22"/>
      <w:szCs w:val="22"/>
      <w:lang w:eastAsia="en-US"/>
    </w:rPr>
  </w:style>
  <w:style w:type="paragraph" w:styleId="Listaconvietas3">
    <w:name w:val="List Bullet 3"/>
    <w:basedOn w:val="Normal"/>
    <w:uiPriority w:val="99"/>
    <w:semiHidden/>
    <w:unhideWhenUsed/>
    <w:rsid w:val="00E855F1"/>
    <w:pPr>
      <w:numPr>
        <w:numId w:val="10"/>
      </w:numPr>
      <w:spacing w:after="200" w:line="276" w:lineRule="auto"/>
      <w:contextualSpacing/>
    </w:pPr>
    <w:rPr>
      <w:rFonts w:ascii="Calibri" w:eastAsia="Calibri" w:hAnsi="Calibri"/>
      <w:sz w:val="22"/>
      <w:szCs w:val="22"/>
      <w:lang w:eastAsia="en-US"/>
    </w:rPr>
  </w:style>
  <w:style w:type="paragraph" w:styleId="Listaconvietas2">
    <w:name w:val="List Bullet 2"/>
    <w:basedOn w:val="Normal"/>
    <w:uiPriority w:val="99"/>
    <w:semiHidden/>
    <w:unhideWhenUsed/>
    <w:rsid w:val="00E855F1"/>
    <w:pPr>
      <w:numPr>
        <w:numId w:val="11"/>
      </w:numPr>
      <w:spacing w:after="200" w:line="276" w:lineRule="auto"/>
      <w:contextualSpacing/>
    </w:pPr>
    <w:rPr>
      <w:rFonts w:ascii="Calibri" w:eastAsia="Calibri" w:hAnsi="Calibri"/>
      <w:sz w:val="22"/>
      <w:szCs w:val="22"/>
      <w:lang w:eastAsia="en-US"/>
    </w:rPr>
  </w:style>
  <w:style w:type="paragraph" w:styleId="Lista5">
    <w:name w:val="List 5"/>
    <w:basedOn w:val="Normal"/>
    <w:uiPriority w:val="99"/>
    <w:semiHidden/>
    <w:unhideWhenUsed/>
    <w:rsid w:val="00E855F1"/>
    <w:pPr>
      <w:spacing w:after="200" w:line="276" w:lineRule="auto"/>
      <w:ind w:left="1415" w:hanging="283"/>
      <w:contextualSpacing/>
    </w:pPr>
    <w:rPr>
      <w:rFonts w:ascii="Calibri" w:eastAsia="Calibri" w:hAnsi="Calibri"/>
      <w:sz w:val="22"/>
      <w:szCs w:val="22"/>
      <w:lang w:eastAsia="en-US"/>
    </w:rPr>
  </w:style>
  <w:style w:type="paragraph" w:styleId="Lista4">
    <w:name w:val="List 4"/>
    <w:basedOn w:val="Normal"/>
    <w:uiPriority w:val="99"/>
    <w:semiHidden/>
    <w:unhideWhenUsed/>
    <w:rsid w:val="00E855F1"/>
    <w:pPr>
      <w:spacing w:after="200" w:line="276" w:lineRule="auto"/>
      <w:ind w:left="1132" w:hanging="283"/>
      <w:contextualSpacing/>
    </w:pPr>
    <w:rPr>
      <w:rFonts w:ascii="Calibri" w:eastAsia="Calibri" w:hAnsi="Calibri"/>
      <w:sz w:val="22"/>
      <w:szCs w:val="22"/>
      <w:lang w:eastAsia="en-US"/>
    </w:rPr>
  </w:style>
  <w:style w:type="paragraph" w:styleId="Lista3">
    <w:name w:val="List 3"/>
    <w:basedOn w:val="Normal"/>
    <w:uiPriority w:val="99"/>
    <w:semiHidden/>
    <w:unhideWhenUsed/>
    <w:rsid w:val="00E855F1"/>
    <w:pPr>
      <w:spacing w:after="200" w:line="276" w:lineRule="auto"/>
      <w:ind w:left="849" w:hanging="283"/>
      <w:contextualSpacing/>
    </w:pPr>
    <w:rPr>
      <w:rFonts w:ascii="Calibri" w:eastAsia="Calibri" w:hAnsi="Calibri"/>
      <w:sz w:val="22"/>
      <w:szCs w:val="22"/>
      <w:lang w:eastAsia="en-US"/>
    </w:rPr>
  </w:style>
  <w:style w:type="paragraph" w:styleId="Lista2">
    <w:name w:val="List 2"/>
    <w:basedOn w:val="Normal"/>
    <w:uiPriority w:val="99"/>
    <w:semiHidden/>
    <w:unhideWhenUsed/>
    <w:rsid w:val="00E855F1"/>
    <w:pPr>
      <w:spacing w:after="200" w:line="276" w:lineRule="auto"/>
      <w:ind w:left="566" w:hanging="283"/>
      <w:contextualSpacing/>
    </w:pPr>
    <w:rPr>
      <w:rFonts w:ascii="Calibri" w:eastAsia="Calibri" w:hAnsi="Calibri"/>
      <w:sz w:val="22"/>
      <w:szCs w:val="22"/>
      <w:lang w:eastAsia="en-US"/>
    </w:rPr>
  </w:style>
  <w:style w:type="paragraph" w:styleId="Listaconnmeros">
    <w:name w:val="List Number"/>
    <w:basedOn w:val="Normal"/>
    <w:uiPriority w:val="99"/>
    <w:semiHidden/>
    <w:unhideWhenUsed/>
    <w:rsid w:val="00E855F1"/>
    <w:pPr>
      <w:numPr>
        <w:numId w:val="12"/>
      </w:numPr>
      <w:spacing w:after="200" w:line="276" w:lineRule="auto"/>
      <w:contextualSpacing/>
    </w:pPr>
    <w:rPr>
      <w:rFonts w:ascii="Calibri" w:eastAsia="Calibri" w:hAnsi="Calibri"/>
      <w:sz w:val="22"/>
      <w:szCs w:val="22"/>
      <w:lang w:eastAsia="en-US"/>
    </w:rPr>
  </w:style>
  <w:style w:type="paragraph" w:styleId="Listaconvietas">
    <w:name w:val="List Bullet"/>
    <w:basedOn w:val="Normal"/>
    <w:uiPriority w:val="99"/>
    <w:semiHidden/>
    <w:unhideWhenUsed/>
    <w:rsid w:val="00E855F1"/>
    <w:pPr>
      <w:numPr>
        <w:numId w:val="13"/>
      </w:numPr>
      <w:spacing w:after="200" w:line="276" w:lineRule="auto"/>
      <w:contextualSpacing/>
    </w:pPr>
    <w:rPr>
      <w:rFonts w:ascii="Calibri" w:eastAsia="Calibri" w:hAnsi="Calibri"/>
      <w:sz w:val="22"/>
      <w:szCs w:val="22"/>
      <w:lang w:eastAsia="en-US"/>
    </w:rPr>
  </w:style>
  <w:style w:type="paragraph" w:styleId="Lista">
    <w:name w:val="List"/>
    <w:basedOn w:val="Normal"/>
    <w:uiPriority w:val="99"/>
    <w:semiHidden/>
    <w:unhideWhenUsed/>
    <w:rsid w:val="00E855F1"/>
    <w:pPr>
      <w:spacing w:after="200" w:line="276" w:lineRule="auto"/>
      <w:ind w:left="283" w:hanging="283"/>
      <w:contextualSpacing/>
    </w:pPr>
    <w:rPr>
      <w:rFonts w:ascii="Calibri" w:eastAsia="Calibri" w:hAnsi="Calibri"/>
      <w:sz w:val="22"/>
      <w:szCs w:val="22"/>
      <w:lang w:eastAsia="en-US"/>
    </w:rPr>
  </w:style>
  <w:style w:type="paragraph" w:styleId="Encabezadodelista">
    <w:name w:val="toa heading"/>
    <w:basedOn w:val="Normal"/>
    <w:next w:val="Normal"/>
    <w:uiPriority w:val="99"/>
    <w:semiHidden/>
    <w:unhideWhenUsed/>
    <w:rsid w:val="00E855F1"/>
    <w:pPr>
      <w:spacing w:before="120" w:after="200" w:line="276" w:lineRule="auto"/>
    </w:pPr>
    <w:rPr>
      <w:rFonts w:asciiTheme="majorHAnsi" w:eastAsiaTheme="majorEastAsia" w:hAnsiTheme="majorHAnsi" w:cstheme="majorBidi"/>
      <w:b/>
      <w:bCs/>
      <w:lang w:eastAsia="en-US"/>
    </w:rPr>
  </w:style>
  <w:style w:type="paragraph" w:styleId="Textomacro">
    <w:name w:val="macro"/>
    <w:link w:val="TextomacroCar"/>
    <w:uiPriority w:val="99"/>
    <w:semiHidden/>
    <w:unhideWhenUsed/>
    <w:rsid w:val="00E855F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sz w:val="20"/>
      <w:szCs w:val="20"/>
    </w:rPr>
  </w:style>
  <w:style w:type="character" w:customStyle="1" w:styleId="TextomacroCar">
    <w:name w:val="Texto macro Car"/>
    <w:basedOn w:val="Fuentedeprrafopredeter"/>
    <w:link w:val="Textomacro"/>
    <w:uiPriority w:val="99"/>
    <w:semiHidden/>
    <w:rsid w:val="00E855F1"/>
    <w:rPr>
      <w:rFonts w:ascii="Consolas" w:eastAsia="Calibri" w:hAnsi="Consolas" w:cs="Times New Roman"/>
      <w:sz w:val="20"/>
      <w:szCs w:val="20"/>
    </w:rPr>
  </w:style>
  <w:style w:type="paragraph" w:styleId="Textoconsangra">
    <w:name w:val="table of authorities"/>
    <w:basedOn w:val="Normal"/>
    <w:next w:val="Normal"/>
    <w:uiPriority w:val="99"/>
    <w:semiHidden/>
    <w:unhideWhenUsed/>
    <w:rsid w:val="00E855F1"/>
    <w:pPr>
      <w:spacing w:line="276" w:lineRule="auto"/>
      <w:ind w:left="220" w:hanging="220"/>
    </w:pPr>
    <w:rPr>
      <w:rFonts w:ascii="Calibri" w:eastAsia="Calibri" w:hAnsi="Calibri"/>
      <w:sz w:val="22"/>
      <w:szCs w:val="22"/>
      <w:lang w:eastAsia="en-US"/>
    </w:rPr>
  </w:style>
  <w:style w:type="paragraph" w:styleId="Textonotaalfinal">
    <w:name w:val="endnote text"/>
    <w:basedOn w:val="Normal"/>
    <w:link w:val="TextonotaalfinalCar"/>
    <w:uiPriority w:val="99"/>
    <w:semiHidden/>
    <w:unhideWhenUsed/>
    <w:rsid w:val="00E855F1"/>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E855F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855F1"/>
    <w:rPr>
      <w:vertAlign w:val="superscript"/>
    </w:rPr>
  </w:style>
  <w:style w:type="character" w:styleId="Nmerodepgina">
    <w:name w:val="page number"/>
    <w:basedOn w:val="Fuentedeprrafopredeter"/>
    <w:uiPriority w:val="99"/>
    <w:semiHidden/>
    <w:unhideWhenUsed/>
    <w:rsid w:val="00E855F1"/>
  </w:style>
  <w:style w:type="character" w:styleId="Nmerodelnea">
    <w:name w:val="line number"/>
    <w:basedOn w:val="Fuentedeprrafopredeter"/>
    <w:uiPriority w:val="99"/>
    <w:semiHidden/>
    <w:unhideWhenUsed/>
    <w:rsid w:val="00E855F1"/>
  </w:style>
  <w:style w:type="character" w:styleId="Refdecomentario">
    <w:name w:val="annotation reference"/>
    <w:basedOn w:val="Fuentedeprrafopredeter"/>
    <w:uiPriority w:val="99"/>
    <w:semiHidden/>
    <w:unhideWhenUsed/>
    <w:rsid w:val="00E855F1"/>
    <w:rPr>
      <w:sz w:val="16"/>
      <w:szCs w:val="16"/>
    </w:rPr>
  </w:style>
  <w:style w:type="character" w:styleId="Refdenotaalpie">
    <w:name w:val="footnote reference"/>
    <w:basedOn w:val="Fuentedeprrafopredeter"/>
    <w:uiPriority w:val="99"/>
    <w:semiHidden/>
    <w:unhideWhenUsed/>
    <w:rsid w:val="00E855F1"/>
    <w:rPr>
      <w:vertAlign w:val="superscript"/>
    </w:rPr>
  </w:style>
  <w:style w:type="paragraph" w:styleId="Remitedesobre">
    <w:name w:val="envelope return"/>
    <w:basedOn w:val="Normal"/>
    <w:uiPriority w:val="99"/>
    <w:semiHidden/>
    <w:unhideWhenUsed/>
    <w:rsid w:val="00E855F1"/>
    <w:rPr>
      <w:rFonts w:asciiTheme="majorHAnsi" w:eastAsiaTheme="majorEastAsia" w:hAnsiTheme="majorHAnsi" w:cstheme="majorBidi"/>
      <w:sz w:val="20"/>
      <w:szCs w:val="20"/>
      <w:lang w:eastAsia="en-US"/>
    </w:rPr>
  </w:style>
  <w:style w:type="paragraph" w:styleId="Direccinsobre">
    <w:name w:val="envelope address"/>
    <w:basedOn w:val="Normal"/>
    <w:uiPriority w:val="99"/>
    <w:semiHidden/>
    <w:unhideWhenUsed/>
    <w:rsid w:val="00E855F1"/>
    <w:pPr>
      <w:framePr w:w="7920" w:h="1980" w:hRule="exact" w:hSpace="141" w:wrap="auto" w:hAnchor="page" w:xAlign="center" w:yAlign="bottom"/>
      <w:ind w:left="2880"/>
    </w:pPr>
    <w:rPr>
      <w:rFonts w:asciiTheme="majorHAnsi" w:eastAsiaTheme="majorEastAsia" w:hAnsiTheme="majorHAnsi" w:cstheme="majorBidi"/>
      <w:lang w:eastAsia="en-US"/>
    </w:rPr>
  </w:style>
  <w:style w:type="paragraph" w:styleId="Tabladeilustraciones">
    <w:name w:val="table of figures"/>
    <w:basedOn w:val="Normal"/>
    <w:next w:val="Normal"/>
    <w:uiPriority w:val="99"/>
    <w:semiHidden/>
    <w:unhideWhenUsed/>
    <w:rsid w:val="00E855F1"/>
    <w:pPr>
      <w:spacing w:line="276" w:lineRule="auto"/>
    </w:pPr>
    <w:rPr>
      <w:rFonts w:ascii="Calibri" w:eastAsia="Calibri" w:hAnsi="Calibri"/>
      <w:sz w:val="22"/>
      <w:szCs w:val="22"/>
      <w:lang w:eastAsia="en-US"/>
    </w:rPr>
  </w:style>
  <w:style w:type="paragraph" w:styleId="Descripcin">
    <w:name w:val="caption"/>
    <w:basedOn w:val="Normal"/>
    <w:next w:val="Normal"/>
    <w:uiPriority w:val="35"/>
    <w:unhideWhenUsed/>
    <w:qFormat/>
    <w:rsid w:val="00E855F1"/>
    <w:pPr>
      <w:spacing w:after="200"/>
    </w:pPr>
    <w:rPr>
      <w:rFonts w:ascii="Calibri" w:eastAsia="Calibri" w:hAnsi="Calibri"/>
      <w:i/>
      <w:iCs/>
      <w:color w:val="44546A" w:themeColor="text2"/>
      <w:sz w:val="18"/>
      <w:szCs w:val="18"/>
      <w:lang w:eastAsia="en-US"/>
    </w:rPr>
  </w:style>
  <w:style w:type="paragraph" w:styleId="ndice1">
    <w:name w:val="index 1"/>
    <w:basedOn w:val="Normal"/>
    <w:next w:val="Normal"/>
    <w:autoRedefine/>
    <w:uiPriority w:val="99"/>
    <w:semiHidden/>
    <w:unhideWhenUsed/>
    <w:rsid w:val="00E855F1"/>
    <w:pPr>
      <w:ind w:left="220" w:hanging="220"/>
    </w:pPr>
    <w:rPr>
      <w:rFonts w:ascii="Calibri" w:eastAsia="Calibri" w:hAnsi="Calibri"/>
      <w:sz w:val="22"/>
      <w:szCs w:val="22"/>
      <w:lang w:eastAsia="en-US"/>
    </w:rPr>
  </w:style>
  <w:style w:type="paragraph" w:styleId="Ttulodendice">
    <w:name w:val="index heading"/>
    <w:basedOn w:val="Normal"/>
    <w:next w:val="ndice1"/>
    <w:uiPriority w:val="99"/>
    <w:semiHidden/>
    <w:unhideWhenUsed/>
    <w:rsid w:val="00E855F1"/>
    <w:pPr>
      <w:spacing w:after="200" w:line="276" w:lineRule="auto"/>
    </w:pPr>
    <w:rPr>
      <w:rFonts w:asciiTheme="majorHAnsi" w:eastAsiaTheme="majorEastAsia" w:hAnsiTheme="majorHAnsi" w:cstheme="majorBidi"/>
      <w:b/>
      <w:bCs/>
      <w:sz w:val="22"/>
      <w:szCs w:val="22"/>
      <w:lang w:eastAsia="en-US"/>
    </w:rPr>
  </w:style>
  <w:style w:type="paragraph" w:styleId="Textocomentario">
    <w:name w:val="annotation text"/>
    <w:basedOn w:val="Normal"/>
    <w:link w:val="TextocomentarioCar"/>
    <w:uiPriority w:val="99"/>
    <w:semiHidden/>
    <w:unhideWhenUsed/>
    <w:rsid w:val="00E855F1"/>
    <w:pPr>
      <w:spacing w:after="20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semiHidden/>
    <w:rsid w:val="00E855F1"/>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E855F1"/>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E855F1"/>
    <w:rPr>
      <w:rFonts w:ascii="Calibri" w:eastAsia="Calibri" w:hAnsi="Calibri" w:cs="Times New Roman"/>
      <w:sz w:val="20"/>
      <w:szCs w:val="20"/>
    </w:rPr>
  </w:style>
  <w:style w:type="paragraph" w:styleId="Sangranormal">
    <w:name w:val="Normal Indent"/>
    <w:basedOn w:val="Normal"/>
    <w:uiPriority w:val="99"/>
    <w:semiHidden/>
    <w:unhideWhenUsed/>
    <w:rsid w:val="00E855F1"/>
    <w:pPr>
      <w:spacing w:after="200" w:line="276" w:lineRule="auto"/>
      <w:ind w:left="708"/>
    </w:pPr>
    <w:rPr>
      <w:rFonts w:ascii="Calibri" w:eastAsia="Calibri" w:hAnsi="Calibri"/>
      <w:sz w:val="22"/>
      <w:szCs w:val="22"/>
      <w:lang w:eastAsia="en-US"/>
    </w:rPr>
  </w:style>
  <w:style w:type="paragraph" w:styleId="TDC9">
    <w:name w:val="toc 9"/>
    <w:basedOn w:val="Normal"/>
    <w:next w:val="Normal"/>
    <w:autoRedefine/>
    <w:uiPriority w:val="39"/>
    <w:semiHidden/>
    <w:unhideWhenUsed/>
    <w:rsid w:val="00E855F1"/>
    <w:pPr>
      <w:spacing w:after="100" w:line="276" w:lineRule="auto"/>
      <w:ind w:left="1760"/>
    </w:pPr>
    <w:rPr>
      <w:rFonts w:ascii="Calibri" w:eastAsia="Calibri" w:hAnsi="Calibri"/>
      <w:sz w:val="22"/>
      <w:szCs w:val="22"/>
      <w:lang w:eastAsia="en-US"/>
    </w:rPr>
  </w:style>
  <w:style w:type="paragraph" w:styleId="TDC8">
    <w:name w:val="toc 8"/>
    <w:basedOn w:val="Normal"/>
    <w:next w:val="Normal"/>
    <w:autoRedefine/>
    <w:uiPriority w:val="39"/>
    <w:semiHidden/>
    <w:unhideWhenUsed/>
    <w:rsid w:val="00E855F1"/>
    <w:pPr>
      <w:spacing w:after="100" w:line="276" w:lineRule="auto"/>
      <w:ind w:left="1540"/>
    </w:pPr>
    <w:rPr>
      <w:rFonts w:ascii="Calibri" w:eastAsia="Calibri" w:hAnsi="Calibri"/>
      <w:sz w:val="22"/>
      <w:szCs w:val="22"/>
      <w:lang w:eastAsia="en-US"/>
    </w:rPr>
  </w:style>
  <w:style w:type="paragraph" w:styleId="TDC7">
    <w:name w:val="toc 7"/>
    <w:basedOn w:val="Normal"/>
    <w:next w:val="Normal"/>
    <w:autoRedefine/>
    <w:uiPriority w:val="39"/>
    <w:semiHidden/>
    <w:unhideWhenUsed/>
    <w:rsid w:val="00E855F1"/>
    <w:pPr>
      <w:spacing w:after="100" w:line="276" w:lineRule="auto"/>
      <w:ind w:left="1320"/>
    </w:pPr>
    <w:rPr>
      <w:rFonts w:ascii="Calibri" w:eastAsia="Calibri" w:hAnsi="Calibri"/>
      <w:sz w:val="22"/>
      <w:szCs w:val="22"/>
      <w:lang w:eastAsia="en-US"/>
    </w:rPr>
  </w:style>
  <w:style w:type="paragraph" w:styleId="TDC6">
    <w:name w:val="toc 6"/>
    <w:basedOn w:val="Normal"/>
    <w:next w:val="Normal"/>
    <w:autoRedefine/>
    <w:uiPriority w:val="39"/>
    <w:semiHidden/>
    <w:unhideWhenUsed/>
    <w:rsid w:val="00E855F1"/>
    <w:pPr>
      <w:spacing w:after="100" w:line="276" w:lineRule="auto"/>
      <w:ind w:left="1100"/>
    </w:pPr>
    <w:rPr>
      <w:rFonts w:ascii="Calibri" w:eastAsia="Calibri" w:hAnsi="Calibri"/>
      <w:sz w:val="22"/>
      <w:szCs w:val="22"/>
      <w:lang w:eastAsia="en-US"/>
    </w:rPr>
  </w:style>
  <w:style w:type="paragraph" w:styleId="TDC5">
    <w:name w:val="toc 5"/>
    <w:basedOn w:val="Normal"/>
    <w:next w:val="Normal"/>
    <w:autoRedefine/>
    <w:uiPriority w:val="39"/>
    <w:semiHidden/>
    <w:unhideWhenUsed/>
    <w:rsid w:val="00E855F1"/>
    <w:pPr>
      <w:spacing w:after="100" w:line="276" w:lineRule="auto"/>
      <w:ind w:left="880"/>
    </w:pPr>
    <w:rPr>
      <w:rFonts w:ascii="Calibri" w:eastAsia="Calibri" w:hAnsi="Calibri"/>
      <w:sz w:val="22"/>
      <w:szCs w:val="22"/>
      <w:lang w:eastAsia="en-US"/>
    </w:rPr>
  </w:style>
  <w:style w:type="paragraph" w:styleId="TDC4">
    <w:name w:val="toc 4"/>
    <w:basedOn w:val="Normal"/>
    <w:next w:val="Normal"/>
    <w:autoRedefine/>
    <w:uiPriority w:val="39"/>
    <w:semiHidden/>
    <w:unhideWhenUsed/>
    <w:rsid w:val="00E855F1"/>
    <w:pPr>
      <w:spacing w:after="100" w:line="276" w:lineRule="auto"/>
      <w:ind w:left="660"/>
    </w:pPr>
    <w:rPr>
      <w:rFonts w:ascii="Calibri" w:eastAsia="Calibri" w:hAnsi="Calibri"/>
      <w:sz w:val="22"/>
      <w:szCs w:val="22"/>
      <w:lang w:eastAsia="en-US"/>
    </w:rPr>
  </w:style>
  <w:style w:type="paragraph" w:styleId="TDC3">
    <w:name w:val="toc 3"/>
    <w:basedOn w:val="Normal"/>
    <w:next w:val="Normal"/>
    <w:autoRedefine/>
    <w:uiPriority w:val="39"/>
    <w:semiHidden/>
    <w:unhideWhenUsed/>
    <w:rsid w:val="00E855F1"/>
    <w:pPr>
      <w:spacing w:after="100" w:line="276" w:lineRule="auto"/>
      <w:ind w:left="440"/>
    </w:pPr>
    <w:rPr>
      <w:rFonts w:ascii="Calibri" w:eastAsia="Calibri" w:hAnsi="Calibri"/>
      <w:sz w:val="22"/>
      <w:szCs w:val="22"/>
      <w:lang w:eastAsia="en-US"/>
    </w:rPr>
  </w:style>
  <w:style w:type="paragraph" w:styleId="TDC2">
    <w:name w:val="toc 2"/>
    <w:basedOn w:val="Normal"/>
    <w:next w:val="Normal"/>
    <w:autoRedefine/>
    <w:uiPriority w:val="39"/>
    <w:semiHidden/>
    <w:unhideWhenUsed/>
    <w:rsid w:val="00E855F1"/>
    <w:pPr>
      <w:spacing w:after="100" w:line="276" w:lineRule="auto"/>
      <w:ind w:left="220"/>
    </w:pPr>
    <w:rPr>
      <w:rFonts w:ascii="Calibri" w:eastAsia="Calibri" w:hAnsi="Calibri"/>
      <w:sz w:val="22"/>
      <w:szCs w:val="22"/>
      <w:lang w:eastAsia="en-US"/>
    </w:rPr>
  </w:style>
  <w:style w:type="paragraph" w:styleId="TDC1">
    <w:name w:val="toc 1"/>
    <w:basedOn w:val="Normal"/>
    <w:next w:val="Normal"/>
    <w:autoRedefine/>
    <w:uiPriority w:val="39"/>
    <w:semiHidden/>
    <w:unhideWhenUsed/>
    <w:rsid w:val="00E855F1"/>
    <w:pPr>
      <w:spacing w:after="100" w:line="276" w:lineRule="auto"/>
    </w:pPr>
    <w:rPr>
      <w:rFonts w:ascii="Calibri" w:eastAsia="Calibri" w:hAnsi="Calibri"/>
      <w:sz w:val="22"/>
      <w:szCs w:val="22"/>
      <w:lang w:eastAsia="en-US"/>
    </w:rPr>
  </w:style>
  <w:style w:type="paragraph" w:styleId="ndice9">
    <w:name w:val="index 9"/>
    <w:basedOn w:val="Normal"/>
    <w:next w:val="Normal"/>
    <w:autoRedefine/>
    <w:uiPriority w:val="99"/>
    <w:semiHidden/>
    <w:unhideWhenUsed/>
    <w:rsid w:val="00E855F1"/>
    <w:pPr>
      <w:ind w:left="1980" w:hanging="220"/>
    </w:pPr>
    <w:rPr>
      <w:rFonts w:ascii="Calibri" w:eastAsia="Calibri" w:hAnsi="Calibri"/>
      <w:sz w:val="22"/>
      <w:szCs w:val="22"/>
      <w:lang w:eastAsia="en-US"/>
    </w:rPr>
  </w:style>
  <w:style w:type="paragraph" w:styleId="ndice8">
    <w:name w:val="index 8"/>
    <w:basedOn w:val="Normal"/>
    <w:next w:val="Normal"/>
    <w:autoRedefine/>
    <w:uiPriority w:val="99"/>
    <w:semiHidden/>
    <w:unhideWhenUsed/>
    <w:rsid w:val="00E855F1"/>
    <w:pPr>
      <w:ind w:left="1760" w:hanging="220"/>
    </w:pPr>
    <w:rPr>
      <w:rFonts w:ascii="Calibri" w:eastAsia="Calibri" w:hAnsi="Calibri"/>
      <w:sz w:val="22"/>
      <w:szCs w:val="22"/>
      <w:lang w:eastAsia="en-US"/>
    </w:rPr>
  </w:style>
  <w:style w:type="paragraph" w:styleId="ndice7">
    <w:name w:val="index 7"/>
    <w:basedOn w:val="Normal"/>
    <w:next w:val="Normal"/>
    <w:autoRedefine/>
    <w:uiPriority w:val="99"/>
    <w:semiHidden/>
    <w:unhideWhenUsed/>
    <w:rsid w:val="00E855F1"/>
    <w:pPr>
      <w:ind w:left="1540" w:hanging="220"/>
    </w:pPr>
    <w:rPr>
      <w:rFonts w:ascii="Calibri" w:eastAsia="Calibri" w:hAnsi="Calibri"/>
      <w:sz w:val="22"/>
      <w:szCs w:val="22"/>
      <w:lang w:eastAsia="en-US"/>
    </w:rPr>
  </w:style>
  <w:style w:type="paragraph" w:styleId="ndice6">
    <w:name w:val="index 6"/>
    <w:basedOn w:val="Normal"/>
    <w:next w:val="Normal"/>
    <w:autoRedefine/>
    <w:uiPriority w:val="99"/>
    <w:semiHidden/>
    <w:unhideWhenUsed/>
    <w:rsid w:val="00E855F1"/>
    <w:pPr>
      <w:ind w:left="1320" w:hanging="220"/>
    </w:pPr>
    <w:rPr>
      <w:rFonts w:ascii="Calibri" w:eastAsia="Calibri" w:hAnsi="Calibri"/>
      <w:sz w:val="22"/>
      <w:szCs w:val="22"/>
      <w:lang w:eastAsia="en-US"/>
    </w:rPr>
  </w:style>
  <w:style w:type="paragraph" w:styleId="ndice5">
    <w:name w:val="index 5"/>
    <w:basedOn w:val="Normal"/>
    <w:next w:val="Normal"/>
    <w:autoRedefine/>
    <w:uiPriority w:val="99"/>
    <w:semiHidden/>
    <w:unhideWhenUsed/>
    <w:rsid w:val="00E855F1"/>
    <w:pPr>
      <w:ind w:left="1100" w:hanging="220"/>
    </w:pPr>
    <w:rPr>
      <w:rFonts w:ascii="Calibri" w:eastAsia="Calibri" w:hAnsi="Calibri"/>
      <w:sz w:val="22"/>
      <w:szCs w:val="22"/>
      <w:lang w:eastAsia="en-US"/>
    </w:rPr>
  </w:style>
  <w:style w:type="paragraph" w:styleId="ndice4">
    <w:name w:val="index 4"/>
    <w:basedOn w:val="Normal"/>
    <w:next w:val="Normal"/>
    <w:autoRedefine/>
    <w:uiPriority w:val="99"/>
    <w:semiHidden/>
    <w:unhideWhenUsed/>
    <w:rsid w:val="00E855F1"/>
    <w:pPr>
      <w:ind w:left="880" w:hanging="220"/>
    </w:pPr>
    <w:rPr>
      <w:rFonts w:ascii="Calibri" w:eastAsia="Calibri" w:hAnsi="Calibri"/>
      <w:sz w:val="22"/>
      <w:szCs w:val="22"/>
      <w:lang w:eastAsia="en-US"/>
    </w:rPr>
  </w:style>
  <w:style w:type="paragraph" w:styleId="ndice3">
    <w:name w:val="index 3"/>
    <w:basedOn w:val="Normal"/>
    <w:next w:val="Normal"/>
    <w:autoRedefine/>
    <w:uiPriority w:val="99"/>
    <w:semiHidden/>
    <w:unhideWhenUsed/>
    <w:rsid w:val="00E855F1"/>
    <w:pPr>
      <w:ind w:left="660" w:hanging="220"/>
    </w:pPr>
    <w:rPr>
      <w:rFonts w:ascii="Calibri" w:eastAsia="Calibri" w:hAnsi="Calibri"/>
      <w:sz w:val="22"/>
      <w:szCs w:val="22"/>
      <w:lang w:eastAsia="en-US"/>
    </w:rPr>
  </w:style>
  <w:style w:type="paragraph" w:styleId="ndice2">
    <w:name w:val="index 2"/>
    <w:basedOn w:val="Normal"/>
    <w:next w:val="Normal"/>
    <w:autoRedefine/>
    <w:uiPriority w:val="99"/>
    <w:semiHidden/>
    <w:unhideWhenUsed/>
    <w:rsid w:val="00E855F1"/>
    <w:pPr>
      <w:ind w:left="440" w:hanging="220"/>
    </w:pPr>
    <w:rPr>
      <w:rFonts w:ascii="Calibri" w:eastAsia="Calibri" w:hAnsi="Calibri"/>
      <w:sz w:val="22"/>
      <w:szCs w:val="22"/>
      <w:lang w:eastAsia="en-US"/>
    </w:rPr>
  </w:style>
  <w:style w:type="character" w:customStyle="1" w:styleId="Ttulo9Car">
    <w:name w:val="Título 9 Car"/>
    <w:basedOn w:val="Fuentedeprrafopredeter"/>
    <w:link w:val="Ttulo9"/>
    <w:uiPriority w:val="9"/>
    <w:semiHidden/>
    <w:rsid w:val="00E855F1"/>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semiHidden/>
    <w:rsid w:val="00E855F1"/>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semiHidden/>
    <w:rsid w:val="00E855F1"/>
    <w:rPr>
      <w:rFonts w:asciiTheme="majorHAnsi" w:eastAsiaTheme="majorEastAsia" w:hAnsiTheme="majorHAnsi" w:cstheme="majorBidi"/>
      <w:i/>
      <w:iCs/>
      <w:color w:val="1F3763" w:themeColor="accent1" w:themeShade="7F"/>
    </w:rPr>
  </w:style>
  <w:style w:type="character" w:customStyle="1" w:styleId="Ttulo6Car">
    <w:name w:val="Título 6 Car"/>
    <w:basedOn w:val="Fuentedeprrafopredeter"/>
    <w:link w:val="Ttulo6"/>
    <w:uiPriority w:val="9"/>
    <w:semiHidden/>
    <w:rsid w:val="00E855F1"/>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E855F1"/>
    <w:rPr>
      <w:rFonts w:asciiTheme="majorHAnsi" w:eastAsiaTheme="majorEastAsia" w:hAnsiTheme="majorHAnsi" w:cstheme="majorBidi"/>
      <w:color w:val="2F5496" w:themeColor="accent1" w:themeShade="BF"/>
    </w:rPr>
  </w:style>
  <w:style w:type="character" w:customStyle="1" w:styleId="Ttulo4Car">
    <w:name w:val="Título 4 Car"/>
    <w:basedOn w:val="Fuentedeprrafopredeter"/>
    <w:link w:val="Ttulo4"/>
    <w:uiPriority w:val="9"/>
    <w:semiHidden/>
    <w:rsid w:val="00E855F1"/>
    <w:rPr>
      <w:rFonts w:asciiTheme="majorHAnsi" w:eastAsiaTheme="majorEastAsia" w:hAnsiTheme="majorHAnsi" w:cstheme="majorBidi"/>
      <w:i/>
      <w:iCs/>
      <w:color w:val="2F5496" w:themeColor="accent1" w:themeShade="BF"/>
    </w:rPr>
  </w:style>
  <w:style w:type="character" w:customStyle="1" w:styleId="Ttulo3Car">
    <w:name w:val="Título 3 Car"/>
    <w:basedOn w:val="Fuentedeprrafopredeter"/>
    <w:link w:val="Ttulo3"/>
    <w:uiPriority w:val="9"/>
    <w:semiHidden/>
    <w:rsid w:val="00E855F1"/>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E855F1"/>
    <w:rPr>
      <w:rFonts w:asciiTheme="majorHAnsi" w:eastAsiaTheme="majorEastAsia" w:hAnsiTheme="majorHAnsi" w:cstheme="majorBidi"/>
      <w:color w:val="2F5496" w:themeColor="accent1" w:themeShade="BF"/>
      <w:sz w:val="26"/>
      <w:szCs w:val="26"/>
    </w:rPr>
  </w:style>
  <w:style w:type="character" w:styleId="Textodelmarcadordeposicin">
    <w:name w:val="Placeholder Text"/>
    <w:basedOn w:val="Fuentedeprrafopredeter"/>
    <w:uiPriority w:val="99"/>
    <w:semiHidden/>
    <w:rsid w:val="00E855F1"/>
    <w:rPr>
      <w:color w:val="808080"/>
    </w:rPr>
  </w:style>
  <w:style w:type="paragraph" w:customStyle="1" w:styleId="CitaviBibliographyEntry">
    <w:name w:val="Citavi Bibliography Entry"/>
    <w:basedOn w:val="Normal"/>
    <w:link w:val="CitaviBibliographyEntryCar"/>
    <w:uiPriority w:val="99"/>
    <w:rsid w:val="00E855F1"/>
    <w:pPr>
      <w:tabs>
        <w:tab w:val="left" w:pos="283"/>
      </w:tabs>
      <w:spacing w:after="60" w:line="276" w:lineRule="auto"/>
      <w:ind w:left="283" w:hanging="283"/>
    </w:pPr>
    <w:rPr>
      <w:rFonts w:ascii="Calibri" w:eastAsia="Calibri" w:hAnsi="Calibri"/>
      <w:sz w:val="22"/>
      <w:szCs w:val="22"/>
      <w:lang w:eastAsia="en-US"/>
    </w:rPr>
  </w:style>
  <w:style w:type="character" w:customStyle="1" w:styleId="CitaviBibliographyEntryCar">
    <w:name w:val="Citavi Bibliography Entry Car"/>
    <w:basedOn w:val="Fuentedeprrafopredeter"/>
    <w:link w:val="CitaviBibliographyEntry"/>
    <w:uiPriority w:val="99"/>
    <w:rsid w:val="00E855F1"/>
    <w:rPr>
      <w:rFonts w:ascii="Calibri" w:eastAsia="Calibri" w:hAnsi="Calibri" w:cs="Times New Roman"/>
    </w:rPr>
  </w:style>
  <w:style w:type="paragraph" w:customStyle="1" w:styleId="CitaviBibliographyHeading">
    <w:name w:val="Citavi Bibliography Heading"/>
    <w:basedOn w:val="Ttulo1"/>
    <w:link w:val="CitaviBibliographyHeadingCar"/>
    <w:uiPriority w:val="99"/>
    <w:rsid w:val="00E855F1"/>
  </w:style>
  <w:style w:type="character" w:customStyle="1" w:styleId="CitaviBibliographyHeadingCar">
    <w:name w:val="Citavi Bibliography Heading Car"/>
    <w:basedOn w:val="Fuentedeprrafopredeter"/>
    <w:link w:val="CitaviBibliographyHeading"/>
    <w:uiPriority w:val="99"/>
    <w:rsid w:val="00E855F1"/>
    <w:rPr>
      <w:rFonts w:asciiTheme="majorHAnsi" w:eastAsiaTheme="majorEastAsia" w:hAnsiTheme="majorHAnsi" w:cstheme="majorBidi"/>
      <w:color w:val="2F5496" w:themeColor="accent1" w:themeShade="BF"/>
      <w:sz w:val="32"/>
      <w:szCs w:val="32"/>
    </w:rPr>
  </w:style>
  <w:style w:type="paragraph" w:customStyle="1" w:styleId="CitaviChapterBibliographyHeading">
    <w:name w:val="Citavi Chapter Bibliography Heading"/>
    <w:basedOn w:val="Ttulo2"/>
    <w:link w:val="CitaviChapterBibliographyHeadingCar"/>
    <w:uiPriority w:val="99"/>
    <w:rsid w:val="00E855F1"/>
  </w:style>
  <w:style w:type="character" w:customStyle="1" w:styleId="CitaviChapterBibliographyHeadingCar">
    <w:name w:val="Citavi Chapter Bibliography Heading Car"/>
    <w:basedOn w:val="Fuentedeprrafopredeter"/>
    <w:link w:val="CitaviChapterBibliographyHeading"/>
    <w:uiPriority w:val="99"/>
    <w:rsid w:val="00E855F1"/>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Ttulo2"/>
    <w:link w:val="CitaviBibliographySubheading1Car"/>
    <w:uiPriority w:val="99"/>
    <w:rsid w:val="00E855F1"/>
    <w:pPr>
      <w:outlineLvl w:val="9"/>
    </w:pPr>
    <w:rPr>
      <w:lang w:val="es-ES"/>
    </w:rPr>
  </w:style>
  <w:style w:type="character" w:customStyle="1" w:styleId="CitaviBibliographySubheading1Car">
    <w:name w:val="Citavi Bibliography Subheading 1 Car"/>
    <w:basedOn w:val="Fuentedeprrafopredeter"/>
    <w:link w:val="CitaviBibliographySubheading1"/>
    <w:uiPriority w:val="99"/>
    <w:rsid w:val="00E855F1"/>
    <w:rPr>
      <w:rFonts w:asciiTheme="majorHAnsi" w:eastAsiaTheme="majorEastAsia" w:hAnsiTheme="majorHAnsi" w:cstheme="majorBidi"/>
      <w:color w:val="2F5496" w:themeColor="accent1" w:themeShade="BF"/>
      <w:sz w:val="26"/>
      <w:szCs w:val="26"/>
      <w:lang w:val="es-ES"/>
    </w:rPr>
  </w:style>
  <w:style w:type="paragraph" w:customStyle="1" w:styleId="CitaviBibliographySubheading2">
    <w:name w:val="Citavi Bibliography Subheading 2"/>
    <w:basedOn w:val="Ttulo3"/>
    <w:link w:val="CitaviBibliographySubheading2Car"/>
    <w:uiPriority w:val="99"/>
    <w:rsid w:val="00E855F1"/>
    <w:pPr>
      <w:outlineLvl w:val="9"/>
    </w:pPr>
    <w:rPr>
      <w:lang w:val="es-ES"/>
    </w:rPr>
  </w:style>
  <w:style w:type="character" w:customStyle="1" w:styleId="CitaviBibliographySubheading2Car">
    <w:name w:val="Citavi Bibliography Subheading 2 Car"/>
    <w:basedOn w:val="Fuentedeprrafopredeter"/>
    <w:link w:val="CitaviBibliographySubheading2"/>
    <w:uiPriority w:val="99"/>
    <w:rsid w:val="00E855F1"/>
    <w:rPr>
      <w:rFonts w:asciiTheme="majorHAnsi" w:eastAsiaTheme="majorEastAsia" w:hAnsiTheme="majorHAnsi" w:cstheme="majorBidi"/>
      <w:color w:val="1F3763" w:themeColor="accent1" w:themeShade="7F"/>
      <w:sz w:val="24"/>
      <w:szCs w:val="24"/>
      <w:lang w:val="es-ES"/>
    </w:rPr>
  </w:style>
  <w:style w:type="paragraph" w:customStyle="1" w:styleId="CitaviBibliographySubheading3">
    <w:name w:val="Citavi Bibliography Subheading 3"/>
    <w:basedOn w:val="Ttulo4"/>
    <w:link w:val="CitaviBibliographySubheading3Car"/>
    <w:uiPriority w:val="99"/>
    <w:rsid w:val="00E855F1"/>
    <w:pPr>
      <w:outlineLvl w:val="9"/>
    </w:pPr>
    <w:rPr>
      <w:lang w:val="es-ES"/>
    </w:rPr>
  </w:style>
  <w:style w:type="character" w:customStyle="1" w:styleId="CitaviBibliographySubheading3Car">
    <w:name w:val="Citavi Bibliography Subheading 3 Car"/>
    <w:basedOn w:val="Fuentedeprrafopredeter"/>
    <w:link w:val="CitaviBibliographySubheading3"/>
    <w:uiPriority w:val="99"/>
    <w:rsid w:val="00E855F1"/>
    <w:rPr>
      <w:rFonts w:asciiTheme="majorHAnsi" w:eastAsiaTheme="majorEastAsia" w:hAnsiTheme="majorHAnsi" w:cstheme="majorBidi"/>
      <w:i/>
      <w:iCs/>
      <w:color w:val="2F5496" w:themeColor="accent1" w:themeShade="BF"/>
      <w:lang w:val="es-ES"/>
    </w:rPr>
  </w:style>
  <w:style w:type="paragraph" w:customStyle="1" w:styleId="CitaviBibliographySubheading4">
    <w:name w:val="Citavi Bibliography Subheading 4"/>
    <w:basedOn w:val="Ttulo5"/>
    <w:link w:val="CitaviBibliographySubheading4Car"/>
    <w:uiPriority w:val="99"/>
    <w:rsid w:val="00E855F1"/>
    <w:pPr>
      <w:outlineLvl w:val="9"/>
    </w:pPr>
    <w:rPr>
      <w:lang w:val="es-ES"/>
    </w:rPr>
  </w:style>
  <w:style w:type="character" w:customStyle="1" w:styleId="CitaviBibliographySubheading4Car">
    <w:name w:val="Citavi Bibliography Subheading 4 Car"/>
    <w:basedOn w:val="Fuentedeprrafopredeter"/>
    <w:link w:val="CitaviBibliographySubheading4"/>
    <w:uiPriority w:val="99"/>
    <w:rsid w:val="00E855F1"/>
    <w:rPr>
      <w:rFonts w:asciiTheme="majorHAnsi" w:eastAsiaTheme="majorEastAsia" w:hAnsiTheme="majorHAnsi" w:cstheme="majorBidi"/>
      <w:color w:val="2F5496" w:themeColor="accent1" w:themeShade="BF"/>
      <w:lang w:val="es-ES"/>
    </w:rPr>
  </w:style>
  <w:style w:type="paragraph" w:customStyle="1" w:styleId="CitaviBibliographySubheading5">
    <w:name w:val="Citavi Bibliography Subheading 5"/>
    <w:basedOn w:val="Ttulo6"/>
    <w:link w:val="CitaviBibliographySubheading5Car"/>
    <w:uiPriority w:val="99"/>
    <w:rsid w:val="00E855F1"/>
    <w:pPr>
      <w:outlineLvl w:val="9"/>
    </w:pPr>
    <w:rPr>
      <w:lang w:val="es-ES"/>
    </w:rPr>
  </w:style>
  <w:style w:type="character" w:customStyle="1" w:styleId="CitaviBibliographySubheading5Car">
    <w:name w:val="Citavi Bibliography Subheading 5 Car"/>
    <w:basedOn w:val="Fuentedeprrafopredeter"/>
    <w:link w:val="CitaviBibliographySubheading5"/>
    <w:uiPriority w:val="99"/>
    <w:rsid w:val="00E855F1"/>
    <w:rPr>
      <w:rFonts w:asciiTheme="majorHAnsi" w:eastAsiaTheme="majorEastAsia" w:hAnsiTheme="majorHAnsi" w:cstheme="majorBidi"/>
      <w:color w:val="1F3763" w:themeColor="accent1" w:themeShade="7F"/>
      <w:lang w:val="es-ES"/>
    </w:rPr>
  </w:style>
  <w:style w:type="paragraph" w:customStyle="1" w:styleId="CitaviBibliographySubheading6">
    <w:name w:val="Citavi Bibliography Subheading 6"/>
    <w:basedOn w:val="Ttulo7"/>
    <w:link w:val="CitaviBibliographySubheading6Car"/>
    <w:uiPriority w:val="99"/>
    <w:rsid w:val="00E855F1"/>
    <w:pPr>
      <w:outlineLvl w:val="9"/>
    </w:pPr>
    <w:rPr>
      <w:lang w:val="es-ES"/>
    </w:rPr>
  </w:style>
  <w:style w:type="character" w:customStyle="1" w:styleId="CitaviBibliographySubheading6Car">
    <w:name w:val="Citavi Bibliography Subheading 6 Car"/>
    <w:basedOn w:val="Fuentedeprrafopredeter"/>
    <w:link w:val="CitaviBibliographySubheading6"/>
    <w:uiPriority w:val="99"/>
    <w:rsid w:val="00E855F1"/>
    <w:rPr>
      <w:rFonts w:asciiTheme="majorHAnsi" w:eastAsiaTheme="majorEastAsia" w:hAnsiTheme="majorHAnsi" w:cstheme="majorBidi"/>
      <w:i/>
      <w:iCs/>
      <w:color w:val="1F3763" w:themeColor="accent1" w:themeShade="7F"/>
      <w:lang w:val="es-ES"/>
    </w:rPr>
  </w:style>
  <w:style w:type="paragraph" w:customStyle="1" w:styleId="CitaviBibliographySubheading7">
    <w:name w:val="Citavi Bibliography Subheading 7"/>
    <w:basedOn w:val="Ttulo8"/>
    <w:link w:val="CitaviBibliographySubheading7Car"/>
    <w:uiPriority w:val="99"/>
    <w:rsid w:val="00E855F1"/>
    <w:pPr>
      <w:outlineLvl w:val="9"/>
    </w:pPr>
    <w:rPr>
      <w:lang w:val="es-ES"/>
    </w:rPr>
  </w:style>
  <w:style w:type="character" w:customStyle="1" w:styleId="CitaviBibliographySubheading7Car">
    <w:name w:val="Citavi Bibliography Subheading 7 Car"/>
    <w:basedOn w:val="Fuentedeprrafopredeter"/>
    <w:link w:val="CitaviBibliographySubheading7"/>
    <w:uiPriority w:val="99"/>
    <w:rsid w:val="00E855F1"/>
    <w:rPr>
      <w:rFonts w:asciiTheme="majorHAnsi" w:eastAsiaTheme="majorEastAsia" w:hAnsiTheme="majorHAnsi" w:cstheme="majorBidi"/>
      <w:color w:val="272727" w:themeColor="text1" w:themeTint="D8"/>
      <w:sz w:val="21"/>
      <w:szCs w:val="21"/>
      <w:lang w:val="es-ES"/>
    </w:rPr>
  </w:style>
  <w:style w:type="paragraph" w:customStyle="1" w:styleId="CitaviBibliographySubheading8">
    <w:name w:val="Citavi Bibliography Subheading 8"/>
    <w:basedOn w:val="Ttulo9"/>
    <w:link w:val="CitaviBibliographySubheading8Car"/>
    <w:uiPriority w:val="99"/>
    <w:rsid w:val="00E855F1"/>
    <w:pPr>
      <w:outlineLvl w:val="9"/>
    </w:pPr>
    <w:rPr>
      <w:lang w:val="es-ES"/>
    </w:rPr>
  </w:style>
  <w:style w:type="character" w:customStyle="1" w:styleId="CitaviBibliographySubheading8Car">
    <w:name w:val="Citavi Bibliography Subheading 8 Car"/>
    <w:basedOn w:val="Fuentedeprrafopredeter"/>
    <w:link w:val="CitaviBibliographySubheading8"/>
    <w:uiPriority w:val="99"/>
    <w:rsid w:val="00E855F1"/>
    <w:rPr>
      <w:rFonts w:asciiTheme="majorHAnsi" w:eastAsiaTheme="majorEastAsia" w:hAnsiTheme="majorHAnsi" w:cstheme="majorBidi"/>
      <w:i/>
      <w:iCs/>
      <w:color w:val="272727" w:themeColor="text1" w:themeTint="D8"/>
      <w:sz w:val="21"/>
      <w:szCs w:val="21"/>
      <w:lang w:val="es-ES"/>
    </w:rPr>
  </w:style>
  <w:style w:type="table" w:styleId="Tablaconcuadrculaclara">
    <w:name w:val="Grid Table Light"/>
    <w:basedOn w:val="Tablanormal"/>
    <w:uiPriority w:val="40"/>
    <w:rsid w:val="008469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84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964DD"/>
    <w:pPr>
      <w:spacing w:after="0"/>
    </w:pPr>
    <w:rPr>
      <w:rFonts w:ascii="Times New Roman" w:eastAsia="Times New Roman" w:hAnsi="Times New Roman"/>
      <w:b/>
      <w:bCs/>
      <w:lang w:eastAsia="es-MX"/>
    </w:rPr>
  </w:style>
  <w:style w:type="character" w:customStyle="1" w:styleId="AsuntodelcomentarioCar">
    <w:name w:val="Asunto del comentario Car"/>
    <w:basedOn w:val="TextocomentarioCar"/>
    <w:link w:val="Asuntodelcomentario"/>
    <w:uiPriority w:val="99"/>
    <w:semiHidden/>
    <w:rsid w:val="00F964DD"/>
    <w:rPr>
      <w:rFonts w:ascii="Times New Roman" w:eastAsia="Times New Roman" w:hAnsi="Times New Roman" w:cs="Times New Roman"/>
      <w:b/>
      <w:bCs/>
      <w:sz w:val="20"/>
      <w:szCs w:val="20"/>
      <w:lang w:eastAsia="es-MX"/>
    </w:rPr>
  </w:style>
  <w:style w:type="character" w:styleId="Mencinsinresolver">
    <w:name w:val="Unresolved Mention"/>
    <w:basedOn w:val="Fuentedeprrafopredeter"/>
    <w:uiPriority w:val="99"/>
    <w:semiHidden/>
    <w:unhideWhenUsed/>
    <w:rsid w:val="00330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2490">
      <w:bodyDiv w:val="1"/>
      <w:marLeft w:val="0"/>
      <w:marRight w:val="0"/>
      <w:marTop w:val="0"/>
      <w:marBottom w:val="0"/>
      <w:divBdr>
        <w:top w:val="none" w:sz="0" w:space="0" w:color="auto"/>
        <w:left w:val="none" w:sz="0" w:space="0" w:color="auto"/>
        <w:bottom w:val="none" w:sz="0" w:space="0" w:color="auto"/>
        <w:right w:val="none" w:sz="0" w:space="0" w:color="auto"/>
      </w:divBdr>
    </w:div>
    <w:div w:id="187918272">
      <w:bodyDiv w:val="1"/>
      <w:marLeft w:val="0"/>
      <w:marRight w:val="0"/>
      <w:marTop w:val="0"/>
      <w:marBottom w:val="0"/>
      <w:divBdr>
        <w:top w:val="none" w:sz="0" w:space="0" w:color="auto"/>
        <w:left w:val="none" w:sz="0" w:space="0" w:color="auto"/>
        <w:bottom w:val="none" w:sz="0" w:space="0" w:color="auto"/>
        <w:right w:val="none" w:sz="0" w:space="0" w:color="auto"/>
      </w:divBdr>
    </w:div>
    <w:div w:id="191723878">
      <w:bodyDiv w:val="1"/>
      <w:marLeft w:val="0"/>
      <w:marRight w:val="0"/>
      <w:marTop w:val="0"/>
      <w:marBottom w:val="0"/>
      <w:divBdr>
        <w:top w:val="none" w:sz="0" w:space="0" w:color="auto"/>
        <w:left w:val="none" w:sz="0" w:space="0" w:color="auto"/>
        <w:bottom w:val="none" w:sz="0" w:space="0" w:color="auto"/>
        <w:right w:val="none" w:sz="0" w:space="0" w:color="auto"/>
      </w:divBdr>
      <w:divsChild>
        <w:div w:id="1584485414">
          <w:marLeft w:val="0"/>
          <w:marRight w:val="0"/>
          <w:marTop w:val="0"/>
          <w:marBottom w:val="0"/>
          <w:divBdr>
            <w:top w:val="none" w:sz="0" w:space="0" w:color="auto"/>
            <w:left w:val="none" w:sz="0" w:space="0" w:color="auto"/>
            <w:bottom w:val="none" w:sz="0" w:space="0" w:color="auto"/>
            <w:right w:val="none" w:sz="0" w:space="0" w:color="auto"/>
          </w:divBdr>
        </w:div>
        <w:div w:id="1595280164">
          <w:marLeft w:val="0"/>
          <w:marRight w:val="0"/>
          <w:marTop w:val="0"/>
          <w:marBottom w:val="0"/>
          <w:divBdr>
            <w:top w:val="none" w:sz="0" w:space="0" w:color="auto"/>
            <w:left w:val="none" w:sz="0" w:space="0" w:color="auto"/>
            <w:bottom w:val="none" w:sz="0" w:space="0" w:color="auto"/>
            <w:right w:val="none" w:sz="0" w:space="0" w:color="auto"/>
          </w:divBdr>
        </w:div>
        <w:div w:id="2018773560">
          <w:marLeft w:val="0"/>
          <w:marRight w:val="0"/>
          <w:marTop w:val="0"/>
          <w:marBottom w:val="0"/>
          <w:divBdr>
            <w:top w:val="none" w:sz="0" w:space="0" w:color="auto"/>
            <w:left w:val="none" w:sz="0" w:space="0" w:color="auto"/>
            <w:bottom w:val="none" w:sz="0" w:space="0" w:color="auto"/>
            <w:right w:val="none" w:sz="0" w:space="0" w:color="auto"/>
          </w:divBdr>
        </w:div>
        <w:div w:id="503592198">
          <w:marLeft w:val="0"/>
          <w:marRight w:val="0"/>
          <w:marTop w:val="0"/>
          <w:marBottom w:val="0"/>
          <w:divBdr>
            <w:top w:val="none" w:sz="0" w:space="0" w:color="auto"/>
            <w:left w:val="none" w:sz="0" w:space="0" w:color="auto"/>
            <w:bottom w:val="none" w:sz="0" w:space="0" w:color="auto"/>
            <w:right w:val="none" w:sz="0" w:space="0" w:color="auto"/>
          </w:divBdr>
        </w:div>
        <w:div w:id="1372220011">
          <w:marLeft w:val="0"/>
          <w:marRight w:val="0"/>
          <w:marTop w:val="0"/>
          <w:marBottom w:val="0"/>
          <w:divBdr>
            <w:top w:val="none" w:sz="0" w:space="0" w:color="auto"/>
            <w:left w:val="none" w:sz="0" w:space="0" w:color="auto"/>
            <w:bottom w:val="none" w:sz="0" w:space="0" w:color="auto"/>
            <w:right w:val="none" w:sz="0" w:space="0" w:color="auto"/>
          </w:divBdr>
        </w:div>
        <w:div w:id="906115755">
          <w:marLeft w:val="0"/>
          <w:marRight w:val="0"/>
          <w:marTop w:val="0"/>
          <w:marBottom w:val="0"/>
          <w:divBdr>
            <w:top w:val="none" w:sz="0" w:space="0" w:color="auto"/>
            <w:left w:val="none" w:sz="0" w:space="0" w:color="auto"/>
            <w:bottom w:val="none" w:sz="0" w:space="0" w:color="auto"/>
            <w:right w:val="none" w:sz="0" w:space="0" w:color="auto"/>
          </w:divBdr>
        </w:div>
        <w:div w:id="1349068074">
          <w:marLeft w:val="0"/>
          <w:marRight w:val="0"/>
          <w:marTop w:val="0"/>
          <w:marBottom w:val="0"/>
          <w:divBdr>
            <w:top w:val="none" w:sz="0" w:space="0" w:color="auto"/>
            <w:left w:val="none" w:sz="0" w:space="0" w:color="auto"/>
            <w:bottom w:val="none" w:sz="0" w:space="0" w:color="auto"/>
            <w:right w:val="none" w:sz="0" w:space="0" w:color="auto"/>
          </w:divBdr>
        </w:div>
        <w:div w:id="1609385234">
          <w:marLeft w:val="0"/>
          <w:marRight w:val="0"/>
          <w:marTop w:val="0"/>
          <w:marBottom w:val="0"/>
          <w:divBdr>
            <w:top w:val="none" w:sz="0" w:space="0" w:color="auto"/>
            <w:left w:val="none" w:sz="0" w:space="0" w:color="auto"/>
            <w:bottom w:val="none" w:sz="0" w:space="0" w:color="auto"/>
            <w:right w:val="none" w:sz="0" w:space="0" w:color="auto"/>
          </w:divBdr>
        </w:div>
        <w:div w:id="1906136275">
          <w:marLeft w:val="0"/>
          <w:marRight w:val="0"/>
          <w:marTop w:val="0"/>
          <w:marBottom w:val="0"/>
          <w:divBdr>
            <w:top w:val="none" w:sz="0" w:space="0" w:color="auto"/>
            <w:left w:val="none" w:sz="0" w:space="0" w:color="auto"/>
            <w:bottom w:val="none" w:sz="0" w:space="0" w:color="auto"/>
            <w:right w:val="none" w:sz="0" w:space="0" w:color="auto"/>
          </w:divBdr>
        </w:div>
        <w:div w:id="1078791307">
          <w:marLeft w:val="0"/>
          <w:marRight w:val="0"/>
          <w:marTop w:val="0"/>
          <w:marBottom w:val="0"/>
          <w:divBdr>
            <w:top w:val="none" w:sz="0" w:space="0" w:color="auto"/>
            <w:left w:val="none" w:sz="0" w:space="0" w:color="auto"/>
            <w:bottom w:val="none" w:sz="0" w:space="0" w:color="auto"/>
            <w:right w:val="none" w:sz="0" w:space="0" w:color="auto"/>
          </w:divBdr>
        </w:div>
        <w:div w:id="976565816">
          <w:marLeft w:val="0"/>
          <w:marRight w:val="0"/>
          <w:marTop w:val="0"/>
          <w:marBottom w:val="0"/>
          <w:divBdr>
            <w:top w:val="none" w:sz="0" w:space="0" w:color="auto"/>
            <w:left w:val="none" w:sz="0" w:space="0" w:color="auto"/>
            <w:bottom w:val="none" w:sz="0" w:space="0" w:color="auto"/>
            <w:right w:val="none" w:sz="0" w:space="0" w:color="auto"/>
          </w:divBdr>
        </w:div>
        <w:div w:id="158622330">
          <w:marLeft w:val="0"/>
          <w:marRight w:val="0"/>
          <w:marTop w:val="0"/>
          <w:marBottom w:val="0"/>
          <w:divBdr>
            <w:top w:val="none" w:sz="0" w:space="0" w:color="auto"/>
            <w:left w:val="none" w:sz="0" w:space="0" w:color="auto"/>
            <w:bottom w:val="none" w:sz="0" w:space="0" w:color="auto"/>
            <w:right w:val="none" w:sz="0" w:space="0" w:color="auto"/>
          </w:divBdr>
        </w:div>
      </w:divsChild>
    </w:div>
    <w:div w:id="412511931">
      <w:bodyDiv w:val="1"/>
      <w:marLeft w:val="0"/>
      <w:marRight w:val="0"/>
      <w:marTop w:val="0"/>
      <w:marBottom w:val="0"/>
      <w:divBdr>
        <w:top w:val="none" w:sz="0" w:space="0" w:color="auto"/>
        <w:left w:val="none" w:sz="0" w:space="0" w:color="auto"/>
        <w:bottom w:val="none" w:sz="0" w:space="0" w:color="auto"/>
        <w:right w:val="none" w:sz="0" w:space="0" w:color="auto"/>
      </w:divBdr>
      <w:divsChild>
        <w:div w:id="266737206">
          <w:marLeft w:val="0"/>
          <w:marRight w:val="0"/>
          <w:marTop w:val="0"/>
          <w:marBottom w:val="0"/>
          <w:divBdr>
            <w:top w:val="none" w:sz="0" w:space="0" w:color="auto"/>
            <w:left w:val="none" w:sz="0" w:space="0" w:color="auto"/>
            <w:bottom w:val="none" w:sz="0" w:space="0" w:color="auto"/>
            <w:right w:val="none" w:sz="0" w:space="0" w:color="auto"/>
          </w:divBdr>
        </w:div>
      </w:divsChild>
    </w:div>
    <w:div w:id="572930464">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723606348">
      <w:bodyDiv w:val="1"/>
      <w:marLeft w:val="0"/>
      <w:marRight w:val="0"/>
      <w:marTop w:val="0"/>
      <w:marBottom w:val="0"/>
      <w:divBdr>
        <w:top w:val="none" w:sz="0" w:space="0" w:color="auto"/>
        <w:left w:val="none" w:sz="0" w:space="0" w:color="auto"/>
        <w:bottom w:val="none" w:sz="0" w:space="0" w:color="auto"/>
        <w:right w:val="none" w:sz="0" w:space="0" w:color="auto"/>
      </w:divBdr>
    </w:div>
    <w:div w:id="994451083">
      <w:bodyDiv w:val="1"/>
      <w:marLeft w:val="0"/>
      <w:marRight w:val="0"/>
      <w:marTop w:val="0"/>
      <w:marBottom w:val="0"/>
      <w:divBdr>
        <w:top w:val="none" w:sz="0" w:space="0" w:color="auto"/>
        <w:left w:val="none" w:sz="0" w:space="0" w:color="auto"/>
        <w:bottom w:val="none" w:sz="0" w:space="0" w:color="auto"/>
        <w:right w:val="none" w:sz="0" w:space="0" w:color="auto"/>
      </w:divBdr>
    </w:div>
    <w:div w:id="1035429027">
      <w:bodyDiv w:val="1"/>
      <w:marLeft w:val="0"/>
      <w:marRight w:val="0"/>
      <w:marTop w:val="0"/>
      <w:marBottom w:val="0"/>
      <w:divBdr>
        <w:top w:val="none" w:sz="0" w:space="0" w:color="auto"/>
        <w:left w:val="none" w:sz="0" w:space="0" w:color="auto"/>
        <w:bottom w:val="none" w:sz="0" w:space="0" w:color="auto"/>
        <w:right w:val="none" w:sz="0" w:space="0" w:color="auto"/>
      </w:divBdr>
    </w:div>
    <w:div w:id="1557080660">
      <w:bodyDiv w:val="1"/>
      <w:marLeft w:val="0"/>
      <w:marRight w:val="0"/>
      <w:marTop w:val="0"/>
      <w:marBottom w:val="0"/>
      <w:divBdr>
        <w:top w:val="none" w:sz="0" w:space="0" w:color="auto"/>
        <w:left w:val="none" w:sz="0" w:space="0" w:color="auto"/>
        <w:bottom w:val="none" w:sz="0" w:space="0" w:color="auto"/>
        <w:right w:val="none" w:sz="0" w:space="0" w:color="auto"/>
      </w:divBdr>
    </w:div>
    <w:div w:id="1833134446">
      <w:bodyDiv w:val="1"/>
      <w:marLeft w:val="0"/>
      <w:marRight w:val="0"/>
      <w:marTop w:val="0"/>
      <w:marBottom w:val="0"/>
      <w:divBdr>
        <w:top w:val="none" w:sz="0" w:space="0" w:color="auto"/>
        <w:left w:val="none" w:sz="0" w:space="0" w:color="auto"/>
        <w:bottom w:val="none" w:sz="0" w:space="0" w:color="auto"/>
        <w:right w:val="none" w:sz="0" w:space="0" w:color="auto"/>
      </w:divBdr>
    </w:div>
    <w:div w:id="2046328273">
      <w:bodyDiv w:val="1"/>
      <w:marLeft w:val="0"/>
      <w:marRight w:val="0"/>
      <w:marTop w:val="0"/>
      <w:marBottom w:val="0"/>
      <w:divBdr>
        <w:top w:val="none" w:sz="0" w:space="0" w:color="auto"/>
        <w:left w:val="none" w:sz="0" w:space="0" w:color="auto"/>
        <w:bottom w:val="none" w:sz="0" w:space="0" w:color="auto"/>
        <w:right w:val="none" w:sz="0" w:space="0" w:color="auto"/>
      </w:divBdr>
    </w:div>
    <w:div w:id="20952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85207F9-ADD7-4143-B0FB-5AE91B96F401}"/>
      </w:docPartPr>
      <w:docPartBody>
        <w:p w:rsidR="00AE56E1" w:rsidRDefault="00AE56E1">
          <w:r w:rsidRPr="00FD20CF">
            <w:rPr>
              <w:rStyle w:val="Textodelmarcadordeposicin"/>
            </w:rPr>
            <w:t>Haga clic o pulse aquí para escribir texto.</w:t>
          </w:r>
        </w:p>
      </w:docPartBody>
    </w:docPart>
    <w:docPart>
      <w:docPartPr>
        <w:name w:val="58E0EE53D5364CA6BB09F436999F2E46"/>
        <w:category>
          <w:name w:val="General"/>
          <w:gallery w:val="placeholder"/>
        </w:category>
        <w:types>
          <w:type w:val="bbPlcHdr"/>
        </w:types>
        <w:behaviors>
          <w:behavior w:val="content"/>
        </w:behaviors>
        <w:guid w:val="{F9B1B022-F23C-4799-9AA4-992BE145CE48}"/>
      </w:docPartPr>
      <w:docPartBody>
        <w:p w:rsidR="007659DC" w:rsidRDefault="006C50B6" w:rsidP="006C50B6">
          <w:pPr>
            <w:pStyle w:val="58E0EE53D5364CA6BB09F436999F2E46"/>
          </w:pPr>
          <w:r w:rsidRPr="00FD20C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E1"/>
    <w:rsid w:val="000B5F35"/>
    <w:rsid w:val="000D3C28"/>
    <w:rsid w:val="000D5392"/>
    <w:rsid w:val="000F32CD"/>
    <w:rsid w:val="001142A2"/>
    <w:rsid w:val="0017705C"/>
    <w:rsid w:val="001F60D0"/>
    <w:rsid w:val="00213507"/>
    <w:rsid w:val="00274046"/>
    <w:rsid w:val="003B54B2"/>
    <w:rsid w:val="003E0B85"/>
    <w:rsid w:val="00475013"/>
    <w:rsid w:val="005027C1"/>
    <w:rsid w:val="005B369F"/>
    <w:rsid w:val="0068581F"/>
    <w:rsid w:val="006C50B6"/>
    <w:rsid w:val="00722235"/>
    <w:rsid w:val="007659DC"/>
    <w:rsid w:val="00840AC1"/>
    <w:rsid w:val="00872E70"/>
    <w:rsid w:val="00897DDB"/>
    <w:rsid w:val="00AE56E1"/>
    <w:rsid w:val="00AF7C7D"/>
    <w:rsid w:val="00B24620"/>
    <w:rsid w:val="00D7279C"/>
    <w:rsid w:val="00DA4D12"/>
    <w:rsid w:val="00DB6E0B"/>
    <w:rsid w:val="00E5141C"/>
    <w:rsid w:val="00E843A7"/>
    <w:rsid w:val="00ED0E3A"/>
    <w:rsid w:val="00ED500D"/>
    <w:rsid w:val="00EE2A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3507"/>
    <w:rPr>
      <w:color w:val="808080"/>
    </w:rPr>
  </w:style>
  <w:style w:type="paragraph" w:customStyle="1" w:styleId="58E0EE53D5364CA6BB09F436999F2E46">
    <w:name w:val="58E0EE53D5364CA6BB09F436999F2E46"/>
    <w:rsid w:val="006C5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A7B3-EE4F-41C1-B48E-4A4F0016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11180</Words>
  <Characters>61493</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Calderon Garcia</dc:creator>
  <cp:keywords/>
  <dc:description/>
  <cp:lastModifiedBy>Gustavo Toledo</cp:lastModifiedBy>
  <cp:revision>4</cp:revision>
  <dcterms:created xsi:type="dcterms:W3CDTF">2021-05-23T02:25:00Z</dcterms:created>
  <dcterms:modified xsi:type="dcterms:W3CDTF">2021-06-01T13:31:00Z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10af7577-f3e3-4f6c-80ea-8354328faeb1</vt:lpwstr>
  </property>
  <property fmtid="{D5CDD505-2E9C-101B-9397-08002B2CF9AE}" pid="3" name="CitaviDocumentProperty_7">
    <vt:lpwstr>Museos de ciencia, universitarios, tecnología y arte</vt:lpwstr>
  </property>
  <property fmtid="{D5CDD505-2E9C-101B-9397-08002B2CF9AE}" pid="4" name="CitaviDocumentProperty_8">
    <vt:lpwstr>C:\Users\Rocio\Documents\Citavi 6\Projects\Museos de ciencia, universitarios, tecnología y arte\Museos de ciencia, universitarios, tecnología y arte.ctv6</vt:lpwstr>
  </property>
  <property fmtid="{D5CDD505-2E9C-101B-9397-08002B2CF9AE}" pid="5" name="CitaviDocumentProperty_1">
    <vt:lpwstr>6.7.0.0</vt:lpwstr>
  </property>
  <property fmtid="{D5CDD505-2E9C-101B-9397-08002B2CF9AE}" pid="6" name="CitaviDocumentProperty_6">
    <vt:lpwstr>False</vt:lpwstr>
  </property>
</Properties>
</file>