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E1C0" w14:textId="317E4CDF" w:rsidR="00B21914" w:rsidRPr="00833066" w:rsidRDefault="00833066" w:rsidP="00B21914">
      <w:pPr>
        <w:spacing w:before="240" w:line="360" w:lineRule="auto"/>
        <w:jc w:val="right"/>
        <w:rPr>
          <w:rFonts w:ascii="Times New Roman" w:hAnsi="Times New Roman" w:cs="Times New Roman"/>
          <w:b/>
          <w:bCs/>
          <w:i/>
          <w:iCs/>
          <w:color w:val="000000" w:themeColor="text1"/>
          <w:sz w:val="24"/>
          <w:szCs w:val="28"/>
        </w:rPr>
      </w:pPr>
      <w:r w:rsidRPr="00833066">
        <w:rPr>
          <w:rFonts w:ascii="Times New Roman" w:hAnsi="Times New Roman" w:cs="Times New Roman"/>
          <w:b/>
          <w:bCs/>
          <w:i/>
          <w:iCs/>
          <w:color w:val="000000" w:themeColor="text1"/>
          <w:sz w:val="24"/>
          <w:szCs w:val="28"/>
        </w:rPr>
        <w:t>https://doi.org/10.23913/ride.v11i22.901</w:t>
      </w:r>
    </w:p>
    <w:p w14:paraId="7EA19800" w14:textId="75C0C991" w:rsidR="00B21914" w:rsidRDefault="00B21914" w:rsidP="00B21914">
      <w:pPr>
        <w:spacing w:before="240" w:line="360" w:lineRule="auto"/>
        <w:jc w:val="right"/>
        <w:rPr>
          <w:rFonts w:ascii="Times New Roman" w:hAnsi="Times New Roman" w:cs="Times New Roman"/>
          <w:b/>
          <w:bCs/>
          <w:sz w:val="32"/>
          <w:szCs w:val="32"/>
        </w:rPr>
      </w:pPr>
      <w:r w:rsidRPr="00D61639">
        <w:rPr>
          <w:rFonts w:ascii="Times New Roman" w:hAnsi="Times New Roman" w:cs="Times New Roman"/>
          <w:b/>
          <w:bCs/>
          <w:i/>
          <w:iCs/>
          <w:color w:val="000000" w:themeColor="text1"/>
          <w:sz w:val="24"/>
          <w:szCs w:val="28"/>
        </w:rPr>
        <w:t>Artículos científicos</w:t>
      </w:r>
    </w:p>
    <w:p w14:paraId="574808C7" w14:textId="02E74DD5" w:rsidR="0011003C" w:rsidRPr="00B21914" w:rsidRDefault="00AE243E" w:rsidP="00B21914">
      <w:pPr>
        <w:spacing w:line="276" w:lineRule="auto"/>
        <w:jc w:val="right"/>
        <w:rPr>
          <w:rFonts w:ascii="Calibri" w:eastAsia="Times New Roman" w:hAnsi="Calibri" w:cs="Calibri"/>
          <w:b/>
          <w:color w:val="000000" w:themeColor="text1"/>
          <w:sz w:val="36"/>
          <w:szCs w:val="36"/>
          <w:lang w:eastAsia="es-MX"/>
        </w:rPr>
      </w:pPr>
      <w:r w:rsidRPr="00B21914">
        <w:rPr>
          <w:rFonts w:ascii="Calibri" w:eastAsia="Times New Roman" w:hAnsi="Calibri" w:cs="Calibri"/>
          <w:b/>
          <w:color w:val="000000" w:themeColor="text1"/>
          <w:sz w:val="36"/>
          <w:szCs w:val="36"/>
          <w:lang w:eastAsia="es-MX"/>
        </w:rPr>
        <w:t xml:space="preserve">Caracterización del profesorado </w:t>
      </w:r>
      <w:r w:rsidR="00E05C96" w:rsidRPr="00B21914">
        <w:rPr>
          <w:rFonts w:ascii="Calibri" w:eastAsia="Times New Roman" w:hAnsi="Calibri" w:cs="Calibri"/>
          <w:b/>
          <w:color w:val="000000" w:themeColor="text1"/>
          <w:sz w:val="36"/>
          <w:szCs w:val="36"/>
          <w:lang w:eastAsia="es-MX"/>
        </w:rPr>
        <w:t xml:space="preserve">de educación superior </w:t>
      </w:r>
      <w:r w:rsidRPr="00B21914">
        <w:rPr>
          <w:rFonts w:ascii="Calibri" w:eastAsia="Times New Roman" w:hAnsi="Calibri" w:cs="Calibri"/>
          <w:b/>
          <w:color w:val="000000" w:themeColor="text1"/>
          <w:sz w:val="36"/>
          <w:szCs w:val="36"/>
          <w:lang w:eastAsia="es-MX"/>
        </w:rPr>
        <w:t>que muestra</w:t>
      </w:r>
      <w:r w:rsidR="00A80CEA" w:rsidRPr="00B21914">
        <w:rPr>
          <w:rFonts w:ascii="Calibri" w:eastAsia="Times New Roman" w:hAnsi="Calibri" w:cs="Calibri"/>
          <w:b/>
          <w:color w:val="000000" w:themeColor="text1"/>
          <w:sz w:val="36"/>
          <w:szCs w:val="36"/>
          <w:lang w:eastAsia="es-MX"/>
        </w:rPr>
        <w:t xml:space="preserve"> </w:t>
      </w:r>
      <w:r w:rsidR="0011003C" w:rsidRPr="00B21914">
        <w:rPr>
          <w:rFonts w:ascii="Calibri" w:eastAsia="Times New Roman" w:hAnsi="Calibri" w:cs="Calibri"/>
          <w:b/>
          <w:color w:val="000000" w:themeColor="text1"/>
          <w:sz w:val="36"/>
          <w:szCs w:val="36"/>
          <w:lang w:eastAsia="es-MX"/>
        </w:rPr>
        <w:t>eficacia</w:t>
      </w:r>
      <w:r w:rsidR="00F1569C" w:rsidRPr="00B21914">
        <w:rPr>
          <w:rFonts w:ascii="Calibri" w:eastAsia="Times New Roman" w:hAnsi="Calibri" w:cs="Calibri"/>
          <w:b/>
          <w:color w:val="000000" w:themeColor="text1"/>
          <w:sz w:val="36"/>
          <w:szCs w:val="36"/>
          <w:lang w:eastAsia="es-MX"/>
        </w:rPr>
        <w:t xml:space="preserve"> </w:t>
      </w:r>
      <w:r w:rsidR="00E05C96" w:rsidRPr="00B21914">
        <w:rPr>
          <w:rFonts w:ascii="Calibri" w:eastAsia="Times New Roman" w:hAnsi="Calibri" w:cs="Calibri"/>
          <w:b/>
          <w:color w:val="000000" w:themeColor="text1"/>
          <w:sz w:val="36"/>
          <w:szCs w:val="36"/>
          <w:lang w:eastAsia="es-MX"/>
        </w:rPr>
        <w:t>docente</w:t>
      </w:r>
      <w:r w:rsidR="00F1569C" w:rsidRPr="00B21914">
        <w:rPr>
          <w:rFonts w:ascii="Calibri" w:eastAsia="Times New Roman" w:hAnsi="Calibri" w:cs="Calibri"/>
          <w:b/>
          <w:color w:val="000000" w:themeColor="text1"/>
          <w:sz w:val="36"/>
          <w:szCs w:val="36"/>
          <w:lang w:eastAsia="es-MX"/>
        </w:rPr>
        <w:t xml:space="preserve"> </w:t>
      </w:r>
    </w:p>
    <w:p w14:paraId="60BB4BF6" w14:textId="5919688E" w:rsidR="000C321A" w:rsidRPr="00A215C2" w:rsidRDefault="000C321A" w:rsidP="00B2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themeColor="text1"/>
          <w:sz w:val="28"/>
          <w:szCs w:val="28"/>
          <w:lang w:val="en-US" w:eastAsia="es-MX"/>
        </w:rPr>
      </w:pPr>
      <w:r w:rsidRPr="00A215C2">
        <w:rPr>
          <w:rFonts w:ascii="Calibri" w:eastAsia="Times New Roman" w:hAnsi="Calibri" w:cs="Calibri"/>
          <w:b/>
          <w:i/>
          <w:iCs/>
          <w:color w:val="000000" w:themeColor="text1"/>
          <w:sz w:val="28"/>
          <w:szCs w:val="28"/>
          <w:lang w:val="en-US" w:eastAsia="es-MX"/>
        </w:rPr>
        <w:t>Characterization of higher education teaching staff showing teaching effectiveness</w:t>
      </w:r>
    </w:p>
    <w:p w14:paraId="3ECCFC4F" w14:textId="77777777" w:rsidR="00011334" w:rsidRPr="00A215C2" w:rsidRDefault="00011334" w:rsidP="00B2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themeColor="text1"/>
          <w:sz w:val="24"/>
          <w:szCs w:val="24"/>
          <w:lang w:val="en-US" w:eastAsia="es-MX"/>
        </w:rPr>
      </w:pPr>
    </w:p>
    <w:p w14:paraId="6C8D8973" w14:textId="5AFCF9D4" w:rsidR="002E49DC" w:rsidRDefault="00F94549" w:rsidP="00A2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themeColor="text1"/>
          <w:sz w:val="28"/>
          <w:szCs w:val="28"/>
          <w:lang w:eastAsia="es-MX"/>
        </w:rPr>
      </w:pPr>
      <w:proofErr w:type="spellStart"/>
      <w:r w:rsidRPr="00B21914">
        <w:rPr>
          <w:rFonts w:ascii="Calibri" w:eastAsia="Times New Roman" w:hAnsi="Calibri" w:cs="Calibri"/>
          <w:b/>
          <w:i/>
          <w:iCs/>
          <w:color w:val="000000" w:themeColor="text1"/>
          <w:sz w:val="28"/>
          <w:szCs w:val="28"/>
          <w:lang w:eastAsia="es-MX"/>
        </w:rPr>
        <w:t>Caracterização</w:t>
      </w:r>
      <w:proofErr w:type="spellEnd"/>
      <w:r w:rsidRPr="00B21914">
        <w:rPr>
          <w:rFonts w:ascii="Calibri" w:eastAsia="Times New Roman" w:hAnsi="Calibri" w:cs="Calibri"/>
          <w:b/>
          <w:i/>
          <w:iCs/>
          <w:color w:val="000000" w:themeColor="text1"/>
          <w:sz w:val="28"/>
          <w:szCs w:val="28"/>
          <w:lang w:eastAsia="es-MX"/>
        </w:rPr>
        <w:t xml:space="preserve"> de </w:t>
      </w:r>
      <w:proofErr w:type="spellStart"/>
      <w:r w:rsidRPr="00B21914">
        <w:rPr>
          <w:rFonts w:ascii="Calibri" w:eastAsia="Times New Roman" w:hAnsi="Calibri" w:cs="Calibri"/>
          <w:b/>
          <w:i/>
          <w:iCs/>
          <w:color w:val="000000" w:themeColor="text1"/>
          <w:sz w:val="28"/>
          <w:szCs w:val="28"/>
          <w:lang w:eastAsia="es-MX"/>
        </w:rPr>
        <w:t>professores</w:t>
      </w:r>
      <w:proofErr w:type="spellEnd"/>
      <w:r w:rsidRPr="00B21914">
        <w:rPr>
          <w:rFonts w:ascii="Calibri" w:eastAsia="Times New Roman" w:hAnsi="Calibri" w:cs="Calibri"/>
          <w:b/>
          <w:i/>
          <w:iCs/>
          <w:color w:val="000000" w:themeColor="text1"/>
          <w:sz w:val="28"/>
          <w:szCs w:val="28"/>
          <w:lang w:eastAsia="es-MX"/>
        </w:rPr>
        <w:t xml:space="preserve"> de </w:t>
      </w:r>
      <w:proofErr w:type="spellStart"/>
      <w:r w:rsidRPr="00B21914">
        <w:rPr>
          <w:rFonts w:ascii="Calibri" w:eastAsia="Times New Roman" w:hAnsi="Calibri" w:cs="Calibri"/>
          <w:b/>
          <w:i/>
          <w:iCs/>
          <w:color w:val="000000" w:themeColor="text1"/>
          <w:sz w:val="28"/>
          <w:szCs w:val="28"/>
          <w:lang w:eastAsia="es-MX"/>
        </w:rPr>
        <w:t>ensino</w:t>
      </w:r>
      <w:proofErr w:type="spellEnd"/>
      <w:r w:rsidRPr="00B21914">
        <w:rPr>
          <w:rFonts w:ascii="Calibri" w:eastAsia="Times New Roman" w:hAnsi="Calibri" w:cs="Calibri"/>
          <w:b/>
          <w:i/>
          <w:iCs/>
          <w:color w:val="000000" w:themeColor="text1"/>
          <w:sz w:val="28"/>
          <w:szCs w:val="28"/>
          <w:lang w:eastAsia="es-MX"/>
        </w:rPr>
        <w:t xml:space="preserve"> superior mostrando </w:t>
      </w:r>
      <w:proofErr w:type="spellStart"/>
      <w:r w:rsidRPr="00B21914">
        <w:rPr>
          <w:rFonts w:ascii="Calibri" w:eastAsia="Times New Roman" w:hAnsi="Calibri" w:cs="Calibri"/>
          <w:b/>
          <w:i/>
          <w:iCs/>
          <w:color w:val="000000" w:themeColor="text1"/>
          <w:sz w:val="28"/>
          <w:szCs w:val="28"/>
          <w:lang w:eastAsia="es-MX"/>
        </w:rPr>
        <w:t>efetividade</w:t>
      </w:r>
      <w:proofErr w:type="spellEnd"/>
      <w:r w:rsidRPr="00B21914">
        <w:rPr>
          <w:rFonts w:ascii="Calibri" w:eastAsia="Times New Roman" w:hAnsi="Calibri" w:cs="Calibri"/>
          <w:b/>
          <w:i/>
          <w:iCs/>
          <w:color w:val="000000" w:themeColor="text1"/>
          <w:sz w:val="28"/>
          <w:szCs w:val="28"/>
          <w:lang w:eastAsia="es-MX"/>
        </w:rPr>
        <w:t xml:space="preserve"> do </w:t>
      </w:r>
      <w:proofErr w:type="spellStart"/>
      <w:r w:rsidRPr="00B21914">
        <w:rPr>
          <w:rFonts w:ascii="Calibri" w:eastAsia="Times New Roman" w:hAnsi="Calibri" w:cs="Calibri"/>
          <w:b/>
          <w:i/>
          <w:iCs/>
          <w:color w:val="000000" w:themeColor="text1"/>
          <w:sz w:val="28"/>
          <w:szCs w:val="28"/>
          <w:lang w:eastAsia="es-MX"/>
        </w:rPr>
        <w:t>ensino</w:t>
      </w:r>
      <w:proofErr w:type="spellEnd"/>
    </w:p>
    <w:p w14:paraId="3609264A" w14:textId="77777777" w:rsidR="00A215C2" w:rsidRPr="00A215C2" w:rsidRDefault="00A215C2" w:rsidP="00A2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themeColor="text1"/>
          <w:sz w:val="24"/>
          <w:szCs w:val="24"/>
          <w:lang w:eastAsia="es-MX"/>
        </w:rPr>
      </w:pPr>
    </w:p>
    <w:p w14:paraId="13D19466" w14:textId="79B78E9B" w:rsidR="00027135" w:rsidRPr="00B21914" w:rsidRDefault="00027135" w:rsidP="00B219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
          <w:bCs/>
          <w:color w:val="222222"/>
          <w:sz w:val="24"/>
          <w:szCs w:val="24"/>
          <w:lang w:eastAsia="es-MX"/>
        </w:rPr>
      </w:pPr>
      <w:r w:rsidRPr="00B21914">
        <w:rPr>
          <w:rFonts w:eastAsia="Times New Roman" w:cstheme="minorHAnsi"/>
          <w:b/>
          <w:bCs/>
          <w:color w:val="222222"/>
          <w:sz w:val="24"/>
          <w:szCs w:val="24"/>
          <w:lang w:eastAsia="es-MX"/>
        </w:rPr>
        <w:t>Raymundo Murrieta Ortega</w:t>
      </w:r>
      <w:bookmarkStart w:id="0" w:name="_Toc518247349"/>
    </w:p>
    <w:p w14:paraId="11E6C127" w14:textId="5EA8AD9C" w:rsidR="00027135" w:rsidRPr="00171550" w:rsidRDefault="00027135" w:rsidP="00B219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sidRPr="00171550">
        <w:rPr>
          <w:rFonts w:ascii="Times New Roman" w:eastAsia="Times New Roman" w:hAnsi="Times New Roman" w:cs="Times New Roman"/>
          <w:bCs/>
          <w:sz w:val="24"/>
          <w:szCs w:val="24"/>
          <w:lang w:eastAsia="es-MX"/>
        </w:rPr>
        <w:t>Benemérito Instituto Normal del Estado</w:t>
      </w:r>
      <w:r w:rsidR="00B21914">
        <w:rPr>
          <w:rFonts w:ascii="Times New Roman" w:eastAsia="Times New Roman" w:hAnsi="Times New Roman" w:cs="Times New Roman"/>
          <w:bCs/>
          <w:sz w:val="24"/>
          <w:szCs w:val="24"/>
          <w:lang w:eastAsia="es-MX"/>
        </w:rPr>
        <w:t>,</w:t>
      </w:r>
      <w:r w:rsidR="00D06397">
        <w:rPr>
          <w:rFonts w:ascii="Times New Roman" w:eastAsia="Times New Roman" w:hAnsi="Times New Roman" w:cs="Times New Roman"/>
          <w:bCs/>
          <w:sz w:val="24"/>
          <w:szCs w:val="24"/>
          <w:lang w:eastAsia="es-MX"/>
        </w:rPr>
        <w:t xml:space="preserve"> BI</w:t>
      </w:r>
      <w:r w:rsidR="00B21914">
        <w:rPr>
          <w:rFonts w:ascii="Times New Roman" w:eastAsia="Times New Roman" w:hAnsi="Times New Roman" w:cs="Times New Roman"/>
          <w:bCs/>
          <w:sz w:val="24"/>
          <w:szCs w:val="24"/>
          <w:lang w:eastAsia="es-MX"/>
        </w:rPr>
        <w:t xml:space="preserve"> </w:t>
      </w:r>
      <w:r w:rsidR="00BF2C06" w:rsidRPr="00171550">
        <w:rPr>
          <w:rFonts w:ascii="Times New Roman" w:eastAsia="Times New Roman" w:hAnsi="Times New Roman" w:cs="Times New Roman"/>
          <w:bCs/>
          <w:sz w:val="24"/>
          <w:szCs w:val="24"/>
          <w:lang w:eastAsia="es-MX"/>
        </w:rPr>
        <w:t xml:space="preserve">Gral. Juan Crisóstomo Bonilla, </w:t>
      </w:r>
      <w:r w:rsidR="00522B6C" w:rsidRPr="00171550">
        <w:rPr>
          <w:rFonts w:ascii="Times New Roman" w:eastAsia="Times New Roman" w:hAnsi="Times New Roman" w:cs="Times New Roman"/>
          <w:bCs/>
          <w:sz w:val="24"/>
          <w:szCs w:val="24"/>
          <w:lang w:eastAsia="es-MX"/>
        </w:rPr>
        <w:t>México</w:t>
      </w:r>
    </w:p>
    <w:p w14:paraId="24A1E285" w14:textId="48DCCE6C" w:rsidR="00027135" w:rsidRPr="00B21914" w:rsidRDefault="002E11D6" w:rsidP="00B219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Style w:val="Hipervnculo"/>
          <w:rFonts w:eastAsia="Times New Roman" w:cstheme="minorHAnsi"/>
          <w:bCs/>
          <w:color w:val="FF0000"/>
          <w:sz w:val="24"/>
          <w:szCs w:val="24"/>
          <w:u w:val="none"/>
          <w:lang w:eastAsia="es-MX"/>
        </w:rPr>
      </w:pPr>
      <w:r w:rsidRPr="00B21914">
        <w:rPr>
          <w:rFonts w:eastAsia="Times New Roman" w:cstheme="minorHAnsi"/>
          <w:bCs/>
          <w:color w:val="FF0000"/>
          <w:sz w:val="24"/>
          <w:szCs w:val="24"/>
          <w:lang w:eastAsia="es-MX"/>
        </w:rPr>
        <w:t>murrieta.ortega.r@bine.mx</w:t>
      </w:r>
    </w:p>
    <w:p w14:paraId="7537CDA5" w14:textId="388F1F0E" w:rsidR="00BF2C06" w:rsidRPr="00171550" w:rsidRDefault="00BF2C06" w:rsidP="00B219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sidRPr="00171550">
        <w:rPr>
          <w:rStyle w:val="Hipervnculo"/>
          <w:rFonts w:ascii="Times New Roman" w:eastAsia="Times New Roman" w:hAnsi="Times New Roman" w:cs="Times New Roman"/>
          <w:bCs/>
          <w:color w:val="auto"/>
          <w:sz w:val="24"/>
          <w:szCs w:val="24"/>
          <w:u w:val="none"/>
          <w:lang w:eastAsia="es-MX"/>
        </w:rPr>
        <w:t>https://orcid.org/0000-0003-4856-9573</w:t>
      </w:r>
    </w:p>
    <w:p w14:paraId="7145F99D" w14:textId="77777777" w:rsidR="00B21914" w:rsidRDefault="00B21914" w:rsidP="00C266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sz w:val="24"/>
          <w:szCs w:val="24"/>
        </w:rPr>
      </w:pPr>
    </w:p>
    <w:p w14:paraId="5FD8098B" w14:textId="54D7AE49" w:rsidR="00A52DB5" w:rsidRPr="00B21914" w:rsidRDefault="00A52DB5" w:rsidP="00C266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cstheme="minorHAnsi"/>
          <w:b/>
          <w:sz w:val="28"/>
          <w:szCs w:val="28"/>
        </w:rPr>
      </w:pPr>
      <w:r w:rsidRPr="00B21914">
        <w:rPr>
          <w:rFonts w:eastAsia="Calibri" w:cstheme="minorHAnsi"/>
          <w:b/>
          <w:sz w:val="28"/>
          <w:szCs w:val="28"/>
        </w:rPr>
        <w:t>Resumen</w:t>
      </w:r>
      <w:bookmarkEnd w:id="0"/>
    </w:p>
    <w:p w14:paraId="79FDBCAB" w14:textId="6502DB3C" w:rsidR="00011334" w:rsidRDefault="001C6842" w:rsidP="00BF2C0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bookmarkStart w:id="1" w:name="_Hlk46375805"/>
      <w:r w:rsidRPr="00B44570">
        <w:rPr>
          <w:rFonts w:ascii="Times New Roman" w:eastAsia="Times New Roman" w:hAnsi="Times New Roman" w:cs="Times New Roman"/>
          <w:color w:val="222222"/>
          <w:sz w:val="24"/>
          <w:szCs w:val="24"/>
          <w:lang w:eastAsia="es-MX"/>
        </w:rPr>
        <w:t>El objetivo de la investigación fue identificar las características de los profesores</w:t>
      </w:r>
      <w:r w:rsidR="007E45DF" w:rsidRPr="00B44570">
        <w:rPr>
          <w:rFonts w:ascii="Times New Roman" w:eastAsia="Times New Roman" w:hAnsi="Times New Roman" w:cs="Times New Roman"/>
          <w:color w:val="222222"/>
          <w:sz w:val="24"/>
          <w:szCs w:val="24"/>
          <w:lang w:eastAsia="es-MX"/>
        </w:rPr>
        <w:t xml:space="preserve"> de </w:t>
      </w:r>
      <w:r w:rsidR="00BF2C06">
        <w:rPr>
          <w:rFonts w:ascii="Times New Roman" w:eastAsia="Times New Roman" w:hAnsi="Times New Roman" w:cs="Times New Roman"/>
          <w:color w:val="222222"/>
          <w:sz w:val="24"/>
          <w:szCs w:val="24"/>
          <w:lang w:eastAsia="es-MX"/>
        </w:rPr>
        <w:t>educación superior</w:t>
      </w:r>
      <w:r w:rsidR="003F1106">
        <w:rPr>
          <w:rFonts w:ascii="Times New Roman" w:eastAsia="Times New Roman" w:hAnsi="Times New Roman" w:cs="Times New Roman"/>
          <w:color w:val="222222"/>
          <w:sz w:val="24"/>
          <w:szCs w:val="24"/>
          <w:lang w:eastAsia="es-MX"/>
        </w:rPr>
        <w:t xml:space="preserve"> </w:t>
      </w:r>
      <w:r w:rsidRPr="00B44570">
        <w:rPr>
          <w:rFonts w:ascii="Times New Roman" w:eastAsia="Times New Roman" w:hAnsi="Times New Roman" w:cs="Times New Roman"/>
          <w:color w:val="222222"/>
          <w:sz w:val="24"/>
          <w:szCs w:val="24"/>
          <w:lang w:eastAsia="es-MX"/>
        </w:rPr>
        <w:t>que muestran eficacia docente</w:t>
      </w:r>
      <w:bookmarkEnd w:id="1"/>
      <w:r w:rsidR="003F1106">
        <w:rPr>
          <w:rFonts w:ascii="Times New Roman" w:eastAsia="Times New Roman" w:hAnsi="Times New Roman" w:cs="Times New Roman"/>
          <w:color w:val="222222"/>
          <w:sz w:val="24"/>
          <w:szCs w:val="24"/>
          <w:lang w:eastAsia="es-MX"/>
        </w:rPr>
        <w:t>; para ello, se aplicaron</w:t>
      </w:r>
      <w:r w:rsidR="00C168AE" w:rsidRPr="00B44570">
        <w:rPr>
          <w:rFonts w:ascii="Times New Roman" w:eastAsia="Times New Roman" w:hAnsi="Times New Roman" w:cs="Times New Roman"/>
          <w:color w:val="222222"/>
          <w:sz w:val="24"/>
          <w:szCs w:val="24"/>
          <w:lang w:eastAsia="es-MX"/>
        </w:rPr>
        <w:t xml:space="preserve"> </w:t>
      </w:r>
      <w:r w:rsidRPr="00B44570">
        <w:rPr>
          <w:rFonts w:ascii="Times New Roman" w:eastAsia="Times New Roman" w:hAnsi="Times New Roman" w:cs="Times New Roman"/>
          <w:color w:val="222222"/>
          <w:sz w:val="24"/>
          <w:szCs w:val="24"/>
          <w:lang w:eastAsia="es-MX"/>
        </w:rPr>
        <w:t xml:space="preserve">encuestas con escala tipo Likert a </w:t>
      </w:r>
      <w:r w:rsidR="00BF2C06">
        <w:rPr>
          <w:rFonts w:ascii="Times New Roman" w:eastAsia="Times New Roman" w:hAnsi="Times New Roman" w:cs="Times New Roman"/>
          <w:color w:val="222222"/>
          <w:sz w:val="24"/>
          <w:szCs w:val="24"/>
          <w:lang w:eastAsia="es-MX"/>
        </w:rPr>
        <w:t xml:space="preserve">una muestra de 20 docentes y 480 alumnos </w:t>
      </w:r>
      <w:r w:rsidR="00CA298D" w:rsidRPr="00B44570">
        <w:rPr>
          <w:rFonts w:ascii="Times New Roman" w:eastAsia="Times New Roman" w:hAnsi="Times New Roman" w:cs="Times New Roman"/>
          <w:color w:val="222222"/>
          <w:sz w:val="24"/>
          <w:szCs w:val="24"/>
          <w:lang w:eastAsia="es-MX"/>
        </w:rPr>
        <w:t>de cinco</w:t>
      </w:r>
      <w:r w:rsidRPr="00B44570">
        <w:rPr>
          <w:rFonts w:ascii="Times New Roman" w:eastAsia="Times New Roman" w:hAnsi="Times New Roman" w:cs="Times New Roman"/>
          <w:color w:val="222222"/>
          <w:sz w:val="24"/>
          <w:szCs w:val="24"/>
          <w:lang w:eastAsia="es-MX"/>
        </w:rPr>
        <w:t xml:space="preserve"> licenciaturas de una escuela normal de la región centro de México. </w:t>
      </w:r>
      <w:r w:rsidR="00CA298D" w:rsidRPr="00B44570">
        <w:rPr>
          <w:rFonts w:ascii="Times New Roman" w:eastAsia="Times New Roman" w:hAnsi="Times New Roman" w:cs="Times New Roman"/>
          <w:color w:val="222222"/>
          <w:sz w:val="24"/>
          <w:szCs w:val="24"/>
          <w:lang w:eastAsia="es-MX"/>
        </w:rPr>
        <w:t xml:space="preserve">La investigación </w:t>
      </w:r>
      <w:r w:rsidR="0021089A">
        <w:rPr>
          <w:rFonts w:ascii="Times New Roman" w:eastAsia="Times New Roman" w:hAnsi="Times New Roman" w:cs="Times New Roman"/>
          <w:color w:val="222222"/>
          <w:sz w:val="24"/>
          <w:szCs w:val="24"/>
          <w:lang w:eastAsia="es-MX"/>
        </w:rPr>
        <w:t>tuvo</w:t>
      </w:r>
      <w:r w:rsidR="00CA298D" w:rsidRPr="00B44570">
        <w:rPr>
          <w:rFonts w:ascii="Times New Roman" w:eastAsia="Times New Roman" w:hAnsi="Times New Roman" w:cs="Times New Roman"/>
          <w:color w:val="222222"/>
          <w:sz w:val="24"/>
          <w:szCs w:val="24"/>
          <w:lang w:eastAsia="es-MX"/>
        </w:rPr>
        <w:t xml:space="preserve"> un</w:t>
      </w:r>
      <w:r w:rsidR="00C504BA" w:rsidRPr="00B44570">
        <w:rPr>
          <w:rFonts w:ascii="Times New Roman" w:eastAsia="Times New Roman" w:hAnsi="Times New Roman" w:cs="Times New Roman"/>
          <w:color w:val="222222"/>
          <w:sz w:val="24"/>
          <w:szCs w:val="24"/>
          <w:lang w:eastAsia="es-MX"/>
        </w:rPr>
        <w:t xml:space="preserve"> enfoque cuantitativo,</w:t>
      </w:r>
      <w:r w:rsidR="00D52ED9" w:rsidRPr="00B44570">
        <w:rPr>
          <w:rFonts w:ascii="Times New Roman" w:eastAsia="Times New Roman" w:hAnsi="Times New Roman" w:cs="Times New Roman"/>
          <w:color w:val="222222"/>
          <w:sz w:val="24"/>
          <w:szCs w:val="24"/>
          <w:lang w:eastAsia="es-MX"/>
        </w:rPr>
        <w:t xml:space="preserve"> con diseño no experimental </w:t>
      </w:r>
      <w:r w:rsidR="009A1546">
        <w:rPr>
          <w:rFonts w:ascii="Times New Roman" w:eastAsia="Times New Roman" w:hAnsi="Times New Roman" w:cs="Times New Roman"/>
          <w:color w:val="222222"/>
          <w:sz w:val="24"/>
          <w:szCs w:val="24"/>
          <w:lang w:eastAsia="es-MX"/>
        </w:rPr>
        <w:t xml:space="preserve">de tipo </w:t>
      </w:r>
      <w:r w:rsidR="00C504BA" w:rsidRPr="00B44570">
        <w:rPr>
          <w:rFonts w:ascii="Times New Roman" w:eastAsia="Times New Roman" w:hAnsi="Times New Roman" w:cs="Times New Roman"/>
          <w:color w:val="222222"/>
          <w:sz w:val="24"/>
          <w:szCs w:val="24"/>
          <w:lang w:eastAsia="es-MX"/>
        </w:rPr>
        <w:t>transeccional descriptivo</w:t>
      </w:r>
      <w:r w:rsidR="002D2482" w:rsidRPr="00B44570">
        <w:rPr>
          <w:rFonts w:ascii="Times New Roman" w:eastAsia="Times New Roman" w:hAnsi="Times New Roman" w:cs="Times New Roman"/>
          <w:color w:val="222222"/>
          <w:sz w:val="24"/>
          <w:szCs w:val="24"/>
          <w:lang w:eastAsia="es-MX"/>
        </w:rPr>
        <w:t xml:space="preserve">, </w:t>
      </w:r>
      <w:r w:rsidR="0021089A">
        <w:rPr>
          <w:rFonts w:ascii="Times New Roman" w:eastAsia="Times New Roman" w:hAnsi="Times New Roman" w:cs="Times New Roman"/>
          <w:color w:val="222222"/>
          <w:sz w:val="24"/>
          <w:szCs w:val="24"/>
          <w:lang w:eastAsia="es-MX"/>
        </w:rPr>
        <w:t xml:space="preserve">para lo que se tomó </w:t>
      </w:r>
      <w:r w:rsidR="00D109A3" w:rsidRPr="00B44570">
        <w:rPr>
          <w:rFonts w:ascii="Times New Roman" w:eastAsia="Times New Roman" w:hAnsi="Times New Roman" w:cs="Times New Roman"/>
          <w:color w:val="222222"/>
          <w:sz w:val="24"/>
          <w:szCs w:val="24"/>
          <w:lang w:eastAsia="es-MX"/>
        </w:rPr>
        <w:t>una muestra por conveniencia</w:t>
      </w:r>
      <w:r w:rsidR="00A80CEA" w:rsidRPr="00B44570">
        <w:rPr>
          <w:rFonts w:ascii="Times New Roman" w:eastAsia="Times New Roman" w:hAnsi="Times New Roman" w:cs="Times New Roman"/>
          <w:color w:val="222222"/>
          <w:sz w:val="24"/>
          <w:szCs w:val="24"/>
          <w:lang w:eastAsia="es-MX"/>
        </w:rPr>
        <w:t xml:space="preserve"> con </w:t>
      </w:r>
      <w:r w:rsidR="00F3526D" w:rsidRPr="00B44570">
        <w:rPr>
          <w:rFonts w:ascii="Times New Roman" w:eastAsia="Times New Roman" w:hAnsi="Times New Roman" w:cs="Times New Roman"/>
          <w:color w:val="222222"/>
          <w:sz w:val="24"/>
          <w:szCs w:val="24"/>
          <w:lang w:eastAsia="es-MX"/>
        </w:rPr>
        <w:t xml:space="preserve">la participación de profesores </w:t>
      </w:r>
      <w:r w:rsidR="00A80CEA" w:rsidRPr="00B44570">
        <w:rPr>
          <w:rFonts w:ascii="Times New Roman" w:eastAsia="Times New Roman" w:hAnsi="Times New Roman" w:cs="Times New Roman"/>
          <w:color w:val="222222"/>
          <w:sz w:val="24"/>
          <w:szCs w:val="24"/>
          <w:lang w:eastAsia="es-MX"/>
        </w:rPr>
        <w:t>con resultados favorables</w:t>
      </w:r>
      <w:r w:rsidR="002D2482" w:rsidRPr="00B44570">
        <w:rPr>
          <w:rFonts w:ascii="Times New Roman" w:eastAsia="Times New Roman" w:hAnsi="Times New Roman" w:cs="Times New Roman"/>
          <w:color w:val="222222"/>
          <w:sz w:val="24"/>
          <w:szCs w:val="24"/>
          <w:lang w:eastAsia="es-MX"/>
        </w:rPr>
        <w:t xml:space="preserve"> y desfavorables</w:t>
      </w:r>
      <w:r w:rsidR="00F3526D" w:rsidRPr="00B44570">
        <w:rPr>
          <w:rFonts w:ascii="Times New Roman" w:eastAsia="Times New Roman" w:hAnsi="Times New Roman" w:cs="Times New Roman"/>
          <w:color w:val="222222"/>
          <w:sz w:val="24"/>
          <w:szCs w:val="24"/>
          <w:lang w:eastAsia="es-MX"/>
        </w:rPr>
        <w:t xml:space="preserve"> en la evaluación docente</w:t>
      </w:r>
      <w:r w:rsidR="00A80CEA" w:rsidRPr="00B44570">
        <w:rPr>
          <w:rFonts w:ascii="Times New Roman" w:eastAsia="Times New Roman" w:hAnsi="Times New Roman" w:cs="Times New Roman"/>
          <w:color w:val="222222"/>
          <w:sz w:val="24"/>
          <w:szCs w:val="24"/>
          <w:lang w:eastAsia="es-MX"/>
        </w:rPr>
        <w:t xml:space="preserve"> en los últimos ciclos escolares</w:t>
      </w:r>
      <w:r w:rsidR="0021089A">
        <w:rPr>
          <w:rFonts w:ascii="Times New Roman" w:eastAsia="Times New Roman" w:hAnsi="Times New Roman" w:cs="Times New Roman"/>
          <w:color w:val="222222"/>
          <w:sz w:val="24"/>
          <w:szCs w:val="24"/>
          <w:lang w:eastAsia="es-MX"/>
        </w:rPr>
        <w:t>. La</w:t>
      </w:r>
      <w:r w:rsidR="00D109A3" w:rsidRPr="00B44570">
        <w:rPr>
          <w:rFonts w:ascii="Times New Roman" w:eastAsia="Times New Roman" w:hAnsi="Times New Roman" w:cs="Times New Roman"/>
          <w:color w:val="222222"/>
          <w:sz w:val="24"/>
          <w:szCs w:val="24"/>
          <w:lang w:eastAsia="es-MX"/>
        </w:rPr>
        <w:t xml:space="preserve"> pregunta de investigación </w:t>
      </w:r>
      <w:r w:rsidR="0021089A">
        <w:rPr>
          <w:rFonts w:ascii="Times New Roman" w:eastAsia="Times New Roman" w:hAnsi="Times New Roman" w:cs="Times New Roman"/>
          <w:color w:val="222222"/>
          <w:sz w:val="24"/>
          <w:szCs w:val="24"/>
          <w:lang w:eastAsia="es-MX"/>
        </w:rPr>
        <w:t xml:space="preserve">formulada fue la siguiente: </w:t>
      </w:r>
      <w:r w:rsidR="00D109A3" w:rsidRPr="00B44570">
        <w:rPr>
          <w:rFonts w:ascii="Times New Roman" w:eastAsia="Calibri" w:hAnsi="Times New Roman" w:cs="Times New Roman"/>
          <w:sz w:val="24"/>
          <w:szCs w:val="24"/>
        </w:rPr>
        <w:t>¿</w:t>
      </w:r>
      <w:r w:rsidR="0021089A">
        <w:rPr>
          <w:rFonts w:ascii="Times New Roman" w:eastAsia="Calibri" w:hAnsi="Times New Roman" w:cs="Times New Roman"/>
          <w:sz w:val="24"/>
          <w:szCs w:val="24"/>
        </w:rPr>
        <w:t>c</w:t>
      </w:r>
      <w:r w:rsidR="00D109A3" w:rsidRPr="00B44570">
        <w:rPr>
          <w:rFonts w:ascii="Times New Roman" w:eastAsia="Calibri" w:hAnsi="Times New Roman" w:cs="Times New Roman"/>
          <w:sz w:val="24"/>
          <w:szCs w:val="24"/>
        </w:rPr>
        <w:t xml:space="preserve">uáles son las características de eficacia docente del profesorado de </w:t>
      </w:r>
      <w:r w:rsidR="0033485F" w:rsidRPr="00B44570">
        <w:rPr>
          <w:rFonts w:ascii="Times New Roman" w:eastAsia="Calibri" w:hAnsi="Times New Roman" w:cs="Times New Roman"/>
          <w:sz w:val="24"/>
          <w:szCs w:val="24"/>
        </w:rPr>
        <w:t>una escuela normal en México</w:t>
      </w:r>
      <w:r w:rsidR="00877322" w:rsidRPr="00B44570">
        <w:rPr>
          <w:rFonts w:ascii="Times New Roman" w:eastAsia="Calibri" w:hAnsi="Times New Roman" w:cs="Times New Roman"/>
          <w:sz w:val="24"/>
          <w:szCs w:val="24"/>
        </w:rPr>
        <w:t xml:space="preserve"> desde</w:t>
      </w:r>
      <w:r w:rsidR="006E163A" w:rsidRPr="00B44570">
        <w:rPr>
          <w:rFonts w:ascii="Times New Roman" w:eastAsia="Calibri" w:hAnsi="Times New Roman" w:cs="Times New Roman"/>
          <w:sz w:val="24"/>
          <w:szCs w:val="24"/>
        </w:rPr>
        <w:t xml:space="preserve"> la mirada de</w:t>
      </w:r>
      <w:r w:rsidR="00D109A3" w:rsidRPr="00B44570">
        <w:rPr>
          <w:rFonts w:ascii="Times New Roman" w:eastAsia="Calibri" w:hAnsi="Times New Roman" w:cs="Times New Roman"/>
          <w:sz w:val="24"/>
          <w:szCs w:val="24"/>
        </w:rPr>
        <w:t xml:space="preserve"> maestros y estudiantes? </w:t>
      </w:r>
    </w:p>
    <w:p w14:paraId="54FBF08F" w14:textId="1E2EED7C" w:rsidR="001C6842" w:rsidRPr="00B44570" w:rsidRDefault="00D109A3" w:rsidP="00BF2C0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es-MX"/>
        </w:rPr>
      </w:pPr>
      <w:r w:rsidRPr="00B44570">
        <w:rPr>
          <w:rFonts w:ascii="Times New Roman" w:eastAsia="Calibri" w:hAnsi="Times New Roman" w:cs="Times New Roman"/>
          <w:sz w:val="24"/>
          <w:szCs w:val="24"/>
        </w:rPr>
        <w:t>Para analizar los resultad</w:t>
      </w:r>
      <w:r w:rsidR="001F243F" w:rsidRPr="00B44570">
        <w:rPr>
          <w:rFonts w:ascii="Times New Roman" w:eastAsia="Calibri" w:hAnsi="Times New Roman" w:cs="Times New Roman"/>
          <w:sz w:val="24"/>
          <w:szCs w:val="24"/>
        </w:rPr>
        <w:t>os se establecieron tres dimensiones</w:t>
      </w:r>
      <w:r w:rsidRPr="00B44570">
        <w:rPr>
          <w:rFonts w:ascii="Times New Roman" w:eastAsia="Calibri" w:hAnsi="Times New Roman" w:cs="Times New Roman"/>
          <w:sz w:val="24"/>
          <w:szCs w:val="24"/>
        </w:rPr>
        <w:t>: a)</w:t>
      </w:r>
      <w:r w:rsidR="00877322" w:rsidRPr="00B44570">
        <w:rPr>
          <w:rFonts w:ascii="Times New Roman" w:eastAsia="Calibri" w:hAnsi="Times New Roman" w:cs="Times New Roman"/>
          <w:sz w:val="24"/>
          <w:szCs w:val="24"/>
        </w:rPr>
        <w:t xml:space="preserve"> p</w:t>
      </w:r>
      <w:r w:rsidR="00E608D7" w:rsidRPr="00B44570">
        <w:rPr>
          <w:rFonts w:ascii="Times New Roman" w:eastAsia="Calibri" w:hAnsi="Times New Roman" w:cs="Times New Roman"/>
          <w:sz w:val="24"/>
          <w:szCs w:val="24"/>
        </w:rPr>
        <w:t>ersonal</w:t>
      </w:r>
      <w:r w:rsidR="00877322" w:rsidRPr="00B44570">
        <w:rPr>
          <w:rFonts w:ascii="Times New Roman" w:eastAsia="Calibri" w:hAnsi="Times New Roman" w:cs="Times New Roman"/>
          <w:sz w:val="24"/>
          <w:szCs w:val="24"/>
        </w:rPr>
        <w:t>, b) disciplinar</w:t>
      </w:r>
      <w:r w:rsidRPr="00B44570">
        <w:rPr>
          <w:rFonts w:ascii="Times New Roman" w:eastAsia="Times New Roman" w:hAnsi="Times New Roman" w:cs="Times New Roman"/>
          <w:color w:val="222222"/>
          <w:sz w:val="24"/>
          <w:szCs w:val="24"/>
          <w:lang w:eastAsia="es-MX"/>
        </w:rPr>
        <w:t xml:space="preserve"> y c) </w:t>
      </w:r>
      <w:r w:rsidR="00877322" w:rsidRPr="00B44570">
        <w:rPr>
          <w:rFonts w:ascii="Times New Roman" w:eastAsia="Times New Roman" w:hAnsi="Times New Roman" w:cs="Times New Roman"/>
          <w:color w:val="222222"/>
          <w:sz w:val="24"/>
          <w:szCs w:val="24"/>
          <w:lang w:eastAsia="es-MX"/>
        </w:rPr>
        <w:t>didáctic</w:t>
      </w:r>
      <w:r w:rsidR="0021089A">
        <w:rPr>
          <w:rFonts w:ascii="Times New Roman" w:eastAsia="Times New Roman" w:hAnsi="Times New Roman" w:cs="Times New Roman"/>
          <w:color w:val="222222"/>
          <w:sz w:val="24"/>
          <w:szCs w:val="24"/>
          <w:lang w:eastAsia="es-MX"/>
        </w:rPr>
        <w:t>o</w:t>
      </w:r>
      <w:r w:rsidR="00877322" w:rsidRPr="00B44570">
        <w:rPr>
          <w:rFonts w:ascii="Times New Roman" w:eastAsia="Times New Roman" w:hAnsi="Times New Roman" w:cs="Times New Roman"/>
          <w:color w:val="222222"/>
          <w:sz w:val="24"/>
          <w:szCs w:val="24"/>
          <w:lang w:eastAsia="es-MX"/>
        </w:rPr>
        <w:t>-pedagógica</w:t>
      </w:r>
      <w:r w:rsidRPr="00B44570">
        <w:rPr>
          <w:rFonts w:ascii="Times New Roman" w:eastAsia="Times New Roman" w:hAnsi="Times New Roman" w:cs="Times New Roman"/>
          <w:color w:val="222222"/>
          <w:sz w:val="24"/>
          <w:szCs w:val="24"/>
          <w:lang w:eastAsia="es-MX"/>
        </w:rPr>
        <w:t xml:space="preserve">. </w:t>
      </w:r>
      <w:r w:rsidRPr="00B44570">
        <w:rPr>
          <w:rFonts w:ascii="Times New Roman" w:eastAsia="Calibri" w:hAnsi="Times New Roman" w:cs="Times New Roman"/>
          <w:sz w:val="24"/>
          <w:szCs w:val="24"/>
        </w:rPr>
        <w:t xml:space="preserve">Los resultados encontrados demuestran que la edad intermedia de los docentes (41 a 50 años), </w:t>
      </w:r>
      <w:r w:rsidR="00384FA4">
        <w:rPr>
          <w:rFonts w:ascii="Times New Roman" w:eastAsia="Calibri" w:hAnsi="Times New Roman" w:cs="Times New Roman"/>
          <w:sz w:val="24"/>
          <w:szCs w:val="24"/>
        </w:rPr>
        <w:t>la</w:t>
      </w:r>
      <w:r w:rsidR="00877322" w:rsidRPr="00B44570">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experiencia </w:t>
      </w:r>
      <w:r w:rsidR="00877322" w:rsidRPr="00B44570">
        <w:rPr>
          <w:rFonts w:ascii="Times New Roman" w:eastAsia="Calibri" w:hAnsi="Times New Roman" w:cs="Times New Roman"/>
          <w:sz w:val="24"/>
          <w:szCs w:val="24"/>
        </w:rPr>
        <w:t>en la docencia (</w:t>
      </w:r>
      <w:r w:rsidR="00384FA4">
        <w:rPr>
          <w:rFonts w:ascii="Times New Roman" w:eastAsia="Calibri" w:hAnsi="Times New Roman" w:cs="Times New Roman"/>
          <w:sz w:val="24"/>
          <w:szCs w:val="24"/>
        </w:rPr>
        <w:t xml:space="preserve">de </w:t>
      </w:r>
      <w:r w:rsidR="00877322" w:rsidRPr="00B44570">
        <w:rPr>
          <w:rFonts w:ascii="Times New Roman" w:eastAsia="Calibri" w:hAnsi="Times New Roman" w:cs="Times New Roman"/>
          <w:sz w:val="24"/>
          <w:szCs w:val="24"/>
        </w:rPr>
        <w:t xml:space="preserve">16 a 30 años), </w:t>
      </w:r>
      <w:r w:rsidR="00384FA4">
        <w:rPr>
          <w:rFonts w:ascii="Times New Roman" w:eastAsia="Calibri" w:hAnsi="Times New Roman" w:cs="Times New Roman"/>
          <w:sz w:val="24"/>
          <w:szCs w:val="24"/>
        </w:rPr>
        <w:t xml:space="preserve">determinados </w:t>
      </w:r>
      <w:r w:rsidR="00E608D7" w:rsidRPr="00B44570">
        <w:rPr>
          <w:rFonts w:ascii="Times New Roman" w:eastAsia="Calibri" w:hAnsi="Times New Roman" w:cs="Times New Roman"/>
          <w:sz w:val="24"/>
          <w:szCs w:val="24"/>
        </w:rPr>
        <w:t>aspectos</w:t>
      </w:r>
      <w:r w:rsidRPr="00B44570">
        <w:rPr>
          <w:rFonts w:ascii="Times New Roman" w:eastAsia="Calibri" w:hAnsi="Times New Roman" w:cs="Times New Roman"/>
          <w:sz w:val="24"/>
          <w:szCs w:val="24"/>
        </w:rPr>
        <w:t xml:space="preserve"> personales</w:t>
      </w:r>
      <w:r w:rsidR="00877322" w:rsidRPr="00B44570">
        <w:rPr>
          <w:rFonts w:ascii="Times New Roman" w:eastAsia="Calibri" w:hAnsi="Times New Roman" w:cs="Times New Roman"/>
          <w:sz w:val="24"/>
          <w:szCs w:val="24"/>
        </w:rPr>
        <w:t xml:space="preserve"> </w:t>
      </w:r>
      <w:r w:rsidR="00384FA4">
        <w:rPr>
          <w:rFonts w:ascii="Times New Roman" w:eastAsia="Calibri" w:hAnsi="Times New Roman" w:cs="Times New Roman"/>
          <w:sz w:val="24"/>
          <w:szCs w:val="24"/>
        </w:rPr>
        <w:t>(</w:t>
      </w:r>
      <w:r w:rsidR="00877322" w:rsidRPr="00B44570">
        <w:rPr>
          <w:rFonts w:ascii="Times New Roman" w:eastAsia="Calibri" w:hAnsi="Times New Roman" w:cs="Times New Roman"/>
          <w:sz w:val="24"/>
          <w:szCs w:val="24"/>
        </w:rPr>
        <w:t>disposición a la consulta y el ser humanista</w:t>
      </w:r>
      <w:r w:rsidR="00384FA4">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w:t>
      </w:r>
      <w:r w:rsidR="00877322" w:rsidRPr="00B44570">
        <w:rPr>
          <w:rFonts w:ascii="Times New Roman" w:eastAsia="Calibri" w:hAnsi="Times New Roman" w:cs="Times New Roman"/>
          <w:sz w:val="24"/>
          <w:szCs w:val="24"/>
        </w:rPr>
        <w:t xml:space="preserve">rasgos disciplinares </w:t>
      </w:r>
      <w:r w:rsidR="00384FA4">
        <w:rPr>
          <w:rFonts w:ascii="Times New Roman" w:eastAsia="Calibri" w:hAnsi="Times New Roman" w:cs="Times New Roman"/>
          <w:sz w:val="24"/>
          <w:szCs w:val="24"/>
        </w:rPr>
        <w:t>(</w:t>
      </w:r>
      <w:r w:rsidR="00877322" w:rsidRPr="00B44570">
        <w:rPr>
          <w:rFonts w:ascii="Times New Roman" w:eastAsia="Calibri" w:hAnsi="Times New Roman" w:cs="Times New Roman"/>
          <w:sz w:val="24"/>
          <w:szCs w:val="24"/>
        </w:rPr>
        <w:t>preparación académica óptima y dominio de la asignatura</w:t>
      </w:r>
      <w:r w:rsidR="00384FA4">
        <w:rPr>
          <w:rFonts w:ascii="Times New Roman" w:eastAsia="Calibri" w:hAnsi="Times New Roman" w:cs="Times New Roman"/>
          <w:sz w:val="24"/>
          <w:szCs w:val="24"/>
        </w:rPr>
        <w:t xml:space="preserve">), así como </w:t>
      </w:r>
      <w:r w:rsidR="00877322" w:rsidRPr="00B44570">
        <w:rPr>
          <w:rFonts w:ascii="Times New Roman" w:eastAsia="Calibri" w:hAnsi="Times New Roman" w:cs="Times New Roman"/>
          <w:sz w:val="24"/>
          <w:szCs w:val="24"/>
        </w:rPr>
        <w:t>aspectos didáctico-</w:t>
      </w:r>
      <w:r w:rsidR="00877322" w:rsidRPr="00B44570">
        <w:rPr>
          <w:rFonts w:ascii="Times New Roman" w:eastAsia="Calibri" w:hAnsi="Times New Roman" w:cs="Times New Roman"/>
          <w:sz w:val="24"/>
          <w:szCs w:val="24"/>
        </w:rPr>
        <w:lastRenderedPageBreak/>
        <w:t xml:space="preserve">pedagógicos </w:t>
      </w:r>
      <w:r w:rsidR="00384FA4">
        <w:rPr>
          <w:rFonts w:ascii="Times New Roman" w:eastAsia="Calibri" w:hAnsi="Times New Roman" w:cs="Times New Roman"/>
          <w:sz w:val="24"/>
          <w:szCs w:val="24"/>
        </w:rPr>
        <w:t>(</w:t>
      </w:r>
      <w:r w:rsidR="00877322" w:rsidRPr="00B44570">
        <w:rPr>
          <w:rFonts w:ascii="Times New Roman" w:eastAsia="Calibri" w:hAnsi="Times New Roman" w:cs="Times New Roman"/>
          <w:sz w:val="24"/>
          <w:szCs w:val="24"/>
        </w:rPr>
        <w:t>saber planear, organizar contenidos, crear ambientes de aprendizaje y realizar evaluación congruente</w:t>
      </w:r>
      <w:r w:rsidR="00384FA4">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son factores </w:t>
      </w:r>
      <w:r w:rsidR="00384FA4">
        <w:rPr>
          <w:rFonts w:ascii="Times New Roman" w:eastAsia="Calibri" w:hAnsi="Times New Roman" w:cs="Times New Roman"/>
          <w:sz w:val="24"/>
          <w:szCs w:val="24"/>
        </w:rPr>
        <w:t>vitales</w:t>
      </w:r>
      <w:r w:rsidRPr="00B44570">
        <w:rPr>
          <w:rFonts w:ascii="Times New Roman" w:eastAsia="Calibri" w:hAnsi="Times New Roman" w:cs="Times New Roman"/>
          <w:sz w:val="24"/>
          <w:szCs w:val="24"/>
        </w:rPr>
        <w:t xml:space="preserve"> para que logren eficacia</w:t>
      </w:r>
      <w:r w:rsidR="006E163A" w:rsidRPr="00B44570">
        <w:rPr>
          <w:rFonts w:ascii="Times New Roman" w:eastAsia="Calibri" w:hAnsi="Times New Roman" w:cs="Times New Roman"/>
          <w:sz w:val="24"/>
          <w:szCs w:val="24"/>
        </w:rPr>
        <w:t xml:space="preserve"> docente</w:t>
      </w:r>
      <w:r w:rsidR="00D52ED9" w:rsidRPr="00B44570">
        <w:rPr>
          <w:rFonts w:ascii="Times New Roman" w:eastAsia="Calibri" w:hAnsi="Times New Roman" w:cs="Times New Roman"/>
          <w:sz w:val="24"/>
          <w:szCs w:val="24"/>
        </w:rPr>
        <w:t>.</w:t>
      </w:r>
      <w:r w:rsidR="00877322" w:rsidRPr="00B44570">
        <w:rPr>
          <w:rFonts w:ascii="Times New Roman" w:eastAsia="Calibri" w:hAnsi="Times New Roman" w:cs="Times New Roman"/>
          <w:sz w:val="24"/>
          <w:szCs w:val="24"/>
        </w:rPr>
        <w:t xml:space="preserve"> </w:t>
      </w:r>
    </w:p>
    <w:p w14:paraId="1A808C89" w14:textId="2AFA9AF0" w:rsidR="009A1980" w:rsidRPr="00B44570" w:rsidRDefault="00C26634" w:rsidP="00BF2C06">
      <w:pPr>
        <w:pStyle w:val="Default"/>
        <w:spacing w:line="360" w:lineRule="auto"/>
        <w:jc w:val="both"/>
        <w:rPr>
          <w:rFonts w:ascii="Times New Roman" w:eastAsia="Calibri" w:hAnsi="Times New Roman" w:cs="Times New Roman"/>
        </w:rPr>
      </w:pPr>
      <w:r w:rsidRPr="00B21914">
        <w:rPr>
          <w:rFonts w:asciiTheme="minorHAnsi" w:eastAsia="Calibri" w:hAnsiTheme="minorHAnsi" w:cstheme="minorHAnsi"/>
          <w:b/>
          <w:color w:val="auto"/>
          <w:sz w:val="28"/>
          <w:szCs w:val="28"/>
        </w:rPr>
        <w:t>Palabras clave:</w:t>
      </w:r>
      <w:r w:rsidR="00D06397">
        <w:rPr>
          <w:rFonts w:ascii="Times New Roman" w:hAnsi="Times New Roman" w:cs="Times New Roman"/>
        </w:rPr>
        <w:t xml:space="preserve"> </w:t>
      </w:r>
      <w:r w:rsidR="00C92EBD" w:rsidRPr="00B44570">
        <w:rPr>
          <w:rFonts w:ascii="Times New Roman" w:eastAsia="Calibri" w:hAnsi="Times New Roman" w:cs="Times New Roman"/>
        </w:rPr>
        <w:t xml:space="preserve">competencias </w:t>
      </w:r>
      <w:r w:rsidR="00C92EBD">
        <w:rPr>
          <w:rFonts w:ascii="Times New Roman" w:eastAsia="Calibri" w:hAnsi="Times New Roman" w:cs="Times New Roman"/>
        </w:rPr>
        <w:t xml:space="preserve">del </w:t>
      </w:r>
      <w:r w:rsidR="00C92EBD" w:rsidRPr="00B44570">
        <w:rPr>
          <w:rFonts w:ascii="Times New Roman" w:eastAsia="Calibri" w:hAnsi="Times New Roman" w:cs="Times New Roman"/>
        </w:rPr>
        <w:t>docente</w:t>
      </w:r>
      <w:r w:rsidR="00C92EBD">
        <w:rPr>
          <w:rFonts w:ascii="Times New Roman" w:eastAsia="Calibri" w:hAnsi="Times New Roman" w:cs="Times New Roman"/>
        </w:rPr>
        <w:t xml:space="preserve">, enseñanza superior, </w:t>
      </w:r>
      <w:r w:rsidR="00C92EBD" w:rsidRPr="00B44570">
        <w:rPr>
          <w:rFonts w:ascii="Times New Roman" w:eastAsia="Calibri" w:hAnsi="Times New Roman" w:cs="Times New Roman"/>
        </w:rPr>
        <w:t xml:space="preserve">evaluación </w:t>
      </w:r>
      <w:r w:rsidR="00C92EBD">
        <w:rPr>
          <w:rFonts w:ascii="Times New Roman" w:eastAsia="Calibri" w:hAnsi="Times New Roman" w:cs="Times New Roman"/>
        </w:rPr>
        <w:t xml:space="preserve">del </w:t>
      </w:r>
      <w:r w:rsidR="00C92EBD" w:rsidRPr="00B44570">
        <w:rPr>
          <w:rFonts w:ascii="Times New Roman" w:eastAsia="Calibri" w:hAnsi="Times New Roman" w:cs="Times New Roman"/>
        </w:rPr>
        <w:t>docente</w:t>
      </w:r>
      <w:r w:rsidR="00C92EBD">
        <w:rPr>
          <w:rFonts w:ascii="Times New Roman" w:hAnsi="Times New Roman" w:cs="Times New Roman"/>
        </w:rPr>
        <w:t xml:space="preserve">, </w:t>
      </w:r>
      <w:r w:rsidR="00D06397">
        <w:rPr>
          <w:rFonts w:ascii="Times New Roman" w:hAnsi="Times New Roman" w:cs="Times New Roman"/>
        </w:rPr>
        <w:t xml:space="preserve">formación de docentes, </w:t>
      </w:r>
      <w:r w:rsidR="00C92EBD">
        <w:rPr>
          <w:rFonts w:ascii="Times New Roman" w:eastAsia="Calibri" w:hAnsi="Times New Roman" w:cs="Times New Roman"/>
        </w:rPr>
        <w:t xml:space="preserve">habilidad pedagógica. </w:t>
      </w:r>
    </w:p>
    <w:p w14:paraId="202A5722" w14:textId="1611EDBC" w:rsidR="00F24AB4" w:rsidRPr="00A215C2" w:rsidRDefault="00F24AB4" w:rsidP="00DB3284">
      <w:pPr>
        <w:pStyle w:val="Default"/>
        <w:spacing w:before="240" w:line="360" w:lineRule="auto"/>
        <w:jc w:val="both"/>
        <w:rPr>
          <w:rFonts w:asciiTheme="minorHAnsi" w:eastAsia="Calibri" w:hAnsiTheme="minorHAnsi" w:cstheme="minorHAnsi"/>
          <w:b/>
          <w:color w:val="auto"/>
          <w:sz w:val="28"/>
          <w:szCs w:val="28"/>
          <w:lang w:val="en-US"/>
        </w:rPr>
      </w:pPr>
      <w:r w:rsidRPr="00A215C2">
        <w:rPr>
          <w:rFonts w:asciiTheme="minorHAnsi" w:eastAsia="Calibri" w:hAnsiTheme="minorHAnsi" w:cstheme="minorHAnsi"/>
          <w:b/>
          <w:color w:val="auto"/>
          <w:sz w:val="28"/>
          <w:szCs w:val="28"/>
          <w:lang w:val="en-US"/>
        </w:rPr>
        <w:t>Abstract</w:t>
      </w:r>
    </w:p>
    <w:p w14:paraId="304D762C" w14:textId="77777777" w:rsidR="00A63753" w:rsidRPr="00FE7112" w:rsidRDefault="00A63753" w:rsidP="00B21914">
      <w:pPr>
        <w:pStyle w:val="Default"/>
        <w:spacing w:line="360" w:lineRule="auto"/>
        <w:jc w:val="both"/>
        <w:rPr>
          <w:rFonts w:ascii="Times New Roman" w:eastAsia="Calibri" w:hAnsi="Times New Roman" w:cs="Times New Roman"/>
          <w:lang w:val="en-US"/>
        </w:rPr>
      </w:pPr>
      <w:r w:rsidRPr="00FE7112">
        <w:rPr>
          <w:rFonts w:ascii="Times New Roman" w:eastAsia="Calibri" w:hAnsi="Times New Roman" w:cs="Times New Roman"/>
          <w:lang w:val="en-US"/>
        </w:rPr>
        <w:t xml:space="preserve">The objective of the research was to identify the characteristics of higher education teachers who show teaching effectiveness; For this, Likert-type scale surveys were applied to a sample of 20 teachers and 480 students from five bachelor's degrees from a normal school in the central region of Mexico. The research has a quantitative approach, with a non-experimental design of a descriptive </w:t>
      </w:r>
      <w:proofErr w:type="spellStart"/>
      <w:r w:rsidRPr="00FE7112">
        <w:rPr>
          <w:rFonts w:ascii="Times New Roman" w:eastAsia="Calibri" w:hAnsi="Times New Roman" w:cs="Times New Roman"/>
          <w:lang w:val="en-US"/>
        </w:rPr>
        <w:t>transectional</w:t>
      </w:r>
      <w:proofErr w:type="spellEnd"/>
      <w:r w:rsidRPr="00FE7112">
        <w:rPr>
          <w:rFonts w:ascii="Times New Roman" w:eastAsia="Calibri" w:hAnsi="Times New Roman" w:cs="Times New Roman"/>
          <w:lang w:val="en-US"/>
        </w:rPr>
        <w:t xml:space="preserve"> type, using a convenience sample with the participation of teachers with favorable and unfavorable results in the teacher evaluation in the last school cycles, to answer the research question What Are the characteristics of teaching effectiveness of the teaching staff of a normal school in Mexico from the point of view of teachers and students?</w:t>
      </w:r>
    </w:p>
    <w:p w14:paraId="3DBC84F2" w14:textId="26BB4975" w:rsidR="00A63753" w:rsidRPr="00FE7112" w:rsidRDefault="00A63753" w:rsidP="00B21914">
      <w:pPr>
        <w:pStyle w:val="Default"/>
        <w:spacing w:line="360" w:lineRule="auto"/>
        <w:jc w:val="both"/>
        <w:rPr>
          <w:rFonts w:ascii="Times New Roman" w:eastAsia="Calibri" w:hAnsi="Times New Roman" w:cs="Times New Roman"/>
          <w:lang w:val="en-US"/>
        </w:rPr>
      </w:pPr>
      <w:r w:rsidRPr="00FE7112">
        <w:rPr>
          <w:rFonts w:ascii="Times New Roman" w:eastAsia="Calibri" w:hAnsi="Times New Roman" w:cs="Times New Roman"/>
          <w:lang w:val="en-US"/>
        </w:rPr>
        <w:t>To analyze the results, three dimensions were established: a) personal, b) disciplinary and c) didactic-pedagogical. The results found show that the intermediate age of the teachers (41 to 50 years), their experience in teaching (16 to 30 years), in addition to personal aspects such as willingness to consult and being humanist; disciplinary traits such as having optimal academic preparation and mastery of the subject; as well as didactic-pedagogical aspects such as knowing how to plan, organize content, create learning environments and carry out congruent evaluation, are determining factors for achieving teaching effectiveness.</w:t>
      </w:r>
    </w:p>
    <w:p w14:paraId="47280120" w14:textId="401ECEFE" w:rsidR="00877322" w:rsidRPr="00FE7112" w:rsidRDefault="00A63753" w:rsidP="00DB3284">
      <w:pPr>
        <w:pStyle w:val="Default"/>
        <w:spacing w:line="360" w:lineRule="auto"/>
        <w:jc w:val="both"/>
        <w:rPr>
          <w:rFonts w:ascii="Times New Roman" w:eastAsia="Calibri" w:hAnsi="Times New Roman" w:cs="Times New Roman"/>
          <w:lang w:val="en-US"/>
        </w:rPr>
      </w:pPr>
      <w:r w:rsidRPr="00A215C2">
        <w:rPr>
          <w:rFonts w:asciiTheme="minorHAnsi" w:eastAsia="Calibri" w:hAnsiTheme="minorHAnsi" w:cstheme="minorHAnsi"/>
          <w:b/>
          <w:color w:val="auto"/>
          <w:sz w:val="28"/>
          <w:szCs w:val="28"/>
          <w:lang w:val="en-US"/>
        </w:rPr>
        <w:t>Keywords</w:t>
      </w:r>
      <w:r w:rsidR="00DB3284" w:rsidRPr="00A215C2">
        <w:rPr>
          <w:rFonts w:asciiTheme="minorHAnsi" w:eastAsia="Calibri" w:hAnsiTheme="minorHAnsi" w:cstheme="minorHAnsi"/>
          <w:b/>
          <w:color w:val="auto"/>
          <w:sz w:val="28"/>
          <w:szCs w:val="28"/>
          <w:lang w:val="en-US"/>
        </w:rPr>
        <w:t>:</w:t>
      </w:r>
      <w:r w:rsidR="00DB3284" w:rsidRPr="00FE7112">
        <w:rPr>
          <w:rFonts w:ascii="Times New Roman" w:eastAsia="Calibri" w:hAnsi="Times New Roman" w:cs="Times New Roman"/>
          <w:lang w:val="en-US"/>
        </w:rPr>
        <w:t xml:space="preserve"> </w:t>
      </w:r>
      <w:r w:rsidR="00C92EBD" w:rsidRPr="00FE7112">
        <w:rPr>
          <w:rFonts w:ascii="Times New Roman" w:eastAsia="Calibri" w:hAnsi="Times New Roman" w:cs="Times New Roman"/>
          <w:lang w:val="en-US"/>
        </w:rPr>
        <w:t xml:space="preserve">teacher competencies, higher education, teacher evaluation, teacher training, pedagogical ability </w:t>
      </w:r>
    </w:p>
    <w:p w14:paraId="5483CDE1" w14:textId="180EAA6B" w:rsidR="00B21914" w:rsidRDefault="00B21914" w:rsidP="00BF2C06">
      <w:pPr>
        <w:pStyle w:val="Default"/>
        <w:spacing w:line="360" w:lineRule="auto"/>
        <w:jc w:val="both"/>
        <w:rPr>
          <w:rFonts w:ascii="Times New Roman" w:eastAsia="Calibri" w:hAnsi="Times New Roman" w:cs="Times New Roman"/>
          <w:lang w:val="en-US"/>
        </w:rPr>
      </w:pPr>
    </w:p>
    <w:p w14:paraId="05AC93EE" w14:textId="48B3C8C2" w:rsidR="00A215C2" w:rsidRDefault="00A215C2" w:rsidP="00BF2C06">
      <w:pPr>
        <w:pStyle w:val="Default"/>
        <w:spacing w:line="360" w:lineRule="auto"/>
        <w:jc w:val="both"/>
        <w:rPr>
          <w:rFonts w:ascii="Times New Roman" w:eastAsia="Calibri" w:hAnsi="Times New Roman" w:cs="Times New Roman"/>
          <w:lang w:val="en-US"/>
        </w:rPr>
      </w:pPr>
    </w:p>
    <w:p w14:paraId="34299644" w14:textId="3A7675BC" w:rsidR="00A215C2" w:rsidRDefault="00A215C2" w:rsidP="00BF2C06">
      <w:pPr>
        <w:pStyle w:val="Default"/>
        <w:spacing w:line="360" w:lineRule="auto"/>
        <w:jc w:val="both"/>
        <w:rPr>
          <w:rFonts w:ascii="Times New Roman" w:eastAsia="Calibri" w:hAnsi="Times New Roman" w:cs="Times New Roman"/>
          <w:lang w:val="en-US"/>
        </w:rPr>
      </w:pPr>
    </w:p>
    <w:p w14:paraId="6D8F8EA0" w14:textId="375F8E74" w:rsidR="00A215C2" w:rsidRDefault="00A215C2" w:rsidP="00BF2C06">
      <w:pPr>
        <w:pStyle w:val="Default"/>
        <w:spacing w:line="360" w:lineRule="auto"/>
        <w:jc w:val="both"/>
        <w:rPr>
          <w:rFonts w:ascii="Times New Roman" w:eastAsia="Calibri" w:hAnsi="Times New Roman" w:cs="Times New Roman"/>
          <w:lang w:val="en-US"/>
        </w:rPr>
      </w:pPr>
    </w:p>
    <w:p w14:paraId="67E8DB91" w14:textId="6B3C4B4D" w:rsidR="00A215C2" w:rsidRDefault="00A215C2" w:rsidP="00BF2C06">
      <w:pPr>
        <w:pStyle w:val="Default"/>
        <w:spacing w:line="360" w:lineRule="auto"/>
        <w:jc w:val="both"/>
        <w:rPr>
          <w:rFonts w:ascii="Times New Roman" w:eastAsia="Calibri" w:hAnsi="Times New Roman" w:cs="Times New Roman"/>
          <w:lang w:val="en-US"/>
        </w:rPr>
      </w:pPr>
    </w:p>
    <w:p w14:paraId="0321ABF5" w14:textId="3DCE8788" w:rsidR="00A215C2" w:rsidRDefault="00A215C2" w:rsidP="00BF2C06">
      <w:pPr>
        <w:pStyle w:val="Default"/>
        <w:spacing w:line="360" w:lineRule="auto"/>
        <w:jc w:val="both"/>
        <w:rPr>
          <w:rFonts w:ascii="Times New Roman" w:eastAsia="Calibri" w:hAnsi="Times New Roman" w:cs="Times New Roman"/>
          <w:lang w:val="en-US"/>
        </w:rPr>
      </w:pPr>
    </w:p>
    <w:p w14:paraId="373248B9" w14:textId="1F1CA34C" w:rsidR="00A215C2" w:rsidRDefault="00A215C2" w:rsidP="00BF2C06">
      <w:pPr>
        <w:pStyle w:val="Default"/>
        <w:spacing w:line="360" w:lineRule="auto"/>
        <w:jc w:val="both"/>
        <w:rPr>
          <w:rFonts w:ascii="Times New Roman" w:eastAsia="Calibri" w:hAnsi="Times New Roman" w:cs="Times New Roman"/>
          <w:lang w:val="en-US"/>
        </w:rPr>
      </w:pPr>
    </w:p>
    <w:p w14:paraId="28B15607" w14:textId="77777777" w:rsidR="00A215C2" w:rsidRPr="00FE7112" w:rsidRDefault="00A215C2" w:rsidP="00BF2C06">
      <w:pPr>
        <w:pStyle w:val="Default"/>
        <w:spacing w:line="360" w:lineRule="auto"/>
        <w:jc w:val="both"/>
        <w:rPr>
          <w:rFonts w:ascii="Times New Roman" w:eastAsia="Calibri" w:hAnsi="Times New Roman" w:cs="Times New Roman"/>
          <w:lang w:val="en-US"/>
        </w:rPr>
      </w:pPr>
    </w:p>
    <w:p w14:paraId="517A3A3B" w14:textId="5F5BBE0C" w:rsidR="00BF2C06" w:rsidRPr="00B21914" w:rsidRDefault="00BF2C06" w:rsidP="00B21914">
      <w:pPr>
        <w:pStyle w:val="Default"/>
        <w:spacing w:line="360" w:lineRule="auto"/>
        <w:jc w:val="both"/>
        <w:rPr>
          <w:rFonts w:asciiTheme="minorHAnsi" w:eastAsia="Calibri" w:hAnsiTheme="minorHAnsi" w:cstheme="minorHAnsi"/>
          <w:b/>
          <w:color w:val="auto"/>
          <w:sz w:val="28"/>
          <w:szCs w:val="28"/>
        </w:rPr>
      </w:pPr>
      <w:r w:rsidRPr="00B21914">
        <w:rPr>
          <w:rFonts w:asciiTheme="minorHAnsi" w:eastAsia="Calibri" w:hAnsiTheme="minorHAnsi" w:cstheme="minorHAnsi"/>
          <w:b/>
          <w:color w:val="auto"/>
          <w:sz w:val="28"/>
          <w:szCs w:val="28"/>
        </w:rPr>
        <w:lastRenderedPageBreak/>
        <w:t>Resumo</w:t>
      </w:r>
    </w:p>
    <w:p w14:paraId="27DBB4BB" w14:textId="77777777" w:rsidR="00DB3284" w:rsidRPr="00DB3284" w:rsidRDefault="00DB3284" w:rsidP="00B21914">
      <w:pPr>
        <w:pStyle w:val="Default"/>
        <w:spacing w:line="360" w:lineRule="auto"/>
        <w:jc w:val="both"/>
        <w:rPr>
          <w:rFonts w:ascii="Times New Roman" w:eastAsia="Calibri" w:hAnsi="Times New Roman" w:cs="Times New Roman"/>
        </w:rPr>
      </w:pPr>
      <w:r w:rsidRPr="00DB3284">
        <w:rPr>
          <w:rFonts w:ascii="Times New Roman" w:eastAsia="Calibri" w:hAnsi="Times New Roman" w:cs="Times New Roman"/>
        </w:rPr>
        <w:t xml:space="preserve">O objetivo da pesquisa </w:t>
      </w:r>
      <w:proofErr w:type="spellStart"/>
      <w:r w:rsidRPr="00DB3284">
        <w:rPr>
          <w:rFonts w:ascii="Times New Roman" w:eastAsia="Calibri" w:hAnsi="Times New Roman" w:cs="Times New Roman"/>
        </w:rPr>
        <w:t>foi</w:t>
      </w:r>
      <w:proofErr w:type="spellEnd"/>
      <w:r w:rsidRPr="00DB3284">
        <w:rPr>
          <w:rFonts w:ascii="Times New Roman" w:eastAsia="Calibri" w:hAnsi="Times New Roman" w:cs="Times New Roman"/>
        </w:rPr>
        <w:t xml:space="preserve"> identificar </w:t>
      </w:r>
      <w:proofErr w:type="spellStart"/>
      <w:r w:rsidRPr="00DB3284">
        <w:rPr>
          <w:rFonts w:ascii="Times New Roman" w:eastAsia="Calibri" w:hAnsi="Times New Roman" w:cs="Times New Roman"/>
        </w:rPr>
        <w:t>as</w:t>
      </w:r>
      <w:proofErr w:type="spellEnd"/>
      <w:r w:rsidRPr="00DB3284">
        <w:rPr>
          <w:rFonts w:ascii="Times New Roman" w:eastAsia="Calibri" w:hAnsi="Times New Roman" w:cs="Times New Roman"/>
        </w:rPr>
        <w:t xml:space="preserve"> características dos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do </w:t>
      </w:r>
      <w:proofErr w:type="spellStart"/>
      <w:r w:rsidRPr="00DB3284">
        <w:rPr>
          <w:rFonts w:ascii="Times New Roman" w:eastAsia="Calibri" w:hAnsi="Times New Roman" w:cs="Times New Roman"/>
        </w:rPr>
        <w:t>ensino</w:t>
      </w:r>
      <w:proofErr w:type="spellEnd"/>
      <w:r w:rsidRPr="00DB3284">
        <w:rPr>
          <w:rFonts w:ascii="Times New Roman" w:eastAsia="Calibri" w:hAnsi="Times New Roman" w:cs="Times New Roman"/>
        </w:rPr>
        <w:t xml:space="preserve"> superior que </w:t>
      </w:r>
      <w:proofErr w:type="spellStart"/>
      <w:r w:rsidRPr="00DB3284">
        <w:rPr>
          <w:rFonts w:ascii="Times New Roman" w:eastAsia="Calibri" w:hAnsi="Times New Roman" w:cs="Times New Roman"/>
        </w:rPr>
        <w:t>apresentam</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eficácia</w:t>
      </w:r>
      <w:proofErr w:type="spellEnd"/>
      <w:r w:rsidRPr="00DB3284">
        <w:rPr>
          <w:rFonts w:ascii="Times New Roman" w:eastAsia="Calibri" w:hAnsi="Times New Roman" w:cs="Times New Roman"/>
        </w:rPr>
        <w:t xml:space="preserve"> docente; Para </w:t>
      </w:r>
      <w:proofErr w:type="spellStart"/>
      <w:r w:rsidRPr="00DB3284">
        <w:rPr>
          <w:rFonts w:ascii="Times New Roman" w:eastAsia="Calibri" w:hAnsi="Times New Roman" w:cs="Times New Roman"/>
        </w:rPr>
        <w:t>isso</w:t>
      </w:r>
      <w:proofErr w:type="spellEnd"/>
      <w:r w:rsidRPr="00DB3284">
        <w:rPr>
          <w:rFonts w:ascii="Times New Roman" w:eastAsia="Calibri" w:hAnsi="Times New Roman" w:cs="Times New Roman"/>
        </w:rPr>
        <w:t xml:space="preserve">, pesquisas em escala do tipo Likert </w:t>
      </w:r>
      <w:proofErr w:type="spellStart"/>
      <w:r w:rsidRPr="00DB3284">
        <w:rPr>
          <w:rFonts w:ascii="Times New Roman" w:eastAsia="Calibri" w:hAnsi="Times New Roman" w:cs="Times New Roman"/>
        </w:rPr>
        <w:t>foram</w:t>
      </w:r>
      <w:proofErr w:type="spellEnd"/>
      <w:r w:rsidRPr="00DB3284">
        <w:rPr>
          <w:rFonts w:ascii="Times New Roman" w:eastAsia="Calibri" w:hAnsi="Times New Roman" w:cs="Times New Roman"/>
        </w:rPr>
        <w:t xml:space="preserve"> aplicadas a </w:t>
      </w:r>
      <w:proofErr w:type="spellStart"/>
      <w:r w:rsidRPr="00DB3284">
        <w:rPr>
          <w:rFonts w:ascii="Times New Roman" w:eastAsia="Calibri" w:hAnsi="Times New Roman" w:cs="Times New Roman"/>
        </w:rPr>
        <w:t>uma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amostra</w:t>
      </w:r>
      <w:proofErr w:type="spellEnd"/>
      <w:r w:rsidRPr="00DB3284">
        <w:rPr>
          <w:rFonts w:ascii="Times New Roman" w:eastAsia="Calibri" w:hAnsi="Times New Roman" w:cs="Times New Roman"/>
        </w:rPr>
        <w:t xml:space="preserve"> de 20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e 480 </w:t>
      </w:r>
      <w:proofErr w:type="spellStart"/>
      <w:r w:rsidRPr="00DB3284">
        <w:rPr>
          <w:rFonts w:ascii="Times New Roman" w:eastAsia="Calibri" w:hAnsi="Times New Roman" w:cs="Times New Roman"/>
        </w:rPr>
        <w:t>alunos</w:t>
      </w:r>
      <w:proofErr w:type="spellEnd"/>
      <w:r w:rsidRPr="00DB3284">
        <w:rPr>
          <w:rFonts w:ascii="Times New Roman" w:eastAsia="Calibri" w:hAnsi="Times New Roman" w:cs="Times New Roman"/>
        </w:rPr>
        <w:t xml:space="preserve"> de cinco cursos de </w:t>
      </w:r>
      <w:proofErr w:type="spellStart"/>
      <w:r w:rsidRPr="00DB3284">
        <w:rPr>
          <w:rFonts w:ascii="Times New Roman" w:eastAsia="Calibri" w:hAnsi="Times New Roman" w:cs="Times New Roman"/>
        </w:rPr>
        <w:t>graduação</w:t>
      </w:r>
      <w:proofErr w:type="spellEnd"/>
      <w:r w:rsidRPr="00DB3284">
        <w:rPr>
          <w:rFonts w:ascii="Times New Roman" w:eastAsia="Calibri" w:hAnsi="Times New Roman" w:cs="Times New Roman"/>
        </w:rPr>
        <w:t xml:space="preserve"> de </w:t>
      </w:r>
      <w:proofErr w:type="spellStart"/>
      <w:r w:rsidRPr="00DB3284">
        <w:rPr>
          <w:rFonts w:ascii="Times New Roman" w:eastAsia="Calibri" w:hAnsi="Times New Roman" w:cs="Times New Roman"/>
        </w:rPr>
        <w:t>uma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escola</w:t>
      </w:r>
      <w:proofErr w:type="spellEnd"/>
      <w:r w:rsidRPr="00DB3284">
        <w:rPr>
          <w:rFonts w:ascii="Times New Roman" w:eastAsia="Calibri" w:hAnsi="Times New Roman" w:cs="Times New Roman"/>
        </w:rPr>
        <w:t xml:space="preserve"> normal </w:t>
      </w:r>
      <w:proofErr w:type="spellStart"/>
      <w:r w:rsidRPr="00DB3284">
        <w:rPr>
          <w:rFonts w:ascii="Times New Roman" w:eastAsia="Calibri" w:hAnsi="Times New Roman" w:cs="Times New Roman"/>
        </w:rPr>
        <w:t>na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região</w:t>
      </w:r>
      <w:proofErr w:type="spellEnd"/>
      <w:r w:rsidRPr="00DB3284">
        <w:rPr>
          <w:rFonts w:ascii="Times New Roman" w:eastAsia="Calibri" w:hAnsi="Times New Roman" w:cs="Times New Roman"/>
        </w:rPr>
        <w:t xml:space="preserve"> central do México. A pesquisa </w:t>
      </w:r>
      <w:proofErr w:type="spellStart"/>
      <w:r w:rsidRPr="00DB3284">
        <w:rPr>
          <w:rFonts w:ascii="Times New Roman" w:eastAsia="Calibri" w:hAnsi="Times New Roman" w:cs="Times New Roman"/>
        </w:rPr>
        <w:t>tem</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abordagem</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quantitativa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com</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desenho</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não</w:t>
      </w:r>
      <w:proofErr w:type="spellEnd"/>
      <w:r w:rsidRPr="00DB3284">
        <w:rPr>
          <w:rFonts w:ascii="Times New Roman" w:eastAsia="Calibri" w:hAnsi="Times New Roman" w:cs="Times New Roman"/>
        </w:rPr>
        <w:t xml:space="preserve"> experimental do tipo transversal </w:t>
      </w:r>
      <w:proofErr w:type="spellStart"/>
      <w:r w:rsidRPr="00DB3284">
        <w:rPr>
          <w:rFonts w:ascii="Times New Roman" w:eastAsia="Calibri" w:hAnsi="Times New Roman" w:cs="Times New Roman"/>
        </w:rPr>
        <w:t>descritivo</w:t>
      </w:r>
      <w:proofErr w:type="spellEnd"/>
      <w:r w:rsidRPr="00DB3284">
        <w:rPr>
          <w:rFonts w:ascii="Times New Roman" w:eastAsia="Calibri" w:hAnsi="Times New Roman" w:cs="Times New Roman"/>
        </w:rPr>
        <w:t xml:space="preserve">, utilizando </w:t>
      </w:r>
      <w:proofErr w:type="spellStart"/>
      <w:r w:rsidRPr="00DB3284">
        <w:rPr>
          <w:rFonts w:ascii="Times New Roman" w:eastAsia="Calibri" w:hAnsi="Times New Roman" w:cs="Times New Roman"/>
        </w:rPr>
        <w:t>uma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amostra</w:t>
      </w:r>
      <w:proofErr w:type="spellEnd"/>
      <w:r w:rsidRPr="00DB3284">
        <w:rPr>
          <w:rFonts w:ascii="Times New Roman" w:eastAsia="Calibri" w:hAnsi="Times New Roman" w:cs="Times New Roman"/>
        </w:rPr>
        <w:t xml:space="preserve"> de </w:t>
      </w:r>
      <w:proofErr w:type="spellStart"/>
      <w:r w:rsidRPr="00DB3284">
        <w:rPr>
          <w:rFonts w:ascii="Times New Roman" w:eastAsia="Calibri" w:hAnsi="Times New Roman" w:cs="Times New Roman"/>
        </w:rPr>
        <w:t>conveniência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com</w:t>
      </w:r>
      <w:proofErr w:type="spellEnd"/>
      <w:r w:rsidRPr="00DB3284">
        <w:rPr>
          <w:rFonts w:ascii="Times New Roman" w:eastAsia="Calibri" w:hAnsi="Times New Roman" w:cs="Times New Roman"/>
        </w:rPr>
        <w:t xml:space="preserve"> a </w:t>
      </w:r>
      <w:proofErr w:type="spellStart"/>
      <w:r w:rsidRPr="00DB3284">
        <w:rPr>
          <w:rFonts w:ascii="Times New Roman" w:eastAsia="Calibri" w:hAnsi="Times New Roman" w:cs="Times New Roman"/>
        </w:rPr>
        <w:t>participação</w:t>
      </w:r>
      <w:proofErr w:type="spellEnd"/>
      <w:r w:rsidRPr="00DB3284">
        <w:rPr>
          <w:rFonts w:ascii="Times New Roman" w:eastAsia="Calibri" w:hAnsi="Times New Roman" w:cs="Times New Roman"/>
        </w:rPr>
        <w:t xml:space="preserve"> de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com</w:t>
      </w:r>
      <w:proofErr w:type="spellEnd"/>
      <w:r w:rsidRPr="00DB3284">
        <w:rPr>
          <w:rFonts w:ascii="Times New Roman" w:eastAsia="Calibri" w:hAnsi="Times New Roman" w:cs="Times New Roman"/>
        </w:rPr>
        <w:t xml:space="preserve"> resultados </w:t>
      </w:r>
      <w:proofErr w:type="spellStart"/>
      <w:r w:rsidRPr="00DB3284">
        <w:rPr>
          <w:rFonts w:ascii="Times New Roman" w:eastAsia="Calibri" w:hAnsi="Times New Roman" w:cs="Times New Roman"/>
        </w:rPr>
        <w:t>favoráveis</w:t>
      </w:r>
      <w:proofErr w:type="spellEnd"/>
      <w:r w:rsidRPr="00DB3284">
        <w:rPr>
          <w:rFonts w:ascii="Times New Roman" w:eastAsia="Calibri" w:hAnsi="Times New Roman" w:cs="Times New Roman"/>
        </w:rPr>
        <w:t xml:space="preserve"> ​​e </w:t>
      </w:r>
      <w:proofErr w:type="spellStart"/>
      <w:r w:rsidRPr="00DB3284">
        <w:rPr>
          <w:rFonts w:ascii="Times New Roman" w:eastAsia="Calibri" w:hAnsi="Times New Roman" w:cs="Times New Roman"/>
        </w:rPr>
        <w:t>desfavoráveis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na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avaliação</w:t>
      </w:r>
      <w:proofErr w:type="spellEnd"/>
      <w:r w:rsidRPr="00DB3284">
        <w:rPr>
          <w:rFonts w:ascii="Times New Roman" w:eastAsia="Calibri" w:hAnsi="Times New Roman" w:cs="Times New Roman"/>
        </w:rPr>
        <w:t xml:space="preserve"> de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nos últimos ciclos escolares, para responder à </w:t>
      </w:r>
      <w:proofErr w:type="spellStart"/>
      <w:r w:rsidRPr="00DB3284">
        <w:rPr>
          <w:rFonts w:ascii="Times New Roman" w:eastAsia="Calibri" w:hAnsi="Times New Roman" w:cs="Times New Roman"/>
        </w:rPr>
        <w:t>questão</w:t>
      </w:r>
      <w:proofErr w:type="spellEnd"/>
      <w:r w:rsidRPr="00DB3284">
        <w:rPr>
          <w:rFonts w:ascii="Times New Roman" w:eastAsia="Calibri" w:hAnsi="Times New Roman" w:cs="Times New Roman"/>
        </w:rPr>
        <w:t xml:space="preserve"> de pesquisa </w:t>
      </w:r>
      <w:proofErr w:type="spellStart"/>
      <w:r w:rsidRPr="00DB3284">
        <w:rPr>
          <w:rFonts w:ascii="Times New Roman" w:eastAsia="Calibri" w:hAnsi="Times New Roman" w:cs="Times New Roman"/>
        </w:rPr>
        <w:t>Qual</w:t>
      </w:r>
      <w:proofErr w:type="spellEnd"/>
      <w:r w:rsidRPr="00DB3284">
        <w:rPr>
          <w:rFonts w:ascii="Times New Roman" w:eastAsia="Calibri" w:hAnsi="Times New Roman" w:cs="Times New Roman"/>
        </w:rPr>
        <w:t xml:space="preserve"> São as características de </w:t>
      </w:r>
      <w:proofErr w:type="spellStart"/>
      <w:r w:rsidRPr="00DB3284">
        <w:rPr>
          <w:rFonts w:ascii="Times New Roman" w:eastAsia="Calibri" w:hAnsi="Times New Roman" w:cs="Times New Roman"/>
        </w:rPr>
        <w:t>eficácia</w:t>
      </w:r>
      <w:proofErr w:type="spellEnd"/>
      <w:r w:rsidRPr="00DB3284">
        <w:rPr>
          <w:rFonts w:ascii="Times New Roman" w:eastAsia="Calibri" w:hAnsi="Times New Roman" w:cs="Times New Roman"/>
        </w:rPr>
        <w:t xml:space="preserve"> docente do </w:t>
      </w:r>
      <w:proofErr w:type="spellStart"/>
      <w:r w:rsidRPr="00DB3284">
        <w:rPr>
          <w:rFonts w:ascii="Times New Roman" w:eastAsia="Calibri" w:hAnsi="Times New Roman" w:cs="Times New Roman"/>
        </w:rPr>
        <w:t>corpo</w:t>
      </w:r>
      <w:proofErr w:type="spellEnd"/>
      <w:r w:rsidRPr="00DB3284">
        <w:rPr>
          <w:rFonts w:ascii="Times New Roman" w:eastAsia="Calibri" w:hAnsi="Times New Roman" w:cs="Times New Roman"/>
        </w:rPr>
        <w:t xml:space="preserve"> docente de </w:t>
      </w:r>
      <w:proofErr w:type="spellStart"/>
      <w:r w:rsidRPr="00DB3284">
        <w:rPr>
          <w:rFonts w:ascii="Times New Roman" w:eastAsia="Calibri" w:hAnsi="Times New Roman" w:cs="Times New Roman"/>
        </w:rPr>
        <w:t>uma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escola</w:t>
      </w:r>
      <w:proofErr w:type="spellEnd"/>
      <w:r w:rsidRPr="00DB3284">
        <w:rPr>
          <w:rFonts w:ascii="Times New Roman" w:eastAsia="Calibri" w:hAnsi="Times New Roman" w:cs="Times New Roman"/>
        </w:rPr>
        <w:t xml:space="preserve"> normal no México do ponto de vista de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e </w:t>
      </w:r>
      <w:proofErr w:type="spellStart"/>
      <w:r w:rsidRPr="00DB3284">
        <w:rPr>
          <w:rFonts w:ascii="Times New Roman" w:eastAsia="Calibri" w:hAnsi="Times New Roman" w:cs="Times New Roman"/>
        </w:rPr>
        <w:t>alunos</w:t>
      </w:r>
      <w:proofErr w:type="spellEnd"/>
      <w:r w:rsidRPr="00DB3284">
        <w:rPr>
          <w:rFonts w:ascii="Times New Roman" w:eastAsia="Calibri" w:hAnsi="Times New Roman" w:cs="Times New Roman"/>
        </w:rPr>
        <w:t>?</w:t>
      </w:r>
    </w:p>
    <w:p w14:paraId="32B121AE" w14:textId="77777777" w:rsidR="00DB3284" w:rsidRPr="00DB3284" w:rsidRDefault="00DB3284" w:rsidP="00DB3284">
      <w:pPr>
        <w:pStyle w:val="Default"/>
        <w:spacing w:line="360" w:lineRule="auto"/>
        <w:jc w:val="both"/>
        <w:rPr>
          <w:rFonts w:ascii="Times New Roman" w:eastAsia="Calibri" w:hAnsi="Times New Roman" w:cs="Times New Roman"/>
        </w:rPr>
      </w:pPr>
      <w:r w:rsidRPr="00DB3284">
        <w:rPr>
          <w:rFonts w:ascii="Times New Roman" w:eastAsia="Calibri" w:hAnsi="Times New Roman" w:cs="Times New Roman"/>
        </w:rPr>
        <w:t xml:space="preserve">Para </w:t>
      </w:r>
      <w:proofErr w:type="spellStart"/>
      <w:r w:rsidRPr="00DB3284">
        <w:rPr>
          <w:rFonts w:ascii="Times New Roman" w:eastAsia="Calibri" w:hAnsi="Times New Roman" w:cs="Times New Roman"/>
        </w:rPr>
        <w:t>análise</w:t>
      </w:r>
      <w:proofErr w:type="spellEnd"/>
      <w:r w:rsidRPr="00DB3284">
        <w:rPr>
          <w:rFonts w:ascii="Times New Roman" w:eastAsia="Calibri" w:hAnsi="Times New Roman" w:cs="Times New Roman"/>
        </w:rPr>
        <w:t xml:space="preserve"> dos resultados, </w:t>
      </w:r>
      <w:proofErr w:type="spellStart"/>
      <w:r w:rsidRPr="00DB3284">
        <w:rPr>
          <w:rFonts w:ascii="Times New Roman" w:eastAsia="Calibri" w:hAnsi="Times New Roman" w:cs="Times New Roman"/>
        </w:rPr>
        <w:t>foram</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estabelecidas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três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dimensões</w:t>
      </w:r>
      <w:proofErr w:type="spellEnd"/>
      <w:r w:rsidRPr="00DB3284">
        <w:rPr>
          <w:rFonts w:ascii="Times New Roman" w:eastAsia="Calibri" w:hAnsi="Times New Roman" w:cs="Times New Roman"/>
        </w:rPr>
        <w:t xml:space="preserve">: a) </w:t>
      </w:r>
      <w:proofErr w:type="spellStart"/>
      <w:r w:rsidRPr="00DB3284">
        <w:rPr>
          <w:rFonts w:ascii="Times New Roman" w:eastAsia="Calibri" w:hAnsi="Times New Roman" w:cs="Times New Roman"/>
        </w:rPr>
        <w:t>pessoal</w:t>
      </w:r>
      <w:proofErr w:type="spellEnd"/>
      <w:r w:rsidRPr="00DB3284">
        <w:rPr>
          <w:rFonts w:ascii="Times New Roman" w:eastAsia="Calibri" w:hAnsi="Times New Roman" w:cs="Times New Roman"/>
        </w:rPr>
        <w:t xml:space="preserve">, b) disciplinar </w:t>
      </w:r>
      <w:proofErr w:type="spellStart"/>
      <w:r w:rsidRPr="00DB3284">
        <w:rPr>
          <w:rFonts w:ascii="Times New Roman" w:eastAsia="Calibri" w:hAnsi="Times New Roman" w:cs="Times New Roman"/>
        </w:rPr>
        <w:t>ec</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didático</w:t>
      </w:r>
      <w:proofErr w:type="spellEnd"/>
      <w:r w:rsidRPr="00DB3284">
        <w:rPr>
          <w:rFonts w:ascii="Times New Roman" w:eastAsia="Calibri" w:hAnsi="Times New Roman" w:cs="Times New Roman"/>
        </w:rPr>
        <w:t xml:space="preserve">-pedagógica. Os resultados encontrados </w:t>
      </w:r>
      <w:proofErr w:type="spellStart"/>
      <w:r w:rsidRPr="00DB3284">
        <w:rPr>
          <w:rFonts w:ascii="Times New Roman" w:eastAsia="Calibri" w:hAnsi="Times New Roman" w:cs="Times New Roman"/>
        </w:rPr>
        <w:t>mostram</w:t>
      </w:r>
      <w:proofErr w:type="spellEnd"/>
      <w:r w:rsidRPr="00DB3284">
        <w:rPr>
          <w:rFonts w:ascii="Times New Roman" w:eastAsia="Calibri" w:hAnsi="Times New Roman" w:cs="Times New Roman"/>
        </w:rPr>
        <w:t xml:space="preserve"> que a </w:t>
      </w:r>
      <w:proofErr w:type="spellStart"/>
      <w:r w:rsidRPr="00DB3284">
        <w:rPr>
          <w:rFonts w:ascii="Times New Roman" w:eastAsia="Calibri" w:hAnsi="Times New Roman" w:cs="Times New Roman"/>
        </w:rPr>
        <w:t>idade</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intermediária</w:t>
      </w:r>
      <w:proofErr w:type="spellEnd"/>
      <w:r w:rsidRPr="00DB3284">
        <w:rPr>
          <w:rFonts w:ascii="Times New Roman" w:eastAsia="Calibri" w:hAnsi="Times New Roman" w:cs="Times New Roman"/>
        </w:rPr>
        <w:t xml:space="preserve"> dos </w:t>
      </w:r>
      <w:proofErr w:type="spellStart"/>
      <w:r w:rsidRPr="00DB3284">
        <w:rPr>
          <w:rFonts w:ascii="Times New Roman" w:eastAsia="Calibri" w:hAnsi="Times New Roman" w:cs="Times New Roman"/>
        </w:rPr>
        <w:t>professores</w:t>
      </w:r>
      <w:proofErr w:type="spellEnd"/>
      <w:r w:rsidRPr="00DB3284">
        <w:rPr>
          <w:rFonts w:ascii="Times New Roman" w:eastAsia="Calibri" w:hAnsi="Times New Roman" w:cs="Times New Roman"/>
        </w:rPr>
        <w:t xml:space="preserve"> (41 a 50 </w:t>
      </w:r>
      <w:proofErr w:type="spellStart"/>
      <w:r w:rsidRPr="00DB3284">
        <w:rPr>
          <w:rFonts w:ascii="Times New Roman" w:eastAsia="Calibri" w:hAnsi="Times New Roman" w:cs="Times New Roman"/>
        </w:rPr>
        <w:t>anos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sua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experiência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na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docência</w:t>
      </w:r>
      <w:proofErr w:type="spellEnd"/>
      <w:r w:rsidRPr="00DB3284">
        <w:rPr>
          <w:rFonts w:ascii="Times New Roman" w:eastAsia="Calibri" w:hAnsi="Times New Roman" w:cs="Times New Roman"/>
        </w:rPr>
        <w:t xml:space="preserve"> (16 a 30 </w:t>
      </w:r>
      <w:proofErr w:type="spellStart"/>
      <w:r w:rsidRPr="00DB3284">
        <w:rPr>
          <w:rFonts w:ascii="Times New Roman" w:eastAsia="Calibri" w:hAnsi="Times New Roman" w:cs="Times New Roman"/>
        </w:rPr>
        <w:t>anos</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além</w:t>
      </w:r>
      <w:proofErr w:type="spellEnd"/>
      <w:r w:rsidRPr="00DB3284">
        <w:rPr>
          <w:rFonts w:ascii="Times New Roman" w:eastAsia="Calibri" w:hAnsi="Times New Roman" w:cs="Times New Roman"/>
        </w:rPr>
        <w:t xml:space="preserve"> de aspectos </w:t>
      </w:r>
      <w:proofErr w:type="spellStart"/>
      <w:r w:rsidRPr="00DB3284">
        <w:rPr>
          <w:rFonts w:ascii="Times New Roman" w:eastAsia="Calibri" w:hAnsi="Times New Roman" w:cs="Times New Roman"/>
        </w:rPr>
        <w:t>pessoais</w:t>
      </w:r>
      <w:proofErr w:type="spellEnd"/>
      <w:r w:rsidRPr="00DB3284">
        <w:rPr>
          <w:rFonts w:ascii="Times New Roman" w:eastAsia="Calibri" w:hAnsi="Times New Roman" w:cs="Times New Roman"/>
        </w:rPr>
        <w:t xml:space="preserve"> como </w:t>
      </w:r>
      <w:proofErr w:type="spellStart"/>
      <w:r w:rsidRPr="00DB3284">
        <w:rPr>
          <w:rFonts w:ascii="Times New Roman" w:eastAsia="Calibri" w:hAnsi="Times New Roman" w:cs="Times New Roman"/>
        </w:rPr>
        <w:t>disponibilidade</w:t>
      </w:r>
      <w:proofErr w:type="spellEnd"/>
      <w:r w:rsidRPr="00DB3284">
        <w:rPr>
          <w:rFonts w:ascii="Times New Roman" w:eastAsia="Calibri" w:hAnsi="Times New Roman" w:cs="Times New Roman"/>
        </w:rPr>
        <w:t xml:space="preserve"> para consultar e ser humanista; </w:t>
      </w:r>
      <w:proofErr w:type="spellStart"/>
      <w:r w:rsidRPr="00DB3284">
        <w:rPr>
          <w:rFonts w:ascii="Times New Roman" w:eastAsia="Calibri" w:hAnsi="Times New Roman" w:cs="Times New Roman"/>
        </w:rPr>
        <w:t>traços</w:t>
      </w:r>
      <w:proofErr w:type="spellEnd"/>
      <w:r w:rsidRPr="00DB3284">
        <w:rPr>
          <w:rFonts w:ascii="Times New Roman" w:eastAsia="Calibri" w:hAnsi="Times New Roman" w:cs="Times New Roman"/>
        </w:rPr>
        <w:t xml:space="preserve"> disciplinares, como </w:t>
      </w:r>
      <w:proofErr w:type="spellStart"/>
      <w:r w:rsidRPr="00DB3284">
        <w:rPr>
          <w:rFonts w:ascii="Times New Roman" w:eastAsia="Calibri" w:hAnsi="Times New Roman" w:cs="Times New Roman"/>
        </w:rPr>
        <w:t>ótima</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preparação</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acadêmica</w:t>
      </w:r>
      <w:proofErr w:type="spellEnd"/>
      <w:r w:rsidRPr="00DB3284">
        <w:rPr>
          <w:rFonts w:ascii="Times New Roman" w:eastAsia="Calibri" w:hAnsi="Times New Roman" w:cs="Times New Roman"/>
        </w:rPr>
        <w:t xml:space="preserve"> e </w:t>
      </w:r>
      <w:proofErr w:type="spellStart"/>
      <w:r w:rsidRPr="00DB3284">
        <w:rPr>
          <w:rFonts w:ascii="Times New Roman" w:eastAsia="Calibri" w:hAnsi="Times New Roman" w:cs="Times New Roman"/>
        </w:rPr>
        <w:t>domínio</w:t>
      </w:r>
      <w:proofErr w:type="spellEnd"/>
      <w:r w:rsidRPr="00DB3284">
        <w:rPr>
          <w:rFonts w:ascii="Times New Roman" w:eastAsia="Calibri" w:hAnsi="Times New Roman" w:cs="Times New Roman"/>
        </w:rPr>
        <w:t xml:space="preserve"> do </w:t>
      </w:r>
      <w:proofErr w:type="spellStart"/>
      <w:r w:rsidRPr="00DB3284">
        <w:rPr>
          <w:rFonts w:ascii="Times New Roman" w:eastAsia="Calibri" w:hAnsi="Times New Roman" w:cs="Times New Roman"/>
        </w:rPr>
        <w:t>assunto</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assim</w:t>
      </w:r>
      <w:proofErr w:type="spellEnd"/>
      <w:r w:rsidRPr="00DB3284">
        <w:rPr>
          <w:rFonts w:ascii="Times New Roman" w:eastAsia="Calibri" w:hAnsi="Times New Roman" w:cs="Times New Roman"/>
        </w:rPr>
        <w:t xml:space="preserve"> como os aspectos </w:t>
      </w:r>
      <w:proofErr w:type="spellStart"/>
      <w:r w:rsidRPr="00DB3284">
        <w:rPr>
          <w:rFonts w:ascii="Times New Roman" w:eastAsia="Calibri" w:hAnsi="Times New Roman" w:cs="Times New Roman"/>
        </w:rPr>
        <w:t>didático</w:t>
      </w:r>
      <w:proofErr w:type="spellEnd"/>
      <w:r w:rsidRPr="00DB3284">
        <w:rPr>
          <w:rFonts w:ascii="Times New Roman" w:eastAsia="Calibri" w:hAnsi="Times New Roman" w:cs="Times New Roman"/>
        </w:rPr>
        <w:t xml:space="preserve">-pedagógicos, como saber </w:t>
      </w:r>
      <w:proofErr w:type="spellStart"/>
      <w:r w:rsidRPr="00DB3284">
        <w:rPr>
          <w:rFonts w:ascii="Times New Roman" w:eastAsia="Calibri" w:hAnsi="Times New Roman" w:cs="Times New Roman"/>
        </w:rPr>
        <w:t>planejar</w:t>
      </w:r>
      <w:proofErr w:type="spellEnd"/>
      <w:r w:rsidRPr="00DB3284">
        <w:rPr>
          <w:rFonts w:ascii="Times New Roman" w:eastAsia="Calibri" w:hAnsi="Times New Roman" w:cs="Times New Roman"/>
        </w:rPr>
        <w:t xml:space="preserve">, organizar os </w:t>
      </w:r>
      <w:proofErr w:type="spellStart"/>
      <w:r w:rsidRPr="00DB3284">
        <w:rPr>
          <w:rFonts w:ascii="Times New Roman" w:eastAsia="Calibri" w:hAnsi="Times New Roman" w:cs="Times New Roman"/>
        </w:rPr>
        <w:t>conteúdos</w:t>
      </w:r>
      <w:proofErr w:type="spellEnd"/>
      <w:r w:rsidRPr="00DB3284">
        <w:rPr>
          <w:rFonts w:ascii="Times New Roman" w:eastAsia="Calibri" w:hAnsi="Times New Roman" w:cs="Times New Roman"/>
        </w:rPr>
        <w:t xml:space="preserve">, criar ambientes de </w:t>
      </w:r>
      <w:proofErr w:type="spellStart"/>
      <w:r w:rsidRPr="00DB3284">
        <w:rPr>
          <w:rFonts w:ascii="Times New Roman" w:eastAsia="Calibri" w:hAnsi="Times New Roman" w:cs="Times New Roman"/>
        </w:rPr>
        <w:t>aprendizagem</w:t>
      </w:r>
      <w:proofErr w:type="spellEnd"/>
      <w:r w:rsidRPr="00DB3284">
        <w:rPr>
          <w:rFonts w:ascii="Times New Roman" w:eastAsia="Calibri" w:hAnsi="Times New Roman" w:cs="Times New Roman"/>
        </w:rPr>
        <w:t xml:space="preserve"> e </w:t>
      </w:r>
      <w:proofErr w:type="spellStart"/>
      <w:r w:rsidRPr="00DB3284">
        <w:rPr>
          <w:rFonts w:ascii="Times New Roman" w:eastAsia="Calibri" w:hAnsi="Times New Roman" w:cs="Times New Roman"/>
        </w:rPr>
        <w:t>fazer</w:t>
      </w:r>
      <w:proofErr w:type="spellEnd"/>
      <w:r w:rsidRPr="00DB3284">
        <w:rPr>
          <w:rFonts w:ascii="Times New Roman" w:eastAsia="Calibri" w:hAnsi="Times New Roman" w:cs="Times New Roman"/>
        </w:rPr>
        <w:t xml:space="preserve"> </w:t>
      </w:r>
      <w:proofErr w:type="spellStart"/>
      <w:r w:rsidRPr="00DB3284">
        <w:rPr>
          <w:rFonts w:ascii="Times New Roman" w:eastAsia="Calibri" w:hAnsi="Times New Roman" w:cs="Times New Roman"/>
        </w:rPr>
        <w:t>avaliações</w:t>
      </w:r>
      <w:proofErr w:type="spellEnd"/>
      <w:r w:rsidRPr="00DB3284">
        <w:rPr>
          <w:rFonts w:ascii="Times New Roman" w:eastAsia="Calibri" w:hAnsi="Times New Roman" w:cs="Times New Roman"/>
        </w:rPr>
        <w:t xml:space="preserve"> congruentes, </w:t>
      </w:r>
      <w:proofErr w:type="spellStart"/>
      <w:r w:rsidRPr="00DB3284">
        <w:rPr>
          <w:rFonts w:ascii="Times New Roman" w:eastAsia="Calibri" w:hAnsi="Times New Roman" w:cs="Times New Roman"/>
        </w:rPr>
        <w:t>são</w:t>
      </w:r>
      <w:proofErr w:type="spellEnd"/>
      <w:r w:rsidRPr="00DB3284">
        <w:rPr>
          <w:rFonts w:ascii="Times New Roman" w:eastAsia="Calibri" w:hAnsi="Times New Roman" w:cs="Times New Roman"/>
        </w:rPr>
        <w:t xml:space="preserve"> determinantes para a </w:t>
      </w:r>
      <w:proofErr w:type="spellStart"/>
      <w:r w:rsidRPr="00DB3284">
        <w:rPr>
          <w:rFonts w:ascii="Times New Roman" w:eastAsia="Calibri" w:hAnsi="Times New Roman" w:cs="Times New Roman"/>
        </w:rPr>
        <w:t>eficácia</w:t>
      </w:r>
      <w:proofErr w:type="spellEnd"/>
      <w:r w:rsidRPr="00DB3284">
        <w:rPr>
          <w:rFonts w:ascii="Times New Roman" w:eastAsia="Calibri" w:hAnsi="Times New Roman" w:cs="Times New Roman"/>
        </w:rPr>
        <w:t xml:space="preserve"> do </w:t>
      </w:r>
      <w:proofErr w:type="spellStart"/>
      <w:r w:rsidRPr="00DB3284">
        <w:rPr>
          <w:rFonts w:ascii="Times New Roman" w:eastAsia="Calibri" w:hAnsi="Times New Roman" w:cs="Times New Roman"/>
        </w:rPr>
        <w:t>ensino</w:t>
      </w:r>
      <w:proofErr w:type="spellEnd"/>
      <w:r w:rsidRPr="00DB3284">
        <w:rPr>
          <w:rFonts w:ascii="Times New Roman" w:eastAsia="Calibri" w:hAnsi="Times New Roman" w:cs="Times New Roman"/>
        </w:rPr>
        <w:t>.</w:t>
      </w:r>
    </w:p>
    <w:p w14:paraId="10EBE26C" w14:textId="534EB0CE" w:rsidR="00DB3284" w:rsidRDefault="00DB3284" w:rsidP="00DB3284">
      <w:pPr>
        <w:pStyle w:val="Default"/>
        <w:spacing w:line="360" w:lineRule="auto"/>
        <w:jc w:val="both"/>
        <w:rPr>
          <w:rFonts w:ascii="Times New Roman" w:eastAsia="Calibri" w:hAnsi="Times New Roman" w:cs="Times New Roman"/>
        </w:rPr>
      </w:pPr>
      <w:proofErr w:type="spellStart"/>
      <w:r w:rsidRPr="00B21914">
        <w:rPr>
          <w:rFonts w:asciiTheme="minorHAnsi" w:eastAsia="Calibri" w:hAnsiTheme="minorHAnsi" w:cstheme="minorHAnsi"/>
          <w:b/>
          <w:color w:val="auto"/>
          <w:sz w:val="28"/>
          <w:szCs w:val="28"/>
        </w:rPr>
        <w:t>Palavras</w:t>
      </w:r>
      <w:proofErr w:type="spellEnd"/>
      <w:r w:rsidRPr="00B21914">
        <w:rPr>
          <w:rFonts w:asciiTheme="minorHAnsi" w:eastAsia="Calibri" w:hAnsiTheme="minorHAnsi" w:cstheme="minorHAnsi"/>
          <w:b/>
          <w:color w:val="auto"/>
          <w:sz w:val="28"/>
          <w:szCs w:val="28"/>
        </w:rPr>
        <w:t>-chave:</w:t>
      </w:r>
      <w:r w:rsidRPr="00DB3284">
        <w:rPr>
          <w:rFonts w:ascii="Times New Roman" w:eastAsia="Calibri" w:hAnsi="Times New Roman" w:cs="Times New Roman"/>
        </w:rPr>
        <w:t xml:space="preserve"> </w:t>
      </w:r>
      <w:proofErr w:type="spellStart"/>
      <w:r w:rsidR="00A63753" w:rsidRPr="00A63753">
        <w:rPr>
          <w:rFonts w:ascii="Times New Roman" w:eastAsia="Calibri" w:hAnsi="Times New Roman" w:cs="Times New Roman"/>
        </w:rPr>
        <w:t>competências</w:t>
      </w:r>
      <w:proofErr w:type="spellEnd"/>
      <w:r w:rsidR="00A63753" w:rsidRPr="00A63753">
        <w:rPr>
          <w:rFonts w:ascii="Times New Roman" w:eastAsia="Calibri" w:hAnsi="Times New Roman" w:cs="Times New Roman"/>
        </w:rPr>
        <w:t xml:space="preserve"> do </w:t>
      </w:r>
      <w:proofErr w:type="spellStart"/>
      <w:r w:rsidR="00A63753" w:rsidRPr="00A63753">
        <w:rPr>
          <w:rFonts w:ascii="Times New Roman" w:eastAsia="Calibri" w:hAnsi="Times New Roman" w:cs="Times New Roman"/>
        </w:rPr>
        <w:t>professor</w:t>
      </w:r>
      <w:proofErr w:type="spellEnd"/>
      <w:r w:rsidR="00A63753" w:rsidRPr="00A63753">
        <w:rPr>
          <w:rFonts w:ascii="Times New Roman" w:eastAsia="Calibri" w:hAnsi="Times New Roman" w:cs="Times New Roman"/>
        </w:rPr>
        <w:t xml:space="preserve">, </w:t>
      </w:r>
      <w:proofErr w:type="spellStart"/>
      <w:r w:rsidR="00A63753" w:rsidRPr="00A63753">
        <w:rPr>
          <w:rFonts w:ascii="Times New Roman" w:eastAsia="Calibri" w:hAnsi="Times New Roman" w:cs="Times New Roman"/>
        </w:rPr>
        <w:t>ensino</w:t>
      </w:r>
      <w:proofErr w:type="spellEnd"/>
      <w:r w:rsidR="00A63753" w:rsidRPr="00A63753">
        <w:rPr>
          <w:rFonts w:ascii="Times New Roman" w:eastAsia="Calibri" w:hAnsi="Times New Roman" w:cs="Times New Roman"/>
        </w:rPr>
        <w:t xml:space="preserve"> superior, </w:t>
      </w:r>
      <w:proofErr w:type="spellStart"/>
      <w:r w:rsidR="00A63753" w:rsidRPr="00A63753">
        <w:rPr>
          <w:rFonts w:ascii="Times New Roman" w:eastAsia="Calibri" w:hAnsi="Times New Roman" w:cs="Times New Roman"/>
        </w:rPr>
        <w:t>avaliação</w:t>
      </w:r>
      <w:proofErr w:type="spellEnd"/>
      <w:r w:rsidR="00A63753" w:rsidRPr="00A63753">
        <w:rPr>
          <w:rFonts w:ascii="Times New Roman" w:eastAsia="Calibri" w:hAnsi="Times New Roman" w:cs="Times New Roman"/>
        </w:rPr>
        <w:t xml:space="preserve"> de </w:t>
      </w:r>
      <w:proofErr w:type="spellStart"/>
      <w:r w:rsidR="00A63753" w:rsidRPr="00A63753">
        <w:rPr>
          <w:rFonts w:ascii="Times New Roman" w:eastAsia="Calibri" w:hAnsi="Times New Roman" w:cs="Times New Roman"/>
        </w:rPr>
        <w:t>professores</w:t>
      </w:r>
      <w:proofErr w:type="spellEnd"/>
      <w:r w:rsidR="00A63753" w:rsidRPr="00A63753">
        <w:rPr>
          <w:rFonts w:ascii="Times New Roman" w:eastAsia="Calibri" w:hAnsi="Times New Roman" w:cs="Times New Roman"/>
        </w:rPr>
        <w:t xml:space="preserve">, </w:t>
      </w:r>
      <w:proofErr w:type="spellStart"/>
      <w:r w:rsidR="00A63753" w:rsidRPr="00A63753">
        <w:rPr>
          <w:rFonts w:ascii="Times New Roman" w:eastAsia="Calibri" w:hAnsi="Times New Roman" w:cs="Times New Roman"/>
        </w:rPr>
        <w:t>formação</w:t>
      </w:r>
      <w:proofErr w:type="spellEnd"/>
      <w:r w:rsidR="00A63753" w:rsidRPr="00A63753">
        <w:rPr>
          <w:rFonts w:ascii="Times New Roman" w:eastAsia="Calibri" w:hAnsi="Times New Roman" w:cs="Times New Roman"/>
        </w:rPr>
        <w:t xml:space="preserve"> de </w:t>
      </w:r>
      <w:proofErr w:type="spellStart"/>
      <w:r w:rsidR="00A63753" w:rsidRPr="00A63753">
        <w:rPr>
          <w:rFonts w:ascii="Times New Roman" w:eastAsia="Calibri" w:hAnsi="Times New Roman" w:cs="Times New Roman"/>
        </w:rPr>
        <w:t>professores</w:t>
      </w:r>
      <w:proofErr w:type="spellEnd"/>
      <w:r w:rsidR="00A63753" w:rsidRPr="00A63753">
        <w:rPr>
          <w:rFonts w:ascii="Times New Roman" w:eastAsia="Calibri" w:hAnsi="Times New Roman" w:cs="Times New Roman"/>
        </w:rPr>
        <w:t xml:space="preserve">, </w:t>
      </w:r>
      <w:proofErr w:type="spellStart"/>
      <w:r w:rsidR="00A63753" w:rsidRPr="00A63753">
        <w:rPr>
          <w:rFonts w:ascii="Times New Roman" w:eastAsia="Calibri" w:hAnsi="Times New Roman" w:cs="Times New Roman"/>
        </w:rPr>
        <w:t>capacidade</w:t>
      </w:r>
      <w:proofErr w:type="spellEnd"/>
      <w:r w:rsidR="00A63753" w:rsidRPr="00A63753">
        <w:rPr>
          <w:rFonts w:ascii="Times New Roman" w:eastAsia="Calibri" w:hAnsi="Times New Roman" w:cs="Times New Roman"/>
        </w:rPr>
        <w:t xml:space="preserve"> pedagógica.</w:t>
      </w:r>
    </w:p>
    <w:p w14:paraId="7B6C20B6" w14:textId="77777777" w:rsidR="00B21914" w:rsidRPr="00C669F5" w:rsidRDefault="00B21914" w:rsidP="00B21914">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Octubre</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Marzo</w:t>
      </w:r>
      <w:r w:rsidRPr="00C669F5">
        <w:rPr>
          <w:rFonts w:ascii="Times New Roman" w:hAnsi="Times New Roman"/>
          <w:color w:val="000000" w:themeColor="text1"/>
          <w:sz w:val="24"/>
        </w:rPr>
        <w:t xml:space="preserve"> 2021</w:t>
      </w:r>
    </w:p>
    <w:p w14:paraId="7E2FD5E8" w14:textId="77777777" w:rsidR="00B21914" w:rsidRDefault="005E5320" w:rsidP="00B21914">
      <w:pPr>
        <w:spacing w:after="0" w:line="360" w:lineRule="auto"/>
        <w:jc w:val="both"/>
        <w:rPr>
          <w:rFonts w:ascii="Times New Roman" w:hAnsi="Times New Roman" w:cs="Times New Roman"/>
          <w:b/>
          <w:bCs/>
          <w:sz w:val="24"/>
          <w:szCs w:val="24"/>
        </w:rPr>
      </w:pPr>
      <w:r>
        <w:rPr>
          <w:noProof/>
          <w:color w:val="000000" w:themeColor="text1"/>
        </w:rPr>
        <w:pict w14:anchorId="4A38ADB0">
          <v:rect id="_x0000_i1025" style="width:441.9pt;height:.05pt" o:hralign="center" o:hrstd="t" o:hr="t" fillcolor="#a0a0a0" stroked="f"/>
        </w:pict>
      </w:r>
    </w:p>
    <w:p w14:paraId="31CC712B" w14:textId="70C814A4" w:rsidR="00E6284D" w:rsidRPr="006D708D" w:rsidRDefault="00027135" w:rsidP="00DB3284">
      <w:pPr>
        <w:pStyle w:val="Default"/>
        <w:spacing w:line="360" w:lineRule="auto"/>
        <w:jc w:val="center"/>
        <w:rPr>
          <w:rFonts w:ascii="Times New Roman" w:hAnsi="Times New Roman" w:cs="Times New Roman"/>
          <w:b/>
          <w:bCs/>
          <w:sz w:val="32"/>
          <w:szCs w:val="32"/>
        </w:rPr>
      </w:pPr>
      <w:r w:rsidRPr="006D708D">
        <w:rPr>
          <w:rFonts w:ascii="Times New Roman" w:hAnsi="Times New Roman" w:cs="Times New Roman"/>
          <w:b/>
          <w:bCs/>
          <w:sz w:val="32"/>
          <w:szCs w:val="32"/>
        </w:rPr>
        <w:t>Introducción</w:t>
      </w:r>
    </w:p>
    <w:p w14:paraId="6FEE0BE0" w14:textId="363E25F5" w:rsidR="00DB3284" w:rsidRDefault="00DB3284" w:rsidP="00B21914">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 tema de la eficacia docente </w:t>
      </w:r>
      <w:r w:rsidR="00CA298D" w:rsidRPr="00B44570">
        <w:rPr>
          <w:rFonts w:ascii="Times New Roman" w:eastAsia="Calibri" w:hAnsi="Times New Roman" w:cs="Times New Roman"/>
          <w:sz w:val="24"/>
          <w:szCs w:val="24"/>
        </w:rPr>
        <w:t xml:space="preserve">nos lleva a </w:t>
      </w:r>
      <w:r w:rsidR="00FE7112">
        <w:rPr>
          <w:rFonts w:ascii="Times New Roman" w:eastAsia="Calibri" w:hAnsi="Times New Roman" w:cs="Times New Roman"/>
          <w:sz w:val="24"/>
          <w:szCs w:val="24"/>
        </w:rPr>
        <w:t>plantearnos los siguientes cuestionamientos</w:t>
      </w:r>
      <w:r w:rsidR="00CA298D" w:rsidRPr="00B44570">
        <w:rPr>
          <w:rFonts w:ascii="Times New Roman" w:eastAsia="Calibri" w:hAnsi="Times New Roman" w:cs="Times New Roman"/>
          <w:sz w:val="24"/>
          <w:szCs w:val="24"/>
        </w:rPr>
        <w:t>: ¿</w:t>
      </w:r>
      <w:r w:rsidR="00FE7112">
        <w:rPr>
          <w:rFonts w:ascii="Times New Roman" w:eastAsia="Calibri" w:hAnsi="Times New Roman" w:cs="Times New Roman"/>
          <w:sz w:val="24"/>
          <w:szCs w:val="24"/>
        </w:rPr>
        <w:t>q</w:t>
      </w:r>
      <w:r w:rsidR="00CA298D" w:rsidRPr="00B44570">
        <w:rPr>
          <w:rFonts w:ascii="Times New Roman" w:eastAsia="Calibri" w:hAnsi="Times New Roman" w:cs="Times New Roman"/>
          <w:sz w:val="24"/>
          <w:szCs w:val="24"/>
        </w:rPr>
        <w:t>ué hacen los profesores que obtienen resultados sobresalientes en la evaluación docente?, ¿</w:t>
      </w:r>
      <w:r w:rsidR="00FE7112">
        <w:rPr>
          <w:rFonts w:ascii="Times New Roman" w:eastAsia="Calibri" w:hAnsi="Times New Roman" w:cs="Times New Roman"/>
          <w:sz w:val="24"/>
          <w:szCs w:val="24"/>
        </w:rPr>
        <w:t>q</w:t>
      </w:r>
      <w:r w:rsidR="00CA298D" w:rsidRPr="00B44570">
        <w:rPr>
          <w:rFonts w:ascii="Times New Roman" w:eastAsia="Calibri" w:hAnsi="Times New Roman" w:cs="Times New Roman"/>
          <w:sz w:val="24"/>
          <w:szCs w:val="24"/>
        </w:rPr>
        <w:t>ué tienen de par</w:t>
      </w:r>
      <w:r w:rsidR="00D92547" w:rsidRPr="00B44570">
        <w:rPr>
          <w:rFonts w:ascii="Times New Roman" w:eastAsia="Calibri" w:hAnsi="Times New Roman" w:cs="Times New Roman"/>
          <w:sz w:val="24"/>
          <w:szCs w:val="24"/>
        </w:rPr>
        <w:t>ticular</w:t>
      </w:r>
      <w:r w:rsidR="00CA298D" w:rsidRPr="00B44570">
        <w:rPr>
          <w:rFonts w:ascii="Times New Roman" w:eastAsia="Calibri" w:hAnsi="Times New Roman" w:cs="Times New Roman"/>
          <w:sz w:val="24"/>
          <w:szCs w:val="24"/>
        </w:rPr>
        <w:t xml:space="preserve"> en su desempeño académico?, ¿</w:t>
      </w:r>
      <w:r w:rsidR="00FE7112">
        <w:rPr>
          <w:rFonts w:ascii="Times New Roman" w:eastAsia="Calibri" w:hAnsi="Times New Roman" w:cs="Times New Roman"/>
          <w:sz w:val="24"/>
          <w:szCs w:val="24"/>
        </w:rPr>
        <w:t>q</w:t>
      </w:r>
      <w:r w:rsidR="00CA298D" w:rsidRPr="00B44570">
        <w:rPr>
          <w:rFonts w:ascii="Times New Roman" w:eastAsia="Calibri" w:hAnsi="Times New Roman" w:cs="Times New Roman"/>
          <w:sz w:val="24"/>
          <w:szCs w:val="24"/>
        </w:rPr>
        <w:t xml:space="preserve">ué </w:t>
      </w:r>
      <w:r w:rsidR="00D92547" w:rsidRPr="00B44570">
        <w:rPr>
          <w:rFonts w:ascii="Times New Roman" w:eastAsia="Calibri" w:hAnsi="Times New Roman" w:cs="Times New Roman"/>
          <w:sz w:val="24"/>
          <w:szCs w:val="24"/>
        </w:rPr>
        <w:t xml:space="preserve">los </w:t>
      </w:r>
      <w:r w:rsidR="00CA298D" w:rsidRPr="00B44570">
        <w:rPr>
          <w:rFonts w:ascii="Times New Roman" w:eastAsia="Calibri" w:hAnsi="Times New Roman" w:cs="Times New Roman"/>
          <w:sz w:val="24"/>
          <w:szCs w:val="24"/>
        </w:rPr>
        <w:t>caracteriza</w:t>
      </w:r>
      <w:r w:rsidR="00D92547" w:rsidRPr="00B44570">
        <w:rPr>
          <w:rFonts w:ascii="Times New Roman" w:eastAsia="Calibri" w:hAnsi="Times New Roman" w:cs="Times New Roman"/>
          <w:sz w:val="24"/>
          <w:szCs w:val="24"/>
        </w:rPr>
        <w:t xml:space="preserve"> y</w:t>
      </w:r>
      <w:r w:rsidR="005A0F46" w:rsidRPr="00B44570">
        <w:rPr>
          <w:rFonts w:ascii="Times New Roman" w:eastAsia="Calibri" w:hAnsi="Times New Roman" w:cs="Times New Roman"/>
          <w:sz w:val="24"/>
          <w:szCs w:val="24"/>
        </w:rPr>
        <w:t xml:space="preserve"> </w:t>
      </w:r>
      <w:r w:rsidR="00D92547" w:rsidRPr="00B44570">
        <w:rPr>
          <w:rFonts w:ascii="Times New Roman" w:eastAsia="Calibri" w:hAnsi="Times New Roman" w:cs="Times New Roman"/>
          <w:sz w:val="24"/>
          <w:szCs w:val="24"/>
        </w:rPr>
        <w:t xml:space="preserve">por qué solo algunos </w:t>
      </w:r>
      <w:r w:rsidR="005A0F46" w:rsidRPr="00B44570">
        <w:rPr>
          <w:rFonts w:ascii="Times New Roman" w:eastAsia="Calibri" w:hAnsi="Times New Roman" w:cs="Times New Roman"/>
          <w:sz w:val="24"/>
          <w:szCs w:val="24"/>
        </w:rPr>
        <w:t>demuestran eficacia docente</w:t>
      </w:r>
      <w:r w:rsidR="00CA298D" w:rsidRPr="00B44570">
        <w:rPr>
          <w:rFonts w:ascii="Times New Roman" w:eastAsia="Calibri" w:hAnsi="Times New Roman" w:cs="Times New Roman"/>
          <w:sz w:val="24"/>
          <w:szCs w:val="24"/>
        </w:rPr>
        <w:t>?, ¿</w:t>
      </w:r>
      <w:r w:rsidR="00FE7112">
        <w:rPr>
          <w:rFonts w:ascii="Times New Roman" w:eastAsia="Calibri" w:hAnsi="Times New Roman" w:cs="Times New Roman"/>
          <w:sz w:val="24"/>
          <w:szCs w:val="24"/>
        </w:rPr>
        <w:t>c</w:t>
      </w:r>
      <w:r w:rsidR="00CA298D" w:rsidRPr="00B44570">
        <w:rPr>
          <w:rFonts w:ascii="Times New Roman" w:eastAsia="Calibri" w:hAnsi="Times New Roman" w:cs="Times New Roman"/>
          <w:sz w:val="24"/>
          <w:szCs w:val="24"/>
        </w:rPr>
        <w:t>uáles son sus rasgos personal</w:t>
      </w:r>
      <w:r>
        <w:rPr>
          <w:rFonts w:ascii="Times New Roman" w:eastAsia="Calibri" w:hAnsi="Times New Roman" w:cs="Times New Roman"/>
          <w:sz w:val="24"/>
          <w:szCs w:val="24"/>
        </w:rPr>
        <w:t>es, profesionales y didácticos? Sobre esta temática</w:t>
      </w:r>
      <w:r w:rsidR="00D92547" w:rsidRPr="00B44570">
        <w:rPr>
          <w:rFonts w:ascii="Times New Roman" w:eastAsia="Calibri" w:hAnsi="Times New Roman" w:cs="Times New Roman"/>
          <w:sz w:val="24"/>
          <w:szCs w:val="24"/>
        </w:rPr>
        <w:t>,</w:t>
      </w:r>
      <w:r w:rsidR="005A0F46" w:rsidRPr="00B44570">
        <w:rPr>
          <w:rFonts w:ascii="Times New Roman" w:eastAsia="Calibri" w:hAnsi="Times New Roman" w:cs="Times New Roman"/>
          <w:sz w:val="24"/>
          <w:szCs w:val="24"/>
        </w:rPr>
        <w:t xml:space="preserve"> Delors (1996) </w:t>
      </w:r>
      <w:r w:rsidR="00FE7112">
        <w:rPr>
          <w:rFonts w:ascii="Times New Roman" w:eastAsia="Calibri" w:hAnsi="Times New Roman" w:cs="Times New Roman"/>
          <w:sz w:val="24"/>
          <w:szCs w:val="24"/>
        </w:rPr>
        <w:t>añade otras interrogantes</w:t>
      </w:r>
      <w:r w:rsidR="005A0F46" w:rsidRPr="00B44570">
        <w:rPr>
          <w:rFonts w:ascii="Times New Roman" w:eastAsia="Calibri" w:hAnsi="Times New Roman" w:cs="Times New Roman"/>
          <w:sz w:val="24"/>
          <w:szCs w:val="24"/>
        </w:rPr>
        <w:t>: ¿</w:t>
      </w:r>
      <w:r w:rsidR="00FE7112">
        <w:rPr>
          <w:rFonts w:ascii="Times New Roman" w:eastAsia="Calibri" w:hAnsi="Times New Roman" w:cs="Times New Roman"/>
          <w:sz w:val="24"/>
          <w:szCs w:val="24"/>
        </w:rPr>
        <w:t>q</w:t>
      </w:r>
      <w:r w:rsidR="005A0F46" w:rsidRPr="00B44570">
        <w:rPr>
          <w:rFonts w:ascii="Times New Roman" w:eastAsia="Calibri" w:hAnsi="Times New Roman" w:cs="Times New Roman"/>
          <w:sz w:val="24"/>
          <w:szCs w:val="24"/>
        </w:rPr>
        <w:t>ué puede esperar razonablemente la sociedad del personal docente?, ¿</w:t>
      </w:r>
      <w:r w:rsidR="00FE7112">
        <w:rPr>
          <w:rFonts w:ascii="Times New Roman" w:eastAsia="Calibri" w:hAnsi="Times New Roman" w:cs="Times New Roman"/>
          <w:sz w:val="24"/>
          <w:szCs w:val="24"/>
        </w:rPr>
        <w:t>q</w:t>
      </w:r>
      <w:r w:rsidR="005A0F46" w:rsidRPr="00B44570">
        <w:rPr>
          <w:rFonts w:ascii="Times New Roman" w:eastAsia="Calibri" w:hAnsi="Times New Roman" w:cs="Times New Roman"/>
          <w:sz w:val="24"/>
          <w:szCs w:val="24"/>
        </w:rPr>
        <w:t>ué exigencia es realista formular con respecto a él?,</w:t>
      </w:r>
      <w:r w:rsidR="00D92547" w:rsidRPr="00B44570">
        <w:rPr>
          <w:rFonts w:ascii="Times New Roman" w:eastAsia="Calibri" w:hAnsi="Times New Roman" w:cs="Times New Roman"/>
          <w:sz w:val="24"/>
          <w:szCs w:val="24"/>
        </w:rPr>
        <w:t xml:space="preserve"> </w:t>
      </w:r>
      <w:r w:rsidR="005A0F46" w:rsidRPr="00B44570">
        <w:rPr>
          <w:rFonts w:ascii="Times New Roman" w:eastAsia="Calibri" w:hAnsi="Times New Roman" w:cs="Times New Roman"/>
          <w:sz w:val="24"/>
          <w:szCs w:val="24"/>
        </w:rPr>
        <w:t>¿</w:t>
      </w:r>
      <w:r w:rsidR="00FE7112">
        <w:rPr>
          <w:rFonts w:ascii="Times New Roman" w:eastAsia="Calibri" w:hAnsi="Times New Roman" w:cs="Times New Roman"/>
          <w:sz w:val="24"/>
          <w:szCs w:val="24"/>
        </w:rPr>
        <w:t>q</w:t>
      </w:r>
      <w:r w:rsidR="005A0F46" w:rsidRPr="00B44570">
        <w:rPr>
          <w:rFonts w:ascii="Times New Roman" w:eastAsia="Calibri" w:hAnsi="Times New Roman" w:cs="Times New Roman"/>
          <w:sz w:val="24"/>
          <w:szCs w:val="24"/>
        </w:rPr>
        <w:t xml:space="preserve">uién puede ser un buen </w:t>
      </w:r>
      <w:r w:rsidR="00375CD0" w:rsidRPr="00B44570">
        <w:rPr>
          <w:rFonts w:ascii="Times New Roman" w:eastAsia="Calibri" w:hAnsi="Times New Roman" w:cs="Times New Roman"/>
          <w:sz w:val="24"/>
          <w:szCs w:val="24"/>
        </w:rPr>
        <w:t>profesor</w:t>
      </w:r>
      <w:r w:rsidR="00D92547" w:rsidRPr="00B44570">
        <w:rPr>
          <w:rFonts w:ascii="Times New Roman" w:eastAsia="Calibri" w:hAnsi="Times New Roman" w:cs="Times New Roman"/>
          <w:sz w:val="24"/>
          <w:szCs w:val="24"/>
        </w:rPr>
        <w:t>?</w:t>
      </w:r>
      <w:r w:rsidR="005A0F46" w:rsidRPr="00B44570">
        <w:rPr>
          <w:rFonts w:ascii="Times New Roman" w:eastAsia="Calibri" w:hAnsi="Times New Roman" w:cs="Times New Roman"/>
          <w:sz w:val="24"/>
          <w:szCs w:val="24"/>
        </w:rPr>
        <w:t xml:space="preserve"> </w:t>
      </w:r>
    </w:p>
    <w:p w14:paraId="0942F290" w14:textId="68602785" w:rsidR="00A215C2" w:rsidRDefault="00A215C2" w:rsidP="00B21914">
      <w:pPr>
        <w:spacing w:after="0" w:line="360" w:lineRule="auto"/>
        <w:ind w:firstLine="708"/>
        <w:contextualSpacing/>
        <w:jc w:val="both"/>
        <w:rPr>
          <w:rFonts w:ascii="Times New Roman" w:eastAsia="Calibri" w:hAnsi="Times New Roman" w:cs="Times New Roman"/>
          <w:sz w:val="24"/>
          <w:szCs w:val="24"/>
        </w:rPr>
      </w:pPr>
    </w:p>
    <w:p w14:paraId="4BD915C6" w14:textId="77777777" w:rsidR="00A215C2" w:rsidRDefault="00A215C2" w:rsidP="00B21914">
      <w:pPr>
        <w:spacing w:after="0" w:line="360" w:lineRule="auto"/>
        <w:ind w:firstLine="708"/>
        <w:contextualSpacing/>
        <w:jc w:val="both"/>
        <w:rPr>
          <w:rFonts w:ascii="Times New Roman" w:eastAsia="Calibri" w:hAnsi="Times New Roman" w:cs="Times New Roman"/>
          <w:sz w:val="24"/>
          <w:szCs w:val="24"/>
        </w:rPr>
      </w:pPr>
    </w:p>
    <w:p w14:paraId="33453D55" w14:textId="69A3912F" w:rsidR="005A0F46" w:rsidRPr="00B44570" w:rsidRDefault="00FE7112" w:rsidP="00B2191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Al respecto</w:t>
      </w:r>
      <w:r w:rsidR="005A0F46" w:rsidRPr="00B44570">
        <w:rPr>
          <w:rFonts w:ascii="Times New Roman" w:eastAsia="Calibri" w:hAnsi="Times New Roman" w:cs="Times New Roman"/>
          <w:sz w:val="24"/>
          <w:szCs w:val="24"/>
        </w:rPr>
        <w:t xml:space="preserve">, en el documento </w:t>
      </w:r>
      <w:r w:rsidR="005A0F46" w:rsidRPr="00FE7112">
        <w:rPr>
          <w:rFonts w:ascii="Times New Roman" w:eastAsia="Calibri" w:hAnsi="Times New Roman" w:cs="Times New Roman"/>
          <w:i/>
          <w:sz w:val="24"/>
          <w:szCs w:val="24"/>
        </w:rPr>
        <w:t>Escuelas y calidad de la enseñanza</w:t>
      </w:r>
      <w:r>
        <w:rPr>
          <w:rFonts w:ascii="Times New Roman" w:eastAsia="Calibri" w:hAnsi="Times New Roman" w:cs="Times New Roman"/>
          <w:sz w:val="24"/>
          <w:szCs w:val="24"/>
        </w:rPr>
        <w:t>,</w:t>
      </w:r>
      <w:r w:rsidR="005A0F46" w:rsidRPr="00B44570">
        <w:rPr>
          <w:rFonts w:ascii="Times New Roman" w:eastAsia="Calibri" w:hAnsi="Times New Roman" w:cs="Times New Roman"/>
          <w:sz w:val="24"/>
          <w:szCs w:val="24"/>
        </w:rPr>
        <w:t xml:space="preserve"> </w:t>
      </w:r>
      <w:r>
        <w:rPr>
          <w:rFonts w:ascii="Times New Roman" w:eastAsia="Calibri" w:hAnsi="Times New Roman" w:cs="Times New Roman"/>
          <w:sz w:val="24"/>
          <w:szCs w:val="24"/>
        </w:rPr>
        <w:t>publicado</w:t>
      </w:r>
      <w:r w:rsidR="005A0F46" w:rsidRPr="00B44570">
        <w:rPr>
          <w:rFonts w:ascii="Times New Roman" w:eastAsia="Calibri" w:hAnsi="Times New Roman" w:cs="Times New Roman"/>
          <w:sz w:val="24"/>
          <w:szCs w:val="24"/>
        </w:rPr>
        <w:t xml:space="preserve"> por la O</w:t>
      </w:r>
      <w:r w:rsidR="005868D9">
        <w:rPr>
          <w:rFonts w:ascii="Times New Roman" w:eastAsia="Calibri" w:hAnsi="Times New Roman" w:cs="Times New Roman"/>
          <w:sz w:val="24"/>
          <w:szCs w:val="24"/>
        </w:rPr>
        <w:t xml:space="preserve">rganización para la </w:t>
      </w:r>
      <w:r w:rsidR="005A0F46" w:rsidRPr="00B44570">
        <w:rPr>
          <w:rFonts w:ascii="Times New Roman" w:eastAsia="Calibri" w:hAnsi="Times New Roman" w:cs="Times New Roman"/>
          <w:sz w:val="24"/>
          <w:szCs w:val="24"/>
        </w:rPr>
        <w:t>C</w:t>
      </w:r>
      <w:r w:rsidR="005868D9">
        <w:rPr>
          <w:rFonts w:ascii="Times New Roman" w:eastAsia="Calibri" w:hAnsi="Times New Roman" w:cs="Times New Roman"/>
          <w:sz w:val="24"/>
          <w:szCs w:val="24"/>
        </w:rPr>
        <w:t xml:space="preserve">ooperación y </w:t>
      </w:r>
      <w:r w:rsidR="005A0F46" w:rsidRPr="00B44570">
        <w:rPr>
          <w:rFonts w:ascii="Times New Roman" w:eastAsia="Calibri" w:hAnsi="Times New Roman" w:cs="Times New Roman"/>
          <w:sz w:val="24"/>
          <w:szCs w:val="24"/>
        </w:rPr>
        <w:t>D</w:t>
      </w:r>
      <w:r w:rsidR="005868D9">
        <w:rPr>
          <w:rFonts w:ascii="Times New Roman" w:eastAsia="Calibri" w:hAnsi="Times New Roman" w:cs="Times New Roman"/>
          <w:sz w:val="24"/>
          <w:szCs w:val="24"/>
        </w:rPr>
        <w:t xml:space="preserve">esarrollo </w:t>
      </w:r>
      <w:r w:rsidR="005A0F46" w:rsidRPr="00B44570">
        <w:rPr>
          <w:rFonts w:ascii="Times New Roman" w:eastAsia="Calibri" w:hAnsi="Times New Roman" w:cs="Times New Roman"/>
          <w:sz w:val="24"/>
          <w:szCs w:val="24"/>
        </w:rPr>
        <w:t>E</w:t>
      </w:r>
      <w:r w:rsidR="005868D9">
        <w:rPr>
          <w:rFonts w:ascii="Times New Roman" w:eastAsia="Calibri" w:hAnsi="Times New Roman" w:cs="Times New Roman"/>
          <w:sz w:val="24"/>
          <w:szCs w:val="24"/>
        </w:rPr>
        <w:t>conómico</w:t>
      </w:r>
      <w:r w:rsidR="005A0F46" w:rsidRPr="00B44570">
        <w:rPr>
          <w:rFonts w:ascii="Times New Roman" w:eastAsia="Calibri" w:hAnsi="Times New Roman" w:cs="Times New Roman"/>
          <w:sz w:val="24"/>
          <w:szCs w:val="24"/>
        </w:rPr>
        <w:t xml:space="preserve"> (</w:t>
      </w:r>
      <w:r w:rsidR="005868D9">
        <w:rPr>
          <w:rFonts w:ascii="Times New Roman" w:eastAsia="Calibri" w:hAnsi="Times New Roman" w:cs="Times New Roman"/>
          <w:sz w:val="24"/>
          <w:szCs w:val="24"/>
        </w:rPr>
        <w:t>OCDE</w:t>
      </w:r>
      <w:r>
        <w:rPr>
          <w:rFonts w:ascii="Times New Roman" w:eastAsia="Calibri" w:hAnsi="Times New Roman" w:cs="Times New Roman"/>
          <w:sz w:val="24"/>
          <w:szCs w:val="24"/>
        </w:rPr>
        <w:t>)</w:t>
      </w:r>
      <w:r w:rsidR="005868D9">
        <w:rPr>
          <w:rFonts w:ascii="Times New Roman" w:eastAsia="Calibri" w:hAnsi="Times New Roman" w:cs="Times New Roman"/>
          <w:sz w:val="24"/>
          <w:szCs w:val="24"/>
        </w:rPr>
        <w:t xml:space="preserve"> </w:t>
      </w:r>
      <w:r w:rsidR="005D1F71">
        <w:rPr>
          <w:rFonts w:ascii="Times New Roman" w:eastAsia="Calibri" w:hAnsi="Times New Roman" w:cs="Times New Roman"/>
          <w:sz w:val="24"/>
          <w:szCs w:val="24"/>
        </w:rPr>
        <w:t>en 1991</w:t>
      </w:r>
      <w:r w:rsidR="005A0F46" w:rsidRPr="00B44570">
        <w:rPr>
          <w:rFonts w:ascii="Times New Roman" w:eastAsia="Calibri" w:hAnsi="Times New Roman" w:cs="Times New Roman"/>
          <w:sz w:val="24"/>
          <w:szCs w:val="24"/>
        </w:rPr>
        <w:t xml:space="preserve">, específicamente en el capítulo </w:t>
      </w:r>
      <w:r w:rsidR="005A0F46" w:rsidRPr="00FE7112">
        <w:rPr>
          <w:rFonts w:ascii="Times New Roman" w:eastAsia="Calibri" w:hAnsi="Times New Roman" w:cs="Times New Roman"/>
          <w:i/>
          <w:sz w:val="24"/>
          <w:szCs w:val="24"/>
        </w:rPr>
        <w:t>El papel vital de los profesores</w:t>
      </w:r>
      <w:r w:rsidR="005A0F46" w:rsidRPr="00B44570">
        <w:rPr>
          <w:rFonts w:ascii="Times New Roman" w:eastAsia="Calibri" w:hAnsi="Times New Roman" w:cs="Times New Roman"/>
          <w:sz w:val="24"/>
          <w:szCs w:val="24"/>
        </w:rPr>
        <w:t xml:space="preserve"> se destaca que la competencia y la dedicación de los profesores constituyen un requisito previo y vital para el logro de una educación de calid</w:t>
      </w:r>
      <w:r w:rsidR="005868D9">
        <w:rPr>
          <w:rFonts w:ascii="Times New Roman" w:eastAsia="Calibri" w:hAnsi="Times New Roman" w:cs="Times New Roman"/>
          <w:sz w:val="24"/>
          <w:szCs w:val="24"/>
        </w:rPr>
        <w:t>ad. En dicho texto, se registra</w:t>
      </w:r>
      <w:r w:rsidR="005A0F46" w:rsidRPr="00B44570">
        <w:rPr>
          <w:rFonts w:ascii="Times New Roman" w:eastAsia="Calibri" w:hAnsi="Times New Roman" w:cs="Times New Roman"/>
          <w:sz w:val="24"/>
          <w:szCs w:val="24"/>
        </w:rPr>
        <w:t xml:space="preserve"> el siguiente </w:t>
      </w:r>
      <w:r>
        <w:rPr>
          <w:rFonts w:ascii="Times New Roman" w:eastAsia="Calibri" w:hAnsi="Times New Roman" w:cs="Times New Roman"/>
          <w:sz w:val="24"/>
          <w:szCs w:val="24"/>
        </w:rPr>
        <w:t>planteamiento</w:t>
      </w:r>
      <w:r w:rsidR="005A0F46" w:rsidRPr="00B44570">
        <w:rPr>
          <w:rFonts w:ascii="Times New Roman" w:eastAsia="Calibri" w:hAnsi="Times New Roman" w:cs="Times New Roman"/>
          <w:sz w:val="24"/>
          <w:szCs w:val="24"/>
        </w:rPr>
        <w:t>: ¿</w:t>
      </w:r>
      <w:r>
        <w:rPr>
          <w:rFonts w:ascii="Times New Roman" w:eastAsia="Calibri" w:hAnsi="Times New Roman" w:cs="Times New Roman"/>
          <w:sz w:val="24"/>
          <w:szCs w:val="24"/>
        </w:rPr>
        <w:t>q</w:t>
      </w:r>
      <w:r w:rsidR="005A0F46" w:rsidRPr="00B44570">
        <w:rPr>
          <w:rFonts w:ascii="Times New Roman" w:eastAsia="Calibri" w:hAnsi="Times New Roman" w:cs="Times New Roman"/>
          <w:sz w:val="24"/>
          <w:szCs w:val="24"/>
        </w:rPr>
        <w:t xml:space="preserve">ué hacer para preparar profesores eficaces? La </w:t>
      </w:r>
      <w:r w:rsidR="005868D9">
        <w:rPr>
          <w:rFonts w:ascii="Times New Roman" w:eastAsia="Calibri" w:hAnsi="Times New Roman" w:cs="Times New Roman"/>
          <w:sz w:val="24"/>
          <w:szCs w:val="24"/>
        </w:rPr>
        <w:t xml:space="preserve">OCDE </w:t>
      </w:r>
      <w:r w:rsidR="005A0F46" w:rsidRPr="00B44570">
        <w:rPr>
          <w:rFonts w:ascii="Times New Roman" w:eastAsia="Calibri" w:hAnsi="Times New Roman" w:cs="Times New Roman"/>
          <w:sz w:val="24"/>
          <w:szCs w:val="24"/>
        </w:rPr>
        <w:t xml:space="preserve">sostiene que la clave está en </w:t>
      </w:r>
      <w:r>
        <w:rPr>
          <w:rFonts w:ascii="Times New Roman" w:eastAsia="Calibri" w:hAnsi="Times New Roman" w:cs="Times New Roman"/>
          <w:sz w:val="24"/>
          <w:szCs w:val="24"/>
        </w:rPr>
        <w:t xml:space="preserve">su </w:t>
      </w:r>
      <w:r w:rsidR="005A0F46" w:rsidRPr="00B44570">
        <w:rPr>
          <w:rFonts w:ascii="Times New Roman" w:eastAsia="Calibri" w:hAnsi="Times New Roman" w:cs="Times New Roman"/>
          <w:sz w:val="24"/>
          <w:szCs w:val="24"/>
        </w:rPr>
        <w:t>formación inicial</w:t>
      </w:r>
      <w:r w:rsidR="00CB3213" w:rsidRPr="00B445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 lo que destaca </w:t>
      </w:r>
      <w:r w:rsidR="00CB3213" w:rsidRPr="00B44570">
        <w:rPr>
          <w:rFonts w:ascii="Times New Roman" w:eastAsia="Calibri" w:hAnsi="Times New Roman" w:cs="Times New Roman"/>
          <w:sz w:val="24"/>
          <w:szCs w:val="24"/>
        </w:rPr>
        <w:t xml:space="preserve">cuatro </w:t>
      </w:r>
      <w:r w:rsidR="005A0F46" w:rsidRPr="00B44570">
        <w:rPr>
          <w:rFonts w:ascii="Times New Roman" w:eastAsia="Calibri" w:hAnsi="Times New Roman" w:cs="Times New Roman"/>
          <w:sz w:val="24"/>
          <w:szCs w:val="24"/>
        </w:rPr>
        <w:t xml:space="preserve">condiciones: “a) Un correcto equilibrio entre la teoría y la práctica; b) </w:t>
      </w:r>
      <w:r>
        <w:rPr>
          <w:rFonts w:ascii="Times New Roman" w:eastAsia="Calibri" w:hAnsi="Times New Roman" w:cs="Times New Roman"/>
          <w:sz w:val="24"/>
          <w:szCs w:val="24"/>
        </w:rPr>
        <w:t>p</w:t>
      </w:r>
      <w:r w:rsidR="005A0F46" w:rsidRPr="00B44570">
        <w:rPr>
          <w:rFonts w:ascii="Times New Roman" w:eastAsia="Calibri" w:hAnsi="Times New Roman" w:cs="Times New Roman"/>
          <w:sz w:val="24"/>
          <w:szCs w:val="24"/>
        </w:rPr>
        <w:t xml:space="preserve">articipación de profesores en ejercicio; c) </w:t>
      </w:r>
      <w:r>
        <w:rPr>
          <w:rFonts w:ascii="Times New Roman" w:eastAsia="Calibri" w:hAnsi="Times New Roman" w:cs="Times New Roman"/>
          <w:sz w:val="24"/>
          <w:szCs w:val="24"/>
        </w:rPr>
        <w:t>e</w:t>
      </w:r>
      <w:r w:rsidR="005A0F46" w:rsidRPr="00B44570">
        <w:rPr>
          <w:rFonts w:ascii="Times New Roman" w:eastAsia="Calibri" w:hAnsi="Times New Roman" w:cs="Times New Roman"/>
          <w:sz w:val="24"/>
          <w:szCs w:val="24"/>
        </w:rPr>
        <w:t xml:space="preserve">mpleo de un adiestramiento basado en la competencia y d) </w:t>
      </w:r>
      <w:r>
        <w:rPr>
          <w:rFonts w:ascii="Times New Roman" w:eastAsia="Calibri" w:hAnsi="Times New Roman" w:cs="Times New Roman"/>
          <w:sz w:val="24"/>
          <w:szCs w:val="24"/>
        </w:rPr>
        <w:t>f</w:t>
      </w:r>
      <w:r w:rsidR="005A0F46" w:rsidRPr="00B44570">
        <w:rPr>
          <w:rFonts w:ascii="Times New Roman" w:eastAsia="Calibri" w:hAnsi="Times New Roman" w:cs="Times New Roman"/>
          <w:sz w:val="24"/>
          <w:szCs w:val="24"/>
        </w:rPr>
        <w:t>ormadores de enseñantes plenamente capacitados” (OCDE, 1991, p. 99).</w:t>
      </w:r>
    </w:p>
    <w:p w14:paraId="220D9544" w14:textId="3CE84E67" w:rsidR="00201E6F" w:rsidRPr="00B44570" w:rsidRDefault="00EE1B8D" w:rsidP="00B21914">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Calibri" w:hAnsi="Times New Roman" w:cs="Times New Roman"/>
          <w:sz w:val="24"/>
          <w:szCs w:val="24"/>
        </w:rPr>
        <w:t>Por ello, la presente</w:t>
      </w:r>
      <w:r w:rsidR="005868D9">
        <w:rPr>
          <w:rFonts w:ascii="Times New Roman" w:eastAsia="Calibri" w:hAnsi="Times New Roman" w:cs="Times New Roman"/>
          <w:sz w:val="24"/>
          <w:szCs w:val="24"/>
        </w:rPr>
        <w:t xml:space="preserve"> investigación </w:t>
      </w:r>
      <w:r w:rsidR="005868D9">
        <w:rPr>
          <w:rFonts w:ascii="Times New Roman" w:eastAsia="Times New Roman" w:hAnsi="Times New Roman" w:cs="Times New Roman"/>
          <w:sz w:val="24"/>
          <w:szCs w:val="24"/>
          <w:lang w:eastAsia="es-MX"/>
        </w:rPr>
        <w:t>se enfoca</w:t>
      </w:r>
      <w:r w:rsidR="00CA298D" w:rsidRPr="00B44570">
        <w:rPr>
          <w:rFonts w:ascii="Times New Roman" w:eastAsia="Times New Roman" w:hAnsi="Times New Roman" w:cs="Times New Roman"/>
          <w:sz w:val="24"/>
          <w:szCs w:val="24"/>
          <w:lang w:eastAsia="es-MX"/>
        </w:rPr>
        <w:t xml:space="preserve"> en </w:t>
      </w:r>
      <w:r w:rsidR="00C168AE" w:rsidRPr="00B44570">
        <w:rPr>
          <w:rFonts w:ascii="Times New Roman" w:eastAsia="Times New Roman" w:hAnsi="Times New Roman" w:cs="Times New Roman"/>
          <w:sz w:val="24"/>
          <w:szCs w:val="24"/>
          <w:lang w:eastAsia="es-MX"/>
        </w:rPr>
        <w:t>identificar las características de los profesores que muestran eficacia</w:t>
      </w:r>
      <w:r w:rsidR="00A23808" w:rsidRPr="00B44570">
        <w:rPr>
          <w:rFonts w:ascii="Times New Roman" w:eastAsia="Times New Roman" w:hAnsi="Times New Roman" w:cs="Times New Roman"/>
          <w:sz w:val="24"/>
          <w:szCs w:val="24"/>
          <w:lang w:eastAsia="es-MX"/>
        </w:rPr>
        <w:t xml:space="preserve"> </w:t>
      </w:r>
      <w:r w:rsidR="00C168AE" w:rsidRPr="00B44570">
        <w:rPr>
          <w:rFonts w:ascii="Times New Roman" w:eastAsia="Times New Roman" w:hAnsi="Times New Roman" w:cs="Times New Roman"/>
          <w:sz w:val="24"/>
          <w:szCs w:val="24"/>
          <w:lang w:eastAsia="es-MX"/>
        </w:rPr>
        <w:t>docente</w:t>
      </w:r>
      <w:r w:rsidR="00615BFD" w:rsidRPr="00B44570">
        <w:rPr>
          <w:rFonts w:ascii="Times New Roman" w:eastAsia="Times New Roman" w:hAnsi="Times New Roman" w:cs="Times New Roman"/>
          <w:sz w:val="24"/>
          <w:szCs w:val="24"/>
          <w:lang w:eastAsia="es-MX"/>
        </w:rPr>
        <w:t xml:space="preserve"> en sus intervenciones </w:t>
      </w:r>
      <w:r w:rsidR="00474133" w:rsidRPr="00B44570">
        <w:rPr>
          <w:rFonts w:ascii="Times New Roman" w:eastAsia="Times New Roman" w:hAnsi="Times New Roman" w:cs="Times New Roman"/>
          <w:sz w:val="24"/>
          <w:szCs w:val="24"/>
          <w:lang w:eastAsia="es-MX"/>
        </w:rPr>
        <w:t xml:space="preserve">académicas </w:t>
      </w:r>
      <w:r w:rsidR="00615BFD" w:rsidRPr="00B44570">
        <w:rPr>
          <w:rFonts w:ascii="Times New Roman" w:eastAsia="Times New Roman" w:hAnsi="Times New Roman" w:cs="Times New Roman"/>
          <w:sz w:val="24"/>
          <w:szCs w:val="24"/>
          <w:lang w:eastAsia="es-MX"/>
        </w:rPr>
        <w:t>con est</w:t>
      </w:r>
      <w:r w:rsidR="00CA298D" w:rsidRPr="00B44570">
        <w:rPr>
          <w:rFonts w:ascii="Times New Roman" w:eastAsia="Times New Roman" w:hAnsi="Times New Roman" w:cs="Times New Roman"/>
          <w:sz w:val="24"/>
          <w:szCs w:val="24"/>
          <w:lang w:eastAsia="es-MX"/>
        </w:rPr>
        <w:t>udiantes de licenciatura en cinco</w:t>
      </w:r>
      <w:r w:rsidR="00615BFD" w:rsidRPr="00B44570">
        <w:rPr>
          <w:rFonts w:ascii="Times New Roman" w:eastAsia="Times New Roman" w:hAnsi="Times New Roman" w:cs="Times New Roman"/>
          <w:sz w:val="24"/>
          <w:szCs w:val="24"/>
          <w:lang w:eastAsia="es-MX"/>
        </w:rPr>
        <w:t xml:space="preserve"> programas educativos de una escuela normal</w:t>
      </w:r>
      <w:r w:rsidR="00DA5361" w:rsidRPr="00B44570">
        <w:rPr>
          <w:rFonts w:ascii="Times New Roman" w:eastAsia="Times New Roman" w:hAnsi="Times New Roman" w:cs="Times New Roman"/>
          <w:sz w:val="24"/>
          <w:szCs w:val="24"/>
          <w:lang w:eastAsia="es-MX"/>
        </w:rPr>
        <w:t xml:space="preserve"> que forma a profesores </w:t>
      </w:r>
      <w:r w:rsidR="00201E6F" w:rsidRPr="00B44570">
        <w:rPr>
          <w:rFonts w:ascii="Times New Roman" w:eastAsia="Times New Roman" w:hAnsi="Times New Roman" w:cs="Times New Roman"/>
          <w:sz w:val="24"/>
          <w:szCs w:val="24"/>
          <w:lang w:eastAsia="es-MX"/>
        </w:rPr>
        <w:t>de</w:t>
      </w:r>
      <w:r w:rsidR="00DA5361" w:rsidRPr="00B44570">
        <w:rPr>
          <w:rFonts w:ascii="Times New Roman" w:eastAsia="Times New Roman" w:hAnsi="Times New Roman" w:cs="Times New Roman"/>
          <w:sz w:val="24"/>
          <w:szCs w:val="24"/>
          <w:lang w:eastAsia="es-MX"/>
        </w:rPr>
        <w:t xml:space="preserve"> educación básica</w:t>
      </w:r>
      <w:r w:rsidR="008C6DD9">
        <w:rPr>
          <w:rFonts w:ascii="Times New Roman" w:eastAsia="Times New Roman" w:hAnsi="Times New Roman" w:cs="Times New Roman"/>
          <w:sz w:val="24"/>
          <w:szCs w:val="24"/>
          <w:lang w:eastAsia="es-MX"/>
        </w:rPr>
        <w:t xml:space="preserve"> en México. </w:t>
      </w:r>
      <w:r w:rsidR="00FE7112">
        <w:rPr>
          <w:rFonts w:ascii="Times New Roman" w:eastAsia="Times New Roman" w:hAnsi="Times New Roman" w:cs="Times New Roman"/>
          <w:sz w:val="24"/>
          <w:szCs w:val="24"/>
          <w:lang w:eastAsia="es-MX"/>
        </w:rPr>
        <w:t xml:space="preserve">La </w:t>
      </w:r>
      <w:r w:rsidR="003F1106">
        <w:rPr>
          <w:rFonts w:ascii="Times New Roman" w:eastAsia="Times New Roman" w:hAnsi="Times New Roman" w:cs="Times New Roman"/>
          <w:sz w:val="24"/>
          <w:szCs w:val="24"/>
          <w:lang w:eastAsia="es-MX"/>
        </w:rPr>
        <w:t xml:space="preserve">hipótesis </w:t>
      </w:r>
      <w:r w:rsidR="00FE7112">
        <w:rPr>
          <w:rFonts w:ascii="Times New Roman" w:eastAsia="Times New Roman" w:hAnsi="Times New Roman" w:cs="Times New Roman"/>
          <w:sz w:val="24"/>
          <w:szCs w:val="24"/>
          <w:lang w:eastAsia="es-MX"/>
        </w:rPr>
        <w:t xml:space="preserve">formulada es que la </w:t>
      </w:r>
      <w:r w:rsidR="005868D9">
        <w:rPr>
          <w:rFonts w:ascii="Times New Roman" w:eastAsia="Times New Roman" w:hAnsi="Times New Roman" w:cs="Times New Roman"/>
          <w:sz w:val="24"/>
          <w:szCs w:val="24"/>
          <w:lang w:eastAsia="es-MX"/>
        </w:rPr>
        <w:t xml:space="preserve">eficacia docente </w:t>
      </w:r>
      <w:r w:rsidR="00FE7112">
        <w:rPr>
          <w:rFonts w:ascii="Times New Roman" w:eastAsia="Times New Roman" w:hAnsi="Times New Roman" w:cs="Times New Roman"/>
          <w:sz w:val="24"/>
          <w:szCs w:val="24"/>
          <w:lang w:eastAsia="es-MX"/>
        </w:rPr>
        <w:t xml:space="preserve">de los profesores de la escuela normal </w:t>
      </w:r>
      <w:r w:rsidR="009A1546">
        <w:rPr>
          <w:rFonts w:ascii="Times New Roman" w:eastAsia="Times New Roman" w:hAnsi="Times New Roman" w:cs="Times New Roman"/>
          <w:sz w:val="24"/>
          <w:szCs w:val="24"/>
          <w:lang w:eastAsia="es-MX"/>
        </w:rPr>
        <w:t>se debe a los aspectos personales, disciplinares y didáctico</w:t>
      </w:r>
      <w:r w:rsidR="00FE7112">
        <w:rPr>
          <w:rFonts w:ascii="Times New Roman" w:eastAsia="Times New Roman" w:hAnsi="Times New Roman" w:cs="Times New Roman"/>
          <w:sz w:val="24"/>
          <w:szCs w:val="24"/>
          <w:lang w:eastAsia="es-MX"/>
        </w:rPr>
        <w:t>-</w:t>
      </w:r>
      <w:r w:rsidR="009A1546">
        <w:rPr>
          <w:rFonts w:ascii="Times New Roman" w:eastAsia="Times New Roman" w:hAnsi="Times New Roman" w:cs="Times New Roman"/>
          <w:sz w:val="24"/>
          <w:szCs w:val="24"/>
          <w:lang w:eastAsia="es-MX"/>
        </w:rPr>
        <w:t>pedagógicos.</w:t>
      </w:r>
    </w:p>
    <w:p w14:paraId="4C2E8A99" w14:textId="78281359" w:rsidR="00201E6F" w:rsidRPr="00B44570" w:rsidRDefault="00201E6F"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t xml:space="preserve">Una forma común que utilizan las </w:t>
      </w:r>
      <w:r w:rsidR="001F62F7" w:rsidRPr="00B44570">
        <w:rPr>
          <w:rFonts w:ascii="Times New Roman" w:eastAsia="Times New Roman" w:hAnsi="Times New Roman" w:cs="Times New Roman"/>
          <w:sz w:val="24"/>
          <w:szCs w:val="24"/>
          <w:lang w:eastAsia="es-MX"/>
        </w:rPr>
        <w:t xml:space="preserve">escuelas normales y otras instituciones de educación superior en México para medir la eficacia o ineficacia de los profesores es la evaluación </w:t>
      </w:r>
      <w:r w:rsidR="00FE7112">
        <w:rPr>
          <w:rFonts w:ascii="Times New Roman" w:eastAsia="Times New Roman" w:hAnsi="Times New Roman" w:cs="Times New Roman"/>
          <w:sz w:val="24"/>
          <w:szCs w:val="24"/>
          <w:lang w:eastAsia="es-MX"/>
        </w:rPr>
        <w:t>del</w:t>
      </w:r>
      <w:r w:rsidR="001F62F7" w:rsidRPr="00B44570">
        <w:rPr>
          <w:rFonts w:ascii="Times New Roman" w:eastAsia="Times New Roman" w:hAnsi="Times New Roman" w:cs="Times New Roman"/>
          <w:sz w:val="24"/>
          <w:szCs w:val="24"/>
          <w:lang w:eastAsia="es-MX"/>
        </w:rPr>
        <w:t xml:space="preserve"> desempeño docente mediante el uso de Cuestionarios de Evaluación de la Docencia por los Alumnos (CEDA). En el caso de la escuela normal </w:t>
      </w:r>
      <w:r w:rsidR="00FE7112">
        <w:rPr>
          <w:rFonts w:ascii="Times New Roman" w:eastAsia="Times New Roman" w:hAnsi="Times New Roman" w:cs="Times New Roman"/>
          <w:sz w:val="24"/>
          <w:szCs w:val="24"/>
          <w:lang w:eastAsia="es-MX"/>
        </w:rPr>
        <w:t>seleccionada</w:t>
      </w:r>
      <w:r w:rsidR="001F62F7" w:rsidRPr="00B44570">
        <w:rPr>
          <w:rFonts w:ascii="Times New Roman" w:eastAsia="Times New Roman" w:hAnsi="Times New Roman" w:cs="Times New Roman"/>
          <w:sz w:val="24"/>
          <w:szCs w:val="24"/>
          <w:lang w:eastAsia="es-MX"/>
        </w:rPr>
        <w:t>, desde el año 2010 existe el Programa Institucional de Evaluación y Seguimiento (PIES)</w:t>
      </w:r>
      <w:r w:rsidR="00FE7112">
        <w:rPr>
          <w:rFonts w:ascii="Times New Roman" w:eastAsia="Times New Roman" w:hAnsi="Times New Roman" w:cs="Times New Roman"/>
          <w:sz w:val="24"/>
          <w:szCs w:val="24"/>
          <w:lang w:eastAsia="es-MX"/>
        </w:rPr>
        <w:t>,</w:t>
      </w:r>
      <w:r w:rsidR="001F62F7" w:rsidRPr="00B44570">
        <w:rPr>
          <w:rFonts w:ascii="Times New Roman" w:eastAsia="Times New Roman" w:hAnsi="Times New Roman" w:cs="Times New Roman"/>
          <w:sz w:val="24"/>
          <w:szCs w:val="24"/>
          <w:lang w:eastAsia="es-MX"/>
        </w:rPr>
        <w:t xml:space="preserve"> que aplica un instrumento con 27 reactivos </w:t>
      </w:r>
      <w:r w:rsidR="00FE7112">
        <w:rPr>
          <w:rFonts w:ascii="Times New Roman" w:eastAsia="Times New Roman" w:hAnsi="Times New Roman" w:cs="Times New Roman"/>
          <w:sz w:val="24"/>
          <w:szCs w:val="24"/>
          <w:lang w:eastAsia="es-MX"/>
        </w:rPr>
        <w:t>para</w:t>
      </w:r>
      <w:r w:rsidR="001F62F7" w:rsidRPr="00B44570">
        <w:rPr>
          <w:rFonts w:ascii="Times New Roman" w:eastAsia="Times New Roman" w:hAnsi="Times New Roman" w:cs="Times New Roman"/>
          <w:sz w:val="24"/>
          <w:szCs w:val="24"/>
          <w:lang w:eastAsia="es-MX"/>
        </w:rPr>
        <w:t xml:space="preserve"> </w:t>
      </w:r>
      <w:r w:rsidR="00FE7112" w:rsidRPr="00B44570">
        <w:rPr>
          <w:rFonts w:ascii="Times New Roman" w:eastAsia="Times New Roman" w:hAnsi="Times New Roman" w:cs="Times New Roman"/>
          <w:sz w:val="24"/>
          <w:szCs w:val="24"/>
          <w:lang w:eastAsia="es-MX"/>
        </w:rPr>
        <w:t>evalua</w:t>
      </w:r>
      <w:r w:rsidR="00FE7112">
        <w:rPr>
          <w:rFonts w:ascii="Times New Roman" w:eastAsia="Times New Roman" w:hAnsi="Times New Roman" w:cs="Times New Roman"/>
          <w:sz w:val="24"/>
          <w:szCs w:val="24"/>
          <w:lang w:eastAsia="es-MX"/>
        </w:rPr>
        <w:t>r</w:t>
      </w:r>
      <w:r w:rsidR="001F62F7" w:rsidRPr="00B44570">
        <w:rPr>
          <w:rFonts w:ascii="Times New Roman" w:eastAsia="Times New Roman" w:hAnsi="Times New Roman" w:cs="Times New Roman"/>
          <w:sz w:val="24"/>
          <w:szCs w:val="24"/>
          <w:lang w:eastAsia="es-MX"/>
        </w:rPr>
        <w:t xml:space="preserve"> a cada uno de los docentes frente a grupo,</w:t>
      </w:r>
      <w:r w:rsidR="00FE7112">
        <w:rPr>
          <w:rFonts w:ascii="Times New Roman" w:eastAsia="Times New Roman" w:hAnsi="Times New Roman" w:cs="Times New Roman"/>
          <w:sz w:val="24"/>
          <w:szCs w:val="24"/>
          <w:lang w:eastAsia="es-MX"/>
        </w:rPr>
        <w:t xml:space="preserve"> lo cual ha </w:t>
      </w:r>
      <w:r w:rsidR="001B695A">
        <w:rPr>
          <w:rFonts w:ascii="Times New Roman" w:eastAsia="Times New Roman" w:hAnsi="Times New Roman" w:cs="Times New Roman"/>
          <w:sz w:val="24"/>
          <w:szCs w:val="24"/>
          <w:lang w:eastAsia="es-MX"/>
        </w:rPr>
        <w:t>arrojado</w:t>
      </w:r>
      <w:r w:rsidR="00FE7112">
        <w:rPr>
          <w:rFonts w:ascii="Times New Roman" w:eastAsia="Times New Roman" w:hAnsi="Times New Roman" w:cs="Times New Roman"/>
          <w:sz w:val="24"/>
          <w:szCs w:val="24"/>
          <w:lang w:eastAsia="es-MX"/>
        </w:rPr>
        <w:t xml:space="preserve"> </w:t>
      </w:r>
      <w:r w:rsidR="001B695A">
        <w:rPr>
          <w:rFonts w:ascii="Times New Roman" w:eastAsia="Times New Roman" w:hAnsi="Times New Roman" w:cs="Times New Roman"/>
          <w:sz w:val="24"/>
          <w:szCs w:val="24"/>
          <w:lang w:eastAsia="es-MX"/>
        </w:rPr>
        <w:t>—según la percepción de los alumnos</w:t>
      </w:r>
      <w:r w:rsidR="001B695A" w:rsidRPr="001B695A">
        <w:rPr>
          <w:rFonts w:ascii="Times New Roman" w:eastAsia="Times New Roman" w:hAnsi="Times New Roman" w:cs="Times New Roman"/>
          <w:sz w:val="24"/>
          <w:szCs w:val="24"/>
          <w:lang w:val="es-VE" w:eastAsia="es-MX"/>
        </w:rPr>
        <w:t>—</w:t>
      </w:r>
      <w:r w:rsidR="001F62F7" w:rsidRPr="00B44570">
        <w:rPr>
          <w:rFonts w:ascii="Times New Roman" w:eastAsia="Times New Roman" w:hAnsi="Times New Roman" w:cs="Times New Roman"/>
          <w:sz w:val="24"/>
          <w:szCs w:val="24"/>
          <w:lang w:eastAsia="es-MX"/>
        </w:rPr>
        <w:t>resultados satisfactorio</w:t>
      </w:r>
      <w:r w:rsidR="001B695A">
        <w:rPr>
          <w:rFonts w:ascii="Times New Roman" w:eastAsia="Times New Roman" w:hAnsi="Times New Roman" w:cs="Times New Roman"/>
          <w:sz w:val="24"/>
          <w:szCs w:val="24"/>
          <w:lang w:eastAsia="es-MX"/>
        </w:rPr>
        <w:t>s</w:t>
      </w:r>
      <w:r w:rsidR="001F62F7" w:rsidRPr="00B44570">
        <w:rPr>
          <w:rFonts w:ascii="Times New Roman" w:eastAsia="Times New Roman" w:hAnsi="Times New Roman" w:cs="Times New Roman"/>
          <w:sz w:val="24"/>
          <w:szCs w:val="24"/>
          <w:lang w:eastAsia="es-MX"/>
        </w:rPr>
        <w:t>, suficiente</w:t>
      </w:r>
      <w:r w:rsidR="001B695A">
        <w:rPr>
          <w:rFonts w:ascii="Times New Roman" w:eastAsia="Times New Roman" w:hAnsi="Times New Roman" w:cs="Times New Roman"/>
          <w:sz w:val="24"/>
          <w:szCs w:val="24"/>
          <w:lang w:eastAsia="es-MX"/>
        </w:rPr>
        <w:t>s</w:t>
      </w:r>
      <w:r w:rsidR="001F62F7" w:rsidRPr="00B44570">
        <w:rPr>
          <w:rFonts w:ascii="Times New Roman" w:eastAsia="Times New Roman" w:hAnsi="Times New Roman" w:cs="Times New Roman"/>
          <w:sz w:val="24"/>
          <w:szCs w:val="24"/>
          <w:lang w:eastAsia="es-MX"/>
        </w:rPr>
        <w:t xml:space="preserve"> y deficiente</w:t>
      </w:r>
      <w:r w:rsidR="001B695A">
        <w:rPr>
          <w:rFonts w:ascii="Times New Roman" w:eastAsia="Times New Roman" w:hAnsi="Times New Roman" w:cs="Times New Roman"/>
          <w:sz w:val="24"/>
          <w:szCs w:val="24"/>
          <w:lang w:eastAsia="es-MX"/>
        </w:rPr>
        <w:t>s</w:t>
      </w:r>
      <w:r w:rsidR="001F62F7" w:rsidRPr="00B44570">
        <w:rPr>
          <w:rFonts w:ascii="Times New Roman" w:eastAsia="Times New Roman" w:hAnsi="Times New Roman" w:cs="Times New Roman"/>
          <w:sz w:val="24"/>
          <w:szCs w:val="24"/>
          <w:lang w:eastAsia="es-MX"/>
        </w:rPr>
        <w:t xml:space="preserve">. </w:t>
      </w:r>
    </w:p>
    <w:p w14:paraId="37855EB2" w14:textId="63497158" w:rsidR="00201E6F" w:rsidRPr="00B44570" w:rsidRDefault="002360AF"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t xml:space="preserve">García (2013) </w:t>
      </w:r>
      <w:r w:rsidR="005A0F46" w:rsidRPr="00B44570">
        <w:rPr>
          <w:rFonts w:ascii="Times New Roman" w:eastAsia="Times New Roman" w:hAnsi="Times New Roman" w:cs="Times New Roman"/>
          <w:sz w:val="24"/>
          <w:szCs w:val="24"/>
          <w:lang w:eastAsia="es-MX"/>
        </w:rPr>
        <w:t xml:space="preserve">afirma que </w:t>
      </w:r>
      <w:r w:rsidRPr="00B44570">
        <w:rPr>
          <w:rFonts w:ascii="Times New Roman" w:eastAsia="Times New Roman" w:hAnsi="Times New Roman" w:cs="Times New Roman"/>
          <w:sz w:val="24"/>
          <w:szCs w:val="24"/>
          <w:lang w:eastAsia="es-MX"/>
        </w:rPr>
        <w:t xml:space="preserve">los CEDA se implementaron desde 1927 en la Universidad de Purdue (Indiana), por Herman </w:t>
      </w:r>
      <w:proofErr w:type="spellStart"/>
      <w:r w:rsidRPr="00B44570">
        <w:rPr>
          <w:rFonts w:ascii="Times New Roman" w:eastAsia="Times New Roman" w:hAnsi="Times New Roman" w:cs="Times New Roman"/>
          <w:sz w:val="24"/>
          <w:szCs w:val="24"/>
          <w:lang w:eastAsia="es-MX"/>
        </w:rPr>
        <w:t>Remmers</w:t>
      </w:r>
      <w:proofErr w:type="spellEnd"/>
      <w:r w:rsidRPr="00B44570">
        <w:rPr>
          <w:rFonts w:ascii="Times New Roman" w:eastAsia="Times New Roman" w:hAnsi="Times New Roman" w:cs="Times New Roman"/>
          <w:sz w:val="24"/>
          <w:szCs w:val="24"/>
          <w:lang w:eastAsia="es-MX"/>
        </w:rPr>
        <w:t xml:space="preserve">, a quien se le considera el padre de la evaluación de los profesores por los estudiantes. </w:t>
      </w:r>
      <w:r w:rsidR="001B695A">
        <w:rPr>
          <w:rFonts w:ascii="Times New Roman" w:eastAsia="Times New Roman" w:hAnsi="Times New Roman" w:cs="Times New Roman"/>
          <w:sz w:val="24"/>
          <w:szCs w:val="24"/>
          <w:lang w:eastAsia="es-MX"/>
        </w:rPr>
        <w:t xml:space="preserve">Sin embargo, vale acotar —como explica </w:t>
      </w:r>
      <w:r w:rsidRPr="00B44570">
        <w:rPr>
          <w:rFonts w:ascii="Times New Roman" w:eastAsia="Times New Roman" w:hAnsi="Times New Roman" w:cs="Times New Roman"/>
          <w:sz w:val="24"/>
          <w:szCs w:val="24"/>
          <w:lang w:eastAsia="es-MX"/>
        </w:rPr>
        <w:t>García (2013</w:t>
      </w:r>
      <w:r w:rsidR="0037485F">
        <w:rPr>
          <w:rFonts w:ascii="Times New Roman" w:eastAsia="Times New Roman" w:hAnsi="Times New Roman" w:cs="Times New Roman"/>
          <w:sz w:val="24"/>
          <w:szCs w:val="24"/>
          <w:lang w:eastAsia="es-MX"/>
        </w:rPr>
        <w:t xml:space="preserve">)— </w:t>
      </w:r>
      <w:r w:rsidRPr="00B44570">
        <w:rPr>
          <w:rFonts w:ascii="Times New Roman" w:eastAsia="Times New Roman" w:hAnsi="Times New Roman" w:cs="Times New Roman"/>
          <w:sz w:val="24"/>
          <w:szCs w:val="24"/>
          <w:lang w:eastAsia="es-MX"/>
        </w:rPr>
        <w:t>que “no existe una definición universal de efectividad docente o de docencia de calidad; esto se debe a que es una actividad compleja que incluye gran variedad de características y de estilos de docencia”</w:t>
      </w:r>
      <w:r w:rsidR="0037485F">
        <w:rPr>
          <w:rFonts w:ascii="Times New Roman" w:eastAsia="Times New Roman" w:hAnsi="Times New Roman" w:cs="Times New Roman"/>
          <w:sz w:val="24"/>
          <w:szCs w:val="24"/>
          <w:lang w:eastAsia="es-MX"/>
        </w:rPr>
        <w:t xml:space="preserve"> (p. 44).</w:t>
      </w:r>
    </w:p>
    <w:p w14:paraId="1E007DAD" w14:textId="7D578D81" w:rsidR="00875050" w:rsidRPr="00B44570" w:rsidRDefault="005A0F46"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t>En la escuela normal en estudio</w:t>
      </w:r>
      <w:r w:rsidR="0037485F">
        <w:rPr>
          <w:rFonts w:ascii="Times New Roman" w:eastAsia="Times New Roman" w:hAnsi="Times New Roman" w:cs="Times New Roman"/>
          <w:sz w:val="24"/>
          <w:szCs w:val="24"/>
          <w:lang w:eastAsia="es-MX"/>
        </w:rPr>
        <w:t>,</w:t>
      </w:r>
      <w:r w:rsidR="00F04CC8" w:rsidRPr="00B44570">
        <w:rPr>
          <w:rFonts w:ascii="Times New Roman" w:eastAsia="Times New Roman" w:hAnsi="Times New Roman" w:cs="Times New Roman"/>
          <w:sz w:val="24"/>
          <w:szCs w:val="24"/>
          <w:lang w:eastAsia="es-MX"/>
        </w:rPr>
        <w:t xml:space="preserve"> el instrumento </w:t>
      </w:r>
      <w:r w:rsidRPr="00B44570">
        <w:rPr>
          <w:rFonts w:ascii="Times New Roman" w:eastAsia="Times New Roman" w:hAnsi="Times New Roman" w:cs="Times New Roman"/>
          <w:sz w:val="24"/>
          <w:szCs w:val="24"/>
          <w:lang w:eastAsia="es-MX"/>
        </w:rPr>
        <w:t>para definir la eficacia de los profesores es el denominado</w:t>
      </w:r>
      <w:r w:rsidR="00F04CC8" w:rsidRPr="00B44570">
        <w:rPr>
          <w:rFonts w:ascii="Times New Roman" w:eastAsia="Times New Roman" w:hAnsi="Times New Roman" w:cs="Times New Roman"/>
          <w:sz w:val="24"/>
          <w:szCs w:val="24"/>
          <w:lang w:eastAsia="es-MX"/>
        </w:rPr>
        <w:t xml:space="preserve"> </w:t>
      </w:r>
      <w:r w:rsidR="00B97EC1" w:rsidRPr="0037485F">
        <w:rPr>
          <w:rFonts w:ascii="Times New Roman" w:eastAsia="Times New Roman" w:hAnsi="Times New Roman" w:cs="Times New Roman"/>
          <w:i/>
          <w:sz w:val="24"/>
          <w:szCs w:val="24"/>
          <w:lang w:eastAsia="es-MX"/>
        </w:rPr>
        <w:t>Evaluación al desempeño docente</w:t>
      </w:r>
      <w:r w:rsidR="0037485F">
        <w:rPr>
          <w:rFonts w:ascii="Times New Roman" w:eastAsia="Times New Roman" w:hAnsi="Times New Roman" w:cs="Times New Roman"/>
          <w:sz w:val="24"/>
          <w:szCs w:val="24"/>
          <w:lang w:eastAsia="es-MX"/>
        </w:rPr>
        <w:t>,</w:t>
      </w:r>
      <w:r w:rsidR="00B97EC1" w:rsidRPr="00B44570">
        <w:rPr>
          <w:rFonts w:ascii="Times New Roman" w:eastAsia="Times New Roman" w:hAnsi="Times New Roman" w:cs="Times New Roman"/>
          <w:sz w:val="24"/>
          <w:szCs w:val="24"/>
          <w:lang w:eastAsia="es-MX"/>
        </w:rPr>
        <w:t xml:space="preserve"> el cual integra un encabezado con el nombre del docente a evaluar</w:t>
      </w:r>
      <w:r w:rsidR="0037485F">
        <w:rPr>
          <w:rFonts w:ascii="Times New Roman" w:eastAsia="Times New Roman" w:hAnsi="Times New Roman" w:cs="Times New Roman"/>
          <w:sz w:val="24"/>
          <w:szCs w:val="24"/>
          <w:lang w:eastAsia="es-MX"/>
        </w:rPr>
        <w:t xml:space="preserve"> y</w:t>
      </w:r>
      <w:r w:rsidR="00B97EC1" w:rsidRPr="00B44570">
        <w:rPr>
          <w:rFonts w:ascii="Times New Roman" w:eastAsia="Times New Roman" w:hAnsi="Times New Roman" w:cs="Times New Roman"/>
          <w:sz w:val="24"/>
          <w:szCs w:val="24"/>
          <w:lang w:eastAsia="es-MX"/>
        </w:rPr>
        <w:t xml:space="preserve"> las instrucciones para el llenado del instrumento en escala tipo Likert. El total de reactivos es de 27</w:t>
      </w:r>
      <w:r w:rsidR="0037485F">
        <w:rPr>
          <w:rFonts w:ascii="Times New Roman" w:eastAsia="Times New Roman" w:hAnsi="Times New Roman" w:cs="Times New Roman"/>
          <w:sz w:val="24"/>
          <w:szCs w:val="24"/>
          <w:lang w:eastAsia="es-MX"/>
        </w:rPr>
        <w:t>.</w:t>
      </w:r>
      <w:r w:rsidR="00B97EC1" w:rsidRPr="00B44570">
        <w:rPr>
          <w:rFonts w:ascii="Times New Roman" w:eastAsia="Times New Roman" w:hAnsi="Times New Roman" w:cs="Times New Roman"/>
          <w:sz w:val="24"/>
          <w:szCs w:val="24"/>
          <w:lang w:eastAsia="es-MX"/>
        </w:rPr>
        <w:t xml:space="preserve"> </w:t>
      </w:r>
      <w:r w:rsidR="0037485F">
        <w:rPr>
          <w:rFonts w:ascii="Times New Roman" w:eastAsia="Times New Roman" w:hAnsi="Times New Roman" w:cs="Times New Roman"/>
          <w:sz w:val="24"/>
          <w:szCs w:val="24"/>
          <w:lang w:eastAsia="es-MX"/>
        </w:rPr>
        <w:t>L</w:t>
      </w:r>
      <w:r w:rsidR="00B97EC1" w:rsidRPr="00B44570">
        <w:rPr>
          <w:rFonts w:ascii="Times New Roman" w:eastAsia="Times New Roman" w:hAnsi="Times New Roman" w:cs="Times New Roman"/>
          <w:sz w:val="24"/>
          <w:szCs w:val="24"/>
          <w:lang w:eastAsia="es-MX"/>
        </w:rPr>
        <w:t xml:space="preserve">a estructura está conformada </w:t>
      </w:r>
      <w:r w:rsidR="00B97EC1" w:rsidRPr="00B44570">
        <w:rPr>
          <w:rFonts w:ascii="Times New Roman" w:eastAsia="Times New Roman" w:hAnsi="Times New Roman" w:cs="Times New Roman"/>
          <w:sz w:val="24"/>
          <w:szCs w:val="24"/>
          <w:lang w:eastAsia="es-MX"/>
        </w:rPr>
        <w:lastRenderedPageBreak/>
        <w:t xml:space="preserve">por siete apartados: 1) </w:t>
      </w:r>
      <w:r w:rsidR="0037485F">
        <w:rPr>
          <w:rFonts w:ascii="Times New Roman" w:eastAsia="Times New Roman" w:hAnsi="Times New Roman" w:cs="Times New Roman"/>
          <w:sz w:val="24"/>
          <w:szCs w:val="24"/>
          <w:lang w:eastAsia="es-MX"/>
        </w:rPr>
        <w:t>o</w:t>
      </w:r>
      <w:r w:rsidR="00B97EC1" w:rsidRPr="00B44570">
        <w:rPr>
          <w:rFonts w:ascii="Times New Roman" w:eastAsia="Times New Roman" w:hAnsi="Times New Roman" w:cs="Times New Roman"/>
          <w:sz w:val="24"/>
          <w:szCs w:val="24"/>
          <w:lang w:eastAsia="es-MX"/>
        </w:rPr>
        <w:t xml:space="preserve">rganización del curso (seis reactivos), 2) </w:t>
      </w:r>
      <w:r w:rsidR="0037485F">
        <w:rPr>
          <w:rFonts w:ascii="Times New Roman" w:eastAsia="Times New Roman" w:hAnsi="Times New Roman" w:cs="Times New Roman"/>
          <w:sz w:val="24"/>
          <w:szCs w:val="24"/>
          <w:lang w:eastAsia="es-MX"/>
        </w:rPr>
        <w:t>d</w:t>
      </w:r>
      <w:r w:rsidR="00B97EC1" w:rsidRPr="00B44570">
        <w:rPr>
          <w:rFonts w:ascii="Times New Roman" w:eastAsia="Times New Roman" w:hAnsi="Times New Roman" w:cs="Times New Roman"/>
          <w:sz w:val="24"/>
          <w:szCs w:val="24"/>
          <w:lang w:eastAsia="es-MX"/>
        </w:rPr>
        <w:t xml:space="preserve">ominio de la materia (cinco reactivos), 3) </w:t>
      </w:r>
      <w:r w:rsidR="0037485F">
        <w:rPr>
          <w:rFonts w:ascii="Times New Roman" w:eastAsia="Times New Roman" w:hAnsi="Times New Roman" w:cs="Times New Roman"/>
          <w:sz w:val="24"/>
          <w:szCs w:val="24"/>
          <w:lang w:eastAsia="es-MX"/>
        </w:rPr>
        <w:t>c</w:t>
      </w:r>
      <w:r w:rsidR="00B97EC1" w:rsidRPr="00B44570">
        <w:rPr>
          <w:rFonts w:ascii="Times New Roman" w:eastAsia="Times New Roman" w:hAnsi="Times New Roman" w:cs="Times New Roman"/>
          <w:sz w:val="24"/>
          <w:szCs w:val="24"/>
          <w:lang w:eastAsia="es-MX"/>
        </w:rPr>
        <w:t xml:space="preserve">omunicación educativa (tres reactivos), 4) </w:t>
      </w:r>
      <w:r w:rsidR="0037485F">
        <w:rPr>
          <w:rFonts w:ascii="Times New Roman" w:eastAsia="Times New Roman" w:hAnsi="Times New Roman" w:cs="Times New Roman"/>
          <w:sz w:val="24"/>
          <w:szCs w:val="24"/>
          <w:lang w:eastAsia="es-MX"/>
        </w:rPr>
        <w:t>u</w:t>
      </w:r>
      <w:r w:rsidR="00B97EC1" w:rsidRPr="00B44570">
        <w:rPr>
          <w:rFonts w:ascii="Times New Roman" w:eastAsia="Times New Roman" w:hAnsi="Times New Roman" w:cs="Times New Roman"/>
          <w:sz w:val="24"/>
          <w:szCs w:val="24"/>
          <w:lang w:eastAsia="es-MX"/>
        </w:rPr>
        <w:t>so de las TIC (tres reactivos)</w:t>
      </w:r>
      <w:r w:rsidR="0037485F">
        <w:rPr>
          <w:rFonts w:ascii="Times New Roman" w:eastAsia="Times New Roman" w:hAnsi="Times New Roman" w:cs="Times New Roman"/>
          <w:sz w:val="24"/>
          <w:szCs w:val="24"/>
          <w:lang w:eastAsia="es-MX"/>
        </w:rPr>
        <w:t>,</w:t>
      </w:r>
      <w:r w:rsidR="00B97EC1" w:rsidRPr="00B44570">
        <w:rPr>
          <w:rFonts w:ascii="Times New Roman" w:eastAsia="Times New Roman" w:hAnsi="Times New Roman" w:cs="Times New Roman"/>
          <w:sz w:val="24"/>
          <w:szCs w:val="24"/>
          <w:lang w:eastAsia="es-MX"/>
        </w:rPr>
        <w:t xml:space="preserve"> 5) </w:t>
      </w:r>
      <w:r w:rsidR="0037485F">
        <w:rPr>
          <w:rFonts w:ascii="Times New Roman" w:eastAsia="Times New Roman" w:hAnsi="Times New Roman" w:cs="Times New Roman"/>
          <w:sz w:val="24"/>
          <w:szCs w:val="24"/>
          <w:lang w:eastAsia="es-MX"/>
        </w:rPr>
        <w:t>p</w:t>
      </w:r>
      <w:r w:rsidR="00B97EC1" w:rsidRPr="00B44570">
        <w:rPr>
          <w:rFonts w:ascii="Times New Roman" w:eastAsia="Times New Roman" w:hAnsi="Times New Roman" w:cs="Times New Roman"/>
          <w:sz w:val="24"/>
          <w:szCs w:val="24"/>
          <w:lang w:eastAsia="es-MX"/>
        </w:rPr>
        <w:t xml:space="preserve">roceso de evaluación (tres reactivos), 6) </w:t>
      </w:r>
      <w:r w:rsidR="0037485F">
        <w:rPr>
          <w:rFonts w:ascii="Times New Roman" w:eastAsia="Times New Roman" w:hAnsi="Times New Roman" w:cs="Times New Roman"/>
          <w:sz w:val="24"/>
          <w:szCs w:val="24"/>
          <w:lang w:eastAsia="es-MX"/>
        </w:rPr>
        <w:t>r</w:t>
      </w:r>
      <w:r w:rsidR="00B97EC1" w:rsidRPr="00B44570">
        <w:rPr>
          <w:rFonts w:ascii="Times New Roman" w:eastAsia="Times New Roman" w:hAnsi="Times New Roman" w:cs="Times New Roman"/>
          <w:sz w:val="24"/>
          <w:szCs w:val="24"/>
          <w:lang w:eastAsia="es-MX"/>
        </w:rPr>
        <w:t xml:space="preserve">esponsabilidad docente (cuatro reactivos) y 7) </w:t>
      </w:r>
      <w:r w:rsidR="0037485F">
        <w:rPr>
          <w:rFonts w:ascii="Times New Roman" w:eastAsia="Times New Roman" w:hAnsi="Times New Roman" w:cs="Times New Roman"/>
          <w:sz w:val="24"/>
          <w:szCs w:val="24"/>
          <w:lang w:eastAsia="es-MX"/>
        </w:rPr>
        <w:t>e</w:t>
      </w:r>
      <w:r w:rsidR="00B97EC1" w:rsidRPr="00B44570">
        <w:rPr>
          <w:rFonts w:ascii="Times New Roman" w:eastAsia="Times New Roman" w:hAnsi="Times New Roman" w:cs="Times New Roman"/>
          <w:sz w:val="24"/>
          <w:szCs w:val="24"/>
          <w:lang w:eastAsia="es-MX"/>
        </w:rPr>
        <w:t>ficiencia docente (dos reactivos).</w:t>
      </w:r>
      <w:r w:rsidR="00FE7112">
        <w:rPr>
          <w:rFonts w:ascii="Times New Roman" w:eastAsia="Times New Roman" w:hAnsi="Times New Roman" w:cs="Times New Roman"/>
          <w:sz w:val="24"/>
          <w:szCs w:val="24"/>
          <w:lang w:eastAsia="es-MX"/>
        </w:rPr>
        <w:t xml:space="preserve"> </w:t>
      </w:r>
    </w:p>
    <w:p w14:paraId="682659D8" w14:textId="64DD3C33" w:rsidR="00474133" w:rsidRPr="00B44570" w:rsidRDefault="00474133"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t xml:space="preserve">La evaluación docente </w:t>
      </w:r>
      <w:r w:rsidR="005A0F46" w:rsidRPr="00B44570">
        <w:rPr>
          <w:rFonts w:ascii="Times New Roman" w:eastAsia="Times New Roman" w:hAnsi="Times New Roman" w:cs="Times New Roman"/>
          <w:sz w:val="24"/>
          <w:szCs w:val="24"/>
          <w:lang w:eastAsia="es-MX"/>
        </w:rPr>
        <w:t xml:space="preserve">es </w:t>
      </w:r>
      <w:r w:rsidRPr="00B44570">
        <w:rPr>
          <w:rFonts w:ascii="Times New Roman" w:eastAsia="Times New Roman" w:hAnsi="Times New Roman" w:cs="Times New Roman"/>
          <w:sz w:val="24"/>
          <w:szCs w:val="24"/>
          <w:lang w:eastAsia="es-MX"/>
        </w:rPr>
        <w:t>realiza</w:t>
      </w:r>
      <w:r w:rsidR="005A0F46" w:rsidRPr="00B44570">
        <w:rPr>
          <w:rFonts w:ascii="Times New Roman" w:eastAsia="Times New Roman" w:hAnsi="Times New Roman" w:cs="Times New Roman"/>
          <w:sz w:val="24"/>
          <w:szCs w:val="24"/>
          <w:lang w:eastAsia="es-MX"/>
        </w:rPr>
        <w:t>da</w:t>
      </w:r>
      <w:r w:rsidRPr="00B44570">
        <w:rPr>
          <w:rFonts w:ascii="Times New Roman" w:eastAsia="Times New Roman" w:hAnsi="Times New Roman" w:cs="Times New Roman"/>
          <w:sz w:val="24"/>
          <w:szCs w:val="24"/>
          <w:lang w:eastAsia="es-MX"/>
        </w:rPr>
        <w:t xml:space="preserve"> de la siguiente manera: al cierre de los per</w:t>
      </w:r>
      <w:r w:rsidR="0037485F">
        <w:rPr>
          <w:rFonts w:ascii="Times New Roman" w:eastAsia="Times New Roman" w:hAnsi="Times New Roman" w:cs="Times New Roman"/>
          <w:sz w:val="24"/>
          <w:szCs w:val="24"/>
          <w:lang w:eastAsia="es-MX"/>
        </w:rPr>
        <w:t>i</w:t>
      </w:r>
      <w:r w:rsidRPr="00B44570">
        <w:rPr>
          <w:rFonts w:ascii="Times New Roman" w:eastAsia="Times New Roman" w:hAnsi="Times New Roman" w:cs="Times New Roman"/>
          <w:sz w:val="24"/>
          <w:szCs w:val="24"/>
          <w:lang w:eastAsia="es-MX"/>
        </w:rPr>
        <w:t xml:space="preserve">odos escolares (generalmente en enero y junio), los estudiantes evalúan el </w:t>
      </w:r>
      <w:r w:rsidR="00143426" w:rsidRPr="00B44570">
        <w:rPr>
          <w:rFonts w:ascii="Times New Roman" w:eastAsia="Times New Roman" w:hAnsi="Times New Roman" w:cs="Times New Roman"/>
          <w:sz w:val="24"/>
          <w:szCs w:val="24"/>
          <w:lang w:eastAsia="es-MX"/>
        </w:rPr>
        <w:t xml:space="preserve">desempeño de los maestros utilizando dicho instrumento a través de </w:t>
      </w:r>
      <w:r w:rsidRPr="00B44570">
        <w:rPr>
          <w:rFonts w:ascii="Times New Roman" w:eastAsia="Times New Roman" w:hAnsi="Times New Roman" w:cs="Times New Roman"/>
          <w:sz w:val="24"/>
          <w:szCs w:val="24"/>
          <w:lang w:eastAsia="es-MX"/>
        </w:rPr>
        <w:t>una plataforma digital; posteriormente, los docentes responsables del Programa Institucional de Evaluación y Seguimiento (PIES) procesan los datos y analizan los resultados para finalmente elaborar los informes correspondientes para ser entregados a los directivos y profesores de cada uno de los programas educativos.</w:t>
      </w:r>
      <w:r w:rsidR="005A0F46" w:rsidRPr="00B44570">
        <w:rPr>
          <w:rFonts w:ascii="Times New Roman" w:eastAsia="Times New Roman" w:hAnsi="Times New Roman" w:cs="Times New Roman"/>
          <w:sz w:val="24"/>
          <w:szCs w:val="24"/>
          <w:lang w:eastAsia="es-MX"/>
        </w:rPr>
        <w:t xml:space="preserve"> </w:t>
      </w:r>
    </w:p>
    <w:p w14:paraId="02D330A3" w14:textId="0A3B2AB9" w:rsidR="005310CF" w:rsidRPr="00B44570" w:rsidRDefault="005310CF"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Por lo tanto, en las escuelas normales</w:t>
      </w:r>
      <w:r w:rsidR="007202B4">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cuya principal tarea es la de formar docentes para educación básica, se manifiesta una problemática recurrente</w:t>
      </w:r>
      <w:r w:rsidR="007202B4">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contar con</w:t>
      </w:r>
      <w:r w:rsidR="00561B48">
        <w:rPr>
          <w:rFonts w:ascii="Times New Roman" w:eastAsia="Calibri" w:hAnsi="Times New Roman" w:cs="Times New Roman"/>
          <w:sz w:val="24"/>
          <w:szCs w:val="24"/>
        </w:rPr>
        <w:t xml:space="preserve"> algunos </w:t>
      </w:r>
      <w:r w:rsidRPr="00B44570">
        <w:rPr>
          <w:rFonts w:ascii="Times New Roman" w:eastAsia="Calibri" w:hAnsi="Times New Roman" w:cs="Times New Roman"/>
          <w:sz w:val="24"/>
          <w:szCs w:val="24"/>
        </w:rPr>
        <w:t>profesores que no son expertos en el área disciplinar de formación y que en ocasiones no tienen relación con la docencia; esto último genera que se desconozcan aspectos básicos de la formación de</w:t>
      </w:r>
      <w:r w:rsidR="00BF3F72" w:rsidRPr="00B44570">
        <w:rPr>
          <w:rFonts w:ascii="Times New Roman" w:eastAsia="Calibri" w:hAnsi="Times New Roman" w:cs="Times New Roman"/>
          <w:sz w:val="24"/>
          <w:szCs w:val="24"/>
        </w:rPr>
        <w:t xml:space="preserve"> docentes. </w:t>
      </w:r>
    </w:p>
    <w:p w14:paraId="7520A75B" w14:textId="39B56521" w:rsidR="00474133" w:rsidRPr="00B44570" w:rsidRDefault="00143426"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t>En contraparte, existen profesores</w:t>
      </w:r>
      <w:r w:rsidR="00474133" w:rsidRPr="00B44570">
        <w:rPr>
          <w:rFonts w:ascii="Times New Roman" w:eastAsia="Times New Roman" w:hAnsi="Times New Roman" w:cs="Times New Roman"/>
          <w:sz w:val="24"/>
          <w:szCs w:val="24"/>
          <w:lang w:eastAsia="es-MX"/>
        </w:rPr>
        <w:t xml:space="preserve"> de excelencia, </w:t>
      </w:r>
      <w:r w:rsidRPr="00B44570">
        <w:rPr>
          <w:rFonts w:ascii="Times New Roman" w:eastAsia="Times New Roman" w:hAnsi="Times New Roman" w:cs="Times New Roman"/>
          <w:sz w:val="24"/>
          <w:szCs w:val="24"/>
          <w:lang w:eastAsia="es-MX"/>
        </w:rPr>
        <w:t xml:space="preserve">que reciben el reconocimiento como docentes eficaces a partir de los resultados satisfactorios </w:t>
      </w:r>
      <w:r w:rsidR="00474133" w:rsidRPr="00B44570">
        <w:rPr>
          <w:rFonts w:ascii="Times New Roman" w:eastAsia="Times New Roman" w:hAnsi="Times New Roman" w:cs="Times New Roman"/>
          <w:sz w:val="24"/>
          <w:szCs w:val="24"/>
          <w:lang w:eastAsia="es-MX"/>
        </w:rPr>
        <w:t xml:space="preserve">en las encuestas de evaluación institucional, </w:t>
      </w:r>
      <w:r w:rsidR="007202B4">
        <w:rPr>
          <w:rFonts w:ascii="Times New Roman" w:eastAsia="Times New Roman" w:hAnsi="Times New Roman" w:cs="Times New Roman"/>
          <w:sz w:val="24"/>
          <w:szCs w:val="24"/>
          <w:lang w:eastAsia="es-MX"/>
        </w:rPr>
        <w:t xml:space="preserve">de ahí que se recojan </w:t>
      </w:r>
      <w:r w:rsidR="00474133" w:rsidRPr="00B44570">
        <w:rPr>
          <w:rFonts w:ascii="Times New Roman" w:eastAsia="Times New Roman" w:hAnsi="Times New Roman" w:cs="Times New Roman"/>
          <w:sz w:val="24"/>
          <w:szCs w:val="24"/>
          <w:lang w:eastAsia="es-MX"/>
        </w:rPr>
        <w:t>comentarios como los siguientes: “</w:t>
      </w:r>
      <w:r w:rsidR="007202B4">
        <w:rPr>
          <w:rFonts w:ascii="Times New Roman" w:eastAsia="Times New Roman" w:hAnsi="Times New Roman" w:cs="Times New Roman"/>
          <w:sz w:val="24"/>
          <w:szCs w:val="24"/>
          <w:lang w:eastAsia="es-MX"/>
        </w:rPr>
        <w:t>E</w:t>
      </w:r>
      <w:r w:rsidR="00474133" w:rsidRPr="00B44570">
        <w:rPr>
          <w:rFonts w:ascii="Times New Roman" w:eastAsia="Times New Roman" w:hAnsi="Times New Roman" w:cs="Times New Roman"/>
          <w:sz w:val="24"/>
          <w:szCs w:val="24"/>
          <w:lang w:eastAsia="es-MX"/>
        </w:rPr>
        <w:t>s una profesora muy comprometida con su trabajo”, “</w:t>
      </w:r>
      <w:r w:rsidR="007202B4">
        <w:rPr>
          <w:rFonts w:ascii="Times New Roman" w:eastAsia="Times New Roman" w:hAnsi="Times New Roman" w:cs="Times New Roman"/>
          <w:sz w:val="24"/>
          <w:szCs w:val="24"/>
          <w:lang w:eastAsia="es-MX"/>
        </w:rPr>
        <w:t>e</w:t>
      </w:r>
      <w:r w:rsidR="00474133" w:rsidRPr="00B44570">
        <w:rPr>
          <w:rFonts w:ascii="Times New Roman" w:eastAsia="Times New Roman" w:hAnsi="Times New Roman" w:cs="Times New Roman"/>
          <w:sz w:val="24"/>
          <w:szCs w:val="24"/>
          <w:lang w:eastAsia="es-MX"/>
        </w:rPr>
        <w:t>l maestro tiene habilidades didácticas y crea un b</w:t>
      </w:r>
      <w:r w:rsidRPr="00B44570">
        <w:rPr>
          <w:rFonts w:ascii="Times New Roman" w:eastAsia="Times New Roman" w:hAnsi="Times New Roman" w:cs="Times New Roman"/>
          <w:sz w:val="24"/>
          <w:szCs w:val="24"/>
          <w:lang w:eastAsia="es-MX"/>
        </w:rPr>
        <w:t>uen ambiente de aprendizaje”, “t</w:t>
      </w:r>
      <w:r w:rsidR="00474133" w:rsidRPr="00B44570">
        <w:rPr>
          <w:rFonts w:ascii="Times New Roman" w:eastAsia="Times New Roman" w:hAnsi="Times New Roman" w:cs="Times New Roman"/>
          <w:sz w:val="24"/>
          <w:szCs w:val="24"/>
          <w:lang w:eastAsia="es-MX"/>
        </w:rPr>
        <w:t>iene conocimientos y una</w:t>
      </w:r>
      <w:r w:rsidRPr="00B44570">
        <w:rPr>
          <w:rFonts w:ascii="Times New Roman" w:eastAsia="Times New Roman" w:hAnsi="Times New Roman" w:cs="Times New Roman"/>
          <w:sz w:val="24"/>
          <w:szCs w:val="24"/>
          <w:lang w:eastAsia="es-MX"/>
        </w:rPr>
        <w:t xml:space="preserve"> calidad humana inigualable”, “l</w:t>
      </w:r>
      <w:r w:rsidR="00474133" w:rsidRPr="00B44570">
        <w:rPr>
          <w:rFonts w:ascii="Times New Roman" w:eastAsia="Times New Roman" w:hAnsi="Times New Roman" w:cs="Times New Roman"/>
          <w:sz w:val="24"/>
          <w:szCs w:val="24"/>
          <w:lang w:eastAsia="es-MX"/>
        </w:rPr>
        <w:t xml:space="preserve">os aprendizajes del curso fortalecieron mi formación docente”, etc. </w:t>
      </w:r>
    </w:p>
    <w:p w14:paraId="00C1444D" w14:textId="62251B74" w:rsidR="00474133" w:rsidRDefault="00650B6A" w:rsidP="00B21914">
      <w:pPr>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tanto, mediante e</w:t>
      </w:r>
      <w:r w:rsidR="00474133" w:rsidRPr="00B44570">
        <w:rPr>
          <w:rFonts w:ascii="Times New Roman" w:eastAsia="Times New Roman" w:hAnsi="Times New Roman" w:cs="Times New Roman"/>
          <w:sz w:val="24"/>
          <w:szCs w:val="24"/>
          <w:lang w:eastAsia="es-MX"/>
        </w:rPr>
        <w:t xml:space="preserve">l seguimiento de los resultados de evaluación </w:t>
      </w:r>
      <w:r w:rsidR="00A02860">
        <w:rPr>
          <w:rFonts w:ascii="Times New Roman" w:eastAsia="Times New Roman" w:hAnsi="Times New Roman" w:cs="Times New Roman"/>
          <w:sz w:val="24"/>
          <w:szCs w:val="24"/>
          <w:lang w:eastAsia="es-MX"/>
        </w:rPr>
        <w:t>a profesores</w:t>
      </w:r>
      <w:r w:rsidR="00474133" w:rsidRPr="00B44570">
        <w:rPr>
          <w:rFonts w:ascii="Times New Roman" w:eastAsia="Times New Roman" w:hAnsi="Times New Roman" w:cs="Times New Roman"/>
          <w:sz w:val="24"/>
          <w:szCs w:val="24"/>
          <w:lang w:eastAsia="es-MX"/>
        </w:rPr>
        <w:t xml:space="preserve"> que obtienen resultados </w:t>
      </w:r>
      <w:r w:rsidR="00375CD0" w:rsidRPr="00B44570">
        <w:rPr>
          <w:rFonts w:ascii="Times New Roman" w:eastAsia="Times New Roman" w:hAnsi="Times New Roman" w:cs="Times New Roman"/>
          <w:sz w:val="24"/>
          <w:szCs w:val="24"/>
          <w:lang w:eastAsia="es-MX"/>
        </w:rPr>
        <w:t>satisfactorios</w:t>
      </w:r>
      <w:r w:rsidR="00A02860">
        <w:rPr>
          <w:rFonts w:ascii="Times New Roman" w:eastAsia="Times New Roman" w:hAnsi="Times New Roman" w:cs="Times New Roman"/>
          <w:sz w:val="24"/>
          <w:szCs w:val="24"/>
          <w:lang w:eastAsia="es-MX"/>
        </w:rPr>
        <w:t xml:space="preserve"> de eficacia docente</w:t>
      </w:r>
      <w:r w:rsidR="002B7C64">
        <w:rPr>
          <w:rFonts w:ascii="Times New Roman" w:eastAsia="Times New Roman" w:hAnsi="Times New Roman" w:cs="Times New Roman"/>
          <w:sz w:val="24"/>
          <w:szCs w:val="24"/>
          <w:lang w:eastAsia="es-MX"/>
        </w:rPr>
        <w:t>, se establec</w:t>
      </w:r>
      <w:r w:rsidR="007202B4">
        <w:rPr>
          <w:rFonts w:ascii="Times New Roman" w:eastAsia="Times New Roman" w:hAnsi="Times New Roman" w:cs="Times New Roman"/>
          <w:sz w:val="24"/>
          <w:szCs w:val="24"/>
          <w:lang w:eastAsia="es-MX"/>
        </w:rPr>
        <w:t>ieron</w:t>
      </w:r>
      <w:r w:rsidR="002B7C64">
        <w:rPr>
          <w:rFonts w:ascii="Times New Roman" w:eastAsia="Times New Roman" w:hAnsi="Times New Roman" w:cs="Times New Roman"/>
          <w:sz w:val="24"/>
          <w:szCs w:val="24"/>
          <w:lang w:eastAsia="es-MX"/>
        </w:rPr>
        <w:t xml:space="preserve"> las siguientes</w:t>
      </w:r>
      <w:r w:rsidR="00474133" w:rsidRPr="00B44570">
        <w:rPr>
          <w:rFonts w:ascii="Times New Roman" w:eastAsia="Times New Roman" w:hAnsi="Times New Roman" w:cs="Times New Roman"/>
          <w:sz w:val="24"/>
          <w:szCs w:val="24"/>
          <w:lang w:eastAsia="es-MX"/>
        </w:rPr>
        <w:t xml:space="preserve"> interrogantes: 1) ¿</w:t>
      </w:r>
      <w:r w:rsidR="007202B4">
        <w:rPr>
          <w:rFonts w:ascii="Times New Roman" w:eastAsia="Times New Roman" w:hAnsi="Times New Roman" w:cs="Times New Roman"/>
          <w:sz w:val="24"/>
          <w:szCs w:val="24"/>
          <w:lang w:eastAsia="es-MX"/>
        </w:rPr>
        <w:t>con q</w:t>
      </w:r>
      <w:r w:rsidR="00474133" w:rsidRPr="00B44570">
        <w:rPr>
          <w:rFonts w:ascii="Times New Roman" w:eastAsia="Times New Roman" w:hAnsi="Times New Roman" w:cs="Times New Roman"/>
          <w:sz w:val="24"/>
          <w:szCs w:val="24"/>
          <w:lang w:eastAsia="es-MX"/>
        </w:rPr>
        <w:t xml:space="preserve">ué formación profesional </w:t>
      </w:r>
      <w:r w:rsidR="007202B4">
        <w:rPr>
          <w:rFonts w:ascii="Times New Roman" w:eastAsia="Times New Roman" w:hAnsi="Times New Roman" w:cs="Times New Roman"/>
          <w:sz w:val="24"/>
          <w:szCs w:val="24"/>
          <w:lang w:eastAsia="es-MX"/>
        </w:rPr>
        <w:t>cuentan</w:t>
      </w:r>
      <w:r w:rsidR="00474133" w:rsidRPr="00B44570">
        <w:rPr>
          <w:rFonts w:ascii="Times New Roman" w:eastAsia="Times New Roman" w:hAnsi="Times New Roman" w:cs="Times New Roman"/>
          <w:sz w:val="24"/>
          <w:szCs w:val="24"/>
          <w:lang w:eastAsia="es-MX"/>
        </w:rPr>
        <w:t xml:space="preserve"> y qué experiencia tienen</w:t>
      </w:r>
      <w:r w:rsidR="007930CC" w:rsidRPr="00B44570">
        <w:rPr>
          <w:rFonts w:ascii="Times New Roman" w:eastAsia="Times New Roman" w:hAnsi="Times New Roman" w:cs="Times New Roman"/>
          <w:sz w:val="24"/>
          <w:szCs w:val="24"/>
          <w:lang w:eastAsia="es-MX"/>
        </w:rPr>
        <w:t xml:space="preserve"> en el magisterio y/o en la escuela normal</w:t>
      </w:r>
      <w:r w:rsidR="00474133" w:rsidRPr="00B44570">
        <w:rPr>
          <w:rFonts w:ascii="Times New Roman" w:eastAsia="Times New Roman" w:hAnsi="Times New Roman" w:cs="Times New Roman"/>
          <w:sz w:val="24"/>
          <w:szCs w:val="24"/>
          <w:lang w:eastAsia="es-MX"/>
        </w:rPr>
        <w:t>?, 2) ¿</w:t>
      </w:r>
      <w:r w:rsidR="007202B4">
        <w:rPr>
          <w:rFonts w:ascii="Times New Roman" w:eastAsia="Times New Roman" w:hAnsi="Times New Roman" w:cs="Times New Roman"/>
          <w:sz w:val="24"/>
          <w:szCs w:val="24"/>
          <w:lang w:eastAsia="es-MX"/>
        </w:rPr>
        <w:t>c</w:t>
      </w:r>
      <w:r w:rsidR="00474133" w:rsidRPr="00B44570">
        <w:rPr>
          <w:rFonts w:ascii="Times New Roman" w:eastAsia="Times New Roman" w:hAnsi="Times New Roman" w:cs="Times New Roman"/>
          <w:sz w:val="24"/>
          <w:szCs w:val="24"/>
          <w:lang w:eastAsia="es-MX"/>
        </w:rPr>
        <w:t>ómo planifican sus sesiones?, 3) ¿</w:t>
      </w:r>
      <w:r w:rsidR="007202B4">
        <w:rPr>
          <w:rFonts w:ascii="Times New Roman" w:eastAsia="Times New Roman" w:hAnsi="Times New Roman" w:cs="Times New Roman"/>
          <w:sz w:val="24"/>
          <w:szCs w:val="24"/>
          <w:lang w:eastAsia="es-MX"/>
        </w:rPr>
        <w:t>q</w:t>
      </w:r>
      <w:r w:rsidR="00474133" w:rsidRPr="00B44570">
        <w:rPr>
          <w:rFonts w:ascii="Times New Roman" w:eastAsia="Times New Roman" w:hAnsi="Times New Roman" w:cs="Times New Roman"/>
          <w:sz w:val="24"/>
          <w:szCs w:val="24"/>
          <w:lang w:eastAsia="es-MX"/>
        </w:rPr>
        <w:t>ué técnicas introductorias utilizan?, 4) ¿</w:t>
      </w:r>
      <w:r w:rsidR="007202B4">
        <w:rPr>
          <w:rFonts w:ascii="Times New Roman" w:eastAsia="Times New Roman" w:hAnsi="Times New Roman" w:cs="Times New Roman"/>
          <w:sz w:val="24"/>
          <w:szCs w:val="24"/>
          <w:lang w:eastAsia="es-MX"/>
        </w:rPr>
        <w:t>c</w:t>
      </w:r>
      <w:r w:rsidR="00474133" w:rsidRPr="00B44570">
        <w:rPr>
          <w:rFonts w:ascii="Times New Roman" w:eastAsia="Times New Roman" w:hAnsi="Times New Roman" w:cs="Times New Roman"/>
          <w:sz w:val="24"/>
          <w:szCs w:val="24"/>
          <w:lang w:eastAsia="es-MX"/>
        </w:rPr>
        <w:t>ómo se relacionan con sus alumnos?, 5) ¿</w:t>
      </w:r>
      <w:r w:rsidR="007202B4">
        <w:rPr>
          <w:rFonts w:ascii="Times New Roman" w:eastAsia="Times New Roman" w:hAnsi="Times New Roman" w:cs="Times New Roman"/>
          <w:sz w:val="24"/>
          <w:szCs w:val="24"/>
          <w:lang w:eastAsia="es-MX"/>
        </w:rPr>
        <w:t>c</w:t>
      </w:r>
      <w:r w:rsidR="00474133" w:rsidRPr="00B44570">
        <w:rPr>
          <w:rFonts w:ascii="Times New Roman" w:eastAsia="Times New Roman" w:hAnsi="Times New Roman" w:cs="Times New Roman"/>
          <w:sz w:val="24"/>
          <w:szCs w:val="24"/>
          <w:lang w:eastAsia="es-MX"/>
        </w:rPr>
        <w:t xml:space="preserve">ómo establecen ambientes de aprendizaje para generar un proceso </w:t>
      </w:r>
      <w:r w:rsidR="007202B4">
        <w:rPr>
          <w:rFonts w:ascii="Times New Roman" w:eastAsia="Times New Roman" w:hAnsi="Times New Roman" w:cs="Times New Roman"/>
          <w:sz w:val="24"/>
          <w:szCs w:val="24"/>
          <w:lang w:eastAsia="es-MX"/>
        </w:rPr>
        <w:t xml:space="preserve">de </w:t>
      </w:r>
      <w:r w:rsidR="00474133" w:rsidRPr="00B44570">
        <w:rPr>
          <w:rFonts w:ascii="Times New Roman" w:eastAsia="Times New Roman" w:hAnsi="Times New Roman" w:cs="Times New Roman"/>
          <w:sz w:val="24"/>
          <w:szCs w:val="24"/>
          <w:lang w:eastAsia="es-MX"/>
        </w:rPr>
        <w:t>enseñanza-aprendizaje óptimo?, 6) ¿</w:t>
      </w:r>
      <w:r w:rsidR="007202B4">
        <w:rPr>
          <w:rFonts w:ascii="Times New Roman" w:eastAsia="Times New Roman" w:hAnsi="Times New Roman" w:cs="Times New Roman"/>
          <w:sz w:val="24"/>
          <w:szCs w:val="24"/>
          <w:lang w:eastAsia="es-MX"/>
        </w:rPr>
        <w:t>q</w:t>
      </w:r>
      <w:r w:rsidR="00474133" w:rsidRPr="00B44570">
        <w:rPr>
          <w:rFonts w:ascii="Times New Roman" w:eastAsia="Times New Roman" w:hAnsi="Times New Roman" w:cs="Times New Roman"/>
          <w:sz w:val="24"/>
          <w:szCs w:val="24"/>
          <w:lang w:eastAsia="es-MX"/>
        </w:rPr>
        <w:t>ué habilidades interpersonales manifiestan?, 7) ¿</w:t>
      </w:r>
      <w:r w:rsidR="007202B4">
        <w:rPr>
          <w:rFonts w:ascii="Times New Roman" w:eastAsia="Times New Roman" w:hAnsi="Times New Roman" w:cs="Times New Roman"/>
          <w:sz w:val="24"/>
          <w:szCs w:val="24"/>
          <w:lang w:eastAsia="es-MX"/>
        </w:rPr>
        <w:t>c</w:t>
      </w:r>
      <w:r w:rsidR="00474133" w:rsidRPr="00B44570">
        <w:rPr>
          <w:rFonts w:ascii="Times New Roman" w:eastAsia="Times New Roman" w:hAnsi="Times New Roman" w:cs="Times New Roman"/>
          <w:sz w:val="24"/>
          <w:szCs w:val="24"/>
          <w:lang w:eastAsia="es-MX"/>
        </w:rPr>
        <w:t>uáles son sus capacidades para usar las TIC? y 8) ¿</w:t>
      </w:r>
      <w:r w:rsidR="007202B4">
        <w:rPr>
          <w:rFonts w:ascii="Times New Roman" w:eastAsia="Times New Roman" w:hAnsi="Times New Roman" w:cs="Times New Roman"/>
          <w:sz w:val="24"/>
          <w:szCs w:val="24"/>
          <w:lang w:eastAsia="es-MX"/>
        </w:rPr>
        <w:t>c</w:t>
      </w:r>
      <w:r w:rsidR="00474133" w:rsidRPr="00B44570">
        <w:rPr>
          <w:rFonts w:ascii="Times New Roman" w:eastAsia="Times New Roman" w:hAnsi="Times New Roman" w:cs="Times New Roman"/>
          <w:sz w:val="24"/>
          <w:szCs w:val="24"/>
          <w:lang w:eastAsia="es-MX"/>
        </w:rPr>
        <w:t xml:space="preserve">ómo evalúan el aprendizaje de sus alumnos? </w:t>
      </w:r>
    </w:p>
    <w:p w14:paraId="449B18C4" w14:textId="0D11F910" w:rsidR="00A215C2" w:rsidRDefault="00A215C2" w:rsidP="00B21914">
      <w:pPr>
        <w:spacing w:after="0" w:line="360" w:lineRule="auto"/>
        <w:ind w:firstLine="708"/>
        <w:contextualSpacing/>
        <w:jc w:val="both"/>
        <w:rPr>
          <w:rFonts w:ascii="Times New Roman" w:eastAsia="Times New Roman" w:hAnsi="Times New Roman" w:cs="Times New Roman"/>
          <w:sz w:val="24"/>
          <w:szCs w:val="24"/>
          <w:lang w:eastAsia="es-MX"/>
        </w:rPr>
      </w:pPr>
    </w:p>
    <w:p w14:paraId="058C96D5" w14:textId="77777777" w:rsidR="00A215C2" w:rsidRPr="00B44570" w:rsidRDefault="00A215C2" w:rsidP="00B21914">
      <w:pPr>
        <w:spacing w:after="0" w:line="360" w:lineRule="auto"/>
        <w:ind w:firstLine="708"/>
        <w:contextualSpacing/>
        <w:jc w:val="both"/>
        <w:rPr>
          <w:rFonts w:ascii="Times New Roman" w:eastAsia="Times New Roman" w:hAnsi="Times New Roman" w:cs="Times New Roman"/>
          <w:sz w:val="24"/>
          <w:szCs w:val="24"/>
          <w:lang w:eastAsia="es-MX"/>
        </w:rPr>
      </w:pPr>
    </w:p>
    <w:p w14:paraId="45576075" w14:textId="77777777" w:rsidR="007202B4" w:rsidRDefault="00615BFD" w:rsidP="00B21914">
      <w:pPr>
        <w:spacing w:after="0" w:line="360" w:lineRule="auto"/>
        <w:ind w:firstLine="708"/>
        <w:contextualSpacing/>
        <w:jc w:val="both"/>
        <w:rPr>
          <w:rFonts w:ascii="Times New Roman" w:eastAsia="Times New Roman" w:hAnsi="Times New Roman" w:cs="Times New Roman"/>
          <w:sz w:val="24"/>
          <w:szCs w:val="24"/>
          <w:lang w:eastAsia="es-MX"/>
        </w:rPr>
      </w:pPr>
      <w:r w:rsidRPr="00B44570">
        <w:rPr>
          <w:rFonts w:ascii="Times New Roman" w:eastAsia="Times New Roman" w:hAnsi="Times New Roman" w:cs="Times New Roman"/>
          <w:sz w:val="24"/>
          <w:szCs w:val="24"/>
          <w:lang w:eastAsia="es-MX"/>
        </w:rPr>
        <w:lastRenderedPageBreak/>
        <w:t>Para lograr lo anterior</w:t>
      </w:r>
      <w:r w:rsidR="00DB3284">
        <w:rPr>
          <w:rFonts w:ascii="Times New Roman" w:eastAsia="Times New Roman" w:hAnsi="Times New Roman" w:cs="Times New Roman"/>
          <w:sz w:val="24"/>
          <w:szCs w:val="24"/>
          <w:lang w:eastAsia="es-MX"/>
        </w:rPr>
        <w:t xml:space="preserve">, </w:t>
      </w:r>
      <w:r w:rsidRPr="00B44570">
        <w:rPr>
          <w:rFonts w:ascii="Times New Roman" w:eastAsia="Times New Roman" w:hAnsi="Times New Roman" w:cs="Times New Roman"/>
          <w:sz w:val="24"/>
          <w:szCs w:val="24"/>
          <w:lang w:eastAsia="es-MX"/>
        </w:rPr>
        <w:t xml:space="preserve">se solicitó </w:t>
      </w:r>
      <w:r w:rsidR="007202B4">
        <w:rPr>
          <w:rFonts w:ascii="Times New Roman" w:eastAsia="Times New Roman" w:hAnsi="Times New Roman" w:cs="Times New Roman"/>
          <w:sz w:val="24"/>
          <w:szCs w:val="24"/>
          <w:lang w:eastAsia="es-MX"/>
        </w:rPr>
        <w:t>a</w:t>
      </w:r>
      <w:r w:rsidRPr="00B44570">
        <w:rPr>
          <w:rFonts w:ascii="Times New Roman" w:eastAsia="Times New Roman" w:hAnsi="Times New Roman" w:cs="Times New Roman"/>
          <w:sz w:val="24"/>
          <w:szCs w:val="24"/>
          <w:lang w:eastAsia="es-MX"/>
        </w:rPr>
        <w:t xml:space="preserve"> la administración escolar de la escuela</w:t>
      </w:r>
      <w:r w:rsidR="00A23808" w:rsidRPr="00B44570">
        <w:rPr>
          <w:rFonts w:ascii="Times New Roman" w:eastAsia="Times New Roman" w:hAnsi="Times New Roman" w:cs="Times New Roman"/>
          <w:sz w:val="24"/>
          <w:szCs w:val="24"/>
          <w:lang w:eastAsia="es-MX"/>
        </w:rPr>
        <w:t xml:space="preserve"> en estudio</w:t>
      </w:r>
      <w:r w:rsidRPr="00B44570">
        <w:rPr>
          <w:rFonts w:ascii="Times New Roman" w:eastAsia="Times New Roman" w:hAnsi="Times New Roman" w:cs="Times New Roman"/>
          <w:sz w:val="24"/>
          <w:szCs w:val="24"/>
          <w:lang w:eastAsia="es-MX"/>
        </w:rPr>
        <w:t xml:space="preserve"> un listado de los docentes evaluados duran</w:t>
      </w:r>
      <w:r w:rsidR="007202B4">
        <w:rPr>
          <w:rFonts w:ascii="Times New Roman" w:eastAsia="Times New Roman" w:hAnsi="Times New Roman" w:cs="Times New Roman"/>
          <w:sz w:val="24"/>
          <w:szCs w:val="24"/>
          <w:lang w:eastAsia="es-MX"/>
        </w:rPr>
        <w:t>te los últimos ciclos escolares; de ese modo se obtuvo una muestra de</w:t>
      </w:r>
      <w:r w:rsidR="00BA59E0" w:rsidRPr="00B44570">
        <w:rPr>
          <w:rFonts w:ascii="Times New Roman" w:eastAsia="Times New Roman" w:hAnsi="Times New Roman" w:cs="Times New Roman"/>
          <w:sz w:val="24"/>
          <w:szCs w:val="24"/>
          <w:lang w:eastAsia="es-MX"/>
        </w:rPr>
        <w:t xml:space="preserve"> diez docentes con resultado satisfactorio y diez con resu</w:t>
      </w:r>
      <w:r w:rsidR="00DB3284">
        <w:rPr>
          <w:rFonts w:ascii="Times New Roman" w:eastAsia="Times New Roman" w:hAnsi="Times New Roman" w:cs="Times New Roman"/>
          <w:sz w:val="24"/>
          <w:szCs w:val="24"/>
          <w:lang w:eastAsia="es-MX"/>
        </w:rPr>
        <w:t>ltado deficiente</w:t>
      </w:r>
      <w:r w:rsidRPr="00B44570">
        <w:rPr>
          <w:rFonts w:ascii="Times New Roman" w:eastAsia="Times New Roman" w:hAnsi="Times New Roman" w:cs="Times New Roman"/>
          <w:sz w:val="24"/>
          <w:szCs w:val="24"/>
          <w:lang w:eastAsia="es-MX"/>
        </w:rPr>
        <w:t>.</w:t>
      </w:r>
      <w:r w:rsidR="00C12D6C" w:rsidRPr="00B44570">
        <w:rPr>
          <w:rFonts w:ascii="Times New Roman" w:eastAsia="Times New Roman" w:hAnsi="Times New Roman" w:cs="Times New Roman"/>
          <w:sz w:val="24"/>
          <w:szCs w:val="24"/>
          <w:lang w:eastAsia="es-MX"/>
        </w:rPr>
        <w:t xml:space="preserve"> </w:t>
      </w:r>
    </w:p>
    <w:p w14:paraId="1BF924E4" w14:textId="0BF8F255" w:rsidR="007E45DF" w:rsidRPr="00B44570" w:rsidRDefault="007202B4" w:rsidP="00B21914">
      <w:pPr>
        <w:spacing w:after="0" w:line="360" w:lineRule="auto"/>
        <w:ind w:firstLine="708"/>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s-MX"/>
        </w:rPr>
        <w:t>L</w:t>
      </w:r>
      <w:r w:rsidR="00615BFD" w:rsidRPr="00B44570">
        <w:rPr>
          <w:rFonts w:ascii="Times New Roman" w:eastAsia="Calibri" w:hAnsi="Times New Roman" w:cs="Times New Roman"/>
          <w:sz w:val="24"/>
          <w:szCs w:val="24"/>
        </w:rPr>
        <w:t>as preguntas iniciales de la investigación</w:t>
      </w:r>
      <w:r>
        <w:rPr>
          <w:rFonts w:ascii="Times New Roman" w:eastAsia="Calibri" w:hAnsi="Times New Roman" w:cs="Times New Roman"/>
          <w:sz w:val="24"/>
          <w:szCs w:val="24"/>
        </w:rPr>
        <w:t>, por tanto,</w:t>
      </w:r>
      <w:r w:rsidR="00615BFD" w:rsidRPr="00B44570">
        <w:rPr>
          <w:rFonts w:ascii="Times New Roman" w:eastAsia="Calibri" w:hAnsi="Times New Roman" w:cs="Times New Roman"/>
          <w:sz w:val="24"/>
          <w:szCs w:val="24"/>
        </w:rPr>
        <w:t xml:space="preserve"> giran en torno </w:t>
      </w:r>
      <w:r w:rsidR="00EE1B8D">
        <w:rPr>
          <w:rFonts w:ascii="Times New Roman" w:eastAsia="Calibri" w:hAnsi="Times New Roman" w:cs="Times New Roman"/>
          <w:sz w:val="24"/>
          <w:szCs w:val="24"/>
        </w:rPr>
        <w:t xml:space="preserve">a </w:t>
      </w:r>
      <w:r w:rsidR="00C12D6C" w:rsidRPr="00B44570">
        <w:rPr>
          <w:rFonts w:ascii="Times New Roman" w:eastAsia="Calibri" w:hAnsi="Times New Roman" w:cs="Times New Roman"/>
          <w:sz w:val="24"/>
          <w:szCs w:val="24"/>
        </w:rPr>
        <w:t xml:space="preserve">los </w:t>
      </w:r>
      <w:r w:rsidR="007E45DF" w:rsidRPr="00B44570">
        <w:rPr>
          <w:rFonts w:ascii="Times New Roman" w:eastAsia="Calibri" w:hAnsi="Times New Roman" w:cs="Times New Roman"/>
          <w:sz w:val="24"/>
          <w:szCs w:val="24"/>
        </w:rPr>
        <w:t>tres</w:t>
      </w:r>
      <w:r w:rsidR="00615BFD" w:rsidRPr="00B44570">
        <w:rPr>
          <w:rFonts w:ascii="Times New Roman" w:eastAsia="Calibri" w:hAnsi="Times New Roman" w:cs="Times New Roman"/>
          <w:sz w:val="24"/>
          <w:szCs w:val="24"/>
        </w:rPr>
        <w:t xml:space="preserve"> tópicos siguientes</w:t>
      </w:r>
      <w:r w:rsidR="00143426" w:rsidRPr="00B44570">
        <w:rPr>
          <w:rFonts w:ascii="Times New Roman" w:eastAsia="Calibri" w:hAnsi="Times New Roman" w:cs="Times New Roman"/>
          <w:sz w:val="24"/>
          <w:szCs w:val="24"/>
        </w:rPr>
        <w:t>:</w:t>
      </w:r>
      <w:r w:rsidR="00FE7112">
        <w:rPr>
          <w:rFonts w:ascii="Times New Roman" w:eastAsia="Calibri" w:hAnsi="Times New Roman" w:cs="Times New Roman"/>
          <w:sz w:val="24"/>
          <w:szCs w:val="24"/>
        </w:rPr>
        <w:t xml:space="preserve"> </w:t>
      </w:r>
    </w:p>
    <w:p w14:paraId="45238E34" w14:textId="31D56F3B" w:rsidR="00FD4B04" w:rsidRPr="00B44570" w:rsidRDefault="00FD4B04" w:rsidP="00B21914">
      <w:pPr>
        <w:pStyle w:val="Prrafodelista"/>
        <w:numPr>
          <w:ilvl w:val="0"/>
          <w:numId w:val="46"/>
        </w:numPr>
        <w:spacing w:after="0" w:line="360" w:lineRule="auto"/>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Dimensión disciplinar: ¿Qué formación inicial o disciplinar tienen? y ¿</w:t>
      </w:r>
      <w:r w:rsidR="007202B4">
        <w:rPr>
          <w:rFonts w:ascii="Times New Roman" w:eastAsia="Calibri" w:hAnsi="Times New Roman" w:cs="Times New Roman"/>
          <w:sz w:val="24"/>
          <w:szCs w:val="24"/>
        </w:rPr>
        <w:t>q</w:t>
      </w:r>
      <w:r w:rsidRPr="00B44570">
        <w:rPr>
          <w:rFonts w:ascii="Times New Roman" w:eastAsia="Calibri" w:hAnsi="Times New Roman" w:cs="Times New Roman"/>
          <w:sz w:val="24"/>
          <w:szCs w:val="24"/>
        </w:rPr>
        <w:t>ué experiencia profesional tienen en el magisterio y/o en las escuelas normales?</w:t>
      </w:r>
    </w:p>
    <w:p w14:paraId="1A966078" w14:textId="13D73F22" w:rsidR="007E45DF" w:rsidRPr="00B44570" w:rsidRDefault="00FD4B04" w:rsidP="00B21914">
      <w:pPr>
        <w:pStyle w:val="Prrafodelista"/>
        <w:numPr>
          <w:ilvl w:val="0"/>
          <w:numId w:val="46"/>
        </w:numPr>
        <w:spacing w:after="0" w:line="360" w:lineRule="auto"/>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Dimensión</w:t>
      </w:r>
      <w:r w:rsidR="007E45DF" w:rsidRPr="00B44570">
        <w:rPr>
          <w:rFonts w:ascii="Times New Roman" w:eastAsia="Calibri" w:hAnsi="Times New Roman" w:cs="Times New Roman"/>
          <w:sz w:val="24"/>
          <w:szCs w:val="24"/>
        </w:rPr>
        <w:t xml:space="preserve"> personal: ¿Cuáles son sus rasgos personales?, ¿</w:t>
      </w:r>
      <w:r w:rsidR="007202B4">
        <w:rPr>
          <w:rFonts w:ascii="Times New Roman" w:eastAsia="Calibri" w:hAnsi="Times New Roman" w:cs="Times New Roman"/>
          <w:sz w:val="24"/>
          <w:szCs w:val="24"/>
        </w:rPr>
        <w:t>q</w:t>
      </w:r>
      <w:r w:rsidR="007E45DF" w:rsidRPr="00B44570">
        <w:rPr>
          <w:rFonts w:ascii="Times New Roman" w:eastAsia="Calibri" w:hAnsi="Times New Roman" w:cs="Times New Roman"/>
          <w:sz w:val="24"/>
          <w:szCs w:val="24"/>
        </w:rPr>
        <w:t>ué habilidades interpersonales manifiestan?</w:t>
      </w:r>
      <w:r w:rsidR="00DA5361" w:rsidRPr="00B44570">
        <w:rPr>
          <w:rFonts w:ascii="Times New Roman" w:eastAsia="Calibri" w:hAnsi="Times New Roman" w:cs="Times New Roman"/>
          <w:sz w:val="24"/>
          <w:szCs w:val="24"/>
        </w:rPr>
        <w:t xml:space="preserve"> y</w:t>
      </w:r>
      <w:r w:rsidR="007E45DF" w:rsidRPr="00B44570">
        <w:rPr>
          <w:rFonts w:ascii="Times New Roman" w:eastAsia="Calibri" w:hAnsi="Times New Roman" w:cs="Times New Roman"/>
          <w:sz w:val="24"/>
          <w:szCs w:val="24"/>
        </w:rPr>
        <w:t xml:space="preserve"> ¿</w:t>
      </w:r>
      <w:r w:rsidR="007202B4">
        <w:rPr>
          <w:rFonts w:ascii="Times New Roman" w:eastAsia="Calibri" w:hAnsi="Times New Roman" w:cs="Times New Roman"/>
          <w:sz w:val="24"/>
          <w:szCs w:val="24"/>
        </w:rPr>
        <w:t>c</w:t>
      </w:r>
      <w:r w:rsidR="007E45DF" w:rsidRPr="00B44570">
        <w:rPr>
          <w:rFonts w:ascii="Times New Roman" w:eastAsia="Calibri" w:hAnsi="Times New Roman" w:cs="Times New Roman"/>
          <w:sz w:val="24"/>
          <w:szCs w:val="24"/>
        </w:rPr>
        <w:t>ómo se relacionan con sus alumnos?</w:t>
      </w:r>
    </w:p>
    <w:p w14:paraId="19C9EF8B" w14:textId="21F2244F" w:rsidR="00C12D6C" w:rsidRPr="00B44570" w:rsidRDefault="00FD4B04" w:rsidP="00B21914">
      <w:pPr>
        <w:pStyle w:val="Prrafodelista"/>
        <w:numPr>
          <w:ilvl w:val="0"/>
          <w:numId w:val="46"/>
        </w:numPr>
        <w:spacing w:after="0" w:line="360" w:lineRule="auto"/>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Dimensión didáctica</w:t>
      </w:r>
      <w:r w:rsidR="00375CD0" w:rsidRPr="00B44570">
        <w:rPr>
          <w:rFonts w:ascii="Times New Roman" w:eastAsia="Calibri" w:hAnsi="Times New Roman" w:cs="Times New Roman"/>
          <w:sz w:val="24"/>
          <w:szCs w:val="24"/>
        </w:rPr>
        <w:t>-pedagógica</w:t>
      </w:r>
      <w:r w:rsidR="007E45DF" w:rsidRPr="00B44570">
        <w:rPr>
          <w:rFonts w:ascii="Times New Roman" w:eastAsia="Calibri" w:hAnsi="Times New Roman" w:cs="Times New Roman"/>
          <w:sz w:val="24"/>
          <w:szCs w:val="24"/>
        </w:rPr>
        <w:t>: ¿Q</w:t>
      </w:r>
      <w:r w:rsidR="000F792C" w:rsidRPr="00B44570">
        <w:rPr>
          <w:rFonts w:ascii="Times New Roman" w:eastAsia="Calibri" w:hAnsi="Times New Roman" w:cs="Times New Roman"/>
          <w:sz w:val="24"/>
          <w:szCs w:val="24"/>
        </w:rPr>
        <w:t>ué acciones didácticas</w:t>
      </w:r>
      <w:r w:rsidR="007E45DF" w:rsidRPr="00B44570">
        <w:rPr>
          <w:rFonts w:ascii="Times New Roman" w:eastAsia="Calibri" w:hAnsi="Times New Roman" w:cs="Times New Roman"/>
          <w:sz w:val="24"/>
          <w:szCs w:val="24"/>
        </w:rPr>
        <w:t xml:space="preserve"> realizan?,</w:t>
      </w:r>
      <w:r w:rsidR="003E3432" w:rsidRPr="00B44570">
        <w:rPr>
          <w:rFonts w:ascii="Times New Roman" w:eastAsia="Calibri" w:hAnsi="Times New Roman" w:cs="Times New Roman"/>
          <w:sz w:val="24"/>
          <w:szCs w:val="24"/>
        </w:rPr>
        <w:t xml:space="preserve"> </w:t>
      </w:r>
      <w:r w:rsidR="00A514F7" w:rsidRPr="00B44570">
        <w:rPr>
          <w:rFonts w:ascii="Times New Roman" w:eastAsia="Calibri" w:hAnsi="Times New Roman" w:cs="Times New Roman"/>
          <w:sz w:val="24"/>
          <w:szCs w:val="24"/>
        </w:rPr>
        <w:t>¿</w:t>
      </w:r>
      <w:r w:rsidR="007202B4">
        <w:rPr>
          <w:rFonts w:ascii="Times New Roman" w:eastAsia="Calibri" w:hAnsi="Times New Roman" w:cs="Times New Roman"/>
          <w:sz w:val="24"/>
          <w:szCs w:val="24"/>
        </w:rPr>
        <w:t>c</w:t>
      </w:r>
      <w:r w:rsidR="00A514F7" w:rsidRPr="00B44570">
        <w:rPr>
          <w:rFonts w:ascii="Times New Roman" w:eastAsia="Calibri" w:hAnsi="Times New Roman" w:cs="Times New Roman"/>
          <w:sz w:val="24"/>
          <w:szCs w:val="24"/>
        </w:rPr>
        <w:t>ómo planifican sus sesiones?,</w:t>
      </w:r>
      <w:r w:rsidR="007E45DF" w:rsidRPr="00B44570">
        <w:rPr>
          <w:rFonts w:ascii="Times New Roman" w:eastAsia="Calibri" w:hAnsi="Times New Roman" w:cs="Times New Roman"/>
          <w:sz w:val="24"/>
          <w:szCs w:val="24"/>
        </w:rPr>
        <w:t xml:space="preserve"> </w:t>
      </w:r>
      <w:r w:rsidR="00A514F7" w:rsidRPr="00B44570">
        <w:rPr>
          <w:rFonts w:ascii="Times New Roman" w:eastAsia="Calibri" w:hAnsi="Times New Roman" w:cs="Times New Roman"/>
          <w:sz w:val="24"/>
          <w:szCs w:val="24"/>
        </w:rPr>
        <w:t>¿</w:t>
      </w:r>
      <w:r w:rsidR="007202B4">
        <w:rPr>
          <w:rFonts w:ascii="Times New Roman" w:eastAsia="Calibri" w:hAnsi="Times New Roman" w:cs="Times New Roman"/>
          <w:sz w:val="24"/>
          <w:szCs w:val="24"/>
        </w:rPr>
        <w:t>q</w:t>
      </w:r>
      <w:r w:rsidR="00A514F7" w:rsidRPr="00B44570">
        <w:rPr>
          <w:rFonts w:ascii="Times New Roman" w:eastAsia="Calibri" w:hAnsi="Times New Roman" w:cs="Times New Roman"/>
          <w:sz w:val="24"/>
          <w:szCs w:val="24"/>
        </w:rPr>
        <w:t>ué técnicas introductorias utilizan</w:t>
      </w:r>
      <w:r w:rsidR="00C12D6C" w:rsidRPr="00B44570">
        <w:rPr>
          <w:rFonts w:ascii="Times New Roman" w:eastAsia="Calibri" w:hAnsi="Times New Roman" w:cs="Times New Roman"/>
          <w:sz w:val="24"/>
          <w:szCs w:val="24"/>
        </w:rPr>
        <w:t>?</w:t>
      </w:r>
      <w:r w:rsidR="00A514F7" w:rsidRPr="00B44570">
        <w:rPr>
          <w:rFonts w:ascii="Times New Roman" w:eastAsia="Calibri" w:hAnsi="Times New Roman" w:cs="Times New Roman"/>
          <w:sz w:val="24"/>
          <w:szCs w:val="24"/>
        </w:rPr>
        <w:t>,</w:t>
      </w:r>
      <w:r w:rsidR="007202B4">
        <w:rPr>
          <w:rFonts w:ascii="Times New Roman" w:eastAsia="Calibri" w:hAnsi="Times New Roman" w:cs="Times New Roman"/>
          <w:sz w:val="24"/>
          <w:szCs w:val="24"/>
        </w:rPr>
        <w:t xml:space="preserve"> </w:t>
      </w:r>
      <w:r w:rsidR="00A514F7" w:rsidRPr="00B44570">
        <w:rPr>
          <w:rFonts w:ascii="Times New Roman" w:eastAsia="Calibri" w:hAnsi="Times New Roman" w:cs="Times New Roman"/>
          <w:sz w:val="24"/>
          <w:szCs w:val="24"/>
        </w:rPr>
        <w:t>¿</w:t>
      </w:r>
      <w:r w:rsidR="007202B4">
        <w:rPr>
          <w:rFonts w:ascii="Times New Roman" w:eastAsia="Calibri" w:hAnsi="Times New Roman" w:cs="Times New Roman"/>
          <w:sz w:val="24"/>
          <w:szCs w:val="24"/>
        </w:rPr>
        <w:t>c</w:t>
      </w:r>
      <w:r w:rsidR="00A514F7" w:rsidRPr="00B44570">
        <w:rPr>
          <w:rFonts w:ascii="Times New Roman" w:eastAsia="Calibri" w:hAnsi="Times New Roman" w:cs="Times New Roman"/>
          <w:sz w:val="24"/>
          <w:szCs w:val="24"/>
        </w:rPr>
        <w:t>uáles son sus capacidades para usar las TIC? y ¿</w:t>
      </w:r>
      <w:r w:rsidR="007202B4">
        <w:rPr>
          <w:rFonts w:ascii="Times New Roman" w:eastAsia="Calibri" w:hAnsi="Times New Roman" w:cs="Times New Roman"/>
          <w:sz w:val="24"/>
          <w:szCs w:val="24"/>
        </w:rPr>
        <w:t>c</w:t>
      </w:r>
      <w:r w:rsidR="00A514F7" w:rsidRPr="00B44570">
        <w:rPr>
          <w:rFonts w:ascii="Times New Roman" w:eastAsia="Calibri" w:hAnsi="Times New Roman" w:cs="Times New Roman"/>
          <w:sz w:val="24"/>
          <w:szCs w:val="24"/>
        </w:rPr>
        <w:t>ómo evalúan el aprendizaje de sus alumnos?</w:t>
      </w:r>
      <w:r w:rsidR="003E3432" w:rsidRPr="00B44570">
        <w:rPr>
          <w:rFonts w:ascii="Times New Roman" w:eastAsia="Calibri" w:hAnsi="Times New Roman" w:cs="Times New Roman"/>
          <w:sz w:val="24"/>
          <w:szCs w:val="24"/>
        </w:rPr>
        <w:t>, etc.</w:t>
      </w:r>
    </w:p>
    <w:p w14:paraId="2C1D86C1" w14:textId="1AD99DA1" w:rsidR="0048274C" w:rsidRDefault="007202B4" w:rsidP="00B21914">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48274C" w:rsidRPr="00B44570">
        <w:rPr>
          <w:rFonts w:ascii="Times New Roman" w:eastAsia="Calibri" w:hAnsi="Times New Roman" w:cs="Times New Roman"/>
          <w:sz w:val="24"/>
          <w:szCs w:val="24"/>
        </w:rPr>
        <w:t>a pre</w:t>
      </w:r>
      <w:r w:rsidR="007930CC" w:rsidRPr="00B44570">
        <w:rPr>
          <w:rFonts w:ascii="Times New Roman" w:eastAsia="Calibri" w:hAnsi="Times New Roman" w:cs="Times New Roman"/>
          <w:sz w:val="24"/>
          <w:szCs w:val="24"/>
        </w:rPr>
        <w:t>gunta general de investigación</w:t>
      </w:r>
      <w:r>
        <w:rPr>
          <w:rFonts w:ascii="Times New Roman" w:eastAsia="Calibri" w:hAnsi="Times New Roman" w:cs="Times New Roman"/>
          <w:sz w:val="24"/>
          <w:szCs w:val="24"/>
        </w:rPr>
        <w:t xml:space="preserve"> fue la siguiente</w:t>
      </w:r>
      <w:r w:rsidR="007930CC" w:rsidRPr="00B44570">
        <w:rPr>
          <w:rFonts w:ascii="Times New Roman" w:eastAsia="Calibri" w:hAnsi="Times New Roman" w:cs="Times New Roman"/>
          <w:sz w:val="24"/>
          <w:szCs w:val="24"/>
        </w:rPr>
        <w:t xml:space="preserve">: </w:t>
      </w:r>
      <w:r w:rsidR="0048274C" w:rsidRPr="00B44570">
        <w:rPr>
          <w:rFonts w:ascii="Times New Roman" w:eastAsia="Calibri" w:hAnsi="Times New Roman" w:cs="Times New Roman"/>
          <w:sz w:val="24"/>
          <w:szCs w:val="24"/>
        </w:rPr>
        <w:t>¿</w:t>
      </w:r>
      <w:r>
        <w:rPr>
          <w:rFonts w:ascii="Times New Roman" w:eastAsia="Calibri" w:hAnsi="Times New Roman" w:cs="Times New Roman"/>
          <w:sz w:val="24"/>
          <w:szCs w:val="24"/>
        </w:rPr>
        <w:t>c</w:t>
      </w:r>
      <w:r w:rsidR="0048274C" w:rsidRPr="00B44570">
        <w:rPr>
          <w:rFonts w:ascii="Times New Roman" w:eastAsia="Calibri" w:hAnsi="Times New Roman" w:cs="Times New Roman"/>
          <w:sz w:val="24"/>
          <w:szCs w:val="24"/>
        </w:rPr>
        <w:t>uáles son las características generales de los profesores de</w:t>
      </w:r>
      <w:r w:rsidR="00CC3410" w:rsidRPr="00B44570">
        <w:rPr>
          <w:rFonts w:ascii="Times New Roman" w:eastAsia="Calibri" w:hAnsi="Times New Roman" w:cs="Times New Roman"/>
          <w:sz w:val="24"/>
          <w:szCs w:val="24"/>
        </w:rPr>
        <w:t xml:space="preserve"> una escuela normal del centro de México q</w:t>
      </w:r>
      <w:r w:rsidR="0048274C" w:rsidRPr="00B44570">
        <w:rPr>
          <w:rFonts w:ascii="Times New Roman" w:eastAsia="Calibri" w:hAnsi="Times New Roman" w:cs="Times New Roman"/>
          <w:sz w:val="24"/>
          <w:szCs w:val="24"/>
        </w:rPr>
        <w:t xml:space="preserve">ue </w:t>
      </w:r>
      <w:r w:rsidR="00D52ED9" w:rsidRPr="00B44570">
        <w:rPr>
          <w:rFonts w:ascii="Times New Roman" w:eastAsia="Calibri" w:hAnsi="Times New Roman" w:cs="Times New Roman"/>
          <w:sz w:val="24"/>
          <w:szCs w:val="24"/>
        </w:rPr>
        <w:t>muestran eficacia</w:t>
      </w:r>
      <w:r w:rsidR="00CA4AAC" w:rsidRPr="00B44570">
        <w:rPr>
          <w:rFonts w:ascii="Times New Roman" w:eastAsia="Calibri" w:hAnsi="Times New Roman" w:cs="Times New Roman"/>
          <w:sz w:val="24"/>
          <w:szCs w:val="24"/>
        </w:rPr>
        <w:t xml:space="preserve"> docente</w:t>
      </w:r>
      <w:r w:rsidR="0048274C" w:rsidRPr="00B44570">
        <w:rPr>
          <w:rFonts w:ascii="Times New Roman" w:eastAsia="Calibri" w:hAnsi="Times New Roman" w:cs="Times New Roman"/>
          <w:sz w:val="24"/>
          <w:szCs w:val="24"/>
        </w:rPr>
        <w:t>?</w:t>
      </w:r>
    </w:p>
    <w:p w14:paraId="20E6BB7B" w14:textId="40C996A3" w:rsidR="000F418A" w:rsidRPr="00B44570" w:rsidRDefault="00805135" w:rsidP="00B21914">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En</w:t>
      </w:r>
      <w:r w:rsidR="00CD5083">
        <w:rPr>
          <w:rFonts w:ascii="Times New Roman" w:eastAsia="Calibri" w:hAnsi="Times New Roman" w:cs="Times New Roman"/>
          <w:sz w:val="24"/>
          <w:szCs w:val="24"/>
        </w:rPr>
        <w:t xml:space="preserve"> relación</w:t>
      </w:r>
      <w:r w:rsidR="0051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510AED">
        <w:rPr>
          <w:rFonts w:ascii="Times New Roman" w:eastAsia="Calibri" w:hAnsi="Times New Roman" w:cs="Times New Roman"/>
          <w:sz w:val="24"/>
          <w:szCs w:val="24"/>
        </w:rPr>
        <w:t xml:space="preserve"> los antecedentes de</w:t>
      </w:r>
      <w:r w:rsidR="00CD5083">
        <w:rPr>
          <w:rFonts w:ascii="Times New Roman" w:eastAsia="Calibri" w:hAnsi="Times New Roman" w:cs="Times New Roman"/>
          <w:sz w:val="24"/>
          <w:szCs w:val="24"/>
        </w:rPr>
        <w:t>l tema de estudio, diversos</w:t>
      </w:r>
      <w:r w:rsidR="0014199F">
        <w:rPr>
          <w:rFonts w:ascii="Times New Roman" w:eastAsia="Calibri" w:hAnsi="Times New Roman" w:cs="Times New Roman"/>
          <w:sz w:val="24"/>
          <w:szCs w:val="24"/>
        </w:rPr>
        <w:t xml:space="preserve"> autores han abordado</w:t>
      </w:r>
      <w:r w:rsidR="00CD5083">
        <w:rPr>
          <w:rFonts w:ascii="Times New Roman" w:eastAsia="Calibri" w:hAnsi="Times New Roman" w:cs="Times New Roman"/>
          <w:sz w:val="24"/>
          <w:szCs w:val="24"/>
        </w:rPr>
        <w:t xml:space="preserve"> la eficaci</w:t>
      </w:r>
      <w:r w:rsidR="00A5044E">
        <w:rPr>
          <w:rFonts w:ascii="Times New Roman" w:eastAsia="Calibri" w:hAnsi="Times New Roman" w:cs="Times New Roman"/>
          <w:sz w:val="24"/>
          <w:szCs w:val="24"/>
        </w:rPr>
        <w:t xml:space="preserve">a docente en el nivel superior. </w:t>
      </w:r>
      <w:r>
        <w:rPr>
          <w:rFonts w:ascii="Times New Roman" w:eastAsia="Calibri" w:hAnsi="Times New Roman" w:cs="Times New Roman"/>
          <w:sz w:val="24"/>
          <w:szCs w:val="24"/>
        </w:rPr>
        <w:t xml:space="preserve">Por ejemplo, </w:t>
      </w:r>
      <w:r w:rsidR="00532EED" w:rsidRPr="00B44570">
        <w:rPr>
          <w:rFonts w:ascii="Times New Roman" w:eastAsia="Calibri" w:hAnsi="Times New Roman" w:cs="Times New Roman"/>
          <w:sz w:val="24"/>
          <w:szCs w:val="24"/>
        </w:rPr>
        <w:t xml:space="preserve">Bain </w:t>
      </w:r>
      <w:r>
        <w:rPr>
          <w:rFonts w:ascii="Times New Roman" w:eastAsia="Calibri" w:hAnsi="Times New Roman" w:cs="Times New Roman"/>
          <w:sz w:val="24"/>
          <w:szCs w:val="24"/>
        </w:rPr>
        <w:t>(</w:t>
      </w:r>
      <w:r w:rsidR="001674A4">
        <w:rPr>
          <w:rFonts w:ascii="Times New Roman" w:eastAsia="Calibri" w:hAnsi="Times New Roman" w:cs="Times New Roman"/>
          <w:sz w:val="24"/>
          <w:szCs w:val="24"/>
        </w:rPr>
        <w:t>2004</w:t>
      </w:r>
      <w:r>
        <w:rPr>
          <w:rFonts w:ascii="Times New Roman" w:eastAsia="Calibri" w:hAnsi="Times New Roman" w:cs="Times New Roman"/>
          <w:sz w:val="24"/>
          <w:szCs w:val="24"/>
        </w:rPr>
        <w:t>)</w:t>
      </w:r>
      <w:r w:rsidR="000F418A" w:rsidRPr="00B44570">
        <w:rPr>
          <w:rFonts w:ascii="Times New Roman" w:eastAsia="Calibri" w:hAnsi="Times New Roman" w:cs="Times New Roman"/>
          <w:sz w:val="24"/>
          <w:szCs w:val="24"/>
        </w:rPr>
        <w:t xml:space="preserve"> realiz</w:t>
      </w:r>
      <w:r>
        <w:rPr>
          <w:rFonts w:ascii="Times New Roman" w:eastAsia="Calibri" w:hAnsi="Times New Roman" w:cs="Times New Roman"/>
          <w:sz w:val="24"/>
          <w:szCs w:val="24"/>
        </w:rPr>
        <w:t>ó</w:t>
      </w:r>
      <w:r w:rsidR="000F418A" w:rsidRPr="00B44570">
        <w:rPr>
          <w:rFonts w:ascii="Times New Roman" w:eastAsia="Calibri" w:hAnsi="Times New Roman" w:cs="Times New Roman"/>
          <w:sz w:val="24"/>
          <w:szCs w:val="24"/>
        </w:rPr>
        <w:t xml:space="preserve"> un estudio sistemático durante quince años con 63 profesores universitarios que realiza</w:t>
      </w:r>
      <w:r>
        <w:rPr>
          <w:rFonts w:ascii="Times New Roman" w:eastAsia="Calibri" w:hAnsi="Times New Roman" w:cs="Times New Roman"/>
          <w:sz w:val="24"/>
          <w:szCs w:val="24"/>
        </w:rPr>
        <w:t>ban</w:t>
      </w:r>
      <w:r w:rsidR="000F418A" w:rsidRPr="00B44570">
        <w:rPr>
          <w:rFonts w:ascii="Times New Roman" w:eastAsia="Calibri" w:hAnsi="Times New Roman" w:cs="Times New Roman"/>
          <w:sz w:val="24"/>
          <w:szCs w:val="24"/>
        </w:rPr>
        <w:t xml:space="preserve"> prácticas pedagógicas excepcionales. Para lograrlo el autor se pregunt</w:t>
      </w:r>
      <w:r>
        <w:rPr>
          <w:rFonts w:ascii="Times New Roman" w:eastAsia="Calibri" w:hAnsi="Times New Roman" w:cs="Times New Roman"/>
          <w:sz w:val="24"/>
          <w:szCs w:val="24"/>
        </w:rPr>
        <w:t>ó lo siguiente</w:t>
      </w:r>
      <w:r w:rsidR="000F418A" w:rsidRPr="00B44570">
        <w:rPr>
          <w:rFonts w:ascii="Times New Roman" w:eastAsia="Calibri" w:hAnsi="Times New Roman" w:cs="Times New Roman"/>
          <w:sz w:val="24"/>
          <w:szCs w:val="24"/>
        </w:rPr>
        <w:t>: 1) ¿</w:t>
      </w:r>
      <w:r>
        <w:rPr>
          <w:rFonts w:ascii="Times New Roman" w:eastAsia="Calibri" w:hAnsi="Times New Roman" w:cs="Times New Roman"/>
          <w:sz w:val="24"/>
          <w:szCs w:val="24"/>
        </w:rPr>
        <w:t>q</w:t>
      </w:r>
      <w:r w:rsidR="000F418A" w:rsidRPr="00B44570">
        <w:rPr>
          <w:rFonts w:ascii="Times New Roman" w:eastAsia="Calibri" w:hAnsi="Times New Roman" w:cs="Times New Roman"/>
          <w:sz w:val="24"/>
          <w:szCs w:val="24"/>
        </w:rPr>
        <w:t>ué deberían ser capaces de hacer intelectual, física o emocionalmente mis alumnos como resultado de su aprendizaje?, 2) ¿</w:t>
      </w:r>
      <w:r>
        <w:rPr>
          <w:rFonts w:ascii="Times New Roman" w:eastAsia="Calibri" w:hAnsi="Times New Roman" w:cs="Times New Roman"/>
          <w:sz w:val="24"/>
          <w:szCs w:val="24"/>
        </w:rPr>
        <w:t>c</w:t>
      </w:r>
      <w:r w:rsidR="000F418A" w:rsidRPr="00B44570">
        <w:rPr>
          <w:rFonts w:ascii="Times New Roman" w:eastAsia="Calibri" w:hAnsi="Times New Roman" w:cs="Times New Roman"/>
          <w:sz w:val="24"/>
          <w:szCs w:val="24"/>
        </w:rPr>
        <w:t>ómo puedo ayudarlos o animarlos de la mejor manera para que desarrollen esas habilidades y los hábitos mentales y emocionales para utilizarl</w:t>
      </w:r>
      <w:r>
        <w:rPr>
          <w:rFonts w:ascii="Times New Roman" w:eastAsia="Calibri" w:hAnsi="Times New Roman" w:cs="Times New Roman"/>
          <w:sz w:val="24"/>
          <w:szCs w:val="24"/>
        </w:rPr>
        <w:t>o</w:t>
      </w:r>
      <w:r w:rsidR="000F418A" w:rsidRPr="00B44570">
        <w:rPr>
          <w:rFonts w:ascii="Times New Roman" w:eastAsia="Calibri" w:hAnsi="Times New Roman" w:cs="Times New Roman"/>
          <w:sz w:val="24"/>
          <w:szCs w:val="24"/>
        </w:rPr>
        <w:t>s?, 3) ¿</w:t>
      </w:r>
      <w:r>
        <w:rPr>
          <w:rFonts w:ascii="Times New Roman" w:eastAsia="Calibri" w:hAnsi="Times New Roman" w:cs="Times New Roman"/>
          <w:sz w:val="24"/>
          <w:szCs w:val="24"/>
        </w:rPr>
        <w:t>c</w:t>
      </w:r>
      <w:r w:rsidR="000F418A" w:rsidRPr="00B44570">
        <w:rPr>
          <w:rFonts w:ascii="Times New Roman" w:eastAsia="Calibri" w:hAnsi="Times New Roman" w:cs="Times New Roman"/>
          <w:sz w:val="24"/>
          <w:szCs w:val="24"/>
        </w:rPr>
        <w:t>ómo podemos mis estudiantes y yo entender mejor la naturaleza, la calidad y el progreso de su aprendizaje?, y 4) ¿</w:t>
      </w:r>
      <w:r>
        <w:rPr>
          <w:rFonts w:ascii="Times New Roman" w:eastAsia="Calibri" w:hAnsi="Times New Roman" w:cs="Times New Roman"/>
          <w:sz w:val="24"/>
          <w:szCs w:val="24"/>
        </w:rPr>
        <w:t>c</w:t>
      </w:r>
      <w:r w:rsidR="000F418A" w:rsidRPr="00B44570">
        <w:rPr>
          <w:rFonts w:ascii="Times New Roman" w:eastAsia="Calibri" w:hAnsi="Times New Roman" w:cs="Times New Roman"/>
          <w:sz w:val="24"/>
          <w:szCs w:val="24"/>
        </w:rPr>
        <w:t xml:space="preserve">ómo puedo evaluar mis intentos de fomentar </w:t>
      </w:r>
      <w:r w:rsidR="003E3432" w:rsidRPr="00B44570">
        <w:rPr>
          <w:rFonts w:ascii="Times New Roman" w:eastAsia="Calibri" w:hAnsi="Times New Roman" w:cs="Times New Roman"/>
          <w:sz w:val="24"/>
          <w:szCs w:val="24"/>
        </w:rPr>
        <w:t xml:space="preserve">ese aprendizaje? </w:t>
      </w:r>
      <w:r w:rsidR="00532EED" w:rsidRPr="00B44570">
        <w:rPr>
          <w:rFonts w:ascii="Times New Roman" w:eastAsia="Calibri" w:hAnsi="Times New Roman" w:cs="Times New Roman"/>
          <w:sz w:val="24"/>
          <w:szCs w:val="24"/>
        </w:rPr>
        <w:t>Además</w:t>
      </w:r>
      <w:r w:rsidR="000F418A" w:rsidRPr="00B44570">
        <w:rPr>
          <w:rFonts w:ascii="Times New Roman" w:eastAsia="Calibri" w:hAnsi="Times New Roman" w:cs="Times New Roman"/>
          <w:sz w:val="24"/>
          <w:szCs w:val="24"/>
        </w:rPr>
        <w:t>, afirma que “los mejores profesores planifican hacia atrás: comienzan con los resultados que esperan fomentar” (Bain,</w:t>
      </w:r>
      <w:r w:rsidR="001674A4">
        <w:rPr>
          <w:rFonts w:ascii="Times New Roman" w:eastAsia="Calibri" w:hAnsi="Times New Roman" w:cs="Times New Roman"/>
          <w:sz w:val="24"/>
          <w:szCs w:val="24"/>
        </w:rPr>
        <w:t xml:space="preserve"> 2004</w:t>
      </w:r>
      <w:r w:rsidR="00532EED" w:rsidRPr="00B44570">
        <w:rPr>
          <w:rFonts w:ascii="Times New Roman" w:eastAsia="Calibri" w:hAnsi="Times New Roman" w:cs="Times New Roman"/>
          <w:sz w:val="24"/>
          <w:szCs w:val="24"/>
        </w:rPr>
        <w:t>,</w:t>
      </w:r>
      <w:r w:rsidR="000F418A" w:rsidRPr="00B44570">
        <w:rPr>
          <w:rFonts w:ascii="Times New Roman" w:eastAsia="Calibri" w:hAnsi="Times New Roman" w:cs="Times New Roman"/>
          <w:sz w:val="24"/>
          <w:szCs w:val="24"/>
        </w:rPr>
        <w:t xml:space="preserve"> p. 63)</w:t>
      </w:r>
      <w:r w:rsidR="00FE7112">
        <w:rPr>
          <w:rFonts w:ascii="Times New Roman" w:eastAsia="Calibri" w:hAnsi="Times New Roman" w:cs="Times New Roman"/>
          <w:sz w:val="24"/>
          <w:szCs w:val="24"/>
        </w:rPr>
        <w:t xml:space="preserve"> </w:t>
      </w:r>
    </w:p>
    <w:p w14:paraId="2197D203" w14:textId="009F6C7A" w:rsidR="000F418A" w:rsidRDefault="000F418A" w:rsidP="00B21914">
      <w:pPr>
        <w:spacing w:after="0" w:line="360" w:lineRule="auto"/>
        <w:ind w:firstLine="708"/>
        <w:jc w:val="both"/>
        <w:rPr>
          <w:rFonts w:ascii="Times New Roman" w:eastAsia="Times New Roman" w:hAnsi="Times New Roman" w:cs="Times New Roman"/>
          <w:sz w:val="24"/>
          <w:szCs w:val="24"/>
          <w:lang w:val="es-ES_tradnl" w:eastAsia="es-MX"/>
        </w:rPr>
      </w:pPr>
      <w:r w:rsidRPr="00B44570">
        <w:rPr>
          <w:rFonts w:ascii="Times New Roman" w:eastAsia="Times New Roman" w:hAnsi="Times New Roman" w:cs="Times New Roman"/>
          <w:sz w:val="24"/>
          <w:szCs w:val="24"/>
          <w:lang w:val="es-ES_tradnl" w:eastAsia="es-MX"/>
        </w:rPr>
        <w:t>Al</w:t>
      </w:r>
      <w:r w:rsidR="00532EED" w:rsidRPr="00B44570">
        <w:rPr>
          <w:rFonts w:ascii="Times New Roman" w:eastAsia="Times New Roman" w:hAnsi="Times New Roman" w:cs="Times New Roman"/>
          <w:sz w:val="24"/>
          <w:szCs w:val="24"/>
          <w:lang w:val="es-ES_tradnl" w:eastAsia="es-MX"/>
        </w:rPr>
        <w:t xml:space="preserve"> respecto, Francis (2006) refiere</w:t>
      </w:r>
      <w:r w:rsidRPr="00B44570">
        <w:rPr>
          <w:rFonts w:ascii="Times New Roman" w:eastAsia="Times New Roman" w:hAnsi="Times New Roman" w:cs="Times New Roman"/>
          <w:sz w:val="24"/>
          <w:szCs w:val="24"/>
          <w:lang w:val="es-ES_tradnl" w:eastAsia="es-MX"/>
        </w:rPr>
        <w:t xml:space="preserve"> que “la caracterización del docente excelente o del mejor docente no puede concebirse sin entender que cada docente se construye en un contexto que le hace particular” (p. 34). </w:t>
      </w:r>
      <w:r w:rsidR="00421DF7">
        <w:rPr>
          <w:rFonts w:ascii="Times New Roman" w:eastAsia="Times New Roman" w:hAnsi="Times New Roman" w:cs="Times New Roman"/>
          <w:sz w:val="24"/>
          <w:szCs w:val="24"/>
          <w:lang w:val="es-ES_tradnl" w:eastAsia="es-MX"/>
        </w:rPr>
        <w:t>El estudio permite identificar</w:t>
      </w:r>
      <w:r w:rsidRPr="00B44570">
        <w:rPr>
          <w:rFonts w:ascii="Times New Roman" w:eastAsia="Times New Roman" w:hAnsi="Times New Roman" w:cs="Times New Roman"/>
          <w:sz w:val="24"/>
          <w:szCs w:val="24"/>
          <w:lang w:val="es-ES_tradnl" w:eastAsia="es-MX"/>
        </w:rPr>
        <w:t xml:space="preserve"> tres dimensiones en la tarea docente efectiva: la personal, la pedagógica y la disciplinar, las cuales tienen una interacción constante que va modelando la función docente, describiendo que ninguna de las </w:t>
      </w:r>
      <w:r w:rsidRPr="00B44570">
        <w:rPr>
          <w:rFonts w:ascii="Times New Roman" w:eastAsia="Times New Roman" w:hAnsi="Times New Roman" w:cs="Times New Roman"/>
          <w:sz w:val="24"/>
          <w:szCs w:val="24"/>
          <w:lang w:val="es-ES_tradnl" w:eastAsia="es-MX"/>
        </w:rPr>
        <w:lastRenderedPageBreak/>
        <w:t>investigaciones analizadas señala una jerarquía que otorgue primacía a alguna dimensión en particular</w:t>
      </w:r>
      <w:r w:rsidR="00421DF7">
        <w:rPr>
          <w:rFonts w:ascii="Times New Roman" w:eastAsia="Times New Roman" w:hAnsi="Times New Roman" w:cs="Times New Roman"/>
          <w:sz w:val="24"/>
          <w:szCs w:val="24"/>
          <w:lang w:val="es-ES_tradnl" w:eastAsia="es-MX"/>
        </w:rPr>
        <w:t>.</w:t>
      </w:r>
    </w:p>
    <w:p w14:paraId="7B004CA1" w14:textId="77777777" w:rsidR="00805135" w:rsidRDefault="00D43589" w:rsidP="00B2191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 respecto, </w:t>
      </w:r>
      <w:proofErr w:type="spellStart"/>
      <w:r>
        <w:rPr>
          <w:rFonts w:ascii="Times New Roman" w:eastAsia="Calibri" w:hAnsi="Times New Roman" w:cs="Times New Roman"/>
          <w:sz w:val="24"/>
          <w:szCs w:val="24"/>
        </w:rPr>
        <w:t>Brombreng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Kirsanov</w:t>
      </w:r>
      <w:proofErr w:type="spellEnd"/>
      <w:r>
        <w:rPr>
          <w:rFonts w:ascii="Times New Roman" w:eastAsia="Calibri" w:hAnsi="Times New Roman" w:cs="Times New Roman"/>
          <w:sz w:val="24"/>
          <w:szCs w:val="24"/>
        </w:rPr>
        <w:t xml:space="preserve"> y Longueira</w:t>
      </w:r>
      <w:r w:rsidR="000F418A" w:rsidRPr="00B44570">
        <w:rPr>
          <w:rFonts w:ascii="Times New Roman" w:eastAsia="Calibri" w:hAnsi="Times New Roman" w:cs="Times New Roman"/>
          <w:sz w:val="24"/>
          <w:szCs w:val="24"/>
        </w:rPr>
        <w:t xml:space="preserve"> (2007) aseguran que la profesionalidad docente se construye sobre dos pilares fundamentales: a) la formación disciplinar, es decir</w:t>
      </w:r>
      <w:r w:rsidR="00805135">
        <w:rPr>
          <w:rFonts w:ascii="Times New Roman" w:eastAsia="Calibri" w:hAnsi="Times New Roman" w:cs="Times New Roman"/>
          <w:sz w:val="24"/>
          <w:szCs w:val="24"/>
        </w:rPr>
        <w:t>,</w:t>
      </w:r>
      <w:r w:rsidR="000F418A" w:rsidRPr="00B44570">
        <w:rPr>
          <w:rFonts w:ascii="Times New Roman" w:eastAsia="Calibri" w:hAnsi="Times New Roman" w:cs="Times New Roman"/>
          <w:sz w:val="24"/>
          <w:szCs w:val="24"/>
        </w:rPr>
        <w:t xml:space="preserve"> poseer una sólida preparación científica que le permita acercar al que aprende información cierta y actualizada de la disciplina a su cargo y b) la formación pedagógica, que le posibilitará a cada maestro “realizar una adecuada transposición didáctica, sintetizadora de distintas variables intervinientes en el hecho educativo” (p. 133). </w:t>
      </w:r>
      <w:r w:rsidR="0014199F">
        <w:rPr>
          <w:rFonts w:ascii="Times New Roman" w:eastAsia="Calibri" w:hAnsi="Times New Roman" w:cs="Times New Roman"/>
          <w:sz w:val="24"/>
          <w:szCs w:val="24"/>
        </w:rPr>
        <w:t>Por tanto</w:t>
      </w:r>
      <w:r w:rsidR="002202C2" w:rsidRPr="00B44570">
        <w:rPr>
          <w:rFonts w:ascii="Times New Roman" w:eastAsia="Calibri" w:hAnsi="Times New Roman" w:cs="Times New Roman"/>
          <w:sz w:val="24"/>
          <w:szCs w:val="24"/>
        </w:rPr>
        <w:t>, afirman</w:t>
      </w:r>
      <w:r w:rsidR="000F418A" w:rsidRPr="00B44570">
        <w:rPr>
          <w:rFonts w:ascii="Times New Roman" w:eastAsia="Calibri" w:hAnsi="Times New Roman" w:cs="Times New Roman"/>
          <w:sz w:val="24"/>
          <w:szCs w:val="24"/>
        </w:rPr>
        <w:t xml:space="preserve"> que “lo que llamamos profesionalidad docente se logra en el punto de intersección y equilibrio entre la formación disciplinar y la formación pedagógica” (</w:t>
      </w:r>
      <w:proofErr w:type="spellStart"/>
      <w:r w:rsidR="002202C2" w:rsidRPr="00B44570">
        <w:rPr>
          <w:rFonts w:ascii="Times New Roman" w:eastAsia="Calibri" w:hAnsi="Times New Roman" w:cs="Times New Roman"/>
          <w:sz w:val="24"/>
          <w:szCs w:val="24"/>
        </w:rPr>
        <w:t>Brombreng</w:t>
      </w:r>
      <w:proofErr w:type="spellEnd"/>
      <w:r w:rsidR="002202C2" w:rsidRPr="00B44570">
        <w:rPr>
          <w:rFonts w:ascii="Times New Roman" w:eastAsia="Calibri" w:hAnsi="Times New Roman" w:cs="Times New Roman"/>
          <w:sz w:val="24"/>
          <w:szCs w:val="24"/>
        </w:rPr>
        <w:t xml:space="preserve"> </w:t>
      </w:r>
      <w:r w:rsidR="002202C2" w:rsidRPr="00805135">
        <w:rPr>
          <w:rFonts w:ascii="Times New Roman" w:eastAsia="Calibri" w:hAnsi="Times New Roman" w:cs="Times New Roman"/>
          <w:i/>
          <w:sz w:val="24"/>
          <w:szCs w:val="24"/>
        </w:rPr>
        <w:t>et al</w:t>
      </w:r>
      <w:r w:rsidR="002202C2" w:rsidRPr="00B44570">
        <w:rPr>
          <w:rFonts w:ascii="Times New Roman" w:eastAsia="Calibri" w:hAnsi="Times New Roman" w:cs="Times New Roman"/>
          <w:sz w:val="24"/>
          <w:szCs w:val="24"/>
        </w:rPr>
        <w:t xml:space="preserve">., 2007, </w:t>
      </w:r>
      <w:r w:rsidR="000F418A" w:rsidRPr="00B44570">
        <w:rPr>
          <w:rFonts w:ascii="Times New Roman" w:eastAsia="Calibri" w:hAnsi="Times New Roman" w:cs="Times New Roman"/>
          <w:sz w:val="24"/>
          <w:szCs w:val="24"/>
        </w:rPr>
        <w:t xml:space="preserve">p. 133). </w:t>
      </w:r>
    </w:p>
    <w:p w14:paraId="1205DF16" w14:textId="16EACCE2" w:rsidR="000F418A" w:rsidRPr="00B44570" w:rsidRDefault="000F418A"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De acuerdo con Sánchez y Domínguez (2008)</w:t>
      </w:r>
      <w:r w:rsidR="00805135">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el perfil del “buen maestro” estaría definido “por las destrezas</w:t>
      </w:r>
      <w:r w:rsidR="00805135">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conocimiento, preparado, responsable, organizado, comprometido, puntualidad, justo, capacitado, comunicador y empático y por aptitudes inteligente, paciente y flexible” (p. 628). Al mismo tiempo, consideran que la forma más común de evaluación </w:t>
      </w:r>
      <w:r w:rsidR="00805135">
        <w:rPr>
          <w:rFonts w:ascii="Times New Roman" w:eastAsia="Calibri" w:hAnsi="Times New Roman" w:cs="Times New Roman"/>
          <w:sz w:val="24"/>
          <w:szCs w:val="24"/>
        </w:rPr>
        <w:t xml:space="preserve">—es decir, </w:t>
      </w:r>
      <w:r w:rsidRPr="00B44570">
        <w:rPr>
          <w:rFonts w:ascii="Times New Roman" w:eastAsia="Calibri" w:hAnsi="Times New Roman" w:cs="Times New Roman"/>
          <w:sz w:val="24"/>
          <w:szCs w:val="24"/>
        </w:rPr>
        <w:t>el uso de cuestionarios por los alumnos</w:t>
      </w:r>
      <w:r w:rsidR="00805135">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está limitada; por lo tanto, proponen el modelo de viñetas, “donde al participante, en este caso al docente, se le pudieran presentar situaciones dentro del aula de clases” (Sánchez y Domínguez, 2008, p. 628). </w:t>
      </w:r>
    </w:p>
    <w:p w14:paraId="133E2031" w14:textId="239E3D04" w:rsidR="00C0710C" w:rsidRDefault="00C0710C" w:rsidP="00B21914">
      <w:pPr>
        <w:spacing w:after="0" w:line="360" w:lineRule="auto"/>
        <w:ind w:firstLine="708"/>
        <w:jc w:val="both"/>
        <w:rPr>
          <w:rFonts w:ascii="Times New Roman" w:hAnsi="Times New Roman" w:cs="Times New Roman"/>
          <w:sz w:val="24"/>
          <w:szCs w:val="24"/>
        </w:rPr>
      </w:pPr>
      <w:r w:rsidRPr="00B44570">
        <w:rPr>
          <w:rFonts w:ascii="Times New Roman" w:eastAsia="Calibri" w:hAnsi="Times New Roman" w:cs="Times New Roman"/>
          <w:sz w:val="24"/>
          <w:szCs w:val="24"/>
        </w:rPr>
        <w:t xml:space="preserve">Por su parte, García y </w:t>
      </w:r>
      <w:proofErr w:type="spellStart"/>
      <w:r w:rsidRPr="00B44570">
        <w:rPr>
          <w:rFonts w:ascii="Times New Roman" w:eastAsia="Calibri" w:hAnsi="Times New Roman" w:cs="Times New Roman"/>
          <w:sz w:val="24"/>
          <w:szCs w:val="24"/>
        </w:rPr>
        <w:t>Medécigo</w:t>
      </w:r>
      <w:proofErr w:type="spellEnd"/>
      <w:r w:rsidRPr="00B44570">
        <w:rPr>
          <w:rFonts w:ascii="Times New Roman" w:eastAsia="Calibri" w:hAnsi="Times New Roman" w:cs="Times New Roman"/>
          <w:sz w:val="24"/>
          <w:szCs w:val="24"/>
        </w:rPr>
        <w:t xml:space="preserve"> (2014) </w:t>
      </w:r>
      <w:r w:rsidR="006D5DC7" w:rsidRPr="00B44570">
        <w:rPr>
          <w:rFonts w:ascii="Times New Roman" w:eastAsia="Calibri" w:hAnsi="Times New Roman" w:cs="Times New Roman"/>
          <w:sz w:val="24"/>
          <w:szCs w:val="24"/>
        </w:rPr>
        <w:t xml:space="preserve">realizaron una investigación sobre eficacia e ineficacia docente con el </w:t>
      </w:r>
      <w:r w:rsidR="006D5DC7" w:rsidRPr="00B44570">
        <w:rPr>
          <w:rFonts w:ascii="Times New Roman" w:hAnsi="Times New Roman" w:cs="Times New Roman"/>
          <w:sz w:val="24"/>
          <w:szCs w:val="24"/>
        </w:rPr>
        <w:t>objetivo de explorar los criterios que los estudiantes emplean para evaluar la eficacia e ineficacia docente a través de los cuestionarios de evaluación en una universidad pública mexicana. Los resultados indican que las variables o criterios para determinar la eficacia de sus profesores están relacionados con el proceso, presagio y escasamente con los resultados o productos del aprendizaje. Para determinar la ineficacia los estudiantes emplean principalmente criterios de presagio y proceso.</w:t>
      </w:r>
    </w:p>
    <w:p w14:paraId="3E66BBF7" w14:textId="5D79719A" w:rsidR="002C5148" w:rsidRPr="002C5148" w:rsidRDefault="00EE1B8D" w:rsidP="00B219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el tema de la eficacia docente,</w:t>
      </w:r>
      <w:r w:rsidR="00421DF7">
        <w:rPr>
          <w:rFonts w:ascii="Times New Roman" w:hAnsi="Times New Roman" w:cs="Times New Roman"/>
          <w:sz w:val="24"/>
          <w:szCs w:val="24"/>
        </w:rPr>
        <w:t xml:space="preserve"> Patiño (</w:t>
      </w:r>
      <w:r w:rsidR="002C5148" w:rsidRPr="002C5148">
        <w:rPr>
          <w:rFonts w:ascii="Times New Roman" w:hAnsi="Times New Roman" w:cs="Times New Roman"/>
          <w:sz w:val="24"/>
          <w:szCs w:val="24"/>
        </w:rPr>
        <w:t xml:space="preserve">2015) </w:t>
      </w:r>
      <w:r w:rsidR="00421DF7">
        <w:rPr>
          <w:rFonts w:ascii="Times New Roman" w:hAnsi="Times New Roman" w:cs="Times New Roman"/>
          <w:sz w:val="24"/>
          <w:szCs w:val="24"/>
        </w:rPr>
        <w:t xml:space="preserve">acuña el término </w:t>
      </w:r>
      <w:r w:rsidR="002C5148" w:rsidRPr="00805135">
        <w:rPr>
          <w:rFonts w:ascii="Times New Roman" w:hAnsi="Times New Roman" w:cs="Times New Roman"/>
          <w:i/>
          <w:sz w:val="24"/>
          <w:szCs w:val="24"/>
        </w:rPr>
        <w:t>docencia efectiva</w:t>
      </w:r>
      <w:r w:rsidR="00421DF7">
        <w:rPr>
          <w:rFonts w:ascii="Times New Roman" w:hAnsi="Times New Roman" w:cs="Times New Roman"/>
          <w:sz w:val="24"/>
          <w:szCs w:val="24"/>
        </w:rPr>
        <w:t xml:space="preserve"> para referirse a</w:t>
      </w:r>
      <w:r w:rsidR="00805135">
        <w:rPr>
          <w:rFonts w:ascii="Times New Roman" w:hAnsi="Times New Roman" w:cs="Times New Roman"/>
          <w:sz w:val="24"/>
          <w:szCs w:val="24"/>
        </w:rPr>
        <w:t>l</w:t>
      </w:r>
      <w:r w:rsidR="00421DF7">
        <w:rPr>
          <w:rFonts w:ascii="Times New Roman" w:hAnsi="Times New Roman" w:cs="Times New Roman"/>
          <w:sz w:val="24"/>
          <w:szCs w:val="24"/>
        </w:rPr>
        <w:t xml:space="preserve"> </w:t>
      </w:r>
      <w:r w:rsidR="002C5148" w:rsidRPr="002C5148">
        <w:rPr>
          <w:rFonts w:ascii="Times New Roman" w:hAnsi="Times New Roman" w:cs="Times New Roman"/>
          <w:sz w:val="24"/>
          <w:szCs w:val="24"/>
        </w:rPr>
        <w:t xml:space="preserve">“buen” o “auténtico” maestro. Para ellos existe una clara distinción entre un docente “auténtico” y uno “falso”. Las principales características del </w:t>
      </w:r>
      <w:r w:rsidR="00805135">
        <w:rPr>
          <w:rFonts w:ascii="Times New Roman" w:hAnsi="Times New Roman" w:cs="Times New Roman"/>
          <w:sz w:val="24"/>
          <w:szCs w:val="24"/>
        </w:rPr>
        <w:t>primero</w:t>
      </w:r>
      <w:r w:rsidR="002C5148" w:rsidRPr="002C5148">
        <w:rPr>
          <w:rFonts w:ascii="Times New Roman" w:hAnsi="Times New Roman" w:cs="Times New Roman"/>
          <w:sz w:val="24"/>
          <w:szCs w:val="24"/>
        </w:rPr>
        <w:t xml:space="preserve"> son el dominio de la materia que enseña, la actualización permanente de sus conocimientos, el interés por</w:t>
      </w:r>
      <w:r w:rsidR="00805135">
        <w:rPr>
          <w:rFonts w:ascii="Times New Roman" w:hAnsi="Times New Roman" w:cs="Times New Roman"/>
          <w:sz w:val="24"/>
          <w:szCs w:val="24"/>
        </w:rPr>
        <w:t xml:space="preserve"> </w:t>
      </w:r>
      <w:r w:rsidR="002C5148" w:rsidRPr="002C5148">
        <w:rPr>
          <w:rFonts w:ascii="Times New Roman" w:hAnsi="Times New Roman" w:cs="Times New Roman"/>
          <w:sz w:val="24"/>
          <w:szCs w:val="24"/>
        </w:rPr>
        <w:t xml:space="preserve">que sus alumnos aprendan, la capacidad de empatía y sensibilidad para captar sus intereses, preocupaciones y motivaciones, su habilidad para comunicarse con ellos efectivamente, la humildad y sencillez para reconocer sus propias deficiencias y poder aprender de manera </w:t>
      </w:r>
      <w:r w:rsidR="002C5148" w:rsidRPr="002C5148">
        <w:rPr>
          <w:rFonts w:ascii="Times New Roman" w:hAnsi="Times New Roman" w:cs="Times New Roman"/>
          <w:sz w:val="24"/>
          <w:szCs w:val="24"/>
        </w:rPr>
        <w:lastRenderedPageBreak/>
        <w:t>continua de ellos</w:t>
      </w:r>
      <w:r w:rsidR="00805135">
        <w:rPr>
          <w:rFonts w:ascii="Times New Roman" w:hAnsi="Times New Roman" w:cs="Times New Roman"/>
          <w:sz w:val="24"/>
          <w:szCs w:val="24"/>
        </w:rPr>
        <w:t xml:space="preserve">, así como </w:t>
      </w:r>
      <w:r w:rsidR="002C5148" w:rsidRPr="002C5148">
        <w:rPr>
          <w:rFonts w:ascii="Times New Roman" w:hAnsi="Times New Roman" w:cs="Times New Roman"/>
          <w:sz w:val="24"/>
          <w:szCs w:val="24"/>
        </w:rPr>
        <w:t>el trato justo</w:t>
      </w:r>
      <w:r w:rsidR="00805135">
        <w:rPr>
          <w:rFonts w:ascii="Times New Roman" w:hAnsi="Times New Roman" w:cs="Times New Roman"/>
          <w:sz w:val="24"/>
          <w:szCs w:val="24"/>
        </w:rPr>
        <w:t>,</w:t>
      </w:r>
      <w:r w:rsidR="002C5148" w:rsidRPr="002C5148">
        <w:rPr>
          <w:rFonts w:ascii="Times New Roman" w:hAnsi="Times New Roman" w:cs="Times New Roman"/>
          <w:sz w:val="24"/>
          <w:szCs w:val="24"/>
        </w:rPr>
        <w:t xml:space="preserve"> imparcial y democrático. Tod</w:t>
      </w:r>
      <w:r w:rsidR="00805135">
        <w:rPr>
          <w:rFonts w:ascii="Times New Roman" w:hAnsi="Times New Roman" w:cs="Times New Roman"/>
          <w:sz w:val="24"/>
          <w:szCs w:val="24"/>
        </w:rPr>
        <w:t>o</w:t>
      </w:r>
      <w:r w:rsidR="002C5148" w:rsidRPr="002C5148">
        <w:rPr>
          <w:rFonts w:ascii="Times New Roman" w:hAnsi="Times New Roman" w:cs="Times New Roman"/>
          <w:sz w:val="24"/>
          <w:szCs w:val="24"/>
        </w:rPr>
        <w:t xml:space="preserve"> </w:t>
      </w:r>
      <w:r w:rsidR="00805135">
        <w:rPr>
          <w:rFonts w:ascii="Times New Roman" w:hAnsi="Times New Roman" w:cs="Times New Roman"/>
          <w:sz w:val="24"/>
          <w:szCs w:val="24"/>
        </w:rPr>
        <w:t xml:space="preserve">esto </w:t>
      </w:r>
      <w:r w:rsidR="002C5148" w:rsidRPr="002C5148">
        <w:rPr>
          <w:rFonts w:ascii="Times New Roman" w:hAnsi="Times New Roman" w:cs="Times New Roman"/>
          <w:sz w:val="24"/>
          <w:szCs w:val="24"/>
        </w:rPr>
        <w:t xml:space="preserve">se resume en el concepto de veracidad o autenticidad, y las características contrarias constituirán el perfil de un maestro falso o inauténtico. </w:t>
      </w:r>
    </w:p>
    <w:p w14:paraId="71005684" w14:textId="20E9A055" w:rsidR="002C5148" w:rsidRPr="002C5148" w:rsidRDefault="002C5148" w:rsidP="00B21914">
      <w:pPr>
        <w:spacing w:after="0" w:line="360" w:lineRule="auto"/>
        <w:ind w:firstLine="708"/>
        <w:jc w:val="both"/>
        <w:rPr>
          <w:rFonts w:ascii="Times New Roman" w:hAnsi="Times New Roman" w:cs="Times New Roman"/>
          <w:sz w:val="24"/>
          <w:szCs w:val="24"/>
        </w:rPr>
      </w:pPr>
      <w:r w:rsidRPr="002C5148">
        <w:rPr>
          <w:rFonts w:ascii="Times New Roman" w:hAnsi="Times New Roman" w:cs="Times New Roman"/>
          <w:sz w:val="24"/>
          <w:szCs w:val="24"/>
        </w:rPr>
        <w:t xml:space="preserve">Patiño (2015) asegura que los docentes efectivos asignan un papel central a las buenas </w:t>
      </w:r>
      <w:r w:rsidR="006B4834">
        <w:rPr>
          <w:rFonts w:ascii="Times New Roman" w:hAnsi="Times New Roman" w:cs="Times New Roman"/>
          <w:sz w:val="24"/>
          <w:szCs w:val="24"/>
        </w:rPr>
        <w:t>interrogantes</w:t>
      </w:r>
      <w:r w:rsidRPr="002C5148">
        <w:rPr>
          <w:rFonts w:ascii="Times New Roman" w:hAnsi="Times New Roman" w:cs="Times New Roman"/>
          <w:sz w:val="24"/>
          <w:szCs w:val="24"/>
        </w:rPr>
        <w:t xml:space="preserve">, dado que “recurren constantemente al uso de la pregunta para promover la inquietud y la reflexión” (Patiño, 2015, p. 239). Lo anterior coincide con los hallazgos de Bain (2004) </w:t>
      </w:r>
      <w:r w:rsidR="006B4834">
        <w:rPr>
          <w:rFonts w:ascii="Times New Roman" w:hAnsi="Times New Roman" w:cs="Times New Roman"/>
          <w:sz w:val="24"/>
          <w:szCs w:val="24"/>
        </w:rPr>
        <w:t>—</w:t>
      </w:r>
      <w:r w:rsidRPr="002C5148">
        <w:rPr>
          <w:rFonts w:ascii="Times New Roman" w:hAnsi="Times New Roman" w:cs="Times New Roman"/>
          <w:sz w:val="24"/>
          <w:szCs w:val="24"/>
        </w:rPr>
        <w:t xml:space="preserve">citado </w:t>
      </w:r>
      <w:r w:rsidR="006B4834">
        <w:rPr>
          <w:rFonts w:ascii="Times New Roman" w:hAnsi="Times New Roman" w:cs="Times New Roman"/>
          <w:sz w:val="24"/>
          <w:szCs w:val="24"/>
        </w:rPr>
        <w:t>por</w:t>
      </w:r>
      <w:r w:rsidRPr="002C5148">
        <w:rPr>
          <w:rFonts w:ascii="Times New Roman" w:hAnsi="Times New Roman" w:cs="Times New Roman"/>
          <w:sz w:val="24"/>
          <w:szCs w:val="24"/>
        </w:rPr>
        <w:t xml:space="preserve"> Patiño (2015)</w:t>
      </w:r>
      <w:r w:rsidR="006B4834">
        <w:rPr>
          <w:rFonts w:ascii="Times New Roman" w:hAnsi="Times New Roman" w:cs="Times New Roman"/>
          <w:sz w:val="24"/>
          <w:szCs w:val="24"/>
        </w:rPr>
        <w:t>—</w:t>
      </w:r>
      <w:r w:rsidRPr="002C5148">
        <w:rPr>
          <w:rFonts w:ascii="Times New Roman" w:hAnsi="Times New Roman" w:cs="Times New Roman"/>
          <w:sz w:val="24"/>
          <w:szCs w:val="24"/>
        </w:rPr>
        <w:t xml:space="preserve"> en el sentido de que “los cuestionamientos que dirigen a los estudiantes son provocativos, enigmáticos, novedosos y</w:t>
      </w:r>
      <w:r w:rsidR="006B4834">
        <w:rPr>
          <w:rFonts w:ascii="Times New Roman" w:hAnsi="Times New Roman" w:cs="Times New Roman"/>
          <w:sz w:val="24"/>
          <w:szCs w:val="24"/>
        </w:rPr>
        <w:t>,</w:t>
      </w:r>
      <w:r w:rsidRPr="002C5148">
        <w:rPr>
          <w:rFonts w:ascii="Times New Roman" w:hAnsi="Times New Roman" w:cs="Times New Roman"/>
          <w:sz w:val="24"/>
          <w:szCs w:val="24"/>
        </w:rPr>
        <w:t xml:space="preserve"> en general, buscan provocar un estado de perplejidad que mueve su interés” (p. 239).</w:t>
      </w:r>
    </w:p>
    <w:p w14:paraId="72016188" w14:textId="430B99BE" w:rsidR="002C5148" w:rsidRPr="002C5148" w:rsidRDefault="002C5148" w:rsidP="00B21914">
      <w:pPr>
        <w:spacing w:after="0" w:line="360" w:lineRule="auto"/>
        <w:ind w:firstLine="708"/>
        <w:jc w:val="both"/>
        <w:rPr>
          <w:rFonts w:ascii="Times New Roman" w:hAnsi="Times New Roman" w:cs="Times New Roman"/>
          <w:sz w:val="24"/>
          <w:szCs w:val="24"/>
        </w:rPr>
      </w:pPr>
      <w:r w:rsidRPr="002C5148">
        <w:rPr>
          <w:rFonts w:ascii="Times New Roman" w:hAnsi="Times New Roman" w:cs="Times New Roman"/>
          <w:sz w:val="24"/>
          <w:szCs w:val="24"/>
        </w:rPr>
        <w:t>En la i</w:t>
      </w:r>
      <w:r w:rsidR="00B95795">
        <w:rPr>
          <w:rFonts w:ascii="Times New Roman" w:hAnsi="Times New Roman" w:cs="Times New Roman"/>
          <w:sz w:val="24"/>
          <w:szCs w:val="24"/>
        </w:rPr>
        <w:t xml:space="preserve">nvestigación realizada por </w:t>
      </w:r>
      <w:proofErr w:type="spellStart"/>
      <w:r w:rsidR="00B95795">
        <w:rPr>
          <w:rFonts w:ascii="Times New Roman" w:hAnsi="Times New Roman" w:cs="Times New Roman"/>
          <w:sz w:val="24"/>
          <w:szCs w:val="24"/>
        </w:rPr>
        <w:t>Arbes</w:t>
      </w:r>
      <w:r w:rsidRPr="002C5148">
        <w:rPr>
          <w:rFonts w:ascii="Times New Roman" w:hAnsi="Times New Roman" w:cs="Times New Roman"/>
          <w:sz w:val="24"/>
          <w:szCs w:val="24"/>
        </w:rPr>
        <w:t>ú</w:t>
      </w:r>
      <w:proofErr w:type="spellEnd"/>
      <w:r w:rsidRPr="002C5148">
        <w:rPr>
          <w:rFonts w:ascii="Times New Roman" w:hAnsi="Times New Roman" w:cs="Times New Roman"/>
          <w:sz w:val="24"/>
          <w:szCs w:val="24"/>
        </w:rPr>
        <w:t xml:space="preserve"> y Reyes (2015) se describen las características que deben tener los profesores eficaces desde la perspectiva de los estudiantes de educación superior. Se toma como base teóric</w:t>
      </w:r>
      <w:r w:rsidR="006B4834">
        <w:rPr>
          <w:rFonts w:ascii="Times New Roman" w:hAnsi="Times New Roman" w:cs="Times New Roman"/>
          <w:sz w:val="24"/>
          <w:szCs w:val="24"/>
        </w:rPr>
        <w:t>o</w:t>
      </w:r>
      <w:r w:rsidRPr="002C5148">
        <w:rPr>
          <w:rFonts w:ascii="Times New Roman" w:hAnsi="Times New Roman" w:cs="Times New Roman"/>
          <w:sz w:val="24"/>
          <w:szCs w:val="24"/>
        </w:rPr>
        <w:t xml:space="preserve">-metodológica la perspectiva de las </w:t>
      </w:r>
      <w:r w:rsidR="006B4834" w:rsidRPr="002C5148">
        <w:rPr>
          <w:rFonts w:ascii="Times New Roman" w:hAnsi="Times New Roman" w:cs="Times New Roman"/>
          <w:sz w:val="24"/>
          <w:szCs w:val="24"/>
        </w:rPr>
        <w:t xml:space="preserve">representaciones sociales </w:t>
      </w:r>
      <w:r w:rsidRPr="002C5148">
        <w:rPr>
          <w:rFonts w:ascii="Times New Roman" w:hAnsi="Times New Roman" w:cs="Times New Roman"/>
          <w:sz w:val="24"/>
          <w:szCs w:val="24"/>
        </w:rPr>
        <w:t xml:space="preserve">(RS). Entre los principales hallazgos se identifican dos grandes categorías: 1) </w:t>
      </w:r>
      <w:r w:rsidR="006B4834">
        <w:rPr>
          <w:rFonts w:ascii="Times New Roman" w:hAnsi="Times New Roman" w:cs="Times New Roman"/>
          <w:sz w:val="24"/>
          <w:szCs w:val="24"/>
        </w:rPr>
        <w:t>c</w:t>
      </w:r>
      <w:r w:rsidRPr="002C5148">
        <w:rPr>
          <w:rFonts w:ascii="Times New Roman" w:hAnsi="Times New Roman" w:cs="Times New Roman"/>
          <w:sz w:val="24"/>
          <w:szCs w:val="24"/>
        </w:rPr>
        <w:t xml:space="preserve">ualidades profesionales y 2) </w:t>
      </w:r>
      <w:r w:rsidR="006B4834">
        <w:rPr>
          <w:rFonts w:ascii="Times New Roman" w:hAnsi="Times New Roman" w:cs="Times New Roman"/>
          <w:sz w:val="24"/>
          <w:szCs w:val="24"/>
        </w:rPr>
        <w:t>c</w:t>
      </w:r>
      <w:r w:rsidRPr="002C5148">
        <w:rPr>
          <w:rFonts w:ascii="Times New Roman" w:hAnsi="Times New Roman" w:cs="Times New Roman"/>
          <w:sz w:val="24"/>
          <w:szCs w:val="24"/>
        </w:rPr>
        <w:t xml:space="preserve">ualidades personales. En la primera categoría las RS de los estudiantes indicaron que un profesor eficaz es aquel que tiene conocimiento, prepara su clase y se actualiza, sabe explicar, evalúa justamente y tiene buen manejo de grupo. En la segunda </w:t>
      </w:r>
      <w:r w:rsidR="006B4834">
        <w:rPr>
          <w:rFonts w:ascii="Times New Roman" w:hAnsi="Times New Roman" w:cs="Times New Roman"/>
          <w:sz w:val="24"/>
          <w:szCs w:val="24"/>
        </w:rPr>
        <w:t>—</w:t>
      </w:r>
      <w:r w:rsidRPr="002C5148">
        <w:rPr>
          <w:rFonts w:ascii="Times New Roman" w:hAnsi="Times New Roman" w:cs="Times New Roman"/>
          <w:sz w:val="24"/>
          <w:szCs w:val="24"/>
        </w:rPr>
        <w:t>cualidades personales</w:t>
      </w:r>
      <w:r w:rsidR="006B4834">
        <w:rPr>
          <w:rFonts w:ascii="Times New Roman" w:hAnsi="Times New Roman" w:cs="Times New Roman"/>
          <w:sz w:val="24"/>
          <w:szCs w:val="24"/>
        </w:rPr>
        <w:t>—,</w:t>
      </w:r>
      <w:r w:rsidRPr="002C5148">
        <w:rPr>
          <w:rFonts w:ascii="Times New Roman" w:hAnsi="Times New Roman" w:cs="Times New Roman"/>
          <w:sz w:val="24"/>
          <w:szCs w:val="24"/>
        </w:rPr>
        <w:t xml:space="preserve"> los estudiantes comentaron que un profesor eficaz debe tener gusto por la docencia, ser paciente, ético y empático, entre otras más.</w:t>
      </w:r>
    </w:p>
    <w:p w14:paraId="42CA6188" w14:textId="3E820DFF" w:rsidR="002C5148" w:rsidRPr="002C5148" w:rsidRDefault="002C5148" w:rsidP="00B219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C5148">
        <w:rPr>
          <w:rFonts w:ascii="Times New Roman" w:hAnsi="Times New Roman" w:cs="Times New Roman"/>
          <w:sz w:val="24"/>
          <w:szCs w:val="24"/>
        </w:rPr>
        <w:t>Durán-Aponte y Durán-García (2015) afirman que una educación universitaria de calidad implica la trasmisión de saberes unid</w:t>
      </w:r>
      <w:r w:rsidR="006B4834">
        <w:rPr>
          <w:rFonts w:ascii="Times New Roman" w:hAnsi="Times New Roman" w:cs="Times New Roman"/>
          <w:sz w:val="24"/>
          <w:szCs w:val="24"/>
        </w:rPr>
        <w:t>a</w:t>
      </w:r>
      <w:r w:rsidRPr="002C5148">
        <w:rPr>
          <w:rFonts w:ascii="Times New Roman" w:hAnsi="Times New Roman" w:cs="Times New Roman"/>
          <w:sz w:val="24"/>
          <w:szCs w:val="24"/>
        </w:rPr>
        <w:t xml:space="preserve"> </w:t>
      </w:r>
      <w:r w:rsidR="006B4834">
        <w:rPr>
          <w:rFonts w:ascii="Times New Roman" w:hAnsi="Times New Roman" w:cs="Times New Roman"/>
          <w:sz w:val="24"/>
          <w:szCs w:val="24"/>
        </w:rPr>
        <w:t>a</w:t>
      </w:r>
      <w:r w:rsidRPr="002C5148">
        <w:rPr>
          <w:rFonts w:ascii="Times New Roman" w:hAnsi="Times New Roman" w:cs="Times New Roman"/>
          <w:sz w:val="24"/>
          <w:szCs w:val="24"/>
        </w:rPr>
        <w:t xml:space="preserve"> la pedagogía para hacerlo, el modelaje de ciertas conductas, la interacción con el estudiante, el desenvolvimiento del profesor dentro y fuera del aula y una serie de aspectos que permiten identificar o diferenciar el desempeño docente de un individuo o de otro. Por tal motivo, realizan una investigación que consistió en adaptar y validar la Escala de Desempeño Docente Institucional, con el propósito de ser utilizada como un medio para evaluar el desempeño docente durante un periodo académico, desde la opinión de los alumnos del primer año universitario. Se realizaron sendos análisis factorial exploratorio y confirmatorio, en los que se obtuvo un modelo explicativo con siete reactivos distribuidos en dos factores denominados: actitud y organización. </w:t>
      </w:r>
    </w:p>
    <w:p w14:paraId="3DD25170" w14:textId="77777777" w:rsidR="006B4834" w:rsidRDefault="002C5148" w:rsidP="00B21914">
      <w:pPr>
        <w:spacing w:after="0" w:line="360" w:lineRule="auto"/>
        <w:ind w:firstLine="708"/>
        <w:jc w:val="both"/>
        <w:rPr>
          <w:rFonts w:ascii="Times New Roman" w:hAnsi="Times New Roman" w:cs="Times New Roman"/>
          <w:sz w:val="24"/>
          <w:szCs w:val="24"/>
        </w:rPr>
      </w:pPr>
      <w:r w:rsidRPr="002C5148">
        <w:rPr>
          <w:rFonts w:ascii="Times New Roman" w:hAnsi="Times New Roman" w:cs="Times New Roman"/>
          <w:sz w:val="24"/>
          <w:szCs w:val="24"/>
        </w:rPr>
        <w:t xml:space="preserve">En la investigación realizada por Villaroel y Bruna (2017) se propuso un modelo de competencias pedagógicas en el ámbito de la </w:t>
      </w:r>
      <w:r w:rsidR="006B4834" w:rsidRPr="002C5148">
        <w:rPr>
          <w:rFonts w:ascii="Times New Roman" w:hAnsi="Times New Roman" w:cs="Times New Roman"/>
          <w:sz w:val="24"/>
          <w:szCs w:val="24"/>
        </w:rPr>
        <w:t>educación superior</w:t>
      </w:r>
      <w:r w:rsidRPr="002C5148">
        <w:rPr>
          <w:rFonts w:ascii="Times New Roman" w:hAnsi="Times New Roman" w:cs="Times New Roman"/>
          <w:sz w:val="24"/>
          <w:szCs w:val="24"/>
        </w:rPr>
        <w:t xml:space="preserve">. El trabajo de investigación responde a un estudio de caso, con enfoque mixto, aplicando instrumentos diversos para recolectar datos en dos universidades chilenas. Entre los resultados </w:t>
      </w:r>
      <w:r w:rsidR="006B4834">
        <w:rPr>
          <w:rFonts w:ascii="Times New Roman" w:hAnsi="Times New Roman" w:cs="Times New Roman"/>
          <w:sz w:val="24"/>
          <w:szCs w:val="24"/>
        </w:rPr>
        <w:t>sobresale</w:t>
      </w:r>
      <w:r w:rsidRPr="002C5148">
        <w:rPr>
          <w:rFonts w:ascii="Times New Roman" w:hAnsi="Times New Roman" w:cs="Times New Roman"/>
          <w:sz w:val="24"/>
          <w:szCs w:val="24"/>
        </w:rPr>
        <w:t xml:space="preserve"> que los “profesores y estudiantes destacaron más el manejo de conocimiento, comunicación y </w:t>
      </w:r>
      <w:r w:rsidRPr="002C5148">
        <w:rPr>
          <w:rFonts w:ascii="Times New Roman" w:hAnsi="Times New Roman" w:cs="Times New Roman"/>
          <w:sz w:val="24"/>
          <w:szCs w:val="24"/>
        </w:rPr>
        <w:lastRenderedPageBreak/>
        <w:t xml:space="preserve">características personales del educador como las principales competencias de un docente de excelencia” (p. 75). </w:t>
      </w:r>
      <w:bookmarkStart w:id="2" w:name="_Toc518247368"/>
    </w:p>
    <w:p w14:paraId="21AB5512" w14:textId="4480BDC4" w:rsidR="003E521E" w:rsidRPr="00F316B3" w:rsidRDefault="00F316B3" w:rsidP="00B21914">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hAnsi="Times New Roman" w:cs="Times New Roman"/>
          <w:sz w:val="24"/>
          <w:szCs w:val="24"/>
        </w:rPr>
        <w:t xml:space="preserve">En el trabajo de Herrera, </w:t>
      </w:r>
      <w:proofErr w:type="spellStart"/>
      <w:r>
        <w:rPr>
          <w:rFonts w:ascii="Times New Roman" w:hAnsi="Times New Roman" w:cs="Times New Roman"/>
          <w:sz w:val="24"/>
          <w:szCs w:val="24"/>
        </w:rPr>
        <w:t>Perendones</w:t>
      </w:r>
      <w:proofErr w:type="spellEnd"/>
      <w:r>
        <w:rPr>
          <w:rFonts w:ascii="Times New Roman" w:hAnsi="Times New Roman" w:cs="Times New Roman"/>
          <w:sz w:val="24"/>
          <w:szCs w:val="24"/>
        </w:rPr>
        <w:t xml:space="preserve"> y Sánchez (2019) se determinaron qué f</w:t>
      </w:r>
      <w:r w:rsidR="003E521E" w:rsidRPr="00F316B3">
        <w:rPr>
          <w:rFonts w:ascii="Times New Roman" w:hAnsi="Times New Roman" w:cs="Times New Roman"/>
          <w:sz w:val="24"/>
          <w:szCs w:val="24"/>
        </w:rPr>
        <w:t>ort</w:t>
      </w:r>
      <w:r>
        <w:rPr>
          <w:rFonts w:ascii="Times New Roman" w:hAnsi="Times New Roman" w:cs="Times New Roman"/>
          <w:sz w:val="24"/>
          <w:szCs w:val="24"/>
        </w:rPr>
        <w:t>alezas p</w:t>
      </w:r>
      <w:r w:rsidR="003E521E" w:rsidRPr="00F316B3">
        <w:rPr>
          <w:rFonts w:ascii="Times New Roman" w:hAnsi="Times New Roman" w:cs="Times New Roman"/>
          <w:sz w:val="24"/>
          <w:szCs w:val="24"/>
        </w:rPr>
        <w:t>ersonal</w:t>
      </w:r>
      <w:r>
        <w:rPr>
          <w:rFonts w:ascii="Times New Roman" w:hAnsi="Times New Roman" w:cs="Times New Roman"/>
          <w:sz w:val="24"/>
          <w:szCs w:val="24"/>
        </w:rPr>
        <w:t xml:space="preserve">es del profesorado predicen la eficacia docente, con una muestra de 454 docentes de </w:t>
      </w:r>
      <w:r w:rsidR="003E521E" w:rsidRPr="00F316B3">
        <w:rPr>
          <w:rFonts w:ascii="Times New Roman" w:hAnsi="Times New Roman" w:cs="Times New Roman"/>
          <w:sz w:val="24"/>
          <w:szCs w:val="24"/>
        </w:rPr>
        <w:t>todos los niveles educativos, en dos países (República Dominicana y España)</w:t>
      </w:r>
      <w:r w:rsidR="006B4834">
        <w:rPr>
          <w:rFonts w:ascii="Times New Roman" w:hAnsi="Times New Roman" w:cs="Times New Roman"/>
          <w:sz w:val="24"/>
          <w:szCs w:val="24"/>
        </w:rPr>
        <w:t>.</w:t>
      </w:r>
      <w:r w:rsidR="003E521E" w:rsidRPr="00F316B3">
        <w:rPr>
          <w:rFonts w:ascii="Times New Roman" w:hAnsi="Times New Roman" w:cs="Times New Roman"/>
          <w:sz w:val="24"/>
          <w:szCs w:val="24"/>
        </w:rPr>
        <w:t xml:space="preserve"> Los resultados indicaron, en primer lugar, relaciones significativas de carácter positivo e</w:t>
      </w:r>
      <w:r>
        <w:rPr>
          <w:rFonts w:ascii="Times New Roman" w:hAnsi="Times New Roman" w:cs="Times New Roman"/>
          <w:sz w:val="24"/>
          <w:szCs w:val="24"/>
        </w:rPr>
        <w:t>ntre las dos dimensiones de la escala de eficacia docente y las seis fortalezas p</w:t>
      </w:r>
      <w:r w:rsidR="003E521E" w:rsidRPr="00F316B3">
        <w:rPr>
          <w:rFonts w:ascii="Times New Roman" w:hAnsi="Times New Roman" w:cs="Times New Roman"/>
          <w:sz w:val="24"/>
          <w:szCs w:val="24"/>
        </w:rPr>
        <w:t>ersonales; y, en segundo</w:t>
      </w:r>
      <w:r w:rsidR="006B4834">
        <w:rPr>
          <w:rFonts w:ascii="Times New Roman" w:hAnsi="Times New Roman" w:cs="Times New Roman"/>
          <w:sz w:val="24"/>
          <w:szCs w:val="24"/>
        </w:rPr>
        <w:t xml:space="preserve"> lugar</w:t>
      </w:r>
      <w:r w:rsidR="003E521E" w:rsidRPr="00F316B3">
        <w:rPr>
          <w:rFonts w:ascii="Times New Roman" w:hAnsi="Times New Roman" w:cs="Times New Roman"/>
          <w:sz w:val="24"/>
          <w:szCs w:val="24"/>
        </w:rPr>
        <w:t xml:space="preserve">, el valor predictivo de dos </w:t>
      </w:r>
      <w:r w:rsidR="006B4834" w:rsidRPr="00F316B3">
        <w:rPr>
          <w:rFonts w:ascii="Times New Roman" w:hAnsi="Times New Roman" w:cs="Times New Roman"/>
          <w:sz w:val="24"/>
          <w:szCs w:val="24"/>
        </w:rPr>
        <w:t xml:space="preserve">fortalezas personales </w:t>
      </w:r>
      <w:r w:rsidR="003E521E" w:rsidRPr="00F316B3">
        <w:rPr>
          <w:rFonts w:ascii="Times New Roman" w:hAnsi="Times New Roman" w:cs="Times New Roman"/>
          <w:sz w:val="24"/>
          <w:szCs w:val="24"/>
        </w:rPr>
        <w:t>(</w:t>
      </w:r>
      <w:r w:rsidR="006B4834" w:rsidRPr="00F316B3">
        <w:rPr>
          <w:rFonts w:ascii="Times New Roman" w:hAnsi="Times New Roman" w:cs="Times New Roman"/>
          <w:sz w:val="24"/>
          <w:szCs w:val="24"/>
        </w:rPr>
        <w:t>humanidad y trascendencia</w:t>
      </w:r>
      <w:r w:rsidR="003E521E" w:rsidRPr="00F316B3">
        <w:rPr>
          <w:rFonts w:ascii="Times New Roman" w:hAnsi="Times New Roman" w:cs="Times New Roman"/>
          <w:sz w:val="24"/>
          <w:szCs w:val="24"/>
        </w:rPr>
        <w:t>) en lo rel</w:t>
      </w:r>
      <w:r>
        <w:rPr>
          <w:rFonts w:ascii="Times New Roman" w:hAnsi="Times New Roman" w:cs="Times New Roman"/>
          <w:sz w:val="24"/>
          <w:szCs w:val="24"/>
        </w:rPr>
        <w:t>ativo a la eficacia d</w:t>
      </w:r>
      <w:r w:rsidR="003E521E" w:rsidRPr="00F316B3">
        <w:rPr>
          <w:rFonts w:ascii="Times New Roman" w:hAnsi="Times New Roman" w:cs="Times New Roman"/>
          <w:sz w:val="24"/>
          <w:szCs w:val="24"/>
        </w:rPr>
        <w:t xml:space="preserve">ocente. Se discute la necesidad de incluir en la formación </w:t>
      </w:r>
      <w:r w:rsidR="006B4834">
        <w:rPr>
          <w:rFonts w:ascii="Times New Roman" w:hAnsi="Times New Roman" w:cs="Times New Roman"/>
          <w:sz w:val="24"/>
          <w:szCs w:val="24"/>
        </w:rPr>
        <w:t>—</w:t>
      </w:r>
      <w:r w:rsidR="003E521E" w:rsidRPr="00F316B3">
        <w:rPr>
          <w:rFonts w:ascii="Times New Roman" w:hAnsi="Times New Roman" w:cs="Times New Roman"/>
          <w:sz w:val="24"/>
          <w:szCs w:val="24"/>
        </w:rPr>
        <w:t>tanto inicial como permanente del pro</w:t>
      </w:r>
      <w:r>
        <w:rPr>
          <w:rFonts w:ascii="Times New Roman" w:hAnsi="Times New Roman" w:cs="Times New Roman"/>
          <w:sz w:val="24"/>
          <w:szCs w:val="24"/>
        </w:rPr>
        <w:t>fesorado</w:t>
      </w:r>
      <w:r w:rsidR="006B4834">
        <w:rPr>
          <w:rFonts w:ascii="Times New Roman" w:hAnsi="Times New Roman" w:cs="Times New Roman"/>
          <w:sz w:val="24"/>
          <w:szCs w:val="24"/>
        </w:rPr>
        <w:t>—</w:t>
      </w:r>
      <w:r>
        <w:rPr>
          <w:rFonts w:ascii="Times New Roman" w:hAnsi="Times New Roman" w:cs="Times New Roman"/>
          <w:sz w:val="24"/>
          <w:szCs w:val="24"/>
        </w:rPr>
        <w:t xml:space="preserve"> el desarrollo de las fortalezas p</w:t>
      </w:r>
      <w:r w:rsidR="003E521E" w:rsidRPr="00F316B3">
        <w:rPr>
          <w:rFonts w:ascii="Times New Roman" w:hAnsi="Times New Roman" w:cs="Times New Roman"/>
          <w:sz w:val="24"/>
          <w:szCs w:val="24"/>
        </w:rPr>
        <w:t xml:space="preserve">ersonales, </w:t>
      </w:r>
      <w:r w:rsidR="006B4834">
        <w:rPr>
          <w:rFonts w:ascii="Times New Roman" w:hAnsi="Times New Roman" w:cs="Times New Roman"/>
          <w:sz w:val="24"/>
          <w:szCs w:val="24"/>
        </w:rPr>
        <w:t>lo que favorece</w:t>
      </w:r>
      <w:r w:rsidR="003E521E" w:rsidRPr="00F316B3">
        <w:rPr>
          <w:rFonts w:ascii="Times New Roman" w:hAnsi="Times New Roman" w:cs="Times New Roman"/>
          <w:sz w:val="24"/>
          <w:szCs w:val="24"/>
        </w:rPr>
        <w:t xml:space="preserve"> las virtudes humanas</w:t>
      </w:r>
      <w:r w:rsidR="00527F34">
        <w:rPr>
          <w:rFonts w:ascii="Times New Roman" w:hAnsi="Times New Roman" w:cs="Times New Roman"/>
          <w:sz w:val="24"/>
          <w:szCs w:val="24"/>
        </w:rPr>
        <w:t>.</w:t>
      </w:r>
    </w:p>
    <w:p w14:paraId="4541BB2E" w14:textId="53BB9197" w:rsidR="00915417" w:rsidRDefault="00B258C2" w:rsidP="00B21914">
      <w:pPr>
        <w:spacing w:after="0" w:line="360" w:lineRule="auto"/>
        <w:ind w:firstLine="708"/>
        <w:jc w:val="both"/>
        <w:rPr>
          <w:rFonts w:ascii="Times New Roman" w:eastAsia="Calibri" w:hAnsi="Times New Roman" w:cs="Times New Roman"/>
          <w:sz w:val="24"/>
          <w:szCs w:val="24"/>
        </w:rPr>
      </w:pPr>
      <w:r w:rsidRPr="00741477">
        <w:rPr>
          <w:rFonts w:ascii="Times New Roman" w:hAnsi="Times New Roman" w:cs="Times New Roman"/>
          <w:sz w:val="24"/>
          <w:szCs w:val="24"/>
        </w:rPr>
        <w:t xml:space="preserve">En relación </w:t>
      </w:r>
      <w:r w:rsidR="006B4834">
        <w:rPr>
          <w:rFonts w:ascii="Times New Roman" w:hAnsi="Times New Roman" w:cs="Times New Roman"/>
          <w:sz w:val="24"/>
          <w:szCs w:val="24"/>
        </w:rPr>
        <w:t>con el</w:t>
      </w:r>
      <w:r w:rsidRPr="00741477">
        <w:rPr>
          <w:rFonts w:ascii="Times New Roman" w:hAnsi="Times New Roman" w:cs="Times New Roman"/>
          <w:sz w:val="24"/>
          <w:szCs w:val="24"/>
        </w:rPr>
        <w:t xml:space="preserve"> marco teórico, e</w:t>
      </w:r>
      <w:r w:rsidR="00E4268F" w:rsidRPr="00741477">
        <w:rPr>
          <w:rFonts w:ascii="Times New Roman" w:hAnsi="Times New Roman" w:cs="Times New Roman"/>
          <w:sz w:val="24"/>
          <w:szCs w:val="24"/>
        </w:rPr>
        <w:t xml:space="preserve">l </w:t>
      </w:r>
      <w:r w:rsidR="00614F9C">
        <w:rPr>
          <w:rFonts w:ascii="Times New Roman" w:hAnsi="Times New Roman" w:cs="Times New Roman"/>
          <w:sz w:val="24"/>
          <w:szCs w:val="24"/>
        </w:rPr>
        <w:t xml:space="preserve">presente </w:t>
      </w:r>
      <w:r w:rsidR="00E4268F" w:rsidRPr="00741477">
        <w:rPr>
          <w:rFonts w:ascii="Times New Roman" w:hAnsi="Times New Roman" w:cs="Times New Roman"/>
          <w:sz w:val="24"/>
          <w:szCs w:val="24"/>
        </w:rPr>
        <w:t xml:space="preserve">estudio se fundamenta en la </w:t>
      </w:r>
      <w:r w:rsidR="00915417" w:rsidRPr="00741477">
        <w:rPr>
          <w:rFonts w:ascii="Times New Roman" w:eastAsia="Calibri" w:hAnsi="Times New Roman" w:cs="Times New Roman"/>
          <w:sz w:val="24"/>
          <w:szCs w:val="24"/>
        </w:rPr>
        <w:t>concepción de la enseñanza</w:t>
      </w:r>
      <w:r w:rsidR="00E4268F" w:rsidRPr="00741477">
        <w:rPr>
          <w:rFonts w:ascii="Times New Roman" w:eastAsia="Calibri" w:hAnsi="Times New Roman" w:cs="Times New Roman"/>
          <w:sz w:val="24"/>
          <w:szCs w:val="24"/>
        </w:rPr>
        <w:t xml:space="preserve"> que manifiestan los docentes </w:t>
      </w:r>
      <w:r w:rsidR="006B4834">
        <w:rPr>
          <w:rFonts w:ascii="Times New Roman" w:eastAsia="Calibri" w:hAnsi="Times New Roman" w:cs="Times New Roman"/>
          <w:sz w:val="24"/>
          <w:szCs w:val="24"/>
        </w:rPr>
        <w:t>—</w:t>
      </w:r>
      <w:r w:rsidR="00E4268F" w:rsidRPr="00741477">
        <w:rPr>
          <w:rFonts w:ascii="Times New Roman" w:eastAsia="Calibri" w:hAnsi="Times New Roman" w:cs="Times New Roman"/>
          <w:sz w:val="24"/>
          <w:szCs w:val="24"/>
        </w:rPr>
        <w:t xml:space="preserve">también conocida como </w:t>
      </w:r>
      <w:r w:rsidR="00E4268F" w:rsidRPr="006B4834">
        <w:rPr>
          <w:rFonts w:ascii="Times New Roman" w:eastAsia="Calibri" w:hAnsi="Times New Roman" w:cs="Times New Roman"/>
          <w:i/>
          <w:sz w:val="24"/>
          <w:szCs w:val="24"/>
        </w:rPr>
        <w:t>t</w:t>
      </w:r>
      <w:r w:rsidR="00915417" w:rsidRPr="006B4834">
        <w:rPr>
          <w:rFonts w:ascii="Times New Roman" w:eastAsia="Calibri" w:hAnsi="Times New Roman" w:cs="Times New Roman"/>
          <w:i/>
          <w:sz w:val="24"/>
          <w:szCs w:val="24"/>
        </w:rPr>
        <w:t>eorías implícitas</w:t>
      </w:r>
      <w:bookmarkEnd w:id="2"/>
      <w:r w:rsidR="006B4834">
        <w:rPr>
          <w:rFonts w:ascii="Times New Roman" w:eastAsia="Calibri" w:hAnsi="Times New Roman" w:cs="Times New Roman"/>
          <w:sz w:val="24"/>
          <w:szCs w:val="24"/>
        </w:rPr>
        <w:t>—</w:t>
      </w:r>
      <w:r w:rsidR="00E4268F" w:rsidRPr="006B4834">
        <w:rPr>
          <w:rFonts w:ascii="Times New Roman" w:eastAsia="Calibri" w:hAnsi="Times New Roman" w:cs="Times New Roman"/>
          <w:sz w:val="24"/>
          <w:szCs w:val="24"/>
        </w:rPr>
        <w:t>.</w:t>
      </w:r>
      <w:r w:rsidR="00E4268F" w:rsidRPr="00B44570">
        <w:rPr>
          <w:rFonts w:ascii="Times New Roman" w:eastAsia="Calibri" w:hAnsi="Times New Roman" w:cs="Times New Roman"/>
          <w:b/>
          <w:sz w:val="24"/>
          <w:szCs w:val="24"/>
        </w:rPr>
        <w:t xml:space="preserve"> </w:t>
      </w:r>
      <w:r w:rsidR="00532EED" w:rsidRPr="00B44570">
        <w:rPr>
          <w:rFonts w:ascii="Times New Roman" w:eastAsia="Calibri" w:hAnsi="Times New Roman" w:cs="Times New Roman"/>
          <w:sz w:val="24"/>
          <w:szCs w:val="24"/>
        </w:rPr>
        <w:t>E</w:t>
      </w:r>
      <w:r w:rsidR="00915417" w:rsidRPr="00B44570">
        <w:rPr>
          <w:rFonts w:ascii="Times New Roman" w:eastAsia="Calibri" w:hAnsi="Times New Roman" w:cs="Times New Roman"/>
          <w:sz w:val="24"/>
          <w:szCs w:val="24"/>
        </w:rPr>
        <w:t xml:space="preserve">sta permite analizar procesos internos que el profesor activa básicamente en el momento de planear e intervenir en el aula, aunque también se usa para </w:t>
      </w:r>
      <w:r w:rsidR="00532EED" w:rsidRPr="00B44570">
        <w:rPr>
          <w:rFonts w:ascii="Times New Roman" w:eastAsia="Calibri" w:hAnsi="Times New Roman" w:cs="Times New Roman"/>
          <w:sz w:val="24"/>
          <w:szCs w:val="24"/>
        </w:rPr>
        <w:t>“</w:t>
      </w:r>
      <w:r w:rsidR="00915417" w:rsidRPr="00B44570">
        <w:rPr>
          <w:rFonts w:ascii="Times New Roman" w:eastAsia="Calibri" w:hAnsi="Times New Roman" w:cs="Times New Roman"/>
          <w:sz w:val="24"/>
          <w:szCs w:val="24"/>
        </w:rPr>
        <w:t>conocer el plan que le permite prevenir y valorar la forma en que se desarrollará la clase y evaluará a los estudiantes, y para interpretar y explicar comportamientos o establecer predicciones de la conducta</w:t>
      </w:r>
      <w:r w:rsidR="00532EED" w:rsidRPr="00B44570">
        <w:rPr>
          <w:rFonts w:ascii="Times New Roman" w:eastAsia="Calibri" w:hAnsi="Times New Roman" w:cs="Times New Roman"/>
          <w:sz w:val="24"/>
          <w:szCs w:val="24"/>
        </w:rPr>
        <w:t>”</w:t>
      </w:r>
      <w:r w:rsidR="00915417" w:rsidRPr="00B44570">
        <w:rPr>
          <w:rFonts w:ascii="Times New Roman" w:eastAsia="Calibri" w:hAnsi="Times New Roman" w:cs="Times New Roman"/>
          <w:sz w:val="24"/>
          <w:szCs w:val="24"/>
        </w:rPr>
        <w:t xml:space="preserve"> (Figueroa, 2013, p. 259). </w:t>
      </w:r>
    </w:p>
    <w:p w14:paraId="5DCD346E" w14:textId="77777777" w:rsidR="00B21914" w:rsidRPr="00B44570" w:rsidRDefault="00B21914" w:rsidP="00B21914">
      <w:pPr>
        <w:spacing w:after="0" w:line="360" w:lineRule="auto"/>
        <w:ind w:firstLine="708"/>
        <w:jc w:val="both"/>
        <w:rPr>
          <w:rFonts w:ascii="Times New Roman" w:hAnsi="Times New Roman" w:cs="Times New Roman"/>
          <w:b/>
          <w:sz w:val="24"/>
          <w:szCs w:val="24"/>
        </w:rPr>
      </w:pPr>
    </w:p>
    <w:p w14:paraId="78A0F7DD" w14:textId="293D17EA" w:rsidR="002E11D6" w:rsidRPr="006D708D" w:rsidRDefault="006D708D" w:rsidP="006D708D">
      <w:pPr>
        <w:jc w:val="center"/>
        <w:rPr>
          <w:rFonts w:ascii="Times New Roman" w:hAnsi="Times New Roman" w:cs="Times New Roman"/>
          <w:b/>
          <w:sz w:val="32"/>
          <w:szCs w:val="32"/>
        </w:rPr>
      </w:pPr>
      <w:r w:rsidRPr="006D708D">
        <w:rPr>
          <w:rFonts w:ascii="Times New Roman" w:hAnsi="Times New Roman" w:cs="Times New Roman"/>
          <w:b/>
          <w:sz w:val="32"/>
          <w:szCs w:val="32"/>
        </w:rPr>
        <w:t>Materiales y métodos</w:t>
      </w:r>
    </w:p>
    <w:p w14:paraId="345D1A51" w14:textId="224C9458" w:rsidR="006F6274" w:rsidRDefault="00030547" w:rsidP="006F6274">
      <w:pPr>
        <w:spacing w:after="0" w:line="360" w:lineRule="auto"/>
        <w:ind w:firstLine="708"/>
        <w:contextualSpacing/>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La </w:t>
      </w:r>
      <w:r w:rsidR="00ED47FC">
        <w:rPr>
          <w:rFonts w:ascii="Times New Roman" w:eastAsia="Calibri" w:hAnsi="Times New Roman" w:cs="Times New Roman"/>
          <w:sz w:val="24"/>
          <w:szCs w:val="24"/>
        </w:rPr>
        <w:t xml:space="preserve">presente </w:t>
      </w:r>
      <w:r w:rsidRPr="00B44570">
        <w:rPr>
          <w:rFonts w:ascii="Times New Roman" w:eastAsia="Calibri" w:hAnsi="Times New Roman" w:cs="Times New Roman"/>
          <w:sz w:val="24"/>
          <w:szCs w:val="24"/>
        </w:rPr>
        <w:t xml:space="preserve">investigación </w:t>
      </w:r>
      <w:r w:rsidR="00ED47FC">
        <w:rPr>
          <w:rFonts w:ascii="Times New Roman" w:eastAsia="Calibri" w:hAnsi="Times New Roman" w:cs="Times New Roman"/>
          <w:sz w:val="24"/>
          <w:szCs w:val="24"/>
        </w:rPr>
        <w:t>fue</w:t>
      </w:r>
      <w:r w:rsidRPr="00B44570">
        <w:rPr>
          <w:rFonts w:ascii="Times New Roman" w:eastAsia="Calibri" w:hAnsi="Times New Roman" w:cs="Times New Roman"/>
          <w:sz w:val="24"/>
          <w:szCs w:val="24"/>
        </w:rPr>
        <w:t xml:space="preserve"> cuantitativa</w:t>
      </w:r>
      <w:r w:rsidR="00ED47FC">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con </w:t>
      </w:r>
      <w:r w:rsidR="00ED47FC">
        <w:rPr>
          <w:rFonts w:ascii="Times New Roman" w:eastAsia="Calibri" w:hAnsi="Times New Roman" w:cs="Times New Roman"/>
          <w:sz w:val="24"/>
          <w:szCs w:val="24"/>
        </w:rPr>
        <w:t xml:space="preserve">un </w:t>
      </w:r>
      <w:r w:rsidRPr="00B44570">
        <w:rPr>
          <w:rFonts w:ascii="Times New Roman" w:eastAsia="Calibri" w:hAnsi="Times New Roman" w:cs="Times New Roman"/>
          <w:sz w:val="24"/>
          <w:szCs w:val="24"/>
        </w:rPr>
        <w:t>diseño no experimental de tipo transeccional descriptivo</w:t>
      </w:r>
      <w:r w:rsidR="00ED47FC">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w:t>
      </w:r>
      <w:r w:rsidR="00B46157" w:rsidRPr="00B44570">
        <w:rPr>
          <w:rFonts w:ascii="Times New Roman" w:eastAsia="Calibri" w:hAnsi="Times New Roman" w:cs="Times New Roman"/>
          <w:sz w:val="24"/>
          <w:szCs w:val="24"/>
        </w:rPr>
        <w:t xml:space="preserve">debido </w:t>
      </w:r>
      <w:r w:rsidR="006B4834">
        <w:rPr>
          <w:rFonts w:ascii="Times New Roman" w:eastAsia="Calibri" w:hAnsi="Times New Roman" w:cs="Times New Roman"/>
          <w:sz w:val="24"/>
          <w:szCs w:val="24"/>
        </w:rPr>
        <w:t xml:space="preserve">a </w:t>
      </w:r>
      <w:r w:rsidR="00B46157" w:rsidRPr="00B44570">
        <w:rPr>
          <w:rFonts w:ascii="Times New Roman" w:eastAsia="Calibri" w:hAnsi="Times New Roman" w:cs="Times New Roman"/>
          <w:sz w:val="24"/>
          <w:szCs w:val="24"/>
        </w:rPr>
        <w:t xml:space="preserve">que </w:t>
      </w:r>
      <w:r w:rsidRPr="00B44570">
        <w:rPr>
          <w:rFonts w:ascii="Times New Roman" w:eastAsia="Calibri" w:hAnsi="Times New Roman" w:cs="Times New Roman"/>
          <w:sz w:val="24"/>
          <w:szCs w:val="24"/>
        </w:rPr>
        <w:t xml:space="preserve">se pretendió realizar “descripciones comparativas entre grupos </w:t>
      </w:r>
      <w:r w:rsidR="00B46157" w:rsidRPr="00B44570">
        <w:rPr>
          <w:rFonts w:ascii="Times New Roman" w:eastAsia="Calibri" w:hAnsi="Times New Roman" w:cs="Times New Roman"/>
          <w:sz w:val="24"/>
          <w:szCs w:val="24"/>
        </w:rPr>
        <w:t xml:space="preserve">o subgrupos </w:t>
      </w:r>
      <w:r w:rsidR="006B4834">
        <w:rPr>
          <w:rFonts w:ascii="Times New Roman" w:eastAsia="Calibri" w:hAnsi="Times New Roman" w:cs="Times New Roman"/>
          <w:sz w:val="24"/>
          <w:szCs w:val="24"/>
        </w:rPr>
        <w:t xml:space="preserve">de </w:t>
      </w:r>
      <w:r w:rsidR="00B46157" w:rsidRPr="00B44570">
        <w:rPr>
          <w:rFonts w:ascii="Times New Roman" w:eastAsia="Calibri" w:hAnsi="Times New Roman" w:cs="Times New Roman"/>
          <w:sz w:val="24"/>
          <w:szCs w:val="24"/>
        </w:rPr>
        <w:t>personas” (Hernández,</w:t>
      </w:r>
      <w:r w:rsidR="004A64D1" w:rsidRPr="004A64D1">
        <w:rPr>
          <w:rFonts w:ascii="Times New Roman" w:eastAsia="Calibri" w:hAnsi="Times New Roman" w:cs="Times New Roman"/>
          <w:sz w:val="24"/>
          <w:szCs w:val="24"/>
        </w:rPr>
        <w:t xml:space="preserve"> </w:t>
      </w:r>
      <w:r w:rsidR="004A64D1" w:rsidRPr="00B44570">
        <w:rPr>
          <w:rFonts w:ascii="Times New Roman" w:eastAsia="Calibri" w:hAnsi="Times New Roman" w:cs="Times New Roman"/>
          <w:sz w:val="24"/>
          <w:szCs w:val="24"/>
        </w:rPr>
        <w:t>Fernández y Baptista</w:t>
      </w:r>
      <w:r w:rsidR="004A64D1">
        <w:rPr>
          <w:rFonts w:ascii="Times New Roman" w:eastAsia="Calibri" w:hAnsi="Times New Roman" w:cs="Times New Roman"/>
          <w:sz w:val="24"/>
          <w:szCs w:val="24"/>
        </w:rPr>
        <w:t>,</w:t>
      </w:r>
      <w:r w:rsidR="00B46157" w:rsidRPr="00B44570">
        <w:rPr>
          <w:rFonts w:ascii="Times New Roman" w:eastAsia="Calibri" w:hAnsi="Times New Roman" w:cs="Times New Roman"/>
          <w:sz w:val="24"/>
          <w:szCs w:val="24"/>
        </w:rPr>
        <w:t xml:space="preserve"> 2014, p. 156) </w:t>
      </w:r>
      <w:r w:rsidR="00ED47FC">
        <w:rPr>
          <w:rFonts w:ascii="Times New Roman" w:eastAsia="Calibri" w:hAnsi="Times New Roman" w:cs="Times New Roman"/>
          <w:sz w:val="24"/>
          <w:szCs w:val="24"/>
        </w:rPr>
        <w:t>—</w:t>
      </w:r>
      <w:r w:rsidR="00B46157" w:rsidRPr="00B44570">
        <w:rPr>
          <w:rFonts w:ascii="Times New Roman" w:eastAsia="Calibri" w:hAnsi="Times New Roman" w:cs="Times New Roman"/>
          <w:sz w:val="24"/>
          <w:szCs w:val="24"/>
        </w:rPr>
        <w:t>en este caso</w:t>
      </w:r>
      <w:r w:rsidR="00ED47FC">
        <w:rPr>
          <w:rFonts w:ascii="Times New Roman" w:eastAsia="Calibri" w:hAnsi="Times New Roman" w:cs="Times New Roman"/>
          <w:sz w:val="24"/>
          <w:szCs w:val="24"/>
        </w:rPr>
        <w:t>,</w:t>
      </w:r>
      <w:r w:rsidR="00B46157" w:rsidRPr="00B44570">
        <w:rPr>
          <w:rFonts w:ascii="Times New Roman" w:eastAsia="Calibri" w:hAnsi="Times New Roman" w:cs="Times New Roman"/>
          <w:sz w:val="24"/>
          <w:szCs w:val="24"/>
        </w:rPr>
        <w:t xml:space="preserve"> los profesores que muestran</w:t>
      </w:r>
      <w:r w:rsidR="00776305">
        <w:rPr>
          <w:rFonts w:ascii="Times New Roman" w:eastAsia="Calibri" w:hAnsi="Times New Roman" w:cs="Times New Roman"/>
          <w:sz w:val="24"/>
          <w:szCs w:val="24"/>
        </w:rPr>
        <w:t xml:space="preserve"> eficacia e ineficacia docente</w:t>
      </w:r>
      <w:r w:rsidR="00ED47FC">
        <w:rPr>
          <w:rFonts w:ascii="Times New Roman" w:eastAsia="Calibri" w:hAnsi="Times New Roman" w:cs="Times New Roman"/>
          <w:sz w:val="24"/>
          <w:szCs w:val="24"/>
        </w:rPr>
        <w:t>—</w:t>
      </w:r>
      <w:r w:rsidR="00776305">
        <w:rPr>
          <w:rFonts w:ascii="Times New Roman" w:eastAsia="Calibri" w:hAnsi="Times New Roman" w:cs="Times New Roman"/>
          <w:sz w:val="24"/>
          <w:szCs w:val="24"/>
        </w:rPr>
        <w:t xml:space="preserve">. </w:t>
      </w:r>
      <w:r w:rsidR="00B46157" w:rsidRPr="00B44570">
        <w:rPr>
          <w:rFonts w:ascii="Times New Roman" w:eastAsia="Calibri" w:hAnsi="Times New Roman" w:cs="Times New Roman"/>
          <w:sz w:val="24"/>
          <w:szCs w:val="24"/>
        </w:rPr>
        <w:t>Se empleó una muestra por conveniencia, integra</w:t>
      </w:r>
      <w:r w:rsidR="00ED47FC">
        <w:rPr>
          <w:rFonts w:ascii="Times New Roman" w:eastAsia="Calibri" w:hAnsi="Times New Roman" w:cs="Times New Roman"/>
          <w:sz w:val="24"/>
          <w:szCs w:val="24"/>
        </w:rPr>
        <w:t>da</w:t>
      </w:r>
      <w:r w:rsidR="00B46157" w:rsidRPr="00B44570">
        <w:rPr>
          <w:rFonts w:ascii="Times New Roman" w:eastAsia="Calibri" w:hAnsi="Times New Roman" w:cs="Times New Roman"/>
          <w:sz w:val="24"/>
          <w:szCs w:val="24"/>
        </w:rPr>
        <w:t xml:space="preserve"> </w:t>
      </w:r>
      <w:r w:rsidR="00ED47FC">
        <w:rPr>
          <w:rFonts w:ascii="Times New Roman" w:eastAsia="Calibri" w:hAnsi="Times New Roman" w:cs="Times New Roman"/>
          <w:sz w:val="24"/>
          <w:szCs w:val="24"/>
        </w:rPr>
        <w:t>por</w:t>
      </w:r>
      <w:r w:rsidR="00B46157" w:rsidRPr="00B44570">
        <w:rPr>
          <w:rFonts w:ascii="Times New Roman" w:eastAsia="Calibri" w:hAnsi="Times New Roman" w:cs="Times New Roman"/>
          <w:sz w:val="24"/>
          <w:szCs w:val="24"/>
        </w:rPr>
        <w:t xml:space="preserve"> 10 profesores</w:t>
      </w:r>
      <w:r w:rsidR="00DD12B4" w:rsidRPr="00B44570">
        <w:rPr>
          <w:rFonts w:ascii="Times New Roman" w:eastAsia="Calibri" w:hAnsi="Times New Roman" w:cs="Times New Roman"/>
          <w:sz w:val="24"/>
          <w:szCs w:val="24"/>
        </w:rPr>
        <w:t xml:space="preserve"> con altos</w:t>
      </w:r>
      <w:r w:rsidR="00B46157" w:rsidRPr="00B44570">
        <w:rPr>
          <w:rFonts w:ascii="Times New Roman" w:eastAsia="Calibri" w:hAnsi="Times New Roman" w:cs="Times New Roman"/>
          <w:sz w:val="24"/>
          <w:szCs w:val="24"/>
        </w:rPr>
        <w:t xml:space="preserve"> puntajes</w:t>
      </w:r>
      <w:r w:rsidR="006F6274" w:rsidRPr="00B44570">
        <w:rPr>
          <w:rFonts w:ascii="Times New Roman" w:eastAsia="Calibri" w:hAnsi="Times New Roman" w:cs="Times New Roman"/>
          <w:sz w:val="24"/>
          <w:szCs w:val="24"/>
        </w:rPr>
        <w:t xml:space="preserve"> (satisfactorio)</w:t>
      </w:r>
      <w:r w:rsidR="00B46157" w:rsidRPr="00B44570">
        <w:rPr>
          <w:rFonts w:ascii="Times New Roman" w:eastAsia="Calibri" w:hAnsi="Times New Roman" w:cs="Times New Roman"/>
          <w:sz w:val="24"/>
          <w:szCs w:val="24"/>
        </w:rPr>
        <w:t xml:space="preserve"> y 10 con bajos</w:t>
      </w:r>
      <w:r w:rsidR="00DD12B4" w:rsidRPr="00B44570">
        <w:rPr>
          <w:rFonts w:ascii="Times New Roman" w:eastAsia="Calibri" w:hAnsi="Times New Roman" w:cs="Times New Roman"/>
          <w:sz w:val="24"/>
          <w:szCs w:val="24"/>
        </w:rPr>
        <w:t xml:space="preserve"> puntajes</w:t>
      </w:r>
      <w:r w:rsidR="006F6274" w:rsidRPr="00B44570">
        <w:rPr>
          <w:rFonts w:ascii="Times New Roman" w:eastAsia="Calibri" w:hAnsi="Times New Roman" w:cs="Times New Roman"/>
          <w:sz w:val="24"/>
          <w:szCs w:val="24"/>
        </w:rPr>
        <w:t xml:space="preserve"> (deficiente)</w:t>
      </w:r>
      <w:r w:rsidR="00DD12B4" w:rsidRPr="00B44570">
        <w:rPr>
          <w:rFonts w:ascii="Times New Roman" w:eastAsia="Calibri" w:hAnsi="Times New Roman" w:cs="Times New Roman"/>
          <w:sz w:val="24"/>
          <w:szCs w:val="24"/>
        </w:rPr>
        <w:t xml:space="preserve"> en la ev</w:t>
      </w:r>
      <w:r w:rsidR="00B46157" w:rsidRPr="00B44570">
        <w:rPr>
          <w:rFonts w:ascii="Times New Roman" w:eastAsia="Calibri" w:hAnsi="Times New Roman" w:cs="Times New Roman"/>
          <w:sz w:val="24"/>
          <w:szCs w:val="24"/>
        </w:rPr>
        <w:t>aluación del desempeño docente</w:t>
      </w:r>
      <w:r w:rsidR="00776305">
        <w:rPr>
          <w:rFonts w:ascii="Times New Roman" w:eastAsia="Calibri" w:hAnsi="Times New Roman" w:cs="Times New Roman"/>
          <w:sz w:val="24"/>
          <w:szCs w:val="24"/>
        </w:rPr>
        <w:t xml:space="preserve">. </w:t>
      </w:r>
      <w:r w:rsidR="001D798B" w:rsidRPr="00B44570">
        <w:rPr>
          <w:rFonts w:ascii="Times New Roman" w:eastAsia="Calibri" w:hAnsi="Times New Roman" w:cs="Times New Roman"/>
          <w:sz w:val="24"/>
          <w:szCs w:val="24"/>
        </w:rPr>
        <w:t>C</w:t>
      </w:r>
      <w:r w:rsidR="006F6274" w:rsidRPr="00B44570">
        <w:rPr>
          <w:rFonts w:ascii="Times New Roman" w:eastAsia="Calibri" w:hAnsi="Times New Roman" w:cs="Times New Roman"/>
          <w:sz w:val="24"/>
          <w:szCs w:val="24"/>
        </w:rPr>
        <w:t>ada docente encuestado fue evaluado por el grupo al que actualmente impartí</w:t>
      </w:r>
      <w:r w:rsidR="005C4F73" w:rsidRPr="00B44570">
        <w:rPr>
          <w:rFonts w:ascii="Times New Roman" w:eastAsia="Calibri" w:hAnsi="Times New Roman" w:cs="Times New Roman"/>
          <w:sz w:val="24"/>
          <w:szCs w:val="24"/>
        </w:rPr>
        <w:t xml:space="preserve">a clase; por tanto, se utilizó una muestra </w:t>
      </w:r>
      <w:r w:rsidR="00A24A11">
        <w:rPr>
          <w:rFonts w:ascii="Times New Roman" w:eastAsia="Calibri" w:hAnsi="Times New Roman" w:cs="Times New Roman"/>
          <w:sz w:val="24"/>
          <w:szCs w:val="24"/>
        </w:rPr>
        <w:t>con grupos</w:t>
      </w:r>
      <w:r w:rsidR="005C4F73" w:rsidRPr="00B44570">
        <w:rPr>
          <w:rFonts w:ascii="Times New Roman" w:eastAsia="Calibri" w:hAnsi="Times New Roman" w:cs="Times New Roman"/>
          <w:sz w:val="24"/>
          <w:szCs w:val="24"/>
        </w:rPr>
        <w:t xml:space="preserve"> intactos</w:t>
      </w:r>
      <w:r w:rsidR="001D798B" w:rsidRPr="00B44570">
        <w:rPr>
          <w:rFonts w:ascii="Times New Roman" w:eastAsia="Calibri" w:hAnsi="Times New Roman" w:cs="Times New Roman"/>
          <w:sz w:val="24"/>
          <w:szCs w:val="24"/>
        </w:rPr>
        <w:t xml:space="preserve"> </w:t>
      </w:r>
      <w:r w:rsidR="00ED47FC">
        <w:rPr>
          <w:rFonts w:ascii="Times New Roman" w:eastAsia="Calibri" w:hAnsi="Times New Roman" w:cs="Times New Roman"/>
          <w:sz w:val="24"/>
          <w:szCs w:val="24"/>
        </w:rPr>
        <w:t>conformada por un</w:t>
      </w:r>
      <w:r w:rsidR="006F6274" w:rsidRPr="00B44570">
        <w:rPr>
          <w:rFonts w:ascii="Times New Roman" w:eastAsia="Calibri" w:hAnsi="Times New Roman" w:cs="Times New Roman"/>
          <w:sz w:val="24"/>
          <w:szCs w:val="24"/>
        </w:rPr>
        <w:t xml:space="preserve"> total de 480 estu</w:t>
      </w:r>
      <w:r w:rsidR="00DF5051" w:rsidRPr="00B44570">
        <w:rPr>
          <w:rFonts w:ascii="Times New Roman" w:eastAsia="Calibri" w:hAnsi="Times New Roman" w:cs="Times New Roman"/>
          <w:sz w:val="24"/>
          <w:szCs w:val="24"/>
        </w:rPr>
        <w:t>diant</w:t>
      </w:r>
      <w:r w:rsidR="00776305">
        <w:rPr>
          <w:rFonts w:ascii="Times New Roman" w:eastAsia="Calibri" w:hAnsi="Times New Roman" w:cs="Times New Roman"/>
          <w:sz w:val="24"/>
          <w:szCs w:val="24"/>
        </w:rPr>
        <w:t>es de diferentes semestres</w:t>
      </w:r>
      <w:r w:rsidR="00B95795">
        <w:rPr>
          <w:rFonts w:ascii="Times New Roman" w:eastAsia="Calibri" w:hAnsi="Times New Roman" w:cs="Times New Roman"/>
          <w:sz w:val="24"/>
          <w:szCs w:val="24"/>
        </w:rPr>
        <w:t xml:space="preserve"> </w:t>
      </w:r>
      <w:r w:rsidR="00ED47FC">
        <w:rPr>
          <w:rFonts w:ascii="Times New Roman" w:eastAsia="Calibri" w:hAnsi="Times New Roman" w:cs="Times New Roman"/>
          <w:sz w:val="24"/>
          <w:szCs w:val="24"/>
        </w:rPr>
        <w:t>(</w:t>
      </w:r>
      <w:r w:rsidR="00B95795">
        <w:rPr>
          <w:rFonts w:ascii="Times New Roman" w:eastAsia="Calibri" w:hAnsi="Times New Roman" w:cs="Times New Roman"/>
          <w:sz w:val="24"/>
          <w:szCs w:val="24"/>
        </w:rPr>
        <w:t xml:space="preserve">ver </w:t>
      </w:r>
      <w:r w:rsidR="00776305">
        <w:rPr>
          <w:rFonts w:ascii="Times New Roman" w:eastAsia="Calibri" w:hAnsi="Times New Roman" w:cs="Times New Roman"/>
          <w:sz w:val="24"/>
          <w:szCs w:val="24"/>
        </w:rPr>
        <w:t>tabla 1</w:t>
      </w:r>
      <w:r w:rsidR="00ED47FC">
        <w:rPr>
          <w:rFonts w:ascii="Times New Roman" w:eastAsia="Calibri" w:hAnsi="Times New Roman" w:cs="Times New Roman"/>
          <w:sz w:val="24"/>
          <w:szCs w:val="24"/>
        </w:rPr>
        <w:t>)</w:t>
      </w:r>
      <w:r w:rsidR="00776305">
        <w:rPr>
          <w:rFonts w:ascii="Times New Roman" w:eastAsia="Calibri" w:hAnsi="Times New Roman" w:cs="Times New Roman"/>
          <w:sz w:val="24"/>
          <w:szCs w:val="24"/>
        </w:rPr>
        <w:t>.</w:t>
      </w:r>
    </w:p>
    <w:p w14:paraId="44C7730B" w14:textId="3295548C" w:rsidR="00B21914" w:rsidRDefault="00B21914" w:rsidP="006F6274">
      <w:pPr>
        <w:spacing w:after="0" w:line="360" w:lineRule="auto"/>
        <w:ind w:firstLine="708"/>
        <w:contextualSpacing/>
        <w:jc w:val="both"/>
        <w:rPr>
          <w:rFonts w:ascii="Times New Roman" w:eastAsia="Calibri" w:hAnsi="Times New Roman" w:cs="Times New Roman"/>
          <w:sz w:val="24"/>
          <w:szCs w:val="24"/>
        </w:rPr>
      </w:pPr>
    </w:p>
    <w:p w14:paraId="25D959C0" w14:textId="1E54DAE4" w:rsidR="00B21914" w:rsidRDefault="00B21914" w:rsidP="006F6274">
      <w:pPr>
        <w:spacing w:after="0" w:line="360" w:lineRule="auto"/>
        <w:ind w:firstLine="708"/>
        <w:contextualSpacing/>
        <w:jc w:val="both"/>
        <w:rPr>
          <w:rFonts w:ascii="Times New Roman" w:eastAsia="Calibri" w:hAnsi="Times New Roman" w:cs="Times New Roman"/>
          <w:sz w:val="24"/>
          <w:szCs w:val="24"/>
        </w:rPr>
      </w:pPr>
    </w:p>
    <w:p w14:paraId="385E22E3" w14:textId="77777777" w:rsidR="00B21914" w:rsidRPr="00B44570" w:rsidRDefault="00B21914" w:rsidP="006F6274">
      <w:pPr>
        <w:spacing w:after="0" w:line="360" w:lineRule="auto"/>
        <w:ind w:firstLine="708"/>
        <w:contextualSpacing/>
        <w:jc w:val="both"/>
        <w:rPr>
          <w:rFonts w:ascii="Times New Roman" w:eastAsia="Calibri" w:hAnsi="Times New Roman" w:cs="Times New Roman"/>
          <w:sz w:val="24"/>
          <w:szCs w:val="24"/>
        </w:rPr>
      </w:pPr>
    </w:p>
    <w:p w14:paraId="59B649CF" w14:textId="579D493A" w:rsidR="00DD12B4" w:rsidRPr="00ED47FC" w:rsidRDefault="00776305" w:rsidP="00DD12B4">
      <w:pPr>
        <w:jc w:val="center"/>
        <w:rPr>
          <w:rFonts w:ascii="Times New Roman" w:hAnsi="Times New Roman" w:cs="Times New Roman"/>
          <w:szCs w:val="24"/>
        </w:rPr>
      </w:pPr>
      <w:r w:rsidRPr="00ED47FC">
        <w:rPr>
          <w:rFonts w:ascii="Times New Roman" w:hAnsi="Times New Roman" w:cs="Times New Roman"/>
          <w:b/>
          <w:szCs w:val="24"/>
        </w:rPr>
        <w:lastRenderedPageBreak/>
        <w:t>Tabla 1</w:t>
      </w:r>
      <w:r w:rsidR="00DD12B4" w:rsidRPr="00ED47FC">
        <w:rPr>
          <w:rFonts w:ascii="Times New Roman" w:hAnsi="Times New Roman" w:cs="Times New Roman"/>
          <w:b/>
          <w:szCs w:val="24"/>
        </w:rPr>
        <w:t xml:space="preserve">. </w:t>
      </w:r>
      <w:r w:rsidRPr="00ED47FC">
        <w:rPr>
          <w:rFonts w:ascii="Times New Roman" w:hAnsi="Times New Roman" w:cs="Times New Roman"/>
          <w:szCs w:val="24"/>
        </w:rPr>
        <w:t>Docente</w:t>
      </w:r>
      <w:r w:rsidR="00ED47FC" w:rsidRPr="00ED47FC">
        <w:rPr>
          <w:rFonts w:ascii="Times New Roman" w:hAnsi="Times New Roman" w:cs="Times New Roman"/>
          <w:szCs w:val="24"/>
        </w:rPr>
        <w:t>s</w:t>
      </w:r>
      <w:r w:rsidRPr="00ED47FC">
        <w:rPr>
          <w:rFonts w:ascii="Times New Roman" w:hAnsi="Times New Roman" w:cs="Times New Roman"/>
          <w:szCs w:val="24"/>
        </w:rPr>
        <w:t xml:space="preserve"> y e</w:t>
      </w:r>
      <w:r w:rsidR="00DD12B4" w:rsidRPr="00ED47FC">
        <w:rPr>
          <w:rFonts w:ascii="Times New Roman" w:hAnsi="Times New Roman" w:cs="Times New Roman"/>
          <w:szCs w:val="24"/>
        </w:rPr>
        <w:t>studiantes</w:t>
      </w:r>
      <w:r w:rsidR="00E4268F" w:rsidRPr="00ED47FC">
        <w:rPr>
          <w:rFonts w:ascii="Times New Roman" w:hAnsi="Times New Roman" w:cs="Times New Roman"/>
          <w:szCs w:val="24"/>
        </w:rPr>
        <w:t xml:space="preserve"> participantes</w:t>
      </w:r>
    </w:p>
    <w:tbl>
      <w:tblPr>
        <w:tblW w:w="9639"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207"/>
        <w:gridCol w:w="851"/>
        <w:gridCol w:w="1417"/>
        <w:gridCol w:w="1276"/>
        <w:gridCol w:w="851"/>
        <w:gridCol w:w="708"/>
        <w:gridCol w:w="1418"/>
        <w:gridCol w:w="1417"/>
      </w:tblGrid>
      <w:tr w:rsidR="00DD12B4" w:rsidRPr="00B44570" w14:paraId="3FD3C5C6" w14:textId="77777777" w:rsidTr="00B21914">
        <w:trPr>
          <w:trHeight w:val="330"/>
        </w:trPr>
        <w:tc>
          <w:tcPr>
            <w:tcW w:w="494" w:type="dxa"/>
            <w:shd w:val="clear" w:color="auto" w:fill="FFFFFF" w:themeFill="background1"/>
            <w:vAlign w:val="center"/>
            <w:hideMark/>
          </w:tcPr>
          <w:p w14:paraId="413A7280" w14:textId="0760529C" w:rsidR="00DD12B4" w:rsidRPr="00B44570" w:rsidRDefault="00DD12B4" w:rsidP="00ED47FC">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N.</w:t>
            </w:r>
            <w:r w:rsidR="00ED47FC">
              <w:rPr>
                <w:rFonts w:ascii="Times New Roman" w:eastAsia="Times New Roman" w:hAnsi="Times New Roman" w:cs="Times New Roman"/>
                <w:color w:val="000000"/>
                <w:sz w:val="24"/>
                <w:szCs w:val="24"/>
                <w:lang w:eastAsia="es-MX"/>
              </w:rPr>
              <w:t>°</w:t>
            </w:r>
          </w:p>
        </w:tc>
        <w:tc>
          <w:tcPr>
            <w:tcW w:w="1207" w:type="dxa"/>
            <w:shd w:val="clear" w:color="auto" w:fill="FFFFFF" w:themeFill="background1"/>
            <w:vAlign w:val="center"/>
            <w:hideMark/>
          </w:tcPr>
          <w:p w14:paraId="7A476C5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Clave</w:t>
            </w:r>
          </w:p>
        </w:tc>
        <w:tc>
          <w:tcPr>
            <w:tcW w:w="851" w:type="dxa"/>
            <w:shd w:val="clear" w:color="auto" w:fill="FFFFFF" w:themeFill="background1"/>
            <w:vAlign w:val="center"/>
            <w:hideMark/>
          </w:tcPr>
          <w:p w14:paraId="21144FA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Sexo</w:t>
            </w:r>
          </w:p>
        </w:tc>
        <w:tc>
          <w:tcPr>
            <w:tcW w:w="1417" w:type="dxa"/>
            <w:shd w:val="clear" w:color="auto" w:fill="FFFFFF" w:themeFill="background1"/>
            <w:vAlign w:val="center"/>
            <w:hideMark/>
          </w:tcPr>
          <w:p w14:paraId="233F7715"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Seudónimo</w:t>
            </w:r>
          </w:p>
        </w:tc>
        <w:tc>
          <w:tcPr>
            <w:tcW w:w="1276" w:type="dxa"/>
            <w:shd w:val="clear" w:color="auto" w:fill="FFFFFF" w:themeFill="background1"/>
            <w:vAlign w:val="center"/>
            <w:hideMark/>
          </w:tcPr>
          <w:p w14:paraId="54C81ED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Estudiantes</w:t>
            </w:r>
          </w:p>
        </w:tc>
        <w:tc>
          <w:tcPr>
            <w:tcW w:w="851" w:type="dxa"/>
            <w:shd w:val="clear" w:color="auto" w:fill="FFFFFF" w:themeFill="background1"/>
            <w:vAlign w:val="center"/>
            <w:hideMark/>
          </w:tcPr>
          <w:p w14:paraId="1C532EF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Clave</w:t>
            </w:r>
          </w:p>
        </w:tc>
        <w:tc>
          <w:tcPr>
            <w:tcW w:w="708" w:type="dxa"/>
            <w:shd w:val="clear" w:color="auto" w:fill="FFFFFF" w:themeFill="background1"/>
            <w:vAlign w:val="center"/>
            <w:hideMark/>
          </w:tcPr>
          <w:p w14:paraId="3E3E6B7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Sexo</w:t>
            </w:r>
          </w:p>
        </w:tc>
        <w:tc>
          <w:tcPr>
            <w:tcW w:w="1418" w:type="dxa"/>
            <w:shd w:val="clear" w:color="auto" w:fill="FFFFFF" w:themeFill="background1"/>
            <w:vAlign w:val="center"/>
            <w:hideMark/>
          </w:tcPr>
          <w:p w14:paraId="7BAC851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Seudónimo</w:t>
            </w:r>
          </w:p>
        </w:tc>
        <w:tc>
          <w:tcPr>
            <w:tcW w:w="1417" w:type="dxa"/>
            <w:shd w:val="clear" w:color="auto" w:fill="FFFFFF" w:themeFill="background1"/>
            <w:vAlign w:val="center"/>
            <w:hideMark/>
          </w:tcPr>
          <w:p w14:paraId="247BE38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Estudiantes</w:t>
            </w:r>
          </w:p>
        </w:tc>
      </w:tr>
      <w:tr w:rsidR="00DD12B4" w:rsidRPr="00B44570" w14:paraId="51DB3AAA" w14:textId="77777777" w:rsidTr="00B21914">
        <w:trPr>
          <w:trHeight w:val="426"/>
        </w:trPr>
        <w:tc>
          <w:tcPr>
            <w:tcW w:w="494" w:type="dxa"/>
            <w:shd w:val="clear" w:color="auto" w:fill="FFFFFF" w:themeFill="background1"/>
            <w:vAlign w:val="center"/>
            <w:hideMark/>
          </w:tcPr>
          <w:p w14:paraId="3A5704B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w:t>
            </w:r>
          </w:p>
        </w:tc>
        <w:tc>
          <w:tcPr>
            <w:tcW w:w="1207" w:type="dxa"/>
            <w:shd w:val="clear" w:color="auto" w:fill="FFFFFF" w:themeFill="background1"/>
            <w:vAlign w:val="center"/>
            <w:hideMark/>
          </w:tcPr>
          <w:p w14:paraId="375C946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I-1-D</w:t>
            </w:r>
          </w:p>
        </w:tc>
        <w:tc>
          <w:tcPr>
            <w:tcW w:w="851" w:type="dxa"/>
            <w:shd w:val="clear" w:color="auto" w:fill="FFFFFF" w:themeFill="background1"/>
            <w:vAlign w:val="center"/>
            <w:hideMark/>
          </w:tcPr>
          <w:p w14:paraId="75B62EE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7" w:type="dxa"/>
            <w:shd w:val="clear" w:color="auto" w:fill="FFFFFF" w:themeFill="background1"/>
            <w:vAlign w:val="center"/>
            <w:hideMark/>
          </w:tcPr>
          <w:p w14:paraId="6932149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María*</w:t>
            </w:r>
          </w:p>
        </w:tc>
        <w:tc>
          <w:tcPr>
            <w:tcW w:w="1276" w:type="dxa"/>
            <w:shd w:val="clear" w:color="auto" w:fill="FFFFFF" w:themeFill="background1"/>
            <w:vAlign w:val="center"/>
            <w:hideMark/>
          </w:tcPr>
          <w:p w14:paraId="414C68A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29</w:t>
            </w:r>
          </w:p>
        </w:tc>
        <w:tc>
          <w:tcPr>
            <w:tcW w:w="851" w:type="dxa"/>
            <w:shd w:val="clear" w:color="auto" w:fill="FFFFFF" w:themeFill="background1"/>
            <w:vAlign w:val="center"/>
            <w:hideMark/>
          </w:tcPr>
          <w:p w14:paraId="2B5898C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I-1-S</w:t>
            </w:r>
          </w:p>
        </w:tc>
        <w:tc>
          <w:tcPr>
            <w:tcW w:w="708" w:type="dxa"/>
            <w:shd w:val="clear" w:color="auto" w:fill="FFFFFF" w:themeFill="background1"/>
            <w:vAlign w:val="center"/>
            <w:hideMark/>
          </w:tcPr>
          <w:p w14:paraId="00EAD62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8" w:type="dxa"/>
            <w:shd w:val="clear" w:color="auto" w:fill="FFFFFF" w:themeFill="background1"/>
            <w:vAlign w:val="center"/>
            <w:hideMark/>
          </w:tcPr>
          <w:p w14:paraId="4C265C4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Rigoberto**</w:t>
            </w:r>
          </w:p>
        </w:tc>
        <w:tc>
          <w:tcPr>
            <w:tcW w:w="1417" w:type="dxa"/>
            <w:shd w:val="clear" w:color="auto" w:fill="FFFFFF" w:themeFill="background1"/>
            <w:vAlign w:val="center"/>
            <w:hideMark/>
          </w:tcPr>
          <w:p w14:paraId="76AFD069"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27</w:t>
            </w:r>
          </w:p>
        </w:tc>
      </w:tr>
      <w:tr w:rsidR="00DD12B4" w:rsidRPr="00B44570" w14:paraId="140A3584" w14:textId="77777777" w:rsidTr="00B21914">
        <w:trPr>
          <w:trHeight w:val="330"/>
        </w:trPr>
        <w:tc>
          <w:tcPr>
            <w:tcW w:w="494" w:type="dxa"/>
            <w:shd w:val="clear" w:color="auto" w:fill="FFFFFF" w:themeFill="background1"/>
            <w:vAlign w:val="center"/>
            <w:hideMark/>
          </w:tcPr>
          <w:p w14:paraId="62666299"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w:t>
            </w:r>
          </w:p>
        </w:tc>
        <w:tc>
          <w:tcPr>
            <w:tcW w:w="1207" w:type="dxa"/>
            <w:shd w:val="clear" w:color="auto" w:fill="FFFFFF" w:themeFill="background1"/>
            <w:vAlign w:val="center"/>
            <w:hideMark/>
          </w:tcPr>
          <w:p w14:paraId="0CE1756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I-2-D</w:t>
            </w:r>
          </w:p>
        </w:tc>
        <w:tc>
          <w:tcPr>
            <w:tcW w:w="851" w:type="dxa"/>
            <w:shd w:val="clear" w:color="auto" w:fill="FFFFFF" w:themeFill="background1"/>
            <w:vAlign w:val="center"/>
            <w:hideMark/>
          </w:tcPr>
          <w:p w14:paraId="4062BB6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7" w:type="dxa"/>
            <w:shd w:val="clear" w:color="auto" w:fill="FFFFFF" w:themeFill="background1"/>
            <w:vAlign w:val="center"/>
            <w:hideMark/>
          </w:tcPr>
          <w:p w14:paraId="26BB377B"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Olivia</w:t>
            </w:r>
          </w:p>
        </w:tc>
        <w:tc>
          <w:tcPr>
            <w:tcW w:w="1276" w:type="dxa"/>
            <w:shd w:val="clear" w:color="auto" w:fill="FFFFFF" w:themeFill="background1"/>
            <w:vAlign w:val="center"/>
            <w:hideMark/>
          </w:tcPr>
          <w:p w14:paraId="774C28D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16</w:t>
            </w:r>
          </w:p>
        </w:tc>
        <w:tc>
          <w:tcPr>
            <w:tcW w:w="851" w:type="dxa"/>
            <w:shd w:val="clear" w:color="auto" w:fill="FFFFFF" w:themeFill="background1"/>
            <w:vAlign w:val="center"/>
            <w:hideMark/>
          </w:tcPr>
          <w:p w14:paraId="3FC7EB6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I-2-S</w:t>
            </w:r>
          </w:p>
        </w:tc>
        <w:tc>
          <w:tcPr>
            <w:tcW w:w="708" w:type="dxa"/>
            <w:shd w:val="clear" w:color="auto" w:fill="FFFFFF" w:themeFill="background1"/>
            <w:vAlign w:val="center"/>
            <w:hideMark/>
          </w:tcPr>
          <w:p w14:paraId="739E3E2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18C374C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Paulina</w:t>
            </w:r>
          </w:p>
        </w:tc>
        <w:tc>
          <w:tcPr>
            <w:tcW w:w="1417" w:type="dxa"/>
            <w:shd w:val="clear" w:color="auto" w:fill="FFFFFF" w:themeFill="background1"/>
            <w:vAlign w:val="center"/>
            <w:hideMark/>
          </w:tcPr>
          <w:p w14:paraId="1D63ADAB"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24</w:t>
            </w:r>
          </w:p>
        </w:tc>
      </w:tr>
      <w:tr w:rsidR="00DD12B4" w:rsidRPr="00B44570" w14:paraId="4FDB3065" w14:textId="77777777" w:rsidTr="00B21914">
        <w:trPr>
          <w:trHeight w:val="330"/>
        </w:trPr>
        <w:tc>
          <w:tcPr>
            <w:tcW w:w="494" w:type="dxa"/>
            <w:shd w:val="clear" w:color="auto" w:fill="FFFFFF" w:themeFill="background1"/>
            <w:vAlign w:val="center"/>
            <w:hideMark/>
          </w:tcPr>
          <w:p w14:paraId="66B3CBD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3</w:t>
            </w:r>
          </w:p>
        </w:tc>
        <w:tc>
          <w:tcPr>
            <w:tcW w:w="1207" w:type="dxa"/>
            <w:shd w:val="clear" w:color="auto" w:fill="FFFFFF" w:themeFill="background1"/>
            <w:vAlign w:val="center"/>
            <w:hideMark/>
          </w:tcPr>
          <w:p w14:paraId="1AA0BEF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I-3-D</w:t>
            </w:r>
          </w:p>
        </w:tc>
        <w:tc>
          <w:tcPr>
            <w:tcW w:w="851" w:type="dxa"/>
            <w:shd w:val="clear" w:color="auto" w:fill="FFFFFF" w:themeFill="background1"/>
            <w:vAlign w:val="center"/>
            <w:hideMark/>
          </w:tcPr>
          <w:p w14:paraId="23CBEAB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7" w:type="dxa"/>
            <w:shd w:val="clear" w:color="auto" w:fill="FFFFFF" w:themeFill="background1"/>
            <w:vAlign w:val="center"/>
            <w:hideMark/>
          </w:tcPr>
          <w:p w14:paraId="60F8638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Alberto</w:t>
            </w:r>
          </w:p>
        </w:tc>
        <w:tc>
          <w:tcPr>
            <w:tcW w:w="1276" w:type="dxa"/>
            <w:shd w:val="clear" w:color="auto" w:fill="FFFFFF" w:themeFill="background1"/>
            <w:vAlign w:val="center"/>
            <w:hideMark/>
          </w:tcPr>
          <w:p w14:paraId="340EB48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24</w:t>
            </w:r>
          </w:p>
        </w:tc>
        <w:tc>
          <w:tcPr>
            <w:tcW w:w="851" w:type="dxa"/>
            <w:shd w:val="clear" w:color="auto" w:fill="FFFFFF" w:themeFill="background1"/>
            <w:vAlign w:val="center"/>
            <w:hideMark/>
          </w:tcPr>
          <w:p w14:paraId="3330059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I-3-S</w:t>
            </w:r>
          </w:p>
        </w:tc>
        <w:tc>
          <w:tcPr>
            <w:tcW w:w="708" w:type="dxa"/>
            <w:shd w:val="clear" w:color="auto" w:fill="FFFFFF" w:themeFill="background1"/>
            <w:vAlign w:val="center"/>
            <w:hideMark/>
          </w:tcPr>
          <w:p w14:paraId="54526EC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7971BA9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Lucía</w:t>
            </w:r>
          </w:p>
        </w:tc>
        <w:tc>
          <w:tcPr>
            <w:tcW w:w="1417" w:type="dxa"/>
            <w:shd w:val="clear" w:color="auto" w:fill="FFFFFF" w:themeFill="background1"/>
            <w:vAlign w:val="center"/>
            <w:hideMark/>
          </w:tcPr>
          <w:p w14:paraId="1B0FFFF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24</w:t>
            </w:r>
          </w:p>
        </w:tc>
      </w:tr>
      <w:tr w:rsidR="00DD12B4" w:rsidRPr="00B44570" w14:paraId="5832C732" w14:textId="77777777" w:rsidTr="00B21914">
        <w:trPr>
          <w:trHeight w:val="330"/>
        </w:trPr>
        <w:tc>
          <w:tcPr>
            <w:tcW w:w="494" w:type="dxa"/>
            <w:shd w:val="clear" w:color="auto" w:fill="FFFFFF" w:themeFill="background1"/>
            <w:vAlign w:val="center"/>
            <w:hideMark/>
          </w:tcPr>
          <w:p w14:paraId="26DC7D1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4</w:t>
            </w:r>
          </w:p>
        </w:tc>
        <w:tc>
          <w:tcPr>
            <w:tcW w:w="1207" w:type="dxa"/>
            <w:shd w:val="clear" w:color="auto" w:fill="FFFFFF" w:themeFill="background1"/>
            <w:vAlign w:val="center"/>
            <w:hideMark/>
          </w:tcPr>
          <w:p w14:paraId="73B7B27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I-4-D</w:t>
            </w:r>
          </w:p>
        </w:tc>
        <w:tc>
          <w:tcPr>
            <w:tcW w:w="851" w:type="dxa"/>
            <w:shd w:val="clear" w:color="auto" w:fill="FFFFFF" w:themeFill="background1"/>
            <w:vAlign w:val="center"/>
            <w:hideMark/>
          </w:tcPr>
          <w:p w14:paraId="6947957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7" w:type="dxa"/>
            <w:shd w:val="clear" w:color="auto" w:fill="FFFFFF" w:themeFill="background1"/>
            <w:vAlign w:val="center"/>
            <w:hideMark/>
          </w:tcPr>
          <w:p w14:paraId="7A3ED73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Pedro</w:t>
            </w:r>
          </w:p>
        </w:tc>
        <w:tc>
          <w:tcPr>
            <w:tcW w:w="1276" w:type="dxa"/>
            <w:shd w:val="clear" w:color="auto" w:fill="FFFFFF" w:themeFill="background1"/>
            <w:vAlign w:val="center"/>
            <w:hideMark/>
          </w:tcPr>
          <w:p w14:paraId="57D34E0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34</w:t>
            </w:r>
          </w:p>
        </w:tc>
        <w:tc>
          <w:tcPr>
            <w:tcW w:w="851" w:type="dxa"/>
            <w:shd w:val="clear" w:color="auto" w:fill="FFFFFF" w:themeFill="background1"/>
            <w:vAlign w:val="center"/>
            <w:hideMark/>
          </w:tcPr>
          <w:p w14:paraId="6064E52A"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I-4-S</w:t>
            </w:r>
          </w:p>
        </w:tc>
        <w:tc>
          <w:tcPr>
            <w:tcW w:w="708" w:type="dxa"/>
            <w:shd w:val="clear" w:color="auto" w:fill="FFFFFF" w:themeFill="background1"/>
            <w:vAlign w:val="center"/>
            <w:hideMark/>
          </w:tcPr>
          <w:p w14:paraId="19B863D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51D9D71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Dolores</w:t>
            </w:r>
          </w:p>
        </w:tc>
        <w:tc>
          <w:tcPr>
            <w:tcW w:w="1417" w:type="dxa"/>
            <w:shd w:val="clear" w:color="auto" w:fill="FFFFFF" w:themeFill="background1"/>
            <w:vAlign w:val="center"/>
            <w:hideMark/>
          </w:tcPr>
          <w:p w14:paraId="2D1D4D7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31</w:t>
            </w:r>
          </w:p>
        </w:tc>
      </w:tr>
      <w:tr w:rsidR="00DD12B4" w:rsidRPr="00B44570" w14:paraId="1CD69FC2" w14:textId="77777777" w:rsidTr="00B21914">
        <w:trPr>
          <w:trHeight w:val="330"/>
        </w:trPr>
        <w:tc>
          <w:tcPr>
            <w:tcW w:w="494" w:type="dxa"/>
            <w:shd w:val="clear" w:color="auto" w:fill="FFFFFF" w:themeFill="background1"/>
            <w:vAlign w:val="center"/>
            <w:hideMark/>
          </w:tcPr>
          <w:p w14:paraId="2F109CA3"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5</w:t>
            </w:r>
          </w:p>
        </w:tc>
        <w:tc>
          <w:tcPr>
            <w:tcW w:w="1207" w:type="dxa"/>
            <w:shd w:val="clear" w:color="auto" w:fill="FFFFFF" w:themeFill="background1"/>
            <w:vAlign w:val="center"/>
            <w:hideMark/>
          </w:tcPr>
          <w:p w14:paraId="2B55DA0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I-5-D</w:t>
            </w:r>
          </w:p>
        </w:tc>
        <w:tc>
          <w:tcPr>
            <w:tcW w:w="851" w:type="dxa"/>
            <w:shd w:val="clear" w:color="auto" w:fill="FFFFFF" w:themeFill="background1"/>
            <w:vAlign w:val="center"/>
            <w:hideMark/>
          </w:tcPr>
          <w:p w14:paraId="179A1CF5"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7" w:type="dxa"/>
            <w:shd w:val="clear" w:color="auto" w:fill="FFFFFF" w:themeFill="background1"/>
            <w:vAlign w:val="center"/>
            <w:hideMark/>
          </w:tcPr>
          <w:p w14:paraId="0E559163"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Graciela</w:t>
            </w:r>
          </w:p>
        </w:tc>
        <w:tc>
          <w:tcPr>
            <w:tcW w:w="1276" w:type="dxa"/>
            <w:shd w:val="clear" w:color="auto" w:fill="FFFFFF" w:themeFill="background1"/>
            <w:vAlign w:val="center"/>
            <w:hideMark/>
          </w:tcPr>
          <w:p w14:paraId="03B7472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16</w:t>
            </w:r>
          </w:p>
        </w:tc>
        <w:tc>
          <w:tcPr>
            <w:tcW w:w="851" w:type="dxa"/>
            <w:shd w:val="clear" w:color="auto" w:fill="FFFFFF" w:themeFill="background1"/>
            <w:vAlign w:val="center"/>
            <w:hideMark/>
          </w:tcPr>
          <w:p w14:paraId="293161E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I-5-S</w:t>
            </w:r>
          </w:p>
        </w:tc>
        <w:tc>
          <w:tcPr>
            <w:tcW w:w="708" w:type="dxa"/>
            <w:shd w:val="clear" w:color="auto" w:fill="FFFFFF" w:themeFill="background1"/>
            <w:vAlign w:val="center"/>
            <w:hideMark/>
          </w:tcPr>
          <w:p w14:paraId="6684F63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15E6710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Tania</w:t>
            </w:r>
          </w:p>
        </w:tc>
        <w:tc>
          <w:tcPr>
            <w:tcW w:w="1417" w:type="dxa"/>
            <w:shd w:val="clear" w:color="auto" w:fill="FFFFFF" w:themeFill="background1"/>
            <w:vAlign w:val="center"/>
            <w:hideMark/>
          </w:tcPr>
          <w:p w14:paraId="448AD33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33</w:t>
            </w:r>
          </w:p>
        </w:tc>
      </w:tr>
      <w:tr w:rsidR="00DD12B4" w:rsidRPr="00B44570" w14:paraId="689A9817" w14:textId="77777777" w:rsidTr="00B21914">
        <w:trPr>
          <w:trHeight w:val="330"/>
        </w:trPr>
        <w:tc>
          <w:tcPr>
            <w:tcW w:w="494" w:type="dxa"/>
            <w:shd w:val="clear" w:color="auto" w:fill="FFFFFF" w:themeFill="background1"/>
            <w:vAlign w:val="center"/>
            <w:hideMark/>
          </w:tcPr>
          <w:p w14:paraId="70BB8BB9"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6</w:t>
            </w:r>
          </w:p>
        </w:tc>
        <w:tc>
          <w:tcPr>
            <w:tcW w:w="1207" w:type="dxa"/>
            <w:shd w:val="clear" w:color="auto" w:fill="FFFFFF" w:themeFill="background1"/>
            <w:vAlign w:val="center"/>
            <w:hideMark/>
          </w:tcPr>
          <w:p w14:paraId="65EC258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I-6-D</w:t>
            </w:r>
          </w:p>
        </w:tc>
        <w:tc>
          <w:tcPr>
            <w:tcW w:w="851" w:type="dxa"/>
            <w:shd w:val="clear" w:color="auto" w:fill="FFFFFF" w:themeFill="background1"/>
            <w:vAlign w:val="center"/>
            <w:hideMark/>
          </w:tcPr>
          <w:p w14:paraId="2F68867C"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7" w:type="dxa"/>
            <w:shd w:val="clear" w:color="auto" w:fill="FFFFFF" w:themeFill="background1"/>
            <w:vAlign w:val="center"/>
            <w:hideMark/>
          </w:tcPr>
          <w:p w14:paraId="57FBFFB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Víctor</w:t>
            </w:r>
          </w:p>
        </w:tc>
        <w:tc>
          <w:tcPr>
            <w:tcW w:w="1276" w:type="dxa"/>
            <w:shd w:val="clear" w:color="auto" w:fill="FFFFFF" w:themeFill="background1"/>
            <w:vAlign w:val="center"/>
            <w:hideMark/>
          </w:tcPr>
          <w:p w14:paraId="798ED47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18</w:t>
            </w:r>
          </w:p>
        </w:tc>
        <w:tc>
          <w:tcPr>
            <w:tcW w:w="851" w:type="dxa"/>
            <w:shd w:val="clear" w:color="auto" w:fill="FFFFFF" w:themeFill="background1"/>
            <w:vAlign w:val="center"/>
            <w:hideMark/>
          </w:tcPr>
          <w:p w14:paraId="7778EAA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I-6-S</w:t>
            </w:r>
          </w:p>
        </w:tc>
        <w:tc>
          <w:tcPr>
            <w:tcW w:w="708" w:type="dxa"/>
            <w:shd w:val="clear" w:color="auto" w:fill="FFFFFF" w:themeFill="background1"/>
            <w:vAlign w:val="center"/>
            <w:hideMark/>
          </w:tcPr>
          <w:p w14:paraId="74CE452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283FF68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Lucero</w:t>
            </w:r>
          </w:p>
        </w:tc>
        <w:tc>
          <w:tcPr>
            <w:tcW w:w="1417" w:type="dxa"/>
            <w:shd w:val="clear" w:color="auto" w:fill="FFFFFF" w:themeFill="background1"/>
            <w:vAlign w:val="center"/>
            <w:hideMark/>
          </w:tcPr>
          <w:p w14:paraId="38E29C7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35</w:t>
            </w:r>
          </w:p>
        </w:tc>
      </w:tr>
      <w:tr w:rsidR="00DD12B4" w:rsidRPr="00B44570" w14:paraId="274FC435" w14:textId="77777777" w:rsidTr="00B21914">
        <w:trPr>
          <w:trHeight w:val="330"/>
        </w:trPr>
        <w:tc>
          <w:tcPr>
            <w:tcW w:w="494" w:type="dxa"/>
            <w:shd w:val="clear" w:color="auto" w:fill="FFFFFF" w:themeFill="background1"/>
            <w:vAlign w:val="center"/>
            <w:hideMark/>
          </w:tcPr>
          <w:p w14:paraId="0DC99009"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7</w:t>
            </w:r>
          </w:p>
        </w:tc>
        <w:tc>
          <w:tcPr>
            <w:tcW w:w="1207" w:type="dxa"/>
            <w:shd w:val="clear" w:color="auto" w:fill="FFFFFF" w:themeFill="background1"/>
            <w:vAlign w:val="center"/>
            <w:hideMark/>
          </w:tcPr>
          <w:p w14:paraId="08A76F6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I-7-D</w:t>
            </w:r>
          </w:p>
        </w:tc>
        <w:tc>
          <w:tcPr>
            <w:tcW w:w="851" w:type="dxa"/>
            <w:shd w:val="clear" w:color="auto" w:fill="FFFFFF" w:themeFill="background1"/>
            <w:vAlign w:val="center"/>
            <w:hideMark/>
          </w:tcPr>
          <w:p w14:paraId="1A699CDC"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7" w:type="dxa"/>
            <w:shd w:val="clear" w:color="auto" w:fill="FFFFFF" w:themeFill="background1"/>
            <w:vAlign w:val="center"/>
            <w:hideMark/>
          </w:tcPr>
          <w:p w14:paraId="60B3609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Ivonne</w:t>
            </w:r>
          </w:p>
        </w:tc>
        <w:tc>
          <w:tcPr>
            <w:tcW w:w="1276" w:type="dxa"/>
            <w:shd w:val="clear" w:color="auto" w:fill="FFFFFF" w:themeFill="background1"/>
            <w:vAlign w:val="center"/>
            <w:hideMark/>
          </w:tcPr>
          <w:p w14:paraId="5C8E45D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29</w:t>
            </w:r>
          </w:p>
        </w:tc>
        <w:tc>
          <w:tcPr>
            <w:tcW w:w="851" w:type="dxa"/>
            <w:shd w:val="clear" w:color="auto" w:fill="FFFFFF" w:themeFill="background1"/>
            <w:vAlign w:val="center"/>
            <w:hideMark/>
          </w:tcPr>
          <w:p w14:paraId="59195A83"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I-7-S</w:t>
            </w:r>
          </w:p>
        </w:tc>
        <w:tc>
          <w:tcPr>
            <w:tcW w:w="708" w:type="dxa"/>
            <w:shd w:val="clear" w:color="auto" w:fill="FFFFFF" w:themeFill="background1"/>
            <w:vAlign w:val="center"/>
            <w:hideMark/>
          </w:tcPr>
          <w:p w14:paraId="3CB2298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19F02D5C"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Adelina</w:t>
            </w:r>
          </w:p>
        </w:tc>
        <w:tc>
          <w:tcPr>
            <w:tcW w:w="1417" w:type="dxa"/>
            <w:shd w:val="clear" w:color="auto" w:fill="FFFFFF" w:themeFill="background1"/>
            <w:vAlign w:val="center"/>
            <w:hideMark/>
          </w:tcPr>
          <w:p w14:paraId="2E08EBE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14</w:t>
            </w:r>
          </w:p>
        </w:tc>
      </w:tr>
      <w:tr w:rsidR="00DD12B4" w:rsidRPr="00B44570" w14:paraId="18468F26" w14:textId="77777777" w:rsidTr="00B21914">
        <w:trPr>
          <w:trHeight w:val="330"/>
        </w:trPr>
        <w:tc>
          <w:tcPr>
            <w:tcW w:w="494" w:type="dxa"/>
            <w:shd w:val="clear" w:color="auto" w:fill="FFFFFF" w:themeFill="background1"/>
            <w:vAlign w:val="center"/>
            <w:hideMark/>
          </w:tcPr>
          <w:p w14:paraId="3A26E85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8</w:t>
            </w:r>
          </w:p>
        </w:tc>
        <w:tc>
          <w:tcPr>
            <w:tcW w:w="1207" w:type="dxa"/>
            <w:shd w:val="clear" w:color="auto" w:fill="FFFFFF" w:themeFill="background1"/>
            <w:vAlign w:val="center"/>
            <w:hideMark/>
          </w:tcPr>
          <w:p w14:paraId="01AB34B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I-8-D</w:t>
            </w:r>
          </w:p>
        </w:tc>
        <w:tc>
          <w:tcPr>
            <w:tcW w:w="851" w:type="dxa"/>
            <w:shd w:val="clear" w:color="auto" w:fill="FFFFFF" w:themeFill="background1"/>
            <w:vAlign w:val="center"/>
            <w:hideMark/>
          </w:tcPr>
          <w:p w14:paraId="2011CFF5"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7" w:type="dxa"/>
            <w:shd w:val="clear" w:color="auto" w:fill="FFFFFF" w:themeFill="background1"/>
            <w:vAlign w:val="center"/>
            <w:hideMark/>
          </w:tcPr>
          <w:p w14:paraId="6663B96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Dionisio</w:t>
            </w:r>
          </w:p>
        </w:tc>
        <w:tc>
          <w:tcPr>
            <w:tcW w:w="1276" w:type="dxa"/>
            <w:shd w:val="clear" w:color="auto" w:fill="FFFFFF" w:themeFill="background1"/>
            <w:vAlign w:val="center"/>
            <w:hideMark/>
          </w:tcPr>
          <w:p w14:paraId="1ACD901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27</w:t>
            </w:r>
          </w:p>
        </w:tc>
        <w:tc>
          <w:tcPr>
            <w:tcW w:w="851" w:type="dxa"/>
            <w:shd w:val="clear" w:color="auto" w:fill="FFFFFF" w:themeFill="background1"/>
            <w:vAlign w:val="center"/>
            <w:hideMark/>
          </w:tcPr>
          <w:p w14:paraId="5B1EC2F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I-8-S</w:t>
            </w:r>
          </w:p>
        </w:tc>
        <w:tc>
          <w:tcPr>
            <w:tcW w:w="708" w:type="dxa"/>
            <w:shd w:val="clear" w:color="auto" w:fill="FFFFFF" w:themeFill="background1"/>
            <w:vAlign w:val="center"/>
            <w:hideMark/>
          </w:tcPr>
          <w:p w14:paraId="462A3F1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5DC2580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Lucrecia</w:t>
            </w:r>
          </w:p>
        </w:tc>
        <w:tc>
          <w:tcPr>
            <w:tcW w:w="1417" w:type="dxa"/>
            <w:shd w:val="clear" w:color="auto" w:fill="FFFFFF" w:themeFill="background1"/>
            <w:vAlign w:val="center"/>
            <w:hideMark/>
          </w:tcPr>
          <w:p w14:paraId="03B6D64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20</w:t>
            </w:r>
          </w:p>
        </w:tc>
      </w:tr>
      <w:tr w:rsidR="00DD12B4" w:rsidRPr="00B44570" w14:paraId="25EB2A25" w14:textId="77777777" w:rsidTr="00B21914">
        <w:trPr>
          <w:trHeight w:val="330"/>
        </w:trPr>
        <w:tc>
          <w:tcPr>
            <w:tcW w:w="494" w:type="dxa"/>
            <w:shd w:val="clear" w:color="auto" w:fill="FFFFFF" w:themeFill="background1"/>
            <w:vAlign w:val="center"/>
            <w:hideMark/>
          </w:tcPr>
          <w:p w14:paraId="65EE713B"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9</w:t>
            </w:r>
          </w:p>
        </w:tc>
        <w:tc>
          <w:tcPr>
            <w:tcW w:w="1207" w:type="dxa"/>
            <w:shd w:val="clear" w:color="auto" w:fill="FFFFFF" w:themeFill="background1"/>
            <w:vAlign w:val="center"/>
            <w:hideMark/>
          </w:tcPr>
          <w:p w14:paraId="077AC8C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I-9-D</w:t>
            </w:r>
          </w:p>
        </w:tc>
        <w:tc>
          <w:tcPr>
            <w:tcW w:w="851" w:type="dxa"/>
            <w:shd w:val="clear" w:color="auto" w:fill="FFFFFF" w:themeFill="background1"/>
            <w:vAlign w:val="center"/>
            <w:hideMark/>
          </w:tcPr>
          <w:p w14:paraId="0C74C30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7" w:type="dxa"/>
            <w:shd w:val="clear" w:color="auto" w:fill="FFFFFF" w:themeFill="background1"/>
            <w:vAlign w:val="center"/>
            <w:hideMark/>
          </w:tcPr>
          <w:p w14:paraId="76698886"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Verónica</w:t>
            </w:r>
          </w:p>
        </w:tc>
        <w:tc>
          <w:tcPr>
            <w:tcW w:w="1276" w:type="dxa"/>
            <w:shd w:val="clear" w:color="auto" w:fill="FFFFFF" w:themeFill="background1"/>
            <w:vAlign w:val="center"/>
            <w:hideMark/>
          </w:tcPr>
          <w:p w14:paraId="49A77F5B"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27</w:t>
            </w:r>
          </w:p>
        </w:tc>
        <w:tc>
          <w:tcPr>
            <w:tcW w:w="851" w:type="dxa"/>
            <w:shd w:val="clear" w:color="auto" w:fill="FFFFFF" w:themeFill="background1"/>
            <w:vAlign w:val="center"/>
            <w:hideMark/>
          </w:tcPr>
          <w:p w14:paraId="39CD978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I-9-S</w:t>
            </w:r>
          </w:p>
        </w:tc>
        <w:tc>
          <w:tcPr>
            <w:tcW w:w="708" w:type="dxa"/>
            <w:shd w:val="clear" w:color="auto" w:fill="FFFFFF" w:themeFill="background1"/>
            <w:vAlign w:val="center"/>
            <w:hideMark/>
          </w:tcPr>
          <w:p w14:paraId="1F3A1AB7"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131F92B5"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Iris</w:t>
            </w:r>
          </w:p>
        </w:tc>
        <w:tc>
          <w:tcPr>
            <w:tcW w:w="1417" w:type="dxa"/>
            <w:shd w:val="clear" w:color="auto" w:fill="FFFFFF" w:themeFill="background1"/>
            <w:vAlign w:val="center"/>
            <w:hideMark/>
          </w:tcPr>
          <w:p w14:paraId="3D4BF46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13</w:t>
            </w:r>
          </w:p>
        </w:tc>
      </w:tr>
      <w:tr w:rsidR="00DD12B4" w:rsidRPr="00B44570" w14:paraId="622C91B6" w14:textId="77777777" w:rsidTr="00B21914">
        <w:trPr>
          <w:trHeight w:val="330"/>
        </w:trPr>
        <w:tc>
          <w:tcPr>
            <w:tcW w:w="494" w:type="dxa"/>
            <w:shd w:val="clear" w:color="auto" w:fill="FFFFFF" w:themeFill="background1"/>
            <w:vAlign w:val="center"/>
            <w:hideMark/>
          </w:tcPr>
          <w:p w14:paraId="49BC9F6A"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10</w:t>
            </w:r>
          </w:p>
        </w:tc>
        <w:tc>
          <w:tcPr>
            <w:tcW w:w="1207" w:type="dxa"/>
            <w:shd w:val="clear" w:color="auto" w:fill="FFFFFF" w:themeFill="background1"/>
            <w:vAlign w:val="center"/>
            <w:hideMark/>
          </w:tcPr>
          <w:p w14:paraId="643C746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I-10-D</w:t>
            </w:r>
          </w:p>
        </w:tc>
        <w:tc>
          <w:tcPr>
            <w:tcW w:w="851" w:type="dxa"/>
            <w:shd w:val="clear" w:color="auto" w:fill="FFFFFF" w:themeFill="background1"/>
            <w:vAlign w:val="center"/>
            <w:hideMark/>
          </w:tcPr>
          <w:p w14:paraId="7E4A9DE2"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M</w:t>
            </w:r>
          </w:p>
        </w:tc>
        <w:tc>
          <w:tcPr>
            <w:tcW w:w="1417" w:type="dxa"/>
            <w:shd w:val="clear" w:color="auto" w:fill="FFFFFF" w:themeFill="background1"/>
            <w:vAlign w:val="center"/>
            <w:hideMark/>
          </w:tcPr>
          <w:p w14:paraId="0F97DAB8"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Roque</w:t>
            </w:r>
          </w:p>
        </w:tc>
        <w:tc>
          <w:tcPr>
            <w:tcW w:w="1276" w:type="dxa"/>
            <w:shd w:val="clear" w:color="auto" w:fill="FFFFFF" w:themeFill="background1"/>
            <w:vAlign w:val="center"/>
            <w:hideMark/>
          </w:tcPr>
          <w:p w14:paraId="4FAE82CF"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10</w:t>
            </w:r>
          </w:p>
        </w:tc>
        <w:tc>
          <w:tcPr>
            <w:tcW w:w="851" w:type="dxa"/>
            <w:shd w:val="clear" w:color="auto" w:fill="FFFFFF" w:themeFill="background1"/>
            <w:vAlign w:val="center"/>
            <w:hideMark/>
          </w:tcPr>
          <w:p w14:paraId="74DD215A"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I-10-S</w:t>
            </w:r>
          </w:p>
        </w:tc>
        <w:tc>
          <w:tcPr>
            <w:tcW w:w="708" w:type="dxa"/>
            <w:shd w:val="clear" w:color="auto" w:fill="FFFFFF" w:themeFill="background1"/>
            <w:vAlign w:val="center"/>
            <w:hideMark/>
          </w:tcPr>
          <w:p w14:paraId="625577F3"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F</w:t>
            </w:r>
          </w:p>
        </w:tc>
        <w:tc>
          <w:tcPr>
            <w:tcW w:w="1418" w:type="dxa"/>
            <w:shd w:val="clear" w:color="auto" w:fill="FFFFFF" w:themeFill="background1"/>
            <w:vAlign w:val="center"/>
            <w:hideMark/>
          </w:tcPr>
          <w:p w14:paraId="03E781AB"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Elena</w:t>
            </w:r>
          </w:p>
        </w:tc>
        <w:tc>
          <w:tcPr>
            <w:tcW w:w="1417" w:type="dxa"/>
            <w:shd w:val="clear" w:color="auto" w:fill="FFFFFF" w:themeFill="background1"/>
            <w:vAlign w:val="center"/>
            <w:hideMark/>
          </w:tcPr>
          <w:p w14:paraId="63662F2C"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29</w:t>
            </w:r>
          </w:p>
        </w:tc>
      </w:tr>
      <w:tr w:rsidR="00DD12B4" w:rsidRPr="00B44570" w14:paraId="7C4FDA60" w14:textId="77777777" w:rsidTr="00B21914">
        <w:trPr>
          <w:trHeight w:val="330"/>
        </w:trPr>
        <w:tc>
          <w:tcPr>
            <w:tcW w:w="494" w:type="dxa"/>
            <w:shd w:val="clear" w:color="auto" w:fill="FFFFFF" w:themeFill="background1"/>
            <w:vAlign w:val="center"/>
            <w:hideMark/>
          </w:tcPr>
          <w:p w14:paraId="62DECE14"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 </w:t>
            </w:r>
          </w:p>
        </w:tc>
        <w:tc>
          <w:tcPr>
            <w:tcW w:w="1207" w:type="dxa"/>
            <w:shd w:val="clear" w:color="auto" w:fill="FFFFFF" w:themeFill="background1"/>
            <w:vAlign w:val="center"/>
            <w:hideMark/>
          </w:tcPr>
          <w:p w14:paraId="1894C2B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 </w:t>
            </w:r>
          </w:p>
        </w:tc>
        <w:tc>
          <w:tcPr>
            <w:tcW w:w="851" w:type="dxa"/>
            <w:shd w:val="clear" w:color="auto" w:fill="FFFFFF" w:themeFill="background1"/>
            <w:vAlign w:val="center"/>
            <w:hideMark/>
          </w:tcPr>
          <w:p w14:paraId="1DFF8E99"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Total</w:t>
            </w:r>
          </w:p>
        </w:tc>
        <w:tc>
          <w:tcPr>
            <w:tcW w:w="1417" w:type="dxa"/>
            <w:shd w:val="clear" w:color="auto" w:fill="FFFFFF" w:themeFill="background1"/>
            <w:vAlign w:val="center"/>
            <w:hideMark/>
          </w:tcPr>
          <w:p w14:paraId="700E576D"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 </w:t>
            </w:r>
          </w:p>
        </w:tc>
        <w:tc>
          <w:tcPr>
            <w:tcW w:w="1276" w:type="dxa"/>
            <w:shd w:val="clear" w:color="auto" w:fill="FFFFFF" w:themeFill="background1"/>
            <w:vAlign w:val="center"/>
            <w:hideMark/>
          </w:tcPr>
          <w:p w14:paraId="713CD440"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230</w:t>
            </w:r>
          </w:p>
        </w:tc>
        <w:tc>
          <w:tcPr>
            <w:tcW w:w="851" w:type="dxa"/>
            <w:shd w:val="clear" w:color="auto" w:fill="FFFFFF" w:themeFill="background1"/>
            <w:vAlign w:val="center"/>
            <w:hideMark/>
          </w:tcPr>
          <w:p w14:paraId="45A78B9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 </w:t>
            </w:r>
          </w:p>
        </w:tc>
        <w:tc>
          <w:tcPr>
            <w:tcW w:w="708" w:type="dxa"/>
            <w:shd w:val="clear" w:color="auto" w:fill="FFFFFF" w:themeFill="background1"/>
            <w:vAlign w:val="center"/>
            <w:hideMark/>
          </w:tcPr>
          <w:p w14:paraId="47A21E4E"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Total</w:t>
            </w:r>
          </w:p>
        </w:tc>
        <w:tc>
          <w:tcPr>
            <w:tcW w:w="1418" w:type="dxa"/>
            <w:shd w:val="clear" w:color="auto" w:fill="FFFFFF" w:themeFill="background1"/>
            <w:vAlign w:val="center"/>
            <w:hideMark/>
          </w:tcPr>
          <w:p w14:paraId="31716E01"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 </w:t>
            </w:r>
          </w:p>
        </w:tc>
        <w:tc>
          <w:tcPr>
            <w:tcW w:w="1417" w:type="dxa"/>
            <w:shd w:val="clear" w:color="auto" w:fill="FFFFFF" w:themeFill="background1"/>
            <w:vAlign w:val="center"/>
            <w:hideMark/>
          </w:tcPr>
          <w:p w14:paraId="6795E3C5" w14:textId="77777777" w:rsidR="00DD12B4" w:rsidRPr="00B44570" w:rsidRDefault="00DD12B4" w:rsidP="00B44570">
            <w:pPr>
              <w:spacing w:after="0" w:line="240" w:lineRule="auto"/>
              <w:jc w:val="center"/>
              <w:rPr>
                <w:rFonts w:ascii="Times New Roman" w:eastAsia="Times New Roman" w:hAnsi="Times New Roman" w:cs="Times New Roman"/>
                <w:color w:val="000000"/>
                <w:sz w:val="24"/>
                <w:szCs w:val="24"/>
                <w:lang w:eastAsia="es-MX"/>
              </w:rPr>
            </w:pPr>
            <w:r w:rsidRPr="00B44570">
              <w:rPr>
                <w:rFonts w:ascii="Times New Roman" w:eastAsia="Times New Roman" w:hAnsi="Times New Roman" w:cs="Times New Roman"/>
                <w:color w:val="000000"/>
                <w:sz w:val="24"/>
                <w:szCs w:val="24"/>
                <w:lang w:eastAsia="es-MX"/>
              </w:rPr>
              <w:t>250</w:t>
            </w:r>
          </w:p>
        </w:tc>
      </w:tr>
    </w:tbl>
    <w:p w14:paraId="1E797E9A" w14:textId="6508D0F1" w:rsidR="00DD12B4" w:rsidRPr="00B21914" w:rsidRDefault="00DD12B4" w:rsidP="00B21914">
      <w:pPr>
        <w:spacing w:after="0" w:line="240" w:lineRule="auto"/>
        <w:jc w:val="center"/>
        <w:rPr>
          <w:rFonts w:ascii="Times New Roman" w:eastAsia="Calibri" w:hAnsi="Times New Roman" w:cs="Times New Roman"/>
          <w:sz w:val="24"/>
          <w:szCs w:val="32"/>
        </w:rPr>
      </w:pPr>
      <w:r w:rsidRPr="00B21914">
        <w:rPr>
          <w:rFonts w:ascii="Times New Roman" w:eastAsia="Calibri" w:hAnsi="Times New Roman" w:cs="Times New Roman"/>
          <w:sz w:val="24"/>
          <w:szCs w:val="32"/>
        </w:rPr>
        <w:t xml:space="preserve">Nota: </w:t>
      </w:r>
      <w:r w:rsidR="00A24A11" w:rsidRPr="00B21914">
        <w:rPr>
          <w:rFonts w:ascii="Times New Roman" w:eastAsia="Calibri" w:hAnsi="Times New Roman" w:cs="Times New Roman"/>
          <w:sz w:val="24"/>
          <w:szCs w:val="32"/>
        </w:rPr>
        <w:t>I-1-D (</w:t>
      </w:r>
      <w:r w:rsidR="00ED47FC" w:rsidRPr="00B21914">
        <w:rPr>
          <w:rFonts w:ascii="Times New Roman" w:eastAsia="Calibri" w:hAnsi="Times New Roman" w:cs="Times New Roman"/>
          <w:sz w:val="24"/>
          <w:szCs w:val="32"/>
        </w:rPr>
        <w:t>i</w:t>
      </w:r>
      <w:r w:rsidR="00A24A11" w:rsidRPr="00B21914">
        <w:rPr>
          <w:rFonts w:ascii="Times New Roman" w:eastAsia="Calibri" w:hAnsi="Times New Roman" w:cs="Times New Roman"/>
          <w:sz w:val="24"/>
          <w:szCs w:val="32"/>
        </w:rPr>
        <w:t xml:space="preserve">nformante 1 deficiente) </w:t>
      </w:r>
      <w:r w:rsidRPr="00B21914">
        <w:rPr>
          <w:rFonts w:ascii="Times New Roman" w:eastAsia="Calibri" w:hAnsi="Times New Roman" w:cs="Times New Roman"/>
          <w:sz w:val="24"/>
          <w:szCs w:val="32"/>
        </w:rPr>
        <w:t xml:space="preserve">*María evaluada por 29 estudiantes, </w:t>
      </w:r>
      <w:r w:rsidR="00A24A11" w:rsidRPr="00B21914">
        <w:rPr>
          <w:rFonts w:ascii="Times New Roman" w:eastAsia="Calibri" w:hAnsi="Times New Roman" w:cs="Times New Roman"/>
          <w:sz w:val="24"/>
          <w:szCs w:val="32"/>
        </w:rPr>
        <w:t>I-1-S (</w:t>
      </w:r>
      <w:r w:rsidR="00ED47FC" w:rsidRPr="00B21914">
        <w:rPr>
          <w:rFonts w:ascii="Times New Roman" w:eastAsia="Calibri" w:hAnsi="Times New Roman" w:cs="Times New Roman"/>
          <w:sz w:val="24"/>
          <w:szCs w:val="32"/>
        </w:rPr>
        <w:t>i</w:t>
      </w:r>
      <w:r w:rsidR="00A24A11" w:rsidRPr="00B21914">
        <w:rPr>
          <w:rFonts w:ascii="Times New Roman" w:eastAsia="Calibri" w:hAnsi="Times New Roman" w:cs="Times New Roman"/>
          <w:sz w:val="24"/>
          <w:szCs w:val="32"/>
        </w:rPr>
        <w:t xml:space="preserve">nformante 1 satisfactorio) </w:t>
      </w:r>
      <w:r w:rsidRPr="00B21914">
        <w:rPr>
          <w:rFonts w:ascii="Times New Roman" w:eastAsia="Calibri" w:hAnsi="Times New Roman" w:cs="Times New Roman"/>
          <w:sz w:val="24"/>
          <w:szCs w:val="32"/>
        </w:rPr>
        <w:t>**Rigoberto evaluado por 27 estudiantes, etc.</w:t>
      </w:r>
    </w:p>
    <w:p w14:paraId="4250BF6E" w14:textId="36CA2BC4" w:rsidR="00732C04" w:rsidRPr="00B21914" w:rsidRDefault="00732C04" w:rsidP="00B21914">
      <w:pPr>
        <w:spacing w:line="240" w:lineRule="auto"/>
        <w:jc w:val="center"/>
        <w:rPr>
          <w:rFonts w:ascii="Times New Roman" w:eastAsia="Calibri" w:hAnsi="Times New Roman" w:cs="Times New Roman"/>
          <w:sz w:val="24"/>
          <w:szCs w:val="32"/>
        </w:rPr>
      </w:pPr>
      <w:r w:rsidRPr="00B21914">
        <w:rPr>
          <w:rFonts w:ascii="Times New Roman" w:eastAsia="Calibri" w:hAnsi="Times New Roman" w:cs="Times New Roman"/>
          <w:sz w:val="24"/>
          <w:szCs w:val="32"/>
        </w:rPr>
        <w:t xml:space="preserve">Fuente: </w:t>
      </w:r>
      <w:r w:rsidR="00ED47FC" w:rsidRPr="00B21914">
        <w:rPr>
          <w:rFonts w:ascii="Times New Roman" w:eastAsia="Calibri" w:hAnsi="Times New Roman" w:cs="Times New Roman"/>
          <w:sz w:val="24"/>
          <w:szCs w:val="32"/>
        </w:rPr>
        <w:t>Elaboración</w:t>
      </w:r>
      <w:r w:rsidRPr="00B21914">
        <w:rPr>
          <w:rFonts w:ascii="Times New Roman" w:eastAsia="Calibri" w:hAnsi="Times New Roman" w:cs="Times New Roman"/>
          <w:sz w:val="24"/>
          <w:szCs w:val="32"/>
        </w:rPr>
        <w:t xml:space="preserve"> propi</w:t>
      </w:r>
      <w:r w:rsidR="00ED47FC" w:rsidRPr="00B21914">
        <w:rPr>
          <w:rFonts w:ascii="Times New Roman" w:eastAsia="Calibri" w:hAnsi="Times New Roman" w:cs="Times New Roman"/>
          <w:sz w:val="24"/>
          <w:szCs w:val="32"/>
        </w:rPr>
        <w:t>a</w:t>
      </w:r>
    </w:p>
    <w:p w14:paraId="21586B53" w14:textId="6302F304" w:rsidR="000C00B7" w:rsidRDefault="00DD12B4" w:rsidP="00B21914">
      <w:pPr>
        <w:spacing w:after="0" w:line="360" w:lineRule="auto"/>
        <w:ind w:firstLine="709"/>
        <w:jc w:val="both"/>
        <w:rPr>
          <w:rFonts w:ascii="Times New Roman" w:eastAsia="Times New Roman" w:hAnsi="Times New Roman"/>
          <w:sz w:val="24"/>
          <w:szCs w:val="24"/>
        </w:rPr>
      </w:pPr>
      <w:r w:rsidRPr="00EF3F82">
        <w:rPr>
          <w:rFonts w:ascii="Times New Roman" w:eastAsia="Calibri" w:hAnsi="Times New Roman" w:cs="Times New Roman"/>
          <w:sz w:val="24"/>
          <w:szCs w:val="24"/>
        </w:rPr>
        <w:t>Para la recolección de los datos se diseñaron dos cuestionarios</w:t>
      </w:r>
      <w:r w:rsidR="00AF1BE2">
        <w:rPr>
          <w:rFonts w:ascii="Times New Roman" w:eastAsia="Calibri" w:hAnsi="Times New Roman" w:cs="Times New Roman"/>
          <w:sz w:val="24"/>
          <w:szCs w:val="24"/>
        </w:rPr>
        <w:t>:</w:t>
      </w:r>
      <w:r w:rsidRPr="00EF3F82">
        <w:rPr>
          <w:rFonts w:ascii="Times New Roman" w:eastAsia="Calibri" w:hAnsi="Times New Roman" w:cs="Times New Roman"/>
          <w:sz w:val="24"/>
          <w:szCs w:val="24"/>
        </w:rPr>
        <w:t xml:space="preserve"> uno para docentes y otro para estudiantes.</w:t>
      </w:r>
      <w:r w:rsidR="00527F34" w:rsidRPr="00EF3F82">
        <w:rPr>
          <w:rFonts w:ascii="Times New Roman" w:eastAsia="Calibri" w:hAnsi="Times New Roman" w:cs="Times New Roman"/>
          <w:sz w:val="24"/>
          <w:szCs w:val="24"/>
        </w:rPr>
        <w:t xml:space="preserve"> </w:t>
      </w:r>
      <w:r w:rsidR="00EF3F82">
        <w:rPr>
          <w:rFonts w:ascii="Times New Roman" w:eastAsia="Calibri" w:hAnsi="Times New Roman" w:cs="Times New Roman"/>
          <w:sz w:val="24"/>
          <w:szCs w:val="24"/>
        </w:rPr>
        <w:t>Mediante el juicio de expertos</w:t>
      </w:r>
      <w:r w:rsidR="00AF1BE2">
        <w:rPr>
          <w:rFonts w:ascii="Times New Roman" w:eastAsia="Calibri" w:hAnsi="Times New Roman" w:cs="Times New Roman"/>
          <w:sz w:val="24"/>
          <w:szCs w:val="24"/>
        </w:rPr>
        <w:t>,</w:t>
      </w:r>
      <w:r w:rsidR="00EF3F82">
        <w:rPr>
          <w:rFonts w:ascii="Times New Roman" w:eastAsia="Calibri" w:hAnsi="Times New Roman" w:cs="Times New Roman"/>
          <w:sz w:val="24"/>
          <w:szCs w:val="24"/>
        </w:rPr>
        <w:t xml:space="preserve"> se validaron dichos instrumentos</w:t>
      </w:r>
      <w:r w:rsidR="00AF1BE2">
        <w:rPr>
          <w:rFonts w:ascii="Times New Roman" w:eastAsia="Calibri" w:hAnsi="Times New Roman" w:cs="Times New Roman"/>
          <w:sz w:val="24"/>
          <w:szCs w:val="24"/>
        </w:rPr>
        <w:t>;</w:t>
      </w:r>
      <w:r w:rsidR="00EF3F82">
        <w:rPr>
          <w:rFonts w:ascii="Times New Roman" w:eastAsia="Calibri" w:hAnsi="Times New Roman" w:cs="Times New Roman"/>
          <w:sz w:val="24"/>
          <w:szCs w:val="24"/>
        </w:rPr>
        <w:t xml:space="preserve"> esta actividad es definida como </w:t>
      </w:r>
      <w:r w:rsidR="00EF3F82" w:rsidRPr="00EF3F82">
        <w:rPr>
          <w:rFonts w:ascii="Times New Roman" w:eastAsia="Times New Roman" w:hAnsi="Times New Roman"/>
          <w:sz w:val="24"/>
          <w:szCs w:val="24"/>
        </w:rPr>
        <w:t xml:space="preserve">una opinión informada de personas con trayectoria en el tema, que son reconocidas por otros como expertos cualificados, </w:t>
      </w:r>
      <w:r w:rsidR="00AF1BE2">
        <w:rPr>
          <w:rFonts w:ascii="Times New Roman" w:eastAsia="Times New Roman" w:hAnsi="Times New Roman"/>
          <w:sz w:val="24"/>
          <w:szCs w:val="24"/>
        </w:rPr>
        <w:t>por lo</w:t>
      </w:r>
      <w:r w:rsidR="00EF3F82" w:rsidRPr="00EF3F82">
        <w:rPr>
          <w:rFonts w:ascii="Times New Roman" w:eastAsia="Times New Roman" w:hAnsi="Times New Roman"/>
          <w:sz w:val="24"/>
          <w:szCs w:val="24"/>
        </w:rPr>
        <w:t xml:space="preserve"> que pueden dar información, evidencia, juicios y valoraciones (Escobar</w:t>
      </w:r>
      <w:r w:rsidR="004A64D1" w:rsidRPr="004A64D1">
        <w:rPr>
          <w:rFonts w:ascii="Times New Roman" w:eastAsia="Times New Roman" w:hAnsi="Times New Roman" w:cs="Times New Roman"/>
          <w:sz w:val="24"/>
          <w:szCs w:val="24"/>
          <w:lang w:eastAsia="es-MX"/>
        </w:rPr>
        <w:t>-Pérez</w:t>
      </w:r>
      <w:r w:rsidR="00EF3F82" w:rsidRPr="00EF3F82">
        <w:rPr>
          <w:rFonts w:ascii="Times New Roman" w:eastAsia="Times New Roman" w:hAnsi="Times New Roman"/>
          <w:sz w:val="24"/>
          <w:szCs w:val="24"/>
        </w:rPr>
        <w:t xml:space="preserve"> y Cuervo</w:t>
      </w:r>
      <w:r w:rsidR="004A64D1" w:rsidRPr="004A64D1">
        <w:rPr>
          <w:rFonts w:ascii="Times New Roman" w:eastAsia="Times New Roman" w:hAnsi="Times New Roman" w:cs="Times New Roman"/>
          <w:sz w:val="24"/>
          <w:szCs w:val="24"/>
          <w:lang w:eastAsia="es-MX"/>
        </w:rPr>
        <w:t>-Martínez</w:t>
      </w:r>
      <w:r w:rsidR="00EF3F82" w:rsidRPr="00EF3F82">
        <w:rPr>
          <w:rFonts w:ascii="Times New Roman" w:eastAsia="Times New Roman" w:hAnsi="Times New Roman"/>
          <w:sz w:val="24"/>
          <w:szCs w:val="24"/>
        </w:rPr>
        <w:t>, 2008).</w:t>
      </w:r>
      <w:r w:rsidR="00EF3F82">
        <w:rPr>
          <w:rFonts w:ascii="Times New Roman" w:eastAsia="Times New Roman" w:hAnsi="Times New Roman"/>
          <w:sz w:val="24"/>
          <w:szCs w:val="24"/>
        </w:rPr>
        <w:t xml:space="preserve"> </w:t>
      </w:r>
    </w:p>
    <w:p w14:paraId="68C91330" w14:textId="60AE4BA8" w:rsidR="002C6DD1" w:rsidRDefault="00EF3F82" w:rsidP="00B21914">
      <w:pPr>
        <w:spacing w:after="0" w:line="36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rPr>
        <w:t>Para logr</w:t>
      </w:r>
      <w:r w:rsidR="000C00B7">
        <w:rPr>
          <w:rFonts w:ascii="Times New Roman" w:eastAsia="Times New Roman" w:hAnsi="Times New Roman"/>
          <w:sz w:val="24"/>
          <w:szCs w:val="24"/>
        </w:rPr>
        <w:t>ar el proceso de validación de los instrumentos se atendieron las siguientes acciones que propon</w:t>
      </w:r>
      <w:r w:rsidR="00FB2BA2">
        <w:rPr>
          <w:rFonts w:ascii="Times New Roman" w:eastAsia="Times New Roman" w:hAnsi="Times New Roman"/>
          <w:sz w:val="24"/>
          <w:szCs w:val="24"/>
        </w:rPr>
        <w:t>en las autora</w:t>
      </w:r>
      <w:r w:rsidR="000C00B7">
        <w:rPr>
          <w:rFonts w:ascii="Times New Roman" w:eastAsia="Times New Roman" w:hAnsi="Times New Roman"/>
          <w:sz w:val="24"/>
          <w:szCs w:val="24"/>
        </w:rPr>
        <w:t>s Escobar</w:t>
      </w:r>
      <w:r w:rsidR="004A64D1" w:rsidRPr="004A64D1">
        <w:rPr>
          <w:rFonts w:ascii="Times New Roman" w:eastAsia="Times New Roman" w:hAnsi="Times New Roman" w:cs="Times New Roman"/>
          <w:sz w:val="24"/>
          <w:szCs w:val="24"/>
          <w:lang w:eastAsia="es-MX"/>
        </w:rPr>
        <w:t>-Pérez</w:t>
      </w:r>
      <w:r w:rsidR="004A64D1" w:rsidRPr="00EF3F82">
        <w:rPr>
          <w:rFonts w:ascii="Times New Roman" w:eastAsia="Times New Roman" w:hAnsi="Times New Roman"/>
          <w:sz w:val="24"/>
          <w:szCs w:val="24"/>
        </w:rPr>
        <w:t xml:space="preserve"> y Cuervo</w:t>
      </w:r>
      <w:r w:rsidR="004A64D1" w:rsidRPr="004A64D1">
        <w:rPr>
          <w:rFonts w:ascii="Times New Roman" w:eastAsia="Times New Roman" w:hAnsi="Times New Roman" w:cs="Times New Roman"/>
          <w:sz w:val="24"/>
          <w:szCs w:val="24"/>
          <w:lang w:eastAsia="es-MX"/>
        </w:rPr>
        <w:t>-Martínez</w:t>
      </w:r>
      <w:r w:rsidR="000C00B7">
        <w:rPr>
          <w:rFonts w:ascii="Times New Roman" w:eastAsia="Times New Roman" w:hAnsi="Times New Roman"/>
          <w:sz w:val="24"/>
          <w:szCs w:val="24"/>
        </w:rPr>
        <w:t xml:space="preserve"> (2008): </w:t>
      </w:r>
      <w:r>
        <w:rPr>
          <w:rFonts w:ascii="Times New Roman" w:eastAsia="Times New Roman" w:hAnsi="Times New Roman"/>
          <w:sz w:val="24"/>
          <w:szCs w:val="24"/>
        </w:rPr>
        <w:t xml:space="preserve">datos de experto, plantilla juicio de experto, validación del instrumento y concentrado general de validación por parte de los jueces. </w:t>
      </w:r>
      <w:r w:rsidR="000C00B7">
        <w:rPr>
          <w:rFonts w:ascii="Times New Roman" w:eastAsia="Times New Roman" w:hAnsi="Times New Roman"/>
          <w:sz w:val="24"/>
          <w:szCs w:val="24"/>
        </w:rPr>
        <w:t xml:space="preserve">Posteriormente, se contactaron a </w:t>
      </w:r>
      <w:r w:rsidR="00527F34">
        <w:rPr>
          <w:rFonts w:ascii="Times New Roman" w:eastAsia="Calibri" w:hAnsi="Times New Roman" w:cs="Times New Roman"/>
          <w:sz w:val="24"/>
          <w:szCs w:val="24"/>
        </w:rPr>
        <w:t>tres e</w:t>
      </w:r>
      <w:r w:rsidR="000C00B7">
        <w:rPr>
          <w:rFonts w:ascii="Times New Roman" w:eastAsia="Calibri" w:hAnsi="Times New Roman" w:cs="Times New Roman"/>
          <w:sz w:val="24"/>
          <w:szCs w:val="24"/>
        </w:rPr>
        <w:t xml:space="preserve">xpertos en el tema, quienes </w:t>
      </w:r>
      <w:r w:rsidR="00527F34">
        <w:rPr>
          <w:rFonts w:ascii="Times New Roman" w:eastAsia="Calibri" w:hAnsi="Times New Roman" w:cs="Times New Roman"/>
          <w:sz w:val="24"/>
          <w:szCs w:val="24"/>
        </w:rPr>
        <w:t xml:space="preserve">evaluaron y aportaron sugerencias para la mejora de los cuestionarios. </w:t>
      </w:r>
      <w:r w:rsidR="00AF1BE2">
        <w:rPr>
          <w:rFonts w:ascii="Times New Roman" w:eastAsia="Calibri" w:hAnsi="Times New Roman" w:cs="Times New Roman"/>
          <w:sz w:val="24"/>
          <w:szCs w:val="24"/>
        </w:rPr>
        <w:t>Luego</w:t>
      </w:r>
      <w:r w:rsidR="000C00B7">
        <w:rPr>
          <w:rFonts w:ascii="Times New Roman" w:eastAsia="Calibri" w:hAnsi="Times New Roman" w:cs="Times New Roman"/>
          <w:sz w:val="24"/>
          <w:szCs w:val="24"/>
        </w:rPr>
        <w:t xml:space="preserve">, </w:t>
      </w:r>
      <w:r w:rsidR="00527F34">
        <w:rPr>
          <w:rFonts w:ascii="Times New Roman" w:eastAsia="Calibri" w:hAnsi="Times New Roman" w:cs="Times New Roman"/>
          <w:sz w:val="24"/>
          <w:szCs w:val="24"/>
        </w:rPr>
        <w:t>se realizaron pilotajes de los instrumentos</w:t>
      </w:r>
      <w:r w:rsidR="00AF1BE2">
        <w:rPr>
          <w:rFonts w:ascii="Times New Roman" w:eastAsia="Calibri" w:hAnsi="Times New Roman" w:cs="Times New Roman"/>
          <w:sz w:val="24"/>
          <w:szCs w:val="24"/>
        </w:rPr>
        <w:t>:</w:t>
      </w:r>
      <w:r w:rsidR="00527F34">
        <w:rPr>
          <w:rFonts w:ascii="Times New Roman" w:eastAsia="Calibri" w:hAnsi="Times New Roman" w:cs="Times New Roman"/>
          <w:sz w:val="24"/>
          <w:szCs w:val="24"/>
        </w:rPr>
        <w:t xml:space="preserve"> uno con un grupo de </w:t>
      </w:r>
      <w:r w:rsidR="002C6DD1">
        <w:rPr>
          <w:rFonts w:ascii="Times New Roman" w:eastAsia="Calibri" w:hAnsi="Times New Roman" w:cs="Times New Roman"/>
          <w:sz w:val="24"/>
          <w:szCs w:val="24"/>
        </w:rPr>
        <w:t xml:space="preserve">docentes y otro con estudiantes. Las actividades realizadas contribuyeron a la validez y confiabilidad de los instrumentos para recolectar los datos. </w:t>
      </w:r>
    </w:p>
    <w:p w14:paraId="4E34D67F" w14:textId="0D6A4E51" w:rsidR="00DD12B4" w:rsidRDefault="00110D4C"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El cuestionario de docentes </w:t>
      </w:r>
      <w:r w:rsidR="00AF1BE2">
        <w:rPr>
          <w:rFonts w:ascii="Times New Roman" w:eastAsia="Calibri" w:hAnsi="Times New Roman" w:cs="Times New Roman"/>
          <w:sz w:val="24"/>
          <w:szCs w:val="24"/>
        </w:rPr>
        <w:t>estuvo compuesto por</w:t>
      </w:r>
      <w:r w:rsidRPr="00B44570">
        <w:rPr>
          <w:rFonts w:ascii="Times New Roman" w:eastAsia="Calibri" w:hAnsi="Times New Roman" w:cs="Times New Roman"/>
          <w:sz w:val="24"/>
          <w:szCs w:val="24"/>
        </w:rPr>
        <w:t xml:space="preserve"> </w:t>
      </w:r>
      <w:r w:rsidR="003E1362" w:rsidRPr="00B44570">
        <w:rPr>
          <w:rFonts w:ascii="Times New Roman" w:eastAsia="Calibri" w:hAnsi="Times New Roman" w:cs="Times New Roman"/>
          <w:sz w:val="24"/>
          <w:szCs w:val="24"/>
        </w:rPr>
        <w:t>34</w:t>
      </w:r>
      <w:r w:rsidRPr="00B44570">
        <w:rPr>
          <w:rFonts w:ascii="Times New Roman" w:eastAsia="Calibri" w:hAnsi="Times New Roman" w:cs="Times New Roman"/>
          <w:sz w:val="24"/>
          <w:szCs w:val="24"/>
        </w:rPr>
        <w:t xml:space="preserve"> reactivos</w:t>
      </w:r>
      <w:r w:rsidR="00AF1BE2">
        <w:rPr>
          <w:rFonts w:ascii="Times New Roman" w:eastAsia="Calibri" w:hAnsi="Times New Roman" w:cs="Times New Roman"/>
          <w:sz w:val="24"/>
          <w:szCs w:val="24"/>
        </w:rPr>
        <w:t xml:space="preserve"> distribuidos del siguiente modo</w:t>
      </w:r>
      <w:r w:rsidR="00DD12B4" w:rsidRPr="00B44570">
        <w:rPr>
          <w:rFonts w:ascii="Times New Roman" w:eastAsia="Calibri" w:hAnsi="Times New Roman" w:cs="Times New Roman"/>
          <w:sz w:val="24"/>
          <w:szCs w:val="24"/>
        </w:rPr>
        <w:t xml:space="preserve">, a) </w:t>
      </w:r>
      <w:r w:rsidR="00AF1BE2">
        <w:rPr>
          <w:rFonts w:ascii="Times New Roman" w:eastAsia="Calibri" w:hAnsi="Times New Roman" w:cs="Times New Roman"/>
          <w:sz w:val="24"/>
          <w:szCs w:val="24"/>
        </w:rPr>
        <w:t>d</w:t>
      </w:r>
      <w:r w:rsidR="00DD12B4" w:rsidRPr="00B44570">
        <w:rPr>
          <w:rFonts w:ascii="Times New Roman" w:eastAsia="Calibri" w:hAnsi="Times New Roman" w:cs="Times New Roman"/>
          <w:sz w:val="24"/>
          <w:szCs w:val="24"/>
        </w:rPr>
        <w:t xml:space="preserve">atos generales </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siete reactivos</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 xml:space="preserve"> b) </w:t>
      </w:r>
      <w:r w:rsidR="00AF1BE2">
        <w:rPr>
          <w:rFonts w:ascii="Times New Roman" w:eastAsia="Calibri" w:hAnsi="Times New Roman" w:cs="Times New Roman"/>
          <w:sz w:val="24"/>
          <w:szCs w:val="24"/>
        </w:rPr>
        <w:t>f</w:t>
      </w:r>
      <w:r w:rsidR="00DD12B4" w:rsidRPr="00B44570">
        <w:rPr>
          <w:rFonts w:ascii="Times New Roman" w:eastAsia="Calibri" w:hAnsi="Times New Roman" w:cs="Times New Roman"/>
          <w:sz w:val="24"/>
          <w:szCs w:val="24"/>
        </w:rPr>
        <w:t xml:space="preserve">ormación profesional </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un reactivo en cuadro</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 xml:space="preserve"> c) </w:t>
      </w:r>
      <w:r w:rsidR="00AF1BE2">
        <w:rPr>
          <w:rFonts w:ascii="Times New Roman" w:eastAsia="Calibri" w:hAnsi="Times New Roman" w:cs="Times New Roman"/>
          <w:sz w:val="24"/>
          <w:szCs w:val="24"/>
        </w:rPr>
        <w:t>d</w:t>
      </w:r>
      <w:r w:rsidR="00DD12B4" w:rsidRPr="00B44570">
        <w:rPr>
          <w:rFonts w:ascii="Times New Roman" w:eastAsia="Calibri" w:hAnsi="Times New Roman" w:cs="Times New Roman"/>
          <w:sz w:val="24"/>
          <w:szCs w:val="24"/>
        </w:rPr>
        <w:t xml:space="preserve">esempeño docente </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veinticinco react</w:t>
      </w:r>
      <w:r w:rsidR="00046B72" w:rsidRPr="00B44570">
        <w:rPr>
          <w:rFonts w:ascii="Times New Roman" w:eastAsia="Calibri" w:hAnsi="Times New Roman" w:cs="Times New Roman"/>
          <w:sz w:val="24"/>
          <w:szCs w:val="24"/>
        </w:rPr>
        <w:t>ivos con escala tipo Likert</w:t>
      </w:r>
      <w:r w:rsidR="003E1362" w:rsidRPr="00B44570">
        <w:rPr>
          <w:rFonts w:ascii="Times New Roman" w:eastAsia="Calibri" w:hAnsi="Times New Roman" w:cs="Times New Roman"/>
          <w:sz w:val="24"/>
          <w:szCs w:val="24"/>
        </w:rPr>
        <w:t xml:space="preserve"> y una pregunta abierta</w:t>
      </w:r>
      <w:r w:rsidR="00AF1BE2">
        <w:rPr>
          <w:rFonts w:ascii="Times New Roman" w:eastAsia="Calibri" w:hAnsi="Times New Roman" w:cs="Times New Roman"/>
          <w:sz w:val="24"/>
          <w:szCs w:val="24"/>
        </w:rPr>
        <w:t>)</w:t>
      </w:r>
      <w:r w:rsidR="003E1362" w:rsidRPr="00B44570">
        <w:rPr>
          <w:rFonts w:ascii="Times New Roman" w:eastAsia="Calibri" w:hAnsi="Times New Roman" w:cs="Times New Roman"/>
          <w:sz w:val="24"/>
          <w:szCs w:val="24"/>
        </w:rPr>
        <w:t>.</w:t>
      </w:r>
      <w:r w:rsidR="00947655">
        <w:rPr>
          <w:rFonts w:ascii="Times New Roman" w:eastAsia="Calibri" w:hAnsi="Times New Roman" w:cs="Times New Roman"/>
          <w:sz w:val="24"/>
          <w:szCs w:val="24"/>
        </w:rPr>
        <w:t xml:space="preserve"> </w:t>
      </w:r>
      <w:r w:rsidR="00114B76" w:rsidRPr="00B44570">
        <w:rPr>
          <w:rFonts w:ascii="Times New Roman" w:eastAsia="Calibri" w:hAnsi="Times New Roman" w:cs="Times New Roman"/>
          <w:sz w:val="24"/>
          <w:szCs w:val="24"/>
        </w:rPr>
        <w:t>El</w:t>
      </w:r>
      <w:r w:rsidRPr="00B44570">
        <w:rPr>
          <w:rFonts w:ascii="Times New Roman" w:eastAsia="Calibri" w:hAnsi="Times New Roman" w:cs="Times New Roman"/>
          <w:sz w:val="24"/>
          <w:szCs w:val="24"/>
        </w:rPr>
        <w:t xml:space="preserve"> c</w:t>
      </w:r>
      <w:r w:rsidR="00DD12B4" w:rsidRPr="00B44570">
        <w:rPr>
          <w:rFonts w:ascii="Times New Roman" w:eastAsia="Calibri" w:hAnsi="Times New Roman" w:cs="Times New Roman"/>
          <w:sz w:val="24"/>
          <w:szCs w:val="24"/>
        </w:rPr>
        <w:t>uestionario para estudiantes</w:t>
      </w:r>
      <w:r w:rsidRPr="00B44570">
        <w:rPr>
          <w:rFonts w:ascii="Times New Roman" w:eastAsia="Calibri" w:hAnsi="Times New Roman" w:cs="Times New Roman"/>
          <w:sz w:val="24"/>
          <w:szCs w:val="24"/>
        </w:rPr>
        <w:t xml:space="preserve"> </w:t>
      </w:r>
      <w:r w:rsidR="00AF1BE2">
        <w:rPr>
          <w:rFonts w:ascii="Times New Roman" w:eastAsia="Calibri" w:hAnsi="Times New Roman" w:cs="Times New Roman"/>
          <w:sz w:val="24"/>
          <w:szCs w:val="24"/>
        </w:rPr>
        <w:t>quedó conformado por</w:t>
      </w:r>
      <w:r w:rsidR="003E1362" w:rsidRPr="00B44570">
        <w:rPr>
          <w:rFonts w:ascii="Times New Roman" w:eastAsia="Calibri" w:hAnsi="Times New Roman" w:cs="Times New Roman"/>
          <w:sz w:val="24"/>
          <w:szCs w:val="24"/>
        </w:rPr>
        <w:t xml:space="preserve"> 29</w:t>
      </w:r>
      <w:r w:rsidR="00DD12B4" w:rsidRPr="00B44570">
        <w:rPr>
          <w:rFonts w:ascii="Times New Roman" w:eastAsia="Calibri" w:hAnsi="Times New Roman" w:cs="Times New Roman"/>
          <w:sz w:val="24"/>
          <w:szCs w:val="24"/>
        </w:rPr>
        <w:t xml:space="preserve"> reactivos </w:t>
      </w:r>
      <w:r w:rsidR="00AF1BE2">
        <w:rPr>
          <w:rFonts w:ascii="Times New Roman" w:eastAsia="Calibri" w:hAnsi="Times New Roman" w:cs="Times New Roman"/>
          <w:sz w:val="24"/>
          <w:szCs w:val="24"/>
        </w:rPr>
        <w:t>divididos en</w:t>
      </w:r>
      <w:r w:rsidR="00DD12B4" w:rsidRPr="00B44570">
        <w:rPr>
          <w:rFonts w:ascii="Times New Roman" w:eastAsia="Calibri" w:hAnsi="Times New Roman" w:cs="Times New Roman"/>
          <w:sz w:val="24"/>
          <w:szCs w:val="24"/>
        </w:rPr>
        <w:t xml:space="preserve"> dos rubros: a) </w:t>
      </w:r>
      <w:r w:rsidR="00AF1BE2">
        <w:rPr>
          <w:rFonts w:ascii="Times New Roman" w:eastAsia="Calibri" w:hAnsi="Times New Roman" w:cs="Times New Roman"/>
          <w:sz w:val="24"/>
          <w:szCs w:val="24"/>
        </w:rPr>
        <w:t>d</w:t>
      </w:r>
      <w:r w:rsidR="00DD12B4" w:rsidRPr="00B44570">
        <w:rPr>
          <w:rFonts w:ascii="Times New Roman" w:eastAsia="Calibri" w:hAnsi="Times New Roman" w:cs="Times New Roman"/>
          <w:sz w:val="24"/>
          <w:szCs w:val="24"/>
        </w:rPr>
        <w:t xml:space="preserve">atos generales </w:t>
      </w:r>
      <w:r w:rsidR="00AF1BE2">
        <w:rPr>
          <w:rFonts w:ascii="Times New Roman" w:eastAsia="Calibri" w:hAnsi="Times New Roman" w:cs="Times New Roman"/>
          <w:sz w:val="24"/>
          <w:szCs w:val="24"/>
        </w:rPr>
        <w:t>(incluido</w:t>
      </w:r>
      <w:r w:rsidR="00DD12B4" w:rsidRPr="00B44570">
        <w:rPr>
          <w:rFonts w:ascii="Times New Roman" w:eastAsia="Calibri" w:hAnsi="Times New Roman" w:cs="Times New Roman"/>
          <w:sz w:val="24"/>
          <w:szCs w:val="24"/>
        </w:rPr>
        <w:t xml:space="preserve"> sexo, semestre y programa educativ</w:t>
      </w:r>
      <w:r w:rsidR="00AD497B">
        <w:rPr>
          <w:rFonts w:ascii="Times New Roman" w:eastAsia="Calibri" w:hAnsi="Times New Roman" w:cs="Times New Roman"/>
          <w:sz w:val="24"/>
          <w:szCs w:val="24"/>
        </w:rPr>
        <w:t>o</w:t>
      </w:r>
      <w:r w:rsidR="00AF1BE2">
        <w:rPr>
          <w:rFonts w:ascii="Times New Roman" w:eastAsia="Calibri" w:hAnsi="Times New Roman" w:cs="Times New Roman"/>
          <w:sz w:val="24"/>
          <w:szCs w:val="24"/>
        </w:rPr>
        <w:t>)</w:t>
      </w:r>
      <w:r w:rsidR="00AD497B">
        <w:rPr>
          <w:rFonts w:ascii="Times New Roman" w:eastAsia="Calibri" w:hAnsi="Times New Roman" w:cs="Times New Roman"/>
          <w:sz w:val="24"/>
          <w:szCs w:val="24"/>
        </w:rPr>
        <w:t xml:space="preserve"> y b) </w:t>
      </w:r>
      <w:r w:rsidR="00AF1BE2">
        <w:rPr>
          <w:rFonts w:ascii="Times New Roman" w:eastAsia="Calibri" w:hAnsi="Times New Roman" w:cs="Times New Roman"/>
          <w:sz w:val="24"/>
          <w:szCs w:val="24"/>
        </w:rPr>
        <w:t>e</w:t>
      </w:r>
      <w:r w:rsidR="00AD497B">
        <w:rPr>
          <w:rFonts w:ascii="Times New Roman" w:eastAsia="Calibri" w:hAnsi="Times New Roman" w:cs="Times New Roman"/>
          <w:sz w:val="24"/>
          <w:szCs w:val="24"/>
        </w:rPr>
        <w:t>valuación</w:t>
      </w:r>
      <w:r w:rsidR="00DD12B4" w:rsidRPr="00B44570">
        <w:rPr>
          <w:rFonts w:ascii="Times New Roman" w:eastAsia="Calibri" w:hAnsi="Times New Roman" w:cs="Times New Roman"/>
          <w:sz w:val="24"/>
          <w:szCs w:val="24"/>
        </w:rPr>
        <w:t xml:space="preserve"> docente </w:t>
      </w:r>
      <w:r w:rsidR="00AF1BE2">
        <w:rPr>
          <w:rFonts w:ascii="Times New Roman" w:eastAsia="Calibri" w:hAnsi="Times New Roman" w:cs="Times New Roman"/>
          <w:sz w:val="24"/>
          <w:szCs w:val="24"/>
        </w:rPr>
        <w:t>(</w:t>
      </w:r>
      <w:r w:rsidR="00DD12B4" w:rsidRPr="00B44570">
        <w:rPr>
          <w:rFonts w:ascii="Times New Roman" w:eastAsia="Calibri" w:hAnsi="Times New Roman" w:cs="Times New Roman"/>
          <w:sz w:val="24"/>
          <w:szCs w:val="24"/>
        </w:rPr>
        <w:t>25 react</w:t>
      </w:r>
      <w:r w:rsidR="003A22AA" w:rsidRPr="00B44570">
        <w:rPr>
          <w:rFonts w:ascii="Times New Roman" w:eastAsia="Calibri" w:hAnsi="Times New Roman" w:cs="Times New Roman"/>
          <w:sz w:val="24"/>
          <w:szCs w:val="24"/>
        </w:rPr>
        <w:t>ivos con escala tipo Likert</w:t>
      </w:r>
      <w:r w:rsidR="003E1362" w:rsidRPr="00B44570">
        <w:rPr>
          <w:rFonts w:ascii="Times New Roman" w:eastAsia="Calibri" w:hAnsi="Times New Roman" w:cs="Times New Roman"/>
          <w:sz w:val="24"/>
          <w:szCs w:val="24"/>
        </w:rPr>
        <w:t xml:space="preserve"> y una pregunta abierta</w:t>
      </w:r>
      <w:r w:rsidR="00AF1BE2">
        <w:rPr>
          <w:rFonts w:ascii="Times New Roman" w:eastAsia="Calibri" w:hAnsi="Times New Roman" w:cs="Times New Roman"/>
          <w:sz w:val="24"/>
          <w:szCs w:val="24"/>
        </w:rPr>
        <w:t>)</w:t>
      </w:r>
      <w:r w:rsidR="003E1362" w:rsidRPr="00B44570">
        <w:rPr>
          <w:rFonts w:ascii="Times New Roman" w:eastAsia="Calibri" w:hAnsi="Times New Roman" w:cs="Times New Roman"/>
          <w:sz w:val="24"/>
          <w:szCs w:val="24"/>
        </w:rPr>
        <w:t>.</w:t>
      </w:r>
    </w:p>
    <w:p w14:paraId="0709B8CB" w14:textId="5150464E" w:rsidR="00924C82" w:rsidRDefault="00924C82" w:rsidP="00B21914">
      <w:pPr>
        <w:spacing w:after="0" w:line="36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Con respecto a los </w:t>
      </w:r>
      <w:r w:rsidRPr="00924C82">
        <w:rPr>
          <w:rFonts w:ascii="Times New Roman" w:eastAsia="Times New Roman" w:hAnsi="Times New Roman" w:cs="Times New Roman"/>
          <w:sz w:val="24"/>
          <w:szCs w:val="24"/>
        </w:rPr>
        <w:t>criterios éticos que estuvieron presentes</w:t>
      </w:r>
      <w:r>
        <w:rPr>
          <w:rFonts w:ascii="Times New Roman" w:eastAsia="Times New Roman" w:hAnsi="Times New Roman" w:cs="Times New Roman"/>
          <w:sz w:val="24"/>
          <w:szCs w:val="24"/>
        </w:rPr>
        <w:t xml:space="preserve"> a lo largo de la investigación, se resguardó la identidad de los docentes participantes mediante el uso de seudónimos; al mismo tiempo, </w:t>
      </w:r>
      <w:r w:rsidRPr="00924C8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participación de los profesores</w:t>
      </w:r>
      <w:r w:rsidRPr="00924C82">
        <w:rPr>
          <w:rFonts w:ascii="Times New Roman" w:eastAsia="Times New Roman" w:hAnsi="Times New Roman" w:cs="Times New Roman"/>
          <w:sz w:val="24"/>
          <w:szCs w:val="24"/>
        </w:rPr>
        <w:t xml:space="preserve"> fue absolutamente libre y voluntaria</w:t>
      </w:r>
      <w:r w:rsidR="001233A4">
        <w:rPr>
          <w:rFonts w:ascii="Times New Roman" w:eastAsia="Times New Roman" w:hAnsi="Times New Roman" w:cs="Times New Roman"/>
          <w:sz w:val="24"/>
          <w:szCs w:val="24"/>
        </w:rPr>
        <w:t>.</w:t>
      </w:r>
      <w:r w:rsidRPr="00924C82">
        <w:rPr>
          <w:rFonts w:ascii="Times New Roman" w:eastAsia="Times New Roman" w:hAnsi="Times New Roman" w:cs="Times New Roman"/>
          <w:sz w:val="24"/>
          <w:szCs w:val="24"/>
        </w:rPr>
        <w:t xml:space="preserve"> </w:t>
      </w:r>
      <w:r w:rsidR="001233A4">
        <w:rPr>
          <w:rFonts w:ascii="Times New Roman" w:eastAsia="Times New Roman" w:hAnsi="Times New Roman" w:cs="Times New Roman"/>
          <w:sz w:val="24"/>
          <w:szCs w:val="24"/>
        </w:rPr>
        <w:t>A</w:t>
      </w:r>
      <w:r w:rsidRPr="00924C82">
        <w:rPr>
          <w:rFonts w:ascii="Times New Roman" w:eastAsia="Times New Roman" w:hAnsi="Times New Roman" w:cs="Times New Roman"/>
          <w:sz w:val="24"/>
          <w:szCs w:val="24"/>
        </w:rPr>
        <w:t xml:space="preserve">ntes de iniciar el proceso de investigación se les expuso abiertamente el objetivo de la investigación y </w:t>
      </w:r>
      <w:r>
        <w:rPr>
          <w:rFonts w:ascii="Times New Roman" w:eastAsia="Times New Roman" w:hAnsi="Times New Roman" w:cs="Times New Roman"/>
          <w:sz w:val="24"/>
          <w:szCs w:val="24"/>
        </w:rPr>
        <w:t xml:space="preserve">la técnica que sería utilizada. </w:t>
      </w:r>
    </w:p>
    <w:p w14:paraId="0FA60C7C" w14:textId="77777777" w:rsidR="001233A4" w:rsidRPr="00924C82" w:rsidRDefault="001233A4" w:rsidP="00A215C2">
      <w:pPr>
        <w:spacing w:after="0" w:line="360" w:lineRule="auto"/>
        <w:jc w:val="both"/>
        <w:rPr>
          <w:rFonts w:ascii="Times New Roman" w:eastAsia="Times New Roman" w:hAnsi="Times New Roman" w:cs="Times New Roman"/>
          <w:sz w:val="24"/>
          <w:szCs w:val="24"/>
        </w:rPr>
      </w:pPr>
    </w:p>
    <w:p w14:paraId="76CDAFB2" w14:textId="0063EEAD" w:rsidR="002E11D6" w:rsidRPr="00B90A75" w:rsidRDefault="00B90A75" w:rsidP="00B21914">
      <w:pPr>
        <w:spacing w:after="0"/>
        <w:jc w:val="center"/>
        <w:rPr>
          <w:rFonts w:ascii="Times New Roman" w:hAnsi="Times New Roman" w:cs="Times New Roman"/>
          <w:b/>
          <w:sz w:val="32"/>
          <w:szCs w:val="32"/>
        </w:rPr>
      </w:pPr>
      <w:r w:rsidRPr="00B90A75">
        <w:rPr>
          <w:rFonts w:ascii="Times New Roman" w:hAnsi="Times New Roman" w:cs="Times New Roman"/>
          <w:b/>
          <w:sz w:val="32"/>
          <w:szCs w:val="32"/>
        </w:rPr>
        <w:t>Resultados</w:t>
      </w:r>
    </w:p>
    <w:p w14:paraId="17CFCC8D" w14:textId="2744FEDE" w:rsidR="00B52D5C" w:rsidRDefault="00E043EA" w:rsidP="00B2191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Los resultados se describen</w:t>
      </w:r>
      <w:r w:rsidR="00732C04">
        <w:rPr>
          <w:rFonts w:ascii="Times New Roman" w:eastAsia="Calibri" w:hAnsi="Times New Roman" w:cs="Times New Roman"/>
          <w:sz w:val="24"/>
          <w:szCs w:val="24"/>
        </w:rPr>
        <w:t xml:space="preserve"> a partir de tres dimensiones: a) disciplinar; b) personal y c) </w:t>
      </w:r>
      <w:r w:rsidR="005C4F73" w:rsidRPr="00B44570">
        <w:rPr>
          <w:rFonts w:ascii="Times New Roman" w:eastAsia="Calibri" w:hAnsi="Times New Roman" w:cs="Times New Roman"/>
          <w:sz w:val="24"/>
          <w:szCs w:val="24"/>
        </w:rPr>
        <w:t>didáctico-pedagógica</w:t>
      </w:r>
      <w:r w:rsidR="00732C04">
        <w:rPr>
          <w:rFonts w:ascii="Times New Roman" w:eastAsia="Calibri" w:hAnsi="Times New Roman" w:cs="Times New Roman"/>
          <w:sz w:val="24"/>
          <w:szCs w:val="24"/>
        </w:rPr>
        <w:t>.</w:t>
      </w:r>
      <w:r w:rsidR="001674A4">
        <w:rPr>
          <w:rFonts w:ascii="Times New Roman" w:eastAsia="Calibri" w:hAnsi="Times New Roman" w:cs="Times New Roman"/>
          <w:sz w:val="24"/>
          <w:szCs w:val="24"/>
        </w:rPr>
        <w:t xml:space="preserve"> (Ver tabla 2).</w:t>
      </w:r>
    </w:p>
    <w:p w14:paraId="2BD92A5A" w14:textId="77777777" w:rsidR="00B21914" w:rsidRPr="00B44570" w:rsidRDefault="00B21914" w:rsidP="00B21914">
      <w:pPr>
        <w:spacing w:after="0" w:line="360" w:lineRule="auto"/>
        <w:jc w:val="both"/>
        <w:rPr>
          <w:rFonts w:ascii="Times New Roman" w:eastAsia="Calibri" w:hAnsi="Times New Roman" w:cs="Times New Roman"/>
          <w:sz w:val="24"/>
          <w:szCs w:val="24"/>
        </w:rPr>
      </w:pPr>
    </w:p>
    <w:p w14:paraId="2BF1BA0A" w14:textId="24AC0AB9" w:rsidR="00B52D5C" w:rsidRPr="00B21914" w:rsidRDefault="00776305" w:rsidP="004B0E41">
      <w:pPr>
        <w:spacing w:after="0" w:line="360" w:lineRule="auto"/>
        <w:ind w:firstLine="708"/>
        <w:jc w:val="center"/>
        <w:rPr>
          <w:rFonts w:ascii="Times New Roman" w:hAnsi="Times New Roman" w:cs="Times New Roman"/>
          <w:sz w:val="24"/>
          <w:szCs w:val="28"/>
        </w:rPr>
      </w:pPr>
      <w:r w:rsidRPr="00B21914">
        <w:rPr>
          <w:rFonts w:ascii="Times New Roman" w:hAnsi="Times New Roman" w:cs="Times New Roman"/>
          <w:b/>
          <w:sz w:val="24"/>
          <w:szCs w:val="28"/>
        </w:rPr>
        <w:t>Tabla 2</w:t>
      </w:r>
      <w:r w:rsidR="00B52D5C" w:rsidRPr="00B21914">
        <w:rPr>
          <w:rFonts w:ascii="Times New Roman" w:hAnsi="Times New Roman" w:cs="Times New Roman"/>
          <w:b/>
          <w:sz w:val="24"/>
          <w:szCs w:val="28"/>
        </w:rPr>
        <w:t xml:space="preserve">. </w:t>
      </w:r>
      <w:r w:rsidR="00B52D5C" w:rsidRPr="00B21914">
        <w:rPr>
          <w:rFonts w:ascii="Times New Roman" w:hAnsi="Times New Roman" w:cs="Times New Roman"/>
          <w:sz w:val="24"/>
          <w:szCs w:val="28"/>
        </w:rPr>
        <w:t>Dimensión disciplinar</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394"/>
        <w:gridCol w:w="3969"/>
      </w:tblGrid>
      <w:tr w:rsidR="00B52D5C" w:rsidRPr="00B44570" w14:paraId="4545834E" w14:textId="77777777" w:rsidTr="00567357">
        <w:tc>
          <w:tcPr>
            <w:tcW w:w="1419" w:type="dxa"/>
            <w:vMerge w:val="restart"/>
          </w:tcPr>
          <w:p w14:paraId="737AE7F3" w14:textId="77777777" w:rsidR="00B52D5C" w:rsidRPr="00B44570" w:rsidRDefault="00B52D5C" w:rsidP="004B0E41">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Unidad de análisis</w:t>
            </w:r>
          </w:p>
        </w:tc>
        <w:tc>
          <w:tcPr>
            <w:tcW w:w="4394" w:type="dxa"/>
          </w:tcPr>
          <w:p w14:paraId="4D2138B5" w14:textId="77777777" w:rsidR="00B52D5C" w:rsidRPr="00B44570" w:rsidRDefault="00B52D5C" w:rsidP="004B0E41">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Autoevaluación del desempeño docente</w:t>
            </w:r>
          </w:p>
        </w:tc>
        <w:tc>
          <w:tcPr>
            <w:tcW w:w="3969" w:type="dxa"/>
          </w:tcPr>
          <w:p w14:paraId="0E895318" w14:textId="77777777" w:rsidR="00B52D5C" w:rsidRPr="00B44570" w:rsidRDefault="00B52D5C" w:rsidP="004B0E41">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Evaluación del desempeño docente</w:t>
            </w:r>
          </w:p>
        </w:tc>
      </w:tr>
      <w:tr w:rsidR="00B52D5C" w:rsidRPr="00B44570" w14:paraId="5FB558DA" w14:textId="77777777" w:rsidTr="00567357">
        <w:tc>
          <w:tcPr>
            <w:tcW w:w="1419" w:type="dxa"/>
            <w:vMerge/>
          </w:tcPr>
          <w:p w14:paraId="16CB1B09" w14:textId="77777777" w:rsidR="00B52D5C" w:rsidRPr="00B44570" w:rsidRDefault="00B52D5C" w:rsidP="004B0E41">
            <w:pPr>
              <w:spacing w:after="0" w:line="240" w:lineRule="auto"/>
              <w:jc w:val="center"/>
              <w:rPr>
                <w:rFonts w:ascii="Times New Roman" w:hAnsi="Times New Roman" w:cs="Times New Roman"/>
                <w:sz w:val="24"/>
                <w:szCs w:val="24"/>
              </w:rPr>
            </w:pPr>
          </w:p>
        </w:tc>
        <w:tc>
          <w:tcPr>
            <w:tcW w:w="4394" w:type="dxa"/>
          </w:tcPr>
          <w:p w14:paraId="08D8D7A1" w14:textId="77777777" w:rsidR="00B52D5C" w:rsidRPr="00B44570" w:rsidRDefault="00B52D5C" w:rsidP="004B0E41">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docentes</w:t>
            </w:r>
          </w:p>
        </w:tc>
        <w:tc>
          <w:tcPr>
            <w:tcW w:w="3969" w:type="dxa"/>
          </w:tcPr>
          <w:p w14:paraId="01D4E72D" w14:textId="77777777" w:rsidR="00B52D5C" w:rsidRPr="00B44570" w:rsidRDefault="00B52D5C" w:rsidP="004B0E41">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estudiantes</w:t>
            </w:r>
          </w:p>
        </w:tc>
      </w:tr>
      <w:tr w:rsidR="00B52D5C" w:rsidRPr="00B44570" w14:paraId="57327FB6" w14:textId="77777777" w:rsidTr="00567357">
        <w:tc>
          <w:tcPr>
            <w:tcW w:w="1419" w:type="dxa"/>
          </w:tcPr>
          <w:p w14:paraId="4B1E832E" w14:textId="77777777" w:rsidR="00B52D5C" w:rsidRPr="00B44570" w:rsidRDefault="00B52D5C" w:rsidP="00B44570">
            <w:pPr>
              <w:spacing w:line="240" w:lineRule="auto"/>
              <w:jc w:val="center"/>
              <w:rPr>
                <w:rFonts w:ascii="Times New Roman" w:hAnsi="Times New Roman" w:cs="Times New Roman"/>
                <w:sz w:val="24"/>
                <w:szCs w:val="24"/>
              </w:rPr>
            </w:pPr>
          </w:p>
          <w:p w14:paraId="6C9B6056" w14:textId="77777777" w:rsidR="00B52D5C" w:rsidRPr="00B44570" w:rsidRDefault="00B52D5C" w:rsidP="00B44570">
            <w:pPr>
              <w:spacing w:line="240" w:lineRule="auto"/>
              <w:jc w:val="center"/>
              <w:rPr>
                <w:rFonts w:ascii="Times New Roman" w:hAnsi="Times New Roman" w:cs="Times New Roman"/>
                <w:sz w:val="24"/>
                <w:szCs w:val="24"/>
              </w:rPr>
            </w:pPr>
          </w:p>
          <w:p w14:paraId="1FCBC146" w14:textId="77777777" w:rsidR="00B52D5C" w:rsidRPr="00B44570" w:rsidRDefault="00B52D5C" w:rsidP="00B44570">
            <w:pPr>
              <w:spacing w:line="240" w:lineRule="auto"/>
              <w:jc w:val="center"/>
              <w:rPr>
                <w:rFonts w:ascii="Times New Roman" w:hAnsi="Times New Roman" w:cs="Times New Roman"/>
                <w:sz w:val="24"/>
                <w:szCs w:val="24"/>
              </w:rPr>
            </w:pPr>
            <w:r w:rsidRPr="00B44570">
              <w:rPr>
                <w:rFonts w:ascii="Times New Roman" w:hAnsi="Times New Roman" w:cs="Times New Roman"/>
              </w:rPr>
              <w:t xml:space="preserve">Preparación </w:t>
            </w:r>
            <w:r w:rsidRPr="00B44570">
              <w:rPr>
                <w:rFonts w:ascii="Times New Roman" w:hAnsi="Times New Roman" w:cs="Times New Roman"/>
                <w:sz w:val="24"/>
                <w:szCs w:val="24"/>
              </w:rPr>
              <w:t>profesional</w:t>
            </w:r>
          </w:p>
        </w:tc>
        <w:tc>
          <w:tcPr>
            <w:tcW w:w="4394" w:type="dxa"/>
          </w:tcPr>
          <w:p w14:paraId="66C261FC" w14:textId="77777777" w:rsidR="00B52D5C" w:rsidRPr="00B44570" w:rsidRDefault="00B52D5C" w:rsidP="00B44570">
            <w:pPr>
              <w:numPr>
                <w:ilvl w:val="0"/>
                <w:numId w:val="29"/>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Mi formación inicial ha contribuido para desempeñarme eficazmente en el ejercicio docente.</w:t>
            </w:r>
          </w:p>
          <w:p w14:paraId="4A35EC4B" w14:textId="77777777" w:rsidR="00B52D5C" w:rsidRPr="00B44570" w:rsidRDefault="00B52D5C" w:rsidP="00B44570">
            <w:pPr>
              <w:numPr>
                <w:ilvl w:val="0"/>
                <w:numId w:val="29"/>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Mi formación continua (maestría, doctorado y/o especialización) ha sido factor importante para desempeñarme satisfactoriamente en la docencia.</w:t>
            </w:r>
          </w:p>
        </w:tc>
        <w:tc>
          <w:tcPr>
            <w:tcW w:w="3969" w:type="dxa"/>
          </w:tcPr>
          <w:p w14:paraId="11B6DABB" w14:textId="77777777" w:rsidR="00B52D5C" w:rsidRPr="00B44570" w:rsidRDefault="00B52D5C" w:rsidP="00B44570">
            <w:pPr>
              <w:numPr>
                <w:ilvl w:val="0"/>
                <w:numId w:val="29"/>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La formación inicial del profesor (licenciatura) contribuye para su desempeño eficaz en el ejercicio docente. </w:t>
            </w:r>
          </w:p>
          <w:p w14:paraId="2EF1F779" w14:textId="77777777" w:rsidR="00B52D5C" w:rsidRPr="00B44570" w:rsidRDefault="00B52D5C" w:rsidP="00B44570">
            <w:pPr>
              <w:numPr>
                <w:ilvl w:val="0"/>
                <w:numId w:val="29"/>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La formación continua (maestría, doctorado, y/o especialización) del profesor ha sido factor para su desempeño en la docencia. </w:t>
            </w:r>
          </w:p>
          <w:p w14:paraId="13AFB7FF" w14:textId="77777777" w:rsidR="00B52D5C" w:rsidRPr="00B44570" w:rsidRDefault="00B52D5C" w:rsidP="00B44570">
            <w:pPr>
              <w:spacing w:line="240" w:lineRule="auto"/>
              <w:jc w:val="both"/>
              <w:rPr>
                <w:rFonts w:ascii="Times New Roman" w:hAnsi="Times New Roman" w:cs="Times New Roman"/>
                <w:sz w:val="24"/>
                <w:szCs w:val="24"/>
              </w:rPr>
            </w:pPr>
          </w:p>
        </w:tc>
      </w:tr>
      <w:tr w:rsidR="00B52D5C" w:rsidRPr="00B44570" w14:paraId="43955543" w14:textId="77777777" w:rsidTr="00567357">
        <w:tc>
          <w:tcPr>
            <w:tcW w:w="1419" w:type="dxa"/>
          </w:tcPr>
          <w:p w14:paraId="475A4D4C" w14:textId="77777777" w:rsidR="00B52D5C" w:rsidRPr="00B44570" w:rsidRDefault="00B52D5C" w:rsidP="00B44570">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Dominio de la asignatura</w:t>
            </w:r>
          </w:p>
        </w:tc>
        <w:tc>
          <w:tcPr>
            <w:tcW w:w="4394" w:type="dxa"/>
          </w:tcPr>
          <w:p w14:paraId="6E5430D4" w14:textId="77777777"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Tengo habilidades y el dominio de mi asignatura para explicar con claridad los temas.</w:t>
            </w:r>
          </w:p>
          <w:p w14:paraId="2EE21526" w14:textId="7C1D7641"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Me enfoco </w:t>
            </w:r>
            <w:r w:rsidR="001233A4">
              <w:rPr>
                <w:rFonts w:ascii="Times New Roman" w:hAnsi="Times New Roman" w:cs="Times New Roman"/>
                <w:sz w:val="24"/>
                <w:szCs w:val="24"/>
              </w:rPr>
              <w:t>en</w:t>
            </w:r>
            <w:r w:rsidRPr="00B44570">
              <w:rPr>
                <w:rFonts w:ascii="Times New Roman" w:hAnsi="Times New Roman" w:cs="Times New Roman"/>
                <w:sz w:val="24"/>
                <w:szCs w:val="24"/>
              </w:rPr>
              <w:t xml:space="preserve"> que los alumnos comprendan los temas, respondiendo con exactitud a sus preguntas.</w:t>
            </w:r>
          </w:p>
          <w:p w14:paraId="32522E71" w14:textId="77777777"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Generalmente formulo preguntas claras, comprensibles y ajustadas al alumno y al momento de la clase.</w:t>
            </w:r>
          </w:p>
        </w:tc>
        <w:tc>
          <w:tcPr>
            <w:tcW w:w="3969" w:type="dxa"/>
          </w:tcPr>
          <w:p w14:paraId="15CC8483" w14:textId="77777777"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Tiene habilidades y domina la asignatura, explica con claridad los temas. </w:t>
            </w:r>
          </w:p>
          <w:p w14:paraId="620458CC" w14:textId="0CCE3481"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Se enfoca </w:t>
            </w:r>
            <w:r w:rsidR="001233A4">
              <w:rPr>
                <w:rFonts w:ascii="Times New Roman" w:hAnsi="Times New Roman" w:cs="Times New Roman"/>
                <w:sz w:val="24"/>
                <w:szCs w:val="24"/>
              </w:rPr>
              <w:t>en</w:t>
            </w:r>
            <w:r w:rsidRPr="00B44570">
              <w:rPr>
                <w:rFonts w:ascii="Times New Roman" w:hAnsi="Times New Roman" w:cs="Times New Roman"/>
                <w:sz w:val="24"/>
                <w:szCs w:val="24"/>
              </w:rPr>
              <w:t xml:space="preserve"> que los alumnos comprendan los temas, respondiendo con exactitud a sus preguntas. </w:t>
            </w:r>
          </w:p>
          <w:p w14:paraId="5BCF87B0" w14:textId="77777777" w:rsidR="00B52D5C" w:rsidRPr="00B44570" w:rsidRDefault="00B52D5C" w:rsidP="00B44570">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Generalmente formula preguntas claras, comprensibles y ajustadas al alumno y al momento de la clase. </w:t>
            </w:r>
          </w:p>
        </w:tc>
      </w:tr>
      <w:tr w:rsidR="00B52D5C" w:rsidRPr="00B44570" w14:paraId="228091A9" w14:textId="77777777" w:rsidTr="00567357">
        <w:tc>
          <w:tcPr>
            <w:tcW w:w="1419" w:type="dxa"/>
          </w:tcPr>
          <w:p w14:paraId="52F4BB83" w14:textId="77777777" w:rsidR="00B52D5C" w:rsidRPr="00B44570" w:rsidRDefault="00B52D5C" w:rsidP="005239E7">
            <w:pPr>
              <w:spacing w:after="0" w:line="240" w:lineRule="auto"/>
              <w:jc w:val="center"/>
              <w:rPr>
                <w:rFonts w:ascii="Times New Roman" w:hAnsi="Times New Roman" w:cs="Times New Roman"/>
                <w:sz w:val="24"/>
                <w:szCs w:val="24"/>
              </w:rPr>
            </w:pPr>
            <w:r w:rsidRPr="00B44570">
              <w:rPr>
                <w:rFonts w:ascii="Times New Roman" w:hAnsi="Times New Roman" w:cs="Times New Roman"/>
                <w:sz w:val="24"/>
                <w:szCs w:val="24"/>
              </w:rPr>
              <w:t>Capacidad para usar las TIC</w:t>
            </w:r>
          </w:p>
        </w:tc>
        <w:tc>
          <w:tcPr>
            <w:tcW w:w="4394" w:type="dxa"/>
          </w:tcPr>
          <w:p w14:paraId="11CA7812" w14:textId="77777777" w:rsidR="00B52D5C" w:rsidRPr="00B44570" w:rsidRDefault="00B52D5C" w:rsidP="005239E7">
            <w:pPr>
              <w:numPr>
                <w:ilvl w:val="0"/>
                <w:numId w:val="3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Cuento con las habilidades para utilizar las TIC en beneficio de los aprendizajes de los estudiantes.</w:t>
            </w:r>
          </w:p>
          <w:p w14:paraId="1F6CF819" w14:textId="77777777" w:rsidR="00B52D5C" w:rsidRPr="00B44570" w:rsidRDefault="00B52D5C" w:rsidP="005239E7">
            <w:pPr>
              <w:numPr>
                <w:ilvl w:val="0"/>
                <w:numId w:val="3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El uso que hago de las nuevas tecnologías fomenta la participación, la interactividad y la cooperación entre los alumnos.</w:t>
            </w:r>
          </w:p>
        </w:tc>
        <w:tc>
          <w:tcPr>
            <w:tcW w:w="3969" w:type="dxa"/>
          </w:tcPr>
          <w:p w14:paraId="32769B58" w14:textId="77777777" w:rsidR="00B52D5C" w:rsidRPr="00B44570" w:rsidRDefault="00B52D5C" w:rsidP="005239E7">
            <w:pPr>
              <w:numPr>
                <w:ilvl w:val="0"/>
                <w:numId w:val="3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Cuenta con las habilidades para utilizar las TIC en beneficio de los aprendizajes de los estudiantes. </w:t>
            </w:r>
          </w:p>
          <w:p w14:paraId="0B3244A8" w14:textId="77777777" w:rsidR="00B52D5C" w:rsidRPr="00B44570" w:rsidRDefault="00B52D5C" w:rsidP="005239E7">
            <w:pPr>
              <w:numPr>
                <w:ilvl w:val="0"/>
                <w:numId w:val="3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El uso que hace de las nuevas tecnologías fomenta la participación, la interactividad </w:t>
            </w:r>
            <w:r w:rsidRPr="00B44570">
              <w:rPr>
                <w:rFonts w:ascii="Times New Roman" w:hAnsi="Times New Roman" w:cs="Times New Roman"/>
                <w:sz w:val="24"/>
                <w:szCs w:val="24"/>
              </w:rPr>
              <w:lastRenderedPageBreak/>
              <w:t xml:space="preserve">y la cooperación entre los alumnos. </w:t>
            </w:r>
          </w:p>
        </w:tc>
      </w:tr>
    </w:tbl>
    <w:p w14:paraId="7CF15D84" w14:textId="752E236D" w:rsidR="00217E03" w:rsidRPr="00B21914" w:rsidRDefault="00732C04" w:rsidP="005239E7">
      <w:pPr>
        <w:spacing w:before="240" w:after="0" w:line="240" w:lineRule="auto"/>
        <w:jc w:val="center"/>
        <w:rPr>
          <w:rFonts w:ascii="Times New Roman" w:eastAsia="Calibri" w:hAnsi="Times New Roman" w:cs="Times New Roman"/>
          <w:sz w:val="24"/>
          <w:szCs w:val="32"/>
        </w:rPr>
      </w:pPr>
      <w:bookmarkStart w:id="3" w:name="_Toc518247390"/>
      <w:r w:rsidRPr="00B21914">
        <w:rPr>
          <w:rFonts w:ascii="Times New Roman" w:eastAsia="Calibri" w:hAnsi="Times New Roman" w:cs="Times New Roman"/>
          <w:sz w:val="24"/>
          <w:szCs w:val="32"/>
        </w:rPr>
        <w:lastRenderedPageBreak/>
        <w:t xml:space="preserve">Fuente: </w:t>
      </w:r>
      <w:r w:rsidR="001233A4" w:rsidRPr="00B21914">
        <w:rPr>
          <w:rFonts w:ascii="Times New Roman" w:eastAsia="Calibri" w:hAnsi="Times New Roman" w:cs="Times New Roman"/>
          <w:sz w:val="24"/>
          <w:szCs w:val="32"/>
        </w:rPr>
        <w:t>Elaboración propia</w:t>
      </w:r>
    </w:p>
    <w:p w14:paraId="481ED074" w14:textId="77777777" w:rsidR="005239E7" w:rsidRDefault="005239E7" w:rsidP="00B21914">
      <w:pPr>
        <w:spacing w:before="240" w:after="0" w:line="240" w:lineRule="auto"/>
        <w:rPr>
          <w:rFonts w:ascii="Times New Roman" w:eastAsia="Calibri" w:hAnsi="Times New Roman" w:cs="Times New Roman"/>
          <w:b/>
          <w:sz w:val="24"/>
          <w:szCs w:val="24"/>
        </w:rPr>
      </w:pPr>
    </w:p>
    <w:p w14:paraId="13082B08" w14:textId="453A8B92" w:rsidR="00B52D5C" w:rsidRDefault="00B52D5C" w:rsidP="00B21914">
      <w:pPr>
        <w:keepNext/>
        <w:keepLines/>
        <w:spacing w:after="0" w:line="360" w:lineRule="auto"/>
        <w:jc w:val="center"/>
        <w:outlineLvl w:val="2"/>
        <w:rPr>
          <w:rFonts w:ascii="Times New Roman" w:eastAsia="Calibri" w:hAnsi="Times New Roman" w:cs="Times New Roman"/>
          <w:b/>
          <w:sz w:val="26"/>
          <w:szCs w:val="26"/>
        </w:rPr>
      </w:pPr>
      <w:r w:rsidRPr="00B21914">
        <w:rPr>
          <w:rFonts w:ascii="Times New Roman" w:eastAsia="Calibri" w:hAnsi="Times New Roman" w:cs="Times New Roman"/>
          <w:b/>
          <w:sz w:val="26"/>
          <w:szCs w:val="26"/>
        </w:rPr>
        <w:t>Preparación profesional</w:t>
      </w:r>
      <w:bookmarkEnd w:id="3"/>
    </w:p>
    <w:p w14:paraId="720947D0" w14:textId="77777777" w:rsidR="00B21914" w:rsidRPr="00B21914" w:rsidRDefault="00B21914" w:rsidP="00B21914">
      <w:pPr>
        <w:keepNext/>
        <w:keepLines/>
        <w:spacing w:after="0" w:line="360" w:lineRule="auto"/>
        <w:jc w:val="center"/>
        <w:outlineLvl w:val="2"/>
        <w:rPr>
          <w:rFonts w:ascii="Times New Roman" w:eastAsia="Calibri" w:hAnsi="Times New Roman" w:cs="Times New Roman"/>
          <w:b/>
          <w:sz w:val="26"/>
          <w:szCs w:val="26"/>
        </w:rPr>
      </w:pPr>
    </w:p>
    <w:p w14:paraId="192DC8EE" w14:textId="3467C929" w:rsidR="00B52D5C" w:rsidRPr="00B21914" w:rsidRDefault="005C4F73" w:rsidP="00A311D8">
      <w:pPr>
        <w:tabs>
          <w:tab w:val="left" w:pos="3280"/>
        </w:tabs>
        <w:spacing w:after="0" w:line="360" w:lineRule="auto"/>
        <w:jc w:val="center"/>
        <w:rPr>
          <w:rFonts w:ascii="Times New Roman" w:eastAsia="Calibri" w:hAnsi="Times New Roman" w:cs="Times New Roman"/>
          <w:sz w:val="24"/>
          <w:szCs w:val="32"/>
        </w:rPr>
      </w:pPr>
      <w:r w:rsidRPr="00B21914">
        <w:rPr>
          <w:rFonts w:ascii="Times New Roman" w:eastAsia="Calibri" w:hAnsi="Times New Roman" w:cs="Times New Roman"/>
          <w:b/>
          <w:sz w:val="24"/>
          <w:szCs w:val="32"/>
        </w:rPr>
        <w:t>Figura 1</w:t>
      </w:r>
      <w:r w:rsidR="00B52D5C" w:rsidRPr="00B21914">
        <w:rPr>
          <w:rFonts w:ascii="Times New Roman" w:eastAsia="Calibri" w:hAnsi="Times New Roman" w:cs="Times New Roman"/>
          <w:b/>
          <w:sz w:val="24"/>
          <w:szCs w:val="32"/>
        </w:rPr>
        <w:t xml:space="preserve">. </w:t>
      </w:r>
      <w:r w:rsidR="00B52D5C" w:rsidRPr="00B21914">
        <w:rPr>
          <w:rFonts w:ascii="Times New Roman" w:eastAsia="Calibri" w:hAnsi="Times New Roman" w:cs="Times New Roman"/>
          <w:sz w:val="24"/>
          <w:szCs w:val="32"/>
        </w:rPr>
        <w:t>Comp</w:t>
      </w:r>
      <w:r w:rsidR="00E25E1B" w:rsidRPr="00B21914">
        <w:rPr>
          <w:rFonts w:ascii="Times New Roman" w:eastAsia="Calibri" w:hAnsi="Times New Roman" w:cs="Times New Roman"/>
          <w:sz w:val="24"/>
          <w:szCs w:val="32"/>
        </w:rPr>
        <w:t>arativo:</w:t>
      </w:r>
      <w:r w:rsidR="00B52D5C" w:rsidRPr="00B21914">
        <w:rPr>
          <w:rFonts w:ascii="Times New Roman" w:eastAsia="Calibri" w:hAnsi="Times New Roman" w:cs="Times New Roman"/>
          <w:sz w:val="24"/>
          <w:szCs w:val="32"/>
        </w:rPr>
        <w:t xml:space="preserve"> preparación profesional</w:t>
      </w:r>
    </w:p>
    <w:p w14:paraId="68D3F765" w14:textId="2604FA9D" w:rsidR="00D72BAC" w:rsidRPr="001233A4" w:rsidRDefault="00D72BAC" w:rsidP="00B52D5C">
      <w:pPr>
        <w:tabs>
          <w:tab w:val="left" w:pos="3280"/>
        </w:tabs>
        <w:spacing w:after="0" w:line="360" w:lineRule="auto"/>
        <w:rPr>
          <w:rFonts w:ascii="Times New Roman" w:eastAsia="Calibri" w:hAnsi="Times New Roman" w:cs="Times New Roman"/>
          <w:b/>
          <w:sz w:val="20"/>
          <w:szCs w:val="24"/>
        </w:rPr>
      </w:pPr>
      <w:r w:rsidRPr="001233A4">
        <w:rPr>
          <w:rFonts w:ascii="Times New Roman" w:eastAsia="Calibri" w:hAnsi="Times New Roman" w:cs="Times New Roman"/>
          <w:noProof/>
          <w:sz w:val="20"/>
          <w:szCs w:val="24"/>
          <w:lang w:eastAsia="es-MX"/>
        </w:rPr>
        <w:drawing>
          <wp:anchor distT="0" distB="0" distL="114300" distR="114300" simplePos="0" relativeHeight="251656192" behindDoc="0" locked="0" layoutInCell="1" allowOverlap="1" wp14:anchorId="6B02AB67" wp14:editId="231D9F99">
            <wp:simplePos x="0" y="0"/>
            <wp:positionH relativeFrom="margin">
              <wp:posOffset>980440</wp:posOffset>
            </wp:positionH>
            <wp:positionV relativeFrom="paragraph">
              <wp:posOffset>48260</wp:posOffset>
            </wp:positionV>
            <wp:extent cx="4052570" cy="1678305"/>
            <wp:effectExtent l="0" t="0" r="5080" b="0"/>
            <wp:wrapSquare wrapText="bothSides"/>
            <wp:docPr id="1" name="Imagen 1" descr="C:\Users\HP\Desktop\ARTPICULO RIDE CON AJUSTES 23 NOV\10\jpg\Gráfica 1. Preparación profesional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RTPICULO RIDE CON AJUSTES 23 NOV\10\jpg\Gráfica 1. Preparación profesional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257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57018" w14:textId="053AD70F" w:rsidR="00D72BAC" w:rsidRPr="001233A4" w:rsidRDefault="00D72BAC" w:rsidP="00B52D5C">
      <w:pPr>
        <w:tabs>
          <w:tab w:val="left" w:pos="3280"/>
        </w:tabs>
        <w:spacing w:after="0" w:line="360" w:lineRule="auto"/>
        <w:rPr>
          <w:rFonts w:ascii="Times New Roman" w:eastAsia="Calibri" w:hAnsi="Times New Roman" w:cs="Times New Roman"/>
          <w:b/>
          <w:sz w:val="20"/>
          <w:szCs w:val="24"/>
        </w:rPr>
      </w:pPr>
    </w:p>
    <w:p w14:paraId="4A585A48" w14:textId="77777777" w:rsidR="00BF1CE1" w:rsidRPr="001233A4" w:rsidRDefault="00BF1CE1" w:rsidP="00BF1CE1">
      <w:pPr>
        <w:spacing w:line="360" w:lineRule="auto"/>
        <w:jc w:val="both"/>
        <w:rPr>
          <w:rFonts w:ascii="Times New Roman" w:hAnsi="Times New Roman" w:cs="Times New Roman"/>
          <w:sz w:val="20"/>
          <w:szCs w:val="24"/>
        </w:rPr>
      </w:pPr>
    </w:p>
    <w:p w14:paraId="32B5415D" w14:textId="77777777" w:rsidR="00BF1CE1" w:rsidRPr="001233A4" w:rsidRDefault="00BF1CE1" w:rsidP="00BF1CE1">
      <w:pPr>
        <w:spacing w:line="360" w:lineRule="auto"/>
        <w:jc w:val="both"/>
        <w:rPr>
          <w:rFonts w:ascii="Times New Roman" w:hAnsi="Times New Roman" w:cs="Times New Roman"/>
          <w:sz w:val="20"/>
          <w:szCs w:val="24"/>
        </w:rPr>
      </w:pPr>
    </w:p>
    <w:p w14:paraId="0DD4DBDF" w14:textId="77777777" w:rsidR="00BF1CE1" w:rsidRPr="001233A4" w:rsidRDefault="00BF1CE1" w:rsidP="00BF1CE1">
      <w:pPr>
        <w:spacing w:line="360" w:lineRule="auto"/>
        <w:jc w:val="both"/>
        <w:rPr>
          <w:rFonts w:ascii="Times New Roman" w:hAnsi="Times New Roman" w:cs="Times New Roman"/>
          <w:sz w:val="20"/>
          <w:szCs w:val="24"/>
        </w:rPr>
      </w:pPr>
    </w:p>
    <w:p w14:paraId="565139AB" w14:textId="77777777" w:rsidR="00790E8B" w:rsidRPr="001233A4" w:rsidRDefault="00790E8B" w:rsidP="00790E8B">
      <w:pPr>
        <w:spacing w:after="0" w:line="360" w:lineRule="auto"/>
        <w:jc w:val="center"/>
        <w:rPr>
          <w:rFonts w:ascii="Times New Roman" w:hAnsi="Times New Roman" w:cs="Times New Roman"/>
          <w:sz w:val="20"/>
          <w:szCs w:val="24"/>
        </w:rPr>
      </w:pPr>
    </w:p>
    <w:p w14:paraId="5DC0FB40" w14:textId="77777777" w:rsidR="001233A4" w:rsidRDefault="001233A4" w:rsidP="00790E8B">
      <w:pPr>
        <w:spacing w:after="0" w:line="360" w:lineRule="auto"/>
        <w:jc w:val="center"/>
        <w:rPr>
          <w:rFonts w:ascii="Times New Roman" w:hAnsi="Times New Roman" w:cs="Times New Roman"/>
          <w:sz w:val="20"/>
          <w:szCs w:val="24"/>
        </w:rPr>
      </w:pPr>
    </w:p>
    <w:p w14:paraId="1302AF94" w14:textId="5826A7EE" w:rsidR="00BF1CE1" w:rsidRPr="00B21914" w:rsidRDefault="00BF1CE1" w:rsidP="00790E8B">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w:t>
      </w:r>
      <w:r w:rsidR="001233A4" w:rsidRPr="00B21914">
        <w:rPr>
          <w:rFonts w:ascii="Times New Roman" w:hAnsi="Times New Roman" w:cs="Times New Roman"/>
          <w:sz w:val="24"/>
          <w:szCs w:val="32"/>
        </w:rPr>
        <w:t>Elaboración</w:t>
      </w:r>
      <w:r w:rsidRPr="00B21914">
        <w:rPr>
          <w:rFonts w:ascii="Times New Roman" w:hAnsi="Times New Roman" w:cs="Times New Roman"/>
          <w:sz w:val="24"/>
          <w:szCs w:val="32"/>
        </w:rPr>
        <w:t xml:space="preserve"> propi</w:t>
      </w:r>
      <w:r w:rsidR="001233A4" w:rsidRPr="00B21914">
        <w:rPr>
          <w:rFonts w:ascii="Times New Roman" w:hAnsi="Times New Roman" w:cs="Times New Roman"/>
          <w:sz w:val="24"/>
          <w:szCs w:val="32"/>
        </w:rPr>
        <w:t>a</w:t>
      </w:r>
    </w:p>
    <w:p w14:paraId="286CBD1B" w14:textId="6F8A01F0" w:rsidR="00B52D5C" w:rsidRDefault="001233A4" w:rsidP="00BF1C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005C4F73" w:rsidRPr="00B44570">
        <w:rPr>
          <w:rFonts w:ascii="Times New Roman" w:hAnsi="Times New Roman" w:cs="Times New Roman"/>
          <w:sz w:val="24"/>
          <w:szCs w:val="24"/>
        </w:rPr>
        <w:t xml:space="preserve">a figura </w:t>
      </w:r>
      <w:r>
        <w:rPr>
          <w:rFonts w:ascii="Times New Roman" w:hAnsi="Times New Roman" w:cs="Times New Roman"/>
          <w:sz w:val="24"/>
          <w:szCs w:val="24"/>
        </w:rPr>
        <w:t>1</w:t>
      </w:r>
      <w:r w:rsidR="00B52D5C" w:rsidRPr="00B44570">
        <w:rPr>
          <w:rFonts w:ascii="Times New Roman" w:hAnsi="Times New Roman" w:cs="Times New Roman"/>
          <w:sz w:val="24"/>
          <w:szCs w:val="24"/>
        </w:rPr>
        <w:t xml:space="preserve"> </w:t>
      </w:r>
      <w:r>
        <w:rPr>
          <w:rFonts w:ascii="Times New Roman" w:hAnsi="Times New Roman" w:cs="Times New Roman"/>
          <w:sz w:val="24"/>
          <w:szCs w:val="24"/>
        </w:rPr>
        <w:t xml:space="preserve">se </w:t>
      </w:r>
      <w:r w:rsidR="00B52D5C" w:rsidRPr="00B44570">
        <w:rPr>
          <w:rFonts w:ascii="Times New Roman" w:hAnsi="Times New Roman" w:cs="Times New Roman"/>
          <w:sz w:val="24"/>
          <w:szCs w:val="24"/>
        </w:rPr>
        <w:t xml:space="preserve">evidencia una balanza favorable </w:t>
      </w:r>
      <w:r>
        <w:rPr>
          <w:rFonts w:ascii="Times New Roman" w:hAnsi="Times New Roman" w:cs="Times New Roman"/>
          <w:sz w:val="24"/>
          <w:szCs w:val="24"/>
        </w:rPr>
        <w:t>para el</w:t>
      </w:r>
      <w:r w:rsidR="00B52D5C" w:rsidRPr="00B44570">
        <w:rPr>
          <w:rFonts w:ascii="Times New Roman" w:hAnsi="Times New Roman" w:cs="Times New Roman"/>
          <w:sz w:val="24"/>
          <w:szCs w:val="24"/>
        </w:rPr>
        <w:t xml:space="preserve"> rubro de docentes satisfactorios desde ambas miradas (</w:t>
      </w:r>
      <w:r>
        <w:rPr>
          <w:rFonts w:ascii="Times New Roman" w:hAnsi="Times New Roman" w:cs="Times New Roman"/>
          <w:sz w:val="24"/>
          <w:szCs w:val="24"/>
        </w:rPr>
        <w:t xml:space="preserve">profesores y estudiantes), pues consideran </w:t>
      </w:r>
      <w:r w:rsidR="00B52D5C" w:rsidRPr="00B44570">
        <w:rPr>
          <w:rFonts w:ascii="Times New Roman" w:hAnsi="Times New Roman" w:cs="Times New Roman"/>
          <w:sz w:val="24"/>
          <w:szCs w:val="24"/>
        </w:rPr>
        <w:t xml:space="preserve">que </w:t>
      </w:r>
      <w:r>
        <w:rPr>
          <w:rFonts w:ascii="Times New Roman" w:hAnsi="Times New Roman" w:cs="Times New Roman"/>
          <w:sz w:val="24"/>
          <w:szCs w:val="24"/>
        </w:rPr>
        <w:t>la</w:t>
      </w:r>
      <w:r w:rsidR="00B52D5C" w:rsidRPr="00B44570">
        <w:rPr>
          <w:rFonts w:ascii="Times New Roman" w:hAnsi="Times New Roman" w:cs="Times New Roman"/>
          <w:sz w:val="24"/>
          <w:szCs w:val="24"/>
        </w:rPr>
        <w:t xml:space="preserve"> preparación profesional es </w:t>
      </w:r>
      <w:r>
        <w:rPr>
          <w:rFonts w:ascii="Times New Roman" w:hAnsi="Times New Roman" w:cs="Times New Roman"/>
          <w:sz w:val="24"/>
          <w:szCs w:val="24"/>
        </w:rPr>
        <w:t xml:space="preserve">un </w:t>
      </w:r>
      <w:r w:rsidR="00B52D5C" w:rsidRPr="00B44570">
        <w:rPr>
          <w:rFonts w:ascii="Times New Roman" w:hAnsi="Times New Roman" w:cs="Times New Roman"/>
          <w:sz w:val="24"/>
          <w:szCs w:val="24"/>
        </w:rPr>
        <w:t xml:space="preserve">factor </w:t>
      </w:r>
      <w:r>
        <w:rPr>
          <w:rFonts w:ascii="Times New Roman" w:hAnsi="Times New Roman" w:cs="Times New Roman"/>
          <w:sz w:val="24"/>
          <w:szCs w:val="24"/>
        </w:rPr>
        <w:t xml:space="preserve">fundamental </w:t>
      </w:r>
      <w:r w:rsidR="00B52D5C" w:rsidRPr="00B44570">
        <w:rPr>
          <w:rFonts w:ascii="Times New Roman" w:hAnsi="Times New Roman" w:cs="Times New Roman"/>
          <w:sz w:val="24"/>
          <w:szCs w:val="24"/>
        </w:rPr>
        <w:t>para el ejercicio docente.</w:t>
      </w:r>
      <w:r w:rsidR="00FE7112">
        <w:rPr>
          <w:rFonts w:ascii="Times New Roman" w:hAnsi="Times New Roman" w:cs="Times New Roman"/>
          <w:sz w:val="24"/>
          <w:szCs w:val="24"/>
        </w:rPr>
        <w:t xml:space="preserve"> </w:t>
      </w:r>
      <w:r w:rsidR="00B52D5C" w:rsidRPr="00B44570">
        <w:rPr>
          <w:rFonts w:ascii="Times New Roman" w:hAnsi="Times New Roman" w:cs="Times New Roman"/>
          <w:sz w:val="24"/>
          <w:szCs w:val="24"/>
        </w:rPr>
        <w:t xml:space="preserve">Los resultados en los </w:t>
      </w:r>
      <w:r w:rsidR="00DA79FF">
        <w:rPr>
          <w:rFonts w:ascii="Times New Roman" w:hAnsi="Times New Roman" w:cs="Times New Roman"/>
          <w:sz w:val="24"/>
          <w:szCs w:val="24"/>
        </w:rPr>
        <w:t>profesores</w:t>
      </w:r>
      <w:r w:rsidR="00B52D5C" w:rsidRPr="00B44570">
        <w:rPr>
          <w:rFonts w:ascii="Times New Roman" w:hAnsi="Times New Roman" w:cs="Times New Roman"/>
          <w:sz w:val="24"/>
          <w:szCs w:val="24"/>
        </w:rPr>
        <w:t xml:space="preserve"> deficientes </w:t>
      </w:r>
      <w:r>
        <w:rPr>
          <w:rFonts w:ascii="Times New Roman" w:hAnsi="Times New Roman" w:cs="Times New Roman"/>
          <w:sz w:val="24"/>
          <w:szCs w:val="24"/>
        </w:rPr>
        <w:t>—</w:t>
      </w:r>
      <w:r w:rsidR="00B52D5C" w:rsidRPr="00B44570">
        <w:rPr>
          <w:rFonts w:ascii="Times New Roman" w:hAnsi="Times New Roman" w:cs="Times New Roman"/>
          <w:sz w:val="24"/>
          <w:szCs w:val="24"/>
        </w:rPr>
        <w:t>desde ambas miradas</w:t>
      </w:r>
      <w:r>
        <w:rPr>
          <w:rFonts w:ascii="Times New Roman" w:hAnsi="Times New Roman" w:cs="Times New Roman"/>
          <w:sz w:val="24"/>
          <w:szCs w:val="24"/>
        </w:rPr>
        <w:t>—</w:t>
      </w:r>
      <w:r w:rsidR="00B52D5C" w:rsidRPr="00B44570">
        <w:rPr>
          <w:rFonts w:ascii="Times New Roman" w:hAnsi="Times New Roman" w:cs="Times New Roman"/>
          <w:sz w:val="24"/>
          <w:szCs w:val="24"/>
        </w:rPr>
        <w:t xml:space="preserve"> manifiestan un porcentaje casi igual (25</w:t>
      </w:r>
      <w:r>
        <w:rPr>
          <w:rFonts w:ascii="Times New Roman" w:hAnsi="Times New Roman" w:cs="Times New Roman"/>
          <w:sz w:val="24"/>
          <w:szCs w:val="24"/>
        </w:rPr>
        <w:t> </w:t>
      </w:r>
      <w:r w:rsidR="00B52D5C" w:rsidRPr="00B44570">
        <w:rPr>
          <w:rFonts w:ascii="Times New Roman" w:hAnsi="Times New Roman" w:cs="Times New Roman"/>
          <w:sz w:val="24"/>
          <w:szCs w:val="24"/>
        </w:rPr>
        <w:t>% mirada de docente y 22</w:t>
      </w:r>
      <w:r>
        <w:rPr>
          <w:rFonts w:ascii="Times New Roman" w:hAnsi="Times New Roman" w:cs="Times New Roman"/>
          <w:sz w:val="24"/>
          <w:szCs w:val="24"/>
        </w:rPr>
        <w:t> </w:t>
      </w:r>
      <w:r w:rsidR="00B52D5C" w:rsidRPr="00B44570">
        <w:rPr>
          <w:rFonts w:ascii="Times New Roman" w:hAnsi="Times New Roman" w:cs="Times New Roman"/>
          <w:sz w:val="24"/>
          <w:szCs w:val="24"/>
        </w:rPr>
        <w:t xml:space="preserve">% mirada de estudiantes) con respecto a un estado de indecisión sobre si la formación profesional en docentes deficientes les dotó para su desempeño </w:t>
      </w:r>
      <w:r w:rsidR="00DA79FF">
        <w:rPr>
          <w:rFonts w:ascii="Times New Roman" w:hAnsi="Times New Roman" w:cs="Times New Roman"/>
          <w:sz w:val="24"/>
          <w:szCs w:val="24"/>
        </w:rPr>
        <w:t>laboral</w:t>
      </w:r>
      <w:r w:rsidR="00B52D5C" w:rsidRPr="00B44570">
        <w:rPr>
          <w:rFonts w:ascii="Times New Roman" w:hAnsi="Times New Roman" w:cs="Times New Roman"/>
          <w:sz w:val="24"/>
          <w:szCs w:val="24"/>
        </w:rPr>
        <w:t xml:space="preserve">. </w:t>
      </w:r>
    </w:p>
    <w:p w14:paraId="787211A4" w14:textId="77777777" w:rsidR="00DA79FF" w:rsidRPr="00B44570" w:rsidRDefault="00DA79FF" w:rsidP="00B21914">
      <w:pPr>
        <w:spacing w:after="0" w:line="360" w:lineRule="auto"/>
        <w:ind w:firstLine="708"/>
        <w:jc w:val="both"/>
        <w:rPr>
          <w:rFonts w:ascii="Times New Roman" w:hAnsi="Times New Roman" w:cs="Times New Roman"/>
          <w:sz w:val="24"/>
          <w:szCs w:val="24"/>
        </w:rPr>
      </w:pPr>
    </w:p>
    <w:p w14:paraId="7EC7EB96" w14:textId="51894CCB" w:rsidR="00B52D5C" w:rsidRPr="00B21914" w:rsidRDefault="00B52D5C" w:rsidP="00B21914">
      <w:pPr>
        <w:spacing w:after="0" w:line="360" w:lineRule="auto"/>
        <w:jc w:val="center"/>
        <w:rPr>
          <w:rFonts w:ascii="Times New Roman" w:eastAsia="Calibri" w:hAnsi="Times New Roman" w:cs="Times New Roman"/>
          <w:b/>
          <w:sz w:val="26"/>
          <w:szCs w:val="26"/>
        </w:rPr>
      </w:pPr>
      <w:bookmarkStart w:id="4" w:name="_Toc518247391"/>
      <w:r w:rsidRPr="00B21914">
        <w:rPr>
          <w:rFonts w:ascii="Times New Roman" w:eastAsia="Calibri" w:hAnsi="Times New Roman" w:cs="Times New Roman"/>
          <w:b/>
          <w:sz w:val="26"/>
          <w:szCs w:val="26"/>
        </w:rPr>
        <w:t>Dominio de la asignatura</w:t>
      </w:r>
      <w:bookmarkEnd w:id="4"/>
    </w:p>
    <w:p w14:paraId="30D75348" w14:textId="5BFBB49E" w:rsidR="00B52D5C" w:rsidRDefault="00B52D5C" w:rsidP="00B52D5C">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Es evidente que los profesores del bloque satisfactorio tienen buena percepción de sí mismos en los tres reactivos integrados</w:t>
      </w:r>
      <w:r w:rsidR="00DA79FF">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dominio de los temas de la clase, explicación, resolver dudas y formulac</w:t>
      </w:r>
      <w:r w:rsidR="00275752" w:rsidRPr="00B44570">
        <w:rPr>
          <w:rFonts w:ascii="Times New Roman" w:eastAsia="Calibri" w:hAnsi="Times New Roman" w:cs="Times New Roman"/>
          <w:sz w:val="24"/>
          <w:szCs w:val="24"/>
        </w:rPr>
        <w:t>ión de preguntas</w:t>
      </w:r>
      <w:r w:rsidRPr="00B44570">
        <w:rPr>
          <w:rFonts w:ascii="Times New Roman" w:eastAsia="Calibri" w:hAnsi="Times New Roman" w:cs="Times New Roman"/>
          <w:sz w:val="24"/>
          <w:szCs w:val="24"/>
        </w:rPr>
        <w:t xml:space="preserve">. </w:t>
      </w:r>
      <w:r w:rsidR="00DA79FF">
        <w:rPr>
          <w:rFonts w:ascii="Times New Roman" w:eastAsia="Calibri" w:hAnsi="Times New Roman" w:cs="Times New Roman"/>
          <w:sz w:val="24"/>
          <w:szCs w:val="24"/>
        </w:rPr>
        <w:t>Estas</w:t>
      </w:r>
      <w:r w:rsidRPr="00B44570">
        <w:rPr>
          <w:rFonts w:ascii="Times New Roman" w:eastAsia="Calibri" w:hAnsi="Times New Roman" w:cs="Times New Roman"/>
          <w:sz w:val="24"/>
          <w:szCs w:val="24"/>
        </w:rPr>
        <w:t xml:space="preserve"> percepciones coinciden con las de los estudiantes</w:t>
      </w:r>
      <w:r w:rsidR="00DA79FF">
        <w:rPr>
          <w:rFonts w:ascii="Times New Roman" w:eastAsia="Calibri" w:hAnsi="Times New Roman" w:cs="Times New Roman"/>
          <w:sz w:val="24"/>
          <w:szCs w:val="24"/>
        </w:rPr>
        <w:t xml:space="preserve">, quienes manifiestan </w:t>
      </w:r>
      <w:r w:rsidRPr="00B44570">
        <w:rPr>
          <w:rFonts w:ascii="Times New Roman" w:eastAsia="Calibri" w:hAnsi="Times New Roman" w:cs="Times New Roman"/>
          <w:sz w:val="24"/>
          <w:szCs w:val="24"/>
        </w:rPr>
        <w:t>un alto porcentaje a favor d</w:t>
      </w:r>
      <w:r w:rsidR="00275752" w:rsidRPr="00B44570">
        <w:rPr>
          <w:rFonts w:ascii="Times New Roman" w:eastAsia="Calibri" w:hAnsi="Times New Roman" w:cs="Times New Roman"/>
          <w:sz w:val="24"/>
          <w:szCs w:val="24"/>
        </w:rPr>
        <w:t>e tales docentes</w:t>
      </w:r>
      <w:r w:rsidRPr="00B44570">
        <w:rPr>
          <w:rFonts w:ascii="Times New Roman" w:eastAsia="Calibri" w:hAnsi="Times New Roman" w:cs="Times New Roman"/>
          <w:sz w:val="24"/>
          <w:szCs w:val="24"/>
        </w:rPr>
        <w:t xml:space="preserve">. En contraste, los </w:t>
      </w:r>
      <w:r w:rsidR="00DA79FF">
        <w:rPr>
          <w:rFonts w:ascii="Times New Roman" w:eastAsia="Calibri" w:hAnsi="Times New Roman" w:cs="Times New Roman"/>
          <w:sz w:val="24"/>
          <w:szCs w:val="24"/>
        </w:rPr>
        <w:t>profesores</w:t>
      </w:r>
      <w:r w:rsidRPr="00B44570">
        <w:rPr>
          <w:rFonts w:ascii="Times New Roman" w:eastAsia="Calibri" w:hAnsi="Times New Roman" w:cs="Times New Roman"/>
          <w:sz w:val="24"/>
          <w:szCs w:val="24"/>
        </w:rPr>
        <w:t xml:space="preserve"> con resultados deficiente muestran una menor percepción positiva en comparación </w:t>
      </w:r>
      <w:r w:rsidR="00DA79FF">
        <w:rPr>
          <w:rFonts w:ascii="Times New Roman" w:eastAsia="Calibri" w:hAnsi="Times New Roman" w:cs="Times New Roman"/>
          <w:sz w:val="24"/>
          <w:szCs w:val="24"/>
        </w:rPr>
        <w:t>con el</w:t>
      </w:r>
      <w:r w:rsidRPr="00B44570">
        <w:rPr>
          <w:rFonts w:ascii="Times New Roman" w:eastAsia="Calibri" w:hAnsi="Times New Roman" w:cs="Times New Roman"/>
          <w:sz w:val="24"/>
          <w:szCs w:val="24"/>
        </w:rPr>
        <w:t xml:space="preserve"> otro bloq</w:t>
      </w:r>
      <w:r w:rsidR="00275752" w:rsidRPr="00B44570">
        <w:rPr>
          <w:rFonts w:ascii="Times New Roman" w:eastAsia="Calibri" w:hAnsi="Times New Roman" w:cs="Times New Roman"/>
          <w:sz w:val="24"/>
          <w:szCs w:val="24"/>
        </w:rPr>
        <w:t>ue</w:t>
      </w:r>
      <w:r w:rsidRPr="00B44570">
        <w:rPr>
          <w:rFonts w:ascii="Times New Roman" w:eastAsia="Calibri" w:hAnsi="Times New Roman" w:cs="Times New Roman"/>
          <w:sz w:val="24"/>
          <w:szCs w:val="24"/>
        </w:rPr>
        <w:t>. Por su parte, los estudiantes comparten dicha apreciación principalmente en la falta de habilidades para explicar los temas, en la resolución de dudas y en la formula</w:t>
      </w:r>
      <w:r w:rsidR="00275752" w:rsidRPr="00B44570">
        <w:rPr>
          <w:rFonts w:ascii="Times New Roman" w:eastAsia="Calibri" w:hAnsi="Times New Roman" w:cs="Times New Roman"/>
          <w:sz w:val="24"/>
          <w:szCs w:val="24"/>
        </w:rPr>
        <w:t>ción de preguntas</w:t>
      </w:r>
      <w:r w:rsidRPr="00B44570">
        <w:rPr>
          <w:rFonts w:ascii="Times New Roman" w:eastAsia="Calibri" w:hAnsi="Times New Roman" w:cs="Times New Roman"/>
          <w:sz w:val="24"/>
          <w:szCs w:val="24"/>
        </w:rPr>
        <w:t xml:space="preserve">. </w:t>
      </w:r>
    </w:p>
    <w:p w14:paraId="0ADE5E98" w14:textId="6A697A37" w:rsidR="00DA79FF" w:rsidRPr="00B21914" w:rsidRDefault="00B21914" w:rsidP="00DA79FF">
      <w:pPr>
        <w:spacing w:after="0" w:line="360" w:lineRule="auto"/>
        <w:ind w:firstLine="708"/>
        <w:jc w:val="center"/>
        <w:rPr>
          <w:rFonts w:ascii="Times New Roman" w:eastAsia="Calibri" w:hAnsi="Times New Roman" w:cs="Times New Roman"/>
          <w:sz w:val="24"/>
          <w:szCs w:val="32"/>
        </w:rPr>
      </w:pPr>
      <w:r w:rsidRPr="00BF1CE1">
        <w:rPr>
          <w:rFonts w:ascii="Times New Roman" w:eastAsia="Calibri" w:hAnsi="Times New Roman" w:cs="Times New Roman"/>
          <w:b/>
          <w:noProof/>
          <w:sz w:val="24"/>
          <w:szCs w:val="24"/>
          <w:lang w:eastAsia="es-MX"/>
        </w:rPr>
        <w:lastRenderedPageBreak/>
        <w:drawing>
          <wp:anchor distT="0" distB="0" distL="114300" distR="114300" simplePos="0" relativeHeight="251654144" behindDoc="0" locked="0" layoutInCell="1" allowOverlap="1" wp14:anchorId="697D0F02" wp14:editId="21FF89F6">
            <wp:simplePos x="0" y="0"/>
            <wp:positionH relativeFrom="column">
              <wp:posOffset>1075055</wp:posOffset>
            </wp:positionH>
            <wp:positionV relativeFrom="paragraph">
              <wp:posOffset>285750</wp:posOffset>
            </wp:positionV>
            <wp:extent cx="3663950" cy="1794510"/>
            <wp:effectExtent l="0" t="0" r="0" b="0"/>
            <wp:wrapTopAndBottom/>
            <wp:docPr id="2" name="Imagen 2" descr="C:\Users\HP\Desktop\ARTPICULO RIDE CON AJUSTES 23 NOV\10\jpg\Gráfica 2. Dominio de la asignatur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RTPICULO RIDE CON AJUSTES 23 NOV\10\jpg\Gráfica 2. Dominio de la asignatura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95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9FF" w:rsidRPr="00B21914">
        <w:rPr>
          <w:rFonts w:ascii="Times New Roman" w:eastAsia="Calibri" w:hAnsi="Times New Roman" w:cs="Times New Roman"/>
          <w:b/>
          <w:sz w:val="24"/>
          <w:szCs w:val="32"/>
        </w:rPr>
        <w:t xml:space="preserve">Figura 2. </w:t>
      </w:r>
      <w:r w:rsidR="00DA79FF" w:rsidRPr="00B21914">
        <w:rPr>
          <w:rFonts w:ascii="Times New Roman" w:eastAsia="Calibri" w:hAnsi="Times New Roman" w:cs="Times New Roman"/>
          <w:sz w:val="24"/>
          <w:szCs w:val="32"/>
        </w:rPr>
        <w:t>Comparativo: dominio de la asignatura</w:t>
      </w:r>
    </w:p>
    <w:p w14:paraId="22F51E1F" w14:textId="77777777" w:rsidR="00DA79FF" w:rsidRPr="00B21914" w:rsidRDefault="00DA79FF" w:rsidP="00DA79FF">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Fuente: Elaboración propia</w:t>
      </w:r>
    </w:p>
    <w:p w14:paraId="22BB575E" w14:textId="6B8271C2" w:rsidR="00B52D5C" w:rsidRDefault="00DA79FF" w:rsidP="00B52D5C">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la figura 2 se aprecia una inclinación </w:t>
      </w:r>
      <w:r w:rsidR="00B52D5C" w:rsidRPr="00B44570">
        <w:rPr>
          <w:rFonts w:ascii="Times New Roman" w:eastAsia="Calibri" w:hAnsi="Times New Roman" w:cs="Times New Roman"/>
          <w:sz w:val="24"/>
          <w:szCs w:val="24"/>
        </w:rPr>
        <w:t>favorable para los docentes del bloque satisfactorio acerca del domini</w:t>
      </w:r>
      <w:r w:rsidR="00B258C2">
        <w:rPr>
          <w:rFonts w:ascii="Times New Roman" w:eastAsia="Calibri" w:hAnsi="Times New Roman" w:cs="Times New Roman"/>
          <w:sz w:val="24"/>
          <w:szCs w:val="24"/>
        </w:rPr>
        <w:t>o de la asignatura; por otro lado,</w:t>
      </w:r>
      <w:r w:rsidR="00B52D5C" w:rsidRPr="00B44570">
        <w:rPr>
          <w:rFonts w:ascii="Times New Roman" w:eastAsia="Calibri" w:hAnsi="Times New Roman" w:cs="Times New Roman"/>
          <w:sz w:val="24"/>
          <w:szCs w:val="24"/>
        </w:rPr>
        <w:t xml:space="preserve"> desde la mirada de los estudiantes, los docentes satisfactorios obtienen u</w:t>
      </w:r>
      <w:r w:rsidR="004539FA">
        <w:rPr>
          <w:rFonts w:ascii="Times New Roman" w:eastAsia="Calibri" w:hAnsi="Times New Roman" w:cs="Times New Roman"/>
          <w:sz w:val="24"/>
          <w:szCs w:val="24"/>
        </w:rPr>
        <w:t>n gratificante porcentaje</w:t>
      </w:r>
      <w:r w:rsidR="00B52D5C" w:rsidRPr="00B44570">
        <w:rPr>
          <w:rFonts w:ascii="Times New Roman" w:eastAsia="Calibri" w:hAnsi="Times New Roman" w:cs="Times New Roman"/>
          <w:sz w:val="24"/>
          <w:szCs w:val="24"/>
        </w:rPr>
        <w:t>. Por su parte, los profesores del bloque deficiente logran porcentajes menores en el dominio de la asignatura, pero notorios en el rubro de indecisión desde ambas miradas (13</w:t>
      </w:r>
      <w:r>
        <w:rPr>
          <w:rFonts w:ascii="Times New Roman" w:eastAsia="Calibri" w:hAnsi="Times New Roman" w:cs="Times New Roman"/>
          <w:sz w:val="24"/>
          <w:szCs w:val="24"/>
        </w:rPr>
        <w:t xml:space="preserve"> </w:t>
      </w:r>
      <w:r w:rsidR="00B52D5C" w:rsidRPr="00B44570">
        <w:rPr>
          <w:rFonts w:ascii="Times New Roman" w:eastAsia="Calibri" w:hAnsi="Times New Roman" w:cs="Times New Roman"/>
          <w:sz w:val="24"/>
          <w:szCs w:val="24"/>
        </w:rPr>
        <w:t>% profesores y 26</w:t>
      </w:r>
      <w:r>
        <w:rPr>
          <w:rFonts w:ascii="Times New Roman" w:eastAsia="Calibri" w:hAnsi="Times New Roman" w:cs="Times New Roman"/>
          <w:sz w:val="24"/>
          <w:szCs w:val="24"/>
        </w:rPr>
        <w:t xml:space="preserve"> </w:t>
      </w:r>
      <w:r w:rsidR="00B52D5C" w:rsidRPr="00B44570">
        <w:rPr>
          <w:rFonts w:ascii="Times New Roman" w:eastAsia="Calibri" w:hAnsi="Times New Roman" w:cs="Times New Roman"/>
          <w:sz w:val="24"/>
          <w:szCs w:val="24"/>
        </w:rPr>
        <w:t>% estudiantes</w:t>
      </w:r>
      <w:r w:rsidR="004539FA">
        <w:rPr>
          <w:rFonts w:ascii="Times New Roman" w:eastAsia="Calibri" w:hAnsi="Times New Roman" w:cs="Times New Roman"/>
          <w:sz w:val="24"/>
          <w:szCs w:val="24"/>
        </w:rPr>
        <w:t>).</w:t>
      </w:r>
      <w:r w:rsidR="00B52D5C" w:rsidRPr="00B44570">
        <w:rPr>
          <w:rFonts w:ascii="Times New Roman" w:eastAsia="Calibri" w:hAnsi="Times New Roman" w:cs="Times New Roman"/>
          <w:sz w:val="24"/>
          <w:szCs w:val="24"/>
        </w:rPr>
        <w:t xml:space="preserve"> </w:t>
      </w:r>
    </w:p>
    <w:p w14:paraId="06532142" w14:textId="77777777" w:rsidR="00B21914" w:rsidRPr="00B44570" w:rsidRDefault="00B21914" w:rsidP="00B21914">
      <w:pPr>
        <w:spacing w:after="0" w:line="360" w:lineRule="auto"/>
        <w:ind w:firstLine="708"/>
        <w:jc w:val="both"/>
        <w:rPr>
          <w:rFonts w:ascii="Times New Roman" w:eastAsia="Calibri" w:hAnsi="Times New Roman" w:cs="Times New Roman"/>
          <w:sz w:val="24"/>
          <w:szCs w:val="24"/>
        </w:rPr>
      </w:pPr>
    </w:p>
    <w:p w14:paraId="0D596815" w14:textId="7DF92392" w:rsidR="00B52D5C" w:rsidRPr="00B21914" w:rsidRDefault="00B52D5C" w:rsidP="00B21914">
      <w:pPr>
        <w:keepNext/>
        <w:keepLines/>
        <w:spacing w:after="0" w:line="360" w:lineRule="auto"/>
        <w:jc w:val="center"/>
        <w:outlineLvl w:val="2"/>
        <w:rPr>
          <w:rFonts w:ascii="Times New Roman" w:eastAsia="Calibri" w:hAnsi="Times New Roman" w:cs="Times New Roman"/>
          <w:b/>
          <w:sz w:val="26"/>
          <w:szCs w:val="26"/>
        </w:rPr>
      </w:pPr>
      <w:bookmarkStart w:id="5" w:name="_Toc518247392"/>
      <w:r w:rsidRPr="00B21914">
        <w:rPr>
          <w:rFonts w:ascii="Times New Roman" w:eastAsia="Calibri" w:hAnsi="Times New Roman" w:cs="Times New Roman"/>
          <w:b/>
          <w:sz w:val="26"/>
          <w:szCs w:val="26"/>
        </w:rPr>
        <w:t>Capacidad para usar las TIC</w:t>
      </w:r>
      <w:bookmarkEnd w:id="5"/>
    </w:p>
    <w:p w14:paraId="5E3D0367" w14:textId="7C189C79" w:rsidR="00B52D5C" w:rsidRDefault="00DA79FF" w:rsidP="00B52D5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B52D5C" w:rsidRPr="00B44570">
        <w:rPr>
          <w:rFonts w:ascii="Times New Roman" w:eastAsia="Calibri" w:hAnsi="Times New Roman" w:cs="Times New Roman"/>
          <w:sz w:val="24"/>
          <w:szCs w:val="24"/>
        </w:rPr>
        <w:t xml:space="preserve">os docentes del bloque satisfactorio cuentan con las habilidades para el uso de las TIC, </w:t>
      </w:r>
      <w:r>
        <w:rPr>
          <w:rFonts w:ascii="Times New Roman" w:eastAsia="Calibri" w:hAnsi="Times New Roman" w:cs="Times New Roman"/>
          <w:sz w:val="24"/>
          <w:szCs w:val="24"/>
        </w:rPr>
        <w:t xml:space="preserve">herramienta que </w:t>
      </w:r>
      <w:r w:rsidR="00B52D5C" w:rsidRPr="00B44570">
        <w:rPr>
          <w:rFonts w:ascii="Times New Roman" w:eastAsia="Calibri" w:hAnsi="Times New Roman" w:cs="Times New Roman"/>
          <w:sz w:val="24"/>
          <w:szCs w:val="24"/>
        </w:rPr>
        <w:t>fomenta la participación y la cooperación del estudiantado. Al mismo tiempo, desde el bloque deficiente, existen casos de docentes que no utilizan las TIC para el logro de los aprendizajes. Ahora bien, desde la mirada de los estudiantes</w:t>
      </w:r>
      <w:r>
        <w:rPr>
          <w:rFonts w:ascii="Times New Roman" w:eastAsia="Calibri" w:hAnsi="Times New Roman" w:cs="Times New Roman"/>
          <w:sz w:val="24"/>
          <w:szCs w:val="24"/>
        </w:rPr>
        <w:t>,</w:t>
      </w:r>
      <w:r w:rsidR="00B52D5C" w:rsidRPr="00B44570">
        <w:rPr>
          <w:rFonts w:ascii="Times New Roman" w:eastAsia="Calibri" w:hAnsi="Times New Roman" w:cs="Times New Roman"/>
          <w:sz w:val="24"/>
          <w:szCs w:val="24"/>
        </w:rPr>
        <w:t xml:space="preserve"> se percibe un porcentaje alto en la indecisión en ambos bloques (satisfactorios y deficientes) e incluso una ligera paridad en los aspectos </w:t>
      </w:r>
      <w:r w:rsidR="00B52D5C" w:rsidRPr="00DA79FF">
        <w:rPr>
          <w:rFonts w:ascii="Times New Roman" w:eastAsia="Calibri" w:hAnsi="Times New Roman" w:cs="Times New Roman"/>
          <w:i/>
          <w:sz w:val="24"/>
          <w:szCs w:val="24"/>
        </w:rPr>
        <w:t>de acuerdo</w:t>
      </w:r>
      <w:r w:rsidR="00B52D5C" w:rsidRPr="00B44570">
        <w:rPr>
          <w:rFonts w:ascii="Times New Roman" w:eastAsia="Calibri" w:hAnsi="Times New Roman" w:cs="Times New Roman"/>
          <w:sz w:val="24"/>
          <w:szCs w:val="24"/>
        </w:rPr>
        <w:t xml:space="preserve"> y </w:t>
      </w:r>
      <w:r w:rsidR="00B52D5C" w:rsidRPr="00DA79FF">
        <w:rPr>
          <w:rFonts w:ascii="Times New Roman" w:eastAsia="Calibri" w:hAnsi="Times New Roman" w:cs="Times New Roman"/>
          <w:i/>
          <w:sz w:val="24"/>
          <w:szCs w:val="24"/>
        </w:rPr>
        <w:t>desacuerdo</w:t>
      </w:r>
      <w:r w:rsidR="001674A4">
        <w:rPr>
          <w:rFonts w:ascii="Times New Roman" w:eastAsia="Calibri" w:hAnsi="Times New Roman" w:cs="Times New Roman"/>
          <w:sz w:val="24"/>
          <w:szCs w:val="24"/>
        </w:rPr>
        <w:t>. (Ver figura 3).</w:t>
      </w:r>
    </w:p>
    <w:p w14:paraId="2B6E582E" w14:textId="4339AB3C" w:rsidR="00790E8B" w:rsidRDefault="00790E8B" w:rsidP="00B52D5C">
      <w:pPr>
        <w:spacing w:after="0" w:line="360" w:lineRule="auto"/>
        <w:ind w:firstLine="708"/>
        <w:jc w:val="both"/>
        <w:rPr>
          <w:rFonts w:ascii="Times New Roman" w:eastAsia="Calibri" w:hAnsi="Times New Roman" w:cs="Times New Roman"/>
          <w:sz w:val="24"/>
          <w:szCs w:val="24"/>
        </w:rPr>
      </w:pPr>
    </w:p>
    <w:p w14:paraId="19904E82" w14:textId="33A5396B" w:rsidR="00B52D5C" w:rsidRPr="00B21914" w:rsidRDefault="00B21914" w:rsidP="00BF1CE1">
      <w:pPr>
        <w:spacing w:after="0" w:line="360" w:lineRule="auto"/>
        <w:ind w:left="720"/>
        <w:contextualSpacing/>
        <w:jc w:val="center"/>
        <w:rPr>
          <w:rFonts w:ascii="Times New Roman" w:eastAsia="Calibri" w:hAnsi="Times New Roman" w:cs="Times New Roman"/>
          <w:sz w:val="24"/>
          <w:szCs w:val="28"/>
        </w:rPr>
      </w:pPr>
      <w:r w:rsidRPr="00B21914">
        <w:rPr>
          <w:rFonts w:ascii="Times New Roman" w:eastAsia="Calibri" w:hAnsi="Times New Roman" w:cs="Times New Roman"/>
          <w:b/>
          <w:sz w:val="24"/>
          <w:szCs w:val="28"/>
        </w:rPr>
        <w:t>Figura</w:t>
      </w:r>
      <w:r w:rsidR="005C4F73" w:rsidRPr="00B21914">
        <w:rPr>
          <w:rFonts w:ascii="Times New Roman" w:eastAsia="Calibri" w:hAnsi="Times New Roman" w:cs="Times New Roman"/>
          <w:b/>
          <w:sz w:val="24"/>
          <w:szCs w:val="28"/>
        </w:rPr>
        <w:t xml:space="preserve"> 3</w:t>
      </w:r>
      <w:r w:rsidR="00E25E1B" w:rsidRPr="00B21914">
        <w:rPr>
          <w:rFonts w:ascii="Times New Roman" w:eastAsia="Calibri" w:hAnsi="Times New Roman" w:cs="Times New Roman"/>
          <w:b/>
          <w:sz w:val="24"/>
          <w:szCs w:val="28"/>
        </w:rPr>
        <w:t xml:space="preserve">. </w:t>
      </w:r>
      <w:r w:rsidR="00E25E1B" w:rsidRPr="00B21914">
        <w:rPr>
          <w:rFonts w:ascii="Times New Roman" w:eastAsia="Calibri" w:hAnsi="Times New Roman" w:cs="Times New Roman"/>
          <w:sz w:val="24"/>
          <w:szCs w:val="28"/>
        </w:rPr>
        <w:t xml:space="preserve">Comparativo: </w:t>
      </w:r>
      <w:r w:rsidR="00B52D5C" w:rsidRPr="00B21914">
        <w:rPr>
          <w:rFonts w:ascii="Times New Roman" w:eastAsia="Calibri" w:hAnsi="Times New Roman" w:cs="Times New Roman"/>
          <w:sz w:val="24"/>
          <w:szCs w:val="28"/>
        </w:rPr>
        <w:t>capacidad para usar las TIC</w:t>
      </w:r>
    </w:p>
    <w:p w14:paraId="737CF53A" w14:textId="302C6CCA" w:rsidR="00BF1CE1" w:rsidRDefault="004B0E41" w:rsidP="00B52D5C">
      <w:pPr>
        <w:spacing w:after="0" w:line="360" w:lineRule="auto"/>
        <w:ind w:left="720"/>
        <w:contextualSpacing/>
        <w:rPr>
          <w:rFonts w:ascii="Times New Roman" w:eastAsia="Calibri" w:hAnsi="Times New Roman" w:cs="Times New Roman"/>
          <w:b/>
          <w:sz w:val="24"/>
          <w:szCs w:val="24"/>
        </w:rPr>
      </w:pPr>
      <w:r w:rsidRPr="00BF1CE1">
        <w:rPr>
          <w:rFonts w:ascii="Times New Roman" w:eastAsia="Calibri" w:hAnsi="Times New Roman" w:cs="Times New Roman"/>
          <w:b/>
          <w:noProof/>
          <w:sz w:val="24"/>
          <w:szCs w:val="24"/>
          <w:lang w:eastAsia="es-MX"/>
        </w:rPr>
        <w:drawing>
          <wp:anchor distT="0" distB="0" distL="114300" distR="114300" simplePos="0" relativeHeight="251661312" behindDoc="1" locked="0" layoutInCell="1" allowOverlap="1" wp14:anchorId="1779F86E" wp14:editId="47384A16">
            <wp:simplePos x="0" y="0"/>
            <wp:positionH relativeFrom="column">
              <wp:posOffset>1116965</wp:posOffset>
            </wp:positionH>
            <wp:positionV relativeFrom="paragraph">
              <wp:posOffset>4445</wp:posOffset>
            </wp:positionV>
            <wp:extent cx="3394345" cy="1573313"/>
            <wp:effectExtent l="0" t="0" r="0" b="8255"/>
            <wp:wrapTight wrapText="bothSides">
              <wp:wrapPolygon edited="0">
                <wp:start x="0" y="0"/>
                <wp:lineTo x="0" y="21452"/>
                <wp:lineTo x="21459" y="21452"/>
                <wp:lineTo x="21459" y="0"/>
                <wp:lineTo x="0" y="0"/>
              </wp:wrapPolygon>
            </wp:wrapTight>
            <wp:docPr id="3" name="Imagen 3" descr="C:\Users\HP\Desktop\ARTPICULO RIDE CON AJUSTES 23 NOV\10\jpg\Gráfica 3. Capacidad para usar las TIC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RTPICULO RIDE CON AJUSTES 23 NOV\10\jpg\Gráfica 3. Capacidad para usar las TIC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4345" cy="1573313"/>
                    </a:xfrm>
                    <a:prstGeom prst="rect">
                      <a:avLst/>
                    </a:prstGeom>
                    <a:noFill/>
                    <a:ln>
                      <a:noFill/>
                    </a:ln>
                  </pic:spPr>
                </pic:pic>
              </a:graphicData>
            </a:graphic>
          </wp:anchor>
        </w:drawing>
      </w:r>
    </w:p>
    <w:p w14:paraId="09643E1E" w14:textId="77777777" w:rsidR="004B0E41" w:rsidRDefault="004B0E41" w:rsidP="00BF1CE1">
      <w:pPr>
        <w:spacing w:after="0" w:line="360" w:lineRule="auto"/>
        <w:ind w:left="720"/>
        <w:contextualSpacing/>
        <w:jc w:val="center"/>
        <w:rPr>
          <w:rFonts w:ascii="Times New Roman" w:eastAsia="Calibri" w:hAnsi="Times New Roman" w:cs="Times New Roman"/>
          <w:sz w:val="24"/>
          <w:szCs w:val="24"/>
        </w:rPr>
      </w:pPr>
    </w:p>
    <w:p w14:paraId="1FF67B6C" w14:textId="77777777" w:rsidR="004B0E41" w:rsidRDefault="004B0E41" w:rsidP="00BF1CE1">
      <w:pPr>
        <w:spacing w:after="0" w:line="360" w:lineRule="auto"/>
        <w:ind w:left="720"/>
        <w:contextualSpacing/>
        <w:jc w:val="center"/>
        <w:rPr>
          <w:rFonts w:ascii="Times New Roman" w:eastAsia="Calibri" w:hAnsi="Times New Roman" w:cs="Times New Roman"/>
          <w:sz w:val="24"/>
          <w:szCs w:val="24"/>
        </w:rPr>
      </w:pPr>
    </w:p>
    <w:p w14:paraId="167ECE29" w14:textId="77777777" w:rsidR="004B0E41" w:rsidRDefault="004B0E41" w:rsidP="00BF1CE1">
      <w:pPr>
        <w:spacing w:after="0" w:line="360" w:lineRule="auto"/>
        <w:ind w:left="720"/>
        <w:contextualSpacing/>
        <w:jc w:val="center"/>
        <w:rPr>
          <w:rFonts w:ascii="Times New Roman" w:eastAsia="Calibri" w:hAnsi="Times New Roman" w:cs="Times New Roman"/>
          <w:sz w:val="24"/>
          <w:szCs w:val="24"/>
        </w:rPr>
      </w:pPr>
    </w:p>
    <w:p w14:paraId="37C017A4" w14:textId="77777777" w:rsidR="004B0E41" w:rsidRDefault="004B0E41" w:rsidP="00BF1CE1">
      <w:pPr>
        <w:spacing w:after="0" w:line="360" w:lineRule="auto"/>
        <w:ind w:left="720"/>
        <w:contextualSpacing/>
        <w:jc w:val="center"/>
        <w:rPr>
          <w:rFonts w:ascii="Times New Roman" w:eastAsia="Calibri" w:hAnsi="Times New Roman" w:cs="Times New Roman"/>
          <w:sz w:val="24"/>
          <w:szCs w:val="24"/>
        </w:rPr>
      </w:pPr>
    </w:p>
    <w:p w14:paraId="6DB70913" w14:textId="77777777" w:rsidR="004B0E41" w:rsidRDefault="004B0E41" w:rsidP="00BF1CE1">
      <w:pPr>
        <w:spacing w:after="0" w:line="360" w:lineRule="auto"/>
        <w:ind w:left="720"/>
        <w:contextualSpacing/>
        <w:jc w:val="center"/>
        <w:rPr>
          <w:rFonts w:ascii="Times New Roman" w:eastAsia="Calibri" w:hAnsi="Times New Roman" w:cs="Times New Roman"/>
          <w:sz w:val="24"/>
          <w:szCs w:val="24"/>
        </w:rPr>
      </w:pPr>
    </w:p>
    <w:p w14:paraId="4C5B60B0" w14:textId="68992829" w:rsidR="00DA79FF" w:rsidRPr="00B21914" w:rsidRDefault="00DA79FF" w:rsidP="00DA79FF">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Elaboración propia </w:t>
      </w:r>
    </w:p>
    <w:p w14:paraId="70AC1046" w14:textId="649889EC" w:rsidR="00B52D5C" w:rsidRDefault="00B52D5C" w:rsidP="00B52D5C">
      <w:pPr>
        <w:spacing w:before="240"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lastRenderedPageBreak/>
        <w:t>Esta unidad de análisis nos proporciona información valiosa para la reflexión. Desde ambas miradas existe similitud en los resultados de indecisión (profesores 25</w:t>
      </w:r>
      <w:r w:rsidR="0064798B">
        <w:rPr>
          <w:rFonts w:ascii="Times New Roman" w:eastAsia="Calibri" w:hAnsi="Times New Roman" w:cs="Times New Roman"/>
          <w:sz w:val="24"/>
          <w:szCs w:val="24"/>
        </w:rPr>
        <w:t> </w:t>
      </w:r>
      <w:r w:rsidRPr="00B44570">
        <w:rPr>
          <w:rFonts w:ascii="Times New Roman" w:eastAsia="Calibri" w:hAnsi="Times New Roman" w:cs="Times New Roman"/>
          <w:sz w:val="24"/>
          <w:szCs w:val="24"/>
        </w:rPr>
        <w:t>% y estudiantes 27</w:t>
      </w:r>
      <w:r w:rsidR="0064798B">
        <w:rPr>
          <w:rFonts w:ascii="Times New Roman" w:eastAsia="Calibri" w:hAnsi="Times New Roman" w:cs="Times New Roman"/>
          <w:sz w:val="24"/>
          <w:szCs w:val="24"/>
        </w:rPr>
        <w:t> </w:t>
      </w:r>
      <w:r w:rsidRPr="00B44570">
        <w:rPr>
          <w:rFonts w:ascii="Times New Roman" w:eastAsia="Calibri" w:hAnsi="Times New Roman" w:cs="Times New Roman"/>
          <w:sz w:val="24"/>
          <w:szCs w:val="24"/>
        </w:rPr>
        <w:t>%) para el bloque de docentes sat</w:t>
      </w:r>
      <w:r w:rsidR="00333200">
        <w:rPr>
          <w:rFonts w:ascii="Times New Roman" w:eastAsia="Calibri" w:hAnsi="Times New Roman" w:cs="Times New Roman"/>
          <w:sz w:val="24"/>
          <w:szCs w:val="24"/>
        </w:rPr>
        <w:t>isfactorios. El porcentaje de 70</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de los docentes satisfactorios también es digno de destacar, </w:t>
      </w:r>
      <w:r w:rsidR="0064798B">
        <w:rPr>
          <w:rFonts w:ascii="Times New Roman" w:eastAsia="Calibri" w:hAnsi="Times New Roman" w:cs="Times New Roman"/>
          <w:sz w:val="24"/>
          <w:szCs w:val="24"/>
        </w:rPr>
        <w:t>aun</w:t>
      </w:r>
      <w:r w:rsidR="00333200">
        <w:rPr>
          <w:rFonts w:ascii="Times New Roman" w:eastAsia="Calibri" w:hAnsi="Times New Roman" w:cs="Times New Roman"/>
          <w:sz w:val="24"/>
          <w:szCs w:val="24"/>
        </w:rPr>
        <w:t>que existe 5</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de estudiantes que están en desacuerdo </w:t>
      </w:r>
      <w:r w:rsidR="0064798B">
        <w:rPr>
          <w:rFonts w:ascii="Times New Roman" w:eastAsia="Calibri" w:hAnsi="Times New Roman" w:cs="Times New Roman"/>
          <w:sz w:val="24"/>
          <w:szCs w:val="24"/>
        </w:rPr>
        <w:t>con</w:t>
      </w:r>
      <w:r w:rsidRPr="00B44570">
        <w:rPr>
          <w:rFonts w:ascii="Times New Roman" w:eastAsia="Calibri" w:hAnsi="Times New Roman" w:cs="Times New Roman"/>
          <w:sz w:val="24"/>
          <w:szCs w:val="24"/>
        </w:rPr>
        <w:t xml:space="preserve"> que los docentes satisfactorios tengan capacidades para el uso de las TIC.</w:t>
      </w:r>
      <w:r w:rsidR="00FE7112">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Por otra parte, desde el bloque deficiente, se nota un porcentaje de 31</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en la indecisión y 10</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que están en desacuerdo sobre la capacidad de los docentes para el uso de las TIC.</w:t>
      </w:r>
    </w:p>
    <w:p w14:paraId="4AF00A96" w14:textId="77777777" w:rsidR="00B21914" w:rsidRPr="00B44570" w:rsidRDefault="00B21914" w:rsidP="00B21914">
      <w:pPr>
        <w:spacing w:after="0" w:line="360" w:lineRule="auto"/>
        <w:jc w:val="both"/>
        <w:rPr>
          <w:rFonts w:ascii="Times New Roman" w:eastAsia="Calibri" w:hAnsi="Times New Roman" w:cs="Times New Roman"/>
          <w:sz w:val="24"/>
          <w:szCs w:val="24"/>
        </w:rPr>
      </w:pPr>
    </w:p>
    <w:p w14:paraId="7C21A96D" w14:textId="15931DAD" w:rsidR="00B52D5C" w:rsidRPr="00B21914" w:rsidRDefault="00776305" w:rsidP="00B21914">
      <w:pPr>
        <w:spacing w:after="0" w:line="240" w:lineRule="auto"/>
        <w:ind w:firstLine="708"/>
        <w:jc w:val="center"/>
        <w:rPr>
          <w:rFonts w:ascii="Times New Roman" w:hAnsi="Times New Roman" w:cs="Times New Roman"/>
          <w:sz w:val="24"/>
          <w:szCs w:val="28"/>
        </w:rPr>
      </w:pPr>
      <w:r w:rsidRPr="00B21914">
        <w:rPr>
          <w:rFonts w:ascii="Times New Roman" w:hAnsi="Times New Roman" w:cs="Times New Roman"/>
          <w:b/>
          <w:sz w:val="24"/>
          <w:szCs w:val="28"/>
        </w:rPr>
        <w:t>Tabla 3</w:t>
      </w:r>
      <w:r w:rsidR="00B52D5C" w:rsidRPr="00B21914">
        <w:rPr>
          <w:rFonts w:ascii="Times New Roman" w:hAnsi="Times New Roman" w:cs="Times New Roman"/>
          <w:b/>
          <w:sz w:val="24"/>
          <w:szCs w:val="28"/>
        </w:rPr>
        <w:t xml:space="preserve">. </w:t>
      </w:r>
      <w:r w:rsidR="00B52D5C" w:rsidRPr="00B21914">
        <w:rPr>
          <w:rFonts w:ascii="Times New Roman" w:hAnsi="Times New Roman" w:cs="Times New Roman"/>
          <w:sz w:val="24"/>
          <w:szCs w:val="28"/>
        </w:rPr>
        <w:t xml:space="preserve">Dimensión </w:t>
      </w:r>
      <w:r w:rsidR="00B52D5C" w:rsidRPr="00B21914">
        <w:rPr>
          <w:rFonts w:ascii="Times New Roman" w:hAnsi="Times New Roman" w:cs="Times New Roman"/>
          <w:i/>
          <w:sz w:val="24"/>
          <w:szCs w:val="28"/>
        </w:rPr>
        <w:t>personal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3827"/>
      </w:tblGrid>
      <w:tr w:rsidR="00B52D5C" w:rsidRPr="00B44570" w14:paraId="36834921" w14:textId="77777777" w:rsidTr="00567357">
        <w:tc>
          <w:tcPr>
            <w:tcW w:w="1702" w:type="dxa"/>
            <w:vMerge w:val="restart"/>
          </w:tcPr>
          <w:p w14:paraId="326DB93A"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Unidad de análisis</w:t>
            </w:r>
          </w:p>
        </w:tc>
        <w:tc>
          <w:tcPr>
            <w:tcW w:w="4253" w:type="dxa"/>
          </w:tcPr>
          <w:p w14:paraId="3667BF03"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Autoevaluación del desempeño docente</w:t>
            </w:r>
          </w:p>
        </w:tc>
        <w:tc>
          <w:tcPr>
            <w:tcW w:w="3827" w:type="dxa"/>
          </w:tcPr>
          <w:p w14:paraId="4517A0DE"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Evaluación del desempeño docente</w:t>
            </w:r>
          </w:p>
        </w:tc>
      </w:tr>
      <w:tr w:rsidR="00B52D5C" w:rsidRPr="00B44570" w14:paraId="62F61425" w14:textId="77777777" w:rsidTr="00567357">
        <w:tc>
          <w:tcPr>
            <w:tcW w:w="1702" w:type="dxa"/>
            <w:vMerge/>
          </w:tcPr>
          <w:p w14:paraId="659940B7" w14:textId="77777777" w:rsidR="00B52D5C" w:rsidRPr="00B44570" w:rsidRDefault="00B52D5C" w:rsidP="00740D22">
            <w:pPr>
              <w:spacing w:line="240" w:lineRule="auto"/>
              <w:jc w:val="center"/>
              <w:rPr>
                <w:rFonts w:ascii="Times New Roman" w:hAnsi="Times New Roman" w:cs="Times New Roman"/>
                <w:sz w:val="24"/>
                <w:szCs w:val="24"/>
              </w:rPr>
            </w:pPr>
          </w:p>
        </w:tc>
        <w:tc>
          <w:tcPr>
            <w:tcW w:w="4253" w:type="dxa"/>
          </w:tcPr>
          <w:p w14:paraId="4354A27E"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docentes</w:t>
            </w:r>
          </w:p>
        </w:tc>
        <w:tc>
          <w:tcPr>
            <w:tcW w:w="3827" w:type="dxa"/>
          </w:tcPr>
          <w:p w14:paraId="20EA98D6"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estudiantes</w:t>
            </w:r>
          </w:p>
        </w:tc>
      </w:tr>
      <w:tr w:rsidR="00B52D5C" w:rsidRPr="00B44570" w14:paraId="352D8163" w14:textId="77777777" w:rsidTr="00567357">
        <w:tc>
          <w:tcPr>
            <w:tcW w:w="1702" w:type="dxa"/>
          </w:tcPr>
          <w:p w14:paraId="156FB772" w14:textId="77777777" w:rsidR="00B52D5C" w:rsidRPr="00B44570" w:rsidRDefault="00B52D5C" w:rsidP="00740D22">
            <w:pPr>
              <w:spacing w:line="240" w:lineRule="auto"/>
              <w:jc w:val="center"/>
              <w:rPr>
                <w:rFonts w:ascii="Times New Roman" w:hAnsi="Times New Roman" w:cs="Times New Roman"/>
                <w:sz w:val="24"/>
                <w:szCs w:val="24"/>
              </w:rPr>
            </w:pPr>
          </w:p>
          <w:p w14:paraId="79DD4862" w14:textId="77777777" w:rsidR="00B52D5C" w:rsidRPr="00B44570" w:rsidRDefault="00B52D5C" w:rsidP="00740D22">
            <w:pPr>
              <w:spacing w:line="240" w:lineRule="auto"/>
              <w:jc w:val="center"/>
              <w:rPr>
                <w:rFonts w:ascii="Times New Roman" w:hAnsi="Times New Roman" w:cs="Times New Roman"/>
                <w:sz w:val="24"/>
                <w:szCs w:val="24"/>
              </w:rPr>
            </w:pPr>
          </w:p>
          <w:p w14:paraId="392ECBBE"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Habilidades interpersonales</w:t>
            </w:r>
          </w:p>
        </w:tc>
        <w:tc>
          <w:tcPr>
            <w:tcW w:w="4253" w:type="dxa"/>
          </w:tcPr>
          <w:p w14:paraId="534B007A" w14:textId="77777777" w:rsidR="00B52D5C" w:rsidRPr="00B44570" w:rsidRDefault="00B52D5C" w:rsidP="00740D22">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Muestro disposición ante la consulta de los alumnos dentro y fuera de la clase.</w:t>
            </w:r>
          </w:p>
          <w:p w14:paraId="7F5E3AF5" w14:textId="77777777" w:rsidR="00B52D5C" w:rsidRPr="00B44570" w:rsidRDefault="00B52D5C" w:rsidP="00740D22">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Dispongo de habilidades interpersonales para tratar los conflictos y darles solución.</w:t>
            </w:r>
          </w:p>
        </w:tc>
        <w:tc>
          <w:tcPr>
            <w:tcW w:w="3827" w:type="dxa"/>
          </w:tcPr>
          <w:p w14:paraId="5D08C5C2" w14:textId="77777777" w:rsidR="00B52D5C" w:rsidRPr="00B44570" w:rsidRDefault="00B52D5C" w:rsidP="00740D22">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Muestra disposición ante la consulta de los alumnos dentro y fuera de la clase. </w:t>
            </w:r>
          </w:p>
          <w:p w14:paraId="34978DF3" w14:textId="77777777" w:rsidR="00B52D5C" w:rsidRPr="00B44570" w:rsidRDefault="00B52D5C" w:rsidP="00740D22">
            <w:pPr>
              <w:numPr>
                <w:ilvl w:val="0"/>
                <w:numId w:val="30"/>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Dispone de habilidades interpersonales para tratar conflictos y darles solución. </w:t>
            </w:r>
          </w:p>
        </w:tc>
      </w:tr>
    </w:tbl>
    <w:p w14:paraId="2A693B82" w14:textId="77777777" w:rsidR="0064798B" w:rsidRPr="00B21914" w:rsidRDefault="0064798B" w:rsidP="0064798B">
      <w:pPr>
        <w:spacing w:after="0" w:line="360" w:lineRule="auto"/>
        <w:jc w:val="center"/>
        <w:rPr>
          <w:rFonts w:ascii="Times New Roman" w:hAnsi="Times New Roman" w:cs="Times New Roman"/>
          <w:sz w:val="24"/>
          <w:szCs w:val="32"/>
        </w:rPr>
      </w:pPr>
      <w:bookmarkStart w:id="6" w:name="_Toc518247394"/>
      <w:r w:rsidRPr="00B21914">
        <w:rPr>
          <w:rFonts w:ascii="Times New Roman" w:hAnsi="Times New Roman" w:cs="Times New Roman"/>
          <w:sz w:val="24"/>
          <w:szCs w:val="32"/>
        </w:rPr>
        <w:t>Fuente: Elaboración propia</w:t>
      </w:r>
    </w:p>
    <w:p w14:paraId="7F2F41F6" w14:textId="77777777" w:rsidR="004B0E41" w:rsidRPr="00B44570" w:rsidRDefault="004B0E41" w:rsidP="004B0E41">
      <w:pPr>
        <w:spacing w:after="0" w:line="240" w:lineRule="auto"/>
        <w:jc w:val="center"/>
        <w:rPr>
          <w:rFonts w:ascii="Times New Roman" w:eastAsia="Calibri" w:hAnsi="Times New Roman" w:cs="Times New Roman"/>
          <w:sz w:val="24"/>
          <w:szCs w:val="24"/>
        </w:rPr>
      </w:pPr>
    </w:p>
    <w:p w14:paraId="4783B772" w14:textId="317CF936" w:rsidR="00B52D5C" w:rsidRPr="00B21914" w:rsidRDefault="00B52D5C" w:rsidP="00B21914">
      <w:pPr>
        <w:keepNext/>
        <w:keepLines/>
        <w:spacing w:after="0" w:line="360" w:lineRule="auto"/>
        <w:jc w:val="center"/>
        <w:outlineLvl w:val="2"/>
        <w:rPr>
          <w:rFonts w:ascii="Times New Roman" w:eastAsia="Calibri" w:hAnsi="Times New Roman" w:cs="Times New Roman"/>
          <w:b/>
          <w:sz w:val="26"/>
          <w:szCs w:val="26"/>
        </w:rPr>
      </w:pPr>
      <w:r w:rsidRPr="00B21914">
        <w:rPr>
          <w:rFonts w:ascii="Times New Roman" w:eastAsia="Calibri" w:hAnsi="Times New Roman" w:cs="Times New Roman"/>
          <w:b/>
          <w:sz w:val="26"/>
          <w:szCs w:val="26"/>
        </w:rPr>
        <w:t>Habilidades interpersonales</w:t>
      </w:r>
      <w:bookmarkEnd w:id="6"/>
    </w:p>
    <w:p w14:paraId="53C5337C" w14:textId="5E76BCF1" w:rsidR="00B52D5C" w:rsidRDefault="00B52D5C"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En referencia a este aspecto, desde la mirada de los docentes existe una paridad, dado que uno de cada bloque se encuentra en la indecisión</w:t>
      </w:r>
      <w:r w:rsidR="0064798B">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y los restantes están de acuerdo </w:t>
      </w:r>
      <w:r w:rsidR="0064798B">
        <w:rPr>
          <w:rFonts w:ascii="Times New Roman" w:eastAsia="Calibri" w:hAnsi="Times New Roman" w:cs="Times New Roman"/>
          <w:sz w:val="24"/>
          <w:szCs w:val="24"/>
        </w:rPr>
        <w:t xml:space="preserve">con </w:t>
      </w:r>
      <w:r w:rsidRPr="00B44570">
        <w:rPr>
          <w:rFonts w:ascii="Times New Roman" w:eastAsia="Calibri" w:hAnsi="Times New Roman" w:cs="Times New Roman"/>
          <w:sz w:val="24"/>
          <w:szCs w:val="24"/>
        </w:rPr>
        <w:t>que disponen de habilidades interpersonales para relacionarse</w:t>
      </w:r>
      <w:r w:rsidR="00275752" w:rsidRPr="00B44570">
        <w:rPr>
          <w:rFonts w:ascii="Times New Roman" w:eastAsia="Calibri" w:hAnsi="Times New Roman" w:cs="Times New Roman"/>
          <w:sz w:val="24"/>
          <w:szCs w:val="24"/>
        </w:rPr>
        <w:t xml:space="preserve"> con sus alumnos</w:t>
      </w:r>
      <w:r w:rsidRPr="00B44570">
        <w:rPr>
          <w:rFonts w:ascii="Times New Roman" w:eastAsia="Calibri" w:hAnsi="Times New Roman" w:cs="Times New Roman"/>
          <w:sz w:val="24"/>
          <w:szCs w:val="24"/>
        </w:rPr>
        <w:t>. Desde la mirada de los estudiantes</w:t>
      </w:r>
      <w:r w:rsidR="0064798B">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los resultados demuestran que la balanza se inclina hacia los docentes del bloque satisfactorio, dado que en el bloque de docentes con resultado deficiente se observa un considerable porcentaje en la indecisión y otro </w:t>
      </w:r>
      <w:r w:rsidR="00275752" w:rsidRPr="00B44570">
        <w:rPr>
          <w:rFonts w:ascii="Times New Roman" w:eastAsia="Calibri" w:hAnsi="Times New Roman" w:cs="Times New Roman"/>
          <w:sz w:val="24"/>
          <w:szCs w:val="24"/>
        </w:rPr>
        <w:t>en el desacuerdo</w:t>
      </w:r>
      <w:r w:rsidRPr="00B44570">
        <w:rPr>
          <w:rFonts w:ascii="Times New Roman" w:eastAsia="Calibri" w:hAnsi="Times New Roman" w:cs="Times New Roman"/>
          <w:sz w:val="24"/>
          <w:szCs w:val="24"/>
        </w:rPr>
        <w:t>.</w:t>
      </w:r>
      <w:r w:rsidR="00FE7112">
        <w:rPr>
          <w:rFonts w:ascii="Times New Roman" w:eastAsia="Calibri" w:hAnsi="Times New Roman" w:cs="Times New Roman"/>
          <w:sz w:val="24"/>
          <w:szCs w:val="24"/>
        </w:rPr>
        <w:t xml:space="preserve"> </w:t>
      </w:r>
    </w:p>
    <w:p w14:paraId="0C3B5839" w14:textId="5146A200" w:rsidR="0064798B" w:rsidRDefault="0064798B" w:rsidP="00B21914">
      <w:pPr>
        <w:spacing w:after="0" w:line="360" w:lineRule="auto"/>
        <w:jc w:val="both"/>
        <w:rPr>
          <w:rFonts w:ascii="Times New Roman" w:eastAsia="Calibri" w:hAnsi="Times New Roman" w:cs="Times New Roman"/>
          <w:sz w:val="24"/>
          <w:szCs w:val="24"/>
        </w:rPr>
      </w:pPr>
    </w:p>
    <w:p w14:paraId="1DC1B770" w14:textId="2BA70A92" w:rsidR="00B21914" w:rsidRDefault="00B21914" w:rsidP="00B21914">
      <w:pPr>
        <w:spacing w:after="0" w:line="360" w:lineRule="auto"/>
        <w:jc w:val="both"/>
        <w:rPr>
          <w:rFonts w:ascii="Times New Roman" w:eastAsia="Calibri" w:hAnsi="Times New Roman" w:cs="Times New Roman"/>
          <w:sz w:val="24"/>
          <w:szCs w:val="24"/>
        </w:rPr>
      </w:pPr>
    </w:p>
    <w:p w14:paraId="424D566F" w14:textId="2BF9C089" w:rsidR="00B21914" w:rsidRDefault="00B21914" w:rsidP="00B21914">
      <w:pPr>
        <w:spacing w:after="0" w:line="360" w:lineRule="auto"/>
        <w:jc w:val="both"/>
        <w:rPr>
          <w:rFonts w:ascii="Times New Roman" w:eastAsia="Calibri" w:hAnsi="Times New Roman" w:cs="Times New Roman"/>
          <w:sz w:val="24"/>
          <w:szCs w:val="24"/>
        </w:rPr>
      </w:pPr>
    </w:p>
    <w:p w14:paraId="275C03F0" w14:textId="77777777" w:rsidR="00B21914" w:rsidRDefault="00B21914" w:rsidP="00B21914">
      <w:pPr>
        <w:spacing w:after="0" w:line="360" w:lineRule="auto"/>
        <w:jc w:val="both"/>
        <w:rPr>
          <w:rFonts w:ascii="Times New Roman" w:eastAsia="Calibri" w:hAnsi="Times New Roman" w:cs="Times New Roman"/>
          <w:sz w:val="24"/>
          <w:szCs w:val="24"/>
        </w:rPr>
      </w:pPr>
    </w:p>
    <w:p w14:paraId="504DE77E" w14:textId="5BB4410C" w:rsidR="00B52D5C" w:rsidRPr="00B21914" w:rsidRDefault="00604E79" w:rsidP="0064798B">
      <w:pPr>
        <w:spacing w:after="0" w:line="360" w:lineRule="auto"/>
        <w:contextualSpacing/>
        <w:jc w:val="center"/>
        <w:rPr>
          <w:rFonts w:ascii="Times New Roman" w:eastAsia="Calibri" w:hAnsi="Times New Roman" w:cs="Times New Roman"/>
          <w:sz w:val="24"/>
          <w:szCs w:val="28"/>
        </w:rPr>
      </w:pPr>
      <w:r w:rsidRPr="00B21914">
        <w:rPr>
          <w:rFonts w:ascii="Times New Roman" w:eastAsia="Calibri" w:hAnsi="Times New Roman" w:cs="Times New Roman"/>
          <w:b/>
          <w:noProof/>
          <w:sz w:val="24"/>
          <w:szCs w:val="28"/>
          <w:lang w:eastAsia="es-MX"/>
        </w:rPr>
        <w:lastRenderedPageBreak/>
        <w:drawing>
          <wp:anchor distT="0" distB="0" distL="114300" distR="114300" simplePos="0" relativeHeight="251658240" behindDoc="0" locked="0" layoutInCell="1" allowOverlap="1" wp14:anchorId="2F6A3815" wp14:editId="0888B3E4">
            <wp:simplePos x="0" y="0"/>
            <wp:positionH relativeFrom="margin">
              <wp:posOffset>762000</wp:posOffset>
            </wp:positionH>
            <wp:positionV relativeFrom="paragraph">
              <wp:posOffset>280035</wp:posOffset>
            </wp:positionV>
            <wp:extent cx="3600450" cy="1692275"/>
            <wp:effectExtent l="0" t="0" r="0" b="3175"/>
            <wp:wrapTopAndBottom/>
            <wp:docPr id="4" name="Imagen 4" descr="C:\Users\HP\Desktop\ARTPICULO RIDE CON AJUSTES 23 NOV\10\jpg\Gráfica 4. Habilidades interpersonales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ARTPICULO RIDE CON AJUSTES 23 NOV\10\jpg\Gráfica 4. Habilidades interpersonales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692275"/>
                    </a:xfrm>
                    <a:prstGeom prst="rect">
                      <a:avLst/>
                    </a:prstGeom>
                    <a:noFill/>
                    <a:ln>
                      <a:noFill/>
                    </a:ln>
                  </pic:spPr>
                </pic:pic>
              </a:graphicData>
            </a:graphic>
            <wp14:sizeRelV relativeFrom="margin">
              <wp14:pctHeight>0</wp14:pctHeight>
            </wp14:sizeRelV>
          </wp:anchor>
        </w:drawing>
      </w:r>
      <w:r w:rsidR="005C4F73" w:rsidRPr="00B21914">
        <w:rPr>
          <w:rFonts w:ascii="Times New Roman" w:eastAsia="Calibri" w:hAnsi="Times New Roman" w:cs="Times New Roman"/>
          <w:b/>
          <w:sz w:val="24"/>
          <w:szCs w:val="28"/>
        </w:rPr>
        <w:t>Figura 4</w:t>
      </w:r>
      <w:r w:rsidR="00B52D5C" w:rsidRPr="00B21914">
        <w:rPr>
          <w:rFonts w:ascii="Times New Roman" w:eastAsia="Calibri" w:hAnsi="Times New Roman" w:cs="Times New Roman"/>
          <w:b/>
          <w:sz w:val="24"/>
          <w:szCs w:val="28"/>
        </w:rPr>
        <w:t xml:space="preserve">. </w:t>
      </w:r>
      <w:r w:rsidR="00B52D5C" w:rsidRPr="00B21914">
        <w:rPr>
          <w:rFonts w:ascii="Times New Roman" w:eastAsia="Calibri" w:hAnsi="Times New Roman" w:cs="Times New Roman"/>
          <w:sz w:val="24"/>
          <w:szCs w:val="28"/>
        </w:rPr>
        <w:t>Comparativo</w:t>
      </w:r>
      <w:r w:rsidR="00E25E1B" w:rsidRPr="00B21914">
        <w:rPr>
          <w:rFonts w:ascii="Times New Roman" w:eastAsia="Calibri" w:hAnsi="Times New Roman" w:cs="Times New Roman"/>
          <w:sz w:val="24"/>
          <w:szCs w:val="28"/>
        </w:rPr>
        <w:t>:</w:t>
      </w:r>
      <w:r w:rsidR="00B52D5C" w:rsidRPr="00B21914">
        <w:rPr>
          <w:rFonts w:ascii="Times New Roman" w:eastAsia="Calibri" w:hAnsi="Times New Roman" w:cs="Times New Roman"/>
          <w:sz w:val="24"/>
          <w:szCs w:val="28"/>
        </w:rPr>
        <w:t xml:space="preserve"> habilidades interpersonales</w:t>
      </w:r>
    </w:p>
    <w:p w14:paraId="5D9E593B" w14:textId="1ED2121D" w:rsidR="0064798B" w:rsidRPr="00B21914" w:rsidRDefault="00FE7112" w:rsidP="0064798B">
      <w:pPr>
        <w:spacing w:after="0" w:line="360" w:lineRule="auto"/>
        <w:jc w:val="center"/>
        <w:rPr>
          <w:rFonts w:ascii="Times New Roman" w:hAnsi="Times New Roman" w:cs="Times New Roman"/>
          <w:sz w:val="24"/>
          <w:szCs w:val="32"/>
        </w:rPr>
      </w:pPr>
      <w:r>
        <w:rPr>
          <w:rFonts w:ascii="Times New Roman" w:eastAsia="Calibri" w:hAnsi="Times New Roman" w:cs="Times New Roman"/>
          <w:sz w:val="24"/>
          <w:szCs w:val="24"/>
        </w:rPr>
        <w:t xml:space="preserve"> </w:t>
      </w:r>
      <w:r w:rsidR="0064798B" w:rsidRPr="00B21914">
        <w:rPr>
          <w:rFonts w:ascii="Times New Roman" w:hAnsi="Times New Roman" w:cs="Times New Roman"/>
          <w:sz w:val="24"/>
          <w:szCs w:val="32"/>
        </w:rPr>
        <w:t xml:space="preserve">Fuente: Elaboración propia </w:t>
      </w:r>
    </w:p>
    <w:p w14:paraId="14094B5B" w14:textId="6C2E238C" w:rsidR="00B52D5C" w:rsidRDefault="00B52D5C" w:rsidP="00B52D5C">
      <w:pPr>
        <w:spacing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De acuerdo </w:t>
      </w:r>
      <w:r w:rsidR="0064798B">
        <w:rPr>
          <w:rFonts w:ascii="Times New Roman" w:eastAsia="Calibri" w:hAnsi="Times New Roman" w:cs="Times New Roman"/>
          <w:sz w:val="24"/>
          <w:szCs w:val="24"/>
        </w:rPr>
        <w:t>con</w:t>
      </w:r>
      <w:r w:rsidRPr="00B44570">
        <w:rPr>
          <w:rFonts w:ascii="Times New Roman" w:eastAsia="Calibri" w:hAnsi="Times New Roman" w:cs="Times New Roman"/>
          <w:sz w:val="24"/>
          <w:szCs w:val="24"/>
        </w:rPr>
        <w:t xml:space="preserve"> lo que se observa en la </w:t>
      </w:r>
      <w:r w:rsidR="0064798B">
        <w:rPr>
          <w:rFonts w:ascii="Times New Roman" w:eastAsia="Calibri" w:hAnsi="Times New Roman" w:cs="Times New Roman"/>
          <w:sz w:val="24"/>
          <w:szCs w:val="24"/>
        </w:rPr>
        <w:t>figura 4,</w:t>
      </w:r>
      <w:r w:rsidRPr="00B44570">
        <w:rPr>
          <w:rFonts w:ascii="Times New Roman" w:eastAsia="Calibri" w:hAnsi="Times New Roman" w:cs="Times New Roman"/>
          <w:sz w:val="24"/>
          <w:szCs w:val="24"/>
        </w:rPr>
        <w:t xml:space="preserve"> los docentes satisfactorios se perciben a sí mismos con habilidades interpersonales, dado que alcanza</w:t>
      </w:r>
      <w:r w:rsidR="00333200">
        <w:rPr>
          <w:rFonts w:ascii="Times New Roman" w:eastAsia="Calibri" w:hAnsi="Times New Roman" w:cs="Times New Roman"/>
          <w:sz w:val="24"/>
          <w:szCs w:val="24"/>
        </w:rPr>
        <w:t>n un porcentaje de 70</w:t>
      </w:r>
      <w:r w:rsidR="0064798B">
        <w:rPr>
          <w:rFonts w:ascii="Times New Roman" w:eastAsia="Calibri" w:hAnsi="Times New Roman" w:cs="Times New Roman"/>
          <w:sz w:val="24"/>
          <w:szCs w:val="24"/>
        </w:rPr>
        <w:t> </w:t>
      </w:r>
      <w:r w:rsidRPr="00B44570">
        <w:rPr>
          <w:rFonts w:ascii="Times New Roman" w:eastAsia="Calibri" w:hAnsi="Times New Roman" w:cs="Times New Roman"/>
          <w:sz w:val="24"/>
          <w:szCs w:val="24"/>
        </w:rPr>
        <w:t xml:space="preserve">% en </w:t>
      </w:r>
      <w:r w:rsidR="00333200" w:rsidRPr="0064798B">
        <w:rPr>
          <w:rFonts w:ascii="Times New Roman" w:eastAsia="Calibri" w:hAnsi="Times New Roman" w:cs="Times New Roman"/>
          <w:i/>
          <w:sz w:val="24"/>
          <w:szCs w:val="24"/>
        </w:rPr>
        <w:t xml:space="preserve">totalmente de </w:t>
      </w:r>
      <w:r w:rsidRPr="0064798B">
        <w:rPr>
          <w:rFonts w:ascii="Times New Roman" w:eastAsia="Calibri" w:hAnsi="Times New Roman" w:cs="Times New Roman"/>
          <w:i/>
          <w:sz w:val="24"/>
          <w:szCs w:val="24"/>
        </w:rPr>
        <w:t>acuerdo</w:t>
      </w:r>
      <w:r w:rsidRPr="00B44570">
        <w:rPr>
          <w:rFonts w:ascii="Times New Roman" w:eastAsia="Calibri" w:hAnsi="Times New Roman" w:cs="Times New Roman"/>
          <w:sz w:val="24"/>
          <w:szCs w:val="24"/>
        </w:rPr>
        <w:t xml:space="preserve"> y solo 5</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en la indecisión; mientras que los estudiantes compa</w:t>
      </w:r>
      <w:r w:rsidR="00333200">
        <w:rPr>
          <w:rFonts w:ascii="Times New Roman" w:eastAsia="Calibri" w:hAnsi="Times New Roman" w:cs="Times New Roman"/>
          <w:sz w:val="24"/>
          <w:szCs w:val="24"/>
        </w:rPr>
        <w:t>rten esta opinión al sumar 67</w:t>
      </w:r>
      <w:r w:rsidR="0064798B">
        <w:rPr>
          <w:rFonts w:ascii="Times New Roman" w:eastAsia="Calibri" w:hAnsi="Times New Roman" w:cs="Times New Roman"/>
          <w:sz w:val="24"/>
          <w:szCs w:val="24"/>
        </w:rPr>
        <w:t> </w:t>
      </w:r>
      <w:r w:rsidRPr="00B44570">
        <w:rPr>
          <w:rFonts w:ascii="Times New Roman" w:eastAsia="Calibri" w:hAnsi="Times New Roman" w:cs="Times New Roman"/>
          <w:sz w:val="24"/>
          <w:szCs w:val="24"/>
        </w:rPr>
        <w:t xml:space="preserve">% </w:t>
      </w:r>
      <w:r w:rsidR="00333200">
        <w:rPr>
          <w:rFonts w:ascii="Times New Roman" w:eastAsia="Calibri" w:hAnsi="Times New Roman" w:cs="Times New Roman"/>
          <w:sz w:val="24"/>
          <w:szCs w:val="24"/>
        </w:rPr>
        <w:t xml:space="preserve">en </w:t>
      </w:r>
      <w:r w:rsidR="00333200" w:rsidRPr="0064798B">
        <w:rPr>
          <w:rFonts w:ascii="Times New Roman" w:eastAsia="Calibri" w:hAnsi="Times New Roman" w:cs="Times New Roman"/>
          <w:i/>
          <w:sz w:val="24"/>
          <w:szCs w:val="24"/>
        </w:rPr>
        <w:t xml:space="preserve">totalmente </w:t>
      </w:r>
      <w:r w:rsidRPr="0064798B">
        <w:rPr>
          <w:rFonts w:ascii="Times New Roman" w:eastAsia="Calibri" w:hAnsi="Times New Roman" w:cs="Times New Roman"/>
          <w:i/>
          <w:sz w:val="24"/>
          <w:szCs w:val="24"/>
        </w:rPr>
        <w:t>de acuerdo</w:t>
      </w:r>
      <w:r w:rsidRPr="00B44570">
        <w:rPr>
          <w:rFonts w:ascii="Times New Roman" w:eastAsia="Calibri" w:hAnsi="Times New Roman" w:cs="Times New Roman"/>
          <w:sz w:val="24"/>
          <w:szCs w:val="24"/>
        </w:rPr>
        <w:t xml:space="preserve"> y 6</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en la indecisión. Por su parte, en el bloque </w:t>
      </w:r>
      <w:r w:rsidRPr="0064798B">
        <w:rPr>
          <w:rFonts w:ascii="Times New Roman" w:eastAsia="Calibri" w:hAnsi="Times New Roman" w:cs="Times New Roman"/>
          <w:i/>
          <w:sz w:val="24"/>
          <w:szCs w:val="24"/>
        </w:rPr>
        <w:t>deficiente</w:t>
      </w:r>
      <w:r w:rsidRPr="00B44570">
        <w:rPr>
          <w:rFonts w:ascii="Times New Roman" w:eastAsia="Calibri" w:hAnsi="Times New Roman" w:cs="Times New Roman"/>
          <w:sz w:val="24"/>
          <w:szCs w:val="24"/>
        </w:rPr>
        <w:t xml:space="preserve">, los resultados evidencian un porcentaje favorable menor, </w:t>
      </w:r>
      <w:r w:rsidR="0064798B">
        <w:rPr>
          <w:rFonts w:ascii="Times New Roman" w:eastAsia="Calibri" w:hAnsi="Times New Roman" w:cs="Times New Roman"/>
          <w:sz w:val="24"/>
          <w:szCs w:val="24"/>
        </w:rPr>
        <w:t>aunque</w:t>
      </w:r>
      <w:r w:rsidRPr="00B44570">
        <w:rPr>
          <w:rFonts w:ascii="Times New Roman" w:eastAsia="Calibri" w:hAnsi="Times New Roman" w:cs="Times New Roman"/>
          <w:sz w:val="24"/>
          <w:szCs w:val="24"/>
        </w:rPr>
        <w:t xml:space="preserve"> un grado notable en la indecisión (docentes 10</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estudiantes 21</w:t>
      </w:r>
      <w:r w:rsidR="0064798B">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y en el desacuerdo (d</w:t>
      </w:r>
      <w:r w:rsidR="00776305">
        <w:rPr>
          <w:rFonts w:ascii="Times New Roman" w:eastAsia="Calibri" w:hAnsi="Times New Roman" w:cs="Times New Roman"/>
          <w:sz w:val="24"/>
          <w:szCs w:val="24"/>
        </w:rPr>
        <w:t>ocentes 10</w:t>
      </w:r>
      <w:r w:rsidR="0064798B">
        <w:rPr>
          <w:rFonts w:ascii="Times New Roman" w:eastAsia="Calibri" w:hAnsi="Times New Roman" w:cs="Times New Roman"/>
          <w:sz w:val="24"/>
          <w:szCs w:val="24"/>
        </w:rPr>
        <w:t xml:space="preserve"> </w:t>
      </w:r>
      <w:r w:rsidR="00776305">
        <w:rPr>
          <w:rFonts w:ascii="Times New Roman" w:eastAsia="Calibri" w:hAnsi="Times New Roman" w:cs="Times New Roman"/>
          <w:sz w:val="24"/>
          <w:szCs w:val="24"/>
        </w:rPr>
        <w:t>%, estud</w:t>
      </w:r>
      <w:r w:rsidR="00C01316">
        <w:rPr>
          <w:rFonts w:ascii="Times New Roman" w:eastAsia="Calibri" w:hAnsi="Times New Roman" w:cs="Times New Roman"/>
          <w:sz w:val="24"/>
          <w:szCs w:val="24"/>
        </w:rPr>
        <w:t>iantes 12</w:t>
      </w:r>
      <w:r w:rsidR="0064798B">
        <w:rPr>
          <w:rFonts w:ascii="Times New Roman" w:eastAsia="Calibri" w:hAnsi="Times New Roman" w:cs="Times New Roman"/>
          <w:sz w:val="24"/>
          <w:szCs w:val="24"/>
        </w:rPr>
        <w:t xml:space="preserve"> </w:t>
      </w:r>
      <w:r w:rsidR="00C01316">
        <w:rPr>
          <w:rFonts w:ascii="Times New Roman" w:eastAsia="Calibri" w:hAnsi="Times New Roman" w:cs="Times New Roman"/>
          <w:sz w:val="24"/>
          <w:szCs w:val="24"/>
        </w:rPr>
        <w:t>%)</w:t>
      </w:r>
      <w:r w:rsidR="0064798B">
        <w:rPr>
          <w:rFonts w:ascii="Times New Roman" w:eastAsia="Calibri" w:hAnsi="Times New Roman" w:cs="Times New Roman"/>
          <w:sz w:val="24"/>
          <w:szCs w:val="24"/>
        </w:rPr>
        <w:t>.</w:t>
      </w:r>
    </w:p>
    <w:p w14:paraId="4116B330" w14:textId="1EE4FFB2" w:rsidR="00B21914" w:rsidRDefault="00B21914" w:rsidP="00B52D5C">
      <w:pPr>
        <w:spacing w:line="360" w:lineRule="auto"/>
        <w:ind w:firstLine="708"/>
        <w:jc w:val="both"/>
        <w:rPr>
          <w:rFonts w:ascii="Times New Roman" w:eastAsia="Calibri" w:hAnsi="Times New Roman" w:cs="Times New Roman"/>
          <w:sz w:val="24"/>
          <w:szCs w:val="24"/>
        </w:rPr>
      </w:pPr>
    </w:p>
    <w:p w14:paraId="52321F89" w14:textId="67F0BCBC" w:rsidR="00B21914" w:rsidRDefault="00B21914" w:rsidP="00B52D5C">
      <w:pPr>
        <w:spacing w:line="360" w:lineRule="auto"/>
        <w:ind w:firstLine="708"/>
        <w:jc w:val="both"/>
        <w:rPr>
          <w:rFonts w:ascii="Times New Roman" w:eastAsia="Calibri" w:hAnsi="Times New Roman" w:cs="Times New Roman"/>
          <w:sz w:val="24"/>
          <w:szCs w:val="24"/>
        </w:rPr>
      </w:pPr>
    </w:p>
    <w:p w14:paraId="19855CB4" w14:textId="2C422827" w:rsidR="00B21914" w:rsidRDefault="00B21914" w:rsidP="00B52D5C">
      <w:pPr>
        <w:spacing w:line="360" w:lineRule="auto"/>
        <w:ind w:firstLine="708"/>
        <w:jc w:val="both"/>
        <w:rPr>
          <w:rFonts w:ascii="Times New Roman" w:eastAsia="Calibri" w:hAnsi="Times New Roman" w:cs="Times New Roman"/>
          <w:sz w:val="24"/>
          <w:szCs w:val="24"/>
        </w:rPr>
      </w:pPr>
    </w:p>
    <w:p w14:paraId="010B33F1" w14:textId="25D45AE0" w:rsidR="00B21914" w:rsidRDefault="00B21914" w:rsidP="00B52D5C">
      <w:pPr>
        <w:spacing w:line="360" w:lineRule="auto"/>
        <w:ind w:firstLine="708"/>
        <w:jc w:val="both"/>
        <w:rPr>
          <w:rFonts w:ascii="Times New Roman" w:eastAsia="Calibri" w:hAnsi="Times New Roman" w:cs="Times New Roman"/>
          <w:sz w:val="24"/>
          <w:szCs w:val="24"/>
        </w:rPr>
      </w:pPr>
    </w:p>
    <w:p w14:paraId="5EAF114D" w14:textId="7D3798B7" w:rsidR="00B21914" w:rsidRDefault="00B21914" w:rsidP="00B52D5C">
      <w:pPr>
        <w:spacing w:line="360" w:lineRule="auto"/>
        <w:ind w:firstLine="708"/>
        <w:jc w:val="both"/>
        <w:rPr>
          <w:rFonts w:ascii="Times New Roman" w:eastAsia="Calibri" w:hAnsi="Times New Roman" w:cs="Times New Roman"/>
          <w:sz w:val="24"/>
          <w:szCs w:val="24"/>
        </w:rPr>
      </w:pPr>
    </w:p>
    <w:p w14:paraId="58EA8FA0" w14:textId="3994E3BD" w:rsidR="00B21914" w:rsidRDefault="00B21914" w:rsidP="00B52D5C">
      <w:pPr>
        <w:spacing w:line="360" w:lineRule="auto"/>
        <w:ind w:firstLine="708"/>
        <w:jc w:val="both"/>
        <w:rPr>
          <w:rFonts w:ascii="Times New Roman" w:eastAsia="Calibri" w:hAnsi="Times New Roman" w:cs="Times New Roman"/>
          <w:sz w:val="24"/>
          <w:szCs w:val="24"/>
        </w:rPr>
      </w:pPr>
    </w:p>
    <w:p w14:paraId="1FF191BE" w14:textId="1170F5D3" w:rsidR="00B21914" w:rsidRDefault="00B21914" w:rsidP="00B52D5C">
      <w:pPr>
        <w:spacing w:line="360" w:lineRule="auto"/>
        <w:ind w:firstLine="708"/>
        <w:jc w:val="both"/>
        <w:rPr>
          <w:rFonts w:ascii="Times New Roman" w:eastAsia="Calibri" w:hAnsi="Times New Roman" w:cs="Times New Roman"/>
          <w:sz w:val="24"/>
          <w:szCs w:val="24"/>
        </w:rPr>
      </w:pPr>
    </w:p>
    <w:p w14:paraId="3593644A" w14:textId="727B2D0B" w:rsidR="00B21914" w:rsidRDefault="00B21914" w:rsidP="00B52D5C">
      <w:pPr>
        <w:spacing w:line="360" w:lineRule="auto"/>
        <w:ind w:firstLine="708"/>
        <w:jc w:val="both"/>
        <w:rPr>
          <w:rFonts w:ascii="Times New Roman" w:eastAsia="Calibri" w:hAnsi="Times New Roman" w:cs="Times New Roman"/>
          <w:sz w:val="24"/>
          <w:szCs w:val="24"/>
        </w:rPr>
      </w:pPr>
    </w:p>
    <w:p w14:paraId="7A7BE7BE" w14:textId="7E7661D3" w:rsidR="00B21914" w:rsidRDefault="00B21914" w:rsidP="00B52D5C">
      <w:pPr>
        <w:spacing w:line="360" w:lineRule="auto"/>
        <w:ind w:firstLine="708"/>
        <w:jc w:val="both"/>
        <w:rPr>
          <w:rFonts w:ascii="Times New Roman" w:eastAsia="Calibri" w:hAnsi="Times New Roman" w:cs="Times New Roman"/>
          <w:sz w:val="24"/>
          <w:szCs w:val="24"/>
        </w:rPr>
      </w:pPr>
    </w:p>
    <w:p w14:paraId="1E93DAF5" w14:textId="2943B3DC" w:rsidR="00B21914" w:rsidRDefault="00B21914" w:rsidP="00B52D5C">
      <w:pPr>
        <w:spacing w:line="360" w:lineRule="auto"/>
        <w:ind w:firstLine="708"/>
        <w:jc w:val="both"/>
        <w:rPr>
          <w:rFonts w:ascii="Times New Roman" w:eastAsia="Calibri" w:hAnsi="Times New Roman" w:cs="Times New Roman"/>
          <w:sz w:val="24"/>
          <w:szCs w:val="24"/>
        </w:rPr>
      </w:pPr>
    </w:p>
    <w:p w14:paraId="2557C402" w14:textId="33074656" w:rsidR="00B21914" w:rsidRDefault="00B21914" w:rsidP="00B52D5C">
      <w:pPr>
        <w:spacing w:line="360" w:lineRule="auto"/>
        <w:ind w:firstLine="708"/>
        <w:jc w:val="both"/>
        <w:rPr>
          <w:rFonts w:ascii="Times New Roman" w:eastAsia="Calibri" w:hAnsi="Times New Roman" w:cs="Times New Roman"/>
          <w:sz w:val="24"/>
          <w:szCs w:val="24"/>
        </w:rPr>
      </w:pPr>
    </w:p>
    <w:p w14:paraId="05667840" w14:textId="77777777" w:rsidR="00B21914" w:rsidRDefault="00B21914" w:rsidP="00B52D5C">
      <w:pPr>
        <w:spacing w:line="360" w:lineRule="auto"/>
        <w:ind w:firstLine="708"/>
        <w:jc w:val="both"/>
        <w:rPr>
          <w:rFonts w:ascii="Times New Roman" w:eastAsia="Calibri" w:hAnsi="Times New Roman" w:cs="Times New Roman"/>
          <w:sz w:val="24"/>
          <w:szCs w:val="24"/>
        </w:rPr>
      </w:pPr>
    </w:p>
    <w:p w14:paraId="722F9376" w14:textId="7F66765E" w:rsidR="00B52D5C" w:rsidRPr="00B21914" w:rsidRDefault="005C4F73" w:rsidP="00B21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4"/>
          <w:szCs w:val="28"/>
        </w:rPr>
      </w:pPr>
      <w:r w:rsidRPr="00B21914">
        <w:rPr>
          <w:rFonts w:ascii="Times New Roman" w:eastAsia="Calibri" w:hAnsi="Times New Roman" w:cs="Times New Roman"/>
          <w:b/>
          <w:sz w:val="24"/>
          <w:szCs w:val="28"/>
        </w:rPr>
        <w:lastRenderedPageBreak/>
        <w:t>T</w:t>
      </w:r>
      <w:r w:rsidR="00B90A75" w:rsidRPr="00B21914">
        <w:rPr>
          <w:rFonts w:ascii="Times New Roman" w:eastAsia="Calibri" w:hAnsi="Times New Roman" w:cs="Times New Roman"/>
          <w:b/>
          <w:sz w:val="24"/>
          <w:szCs w:val="28"/>
        </w:rPr>
        <w:t xml:space="preserve">abla 4. </w:t>
      </w:r>
      <w:r w:rsidR="00B90A75" w:rsidRPr="00B21914">
        <w:rPr>
          <w:rFonts w:ascii="Times New Roman" w:eastAsia="Calibri" w:hAnsi="Times New Roman" w:cs="Times New Roman"/>
          <w:sz w:val="24"/>
          <w:szCs w:val="28"/>
        </w:rPr>
        <w:t xml:space="preserve">Dimensión </w:t>
      </w:r>
      <w:r w:rsidR="00B90A75" w:rsidRPr="00B21914">
        <w:rPr>
          <w:rFonts w:ascii="Times New Roman" w:eastAsia="Calibri" w:hAnsi="Times New Roman" w:cs="Times New Roman"/>
          <w:i/>
          <w:sz w:val="24"/>
          <w:szCs w:val="28"/>
        </w:rPr>
        <w:t>didáctico</w:t>
      </w:r>
      <w:r w:rsidR="00776305" w:rsidRPr="00B21914">
        <w:rPr>
          <w:rFonts w:ascii="Times New Roman" w:eastAsia="Calibri" w:hAnsi="Times New Roman" w:cs="Times New Roman"/>
          <w:i/>
          <w:sz w:val="24"/>
          <w:szCs w:val="28"/>
        </w:rPr>
        <w:t>-pedagógica</w:t>
      </w:r>
    </w:p>
    <w:tbl>
      <w:tblPr>
        <w:tblW w:w="9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3580"/>
        <w:gridCol w:w="3868"/>
      </w:tblGrid>
      <w:tr w:rsidR="00B52D5C" w:rsidRPr="00B44570" w14:paraId="0394CAAB" w14:textId="77777777" w:rsidTr="00567357">
        <w:trPr>
          <w:trHeight w:val="700"/>
        </w:trPr>
        <w:tc>
          <w:tcPr>
            <w:tcW w:w="1576" w:type="dxa"/>
            <w:vMerge w:val="restart"/>
          </w:tcPr>
          <w:p w14:paraId="263900F1"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Unidad de análisis</w:t>
            </w:r>
          </w:p>
        </w:tc>
        <w:tc>
          <w:tcPr>
            <w:tcW w:w="3580" w:type="dxa"/>
          </w:tcPr>
          <w:p w14:paraId="73E5E6C1"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Autoevaluación del desempeño docente</w:t>
            </w:r>
          </w:p>
        </w:tc>
        <w:tc>
          <w:tcPr>
            <w:tcW w:w="3868" w:type="dxa"/>
          </w:tcPr>
          <w:p w14:paraId="55D265B6"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Evaluación del desempeño docente</w:t>
            </w:r>
          </w:p>
        </w:tc>
      </w:tr>
      <w:tr w:rsidR="00B52D5C" w:rsidRPr="00B44570" w14:paraId="5141AE97" w14:textId="77777777" w:rsidTr="00567357">
        <w:trPr>
          <w:trHeight w:val="700"/>
        </w:trPr>
        <w:tc>
          <w:tcPr>
            <w:tcW w:w="1576" w:type="dxa"/>
            <w:vMerge/>
          </w:tcPr>
          <w:p w14:paraId="7E2FA389" w14:textId="77777777" w:rsidR="00B52D5C" w:rsidRPr="00B44570" w:rsidRDefault="00B52D5C" w:rsidP="00740D22">
            <w:pPr>
              <w:spacing w:line="240" w:lineRule="auto"/>
              <w:jc w:val="center"/>
              <w:rPr>
                <w:rFonts w:ascii="Times New Roman" w:hAnsi="Times New Roman" w:cs="Times New Roman"/>
                <w:sz w:val="24"/>
                <w:szCs w:val="24"/>
              </w:rPr>
            </w:pPr>
          </w:p>
        </w:tc>
        <w:tc>
          <w:tcPr>
            <w:tcW w:w="3580" w:type="dxa"/>
          </w:tcPr>
          <w:p w14:paraId="04A1BF6D"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docentes</w:t>
            </w:r>
          </w:p>
        </w:tc>
        <w:tc>
          <w:tcPr>
            <w:tcW w:w="3868" w:type="dxa"/>
          </w:tcPr>
          <w:p w14:paraId="4C39676D" w14:textId="77777777" w:rsidR="00B52D5C" w:rsidRPr="00B44570" w:rsidRDefault="00B52D5C" w:rsidP="00740D22">
            <w:pPr>
              <w:spacing w:line="240" w:lineRule="auto"/>
              <w:jc w:val="center"/>
              <w:rPr>
                <w:rFonts w:ascii="Times New Roman" w:hAnsi="Times New Roman" w:cs="Times New Roman"/>
                <w:sz w:val="24"/>
                <w:szCs w:val="24"/>
              </w:rPr>
            </w:pPr>
            <w:r w:rsidRPr="00B44570">
              <w:rPr>
                <w:rFonts w:ascii="Times New Roman" w:hAnsi="Times New Roman" w:cs="Times New Roman"/>
                <w:sz w:val="24"/>
                <w:szCs w:val="24"/>
              </w:rPr>
              <w:t>Reactivos contestados por estudiantes</w:t>
            </w:r>
          </w:p>
        </w:tc>
      </w:tr>
      <w:tr w:rsidR="00B52D5C" w:rsidRPr="00B44570" w14:paraId="39B406BC" w14:textId="77777777" w:rsidTr="00567357">
        <w:trPr>
          <w:trHeight w:val="2725"/>
        </w:trPr>
        <w:tc>
          <w:tcPr>
            <w:tcW w:w="1576" w:type="dxa"/>
          </w:tcPr>
          <w:p w14:paraId="5FD3C992" w14:textId="77777777" w:rsidR="00B52D5C" w:rsidRPr="00B44570" w:rsidRDefault="00B52D5C" w:rsidP="00740D22">
            <w:pPr>
              <w:spacing w:line="240" w:lineRule="auto"/>
              <w:rPr>
                <w:rFonts w:ascii="Times New Roman" w:hAnsi="Times New Roman" w:cs="Times New Roman"/>
                <w:sz w:val="24"/>
                <w:szCs w:val="24"/>
              </w:rPr>
            </w:pPr>
            <w:r w:rsidRPr="00B44570">
              <w:rPr>
                <w:rFonts w:ascii="Times New Roman" w:hAnsi="Times New Roman" w:cs="Times New Roman"/>
                <w:sz w:val="24"/>
                <w:szCs w:val="24"/>
              </w:rPr>
              <w:t>Planificación</w:t>
            </w:r>
          </w:p>
        </w:tc>
        <w:tc>
          <w:tcPr>
            <w:tcW w:w="3580" w:type="dxa"/>
          </w:tcPr>
          <w:p w14:paraId="5AE8C366" w14:textId="77777777" w:rsidR="00B52D5C" w:rsidRPr="00B44570" w:rsidRDefault="00B52D5C" w:rsidP="00740D22">
            <w:pPr>
              <w:numPr>
                <w:ilvl w:val="0"/>
                <w:numId w:val="31"/>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Tengo habilidades para diseñar planeaciones privilegiando el aprendizaje centrado en el estudiante.</w:t>
            </w:r>
          </w:p>
          <w:p w14:paraId="2E9D0655" w14:textId="77777777" w:rsidR="00B52D5C" w:rsidRPr="00B44570" w:rsidRDefault="00B52D5C" w:rsidP="00740D22">
            <w:pPr>
              <w:numPr>
                <w:ilvl w:val="0"/>
                <w:numId w:val="31"/>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En la planeación del curso incorporo las nuevas tecnologías para lograr mayores aprendizajes en mis alumnos.</w:t>
            </w:r>
          </w:p>
        </w:tc>
        <w:tc>
          <w:tcPr>
            <w:tcW w:w="3868" w:type="dxa"/>
          </w:tcPr>
          <w:p w14:paraId="5908C265" w14:textId="77777777" w:rsidR="00B52D5C" w:rsidRPr="00B44570" w:rsidRDefault="00B52D5C" w:rsidP="00740D22">
            <w:pPr>
              <w:numPr>
                <w:ilvl w:val="0"/>
                <w:numId w:val="31"/>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Tiene habilidades para diseñar planeaciones privilegiando el aprendizaje centrado en el estudiante. </w:t>
            </w:r>
          </w:p>
          <w:p w14:paraId="40167C86" w14:textId="77777777" w:rsidR="00B52D5C" w:rsidRPr="00B44570" w:rsidRDefault="00B52D5C" w:rsidP="00740D22">
            <w:pPr>
              <w:numPr>
                <w:ilvl w:val="0"/>
                <w:numId w:val="31"/>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En la planeación del curso incorpora las nuevas tecnologías para lograr mayores aprendizajes en sus alumnos.</w:t>
            </w:r>
          </w:p>
        </w:tc>
      </w:tr>
      <w:tr w:rsidR="00B52D5C" w:rsidRPr="00B44570" w14:paraId="49FEDB1D" w14:textId="77777777" w:rsidTr="00567357">
        <w:trPr>
          <w:trHeight w:val="2715"/>
        </w:trPr>
        <w:tc>
          <w:tcPr>
            <w:tcW w:w="1576" w:type="dxa"/>
          </w:tcPr>
          <w:p w14:paraId="4A731CE8" w14:textId="77777777" w:rsidR="00B52D5C" w:rsidRPr="00B44570" w:rsidRDefault="00B52D5C" w:rsidP="00740D22">
            <w:pPr>
              <w:spacing w:line="240" w:lineRule="auto"/>
              <w:rPr>
                <w:rFonts w:ascii="Times New Roman" w:hAnsi="Times New Roman" w:cs="Times New Roman"/>
                <w:sz w:val="24"/>
                <w:szCs w:val="24"/>
              </w:rPr>
            </w:pPr>
            <w:r w:rsidRPr="00B44570">
              <w:rPr>
                <w:rFonts w:ascii="Times New Roman" w:hAnsi="Times New Roman" w:cs="Times New Roman"/>
                <w:sz w:val="24"/>
                <w:szCs w:val="24"/>
              </w:rPr>
              <w:t>Técnicas introductorias</w:t>
            </w:r>
          </w:p>
        </w:tc>
        <w:tc>
          <w:tcPr>
            <w:tcW w:w="3580" w:type="dxa"/>
          </w:tcPr>
          <w:p w14:paraId="3D28DC7A" w14:textId="77777777" w:rsidR="00B52D5C" w:rsidRPr="00B44570" w:rsidRDefault="00B52D5C" w:rsidP="00740D22">
            <w:pPr>
              <w:numPr>
                <w:ilvl w:val="0"/>
                <w:numId w:val="35"/>
              </w:numPr>
              <w:spacing w:line="240" w:lineRule="auto"/>
              <w:contextualSpacing/>
              <w:jc w:val="both"/>
              <w:rPr>
                <w:rFonts w:ascii="Times New Roman" w:hAnsi="Times New Roman" w:cs="Times New Roman"/>
              </w:rPr>
            </w:pPr>
            <w:r w:rsidRPr="00B44570">
              <w:rPr>
                <w:rFonts w:ascii="Times New Roman" w:hAnsi="Times New Roman" w:cs="Times New Roman"/>
                <w:sz w:val="24"/>
                <w:szCs w:val="24"/>
              </w:rPr>
              <w:t>En cada sesión de clase expreso el objetivo a alcanzar por los alumnos.</w:t>
            </w:r>
            <w:r w:rsidRPr="00B44570">
              <w:rPr>
                <w:rFonts w:ascii="Times New Roman" w:hAnsi="Times New Roman" w:cs="Times New Roman"/>
              </w:rPr>
              <w:t xml:space="preserve"> </w:t>
            </w:r>
          </w:p>
          <w:p w14:paraId="639F193F" w14:textId="77777777" w:rsidR="00B52D5C" w:rsidRPr="00B44570" w:rsidRDefault="00B52D5C" w:rsidP="00740D22">
            <w:pPr>
              <w:numPr>
                <w:ilvl w:val="0"/>
                <w:numId w:val="34"/>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Inicio la clase recuperando aprendizajes previos y experiencias anteriores.</w:t>
            </w:r>
          </w:p>
          <w:p w14:paraId="6998796D" w14:textId="77777777" w:rsidR="00B52D5C" w:rsidRPr="00B44570" w:rsidRDefault="00B52D5C" w:rsidP="00740D22">
            <w:pPr>
              <w:numPr>
                <w:ilvl w:val="0"/>
                <w:numId w:val="34"/>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El tema principal de la clase es presentado de un modo claro, sugestivo e interesante.</w:t>
            </w:r>
          </w:p>
        </w:tc>
        <w:tc>
          <w:tcPr>
            <w:tcW w:w="3868" w:type="dxa"/>
          </w:tcPr>
          <w:p w14:paraId="197727E3" w14:textId="77777777" w:rsidR="00B52D5C" w:rsidRPr="00B44570" w:rsidRDefault="00B52D5C" w:rsidP="00740D22">
            <w:pPr>
              <w:numPr>
                <w:ilvl w:val="0"/>
                <w:numId w:val="32"/>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En cada sesión de clase el profesor expresa el objetivo a alcanzar por los alumnos. </w:t>
            </w:r>
          </w:p>
          <w:p w14:paraId="0B41E86A" w14:textId="77777777" w:rsidR="00B52D5C" w:rsidRPr="00B44570" w:rsidRDefault="00B52D5C" w:rsidP="00740D22">
            <w:pPr>
              <w:numPr>
                <w:ilvl w:val="0"/>
                <w:numId w:val="32"/>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Inicia la clase recuperando aprendizajes previos y experiencias anteriores.</w:t>
            </w:r>
          </w:p>
          <w:p w14:paraId="7A7DDFC7" w14:textId="77777777" w:rsidR="00B52D5C" w:rsidRPr="00B44570" w:rsidRDefault="00B52D5C" w:rsidP="00740D22">
            <w:pPr>
              <w:numPr>
                <w:ilvl w:val="0"/>
                <w:numId w:val="32"/>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El tema principal de la clase es presentado de un modo claro, sugestivo e interesante.</w:t>
            </w:r>
          </w:p>
        </w:tc>
      </w:tr>
      <w:tr w:rsidR="00B52D5C" w:rsidRPr="00B44570" w14:paraId="19FB0B5E" w14:textId="77777777" w:rsidTr="00567357">
        <w:trPr>
          <w:trHeight w:val="2909"/>
        </w:trPr>
        <w:tc>
          <w:tcPr>
            <w:tcW w:w="1576" w:type="dxa"/>
          </w:tcPr>
          <w:p w14:paraId="5128D142" w14:textId="77777777" w:rsidR="00B52D5C" w:rsidRPr="00B44570" w:rsidRDefault="00B52D5C" w:rsidP="00740D22">
            <w:pPr>
              <w:spacing w:line="240" w:lineRule="auto"/>
              <w:rPr>
                <w:rFonts w:ascii="Times New Roman" w:hAnsi="Times New Roman" w:cs="Times New Roman"/>
                <w:sz w:val="24"/>
                <w:szCs w:val="24"/>
              </w:rPr>
            </w:pPr>
            <w:r w:rsidRPr="00B44570">
              <w:rPr>
                <w:rFonts w:ascii="Times New Roman" w:hAnsi="Times New Roman" w:cs="Times New Roman"/>
                <w:sz w:val="24"/>
                <w:szCs w:val="24"/>
              </w:rPr>
              <w:t>Secuencia de contenidos</w:t>
            </w:r>
          </w:p>
        </w:tc>
        <w:tc>
          <w:tcPr>
            <w:tcW w:w="3580" w:type="dxa"/>
          </w:tcPr>
          <w:p w14:paraId="25F0B622" w14:textId="77777777" w:rsidR="00B52D5C" w:rsidRPr="00B44570" w:rsidRDefault="00B52D5C" w:rsidP="00740D22">
            <w:pPr>
              <w:numPr>
                <w:ilvl w:val="0"/>
                <w:numId w:val="37"/>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Estructuro el trabajo sobre criterios de orden lógico y de análisis a través de una consecución de acciones que culminen en una experiencia de aprendizaje.</w:t>
            </w:r>
          </w:p>
          <w:p w14:paraId="1E87F212" w14:textId="77777777" w:rsidR="00B52D5C" w:rsidRPr="00B44570" w:rsidRDefault="00B52D5C" w:rsidP="00740D22">
            <w:pPr>
              <w:numPr>
                <w:ilvl w:val="0"/>
                <w:numId w:val="37"/>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Generalmente coinciden los contenidos de la clase con lo registrado en la planeación.</w:t>
            </w:r>
          </w:p>
        </w:tc>
        <w:tc>
          <w:tcPr>
            <w:tcW w:w="3868" w:type="dxa"/>
          </w:tcPr>
          <w:p w14:paraId="605E6D76" w14:textId="77777777" w:rsidR="00B52D5C" w:rsidRPr="00B44570" w:rsidRDefault="00B52D5C" w:rsidP="00740D22">
            <w:pPr>
              <w:numPr>
                <w:ilvl w:val="0"/>
                <w:numId w:val="37"/>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Estructura el trabajo sobre criterios de orden lógico y análisis a través de una consecución de acciones que culminen en una experiencia de aprendizaje.</w:t>
            </w:r>
          </w:p>
          <w:p w14:paraId="219A284D" w14:textId="77777777" w:rsidR="00B52D5C" w:rsidRPr="00B44570" w:rsidRDefault="00B52D5C" w:rsidP="00740D22">
            <w:pPr>
              <w:numPr>
                <w:ilvl w:val="0"/>
                <w:numId w:val="37"/>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Generalmente coinciden los contenidos de la clase con lo registrado en la planeación. </w:t>
            </w:r>
          </w:p>
          <w:p w14:paraId="3208E30C" w14:textId="77777777" w:rsidR="00B52D5C" w:rsidRPr="00B44570" w:rsidRDefault="00B52D5C" w:rsidP="00740D22">
            <w:pPr>
              <w:spacing w:line="240" w:lineRule="auto"/>
              <w:jc w:val="both"/>
              <w:rPr>
                <w:rFonts w:ascii="Times New Roman" w:hAnsi="Times New Roman" w:cs="Times New Roman"/>
                <w:sz w:val="24"/>
                <w:szCs w:val="24"/>
              </w:rPr>
            </w:pPr>
          </w:p>
        </w:tc>
      </w:tr>
      <w:tr w:rsidR="00B52D5C" w:rsidRPr="00B44570" w14:paraId="1F498D57" w14:textId="77777777" w:rsidTr="00567357">
        <w:trPr>
          <w:trHeight w:val="438"/>
        </w:trPr>
        <w:tc>
          <w:tcPr>
            <w:tcW w:w="1576" w:type="dxa"/>
          </w:tcPr>
          <w:p w14:paraId="4EEFDDFA" w14:textId="77777777" w:rsidR="00B52D5C" w:rsidRPr="00B44570" w:rsidRDefault="00B52D5C" w:rsidP="00740D22">
            <w:pPr>
              <w:spacing w:line="240" w:lineRule="auto"/>
              <w:rPr>
                <w:rFonts w:ascii="Times New Roman" w:hAnsi="Times New Roman" w:cs="Times New Roman"/>
                <w:sz w:val="24"/>
                <w:szCs w:val="24"/>
              </w:rPr>
            </w:pPr>
            <w:r w:rsidRPr="00B44570">
              <w:rPr>
                <w:rFonts w:ascii="Times New Roman" w:hAnsi="Times New Roman" w:cs="Times New Roman"/>
                <w:sz w:val="24"/>
                <w:szCs w:val="24"/>
              </w:rPr>
              <w:t>Proceso enseñanza - aprendizaje</w:t>
            </w:r>
          </w:p>
        </w:tc>
        <w:tc>
          <w:tcPr>
            <w:tcW w:w="3580" w:type="dxa"/>
          </w:tcPr>
          <w:p w14:paraId="6323AEF0" w14:textId="77777777" w:rsidR="00B52D5C" w:rsidRPr="00B44570" w:rsidRDefault="00B52D5C" w:rsidP="00740D22">
            <w:pPr>
              <w:numPr>
                <w:ilvl w:val="0"/>
                <w:numId w:val="39"/>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Identifico la consolidación de conceptos e ideas fundamentales, antes de pasar a un episodio nuevo de aprendizaje.</w:t>
            </w:r>
          </w:p>
          <w:p w14:paraId="6AFB1556" w14:textId="77777777" w:rsidR="00B52D5C" w:rsidRPr="00B44570" w:rsidRDefault="00B52D5C" w:rsidP="00740D22">
            <w:pPr>
              <w:numPr>
                <w:ilvl w:val="0"/>
                <w:numId w:val="38"/>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Provoco que el estudiante construya aprendizajes significativos, creando un ambiente de aprendizaje accesible y con un sentido de autoconfianza.</w:t>
            </w:r>
          </w:p>
        </w:tc>
        <w:tc>
          <w:tcPr>
            <w:tcW w:w="3868" w:type="dxa"/>
          </w:tcPr>
          <w:p w14:paraId="3D6E7084" w14:textId="77777777" w:rsidR="00B52D5C" w:rsidRPr="00B44570" w:rsidRDefault="00B52D5C" w:rsidP="00740D22">
            <w:pPr>
              <w:numPr>
                <w:ilvl w:val="0"/>
                <w:numId w:val="38"/>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Identifica la consolidación de conceptos e ideas fundamentales, antes de pasar a un episodio nuevo de aprendizaje. </w:t>
            </w:r>
          </w:p>
          <w:p w14:paraId="50DF3D90" w14:textId="77777777" w:rsidR="00B52D5C" w:rsidRPr="00B44570" w:rsidRDefault="00B52D5C" w:rsidP="00740D22">
            <w:pPr>
              <w:numPr>
                <w:ilvl w:val="0"/>
                <w:numId w:val="38"/>
              </w:numPr>
              <w:spacing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Provoca que el estudiante construya aprendizajes significativos, creando un ambiente de aprendizaje accesible y con un sentido de autoconfianza. </w:t>
            </w:r>
          </w:p>
        </w:tc>
      </w:tr>
      <w:tr w:rsidR="00B52D5C" w:rsidRPr="00B44570" w14:paraId="247726D3" w14:textId="77777777" w:rsidTr="00567357">
        <w:trPr>
          <w:trHeight w:val="2753"/>
        </w:trPr>
        <w:tc>
          <w:tcPr>
            <w:tcW w:w="1576" w:type="dxa"/>
          </w:tcPr>
          <w:p w14:paraId="63BFF5C8" w14:textId="77777777" w:rsidR="00B52D5C" w:rsidRPr="00B44570" w:rsidRDefault="00B52D5C" w:rsidP="005239E7">
            <w:pPr>
              <w:spacing w:after="0" w:line="240" w:lineRule="auto"/>
              <w:rPr>
                <w:rFonts w:ascii="Times New Roman" w:hAnsi="Times New Roman" w:cs="Times New Roman"/>
                <w:sz w:val="24"/>
                <w:szCs w:val="24"/>
              </w:rPr>
            </w:pPr>
            <w:r w:rsidRPr="00B44570">
              <w:rPr>
                <w:rFonts w:ascii="Times New Roman" w:hAnsi="Times New Roman" w:cs="Times New Roman"/>
                <w:sz w:val="24"/>
                <w:szCs w:val="24"/>
              </w:rPr>
              <w:lastRenderedPageBreak/>
              <w:t>Evaluación</w:t>
            </w:r>
          </w:p>
        </w:tc>
        <w:tc>
          <w:tcPr>
            <w:tcW w:w="3580" w:type="dxa"/>
          </w:tcPr>
          <w:p w14:paraId="5644D5D1" w14:textId="5DCCCB1A" w:rsidR="00B52D5C" w:rsidRPr="00B44570" w:rsidRDefault="00B52D5C" w:rsidP="005239E7">
            <w:pPr>
              <w:numPr>
                <w:ilvl w:val="0"/>
                <w:numId w:val="4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Evalúo los aprendizajes de acuerdo </w:t>
            </w:r>
            <w:r w:rsidR="0064798B">
              <w:rPr>
                <w:rFonts w:ascii="Times New Roman" w:hAnsi="Times New Roman" w:cs="Times New Roman"/>
                <w:sz w:val="24"/>
                <w:szCs w:val="24"/>
              </w:rPr>
              <w:t>con</w:t>
            </w:r>
            <w:r w:rsidRPr="00B44570">
              <w:rPr>
                <w:rFonts w:ascii="Times New Roman" w:hAnsi="Times New Roman" w:cs="Times New Roman"/>
                <w:sz w:val="24"/>
                <w:szCs w:val="24"/>
              </w:rPr>
              <w:t xml:space="preserve"> los objetivos establecidos en la planificación.</w:t>
            </w:r>
            <w:r w:rsidRPr="00B44570">
              <w:rPr>
                <w:rFonts w:ascii="Times New Roman" w:hAnsi="Times New Roman" w:cs="Times New Roman"/>
              </w:rPr>
              <w:t xml:space="preserve"> </w:t>
            </w:r>
          </w:p>
          <w:p w14:paraId="29CB9CCD" w14:textId="77777777" w:rsidR="00B52D5C" w:rsidRPr="00B44570" w:rsidRDefault="00B52D5C" w:rsidP="005239E7">
            <w:pPr>
              <w:numPr>
                <w:ilvl w:val="0"/>
                <w:numId w:val="40"/>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Informo a los estudiantes la forma de evaluar, fijando las tareas, los productos que se deben elaborar, el tipo de evaluación que se va a utilizar, etc.</w:t>
            </w:r>
          </w:p>
        </w:tc>
        <w:tc>
          <w:tcPr>
            <w:tcW w:w="3868" w:type="dxa"/>
          </w:tcPr>
          <w:p w14:paraId="034B3134" w14:textId="3A007EE1" w:rsidR="00B52D5C" w:rsidRPr="00B44570" w:rsidRDefault="00B52D5C" w:rsidP="005239E7">
            <w:pPr>
              <w:numPr>
                <w:ilvl w:val="0"/>
                <w:numId w:val="38"/>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Evalúa los aprendizajes de acuerdo </w:t>
            </w:r>
            <w:r w:rsidR="0064798B">
              <w:rPr>
                <w:rFonts w:ascii="Times New Roman" w:hAnsi="Times New Roman" w:cs="Times New Roman"/>
                <w:sz w:val="24"/>
                <w:szCs w:val="24"/>
              </w:rPr>
              <w:t>con</w:t>
            </w:r>
            <w:r w:rsidRPr="00B44570">
              <w:rPr>
                <w:rFonts w:ascii="Times New Roman" w:hAnsi="Times New Roman" w:cs="Times New Roman"/>
                <w:sz w:val="24"/>
                <w:szCs w:val="24"/>
              </w:rPr>
              <w:t xml:space="preserve"> los objetivos establecidos en la planificación. </w:t>
            </w:r>
          </w:p>
          <w:p w14:paraId="76AB4B5D" w14:textId="77777777" w:rsidR="00B52D5C" w:rsidRPr="00B44570" w:rsidRDefault="00B52D5C" w:rsidP="005239E7">
            <w:pPr>
              <w:numPr>
                <w:ilvl w:val="0"/>
                <w:numId w:val="38"/>
              </w:numPr>
              <w:spacing w:after="0" w:line="240" w:lineRule="auto"/>
              <w:contextualSpacing/>
              <w:jc w:val="both"/>
              <w:rPr>
                <w:rFonts w:ascii="Times New Roman" w:hAnsi="Times New Roman" w:cs="Times New Roman"/>
                <w:sz w:val="24"/>
                <w:szCs w:val="24"/>
              </w:rPr>
            </w:pPr>
            <w:r w:rsidRPr="00B44570">
              <w:rPr>
                <w:rFonts w:ascii="Times New Roman" w:hAnsi="Times New Roman" w:cs="Times New Roman"/>
                <w:sz w:val="24"/>
                <w:szCs w:val="24"/>
              </w:rPr>
              <w:t xml:space="preserve">Informa a los estudiantes la forma de evaluar, fijando las tareas, los productos que se deben elaborar, el tipo de evaluación que se va a utilizar, etc. </w:t>
            </w:r>
          </w:p>
        </w:tc>
      </w:tr>
    </w:tbl>
    <w:p w14:paraId="71161292" w14:textId="77777777" w:rsidR="0064798B" w:rsidRPr="00B21914" w:rsidRDefault="0064798B" w:rsidP="0064798B">
      <w:pPr>
        <w:spacing w:after="0" w:line="360" w:lineRule="auto"/>
        <w:jc w:val="center"/>
        <w:rPr>
          <w:rFonts w:ascii="Times New Roman" w:hAnsi="Times New Roman" w:cs="Times New Roman"/>
          <w:sz w:val="24"/>
          <w:szCs w:val="32"/>
        </w:rPr>
      </w:pPr>
      <w:bookmarkStart w:id="7" w:name="_Toc518247396"/>
      <w:r w:rsidRPr="00B21914">
        <w:rPr>
          <w:rFonts w:ascii="Times New Roman" w:hAnsi="Times New Roman" w:cs="Times New Roman"/>
          <w:sz w:val="24"/>
          <w:szCs w:val="32"/>
        </w:rPr>
        <w:t>Fuente: Elaboración propia</w:t>
      </w:r>
    </w:p>
    <w:p w14:paraId="72EED15D" w14:textId="77777777" w:rsidR="00790E8B" w:rsidRDefault="00790E8B" w:rsidP="00947655">
      <w:pPr>
        <w:spacing w:after="0" w:line="360" w:lineRule="auto"/>
        <w:contextualSpacing/>
        <w:outlineLvl w:val="2"/>
        <w:rPr>
          <w:rFonts w:ascii="Times New Roman" w:eastAsia="Calibri" w:hAnsi="Times New Roman" w:cs="Times New Roman"/>
          <w:b/>
          <w:sz w:val="24"/>
          <w:szCs w:val="24"/>
        </w:rPr>
      </w:pPr>
    </w:p>
    <w:p w14:paraId="338AE300" w14:textId="5DFA62B2" w:rsidR="00B52D5C" w:rsidRDefault="00B52D5C" w:rsidP="00B21914">
      <w:pPr>
        <w:spacing w:after="0" w:line="360" w:lineRule="auto"/>
        <w:contextualSpacing/>
        <w:jc w:val="center"/>
        <w:outlineLvl w:val="2"/>
        <w:rPr>
          <w:rFonts w:ascii="Times New Roman" w:eastAsia="Calibri" w:hAnsi="Times New Roman" w:cs="Times New Roman"/>
          <w:b/>
          <w:sz w:val="26"/>
          <w:szCs w:val="26"/>
        </w:rPr>
      </w:pPr>
      <w:r w:rsidRPr="00B21914">
        <w:rPr>
          <w:rFonts w:ascii="Times New Roman" w:eastAsia="Calibri" w:hAnsi="Times New Roman" w:cs="Times New Roman"/>
          <w:b/>
          <w:sz w:val="26"/>
          <w:szCs w:val="26"/>
        </w:rPr>
        <w:t>Planificación</w:t>
      </w:r>
      <w:bookmarkEnd w:id="7"/>
    </w:p>
    <w:p w14:paraId="69A9394D" w14:textId="77777777" w:rsidR="00B21914" w:rsidRPr="00B21914" w:rsidRDefault="00B21914" w:rsidP="00B21914">
      <w:pPr>
        <w:spacing w:after="0" w:line="360" w:lineRule="auto"/>
        <w:contextualSpacing/>
        <w:jc w:val="center"/>
        <w:outlineLvl w:val="2"/>
        <w:rPr>
          <w:rFonts w:ascii="Times New Roman" w:eastAsia="Calibri" w:hAnsi="Times New Roman" w:cs="Times New Roman"/>
          <w:b/>
          <w:sz w:val="26"/>
          <w:szCs w:val="26"/>
        </w:rPr>
      </w:pPr>
    </w:p>
    <w:p w14:paraId="4EA6F7CC" w14:textId="629A54BD" w:rsidR="00B52D5C" w:rsidRPr="00B21914" w:rsidRDefault="005C4F73" w:rsidP="00B52D5C">
      <w:pPr>
        <w:spacing w:after="0" w:line="360" w:lineRule="auto"/>
        <w:ind w:left="720"/>
        <w:contextualSpacing/>
        <w:jc w:val="center"/>
        <w:rPr>
          <w:rFonts w:ascii="Times New Roman" w:eastAsia="Calibri" w:hAnsi="Times New Roman" w:cs="Times New Roman"/>
          <w:sz w:val="24"/>
          <w:szCs w:val="28"/>
        </w:rPr>
      </w:pPr>
      <w:r w:rsidRPr="00B21914">
        <w:rPr>
          <w:rFonts w:ascii="Times New Roman" w:eastAsia="Calibri" w:hAnsi="Times New Roman" w:cs="Times New Roman"/>
          <w:b/>
          <w:sz w:val="24"/>
          <w:szCs w:val="28"/>
        </w:rPr>
        <w:t>Figura 5</w:t>
      </w:r>
      <w:r w:rsidR="00B52D5C" w:rsidRPr="00B21914">
        <w:rPr>
          <w:rFonts w:ascii="Times New Roman" w:eastAsia="Calibri" w:hAnsi="Times New Roman" w:cs="Times New Roman"/>
          <w:b/>
          <w:sz w:val="24"/>
          <w:szCs w:val="28"/>
        </w:rPr>
        <w:t xml:space="preserve">. </w:t>
      </w:r>
      <w:r w:rsidR="00B52D5C" w:rsidRPr="00B21914">
        <w:rPr>
          <w:rFonts w:ascii="Times New Roman" w:eastAsia="Calibri" w:hAnsi="Times New Roman" w:cs="Times New Roman"/>
          <w:sz w:val="24"/>
          <w:szCs w:val="28"/>
        </w:rPr>
        <w:t>Comparativo</w:t>
      </w:r>
      <w:r w:rsidR="00E25E1B" w:rsidRPr="00B21914">
        <w:rPr>
          <w:rFonts w:ascii="Times New Roman" w:eastAsia="Calibri" w:hAnsi="Times New Roman" w:cs="Times New Roman"/>
          <w:sz w:val="24"/>
          <w:szCs w:val="28"/>
        </w:rPr>
        <w:t>:</w:t>
      </w:r>
      <w:r w:rsidR="00B52D5C" w:rsidRPr="00B21914">
        <w:rPr>
          <w:rFonts w:ascii="Times New Roman" w:eastAsia="Calibri" w:hAnsi="Times New Roman" w:cs="Times New Roman"/>
          <w:sz w:val="24"/>
          <w:szCs w:val="28"/>
        </w:rPr>
        <w:t xml:space="preserve"> planificación</w:t>
      </w:r>
    </w:p>
    <w:p w14:paraId="2022EB30" w14:textId="6BCF933E" w:rsidR="00BF1CE1" w:rsidRDefault="00BF1CE1" w:rsidP="00B52D5C">
      <w:pPr>
        <w:spacing w:after="0" w:line="360" w:lineRule="auto"/>
        <w:ind w:left="720"/>
        <w:contextualSpacing/>
        <w:jc w:val="center"/>
        <w:rPr>
          <w:rFonts w:ascii="Times New Roman" w:eastAsia="Calibri" w:hAnsi="Times New Roman" w:cs="Times New Roman"/>
          <w:b/>
          <w:sz w:val="24"/>
          <w:szCs w:val="24"/>
        </w:rPr>
      </w:pPr>
      <w:r w:rsidRPr="00BF1CE1">
        <w:rPr>
          <w:rFonts w:ascii="Times New Roman" w:eastAsia="Calibri" w:hAnsi="Times New Roman" w:cs="Times New Roman"/>
          <w:b/>
          <w:noProof/>
          <w:sz w:val="24"/>
          <w:szCs w:val="24"/>
          <w:lang w:eastAsia="es-MX"/>
        </w:rPr>
        <w:drawing>
          <wp:inline distT="0" distB="0" distL="0" distR="0" wp14:anchorId="2F9D1FF6" wp14:editId="122FCDAB">
            <wp:extent cx="3182019" cy="1562100"/>
            <wp:effectExtent l="0" t="0" r="0" b="0"/>
            <wp:docPr id="5" name="Imagen 5" descr="C:\Users\HP\Desktop\ARTPICULO RIDE CON AJUSTES 23 NOV\10\jpg\Gráfica 5. Planificació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ARTPICULO RIDE CON AJUSTES 23 NOV\10\jpg\Gráfica 5. Planificación_page-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8585" cy="1580051"/>
                    </a:xfrm>
                    <a:prstGeom prst="rect">
                      <a:avLst/>
                    </a:prstGeom>
                    <a:noFill/>
                    <a:ln>
                      <a:noFill/>
                    </a:ln>
                  </pic:spPr>
                </pic:pic>
              </a:graphicData>
            </a:graphic>
          </wp:inline>
        </w:drawing>
      </w:r>
    </w:p>
    <w:p w14:paraId="40106151" w14:textId="4F7249A0" w:rsidR="0064798B" w:rsidRPr="00B21914" w:rsidRDefault="0064798B" w:rsidP="0064798B">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Elaboración propia </w:t>
      </w:r>
    </w:p>
    <w:p w14:paraId="310B01A1" w14:textId="6A123627" w:rsidR="00B52D5C" w:rsidRDefault="00B52D5C" w:rsidP="00B52D5C">
      <w:pPr>
        <w:spacing w:line="360" w:lineRule="auto"/>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ab/>
        <w:t xml:space="preserve">Con respecto a la unidad de análisis </w:t>
      </w:r>
      <w:r w:rsidRPr="00E501A7">
        <w:rPr>
          <w:rFonts w:ascii="Times New Roman" w:eastAsia="Calibri" w:hAnsi="Times New Roman" w:cs="Times New Roman"/>
          <w:i/>
          <w:sz w:val="24"/>
          <w:szCs w:val="24"/>
        </w:rPr>
        <w:t>planificación</w:t>
      </w:r>
      <w:r w:rsidRPr="00B44570">
        <w:rPr>
          <w:rFonts w:ascii="Times New Roman" w:eastAsia="Calibri" w:hAnsi="Times New Roman" w:cs="Times New Roman"/>
          <w:sz w:val="24"/>
          <w:szCs w:val="24"/>
        </w:rPr>
        <w:t>, los resu</w:t>
      </w:r>
      <w:r w:rsidR="00333200">
        <w:rPr>
          <w:rFonts w:ascii="Times New Roman" w:eastAsia="Calibri" w:hAnsi="Times New Roman" w:cs="Times New Roman"/>
          <w:sz w:val="24"/>
          <w:szCs w:val="24"/>
        </w:rPr>
        <w:t>ltados denotan</w:t>
      </w:r>
      <w:r w:rsidR="00E501A7">
        <w:rPr>
          <w:rFonts w:ascii="Times New Roman" w:eastAsia="Calibri" w:hAnsi="Times New Roman" w:cs="Times New Roman"/>
          <w:sz w:val="24"/>
          <w:szCs w:val="24"/>
        </w:rPr>
        <w:t>,</w:t>
      </w:r>
      <w:r w:rsidR="00E501A7" w:rsidRPr="00E501A7">
        <w:rPr>
          <w:rFonts w:ascii="Times New Roman" w:eastAsia="Calibri" w:hAnsi="Times New Roman" w:cs="Times New Roman"/>
          <w:sz w:val="24"/>
          <w:szCs w:val="24"/>
        </w:rPr>
        <w:t xml:space="preserve"> </w:t>
      </w:r>
      <w:r w:rsidR="00E501A7" w:rsidRPr="00B44570">
        <w:rPr>
          <w:rFonts w:ascii="Times New Roman" w:eastAsia="Calibri" w:hAnsi="Times New Roman" w:cs="Times New Roman"/>
          <w:sz w:val="24"/>
          <w:szCs w:val="24"/>
        </w:rPr>
        <w:t xml:space="preserve">desde </w:t>
      </w:r>
      <w:r w:rsidR="00E501A7">
        <w:rPr>
          <w:rFonts w:ascii="Times New Roman" w:eastAsia="Calibri" w:hAnsi="Times New Roman" w:cs="Times New Roman"/>
          <w:sz w:val="24"/>
          <w:szCs w:val="24"/>
        </w:rPr>
        <w:t>ambas miradas,</w:t>
      </w:r>
      <w:r w:rsidR="00333200">
        <w:rPr>
          <w:rFonts w:ascii="Times New Roman" w:eastAsia="Calibri" w:hAnsi="Times New Roman" w:cs="Times New Roman"/>
          <w:sz w:val="24"/>
          <w:szCs w:val="24"/>
        </w:rPr>
        <w:t xml:space="preserve"> que son los profesores</w:t>
      </w:r>
      <w:r w:rsidRPr="00B44570">
        <w:rPr>
          <w:rFonts w:ascii="Times New Roman" w:eastAsia="Calibri" w:hAnsi="Times New Roman" w:cs="Times New Roman"/>
          <w:sz w:val="24"/>
          <w:szCs w:val="24"/>
        </w:rPr>
        <w:t xml:space="preserve"> del bloque satisfactorio quienes obtienen mejores porcentajes. Por otro lado, desde el rubro de los docentes del bloque deficiente,</w:t>
      </w:r>
      <w:r w:rsidR="00333200">
        <w:rPr>
          <w:rFonts w:ascii="Times New Roman" w:eastAsia="Calibri" w:hAnsi="Times New Roman" w:cs="Times New Roman"/>
          <w:sz w:val="24"/>
          <w:szCs w:val="24"/>
        </w:rPr>
        <w:t xml:space="preserve"> los resultados son más bajos</w:t>
      </w:r>
      <w:r w:rsidR="00E501A7">
        <w:rPr>
          <w:rFonts w:ascii="Times New Roman" w:eastAsia="Calibri" w:hAnsi="Times New Roman" w:cs="Times New Roman"/>
          <w:sz w:val="24"/>
          <w:szCs w:val="24"/>
        </w:rPr>
        <w:t xml:space="preserve">, pues resulta </w:t>
      </w:r>
      <w:r w:rsidRPr="00B44570">
        <w:rPr>
          <w:rFonts w:ascii="Times New Roman" w:eastAsia="Calibri" w:hAnsi="Times New Roman" w:cs="Times New Roman"/>
          <w:sz w:val="24"/>
          <w:szCs w:val="24"/>
        </w:rPr>
        <w:t>evidente que el resto se ubica principalmente en la indecisión (31</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en estudiantes y 10</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en docentes), </w:t>
      </w:r>
      <w:r w:rsidR="00E501A7">
        <w:rPr>
          <w:rFonts w:ascii="Times New Roman" w:eastAsia="Calibri" w:hAnsi="Times New Roman" w:cs="Times New Roman"/>
          <w:sz w:val="24"/>
          <w:szCs w:val="24"/>
        </w:rPr>
        <w:t xml:space="preserve">así como </w:t>
      </w:r>
      <w:r w:rsidRPr="00B44570">
        <w:rPr>
          <w:rFonts w:ascii="Times New Roman" w:eastAsia="Calibri" w:hAnsi="Times New Roman" w:cs="Times New Roman"/>
          <w:sz w:val="24"/>
          <w:szCs w:val="24"/>
        </w:rPr>
        <w:t>en el desacuerdo (8</w:t>
      </w:r>
      <w:r w:rsidR="00E501A7">
        <w:rPr>
          <w:rFonts w:ascii="Times New Roman" w:eastAsia="Calibri" w:hAnsi="Times New Roman" w:cs="Times New Roman"/>
          <w:sz w:val="24"/>
          <w:szCs w:val="24"/>
        </w:rPr>
        <w:t> </w:t>
      </w:r>
      <w:r w:rsidRPr="00B44570">
        <w:rPr>
          <w:rFonts w:ascii="Times New Roman" w:eastAsia="Calibri" w:hAnsi="Times New Roman" w:cs="Times New Roman"/>
          <w:sz w:val="24"/>
          <w:szCs w:val="24"/>
        </w:rPr>
        <w:t>% en estudiantes y 10</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en profesores).</w:t>
      </w:r>
    </w:p>
    <w:p w14:paraId="57B46177" w14:textId="3E0BF044" w:rsidR="00B21914" w:rsidRDefault="00B21914" w:rsidP="00B52D5C">
      <w:pPr>
        <w:spacing w:line="360" w:lineRule="auto"/>
        <w:jc w:val="both"/>
        <w:rPr>
          <w:rFonts w:ascii="Times New Roman" w:eastAsia="Calibri" w:hAnsi="Times New Roman" w:cs="Times New Roman"/>
          <w:sz w:val="24"/>
          <w:szCs w:val="24"/>
        </w:rPr>
      </w:pPr>
    </w:p>
    <w:p w14:paraId="6B0D38F7" w14:textId="427D4401" w:rsidR="00B21914" w:rsidRDefault="00B21914" w:rsidP="00B52D5C">
      <w:pPr>
        <w:spacing w:line="360" w:lineRule="auto"/>
        <w:jc w:val="both"/>
        <w:rPr>
          <w:rFonts w:ascii="Times New Roman" w:eastAsia="Calibri" w:hAnsi="Times New Roman" w:cs="Times New Roman"/>
          <w:sz w:val="24"/>
          <w:szCs w:val="24"/>
        </w:rPr>
      </w:pPr>
    </w:p>
    <w:p w14:paraId="5AA6A631" w14:textId="1B2435B5" w:rsidR="00B21914" w:rsidRDefault="00B21914" w:rsidP="00B52D5C">
      <w:pPr>
        <w:spacing w:line="360" w:lineRule="auto"/>
        <w:jc w:val="both"/>
        <w:rPr>
          <w:rFonts w:ascii="Times New Roman" w:eastAsia="Calibri" w:hAnsi="Times New Roman" w:cs="Times New Roman"/>
          <w:sz w:val="24"/>
          <w:szCs w:val="24"/>
        </w:rPr>
      </w:pPr>
    </w:p>
    <w:p w14:paraId="572D2E14" w14:textId="77777777" w:rsidR="00B21914" w:rsidRPr="00B44570" w:rsidRDefault="00B21914" w:rsidP="00B52D5C">
      <w:pPr>
        <w:spacing w:line="360" w:lineRule="auto"/>
        <w:jc w:val="both"/>
        <w:rPr>
          <w:rFonts w:ascii="Times New Roman" w:eastAsia="Calibri" w:hAnsi="Times New Roman" w:cs="Times New Roman"/>
          <w:sz w:val="24"/>
          <w:szCs w:val="24"/>
        </w:rPr>
      </w:pPr>
    </w:p>
    <w:p w14:paraId="52CEBCAA" w14:textId="438FBD02" w:rsidR="00B52D5C" w:rsidRDefault="00B52D5C" w:rsidP="00B21914">
      <w:pPr>
        <w:keepNext/>
        <w:keepLines/>
        <w:spacing w:after="0" w:line="360" w:lineRule="auto"/>
        <w:jc w:val="center"/>
        <w:outlineLvl w:val="2"/>
        <w:rPr>
          <w:rFonts w:ascii="Times New Roman" w:eastAsia="Calibri" w:hAnsi="Times New Roman" w:cs="Times New Roman"/>
          <w:b/>
          <w:sz w:val="26"/>
          <w:szCs w:val="26"/>
        </w:rPr>
      </w:pPr>
      <w:bookmarkStart w:id="8" w:name="_Toc518247397"/>
      <w:r w:rsidRPr="00B21914">
        <w:rPr>
          <w:rFonts w:ascii="Times New Roman" w:eastAsia="Calibri" w:hAnsi="Times New Roman" w:cs="Times New Roman"/>
          <w:b/>
          <w:sz w:val="26"/>
          <w:szCs w:val="26"/>
        </w:rPr>
        <w:lastRenderedPageBreak/>
        <w:t>Técnicas introductorias</w:t>
      </w:r>
      <w:bookmarkEnd w:id="8"/>
    </w:p>
    <w:p w14:paraId="7C52DA0D" w14:textId="77777777" w:rsidR="00B21914" w:rsidRPr="00B21914" w:rsidRDefault="00B21914" w:rsidP="00B21914">
      <w:pPr>
        <w:keepNext/>
        <w:keepLines/>
        <w:spacing w:after="0" w:line="360" w:lineRule="auto"/>
        <w:jc w:val="center"/>
        <w:outlineLvl w:val="2"/>
        <w:rPr>
          <w:rFonts w:ascii="Times New Roman" w:eastAsia="Calibri" w:hAnsi="Times New Roman" w:cs="Times New Roman"/>
          <w:b/>
          <w:sz w:val="26"/>
          <w:szCs w:val="26"/>
        </w:rPr>
      </w:pPr>
    </w:p>
    <w:p w14:paraId="05625A29" w14:textId="7B22BB21" w:rsidR="00B52D5C" w:rsidRPr="00B21914" w:rsidRDefault="00604E79" w:rsidP="00B52D5C">
      <w:pPr>
        <w:tabs>
          <w:tab w:val="left" w:pos="3240"/>
        </w:tabs>
        <w:jc w:val="center"/>
        <w:rPr>
          <w:rFonts w:ascii="Times New Roman" w:eastAsia="Calibri" w:hAnsi="Times New Roman" w:cs="Times New Roman"/>
          <w:b/>
          <w:sz w:val="24"/>
          <w:szCs w:val="28"/>
        </w:rPr>
      </w:pPr>
      <w:r w:rsidRPr="00B21914">
        <w:rPr>
          <w:rFonts w:ascii="Times New Roman" w:eastAsia="Calibri" w:hAnsi="Times New Roman" w:cs="Times New Roman"/>
          <w:noProof/>
          <w:sz w:val="24"/>
          <w:szCs w:val="28"/>
          <w:lang w:eastAsia="es-MX"/>
        </w:rPr>
        <w:drawing>
          <wp:anchor distT="0" distB="0" distL="114300" distR="114300" simplePos="0" relativeHeight="251659264" behindDoc="1" locked="0" layoutInCell="1" allowOverlap="1" wp14:anchorId="1044D0A5" wp14:editId="7B86C82B">
            <wp:simplePos x="0" y="0"/>
            <wp:positionH relativeFrom="margin">
              <wp:posOffset>891540</wp:posOffset>
            </wp:positionH>
            <wp:positionV relativeFrom="paragraph">
              <wp:posOffset>264160</wp:posOffset>
            </wp:positionV>
            <wp:extent cx="3821430" cy="1664970"/>
            <wp:effectExtent l="0" t="0" r="7620" b="0"/>
            <wp:wrapTight wrapText="bothSides">
              <wp:wrapPolygon edited="0">
                <wp:start x="0" y="0"/>
                <wp:lineTo x="0" y="21254"/>
                <wp:lineTo x="21535" y="21254"/>
                <wp:lineTo x="21535" y="0"/>
                <wp:lineTo x="0" y="0"/>
              </wp:wrapPolygon>
            </wp:wrapTight>
            <wp:docPr id="6" name="Imagen 6" descr="C:\Users\HP\Desktop\ARTPICULO RIDE CON AJUSTES 23 NOV\10\jpg\Gráfica 6. Técnicas introductorias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ARTPICULO RIDE CON AJUSTES 23 NOV\10\jpg\Gráfica 6. Técnicas introductorias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1430" cy="1664970"/>
                    </a:xfrm>
                    <a:prstGeom prst="rect">
                      <a:avLst/>
                    </a:prstGeom>
                    <a:noFill/>
                    <a:ln>
                      <a:noFill/>
                    </a:ln>
                  </pic:spPr>
                </pic:pic>
              </a:graphicData>
            </a:graphic>
            <wp14:sizeRelV relativeFrom="margin">
              <wp14:pctHeight>0</wp14:pctHeight>
            </wp14:sizeRelV>
          </wp:anchor>
        </w:drawing>
      </w:r>
      <w:r w:rsidR="005C4F73" w:rsidRPr="00B21914">
        <w:rPr>
          <w:rFonts w:ascii="Times New Roman" w:eastAsia="Calibri" w:hAnsi="Times New Roman" w:cs="Times New Roman"/>
          <w:b/>
          <w:sz w:val="24"/>
          <w:szCs w:val="28"/>
        </w:rPr>
        <w:t>Figura 6</w:t>
      </w:r>
      <w:r w:rsidR="00B52D5C" w:rsidRPr="00B21914">
        <w:rPr>
          <w:rFonts w:ascii="Times New Roman" w:eastAsia="Calibri" w:hAnsi="Times New Roman" w:cs="Times New Roman"/>
          <w:b/>
          <w:sz w:val="24"/>
          <w:szCs w:val="28"/>
        </w:rPr>
        <w:t xml:space="preserve">. </w:t>
      </w:r>
      <w:r w:rsidR="00B52D5C" w:rsidRPr="00B21914">
        <w:rPr>
          <w:rFonts w:ascii="Times New Roman" w:eastAsia="Calibri" w:hAnsi="Times New Roman" w:cs="Times New Roman"/>
          <w:sz w:val="24"/>
          <w:szCs w:val="28"/>
        </w:rPr>
        <w:t>Comparativo</w:t>
      </w:r>
      <w:r w:rsidR="00E25E1B" w:rsidRPr="00B21914">
        <w:rPr>
          <w:rFonts w:ascii="Times New Roman" w:eastAsia="Calibri" w:hAnsi="Times New Roman" w:cs="Times New Roman"/>
          <w:sz w:val="24"/>
          <w:szCs w:val="28"/>
        </w:rPr>
        <w:t>:</w:t>
      </w:r>
      <w:r w:rsidR="00B52D5C" w:rsidRPr="00B21914">
        <w:rPr>
          <w:rFonts w:ascii="Times New Roman" w:eastAsia="Calibri" w:hAnsi="Times New Roman" w:cs="Times New Roman"/>
          <w:sz w:val="24"/>
          <w:szCs w:val="28"/>
        </w:rPr>
        <w:t xml:space="preserve"> técnicas introductorias</w:t>
      </w:r>
    </w:p>
    <w:p w14:paraId="2879406F" w14:textId="36050F24" w:rsidR="00BF1CE1" w:rsidRDefault="00BF1CE1" w:rsidP="00B52D5C">
      <w:pPr>
        <w:spacing w:after="0" w:line="360" w:lineRule="auto"/>
        <w:ind w:firstLine="708"/>
        <w:jc w:val="both"/>
        <w:rPr>
          <w:rFonts w:ascii="Times New Roman" w:eastAsia="Calibri" w:hAnsi="Times New Roman" w:cs="Times New Roman"/>
          <w:sz w:val="24"/>
          <w:szCs w:val="24"/>
        </w:rPr>
      </w:pPr>
    </w:p>
    <w:p w14:paraId="51880484" w14:textId="77777777" w:rsidR="00604E79" w:rsidRDefault="00604E79" w:rsidP="00BF1CE1">
      <w:pPr>
        <w:spacing w:after="0" w:line="360" w:lineRule="auto"/>
        <w:ind w:firstLine="708"/>
        <w:jc w:val="center"/>
        <w:rPr>
          <w:rFonts w:ascii="Times New Roman" w:eastAsia="Calibri" w:hAnsi="Times New Roman" w:cs="Times New Roman"/>
          <w:sz w:val="24"/>
          <w:szCs w:val="24"/>
        </w:rPr>
      </w:pPr>
    </w:p>
    <w:p w14:paraId="3751EDF0" w14:textId="77777777" w:rsidR="00604E79" w:rsidRDefault="00604E79" w:rsidP="00BF1CE1">
      <w:pPr>
        <w:spacing w:after="0" w:line="360" w:lineRule="auto"/>
        <w:ind w:firstLine="708"/>
        <w:jc w:val="center"/>
        <w:rPr>
          <w:rFonts w:ascii="Times New Roman" w:eastAsia="Calibri" w:hAnsi="Times New Roman" w:cs="Times New Roman"/>
          <w:sz w:val="24"/>
          <w:szCs w:val="24"/>
        </w:rPr>
      </w:pPr>
    </w:p>
    <w:p w14:paraId="7869A83B" w14:textId="77777777" w:rsidR="00604E79" w:rsidRDefault="00604E79" w:rsidP="00BF1CE1">
      <w:pPr>
        <w:spacing w:after="0" w:line="360" w:lineRule="auto"/>
        <w:ind w:firstLine="708"/>
        <w:jc w:val="center"/>
        <w:rPr>
          <w:rFonts w:ascii="Times New Roman" w:eastAsia="Calibri" w:hAnsi="Times New Roman" w:cs="Times New Roman"/>
          <w:sz w:val="24"/>
          <w:szCs w:val="24"/>
        </w:rPr>
      </w:pPr>
    </w:p>
    <w:p w14:paraId="11F5D93E" w14:textId="77777777" w:rsidR="00604E79" w:rsidRDefault="00604E79" w:rsidP="00BF1CE1">
      <w:pPr>
        <w:spacing w:after="0" w:line="360" w:lineRule="auto"/>
        <w:ind w:firstLine="708"/>
        <w:jc w:val="center"/>
        <w:rPr>
          <w:rFonts w:ascii="Times New Roman" w:eastAsia="Calibri" w:hAnsi="Times New Roman" w:cs="Times New Roman"/>
          <w:sz w:val="24"/>
          <w:szCs w:val="24"/>
        </w:rPr>
      </w:pPr>
    </w:p>
    <w:p w14:paraId="3AE2F72D" w14:textId="77777777" w:rsidR="00604E79" w:rsidRDefault="00604E79" w:rsidP="00BF1CE1">
      <w:pPr>
        <w:spacing w:after="0" w:line="360" w:lineRule="auto"/>
        <w:ind w:firstLine="708"/>
        <w:jc w:val="center"/>
        <w:rPr>
          <w:rFonts w:ascii="Times New Roman" w:eastAsia="Calibri" w:hAnsi="Times New Roman" w:cs="Times New Roman"/>
          <w:sz w:val="24"/>
          <w:szCs w:val="24"/>
        </w:rPr>
      </w:pPr>
    </w:p>
    <w:p w14:paraId="670D3175" w14:textId="77777777" w:rsidR="00E501A7" w:rsidRDefault="00E501A7" w:rsidP="00E501A7">
      <w:pPr>
        <w:spacing w:after="0" w:line="360" w:lineRule="auto"/>
        <w:jc w:val="center"/>
        <w:rPr>
          <w:rFonts w:ascii="Times New Roman" w:hAnsi="Times New Roman" w:cs="Times New Roman"/>
          <w:sz w:val="20"/>
          <w:szCs w:val="24"/>
        </w:rPr>
      </w:pPr>
    </w:p>
    <w:p w14:paraId="3AC9B40D" w14:textId="77777777" w:rsidR="00E501A7" w:rsidRPr="00B21914" w:rsidRDefault="00E501A7" w:rsidP="00E501A7">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Elaboración propia </w:t>
      </w:r>
    </w:p>
    <w:p w14:paraId="793C59DF" w14:textId="510D07AC" w:rsidR="00B52D5C" w:rsidRPr="00B44570" w:rsidRDefault="00B52D5C" w:rsidP="00B52D5C">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En la unidad de análisis </w:t>
      </w:r>
      <w:r w:rsidRPr="00E501A7">
        <w:rPr>
          <w:rFonts w:ascii="Times New Roman" w:eastAsia="Calibri" w:hAnsi="Times New Roman" w:cs="Times New Roman"/>
          <w:i/>
          <w:sz w:val="24"/>
          <w:szCs w:val="24"/>
        </w:rPr>
        <w:t>técnicas introductorias</w:t>
      </w:r>
      <w:r w:rsidR="001674A4">
        <w:rPr>
          <w:rFonts w:ascii="Times New Roman" w:eastAsia="Calibri" w:hAnsi="Times New Roman" w:cs="Times New Roman"/>
          <w:i/>
          <w:sz w:val="24"/>
          <w:szCs w:val="24"/>
        </w:rPr>
        <w:t xml:space="preserve"> </w:t>
      </w:r>
      <w:r w:rsidR="001674A4" w:rsidRPr="001674A4">
        <w:rPr>
          <w:rFonts w:ascii="Times New Roman" w:eastAsia="Calibri" w:hAnsi="Times New Roman" w:cs="Times New Roman"/>
          <w:sz w:val="24"/>
          <w:szCs w:val="24"/>
        </w:rPr>
        <w:t>de la figura 6</w:t>
      </w:r>
      <w:r w:rsidRPr="00B44570">
        <w:rPr>
          <w:rFonts w:ascii="Times New Roman" w:eastAsia="Calibri" w:hAnsi="Times New Roman" w:cs="Times New Roman"/>
          <w:sz w:val="24"/>
          <w:szCs w:val="24"/>
        </w:rPr>
        <w:t xml:space="preserve"> se percibe</w:t>
      </w:r>
      <w:r w:rsidR="00E501A7">
        <w:rPr>
          <w:rFonts w:ascii="Times New Roman" w:eastAsia="Calibri" w:hAnsi="Times New Roman" w:cs="Times New Roman"/>
          <w:sz w:val="24"/>
          <w:szCs w:val="24"/>
        </w:rPr>
        <w:t>,</w:t>
      </w:r>
      <w:r w:rsidR="00E501A7" w:rsidRPr="00E501A7">
        <w:rPr>
          <w:rFonts w:ascii="Times New Roman" w:eastAsia="Calibri" w:hAnsi="Times New Roman" w:cs="Times New Roman"/>
          <w:sz w:val="24"/>
          <w:szCs w:val="24"/>
        </w:rPr>
        <w:t xml:space="preserve"> </w:t>
      </w:r>
      <w:r w:rsidR="00E501A7">
        <w:rPr>
          <w:rFonts w:ascii="Times New Roman" w:eastAsia="Calibri" w:hAnsi="Times New Roman" w:cs="Times New Roman"/>
          <w:sz w:val="24"/>
          <w:szCs w:val="24"/>
        </w:rPr>
        <w:t>desde ambas miradas,</w:t>
      </w:r>
      <w:r w:rsidRPr="00B44570">
        <w:rPr>
          <w:rFonts w:ascii="Times New Roman" w:eastAsia="Calibri" w:hAnsi="Times New Roman" w:cs="Times New Roman"/>
          <w:sz w:val="24"/>
          <w:szCs w:val="24"/>
        </w:rPr>
        <w:t xml:space="preserve"> un porcentaje mayor en el bloque </w:t>
      </w:r>
      <w:r w:rsidRPr="00E501A7">
        <w:rPr>
          <w:rFonts w:ascii="Times New Roman" w:eastAsia="Calibri" w:hAnsi="Times New Roman" w:cs="Times New Roman"/>
          <w:i/>
          <w:sz w:val="24"/>
          <w:szCs w:val="24"/>
        </w:rPr>
        <w:t>satisfactorio</w:t>
      </w:r>
      <w:r w:rsidR="00141DC6">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Un aspecto que llama la atención son los niveles de indecisión en el rubro </w:t>
      </w:r>
      <w:r w:rsidRPr="00E501A7">
        <w:rPr>
          <w:rFonts w:ascii="Times New Roman" w:eastAsia="Calibri" w:hAnsi="Times New Roman" w:cs="Times New Roman"/>
          <w:i/>
          <w:sz w:val="24"/>
          <w:szCs w:val="24"/>
        </w:rPr>
        <w:t>deficiente</w:t>
      </w:r>
      <w:r w:rsidR="00E501A7">
        <w:rPr>
          <w:rFonts w:ascii="Times New Roman" w:eastAsia="Calibri" w:hAnsi="Times New Roman" w:cs="Times New Roman"/>
          <w:i/>
          <w:sz w:val="24"/>
          <w:szCs w:val="24"/>
        </w:rPr>
        <w:t xml:space="preserve"> </w:t>
      </w:r>
      <w:r w:rsidRPr="00B44570">
        <w:rPr>
          <w:rFonts w:ascii="Times New Roman" w:eastAsia="Calibri" w:hAnsi="Times New Roman" w:cs="Times New Roman"/>
          <w:sz w:val="24"/>
          <w:szCs w:val="24"/>
        </w:rPr>
        <w:t xml:space="preserve"> </w:t>
      </w:r>
      <w:r w:rsidR="00E501A7">
        <w:rPr>
          <w:rFonts w:ascii="Times New Roman" w:eastAsia="Calibri" w:hAnsi="Times New Roman" w:cs="Times New Roman"/>
          <w:sz w:val="24"/>
          <w:szCs w:val="24"/>
        </w:rPr>
        <w:t>(</w:t>
      </w:r>
      <w:r w:rsidRPr="00B44570">
        <w:rPr>
          <w:rFonts w:ascii="Times New Roman" w:eastAsia="Calibri" w:hAnsi="Times New Roman" w:cs="Times New Roman"/>
          <w:sz w:val="24"/>
          <w:szCs w:val="24"/>
        </w:rPr>
        <w:t>27</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desde la mirada de los estudiantes y 23</w:t>
      </w:r>
      <w:r w:rsidR="00E501A7">
        <w:rPr>
          <w:rFonts w:ascii="Times New Roman" w:eastAsia="Calibri" w:hAnsi="Times New Roman" w:cs="Times New Roman"/>
          <w:sz w:val="24"/>
          <w:szCs w:val="24"/>
        </w:rPr>
        <w:t> </w:t>
      </w:r>
      <w:r w:rsidRPr="00B44570">
        <w:rPr>
          <w:rFonts w:ascii="Times New Roman" w:eastAsia="Calibri" w:hAnsi="Times New Roman" w:cs="Times New Roman"/>
          <w:sz w:val="24"/>
          <w:szCs w:val="24"/>
        </w:rPr>
        <w:t>% de los profesores</w:t>
      </w:r>
      <w:r w:rsidR="00E501A7">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También es significativo el porcentaje que está en desacuerdo, principalmente en el rubro </w:t>
      </w:r>
      <w:r w:rsidRPr="00E501A7">
        <w:rPr>
          <w:rFonts w:ascii="Times New Roman" w:eastAsia="Calibri" w:hAnsi="Times New Roman" w:cs="Times New Roman"/>
          <w:i/>
          <w:sz w:val="24"/>
          <w:szCs w:val="24"/>
        </w:rPr>
        <w:t>deficiente</w:t>
      </w:r>
      <w:r w:rsidRPr="00B44570">
        <w:rPr>
          <w:rFonts w:ascii="Times New Roman" w:eastAsia="Calibri" w:hAnsi="Times New Roman" w:cs="Times New Roman"/>
          <w:sz w:val="24"/>
          <w:szCs w:val="24"/>
        </w:rPr>
        <w:t>, con un total de 10</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de los estudiantes y 4</w:t>
      </w:r>
      <w:r w:rsidR="00E501A7">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de los docentes. </w:t>
      </w:r>
    </w:p>
    <w:p w14:paraId="02E25BA1" w14:textId="77777777" w:rsidR="00B52D5C" w:rsidRPr="00B44570" w:rsidRDefault="00B52D5C" w:rsidP="00B21914">
      <w:pPr>
        <w:spacing w:after="0" w:line="360" w:lineRule="auto"/>
        <w:rPr>
          <w:rFonts w:ascii="Times New Roman" w:eastAsia="Calibri" w:hAnsi="Times New Roman" w:cs="Times New Roman"/>
          <w:sz w:val="24"/>
          <w:szCs w:val="24"/>
        </w:rPr>
      </w:pPr>
    </w:p>
    <w:p w14:paraId="40E1E4FD" w14:textId="633137FF" w:rsidR="00B52D5C" w:rsidRPr="00B21914" w:rsidRDefault="00B52D5C" w:rsidP="00B21914">
      <w:pPr>
        <w:keepNext/>
        <w:keepLines/>
        <w:spacing w:after="0" w:line="360" w:lineRule="auto"/>
        <w:jc w:val="center"/>
        <w:outlineLvl w:val="2"/>
        <w:rPr>
          <w:rFonts w:ascii="Times New Roman" w:eastAsia="Calibri" w:hAnsi="Times New Roman" w:cs="Times New Roman"/>
          <w:b/>
          <w:sz w:val="26"/>
          <w:szCs w:val="26"/>
        </w:rPr>
      </w:pPr>
      <w:bookmarkStart w:id="9" w:name="_Toc518247398"/>
      <w:r w:rsidRPr="00B21914">
        <w:rPr>
          <w:rFonts w:ascii="Times New Roman" w:eastAsia="Calibri" w:hAnsi="Times New Roman" w:cs="Times New Roman"/>
          <w:b/>
          <w:sz w:val="26"/>
          <w:szCs w:val="26"/>
        </w:rPr>
        <w:t>Ambiente de aprendizaje</w:t>
      </w:r>
      <w:bookmarkEnd w:id="9"/>
    </w:p>
    <w:p w14:paraId="56765DDB" w14:textId="2119F2E2" w:rsidR="00B52D5C" w:rsidRDefault="00E501A7" w:rsidP="00B2191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En esta variable</w:t>
      </w:r>
      <w:r w:rsidR="00B52D5C" w:rsidRPr="00B44570">
        <w:rPr>
          <w:rFonts w:ascii="Times New Roman" w:eastAsia="Calibri" w:hAnsi="Times New Roman" w:cs="Times New Roman"/>
          <w:sz w:val="24"/>
          <w:szCs w:val="24"/>
        </w:rPr>
        <w:t xml:space="preserve"> los estudiantes tienen una percepción positiva de los docentes con resultado satisfactorio, dado que corroboran la afirmación acerca de que los profesores propician su participación efectiva, mantienen un clima de clase libre de tensiones y aceptan diferentes puntos de vista; en comparación con el bloque deficiente</w:t>
      </w:r>
      <w:r>
        <w:rPr>
          <w:rFonts w:ascii="Times New Roman" w:eastAsia="Calibri" w:hAnsi="Times New Roman" w:cs="Times New Roman"/>
          <w:sz w:val="24"/>
          <w:szCs w:val="24"/>
        </w:rPr>
        <w:t>,</w:t>
      </w:r>
      <w:r w:rsidR="00B52D5C" w:rsidRPr="00B44570">
        <w:rPr>
          <w:rFonts w:ascii="Times New Roman" w:eastAsia="Calibri" w:hAnsi="Times New Roman" w:cs="Times New Roman"/>
          <w:sz w:val="24"/>
          <w:szCs w:val="24"/>
        </w:rPr>
        <w:t xml:space="preserve"> existe mayor porcentaje en la indecisión y en los aspectos</w:t>
      </w:r>
      <w:r w:rsidR="00275752" w:rsidRPr="00B44570">
        <w:rPr>
          <w:rFonts w:ascii="Times New Roman" w:eastAsia="Calibri" w:hAnsi="Times New Roman" w:cs="Times New Roman"/>
          <w:sz w:val="24"/>
          <w:szCs w:val="24"/>
        </w:rPr>
        <w:t xml:space="preserve"> de desacuerdo. </w:t>
      </w:r>
    </w:p>
    <w:p w14:paraId="7B8788C3" w14:textId="435BD00A" w:rsidR="00B21914" w:rsidRDefault="00B21914" w:rsidP="00B21914">
      <w:pPr>
        <w:spacing w:after="0" w:line="360" w:lineRule="auto"/>
        <w:jc w:val="both"/>
        <w:rPr>
          <w:rFonts w:ascii="Times New Roman" w:eastAsia="Calibri" w:hAnsi="Times New Roman" w:cs="Times New Roman"/>
          <w:sz w:val="24"/>
          <w:szCs w:val="24"/>
        </w:rPr>
      </w:pPr>
    </w:p>
    <w:p w14:paraId="3448D8B0" w14:textId="69ADB598" w:rsidR="00B21914" w:rsidRDefault="00B21914" w:rsidP="00B21914">
      <w:pPr>
        <w:spacing w:after="0" w:line="360" w:lineRule="auto"/>
        <w:jc w:val="both"/>
        <w:rPr>
          <w:rFonts w:ascii="Times New Roman" w:eastAsia="Calibri" w:hAnsi="Times New Roman" w:cs="Times New Roman"/>
          <w:sz w:val="24"/>
          <w:szCs w:val="24"/>
        </w:rPr>
      </w:pPr>
    </w:p>
    <w:p w14:paraId="481C8A5E" w14:textId="09F5258C" w:rsidR="00B21914" w:rsidRDefault="00B21914" w:rsidP="00B21914">
      <w:pPr>
        <w:spacing w:after="0" w:line="360" w:lineRule="auto"/>
        <w:jc w:val="both"/>
        <w:rPr>
          <w:rFonts w:ascii="Times New Roman" w:eastAsia="Calibri" w:hAnsi="Times New Roman" w:cs="Times New Roman"/>
          <w:sz w:val="24"/>
          <w:szCs w:val="24"/>
        </w:rPr>
      </w:pPr>
    </w:p>
    <w:p w14:paraId="1CAE26D5" w14:textId="60146AFB" w:rsidR="00B21914" w:rsidRDefault="00B21914" w:rsidP="00B21914">
      <w:pPr>
        <w:spacing w:after="0" w:line="360" w:lineRule="auto"/>
        <w:jc w:val="both"/>
        <w:rPr>
          <w:rFonts w:ascii="Times New Roman" w:eastAsia="Calibri" w:hAnsi="Times New Roman" w:cs="Times New Roman"/>
          <w:sz w:val="24"/>
          <w:szCs w:val="24"/>
        </w:rPr>
      </w:pPr>
    </w:p>
    <w:p w14:paraId="0A590278" w14:textId="13C05C8F" w:rsidR="00B21914" w:rsidRDefault="00B21914" w:rsidP="00B21914">
      <w:pPr>
        <w:spacing w:after="0" w:line="360" w:lineRule="auto"/>
        <w:jc w:val="both"/>
        <w:rPr>
          <w:rFonts w:ascii="Times New Roman" w:eastAsia="Calibri" w:hAnsi="Times New Roman" w:cs="Times New Roman"/>
          <w:sz w:val="24"/>
          <w:szCs w:val="24"/>
        </w:rPr>
      </w:pPr>
    </w:p>
    <w:p w14:paraId="55AB9ECF" w14:textId="33F84244" w:rsidR="00B21914" w:rsidRDefault="00B21914" w:rsidP="00B21914">
      <w:pPr>
        <w:spacing w:after="0" w:line="360" w:lineRule="auto"/>
        <w:jc w:val="both"/>
        <w:rPr>
          <w:rFonts w:ascii="Times New Roman" w:eastAsia="Calibri" w:hAnsi="Times New Roman" w:cs="Times New Roman"/>
          <w:sz w:val="24"/>
          <w:szCs w:val="24"/>
        </w:rPr>
      </w:pPr>
    </w:p>
    <w:p w14:paraId="56130717" w14:textId="3303D5C6" w:rsidR="00B21914" w:rsidRDefault="00B21914" w:rsidP="00B21914">
      <w:pPr>
        <w:spacing w:after="0" w:line="360" w:lineRule="auto"/>
        <w:jc w:val="both"/>
        <w:rPr>
          <w:rFonts w:ascii="Times New Roman" w:eastAsia="Calibri" w:hAnsi="Times New Roman" w:cs="Times New Roman"/>
          <w:sz w:val="24"/>
          <w:szCs w:val="24"/>
        </w:rPr>
      </w:pPr>
    </w:p>
    <w:p w14:paraId="352CCD4B" w14:textId="77777777" w:rsidR="00B21914" w:rsidRDefault="00B21914" w:rsidP="00B21914">
      <w:pPr>
        <w:spacing w:after="0" w:line="360" w:lineRule="auto"/>
        <w:jc w:val="both"/>
        <w:rPr>
          <w:rFonts w:ascii="Times New Roman" w:eastAsia="Calibri" w:hAnsi="Times New Roman" w:cs="Times New Roman"/>
          <w:sz w:val="24"/>
          <w:szCs w:val="24"/>
        </w:rPr>
      </w:pPr>
    </w:p>
    <w:p w14:paraId="502895B9" w14:textId="173B30EC" w:rsidR="00B52D5C" w:rsidRPr="00B21914" w:rsidRDefault="005C4F73" w:rsidP="00B21914">
      <w:pPr>
        <w:spacing w:after="0" w:line="360" w:lineRule="auto"/>
        <w:ind w:firstLine="708"/>
        <w:jc w:val="center"/>
        <w:rPr>
          <w:rFonts w:ascii="Times New Roman" w:eastAsia="Calibri" w:hAnsi="Times New Roman" w:cs="Times New Roman"/>
          <w:sz w:val="24"/>
          <w:szCs w:val="28"/>
        </w:rPr>
      </w:pPr>
      <w:r w:rsidRPr="00B21914">
        <w:rPr>
          <w:rFonts w:ascii="Times New Roman" w:eastAsia="Calibri" w:hAnsi="Times New Roman" w:cs="Times New Roman"/>
          <w:b/>
          <w:sz w:val="24"/>
          <w:szCs w:val="28"/>
        </w:rPr>
        <w:lastRenderedPageBreak/>
        <w:t>Figura 7</w:t>
      </w:r>
      <w:r w:rsidR="00B52D5C" w:rsidRPr="00B21914">
        <w:rPr>
          <w:rFonts w:ascii="Times New Roman" w:eastAsia="Calibri" w:hAnsi="Times New Roman" w:cs="Times New Roman"/>
          <w:b/>
          <w:sz w:val="24"/>
          <w:szCs w:val="28"/>
        </w:rPr>
        <w:t xml:space="preserve">. </w:t>
      </w:r>
      <w:r w:rsidR="00B52D5C" w:rsidRPr="00B21914">
        <w:rPr>
          <w:rFonts w:ascii="Times New Roman" w:eastAsia="Calibri" w:hAnsi="Times New Roman" w:cs="Times New Roman"/>
          <w:sz w:val="24"/>
          <w:szCs w:val="28"/>
        </w:rPr>
        <w:t>Comparativo</w:t>
      </w:r>
      <w:r w:rsidR="00E25E1B" w:rsidRPr="00B21914">
        <w:rPr>
          <w:rFonts w:ascii="Times New Roman" w:eastAsia="Calibri" w:hAnsi="Times New Roman" w:cs="Times New Roman"/>
          <w:sz w:val="24"/>
          <w:szCs w:val="28"/>
        </w:rPr>
        <w:t>:</w:t>
      </w:r>
      <w:r w:rsidR="00B52D5C" w:rsidRPr="00B21914">
        <w:rPr>
          <w:rFonts w:ascii="Times New Roman" w:eastAsia="Calibri" w:hAnsi="Times New Roman" w:cs="Times New Roman"/>
          <w:sz w:val="24"/>
          <w:szCs w:val="28"/>
        </w:rPr>
        <w:t xml:space="preserve"> ambiente de aprendizaje</w:t>
      </w:r>
    </w:p>
    <w:p w14:paraId="3597B012" w14:textId="54D0821C" w:rsidR="00C01316" w:rsidRDefault="00604E79" w:rsidP="00776305">
      <w:pPr>
        <w:spacing w:line="360" w:lineRule="auto"/>
        <w:ind w:firstLine="708"/>
        <w:jc w:val="both"/>
        <w:rPr>
          <w:rFonts w:ascii="Times New Roman" w:eastAsia="Calibri" w:hAnsi="Times New Roman" w:cs="Times New Roman"/>
          <w:sz w:val="24"/>
          <w:szCs w:val="24"/>
        </w:rPr>
      </w:pPr>
      <w:r w:rsidRPr="00BF1CE1">
        <w:rPr>
          <w:rFonts w:ascii="Times New Roman" w:eastAsia="Calibri" w:hAnsi="Times New Roman" w:cs="Times New Roman"/>
          <w:b/>
          <w:noProof/>
          <w:sz w:val="24"/>
          <w:szCs w:val="24"/>
          <w:lang w:eastAsia="es-MX"/>
        </w:rPr>
        <w:drawing>
          <wp:anchor distT="0" distB="0" distL="114300" distR="114300" simplePos="0" relativeHeight="251660288" behindDoc="1" locked="0" layoutInCell="1" allowOverlap="1" wp14:anchorId="1B3CC726" wp14:editId="5E176A74">
            <wp:simplePos x="0" y="0"/>
            <wp:positionH relativeFrom="margin">
              <wp:posOffset>621665</wp:posOffset>
            </wp:positionH>
            <wp:positionV relativeFrom="paragraph">
              <wp:posOffset>5715</wp:posOffset>
            </wp:positionV>
            <wp:extent cx="4356100" cy="1543050"/>
            <wp:effectExtent l="0" t="0" r="6350" b="0"/>
            <wp:wrapTight wrapText="bothSides">
              <wp:wrapPolygon edited="0">
                <wp:start x="0" y="0"/>
                <wp:lineTo x="0" y="21333"/>
                <wp:lineTo x="21537" y="21333"/>
                <wp:lineTo x="21537" y="0"/>
                <wp:lineTo x="0" y="0"/>
              </wp:wrapPolygon>
            </wp:wrapTight>
            <wp:docPr id="7" name="Imagen 7" descr="C:\Users\HP\Desktop\ARTPICULO RIDE CON AJUSTES 23 NOV\10\jpg\Gráfica 7. Ambientes de aprendizaj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ARTPICULO RIDE CON AJUSTES 23 NOV\10\jpg\Gráfica 7. Ambientes de aprendizaje_page-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48B29" w14:textId="77777777" w:rsidR="00E501A7" w:rsidRDefault="00E501A7" w:rsidP="00E501A7">
      <w:pPr>
        <w:spacing w:after="0" w:line="360" w:lineRule="auto"/>
        <w:jc w:val="center"/>
        <w:rPr>
          <w:rFonts w:ascii="Times New Roman" w:hAnsi="Times New Roman" w:cs="Times New Roman"/>
          <w:sz w:val="20"/>
          <w:szCs w:val="24"/>
        </w:rPr>
      </w:pPr>
    </w:p>
    <w:p w14:paraId="519B60F6" w14:textId="77777777" w:rsidR="00E501A7" w:rsidRDefault="00E501A7" w:rsidP="00E501A7">
      <w:pPr>
        <w:spacing w:after="0" w:line="360" w:lineRule="auto"/>
        <w:jc w:val="center"/>
        <w:rPr>
          <w:rFonts w:ascii="Times New Roman" w:hAnsi="Times New Roman" w:cs="Times New Roman"/>
          <w:sz w:val="20"/>
          <w:szCs w:val="24"/>
        </w:rPr>
      </w:pPr>
    </w:p>
    <w:p w14:paraId="50E398A1" w14:textId="77777777" w:rsidR="00E501A7" w:rsidRDefault="00E501A7" w:rsidP="00E501A7">
      <w:pPr>
        <w:spacing w:after="0" w:line="360" w:lineRule="auto"/>
        <w:jc w:val="center"/>
        <w:rPr>
          <w:rFonts w:ascii="Times New Roman" w:hAnsi="Times New Roman" w:cs="Times New Roman"/>
          <w:sz w:val="20"/>
          <w:szCs w:val="24"/>
        </w:rPr>
      </w:pPr>
    </w:p>
    <w:p w14:paraId="46633B78" w14:textId="77777777" w:rsidR="00E501A7" w:rsidRDefault="00E501A7" w:rsidP="00E501A7">
      <w:pPr>
        <w:spacing w:after="0" w:line="360" w:lineRule="auto"/>
        <w:jc w:val="center"/>
        <w:rPr>
          <w:rFonts w:ascii="Times New Roman" w:hAnsi="Times New Roman" w:cs="Times New Roman"/>
          <w:sz w:val="20"/>
          <w:szCs w:val="24"/>
        </w:rPr>
      </w:pPr>
    </w:p>
    <w:p w14:paraId="67ED4268" w14:textId="77777777" w:rsidR="00E501A7" w:rsidRDefault="00E501A7" w:rsidP="00E501A7">
      <w:pPr>
        <w:spacing w:after="0" w:line="360" w:lineRule="auto"/>
        <w:jc w:val="center"/>
        <w:rPr>
          <w:rFonts w:ascii="Times New Roman" w:hAnsi="Times New Roman" w:cs="Times New Roman"/>
          <w:sz w:val="20"/>
          <w:szCs w:val="24"/>
        </w:rPr>
      </w:pPr>
    </w:p>
    <w:p w14:paraId="14198B7E" w14:textId="77777777" w:rsidR="00E501A7" w:rsidRDefault="00E501A7" w:rsidP="00E501A7">
      <w:pPr>
        <w:spacing w:after="0" w:line="360" w:lineRule="auto"/>
        <w:jc w:val="center"/>
        <w:rPr>
          <w:rFonts w:ascii="Times New Roman" w:hAnsi="Times New Roman" w:cs="Times New Roman"/>
          <w:sz w:val="20"/>
          <w:szCs w:val="24"/>
        </w:rPr>
      </w:pPr>
    </w:p>
    <w:p w14:paraId="0464ACC4" w14:textId="77777777" w:rsidR="00E501A7" w:rsidRPr="00B21914" w:rsidRDefault="00E501A7" w:rsidP="00E501A7">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Elaboración propia </w:t>
      </w:r>
    </w:p>
    <w:p w14:paraId="43A0DDFE" w14:textId="7A8397F6" w:rsidR="00776305" w:rsidRDefault="00E501A7" w:rsidP="00776305">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B52D5C" w:rsidRPr="00B44570">
        <w:rPr>
          <w:rFonts w:ascii="Times New Roman" w:eastAsia="Calibri" w:hAnsi="Times New Roman" w:cs="Times New Roman"/>
          <w:sz w:val="24"/>
          <w:szCs w:val="24"/>
        </w:rPr>
        <w:t xml:space="preserve">n la </w:t>
      </w:r>
      <w:r>
        <w:rPr>
          <w:rFonts w:ascii="Times New Roman" w:eastAsia="Calibri" w:hAnsi="Times New Roman" w:cs="Times New Roman"/>
          <w:sz w:val="24"/>
          <w:szCs w:val="24"/>
        </w:rPr>
        <w:t>figura 7</w:t>
      </w:r>
      <w:r w:rsidR="00B52D5C" w:rsidRPr="00B44570">
        <w:rPr>
          <w:rFonts w:ascii="Times New Roman" w:eastAsia="Calibri" w:hAnsi="Times New Roman" w:cs="Times New Roman"/>
          <w:sz w:val="24"/>
          <w:szCs w:val="24"/>
        </w:rPr>
        <w:t xml:space="preserve"> la balanza es claramente favorable para el bloque de profesores satisfactorios, </w:t>
      </w:r>
      <w:r>
        <w:rPr>
          <w:rFonts w:ascii="Times New Roman" w:eastAsia="Calibri" w:hAnsi="Times New Roman" w:cs="Times New Roman"/>
          <w:sz w:val="24"/>
          <w:szCs w:val="24"/>
        </w:rPr>
        <w:t xml:space="preserve">pues </w:t>
      </w:r>
      <w:r w:rsidR="002237CE">
        <w:rPr>
          <w:rFonts w:ascii="Times New Roman" w:eastAsia="Calibri" w:hAnsi="Times New Roman" w:cs="Times New Roman"/>
          <w:sz w:val="24"/>
          <w:szCs w:val="24"/>
        </w:rPr>
        <w:t xml:space="preserve">se valora </w:t>
      </w:r>
      <w:r w:rsidR="00B52D5C" w:rsidRPr="00B44570">
        <w:rPr>
          <w:rFonts w:ascii="Times New Roman" w:eastAsia="Calibri" w:hAnsi="Times New Roman" w:cs="Times New Roman"/>
          <w:sz w:val="24"/>
          <w:szCs w:val="24"/>
        </w:rPr>
        <w:t>la participación efectiva del estudiantado mediante la promoción de amb</w:t>
      </w:r>
      <w:r w:rsidR="005C4F73" w:rsidRPr="00B44570">
        <w:rPr>
          <w:rFonts w:ascii="Times New Roman" w:eastAsia="Calibri" w:hAnsi="Times New Roman" w:cs="Times New Roman"/>
          <w:sz w:val="24"/>
          <w:szCs w:val="24"/>
        </w:rPr>
        <w:t>ientes de aprendizaje óptimos.</w:t>
      </w:r>
      <w:r w:rsidR="00B52D5C" w:rsidRPr="00B44570">
        <w:rPr>
          <w:rFonts w:ascii="Times New Roman" w:eastAsia="Calibri" w:hAnsi="Times New Roman" w:cs="Times New Roman"/>
          <w:sz w:val="24"/>
          <w:szCs w:val="24"/>
        </w:rPr>
        <w:t xml:space="preserve"> En el rubro </w:t>
      </w:r>
      <w:r w:rsidR="00B52D5C" w:rsidRPr="002237CE">
        <w:rPr>
          <w:rFonts w:ascii="Times New Roman" w:eastAsia="Calibri" w:hAnsi="Times New Roman" w:cs="Times New Roman"/>
          <w:i/>
          <w:sz w:val="24"/>
          <w:szCs w:val="24"/>
        </w:rPr>
        <w:t>deficiente</w:t>
      </w:r>
      <w:r w:rsidR="00B52D5C" w:rsidRPr="00B44570">
        <w:rPr>
          <w:rFonts w:ascii="Times New Roman" w:eastAsia="Calibri" w:hAnsi="Times New Roman" w:cs="Times New Roman"/>
          <w:sz w:val="24"/>
          <w:szCs w:val="24"/>
        </w:rPr>
        <w:t xml:space="preserve"> se identifica un porcentaje considerable en la indecisión (13</w:t>
      </w:r>
      <w:r w:rsidR="002237CE">
        <w:rPr>
          <w:rFonts w:ascii="Times New Roman" w:eastAsia="Calibri" w:hAnsi="Times New Roman" w:cs="Times New Roman"/>
          <w:sz w:val="24"/>
          <w:szCs w:val="24"/>
        </w:rPr>
        <w:t xml:space="preserve"> </w:t>
      </w:r>
      <w:r w:rsidR="00B52D5C" w:rsidRPr="00B44570">
        <w:rPr>
          <w:rFonts w:ascii="Times New Roman" w:eastAsia="Calibri" w:hAnsi="Times New Roman" w:cs="Times New Roman"/>
          <w:sz w:val="24"/>
          <w:szCs w:val="24"/>
        </w:rPr>
        <w:t>% en profesores y 18</w:t>
      </w:r>
      <w:r w:rsidR="002237CE">
        <w:rPr>
          <w:rFonts w:ascii="Times New Roman" w:eastAsia="Calibri" w:hAnsi="Times New Roman" w:cs="Times New Roman"/>
          <w:sz w:val="24"/>
          <w:szCs w:val="24"/>
        </w:rPr>
        <w:t xml:space="preserve"> </w:t>
      </w:r>
      <w:r w:rsidR="00B52D5C" w:rsidRPr="00B44570">
        <w:rPr>
          <w:rFonts w:ascii="Times New Roman" w:eastAsia="Calibri" w:hAnsi="Times New Roman" w:cs="Times New Roman"/>
          <w:sz w:val="24"/>
          <w:szCs w:val="24"/>
        </w:rPr>
        <w:t>% en estudiantes), además de porcentajes en el desacuerdo (13</w:t>
      </w:r>
      <w:r w:rsidR="002237CE">
        <w:rPr>
          <w:rFonts w:ascii="Times New Roman" w:eastAsia="Calibri" w:hAnsi="Times New Roman" w:cs="Times New Roman"/>
          <w:sz w:val="24"/>
          <w:szCs w:val="24"/>
        </w:rPr>
        <w:t xml:space="preserve"> </w:t>
      </w:r>
      <w:r w:rsidR="00B52D5C" w:rsidRPr="00B44570">
        <w:rPr>
          <w:rFonts w:ascii="Times New Roman" w:eastAsia="Calibri" w:hAnsi="Times New Roman" w:cs="Times New Roman"/>
          <w:sz w:val="24"/>
          <w:szCs w:val="24"/>
        </w:rPr>
        <w:t>% en pro</w:t>
      </w:r>
      <w:bookmarkStart w:id="10" w:name="_Toc518247399"/>
      <w:r w:rsidR="00776305">
        <w:rPr>
          <w:rFonts w:ascii="Times New Roman" w:eastAsia="Calibri" w:hAnsi="Times New Roman" w:cs="Times New Roman"/>
          <w:sz w:val="24"/>
          <w:szCs w:val="24"/>
        </w:rPr>
        <w:t>fesores y 10</w:t>
      </w:r>
      <w:r w:rsidR="002237CE">
        <w:rPr>
          <w:rFonts w:ascii="Times New Roman" w:eastAsia="Calibri" w:hAnsi="Times New Roman" w:cs="Times New Roman"/>
          <w:sz w:val="24"/>
          <w:szCs w:val="24"/>
        </w:rPr>
        <w:t xml:space="preserve"> </w:t>
      </w:r>
      <w:r w:rsidR="00776305">
        <w:rPr>
          <w:rFonts w:ascii="Times New Roman" w:eastAsia="Calibri" w:hAnsi="Times New Roman" w:cs="Times New Roman"/>
          <w:sz w:val="24"/>
          <w:szCs w:val="24"/>
        </w:rPr>
        <w:t xml:space="preserve">% en estudiantes). </w:t>
      </w:r>
    </w:p>
    <w:p w14:paraId="2569BB6B" w14:textId="77777777" w:rsidR="002237CE" w:rsidRDefault="002237CE" w:rsidP="00B21914">
      <w:pPr>
        <w:spacing w:after="0" w:line="360" w:lineRule="auto"/>
        <w:ind w:firstLine="708"/>
        <w:jc w:val="both"/>
        <w:rPr>
          <w:rFonts w:ascii="Times New Roman" w:eastAsia="Calibri" w:hAnsi="Times New Roman" w:cs="Times New Roman"/>
          <w:sz w:val="24"/>
          <w:szCs w:val="24"/>
        </w:rPr>
      </w:pPr>
    </w:p>
    <w:p w14:paraId="5C40FFA0" w14:textId="7F06D185" w:rsidR="00B52D5C" w:rsidRPr="00B21914" w:rsidRDefault="00B52D5C" w:rsidP="00B21914">
      <w:pPr>
        <w:spacing w:after="0" w:line="360" w:lineRule="auto"/>
        <w:jc w:val="center"/>
        <w:rPr>
          <w:rFonts w:ascii="Times New Roman" w:eastAsia="Calibri" w:hAnsi="Times New Roman" w:cs="Times New Roman"/>
          <w:sz w:val="26"/>
          <w:szCs w:val="26"/>
        </w:rPr>
      </w:pPr>
      <w:r w:rsidRPr="00B21914">
        <w:rPr>
          <w:rFonts w:ascii="Times New Roman" w:eastAsia="Calibri" w:hAnsi="Times New Roman" w:cs="Times New Roman"/>
          <w:b/>
          <w:sz w:val="26"/>
          <w:szCs w:val="26"/>
        </w:rPr>
        <w:t>Secuencia de contenidos</w:t>
      </w:r>
      <w:bookmarkEnd w:id="10"/>
    </w:p>
    <w:p w14:paraId="391EA6CB" w14:textId="5186EE01" w:rsidR="00B52D5C" w:rsidRDefault="002237CE" w:rsidP="00B2191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En este aspecto la</w:t>
      </w:r>
      <w:r w:rsidR="00B52D5C" w:rsidRPr="00B44570">
        <w:rPr>
          <w:rFonts w:ascii="Times New Roman" w:eastAsia="Calibri" w:hAnsi="Times New Roman" w:cs="Times New Roman"/>
          <w:sz w:val="24"/>
          <w:szCs w:val="24"/>
        </w:rPr>
        <w:t xml:space="preserve"> balanza </w:t>
      </w:r>
      <w:r>
        <w:rPr>
          <w:rFonts w:ascii="Times New Roman" w:eastAsia="Calibri" w:hAnsi="Times New Roman" w:cs="Times New Roman"/>
          <w:sz w:val="24"/>
          <w:szCs w:val="24"/>
        </w:rPr>
        <w:t xml:space="preserve">se inclina para </w:t>
      </w:r>
      <w:r w:rsidR="00B52D5C" w:rsidRPr="00B44570">
        <w:rPr>
          <w:rFonts w:ascii="Times New Roman" w:eastAsia="Calibri" w:hAnsi="Times New Roman" w:cs="Times New Roman"/>
          <w:sz w:val="24"/>
          <w:szCs w:val="24"/>
        </w:rPr>
        <w:t>el bloque sa</w:t>
      </w:r>
      <w:r w:rsidR="000A5690">
        <w:rPr>
          <w:rFonts w:ascii="Times New Roman" w:eastAsia="Calibri" w:hAnsi="Times New Roman" w:cs="Times New Roman"/>
          <w:sz w:val="24"/>
          <w:szCs w:val="24"/>
        </w:rPr>
        <w:t xml:space="preserve">tisfactorio, </w:t>
      </w:r>
      <w:r>
        <w:rPr>
          <w:rFonts w:ascii="Times New Roman" w:eastAsia="Calibri" w:hAnsi="Times New Roman" w:cs="Times New Roman"/>
          <w:sz w:val="24"/>
          <w:szCs w:val="24"/>
        </w:rPr>
        <w:t xml:space="preserve">específicamente para los elementos </w:t>
      </w:r>
      <w:r w:rsidR="000A5690">
        <w:rPr>
          <w:rFonts w:ascii="Times New Roman" w:eastAsia="Calibri" w:hAnsi="Times New Roman" w:cs="Times New Roman"/>
          <w:sz w:val="24"/>
          <w:szCs w:val="24"/>
        </w:rPr>
        <w:t>organiza</w:t>
      </w:r>
      <w:r>
        <w:rPr>
          <w:rFonts w:ascii="Times New Roman" w:eastAsia="Calibri" w:hAnsi="Times New Roman" w:cs="Times New Roman"/>
          <w:sz w:val="24"/>
          <w:szCs w:val="24"/>
        </w:rPr>
        <w:t>r</w:t>
      </w:r>
      <w:r w:rsidR="000A5690">
        <w:rPr>
          <w:rFonts w:ascii="Times New Roman" w:eastAsia="Calibri" w:hAnsi="Times New Roman" w:cs="Times New Roman"/>
          <w:sz w:val="24"/>
          <w:szCs w:val="24"/>
        </w:rPr>
        <w:t xml:space="preserve"> la clase y</w:t>
      </w:r>
      <w:r w:rsidR="00B52D5C" w:rsidRPr="00B44570">
        <w:rPr>
          <w:rFonts w:ascii="Times New Roman" w:eastAsia="Calibri" w:hAnsi="Times New Roman" w:cs="Times New Roman"/>
          <w:sz w:val="24"/>
          <w:szCs w:val="24"/>
        </w:rPr>
        <w:t xml:space="preserve"> crea</w:t>
      </w:r>
      <w:r>
        <w:rPr>
          <w:rFonts w:ascii="Times New Roman" w:eastAsia="Calibri" w:hAnsi="Times New Roman" w:cs="Times New Roman"/>
          <w:sz w:val="24"/>
          <w:szCs w:val="24"/>
        </w:rPr>
        <w:t>r</w:t>
      </w:r>
      <w:r w:rsidR="00B52D5C" w:rsidRPr="00B44570">
        <w:rPr>
          <w:rFonts w:ascii="Times New Roman" w:eastAsia="Calibri" w:hAnsi="Times New Roman" w:cs="Times New Roman"/>
          <w:sz w:val="24"/>
          <w:szCs w:val="24"/>
        </w:rPr>
        <w:t xml:space="preserve"> una atmosfera propicia para el aprendizaje</w:t>
      </w:r>
      <w:r w:rsidR="000A5690">
        <w:rPr>
          <w:rFonts w:ascii="Times New Roman" w:eastAsia="Calibri" w:hAnsi="Times New Roman" w:cs="Times New Roman"/>
          <w:sz w:val="24"/>
          <w:szCs w:val="24"/>
        </w:rPr>
        <w:t>. Al mismo tiempo, l</w:t>
      </w:r>
      <w:r w:rsidR="00B52D5C" w:rsidRPr="00B44570">
        <w:rPr>
          <w:rFonts w:ascii="Times New Roman" w:eastAsia="Calibri" w:hAnsi="Times New Roman" w:cs="Times New Roman"/>
          <w:sz w:val="24"/>
          <w:szCs w:val="24"/>
        </w:rPr>
        <w:t xml:space="preserve">a organización de las clases de los docentes satisfactorios tiene una buena percepción por parte de los estudiantes. </w:t>
      </w:r>
    </w:p>
    <w:p w14:paraId="4065814B" w14:textId="77777777" w:rsidR="00B21914" w:rsidRDefault="00B21914" w:rsidP="00B21914">
      <w:pPr>
        <w:spacing w:after="0" w:line="360" w:lineRule="auto"/>
        <w:jc w:val="both"/>
        <w:rPr>
          <w:rFonts w:ascii="Times New Roman" w:eastAsia="Calibri" w:hAnsi="Times New Roman" w:cs="Times New Roman"/>
          <w:sz w:val="24"/>
          <w:szCs w:val="24"/>
        </w:rPr>
      </w:pPr>
    </w:p>
    <w:p w14:paraId="46D13AB5" w14:textId="4E241DAC" w:rsidR="002237CE" w:rsidRPr="00B21914" w:rsidRDefault="00B21914" w:rsidP="00B21914">
      <w:pPr>
        <w:spacing w:after="0" w:line="360" w:lineRule="auto"/>
        <w:jc w:val="center"/>
        <w:rPr>
          <w:rFonts w:ascii="Times New Roman" w:eastAsia="Calibri" w:hAnsi="Times New Roman" w:cs="Times New Roman"/>
          <w:sz w:val="24"/>
          <w:szCs w:val="28"/>
        </w:rPr>
      </w:pPr>
      <w:r w:rsidRPr="000E17B7">
        <w:rPr>
          <w:rFonts w:ascii="Times New Roman" w:eastAsia="Calibri" w:hAnsi="Times New Roman" w:cs="Times New Roman"/>
          <w:b/>
          <w:noProof/>
          <w:sz w:val="24"/>
          <w:szCs w:val="24"/>
          <w:lang w:eastAsia="es-MX"/>
        </w:rPr>
        <w:drawing>
          <wp:anchor distT="0" distB="0" distL="114300" distR="114300" simplePos="0" relativeHeight="251657216" behindDoc="0" locked="0" layoutInCell="1" allowOverlap="1" wp14:anchorId="35D5B5A4" wp14:editId="41352688">
            <wp:simplePos x="0" y="0"/>
            <wp:positionH relativeFrom="column">
              <wp:posOffset>767715</wp:posOffset>
            </wp:positionH>
            <wp:positionV relativeFrom="paragraph">
              <wp:posOffset>262890</wp:posOffset>
            </wp:positionV>
            <wp:extent cx="4070350" cy="1572260"/>
            <wp:effectExtent l="0" t="0" r="6350" b="8890"/>
            <wp:wrapTopAndBottom/>
            <wp:docPr id="8" name="Imagen 8" descr="C:\Users\HP\Desktop\ARTPICULO RIDE CON AJUSTES 23 NOV\10\jpg\Gráfica 8. Secuencia de contenidos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ARTPICULO RIDE CON AJUSTES 23 NOV\10\jpg\Gráfica 8. Secuencia de contenidos_page-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03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7CE" w:rsidRPr="00B21914">
        <w:rPr>
          <w:rFonts w:ascii="Times New Roman" w:eastAsia="Calibri" w:hAnsi="Times New Roman" w:cs="Times New Roman"/>
          <w:b/>
          <w:sz w:val="24"/>
          <w:szCs w:val="28"/>
        </w:rPr>
        <w:t xml:space="preserve">Figura 8. </w:t>
      </w:r>
      <w:r w:rsidR="002237CE" w:rsidRPr="00B21914">
        <w:rPr>
          <w:rFonts w:ascii="Times New Roman" w:eastAsia="Calibri" w:hAnsi="Times New Roman" w:cs="Times New Roman"/>
          <w:sz w:val="24"/>
          <w:szCs w:val="28"/>
        </w:rPr>
        <w:t>Comparativo: secuencia de contenidos</w:t>
      </w:r>
    </w:p>
    <w:p w14:paraId="59D69FB9" w14:textId="77777777" w:rsidR="002237CE" w:rsidRPr="00B21914" w:rsidRDefault="002237CE" w:rsidP="002237CE">
      <w:pPr>
        <w:spacing w:after="0" w:line="360" w:lineRule="auto"/>
        <w:jc w:val="center"/>
        <w:rPr>
          <w:rFonts w:ascii="Times New Roman" w:hAnsi="Times New Roman" w:cs="Times New Roman"/>
          <w:sz w:val="24"/>
          <w:szCs w:val="32"/>
        </w:rPr>
      </w:pPr>
      <w:bookmarkStart w:id="11" w:name="_Toc518247400"/>
      <w:r w:rsidRPr="00B21914">
        <w:rPr>
          <w:rFonts w:ascii="Times New Roman" w:hAnsi="Times New Roman" w:cs="Times New Roman"/>
          <w:sz w:val="24"/>
          <w:szCs w:val="32"/>
        </w:rPr>
        <w:t xml:space="preserve">Fuente: Elaboración propia </w:t>
      </w:r>
    </w:p>
    <w:p w14:paraId="7FF5C50D" w14:textId="663BA199" w:rsidR="002E1595" w:rsidRDefault="00DF637B" w:rsidP="002E1595">
      <w:pPr>
        <w:spacing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la figura </w:t>
      </w:r>
      <w:r w:rsidR="002237CE">
        <w:rPr>
          <w:rFonts w:ascii="Times New Roman" w:eastAsia="Calibri" w:hAnsi="Times New Roman" w:cs="Times New Roman"/>
          <w:sz w:val="24"/>
          <w:szCs w:val="24"/>
        </w:rPr>
        <w:t>8</w:t>
      </w:r>
      <w:r w:rsidR="00CE7955" w:rsidRPr="00B44570">
        <w:rPr>
          <w:rFonts w:ascii="Times New Roman" w:eastAsia="Calibri" w:hAnsi="Times New Roman" w:cs="Times New Roman"/>
          <w:sz w:val="24"/>
          <w:szCs w:val="24"/>
        </w:rPr>
        <w:t xml:space="preserve"> se puede observar una balanza favorable </w:t>
      </w:r>
      <w:r w:rsidR="002237CE">
        <w:rPr>
          <w:rFonts w:ascii="Times New Roman" w:eastAsia="Calibri" w:hAnsi="Times New Roman" w:cs="Times New Roman"/>
          <w:sz w:val="24"/>
          <w:szCs w:val="24"/>
        </w:rPr>
        <w:t>hacia el</w:t>
      </w:r>
      <w:r w:rsidR="00CE7955" w:rsidRPr="00B44570">
        <w:rPr>
          <w:rFonts w:ascii="Times New Roman" w:eastAsia="Calibri" w:hAnsi="Times New Roman" w:cs="Times New Roman"/>
          <w:sz w:val="24"/>
          <w:szCs w:val="24"/>
        </w:rPr>
        <w:t xml:space="preserve"> grupo de docentes</w:t>
      </w:r>
      <w:r w:rsidR="000A5690">
        <w:rPr>
          <w:rFonts w:ascii="Times New Roman" w:eastAsia="Calibri" w:hAnsi="Times New Roman" w:cs="Times New Roman"/>
          <w:sz w:val="24"/>
          <w:szCs w:val="24"/>
        </w:rPr>
        <w:t xml:space="preserve"> del rubro satisfactorio</w:t>
      </w:r>
      <w:r w:rsidR="00CE7955" w:rsidRPr="00B44570">
        <w:rPr>
          <w:rFonts w:ascii="Times New Roman" w:eastAsia="Calibri" w:hAnsi="Times New Roman" w:cs="Times New Roman"/>
          <w:sz w:val="24"/>
          <w:szCs w:val="24"/>
        </w:rPr>
        <w:t xml:space="preserve">. </w:t>
      </w:r>
      <w:r w:rsidR="002237CE">
        <w:rPr>
          <w:rFonts w:ascii="Times New Roman" w:eastAsia="Calibri" w:hAnsi="Times New Roman" w:cs="Times New Roman"/>
          <w:sz w:val="24"/>
          <w:szCs w:val="24"/>
        </w:rPr>
        <w:t>Esto</w:t>
      </w:r>
      <w:r w:rsidR="00CE7955" w:rsidRPr="00B44570">
        <w:rPr>
          <w:rFonts w:ascii="Times New Roman" w:eastAsia="Calibri" w:hAnsi="Times New Roman" w:cs="Times New Roman"/>
          <w:sz w:val="24"/>
          <w:szCs w:val="24"/>
        </w:rPr>
        <w:t xml:space="preserve"> significa que obtienen buenos resultados en la evaluación</w:t>
      </w:r>
      <w:r w:rsidR="002237CE">
        <w:rPr>
          <w:rFonts w:ascii="Times New Roman" w:eastAsia="Calibri" w:hAnsi="Times New Roman" w:cs="Times New Roman"/>
          <w:sz w:val="24"/>
          <w:szCs w:val="24"/>
        </w:rPr>
        <w:t>, caracterizada por</w:t>
      </w:r>
      <w:r w:rsidR="00CE7955" w:rsidRPr="00B44570">
        <w:rPr>
          <w:rFonts w:ascii="Times New Roman" w:eastAsia="Calibri" w:hAnsi="Times New Roman" w:cs="Times New Roman"/>
          <w:sz w:val="24"/>
          <w:szCs w:val="24"/>
        </w:rPr>
        <w:t xml:space="preserve"> una secuencia </w:t>
      </w:r>
      <w:r w:rsidR="00F36141" w:rsidRPr="00B44570">
        <w:rPr>
          <w:rFonts w:ascii="Times New Roman" w:eastAsia="Calibri" w:hAnsi="Times New Roman" w:cs="Times New Roman"/>
          <w:sz w:val="24"/>
          <w:szCs w:val="24"/>
        </w:rPr>
        <w:t xml:space="preserve">pertinente </w:t>
      </w:r>
      <w:r w:rsidR="00CE7955" w:rsidRPr="00B44570">
        <w:rPr>
          <w:rFonts w:ascii="Times New Roman" w:eastAsia="Calibri" w:hAnsi="Times New Roman" w:cs="Times New Roman"/>
          <w:sz w:val="24"/>
          <w:szCs w:val="24"/>
        </w:rPr>
        <w:t xml:space="preserve">de contenidos. Por su parte, el bloque deficiente manifiesta un </w:t>
      </w:r>
      <w:r w:rsidR="002E1595">
        <w:rPr>
          <w:rFonts w:ascii="Times New Roman" w:eastAsia="Calibri" w:hAnsi="Times New Roman" w:cs="Times New Roman"/>
          <w:sz w:val="24"/>
          <w:szCs w:val="24"/>
        </w:rPr>
        <w:t>porcentaje menor</w:t>
      </w:r>
      <w:r w:rsidR="00F36141">
        <w:rPr>
          <w:rFonts w:ascii="Times New Roman" w:eastAsia="Calibri" w:hAnsi="Times New Roman" w:cs="Times New Roman"/>
          <w:sz w:val="24"/>
          <w:szCs w:val="24"/>
        </w:rPr>
        <w:t xml:space="preserve"> (</w:t>
      </w:r>
      <w:r w:rsidR="00CE7955" w:rsidRPr="00B44570">
        <w:rPr>
          <w:rFonts w:ascii="Times New Roman" w:eastAsia="Calibri" w:hAnsi="Times New Roman" w:cs="Times New Roman"/>
          <w:sz w:val="24"/>
          <w:szCs w:val="24"/>
        </w:rPr>
        <w:t>25</w:t>
      </w:r>
      <w:r w:rsidR="00F36141">
        <w:rPr>
          <w:rFonts w:ascii="Times New Roman" w:eastAsia="Calibri" w:hAnsi="Times New Roman" w:cs="Times New Roman"/>
          <w:sz w:val="24"/>
          <w:szCs w:val="24"/>
        </w:rPr>
        <w:t xml:space="preserve"> </w:t>
      </w:r>
      <w:r w:rsidR="00CE7955" w:rsidRPr="00B44570">
        <w:rPr>
          <w:rFonts w:ascii="Times New Roman" w:eastAsia="Calibri" w:hAnsi="Times New Roman" w:cs="Times New Roman"/>
          <w:sz w:val="24"/>
          <w:szCs w:val="24"/>
        </w:rPr>
        <w:t xml:space="preserve">% </w:t>
      </w:r>
      <w:r w:rsidR="00F36141">
        <w:rPr>
          <w:rFonts w:ascii="Times New Roman" w:eastAsia="Calibri" w:hAnsi="Times New Roman" w:cs="Times New Roman"/>
          <w:sz w:val="24"/>
          <w:szCs w:val="24"/>
        </w:rPr>
        <w:t xml:space="preserve">de </w:t>
      </w:r>
      <w:r w:rsidR="00CE7955" w:rsidRPr="00B44570">
        <w:rPr>
          <w:rFonts w:ascii="Times New Roman" w:eastAsia="Calibri" w:hAnsi="Times New Roman" w:cs="Times New Roman"/>
          <w:sz w:val="24"/>
          <w:szCs w:val="24"/>
        </w:rPr>
        <w:t>estudiantes y 10</w:t>
      </w:r>
      <w:r w:rsidR="00F36141">
        <w:rPr>
          <w:rFonts w:ascii="Times New Roman" w:eastAsia="Calibri" w:hAnsi="Times New Roman" w:cs="Times New Roman"/>
          <w:sz w:val="24"/>
          <w:szCs w:val="24"/>
        </w:rPr>
        <w:t xml:space="preserve"> </w:t>
      </w:r>
      <w:r w:rsidR="00CE7955" w:rsidRPr="00B44570">
        <w:rPr>
          <w:rFonts w:ascii="Times New Roman" w:eastAsia="Calibri" w:hAnsi="Times New Roman" w:cs="Times New Roman"/>
          <w:sz w:val="24"/>
          <w:szCs w:val="24"/>
        </w:rPr>
        <w:t>% de docentes</w:t>
      </w:r>
      <w:r w:rsidR="00F36141" w:rsidRPr="00F36141">
        <w:rPr>
          <w:rFonts w:ascii="Times New Roman" w:eastAsia="Calibri" w:hAnsi="Times New Roman" w:cs="Times New Roman"/>
          <w:sz w:val="24"/>
          <w:szCs w:val="24"/>
        </w:rPr>
        <w:t xml:space="preserve"> </w:t>
      </w:r>
      <w:r w:rsidR="00F36141" w:rsidRPr="00B44570">
        <w:rPr>
          <w:rFonts w:ascii="Times New Roman" w:eastAsia="Calibri" w:hAnsi="Times New Roman" w:cs="Times New Roman"/>
          <w:sz w:val="24"/>
          <w:szCs w:val="24"/>
        </w:rPr>
        <w:t>indecisos</w:t>
      </w:r>
      <w:r w:rsidR="00F36141">
        <w:rPr>
          <w:rFonts w:ascii="Times New Roman" w:eastAsia="Calibri" w:hAnsi="Times New Roman" w:cs="Times New Roman"/>
          <w:sz w:val="24"/>
          <w:szCs w:val="24"/>
        </w:rPr>
        <w:t>)</w:t>
      </w:r>
      <w:r w:rsidR="00CE7955" w:rsidRPr="00B44570">
        <w:rPr>
          <w:rFonts w:ascii="Times New Roman" w:eastAsia="Calibri" w:hAnsi="Times New Roman" w:cs="Times New Roman"/>
          <w:sz w:val="24"/>
          <w:szCs w:val="24"/>
        </w:rPr>
        <w:t>.</w:t>
      </w:r>
      <w:r w:rsidR="00FE7112">
        <w:rPr>
          <w:rFonts w:ascii="Times New Roman" w:eastAsia="Calibri" w:hAnsi="Times New Roman" w:cs="Times New Roman"/>
          <w:sz w:val="24"/>
          <w:szCs w:val="24"/>
        </w:rPr>
        <w:t xml:space="preserve"> </w:t>
      </w:r>
      <w:r w:rsidR="00CE7955" w:rsidRPr="00B44570">
        <w:rPr>
          <w:rFonts w:ascii="Times New Roman" w:eastAsia="Calibri" w:hAnsi="Times New Roman" w:cs="Times New Roman"/>
          <w:sz w:val="24"/>
          <w:szCs w:val="24"/>
        </w:rPr>
        <w:t xml:space="preserve">También </w:t>
      </w:r>
      <w:r w:rsidR="00CE7955" w:rsidRPr="00B44570">
        <w:rPr>
          <w:rFonts w:ascii="Times New Roman" w:eastAsia="Calibri" w:hAnsi="Times New Roman" w:cs="Times New Roman"/>
          <w:sz w:val="24"/>
          <w:szCs w:val="24"/>
        </w:rPr>
        <w:lastRenderedPageBreak/>
        <w:t>es notorio el porcentaje de 20</w:t>
      </w:r>
      <w:r w:rsidR="00F36141">
        <w:rPr>
          <w:rFonts w:ascii="Times New Roman" w:eastAsia="Calibri" w:hAnsi="Times New Roman" w:cs="Times New Roman"/>
          <w:sz w:val="24"/>
          <w:szCs w:val="24"/>
        </w:rPr>
        <w:t xml:space="preserve"> </w:t>
      </w:r>
      <w:r w:rsidR="00CE7955" w:rsidRPr="00B44570">
        <w:rPr>
          <w:rFonts w:ascii="Times New Roman" w:eastAsia="Calibri" w:hAnsi="Times New Roman" w:cs="Times New Roman"/>
          <w:sz w:val="24"/>
          <w:szCs w:val="24"/>
        </w:rPr>
        <w:t xml:space="preserve">% de docentes </w:t>
      </w:r>
      <w:r w:rsidR="00F36141" w:rsidRPr="00B44570">
        <w:rPr>
          <w:rFonts w:ascii="Times New Roman" w:eastAsia="Calibri" w:hAnsi="Times New Roman" w:cs="Times New Roman"/>
          <w:sz w:val="24"/>
          <w:szCs w:val="24"/>
        </w:rPr>
        <w:t>y 7</w:t>
      </w:r>
      <w:r w:rsidR="00F36141">
        <w:rPr>
          <w:rFonts w:ascii="Times New Roman" w:eastAsia="Calibri" w:hAnsi="Times New Roman" w:cs="Times New Roman"/>
          <w:sz w:val="24"/>
          <w:szCs w:val="24"/>
        </w:rPr>
        <w:t xml:space="preserve"> </w:t>
      </w:r>
      <w:r w:rsidR="00F36141" w:rsidRPr="00B44570">
        <w:rPr>
          <w:rFonts w:ascii="Times New Roman" w:eastAsia="Calibri" w:hAnsi="Times New Roman" w:cs="Times New Roman"/>
          <w:sz w:val="24"/>
          <w:szCs w:val="24"/>
        </w:rPr>
        <w:t xml:space="preserve">% de estudiantes </w:t>
      </w:r>
      <w:r w:rsidR="00CE7955" w:rsidRPr="00B44570">
        <w:rPr>
          <w:rFonts w:ascii="Times New Roman" w:eastAsia="Calibri" w:hAnsi="Times New Roman" w:cs="Times New Roman"/>
          <w:sz w:val="24"/>
          <w:szCs w:val="24"/>
        </w:rPr>
        <w:t xml:space="preserve">que están en desacuerdo </w:t>
      </w:r>
      <w:r w:rsidR="00F36141">
        <w:rPr>
          <w:rFonts w:ascii="Times New Roman" w:eastAsia="Calibri" w:hAnsi="Times New Roman" w:cs="Times New Roman"/>
          <w:sz w:val="24"/>
          <w:szCs w:val="24"/>
        </w:rPr>
        <w:t>con</w:t>
      </w:r>
      <w:r w:rsidR="00CE7955" w:rsidRPr="00B44570">
        <w:rPr>
          <w:rFonts w:ascii="Times New Roman" w:eastAsia="Calibri" w:hAnsi="Times New Roman" w:cs="Times New Roman"/>
          <w:sz w:val="24"/>
          <w:szCs w:val="24"/>
        </w:rPr>
        <w:t xml:space="preserve"> que realicen una adecuada secuencia de contenidos.</w:t>
      </w:r>
    </w:p>
    <w:p w14:paraId="1C23B6DA" w14:textId="40405B27" w:rsidR="00CE7955" w:rsidRPr="00B44570" w:rsidRDefault="00CE7955" w:rsidP="002E1595">
      <w:pPr>
        <w:spacing w:line="360" w:lineRule="auto"/>
        <w:ind w:firstLine="708"/>
        <w:contextualSpacing/>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 </w:t>
      </w:r>
    </w:p>
    <w:p w14:paraId="3BF7DF7E" w14:textId="25525A12" w:rsidR="00B52D5C" w:rsidRPr="00B21914" w:rsidRDefault="00F36141" w:rsidP="00B21914">
      <w:pPr>
        <w:spacing w:line="360" w:lineRule="auto"/>
        <w:contextualSpacing/>
        <w:jc w:val="center"/>
        <w:outlineLvl w:val="2"/>
        <w:rPr>
          <w:rFonts w:ascii="Times New Roman" w:eastAsia="Calibri" w:hAnsi="Times New Roman" w:cs="Times New Roman"/>
          <w:b/>
          <w:sz w:val="26"/>
          <w:szCs w:val="26"/>
        </w:rPr>
      </w:pPr>
      <w:r w:rsidRPr="00B21914">
        <w:rPr>
          <w:rFonts w:ascii="Times New Roman" w:eastAsia="Calibri" w:hAnsi="Times New Roman" w:cs="Times New Roman"/>
          <w:b/>
          <w:sz w:val="26"/>
          <w:szCs w:val="26"/>
        </w:rPr>
        <w:t>Proceso de enseñanza-</w:t>
      </w:r>
      <w:r w:rsidR="00B52D5C" w:rsidRPr="00B21914">
        <w:rPr>
          <w:rFonts w:ascii="Times New Roman" w:eastAsia="Calibri" w:hAnsi="Times New Roman" w:cs="Times New Roman"/>
          <w:b/>
          <w:sz w:val="26"/>
          <w:szCs w:val="26"/>
        </w:rPr>
        <w:t>aprendizaje</w:t>
      </w:r>
      <w:bookmarkEnd w:id="11"/>
    </w:p>
    <w:p w14:paraId="53269CD4" w14:textId="1346266B" w:rsidR="00B52D5C" w:rsidRDefault="00CE7955" w:rsidP="002E1595">
      <w:pPr>
        <w:spacing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En este indicador </w:t>
      </w:r>
      <w:r w:rsidR="00B52D5C" w:rsidRPr="00B44570">
        <w:rPr>
          <w:rFonts w:ascii="Times New Roman" w:eastAsia="Calibri" w:hAnsi="Times New Roman" w:cs="Times New Roman"/>
          <w:sz w:val="24"/>
          <w:szCs w:val="24"/>
        </w:rPr>
        <w:t xml:space="preserve">la balanza se inclina para el bloque satisfactorio </w:t>
      </w:r>
      <w:r w:rsidRPr="00B44570">
        <w:rPr>
          <w:rFonts w:ascii="Times New Roman" w:eastAsia="Calibri" w:hAnsi="Times New Roman" w:cs="Times New Roman"/>
          <w:sz w:val="24"/>
          <w:szCs w:val="24"/>
        </w:rPr>
        <w:t>debido a que los docentes manifiestan una constante percepción positiva de los ítems establecidos en el cuestionario, preferentemente de</w:t>
      </w:r>
      <w:r w:rsidR="00B52D5C" w:rsidRPr="00B44570">
        <w:rPr>
          <w:rFonts w:ascii="Times New Roman" w:eastAsia="Calibri" w:hAnsi="Times New Roman" w:cs="Times New Roman"/>
          <w:sz w:val="24"/>
          <w:szCs w:val="24"/>
        </w:rPr>
        <w:t xml:space="preserve"> apropiación de conocimientos por parte de los alumnos ante</w:t>
      </w:r>
      <w:r w:rsidR="001674A4">
        <w:rPr>
          <w:rFonts w:ascii="Times New Roman" w:eastAsia="Calibri" w:hAnsi="Times New Roman" w:cs="Times New Roman"/>
          <w:sz w:val="24"/>
          <w:szCs w:val="24"/>
        </w:rPr>
        <w:t>s de continuar con otros temas, como se puede apreciar en la figura 9.</w:t>
      </w:r>
    </w:p>
    <w:p w14:paraId="5BB07ACC" w14:textId="77777777" w:rsidR="00B21914" w:rsidRPr="00B44570" w:rsidRDefault="00B21914" w:rsidP="00B21914">
      <w:pPr>
        <w:spacing w:after="0" w:line="360" w:lineRule="auto"/>
        <w:jc w:val="both"/>
        <w:rPr>
          <w:rFonts w:ascii="Times New Roman" w:hAnsi="Times New Roman" w:cs="Times New Roman"/>
          <w:noProof/>
        </w:rPr>
      </w:pPr>
    </w:p>
    <w:p w14:paraId="0B0898C4" w14:textId="261A5DCA" w:rsidR="00F36141" w:rsidRPr="00B21914" w:rsidRDefault="00B21914" w:rsidP="00F36141">
      <w:pPr>
        <w:tabs>
          <w:tab w:val="left" w:pos="1940"/>
        </w:tabs>
        <w:spacing w:after="0" w:line="360" w:lineRule="auto"/>
        <w:ind w:left="720"/>
        <w:contextualSpacing/>
        <w:jc w:val="center"/>
        <w:rPr>
          <w:rFonts w:ascii="Times New Roman" w:eastAsia="Calibri" w:hAnsi="Times New Roman" w:cs="Times New Roman"/>
          <w:sz w:val="24"/>
          <w:szCs w:val="28"/>
        </w:rPr>
      </w:pPr>
      <w:r w:rsidRPr="00A24A11">
        <w:rPr>
          <w:rFonts w:ascii="Times New Roman" w:eastAsia="Calibri" w:hAnsi="Times New Roman" w:cs="Times New Roman"/>
          <w:b/>
          <w:noProof/>
          <w:sz w:val="24"/>
          <w:szCs w:val="24"/>
          <w:lang w:eastAsia="es-MX"/>
        </w:rPr>
        <w:drawing>
          <wp:anchor distT="0" distB="0" distL="114300" distR="114300" simplePos="0" relativeHeight="251655168" behindDoc="0" locked="0" layoutInCell="1" allowOverlap="1" wp14:anchorId="4E24A1A2" wp14:editId="2B364CE4">
            <wp:simplePos x="0" y="0"/>
            <wp:positionH relativeFrom="column">
              <wp:posOffset>767715</wp:posOffset>
            </wp:positionH>
            <wp:positionV relativeFrom="paragraph">
              <wp:posOffset>300355</wp:posOffset>
            </wp:positionV>
            <wp:extent cx="4140200" cy="1625600"/>
            <wp:effectExtent l="0" t="0" r="0" b="0"/>
            <wp:wrapTopAndBottom/>
            <wp:docPr id="9" name="Imagen 9" descr="C:\Users\HP\Desktop\ARTPICULO RIDE CON AJUSTES 23 NOV\10\jpg\Gráfica 9. Proceso enseñanza aprendizaj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ARTPICULO RIDE CON AJUSTES 23 NOV\10\jpg\Gráfica 9. Proceso enseñanza aprendizaje_page-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02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41" w:rsidRPr="00B21914">
        <w:rPr>
          <w:rFonts w:ascii="Times New Roman" w:eastAsia="Calibri" w:hAnsi="Times New Roman" w:cs="Times New Roman"/>
          <w:b/>
          <w:sz w:val="24"/>
          <w:szCs w:val="28"/>
        </w:rPr>
        <w:t xml:space="preserve">Figura 9. </w:t>
      </w:r>
      <w:r w:rsidR="00F36141" w:rsidRPr="00B21914">
        <w:rPr>
          <w:rFonts w:ascii="Times New Roman" w:eastAsia="Calibri" w:hAnsi="Times New Roman" w:cs="Times New Roman"/>
          <w:sz w:val="24"/>
          <w:szCs w:val="28"/>
        </w:rPr>
        <w:t>Comparativo: proceso de enseñanza-aprendizaje</w:t>
      </w:r>
    </w:p>
    <w:p w14:paraId="5E7B91A4" w14:textId="77777777" w:rsidR="00F36141" w:rsidRPr="00B21914" w:rsidRDefault="00F36141" w:rsidP="00F36141">
      <w:pPr>
        <w:spacing w:after="0" w:line="360" w:lineRule="auto"/>
        <w:jc w:val="center"/>
        <w:rPr>
          <w:rFonts w:ascii="Times New Roman" w:hAnsi="Times New Roman" w:cs="Times New Roman"/>
          <w:sz w:val="24"/>
          <w:szCs w:val="32"/>
        </w:rPr>
      </w:pPr>
      <w:r w:rsidRPr="00B21914">
        <w:rPr>
          <w:rFonts w:ascii="Times New Roman" w:hAnsi="Times New Roman" w:cs="Times New Roman"/>
          <w:sz w:val="24"/>
          <w:szCs w:val="32"/>
        </w:rPr>
        <w:t xml:space="preserve">Fuente: Elaboración propia </w:t>
      </w:r>
    </w:p>
    <w:p w14:paraId="5BDBA26F" w14:textId="42A735FC" w:rsidR="00B52D5C" w:rsidRDefault="00B52D5C"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Los resultados </w:t>
      </w:r>
      <w:r w:rsidR="00F36141">
        <w:rPr>
          <w:rFonts w:ascii="Times New Roman" w:eastAsia="Calibri" w:hAnsi="Times New Roman" w:cs="Times New Roman"/>
          <w:sz w:val="24"/>
          <w:szCs w:val="24"/>
        </w:rPr>
        <w:t xml:space="preserve">anteriores demuestran </w:t>
      </w:r>
      <w:r w:rsidRPr="00B44570">
        <w:rPr>
          <w:rFonts w:ascii="Times New Roman" w:eastAsia="Calibri" w:hAnsi="Times New Roman" w:cs="Times New Roman"/>
          <w:sz w:val="24"/>
          <w:szCs w:val="24"/>
        </w:rPr>
        <w:t>un alto porcentaje de aprobación tanto</w:t>
      </w:r>
      <w:r w:rsidR="00351EEE">
        <w:rPr>
          <w:rFonts w:ascii="Times New Roman" w:eastAsia="Calibri" w:hAnsi="Times New Roman" w:cs="Times New Roman"/>
          <w:sz w:val="24"/>
          <w:szCs w:val="24"/>
        </w:rPr>
        <w:t xml:space="preserve"> de los mismos profesores</w:t>
      </w:r>
      <w:r w:rsidRPr="00B44570">
        <w:rPr>
          <w:rFonts w:ascii="Times New Roman" w:eastAsia="Calibri" w:hAnsi="Times New Roman" w:cs="Times New Roman"/>
          <w:sz w:val="24"/>
          <w:szCs w:val="24"/>
        </w:rPr>
        <w:t xml:space="preserve"> c</w:t>
      </w:r>
      <w:r w:rsidR="00351EEE">
        <w:rPr>
          <w:rFonts w:ascii="Times New Roman" w:eastAsia="Calibri" w:hAnsi="Times New Roman" w:cs="Times New Roman"/>
          <w:sz w:val="24"/>
          <w:szCs w:val="24"/>
        </w:rPr>
        <w:t>omo de los estudiantes</w:t>
      </w:r>
      <w:r w:rsidRPr="00B44570">
        <w:rPr>
          <w:rFonts w:ascii="Times New Roman" w:eastAsia="Calibri" w:hAnsi="Times New Roman" w:cs="Times New Roman"/>
          <w:sz w:val="24"/>
          <w:szCs w:val="24"/>
        </w:rPr>
        <w:t xml:space="preserve"> con respecto a que realizan procesos de enseñanza</w:t>
      </w:r>
      <w:r w:rsidR="00F36141">
        <w:rPr>
          <w:rFonts w:ascii="Times New Roman" w:eastAsia="Calibri" w:hAnsi="Times New Roman" w:cs="Times New Roman"/>
          <w:sz w:val="24"/>
          <w:szCs w:val="24"/>
        </w:rPr>
        <w:t>-</w:t>
      </w:r>
      <w:r w:rsidRPr="00B44570">
        <w:rPr>
          <w:rFonts w:ascii="Times New Roman" w:eastAsia="Calibri" w:hAnsi="Times New Roman" w:cs="Times New Roman"/>
          <w:sz w:val="24"/>
          <w:szCs w:val="24"/>
        </w:rPr>
        <w:t>aprendizaje óptimos. Solo 6</w:t>
      </w:r>
      <w:r w:rsidR="00F36141">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xml:space="preserve">% de estudiantes se encuentran en la indecisión. Desde el bloque deficiente se identifica un porcentaje menor de aprobación (en comparación con el otro bloque). </w:t>
      </w:r>
      <w:r w:rsidR="00F36141">
        <w:rPr>
          <w:rFonts w:ascii="Times New Roman" w:eastAsia="Calibri" w:hAnsi="Times New Roman" w:cs="Times New Roman"/>
          <w:sz w:val="24"/>
          <w:szCs w:val="24"/>
        </w:rPr>
        <w:t>Asimismo</w:t>
      </w:r>
      <w:r w:rsidRPr="00B44570">
        <w:rPr>
          <w:rFonts w:ascii="Times New Roman" w:eastAsia="Calibri" w:hAnsi="Times New Roman" w:cs="Times New Roman"/>
          <w:sz w:val="24"/>
          <w:szCs w:val="24"/>
        </w:rPr>
        <w:t xml:space="preserve">, </w:t>
      </w:r>
      <w:r w:rsidR="00F36141">
        <w:rPr>
          <w:rFonts w:ascii="Times New Roman" w:eastAsia="Calibri" w:hAnsi="Times New Roman" w:cs="Times New Roman"/>
          <w:sz w:val="24"/>
          <w:szCs w:val="24"/>
        </w:rPr>
        <w:t xml:space="preserve">se registra </w:t>
      </w:r>
      <w:r w:rsidRPr="00B44570">
        <w:rPr>
          <w:rFonts w:ascii="Times New Roman" w:eastAsia="Calibri" w:hAnsi="Times New Roman" w:cs="Times New Roman"/>
          <w:sz w:val="24"/>
          <w:szCs w:val="24"/>
        </w:rPr>
        <w:t>un alto porcentaje de estudiantes que se encuentran en la indecisión (29</w:t>
      </w:r>
      <w:r w:rsidR="00F36141">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y un porcentaje menor (9</w:t>
      </w:r>
      <w:r w:rsidR="00F36141">
        <w:rPr>
          <w:rFonts w:ascii="Times New Roman" w:eastAsia="Calibri" w:hAnsi="Times New Roman" w:cs="Times New Roman"/>
          <w:sz w:val="24"/>
          <w:szCs w:val="24"/>
        </w:rPr>
        <w:t xml:space="preserve"> </w:t>
      </w:r>
      <w:r w:rsidRPr="00B44570">
        <w:rPr>
          <w:rFonts w:ascii="Times New Roman" w:eastAsia="Calibri" w:hAnsi="Times New Roman" w:cs="Times New Roman"/>
          <w:sz w:val="24"/>
          <w:szCs w:val="24"/>
        </w:rPr>
        <w:t>%) en el desacuerdo. Mientras que por parte de los docentes se nota un porcentaje mínimo en la indecisión (5</w:t>
      </w:r>
      <w:r w:rsidR="00F36141">
        <w:rPr>
          <w:rFonts w:ascii="Times New Roman" w:eastAsia="Calibri" w:hAnsi="Times New Roman" w:cs="Times New Roman"/>
          <w:sz w:val="24"/>
          <w:szCs w:val="24"/>
        </w:rPr>
        <w:t> </w:t>
      </w:r>
      <w:r w:rsidRPr="00B44570">
        <w:rPr>
          <w:rFonts w:ascii="Times New Roman" w:eastAsia="Calibri" w:hAnsi="Times New Roman" w:cs="Times New Roman"/>
          <w:sz w:val="24"/>
          <w:szCs w:val="24"/>
        </w:rPr>
        <w:t>%) y un porcentaje notable en el desacuerdo (15</w:t>
      </w:r>
      <w:r w:rsidR="00F36141">
        <w:rPr>
          <w:rFonts w:ascii="Times New Roman" w:eastAsia="Calibri" w:hAnsi="Times New Roman" w:cs="Times New Roman"/>
          <w:sz w:val="24"/>
          <w:szCs w:val="24"/>
        </w:rPr>
        <w:t> </w:t>
      </w:r>
      <w:r w:rsidRPr="00B44570">
        <w:rPr>
          <w:rFonts w:ascii="Times New Roman" w:eastAsia="Calibri" w:hAnsi="Times New Roman" w:cs="Times New Roman"/>
          <w:sz w:val="24"/>
          <w:szCs w:val="24"/>
        </w:rPr>
        <w:t xml:space="preserve">%). </w:t>
      </w:r>
    </w:p>
    <w:p w14:paraId="23CEDCD0" w14:textId="77777777" w:rsidR="00F36141" w:rsidRDefault="00F36141" w:rsidP="00B21914">
      <w:pPr>
        <w:spacing w:after="0" w:line="360" w:lineRule="auto"/>
        <w:jc w:val="both"/>
        <w:rPr>
          <w:rFonts w:ascii="Times New Roman" w:eastAsia="Calibri" w:hAnsi="Times New Roman" w:cs="Times New Roman"/>
          <w:sz w:val="24"/>
          <w:szCs w:val="24"/>
        </w:rPr>
      </w:pPr>
    </w:p>
    <w:p w14:paraId="7CD8116A" w14:textId="466584C7" w:rsidR="00B52D5C" w:rsidRPr="00B21914" w:rsidRDefault="00B52D5C" w:rsidP="00B21914">
      <w:pPr>
        <w:keepNext/>
        <w:keepLines/>
        <w:spacing w:after="0" w:line="360" w:lineRule="auto"/>
        <w:jc w:val="center"/>
        <w:outlineLvl w:val="2"/>
        <w:rPr>
          <w:rFonts w:ascii="Times New Roman" w:eastAsia="Calibri" w:hAnsi="Times New Roman" w:cs="Times New Roman"/>
          <w:b/>
          <w:sz w:val="26"/>
          <w:szCs w:val="26"/>
        </w:rPr>
      </w:pPr>
      <w:bookmarkStart w:id="12" w:name="_Toc518247401"/>
      <w:r w:rsidRPr="00B21914">
        <w:rPr>
          <w:rFonts w:ascii="Times New Roman" w:eastAsia="Calibri" w:hAnsi="Times New Roman" w:cs="Times New Roman"/>
          <w:b/>
          <w:sz w:val="26"/>
          <w:szCs w:val="26"/>
        </w:rPr>
        <w:t>Evaluación</w:t>
      </w:r>
      <w:bookmarkEnd w:id="12"/>
    </w:p>
    <w:p w14:paraId="0820FCC2" w14:textId="780F8A3C" w:rsidR="00B52D5C" w:rsidRDefault="00B52D5C" w:rsidP="00B21914">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Las opiniones de los estudiantes acerca de la evaluación</w:t>
      </w:r>
      <w:r w:rsidR="00857BBC">
        <w:rPr>
          <w:rFonts w:ascii="Times New Roman" w:eastAsia="Calibri" w:hAnsi="Times New Roman" w:cs="Times New Roman"/>
          <w:sz w:val="24"/>
          <w:szCs w:val="24"/>
        </w:rPr>
        <w:t xml:space="preserve"> (figura10)</w:t>
      </w:r>
      <w:r w:rsidRPr="00B44570">
        <w:rPr>
          <w:rFonts w:ascii="Times New Roman" w:eastAsia="Calibri" w:hAnsi="Times New Roman" w:cs="Times New Roman"/>
          <w:sz w:val="24"/>
          <w:szCs w:val="24"/>
        </w:rPr>
        <w:t xml:space="preserve"> inclinan la balanza hacia los docentes del bloque satisfactorio, específicamente en los acuerdos para la evaluación y en la evaluación de los aprendizajes que establec</w:t>
      </w:r>
      <w:r w:rsidR="006C127E" w:rsidRPr="00B44570">
        <w:rPr>
          <w:rFonts w:ascii="Times New Roman" w:eastAsia="Calibri" w:hAnsi="Times New Roman" w:cs="Times New Roman"/>
          <w:sz w:val="24"/>
          <w:szCs w:val="24"/>
        </w:rPr>
        <w:t>ieron en la planeación</w:t>
      </w:r>
      <w:r w:rsidRPr="00B44570">
        <w:rPr>
          <w:rFonts w:ascii="Times New Roman" w:eastAsia="Calibri" w:hAnsi="Times New Roman" w:cs="Times New Roman"/>
          <w:sz w:val="24"/>
          <w:szCs w:val="24"/>
        </w:rPr>
        <w:t xml:space="preserve">; por su parte, para el bloque deficiente disminuye esta apreciación, puesto que en los mismos rubros </w:t>
      </w:r>
      <w:r w:rsidRPr="00B44570">
        <w:rPr>
          <w:rFonts w:ascii="Times New Roman" w:eastAsia="Calibri" w:hAnsi="Times New Roman" w:cs="Times New Roman"/>
          <w:sz w:val="24"/>
          <w:szCs w:val="24"/>
        </w:rPr>
        <w:lastRenderedPageBreak/>
        <w:t xml:space="preserve">manifiestan un alto porcentaje en la indecisión y se nota un considerable número de casos en desacuerdo. </w:t>
      </w:r>
    </w:p>
    <w:p w14:paraId="0737070D" w14:textId="77777777" w:rsidR="00A215C2" w:rsidRPr="00B44570" w:rsidRDefault="00A215C2" w:rsidP="00B21914">
      <w:pPr>
        <w:spacing w:after="0" w:line="360" w:lineRule="auto"/>
        <w:ind w:firstLine="708"/>
        <w:jc w:val="both"/>
        <w:rPr>
          <w:rFonts w:ascii="Times New Roman" w:eastAsia="Calibri" w:hAnsi="Times New Roman" w:cs="Times New Roman"/>
          <w:b/>
          <w:sz w:val="24"/>
          <w:szCs w:val="24"/>
        </w:rPr>
      </w:pPr>
    </w:p>
    <w:p w14:paraId="6BF66B8E" w14:textId="0AF93B75" w:rsidR="00B52D5C" w:rsidRPr="001649CA" w:rsidRDefault="003C0751" w:rsidP="00E043EA">
      <w:pPr>
        <w:spacing w:after="0" w:line="360" w:lineRule="auto"/>
        <w:ind w:left="720"/>
        <w:contextualSpacing/>
        <w:jc w:val="center"/>
        <w:rPr>
          <w:rFonts w:ascii="Times New Roman" w:eastAsia="Calibri" w:hAnsi="Times New Roman" w:cs="Times New Roman"/>
          <w:sz w:val="24"/>
          <w:szCs w:val="28"/>
        </w:rPr>
      </w:pPr>
      <w:r w:rsidRPr="001649CA">
        <w:rPr>
          <w:rFonts w:ascii="Times New Roman" w:eastAsia="Calibri" w:hAnsi="Times New Roman" w:cs="Times New Roman"/>
          <w:b/>
          <w:sz w:val="24"/>
          <w:szCs w:val="28"/>
        </w:rPr>
        <w:t>Figura 10</w:t>
      </w:r>
      <w:r w:rsidR="00B52D5C" w:rsidRPr="001649CA">
        <w:rPr>
          <w:rFonts w:ascii="Times New Roman" w:eastAsia="Calibri" w:hAnsi="Times New Roman" w:cs="Times New Roman"/>
          <w:b/>
          <w:sz w:val="24"/>
          <w:szCs w:val="28"/>
        </w:rPr>
        <w:t xml:space="preserve">. </w:t>
      </w:r>
      <w:r w:rsidR="00B52D5C" w:rsidRPr="001649CA">
        <w:rPr>
          <w:rFonts w:ascii="Times New Roman" w:eastAsia="Calibri" w:hAnsi="Times New Roman" w:cs="Times New Roman"/>
          <w:sz w:val="24"/>
          <w:szCs w:val="28"/>
        </w:rPr>
        <w:t>Comparativo</w:t>
      </w:r>
      <w:r w:rsidR="00E25E1B" w:rsidRPr="001649CA">
        <w:rPr>
          <w:rFonts w:ascii="Times New Roman" w:eastAsia="Calibri" w:hAnsi="Times New Roman" w:cs="Times New Roman"/>
          <w:sz w:val="24"/>
          <w:szCs w:val="28"/>
        </w:rPr>
        <w:t>:</w:t>
      </w:r>
      <w:r w:rsidR="00B52D5C" w:rsidRPr="001649CA">
        <w:rPr>
          <w:rFonts w:ascii="Times New Roman" w:eastAsia="Calibri" w:hAnsi="Times New Roman" w:cs="Times New Roman"/>
          <w:sz w:val="24"/>
          <w:szCs w:val="28"/>
        </w:rPr>
        <w:t xml:space="preserve"> evaluación</w:t>
      </w:r>
    </w:p>
    <w:p w14:paraId="5E26A334" w14:textId="51EDD93D" w:rsidR="00A24A11" w:rsidRDefault="00A24A11" w:rsidP="00B52D5C">
      <w:pPr>
        <w:spacing w:after="0" w:line="360" w:lineRule="auto"/>
        <w:ind w:left="720"/>
        <w:contextualSpacing/>
        <w:jc w:val="center"/>
        <w:rPr>
          <w:rFonts w:ascii="Times New Roman" w:eastAsia="Calibri" w:hAnsi="Times New Roman" w:cs="Times New Roman"/>
          <w:b/>
          <w:sz w:val="24"/>
          <w:szCs w:val="24"/>
        </w:rPr>
      </w:pPr>
      <w:r w:rsidRPr="00A24A11">
        <w:rPr>
          <w:rFonts w:ascii="Times New Roman" w:eastAsia="Calibri" w:hAnsi="Times New Roman" w:cs="Times New Roman"/>
          <w:b/>
          <w:noProof/>
          <w:sz w:val="24"/>
          <w:szCs w:val="24"/>
          <w:lang w:eastAsia="es-MX"/>
        </w:rPr>
        <w:drawing>
          <wp:inline distT="0" distB="0" distL="0" distR="0" wp14:anchorId="08617133" wp14:editId="21266916">
            <wp:extent cx="4099126" cy="1682750"/>
            <wp:effectExtent l="0" t="0" r="0" b="0"/>
            <wp:docPr id="10" name="Imagen 10" descr="C:\Users\HP\Desktop\ARTPICULO RIDE CON AJUSTES 23 NOV\10\jpg\Gráfica 10. Evaluació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ARTPICULO RIDE CON AJUSTES 23 NOV\10\jpg\Gráfica 10. Evaluación_page-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9733" cy="1691209"/>
                    </a:xfrm>
                    <a:prstGeom prst="rect">
                      <a:avLst/>
                    </a:prstGeom>
                    <a:noFill/>
                    <a:ln>
                      <a:noFill/>
                    </a:ln>
                  </pic:spPr>
                </pic:pic>
              </a:graphicData>
            </a:graphic>
          </wp:inline>
        </w:drawing>
      </w:r>
    </w:p>
    <w:p w14:paraId="514B5746" w14:textId="77777777" w:rsidR="00F36141" w:rsidRPr="001649CA" w:rsidRDefault="00F36141" w:rsidP="00F36141">
      <w:pPr>
        <w:spacing w:after="0" w:line="360" w:lineRule="auto"/>
        <w:jc w:val="center"/>
        <w:rPr>
          <w:rFonts w:ascii="Times New Roman" w:hAnsi="Times New Roman" w:cs="Times New Roman"/>
          <w:sz w:val="24"/>
          <w:szCs w:val="32"/>
        </w:rPr>
      </w:pPr>
      <w:r w:rsidRPr="001649CA">
        <w:rPr>
          <w:rFonts w:ascii="Times New Roman" w:hAnsi="Times New Roman" w:cs="Times New Roman"/>
          <w:sz w:val="24"/>
          <w:szCs w:val="32"/>
        </w:rPr>
        <w:t xml:space="preserve">Fuente: Elaboración propia </w:t>
      </w:r>
    </w:p>
    <w:p w14:paraId="33AD5503" w14:textId="77777777" w:rsidR="00384AED" w:rsidRDefault="00384AED" w:rsidP="00B52D5C">
      <w:pPr>
        <w:spacing w:after="0" w:line="360" w:lineRule="auto"/>
        <w:ind w:left="720"/>
        <w:contextualSpacing/>
        <w:jc w:val="center"/>
        <w:rPr>
          <w:rFonts w:ascii="Times New Roman" w:eastAsia="Calibri" w:hAnsi="Times New Roman" w:cs="Times New Roman"/>
          <w:b/>
          <w:sz w:val="28"/>
          <w:szCs w:val="28"/>
        </w:rPr>
      </w:pPr>
    </w:p>
    <w:p w14:paraId="4FED3874" w14:textId="4919ED7E" w:rsidR="00650EFE" w:rsidRPr="001649CA" w:rsidRDefault="00650EFE" w:rsidP="00C01316">
      <w:pPr>
        <w:spacing w:after="0" w:line="360" w:lineRule="auto"/>
        <w:contextualSpacing/>
        <w:jc w:val="center"/>
        <w:rPr>
          <w:rFonts w:ascii="Times New Roman" w:eastAsia="Calibri" w:hAnsi="Times New Roman" w:cs="Times New Roman"/>
          <w:b/>
          <w:sz w:val="32"/>
          <w:szCs w:val="32"/>
        </w:rPr>
      </w:pPr>
      <w:r w:rsidRPr="001649CA">
        <w:rPr>
          <w:rFonts w:ascii="Times New Roman" w:eastAsia="Calibri" w:hAnsi="Times New Roman" w:cs="Times New Roman"/>
          <w:b/>
          <w:sz w:val="32"/>
          <w:szCs w:val="32"/>
        </w:rPr>
        <w:t>Discusión de los resultados</w:t>
      </w:r>
      <w:r w:rsidR="00F36141" w:rsidRPr="001649CA">
        <w:rPr>
          <w:rFonts w:ascii="Times New Roman" w:eastAsia="Calibri" w:hAnsi="Times New Roman" w:cs="Times New Roman"/>
          <w:b/>
          <w:sz w:val="32"/>
          <w:szCs w:val="32"/>
        </w:rPr>
        <w:t xml:space="preserve"> </w:t>
      </w:r>
    </w:p>
    <w:p w14:paraId="6AA441A5" w14:textId="13793FA7" w:rsidR="00B5317F" w:rsidRDefault="00E043EA"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 tema de </w:t>
      </w:r>
      <w:r w:rsidR="00F36141">
        <w:rPr>
          <w:rFonts w:ascii="Times New Roman" w:eastAsia="Calibri" w:hAnsi="Times New Roman" w:cs="Times New Roman"/>
          <w:sz w:val="24"/>
          <w:szCs w:val="24"/>
        </w:rPr>
        <w:t xml:space="preserve">la </w:t>
      </w:r>
      <w:r>
        <w:rPr>
          <w:rFonts w:ascii="Times New Roman" w:eastAsia="Calibri" w:hAnsi="Times New Roman" w:cs="Times New Roman"/>
          <w:sz w:val="24"/>
          <w:szCs w:val="24"/>
        </w:rPr>
        <w:t xml:space="preserve">eficacia docente </w:t>
      </w:r>
      <w:r w:rsidR="00F36141">
        <w:rPr>
          <w:rFonts w:ascii="Times New Roman" w:eastAsia="Calibri" w:hAnsi="Times New Roman" w:cs="Times New Roman"/>
          <w:sz w:val="24"/>
          <w:szCs w:val="24"/>
        </w:rPr>
        <w:t xml:space="preserve">ha sido estudiado principalmente </w:t>
      </w:r>
      <w:r>
        <w:rPr>
          <w:rFonts w:ascii="Times New Roman" w:eastAsia="Calibri" w:hAnsi="Times New Roman" w:cs="Times New Roman"/>
          <w:sz w:val="24"/>
          <w:szCs w:val="24"/>
        </w:rPr>
        <w:t xml:space="preserve">en </w:t>
      </w:r>
      <w:r w:rsidR="00B5317F">
        <w:rPr>
          <w:rFonts w:ascii="Times New Roman" w:eastAsia="Calibri" w:hAnsi="Times New Roman" w:cs="Times New Roman"/>
          <w:sz w:val="24"/>
          <w:szCs w:val="24"/>
        </w:rPr>
        <w:t>contextos universitarios</w:t>
      </w:r>
      <w:r>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w:t>
      </w:r>
      <w:proofErr w:type="spellStart"/>
      <w:r w:rsidR="001674A4">
        <w:rPr>
          <w:rFonts w:ascii="Times New Roman" w:hAnsi="Times New Roman" w:cs="Times New Roman"/>
          <w:sz w:val="24"/>
          <w:szCs w:val="24"/>
        </w:rPr>
        <w:t>Arbes</w:t>
      </w:r>
      <w:r w:rsidR="00B5317F">
        <w:rPr>
          <w:rFonts w:ascii="Times New Roman" w:hAnsi="Times New Roman" w:cs="Times New Roman"/>
          <w:sz w:val="24"/>
          <w:szCs w:val="24"/>
        </w:rPr>
        <w:t>ú</w:t>
      </w:r>
      <w:proofErr w:type="spellEnd"/>
      <w:r w:rsidR="00B5317F">
        <w:rPr>
          <w:rFonts w:ascii="Times New Roman" w:hAnsi="Times New Roman" w:cs="Times New Roman"/>
          <w:sz w:val="24"/>
          <w:szCs w:val="24"/>
        </w:rPr>
        <w:t xml:space="preserve"> y Reyes, 2015; </w:t>
      </w:r>
      <w:r w:rsidR="001674A4">
        <w:rPr>
          <w:rFonts w:ascii="Times New Roman" w:eastAsia="Calibri" w:hAnsi="Times New Roman" w:cs="Times New Roman"/>
          <w:sz w:val="24"/>
          <w:szCs w:val="24"/>
        </w:rPr>
        <w:t>Bain, 2004</w:t>
      </w:r>
      <w:r w:rsidR="00B5317F">
        <w:rPr>
          <w:rFonts w:ascii="Times New Roman" w:eastAsia="Calibri" w:hAnsi="Times New Roman" w:cs="Times New Roman"/>
          <w:sz w:val="24"/>
          <w:szCs w:val="24"/>
        </w:rPr>
        <w:t xml:space="preserve">; </w:t>
      </w:r>
      <w:proofErr w:type="spellStart"/>
      <w:r w:rsidR="00B5317F">
        <w:rPr>
          <w:rFonts w:ascii="Times New Roman" w:eastAsia="Calibri" w:hAnsi="Times New Roman" w:cs="Times New Roman"/>
          <w:sz w:val="24"/>
          <w:szCs w:val="24"/>
        </w:rPr>
        <w:t>Brombreng</w:t>
      </w:r>
      <w:proofErr w:type="spellEnd"/>
      <w:r w:rsidR="004A64D1">
        <w:rPr>
          <w:rFonts w:ascii="Times New Roman" w:eastAsia="Calibri" w:hAnsi="Times New Roman" w:cs="Times New Roman"/>
          <w:sz w:val="24"/>
          <w:szCs w:val="24"/>
        </w:rPr>
        <w:t xml:space="preserve"> </w:t>
      </w:r>
      <w:r w:rsidR="004A64D1" w:rsidRPr="004A64D1">
        <w:rPr>
          <w:rFonts w:ascii="Times New Roman" w:eastAsia="Calibri" w:hAnsi="Times New Roman" w:cs="Times New Roman"/>
          <w:i/>
          <w:sz w:val="24"/>
          <w:szCs w:val="24"/>
        </w:rPr>
        <w:t>et al</w:t>
      </w:r>
      <w:r w:rsidR="004A64D1">
        <w:rPr>
          <w:rFonts w:ascii="Times New Roman" w:eastAsia="Calibri" w:hAnsi="Times New Roman" w:cs="Times New Roman"/>
          <w:sz w:val="24"/>
          <w:szCs w:val="24"/>
        </w:rPr>
        <w:t>.</w:t>
      </w:r>
      <w:r w:rsidR="00B5317F">
        <w:rPr>
          <w:rFonts w:ascii="Times New Roman" w:eastAsia="Calibri" w:hAnsi="Times New Roman" w:cs="Times New Roman"/>
          <w:sz w:val="24"/>
          <w:szCs w:val="24"/>
        </w:rPr>
        <w:t xml:space="preserve">, 2007; </w:t>
      </w:r>
      <w:r w:rsidR="00B5317F" w:rsidRPr="002C5148">
        <w:rPr>
          <w:rFonts w:ascii="Times New Roman" w:hAnsi="Times New Roman" w:cs="Times New Roman"/>
          <w:sz w:val="24"/>
          <w:szCs w:val="24"/>
        </w:rPr>
        <w:t>Dur</w:t>
      </w:r>
      <w:r w:rsidR="00B5317F">
        <w:rPr>
          <w:rFonts w:ascii="Times New Roman" w:hAnsi="Times New Roman" w:cs="Times New Roman"/>
          <w:sz w:val="24"/>
          <w:szCs w:val="24"/>
        </w:rPr>
        <w:t>án-Aponte y Durán-García, 2015;</w:t>
      </w:r>
      <w:r w:rsidR="00B5317F" w:rsidRPr="002C5148">
        <w:rPr>
          <w:rFonts w:ascii="Times New Roman" w:hAnsi="Times New Roman" w:cs="Times New Roman"/>
          <w:sz w:val="24"/>
          <w:szCs w:val="24"/>
        </w:rPr>
        <w:t xml:space="preserve"> </w:t>
      </w:r>
      <w:r w:rsidR="00B5317F">
        <w:rPr>
          <w:rFonts w:ascii="Times New Roman" w:eastAsia="Calibri" w:hAnsi="Times New Roman" w:cs="Times New Roman"/>
          <w:sz w:val="24"/>
          <w:szCs w:val="24"/>
        </w:rPr>
        <w:t xml:space="preserve">Francis, 2006; García y </w:t>
      </w:r>
      <w:proofErr w:type="spellStart"/>
      <w:r w:rsidR="00B5317F">
        <w:rPr>
          <w:rFonts w:ascii="Times New Roman" w:eastAsia="Calibri" w:hAnsi="Times New Roman" w:cs="Times New Roman"/>
          <w:sz w:val="24"/>
          <w:szCs w:val="24"/>
        </w:rPr>
        <w:t>Medécigo</w:t>
      </w:r>
      <w:proofErr w:type="spellEnd"/>
      <w:r w:rsidR="00B5317F">
        <w:rPr>
          <w:rFonts w:ascii="Times New Roman" w:eastAsia="Calibri" w:hAnsi="Times New Roman" w:cs="Times New Roman"/>
          <w:sz w:val="24"/>
          <w:szCs w:val="24"/>
        </w:rPr>
        <w:t xml:space="preserve">, 2014; </w:t>
      </w:r>
      <w:r w:rsidR="00B5317F">
        <w:rPr>
          <w:rFonts w:ascii="Times New Roman" w:hAnsi="Times New Roman" w:cs="Times New Roman"/>
          <w:sz w:val="24"/>
          <w:szCs w:val="24"/>
        </w:rPr>
        <w:t>Herrera</w:t>
      </w:r>
      <w:r w:rsidR="004A64D1">
        <w:rPr>
          <w:rFonts w:ascii="Times New Roman" w:hAnsi="Times New Roman" w:cs="Times New Roman"/>
          <w:sz w:val="24"/>
          <w:szCs w:val="24"/>
        </w:rPr>
        <w:t xml:space="preserve"> </w:t>
      </w:r>
      <w:r w:rsidR="004A64D1" w:rsidRPr="004A64D1">
        <w:rPr>
          <w:rFonts w:ascii="Times New Roman" w:hAnsi="Times New Roman" w:cs="Times New Roman"/>
          <w:i/>
          <w:sz w:val="24"/>
          <w:szCs w:val="24"/>
        </w:rPr>
        <w:t>et al.</w:t>
      </w:r>
      <w:r w:rsidR="00B5317F">
        <w:rPr>
          <w:rFonts w:ascii="Times New Roman" w:hAnsi="Times New Roman" w:cs="Times New Roman"/>
          <w:sz w:val="24"/>
          <w:szCs w:val="24"/>
        </w:rPr>
        <w:t xml:space="preserve">, 2019; </w:t>
      </w:r>
      <w:r w:rsidR="00B5317F">
        <w:rPr>
          <w:rFonts w:ascii="Times New Roman" w:eastAsia="Calibri" w:hAnsi="Times New Roman" w:cs="Times New Roman"/>
          <w:sz w:val="24"/>
          <w:szCs w:val="24"/>
        </w:rPr>
        <w:t>Patiño, 2015;</w:t>
      </w:r>
      <w:r w:rsidR="00B5317F" w:rsidRPr="00A871E3">
        <w:rPr>
          <w:rFonts w:ascii="Times New Roman" w:hAnsi="Times New Roman" w:cs="Times New Roman"/>
          <w:sz w:val="24"/>
          <w:szCs w:val="24"/>
        </w:rPr>
        <w:t xml:space="preserve"> </w:t>
      </w:r>
      <w:r w:rsidR="00B5317F">
        <w:rPr>
          <w:rFonts w:ascii="Times New Roman" w:eastAsia="Calibri" w:hAnsi="Times New Roman" w:cs="Times New Roman"/>
          <w:sz w:val="24"/>
          <w:szCs w:val="24"/>
        </w:rPr>
        <w:t xml:space="preserve">Sánchez y Domínguez, 2008; </w:t>
      </w:r>
      <w:r w:rsidR="00B5317F" w:rsidRPr="002C5148">
        <w:rPr>
          <w:rFonts w:ascii="Times New Roman" w:hAnsi="Times New Roman" w:cs="Times New Roman"/>
          <w:sz w:val="24"/>
          <w:szCs w:val="24"/>
        </w:rPr>
        <w:t xml:space="preserve">Villaroel y Bruna </w:t>
      </w:r>
      <w:r w:rsidR="00B5317F">
        <w:rPr>
          <w:rFonts w:ascii="Times New Roman" w:hAnsi="Times New Roman" w:cs="Times New Roman"/>
          <w:sz w:val="24"/>
          <w:szCs w:val="24"/>
        </w:rPr>
        <w:t>2017)</w:t>
      </w:r>
      <w:r w:rsidR="00BC262F">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 xml:space="preserve">y no tanto </w:t>
      </w:r>
      <w:r w:rsidR="008D1890">
        <w:rPr>
          <w:rFonts w:ascii="Times New Roman" w:eastAsia="Calibri" w:hAnsi="Times New Roman" w:cs="Times New Roman"/>
          <w:sz w:val="24"/>
          <w:szCs w:val="24"/>
        </w:rPr>
        <w:t>en escuelas normales</w:t>
      </w:r>
      <w:r w:rsidR="00F1784B">
        <w:rPr>
          <w:rFonts w:ascii="Times New Roman" w:eastAsia="Calibri" w:hAnsi="Times New Roman" w:cs="Times New Roman"/>
          <w:sz w:val="24"/>
          <w:szCs w:val="24"/>
        </w:rPr>
        <w:t xml:space="preserve">. Por </w:t>
      </w:r>
      <w:r w:rsidR="00B5317F">
        <w:rPr>
          <w:rFonts w:ascii="Times New Roman" w:eastAsia="Calibri" w:hAnsi="Times New Roman" w:cs="Times New Roman"/>
          <w:sz w:val="24"/>
          <w:szCs w:val="24"/>
        </w:rPr>
        <w:t>eso</w:t>
      </w:r>
      <w:r w:rsidR="00F1784B">
        <w:rPr>
          <w:rFonts w:ascii="Times New Roman" w:eastAsia="Calibri" w:hAnsi="Times New Roman" w:cs="Times New Roman"/>
          <w:sz w:val="24"/>
          <w:szCs w:val="24"/>
        </w:rPr>
        <w:t xml:space="preserve">, los resultados del presente </w:t>
      </w:r>
      <w:r w:rsidR="00B5317F">
        <w:rPr>
          <w:rFonts w:ascii="Times New Roman" w:eastAsia="Calibri" w:hAnsi="Times New Roman" w:cs="Times New Roman"/>
          <w:sz w:val="24"/>
          <w:szCs w:val="24"/>
        </w:rPr>
        <w:t>trabajo</w:t>
      </w:r>
      <w:r w:rsidR="00F1784B">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resultan</w:t>
      </w:r>
      <w:r w:rsidR="00F1784B">
        <w:rPr>
          <w:rFonts w:ascii="Times New Roman" w:eastAsia="Calibri" w:hAnsi="Times New Roman" w:cs="Times New Roman"/>
          <w:sz w:val="24"/>
          <w:szCs w:val="24"/>
        </w:rPr>
        <w:t xml:space="preserve"> significativos y pertinente</w:t>
      </w:r>
      <w:r w:rsidR="00B5317F">
        <w:rPr>
          <w:rFonts w:ascii="Times New Roman" w:eastAsia="Calibri" w:hAnsi="Times New Roman" w:cs="Times New Roman"/>
          <w:sz w:val="24"/>
          <w:szCs w:val="24"/>
        </w:rPr>
        <w:t>s</w:t>
      </w:r>
      <w:r w:rsidR="00F1784B">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para ser contrastados</w:t>
      </w:r>
      <w:r w:rsidR="00227F62">
        <w:rPr>
          <w:rFonts w:ascii="Times New Roman" w:eastAsia="Calibri" w:hAnsi="Times New Roman" w:cs="Times New Roman"/>
          <w:sz w:val="24"/>
          <w:szCs w:val="24"/>
        </w:rPr>
        <w:t xml:space="preserve"> </w:t>
      </w:r>
      <w:r w:rsidR="00B95795">
        <w:rPr>
          <w:rFonts w:ascii="Times New Roman" w:eastAsia="Calibri" w:hAnsi="Times New Roman" w:cs="Times New Roman"/>
          <w:sz w:val="24"/>
          <w:szCs w:val="24"/>
        </w:rPr>
        <w:t>con</w:t>
      </w:r>
      <w:r w:rsidR="008D1890">
        <w:rPr>
          <w:rFonts w:ascii="Times New Roman" w:eastAsia="Calibri" w:hAnsi="Times New Roman" w:cs="Times New Roman"/>
          <w:sz w:val="24"/>
          <w:szCs w:val="24"/>
        </w:rPr>
        <w:t xml:space="preserve"> otras inve</w:t>
      </w:r>
      <w:r w:rsidR="00227F62">
        <w:rPr>
          <w:rFonts w:ascii="Times New Roman" w:eastAsia="Calibri" w:hAnsi="Times New Roman" w:cs="Times New Roman"/>
          <w:sz w:val="24"/>
          <w:szCs w:val="24"/>
        </w:rPr>
        <w:t>stigaciones</w:t>
      </w:r>
      <w:r w:rsidR="00B5317F">
        <w:rPr>
          <w:rFonts w:ascii="Times New Roman" w:eastAsia="Calibri" w:hAnsi="Times New Roman" w:cs="Times New Roman"/>
          <w:sz w:val="24"/>
          <w:szCs w:val="24"/>
        </w:rPr>
        <w:t xml:space="preserve">, pues de esa forma se puede </w:t>
      </w:r>
      <w:r w:rsidR="00227F62">
        <w:rPr>
          <w:rFonts w:ascii="Times New Roman" w:eastAsia="Calibri" w:hAnsi="Times New Roman" w:cs="Times New Roman"/>
          <w:sz w:val="24"/>
          <w:szCs w:val="24"/>
        </w:rPr>
        <w:t xml:space="preserve">contribuir </w:t>
      </w:r>
      <w:r w:rsidR="00B5317F">
        <w:rPr>
          <w:rFonts w:ascii="Times New Roman" w:eastAsia="Calibri" w:hAnsi="Times New Roman" w:cs="Times New Roman"/>
          <w:sz w:val="24"/>
          <w:szCs w:val="24"/>
        </w:rPr>
        <w:t>a</w:t>
      </w:r>
      <w:r w:rsidR="00227F62">
        <w:rPr>
          <w:rFonts w:ascii="Times New Roman" w:eastAsia="Calibri" w:hAnsi="Times New Roman" w:cs="Times New Roman"/>
          <w:sz w:val="24"/>
          <w:szCs w:val="24"/>
        </w:rPr>
        <w:t xml:space="preserve"> la</w:t>
      </w:r>
      <w:r w:rsidR="008D1890">
        <w:rPr>
          <w:rFonts w:ascii="Times New Roman" w:eastAsia="Calibri" w:hAnsi="Times New Roman" w:cs="Times New Roman"/>
          <w:sz w:val="24"/>
          <w:szCs w:val="24"/>
        </w:rPr>
        <w:t xml:space="preserve"> toma de decisiones y </w:t>
      </w:r>
      <w:r w:rsidR="00B5317F">
        <w:rPr>
          <w:rFonts w:ascii="Times New Roman" w:eastAsia="Calibri" w:hAnsi="Times New Roman" w:cs="Times New Roman"/>
          <w:sz w:val="24"/>
          <w:szCs w:val="24"/>
        </w:rPr>
        <w:t>a</w:t>
      </w:r>
      <w:r w:rsidR="008D1890">
        <w:rPr>
          <w:rFonts w:ascii="Times New Roman" w:eastAsia="Calibri" w:hAnsi="Times New Roman" w:cs="Times New Roman"/>
          <w:sz w:val="24"/>
          <w:szCs w:val="24"/>
        </w:rPr>
        <w:t>l fortal</w:t>
      </w:r>
      <w:r w:rsidR="00F1784B">
        <w:rPr>
          <w:rFonts w:ascii="Times New Roman" w:eastAsia="Calibri" w:hAnsi="Times New Roman" w:cs="Times New Roman"/>
          <w:sz w:val="24"/>
          <w:szCs w:val="24"/>
        </w:rPr>
        <w:t>ecimiento de la formación docente</w:t>
      </w:r>
      <w:r w:rsidR="00741477">
        <w:rPr>
          <w:rFonts w:ascii="Times New Roman" w:eastAsia="Calibri" w:hAnsi="Times New Roman" w:cs="Times New Roman"/>
          <w:sz w:val="24"/>
          <w:szCs w:val="24"/>
        </w:rPr>
        <w:t>.</w:t>
      </w:r>
    </w:p>
    <w:p w14:paraId="33C0A819" w14:textId="77777777" w:rsidR="00B5317F" w:rsidRDefault="006E66D6"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Los estudiantes</w:t>
      </w:r>
      <w:r w:rsidR="00EB6E6A">
        <w:rPr>
          <w:rFonts w:ascii="Times New Roman" w:eastAsia="Calibri" w:hAnsi="Times New Roman" w:cs="Times New Roman"/>
          <w:sz w:val="24"/>
          <w:szCs w:val="24"/>
        </w:rPr>
        <w:t xml:space="preserve"> y maestros</w:t>
      </w:r>
      <w:r>
        <w:rPr>
          <w:rFonts w:ascii="Times New Roman" w:eastAsia="Calibri" w:hAnsi="Times New Roman" w:cs="Times New Roman"/>
          <w:sz w:val="24"/>
          <w:szCs w:val="24"/>
        </w:rPr>
        <w:t xml:space="preserve"> encuestados señalan que los profesores que muestran eficacia docente poseen aspectos disciplinares, per</w:t>
      </w:r>
      <w:r w:rsidR="00A82BA2">
        <w:rPr>
          <w:rFonts w:ascii="Times New Roman" w:eastAsia="Calibri" w:hAnsi="Times New Roman" w:cs="Times New Roman"/>
          <w:sz w:val="24"/>
          <w:szCs w:val="24"/>
        </w:rPr>
        <w:t>sonales y didáctico-pedagógicos</w:t>
      </w:r>
      <w:r>
        <w:rPr>
          <w:rFonts w:ascii="Times New Roman" w:eastAsia="Calibri" w:hAnsi="Times New Roman" w:cs="Times New Roman"/>
          <w:sz w:val="24"/>
          <w:szCs w:val="24"/>
        </w:rPr>
        <w:t xml:space="preserve"> que influyen en su desempeño frente a</w:t>
      </w:r>
      <w:r w:rsidR="00A82BA2">
        <w:rPr>
          <w:rFonts w:ascii="Times New Roman" w:eastAsia="Calibri" w:hAnsi="Times New Roman" w:cs="Times New Roman"/>
          <w:sz w:val="24"/>
          <w:szCs w:val="24"/>
        </w:rPr>
        <w:t>l</w:t>
      </w:r>
      <w:r>
        <w:rPr>
          <w:rFonts w:ascii="Times New Roman" w:eastAsia="Calibri" w:hAnsi="Times New Roman" w:cs="Times New Roman"/>
          <w:sz w:val="24"/>
          <w:szCs w:val="24"/>
        </w:rPr>
        <w:t xml:space="preserve"> grupo. </w:t>
      </w:r>
      <w:r w:rsidR="004C4F8D">
        <w:rPr>
          <w:rFonts w:ascii="Times New Roman" w:eastAsia="Calibri" w:hAnsi="Times New Roman" w:cs="Times New Roman"/>
          <w:sz w:val="24"/>
          <w:szCs w:val="24"/>
        </w:rPr>
        <w:t>Desde la dimensión disciplinar</w:t>
      </w:r>
      <w:r w:rsidR="00B5317F">
        <w:rPr>
          <w:rFonts w:ascii="Times New Roman" w:eastAsia="Calibri" w:hAnsi="Times New Roman" w:cs="Times New Roman"/>
          <w:sz w:val="24"/>
          <w:szCs w:val="24"/>
        </w:rPr>
        <w:t>,</w:t>
      </w:r>
      <w:r w:rsidR="00120D8B">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 xml:space="preserve">se </w:t>
      </w:r>
      <w:r w:rsidR="00120D8B">
        <w:rPr>
          <w:rFonts w:ascii="Times New Roman" w:eastAsia="Calibri" w:hAnsi="Times New Roman" w:cs="Times New Roman"/>
          <w:sz w:val="24"/>
          <w:szCs w:val="24"/>
        </w:rPr>
        <w:t xml:space="preserve">destaca el valor de la </w:t>
      </w:r>
      <w:r w:rsidR="0090321F">
        <w:rPr>
          <w:rFonts w:ascii="Times New Roman" w:eastAsia="Calibri" w:hAnsi="Times New Roman" w:cs="Times New Roman"/>
          <w:sz w:val="24"/>
          <w:szCs w:val="24"/>
        </w:rPr>
        <w:t>preparación profesional (</w:t>
      </w:r>
      <w:r w:rsidR="00120D8B">
        <w:rPr>
          <w:rFonts w:ascii="Times New Roman" w:eastAsia="Calibri" w:hAnsi="Times New Roman" w:cs="Times New Roman"/>
          <w:sz w:val="24"/>
          <w:szCs w:val="24"/>
        </w:rPr>
        <w:t>formación inicial y continua</w:t>
      </w:r>
      <w:r w:rsidR="0090321F">
        <w:rPr>
          <w:rFonts w:ascii="Times New Roman" w:eastAsia="Calibri" w:hAnsi="Times New Roman" w:cs="Times New Roman"/>
          <w:sz w:val="24"/>
          <w:szCs w:val="24"/>
        </w:rPr>
        <w:t>)</w:t>
      </w:r>
      <w:r w:rsidR="00120D8B">
        <w:rPr>
          <w:rFonts w:ascii="Times New Roman" w:eastAsia="Calibri" w:hAnsi="Times New Roman" w:cs="Times New Roman"/>
          <w:sz w:val="24"/>
          <w:szCs w:val="24"/>
        </w:rPr>
        <w:t xml:space="preserve"> como factor dete</w:t>
      </w:r>
      <w:r w:rsidR="004C4F8D">
        <w:rPr>
          <w:rFonts w:ascii="Times New Roman" w:eastAsia="Calibri" w:hAnsi="Times New Roman" w:cs="Times New Roman"/>
          <w:sz w:val="24"/>
          <w:szCs w:val="24"/>
        </w:rPr>
        <w:t>rminante en la eficacia docente</w:t>
      </w:r>
      <w:r w:rsidR="00741477">
        <w:rPr>
          <w:rFonts w:ascii="Times New Roman" w:eastAsia="Calibri" w:hAnsi="Times New Roman" w:cs="Times New Roman"/>
          <w:sz w:val="24"/>
          <w:szCs w:val="24"/>
        </w:rPr>
        <w:t>.</w:t>
      </w:r>
    </w:p>
    <w:p w14:paraId="330C4100" w14:textId="3BCCA117" w:rsidR="00B5317F" w:rsidRDefault="004C4F8D"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 mismo tiempo, ambas miradas coinciden en la importancia de la </w:t>
      </w:r>
      <w:r w:rsidR="00120D8B">
        <w:rPr>
          <w:rFonts w:ascii="Times New Roman" w:eastAsia="Calibri" w:hAnsi="Times New Roman" w:cs="Times New Roman"/>
          <w:sz w:val="24"/>
          <w:szCs w:val="24"/>
        </w:rPr>
        <w:t xml:space="preserve">dimensión </w:t>
      </w:r>
      <w:r w:rsidR="00120D8B" w:rsidRPr="00B5317F">
        <w:rPr>
          <w:rFonts w:ascii="Times New Roman" w:eastAsia="Calibri" w:hAnsi="Times New Roman" w:cs="Times New Roman"/>
          <w:i/>
          <w:sz w:val="24"/>
          <w:szCs w:val="24"/>
        </w:rPr>
        <w:t>personal</w:t>
      </w:r>
      <w:r w:rsidR="00120D8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 elemento primordial e</w:t>
      </w:r>
      <w:r w:rsidR="00120D8B">
        <w:rPr>
          <w:rFonts w:ascii="Times New Roman" w:eastAsia="Calibri" w:hAnsi="Times New Roman" w:cs="Times New Roman"/>
          <w:sz w:val="24"/>
          <w:szCs w:val="24"/>
        </w:rPr>
        <w:t>n los resultados de la evaluación docente y, en consec</w:t>
      </w:r>
      <w:r w:rsidR="0090321F">
        <w:rPr>
          <w:rFonts w:ascii="Times New Roman" w:eastAsia="Calibri" w:hAnsi="Times New Roman" w:cs="Times New Roman"/>
          <w:sz w:val="24"/>
          <w:szCs w:val="24"/>
        </w:rPr>
        <w:t>u</w:t>
      </w:r>
      <w:r w:rsidR="003E521E">
        <w:rPr>
          <w:rFonts w:ascii="Times New Roman" w:eastAsia="Calibri" w:hAnsi="Times New Roman" w:cs="Times New Roman"/>
          <w:sz w:val="24"/>
          <w:szCs w:val="24"/>
        </w:rPr>
        <w:t xml:space="preserve">encia, en la eficacia docente. </w:t>
      </w:r>
      <w:r w:rsidR="00F316B3">
        <w:rPr>
          <w:rFonts w:ascii="Times New Roman" w:eastAsia="Calibri" w:hAnsi="Times New Roman" w:cs="Times New Roman"/>
          <w:sz w:val="24"/>
          <w:szCs w:val="24"/>
        </w:rPr>
        <w:t>El ámbito personal</w:t>
      </w:r>
      <w:r w:rsidR="00B5317F">
        <w:rPr>
          <w:rFonts w:ascii="Times New Roman" w:eastAsia="Calibri" w:hAnsi="Times New Roman" w:cs="Times New Roman"/>
          <w:sz w:val="24"/>
          <w:szCs w:val="24"/>
        </w:rPr>
        <w:t xml:space="preserve">, por tanto, </w:t>
      </w:r>
      <w:r w:rsidR="00F316B3">
        <w:rPr>
          <w:rFonts w:ascii="Times New Roman" w:eastAsia="Calibri" w:hAnsi="Times New Roman" w:cs="Times New Roman"/>
          <w:sz w:val="24"/>
          <w:szCs w:val="24"/>
        </w:rPr>
        <w:t xml:space="preserve">es considerado como factor relevante para </w:t>
      </w:r>
      <w:r>
        <w:rPr>
          <w:rFonts w:ascii="Times New Roman" w:eastAsia="Calibri" w:hAnsi="Times New Roman" w:cs="Times New Roman"/>
          <w:sz w:val="24"/>
          <w:szCs w:val="24"/>
        </w:rPr>
        <w:t xml:space="preserve">la </w:t>
      </w:r>
      <w:r w:rsidR="00F316B3">
        <w:rPr>
          <w:rFonts w:ascii="Times New Roman" w:eastAsia="Calibri" w:hAnsi="Times New Roman" w:cs="Times New Roman"/>
          <w:sz w:val="24"/>
          <w:szCs w:val="24"/>
        </w:rPr>
        <w:t>eficacia docente</w:t>
      </w:r>
      <w:r>
        <w:rPr>
          <w:rFonts w:ascii="Times New Roman" w:eastAsia="Calibri" w:hAnsi="Times New Roman" w:cs="Times New Roman"/>
          <w:sz w:val="24"/>
          <w:szCs w:val="24"/>
        </w:rPr>
        <w:t xml:space="preserve"> </w:t>
      </w:r>
      <w:r w:rsidR="00F316B3">
        <w:rPr>
          <w:rFonts w:ascii="Times New Roman" w:eastAsia="Calibri" w:hAnsi="Times New Roman" w:cs="Times New Roman"/>
          <w:sz w:val="24"/>
          <w:szCs w:val="24"/>
        </w:rPr>
        <w:t>en los estudios de Francis (2006) y Herrera</w:t>
      </w:r>
      <w:r w:rsidR="004A64D1">
        <w:rPr>
          <w:rFonts w:ascii="Times New Roman" w:eastAsia="Calibri" w:hAnsi="Times New Roman" w:cs="Times New Roman"/>
          <w:sz w:val="24"/>
          <w:szCs w:val="24"/>
        </w:rPr>
        <w:t xml:space="preserve"> </w:t>
      </w:r>
      <w:r w:rsidR="004A64D1" w:rsidRPr="004A64D1">
        <w:rPr>
          <w:rFonts w:ascii="Times New Roman" w:eastAsia="Calibri" w:hAnsi="Times New Roman" w:cs="Times New Roman"/>
          <w:i/>
          <w:sz w:val="24"/>
          <w:szCs w:val="24"/>
        </w:rPr>
        <w:t>et al</w:t>
      </w:r>
      <w:r w:rsidR="004A64D1">
        <w:rPr>
          <w:rFonts w:ascii="Times New Roman" w:eastAsia="Calibri" w:hAnsi="Times New Roman" w:cs="Times New Roman"/>
          <w:sz w:val="24"/>
          <w:szCs w:val="24"/>
        </w:rPr>
        <w:t>.</w:t>
      </w:r>
      <w:r w:rsidR="00EB6E6A">
        <w:rPr>
          <w:rFonts w:ascii="Times New Roman" w:eastAsia="Calibri" w:hAnsi="Times New Roman" w:cs="Times New Roman"/>
          <w:sz w:val="24"/>
          <w:szCs w:val="24"/>
        </w:rPr>
        <w:t xml:space="preserve"> (2019), </w:t>
      </w:r>
      <w:r w:rsidR="00B5317F">
        <w:rPr>
          <w:rFonts w:ascii="Times New Roman" w:eastAsia="Calibri" w:hAnsi="Times New Roman" w:cs="Times New Roman"/>
          <w:sz w:val="24"/>
          <w:szCs w:val="24"/>
        </w:rPr>
        <w:t xml:space="preserve">por lo que se puede indicar que </w:t>
      </w:r>
      <w:r w:rsidR="00B258C2">
        <w:rPr>
          <w:rFonts w:ascii="Times New Roman" w:eastAsia="Calibri" w:hAnsi="Times New Roman" w:cs="Times New Roman"/>
          <w:sz w:val="24"/>
          <w:szCs w:val="24"/>
        </w:rPr>
        <w:t xml:space="preserve">no es posible separar la personalidad del docente </w:t>
      </w:r>
      <w:r w:rsidR="00B5317F">
        <w:rPr>
          <w:rFonts w:ascii="Times New Roman" w:eastAsia="Calibri" w:hAnsi="Times New Roman" w:cs="Times New Roman"/>
          <w:sz w:val="24"/>
          <w:szCs w:val="24"/>
        </w:rPr>
        <w:t>de</w:t>
      </w:r>
      <w:r w:rsidR="00B258C2">
        <w:rPr>
          <w:rFonts w:ascii="Times New Roman" w:eastAsia="Calibri" w:hAnsi="Times New Roman" w:cs="Times New Roman"/>
          <w:sz w:val="24"/>
          <w:szCs w:val="24"/>
        </w:rPr>
        <w:t xml:space="preserve"> su método de trabajo. </w:t>
      </w:r>
    </w:p>
    <w:p w14:paraId="652F5F49" w14:textId="77777777" w:rsidR="00B5317F" w:rsidRDefault="009476E1"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Además, los encuestados ratifican el</w:t>
      </w:r>
      <w:r w:rsidR="00EB6E6A">
        <w:rPr>
          <w:rFonts w:ascii="Times New Roman" w:eastAsia="Calibri" w:hAnsi="Times New Roman" w:cs="Times New Roman"/>
          <w:sz w:val="24"/>
          <w:szCs w:val="24"/>
        </w:rPr>
        <w:t xml:space="preserve"> valor de la dimensión didáctic</w:t>
      </w:r>
      <w:r w:rsidR="00B5317F">
        <w:rPr>
          <w:rFonts w:ascii="Times New Roman" w:eastAsia="Calibri" w:hAnsi="Times New Roman" w:cs="Times New Roman"/>
          <w:sz w:val="24"/>
          <w:szCs w:val="24"/>
        </w:rPr>
        <w:t>o</w:t>
      </w:r>
      <w:r w:rsidR="006B3029">
        <w:rPr>
          <w:rFonts w:ascii="Times New Roman" w:eastAsia="Calibri" w:hAnsi="Times New Roman" w:cs="Times New Roman"/>
          <w:sz w:val="24"/>
          <w:szCs w:val="24"/>
        </w:rPr>
        <w:t xml:space="preserve">-pedagógica </w:t>
      </w:r>
      <w:r w:rsidR="00B059C8">
        <w:rPr>
          <w:rFonts w:ascii="Times New Roman" w:eastAsia="Calibri" w:hAnsi="Times New Roman" w:cs="Times New Roman"/>
          <w:sz w:val="24"/>
          <w:szCs w:val="24"/>
        </w:rPr>
        <w:t>como parte medular de la intervención de los profesores que muestran eficacia docente</w:t>
      </w:r>
      <w:r>
        <w:rPr>
          <w:rFonts w:ascii="Times New Roman" w:eastAsia="Calibri" w:hAnsi="Times New Roman" w:cs="Times New Roman"/>
          <w:sz w:val="24"/>
          <w:szCs w:val="24"/>
        </w:rPr>
        <w:t>, destacando aspectos como la</w:t>
      </w:r>
      <w:r w:rsidR="006B3029">
        <w:rPr>
          <w:rFonts w:ascii="Times New Roman" w:eastAsia="Calibri" w:hAnsi="Times New Roman" w:cs="Times New Roman"/>
          <w:sz w:val="24"/>
          <w:szCs w:val="24"/>
        </w:rPr>
        <w:t xml:space="preserve"> planificación, </w:t>
      </w:r>
      <w:r>
        <w:rPr>
          <w:rFonts w:ascii="Times New Roman" w:eastAsia="Calibri" w:hAnsi="Times New Roman" w:cs="Times New Roman"/>
          <w:sz w:val="24"/>
          <w:szCs w:val="24"/>
        </w:rPr>
        <w:t xml:space="preserve">las </w:t>
      </w:r>
      <w:r w:rsidR="0090321F">
        <w:rPr>
          <w:rFonts w:ascii="Times New Roman" w:eastAsia="Calibri" w:hAnsi="Times New Roman" w:cs="Times New Roman"/>
          <w:sz w:val="24"/>
          <w:szCs w:val="24"/>
        </w:rPr>
        <w:t>técnicas introductorias</w:t>
      </w:r>
      <w:r w:rsidR="006B3029">
        <w:rPr>
          <w:rFonts w:ascii="Times New Roman" w:eastAsia="Calibri" w:hAnsi="Times New Roman" w:cs="Times New Roman"/>
          <w:sz w:val="24"/>
          <w:szCs w:val="24"/>
        </w:rPr>
        <w:t>,</w:t>
      </w:r>
      <w:r>
        <w:rPr>
          <w:rFonts w:ascii="Times New Roman" w:eastAsia="Calibri" w:hAnsi="Times New Roman" w:cs="Times New Roman"/>
          <w:sz w:val="24"/>
          <w:szCs w:val="24"/>
        </w:rPr>
        <w:t xml:space="preserve"> los </w:t>
      </w:r>
      <w:r w:rsidR="0090321F">
        <w:rPr>
          <w:rFonts w:ascii="Times New Roman" w:eastAsia="Calibri" w:hAnsi="Times New Roman" w:cs="Times New Roman"/>
          <w:sz w:val="24"/>
          <w:szCs w:val="24"/>
        </w:rPr>
        <w:t>ambientes de aprendizaje</w:t>
      </w:r>
      <w:r w:rsidR="00B059C8">
        <w:rPr>
          <w:rFonts w:ascii="Times New Roman" w:eastAsia="Calibri" w:hAnsi="Times New Roman" w:cs="Times New Roman"/>
          <w:sz w:val="24"/>
          <w:szCs w:val="24"/>
        </w:rPr>
        <w:t>, las secuencias de contenidos, el</w:t>
      </w:r>
      <w:r w:rsidR="0090321F">
        <w:rPr>
          <w:rFonts w:ascii="Times New Roman" w:eastAsia="Calibri" w:hAnsi="Times New Roman" w:cs="Times New Roman"/>
          <w:sz w:val="24"/>
          <w:szCs w:val="24"/>
        </w:rPr>
        <w:t xml:space="preserve"> pro</w:t>
      </w:r>
      <w:r w:rsidR="00EB6E6A">
        <w:rPr>
          <w:rFonts w:ascii="Times New Roman" w:eastAsia="Calibri" w:hAnsi="Times New Roman" w:cs="Times New Roman"/>
          <w:sz w:val="24"/>
          <w:szCs w:val="24"/>
        </w:rPr>
        <w:t xml:space="preserve">ceso </w:t>
      </w:r>
      <w:r w:rsidR="00B5317F">
        <w:rPr>
          <w:rFonts w:ascii="Times New Roman" w:eastAsia="Calibri" w:hAnsi="Times New Roman" w:cs="Times New Roman"/>
          <w:sz w:val="24"/>
          <w:szCs w:val="24"/>
        </w:rPr>
        <w:t xml:space="preserve">de </w:t>
      </w:r>
      <w:r w:rsidR="00EB6E6A">
        <w:rPr>
          <w:rFonts w:ascii="Times New Roman" w:eastAsia="Calibri" w:hAnsi="Times New Roman" w:cs="Times New Roman"/>
          <w:sz w:val="24"/>
          <w:szCs w:val="24"/>
        </w:rPr>
        <w:t>enseñanza</w:t>
      </w:r>
      <w:r w:rsidR="00B5317F">
        <w:rPr>
          <w:rFonts w:ascii="Times New Roman" w:eastAsia="Calibri" w:hAnsi="Times New Roman" w:cs="Times New Roman"/>
          <w:sz w:val="24"/>
          <w:szCs w:val="24"/>
        </w:rPr>
        <w:t>-</w:t>
      </w:r>
      <w:r w:rsidR="00EB6E6A">
        <w:rPr>
          <w:rFonts w:ascii="Times New Roman" w:eastAsia="Calibri" w:hAnsi="Times New Roman" w:cs="Times New Roman"/>
          <w:sz w:val="24"/>
          <w:szCs w:val="24"/>
        </w:rPr>
        <w:t>aprendizaje</w:t>
      </w:r>
      <w:r w:rsidR="00B059C8">
        <w:rPr>
          <w:rFonts w:ascii="Times New Roman" w:eastAsia="Calibri" w:hAnsi="Times New Roman" w:cs="Times New Roman"/>
          <w:sz w:val="24"/>
          <w:szCs w:val="24"/>
        </w:rPr>
        <w:t xml:space="preserve"> y la</w:t>
      </w:r>
      <w:r w:rsidR="006B3029">
        <w:rPr>
          <w:rFonts w:ascii="Times New Roman" w:eastAsia="Calibri" w:hAnsi="Times New Roman" w:cs="Times New Roman"/>
          <w:sz w:val="24"/>
          <w:szCs w:val="24"/>
        </w:rPr>
        <w:t xml:space="preserve"> </w:t>
      </w:r>
      <w:r w:rsidR="00B059C8">
        <w:rPr>
          <w:rFonts w:ascii="Times New Roman" w:eastAsia="Calibri" w:hAnsi="Times New Roman" w:cs="Times New Roman"/>
          <w:sz w:val="24"/>
          <w:szCs w:val="24"/>
        </w:rPr>
        <w:t>evaluación.</w:t>
      </w:r>
    </w:p>
    <w:p w14:paraId="3AA12437" w14:textId="481C03DB" w:rsidR="00122DCF" w:rsidRDefault="002A7243"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 aspecto </w:t>
      </w:r>
      <w:r w:rsidR="00B5317F">
        <w:rPr>
          <w:rFonts w:ascii="Times New Roman" w:eastAsia="Calibri" w:hAnsi="Times New Roman" w:cs="Times New Roman"/>
          <w:sz w:val="24"/>
          <w:szCs w:val="24"/>
        </w:rPr>
        <w:t>destacado</w:t>
      </w:r>
      <w:r>
        <w:rPr>
          <w:rFonts w:ascii="Times New Roman" w:eastAsia="Calibri" w:hAnsi="Times New Roman" w:cs="Times New Roman"/>
          <w:sz w:val="24"/>
          <w:szCs w:val="24"/>
        </w:rPr>
        <w:t xml:space="preserve"> </w:t>
      </w:r>
      <w:r w:rsidR="00B5317F">
        <w:rPr>
          <w:rFonts w:ascii="Times New Roman" w:eastAsia="Calibri" w:hAnsi="Times New Roman" w:cs="Times New Roman"/>
          <w:sz w:val="24"/>
          <w:szCs w:val="24"/>
        </w:rPr>
        <w:t>es</w:t>
      </w:r>
      <w:r>
        <w:rPr>
          <w:rFonts w:ascii="Times New Roman" w:eastAsia="Calibri" w:hAnsi="Times New Roman" w:cs="Times New Roman"/>
          <w:sz w:val="24"/>
          <w:szCs w:val="24"/>
        </w:rPr>
        <w:t xml:space="preserve"> la planificación, la cual se aborda desde dos ángulos</w:t>
      </w:r>
      <w:r w:rsidR="00B5317F">
        <w:rPr>
          <w:rFonts w:ascii="Times New Roman" w:eastAsia="Calibri" w:hAnsi="Times New Roman" w:cs="Times New Roman"/>
          <w:sz w:val="24"/>
          <w:szCs w:val="24"/>
        </w:rPr>
        <w:t>:</w:t>
      </w:r>
      <w:r>
        <w:rPr>
          <w:rFonts w:ascii="Times New Roman" w:eastAsia="Calibri" w:hAnsi="Times New Roman" w:cs="Times New Roman"/>
          <w:sz w:val="24"/>
          <w:szCs w:val="24"/>
        </w:rPr>
        <w:t xml:space="preserve"> el primero hace referencia </w:t>
      </w:r>
      <w:r w:rsidR="00122DCF" w:rsidRPr="00B44570">
        <w:rPr>
          <w:rFonts w:ascii="Times New Roman" w:eastAsia="Calibri" w:hAnsi="Times New Roman" w:cs="Times New Roman"/>
          <w:sz w:val="24"/>
          <w:szCs w:val="24"/>
        </w:rPr>
        <w:t>a</w:t>
      </w:r>
      <w:r>
        <w:rPr>
          <w:rFonts w:ascii="Times New Roman" w:eastAsia="Calibri" w:hAnsi="Times New Roman" w:cs="Times New Roman"/>
          <w:sz w:val="24"/>
          <w:szCs w:val="24"/>
        </w:rPr>
        <w:t xml:space="preserve"> la</w:t>
      </w:r>
      <w:r w:rsidR="00122DCF" w:rsidRPr="00B44570">
        <w:rPr>
          <w:rFonts w:ascii="Times New Roman" w:eastAsia="Calibri" w:hAnsi="Times New Roman" w:cs="Times New Roman"/>
          <w:sz w:val="24"/>
          <w:szCs w:val="24"/>
        </w:rPr>
        <w:t xml:space="preserve"> habilidad de los docentes para planear</w:t>
      </w:r>
      <w:r w:rsidR="00B5317F">
        <w:rPr>
          <w:rFonts w:ascii="Times New Roman" w:eastAsia="Calibri" w:hAnsi="Times New Roman" w:cs="Times New Roman"/>
          <w:sz w:val="24"/>
          <w:szCs w:val="24"/>
        </w:rPr>
        <w:t>,</w:t>
      </w:r>
      <w:r w:rsidR="00122DCF" w:rsidRPr="00B44570">
        <w:rPr>
          <w:rFonts w:ascii="Times New Roman" w:eastAsia="Calibri" w:hAnsi="Times New Roman" w:cs="Times New Roman"/>
          <w:sz w:val="24"/>
          <w:szCs w:val="24"/>
        </w:rPr>
        <w:t xml:space="preserve"> y e</w:t>
      </w:r>
      <w:r w:rsidR="00B5317F">
        <w:rPr>
          <w:rFonts w:ascii="Times New Roman" w:eastAsia="Calibri" w:hAnsi="Times New Roman" w:cs="Times New Roman"/>
          <w:sz w:val="24"/>
          <w:szCs w:val="24"/>
        </w:rPr>
        <w:t>l</w:t>
      </w:r>
      <w:r w:rsidR="00122DCF" w:rsidRPr="00B44570">
        <w:rPr>
          <w:rFonts w:ascii="Times New Roman" w:eastAsia="Calibri" w:hAnsi="Times New Roman" w:cs="Times New Roman"/>
          <w:sz w:val="24"/>
          <w:szCs w:val="24"/>
        </w:rPr>
        <w:t xml:space="preserve"> otro </w:t>
      </w:r>
      <w:r w:rsidR="00B5317F">
        <w:rPr>
          <w:rFonts w:ascii="Times New Roman" w:eastAsia="Calibri" w:hAnsi="Times New Roman" w:cs="Times New Roman"/>
          <w:sz w:val="24"/>
          <w:szCs w:val="24"/>
        </w:rPr>
        <w:t xml:space="preserve">a </w:t>
      </w:r>
      <w:r w:rsidR="00122DCF" w:rsidRPr="00B44570">
        <w:rPr>
          <w:rFonts w:ascii="Times New Roman" w:eastAsia="Calibri" w:hAnsi="Times New Roman" w:cs="Times New Roman"/>
          <w:sz w:val="24"/>
          <w:szCs w:val="24"/>
        </w:rPr>
        <w:t>la capacidad para incorporar las TIC en la planeación. Con respecto a la habilidad para planear, ambas percepciones (docentes y estudiante</w:t>
      </w:r>
      <w:r>
        <w:rPr>
          <w:rFonts w:ascii="Times New Roman" w:eastAsia="Calibri" w:hAnsi="Times New Roman" w:cs="Times New Roman"/>
          <w:sz w:val="24"/>
          <w:szCs w:val="24"/>
        </w:rPr>
        <w:t xml:space="preserve">s) coinciden en que los profesores que muestran eficacia docente </w:t>
      </w:r>
      <w:r w:rsidR="00122DCF" w:rsidRPr="00B44570">
        <w:rPr>
          <w:rFonts w:ascii="Times New Roman" w:eastAsia="Calibri" w:hAnsi="Times New Roman" w:cs="Times New Roman"/>
          <w:sz w:val="24"/>
          <w:szCs w:val="24"/>
        </w:rPr>
        <w:t xml:space="preserve">manifiestan un mayor dominio. </w:t>
      </w:r>
      <w:r w:rsidR="00B5317F">
        <w:rPr>
          <w:rFonts w:ascii="Times New Roman" w:eastAsia="Calibri" w:hAnsi="Times New Roman" w:cs="Times New Roman"/>
          <w:sz w:val="24"/>
          <w:szCs w:val="24"/>
        </w:rPr>
        <w:t>En cuanto</w:t>
      </w:r>
      <w:r w:rsidR="00122DCF" w:rsidRPr="00B44570">
        <w:rPr>
          <w:rFonts w:ascii="Times New Roman" w:eastAsia="Calibri" w:hAnsi="Times New Roman" w:cs="Times New Roman"/>
          <w:sz w:val="24"/>
          <w:szCs w:val="24"/>
        </w:rPr>
        <w:t xml:space="preserve"> a la incorporación de las TIC en la planeación para lograr aprendizajes en los estudiantes, la percepción de los d</w:t>
      </w:r>
      <w:r>
        <w:rPr>
          <w:rFonts w:ascii="Times New Roman" w:eastAsia="Calibri" w:hAnsi="Times New Roman" w:cs="Times New Roman"/>
          <w:sz w:val="24"/>
          <w:szCs w:val="24"/>
        </w:rPr>
        <w:t>ocentes</w:t>
      </w:r>
      <w:r w:rsidR="00122DCF" w:rsidRPr="00B44570">
        <w:rPr>
          <w:rFonts w:ascii="Times New Roman" w:eastAsia="Calibri" w:hAnsi="Times New Roman" w:cs="Times New Roman"/>
          <w:sz w:val="24"/>
          <w:szCs w:val="24"/>
        </w:rPr>
        <w:t xml:space="preserve"> es positiva </w:t>
      </w:r>
      <w:r w:rsidR="00B5317F">
        <w:rPr>
          <w:rFonts w:ascii="Times New Roman" w:eastAsia="Calibri" w:hAnsi="Times New Roman" w:cs="Times New Roman"/>
          <w:sz w:val="24"/>
          <w:szCs w:val="24"/>
        </w:rPr>
        <w:t>(</w:t>
      </w:r>
      <w:r w:rsidR="00122DCF" w:rsidRPr="00B44570">
        <w:rPr>
          <w:rFonts w:ascii="Times New Roman" w:eastAsia="Calibri" w:hAnsi="Times New Roman" w:cs="Times New Roman"/>
          <w:sz w:val="24"/>
          <w:szCs w:val="24"/>
        </w:rPr>
        <w:t xml:space="preserve">todos </w:t>
      </w:r>
      <w:r w:rsidR="00B5317F">
        <w:rPr>
          <w:rFonts w:ascii="Times New Roman" w:eastAsia="Calibri" w:hAnsi="Times New Roman" w:cs="Times New Roman"/>
          <w:sz w:val="24"/>
          <w:szCs w:val="24"/>
        </w:rPr>
        <w:t xml:space="preserve">están </w:t>
      </w:r>
      <w:r w:rsidR="00122DCF" w:rsidRPr="00B44570">
        <w:rPr>
          <w:rFonts w:ascii="Times New Roman" w:eastAsia="Calibri" w:hAnsi="Times New Roman" w:cs="Times New Roman"/>
          <w:sz w:val="24"/>
          <w:szCs w:val="24"/>
        </w:rPr>
        <w:t>de acuerdo</w:t>
      </w:r>
      <w:r w:rsidR="00B5317F">
        <w:rPr>
          <w:rFonts w:ascii="Times New Roman" w:eastAsia="Calibri" w:hAnsi="Times New Roman" w:cs="Times New Roman"/>
          <w:sz w:val="24"/>
          <w:szCs w:val="24"/>
        </w:rPr>
        <w:t>)</w:t>
      </w:r>
      <w:r w:rsidR="008C6DD9">
        <w:rPr>
          <w:rFonts w:ascii="Times New Roman" w:eastAsia="Calibri" w:hAnsi="Times New Roman" w:cs="Times New Roman"/>
          <w:sz w:val="24"/>
          <w:szCs w:val="24"/>
        </w:rPr>
        <w:t>.</w:t>
      </w:r>
      <w:r w:rsidR="00EB6E6A">
        <w:rPr>
          <w:rFonts w:ascii="Times New Roman" w:eastAsia="Calibri" w:hAnsi="Times New Roman" w:cs="Times New Roman"/>
          <w:sz w:val="24"/>
          <w:szCs w:val="24"/>
        </w:rPr>
        <w:t xml:space="preserve"> </w:t>
      </w:r>
      <w:r w:rsidR="00A82BA2">
        <w:rPr>
          <w:rFonts w:ascii="Times New Roman" w:eastAsia="Calibri" w:hAnsi="Times New Roman" w:cs="Times New Roman"/>
          <w:sz w:val="24"/>
          <w:szCs w:val="24"/>
        </w:rPr>
        <w:t>P</w:t>
      </w:r>
      <w:r w:rsidR="00EB6E6A">
        <w:rPr>
          <w:rFonts w:ascii="Times New Roman" w:eastAsia="Calibri" w:hAnsi="Times New Roman" w:cs="Times New Roman"/>
          <w:sz w:val="24"/>
          <w:szCs w:val="24"/>
        </w:rPr>
        <w:t>ara apreciar con mayor claridad las características identificadas en los docentes</w:t>
      </w:r>
      <w:r w:rsidR="00A82BA2">
        <w:rPr>
          <w:rFonts w:ascii="Times New Roman" w:eastAsia="Calibri" w:hAnsi="Times New Roman" w:cs="Times New Roman"/>
          <w:sz w:val="24"/>
          <w:szCs w:val="24"/>
        </w:rPr>
        <w:t xml:space="preserve"> eficaces</w:t>
      </w:r>
      <w:r w:rsidR="00EB6E6A">
        <w:rPr>
          <w:rFonts w:ascii="Times New Roman" w:eastAsia="Calibri" w:hAnsi="Times New Roman" w:cs="Times New Roman"/>
          <w:sz w:val="24"/>
          <w:szCs w:val="24"/>
        </w:rPr>
        <w:t xml:space="preserve"> estudiados, se presenta la tabla</w:t>
      </w:r>
      <w:r w:rsidR="00B5317F">
        <w:rPr>
          <w:rFonts w:ascii="Times New Roman" w:eastAsia="Calibri" w:hAnsi="Times New Roman" w:cs="Times New Roman"/>
          <w:sz w:val="24"/>
          <w:szCs w:val="24"/>
        </w:rPr>
        <w:t xml:space="preserve"> 5:</w:t>
      </w:r>
    </w:p>
    <w:p w14:paraId="267CDC93" w14:textId="77777777" w:rsidR="00C332C6" w:rsidRDefault="00C332C6" w:rsidP="001649CA">
      <w:pPr>
        <w:spacing w:before="240" w:after="0" w:line="360" w:lineRule="auto"/>
        <w:contextualSpacing/>
        <w:jc w:val="both"/>
        <w:rPr>
          <w:rFonts w:ascii="Times New Roman" w:eastAsia="Calibri" w:hAnsi="Times New Roman" w:cs="Times New Roman"/>
          <w:sz w:val="24"/>
          <w:szCs w:val="24"/>
        </w:rPr>
      </w:pPr>
    </w:p>
    <w:p w14:paraId="2890C88D" w14:textId="34F9784C" w:rsidR="002A7243" w:rsidRPr="001649CA" w:rsidRDefault="000C4193" w:rsidP="001649CA">
      <w:pPr>
        <w:spacing w:after="0" w:line="360" w:lineRule="auto"/>
        <w:ind w:firstLine="708"/>
        <w:jc w:val="center"/>
        <w:rPr>
          <w:rFonts w:ascii="Times New Roman" w:eastAsia="Calibri" w:hAnsi="Times New Roman" w:cs="Times New Roman"/>
          <w:sz w:val="24"/>
          <w:szCs w:val="32"/>
        </w:rPr>
      </w:pPr>
      <w:r w:rsidRPr="001649CA">
        <w:rPr>
          <w:rFonts w:ascii="Times New Roman" w:eastAsia="Calibri" w:hAnsi="Times New Roman" w:cs="Times New Roman"/>
          <w:b/>
          <w:sz w:val="24"/>
          <w:szCs w:val="32"/>
        </w:rPr>
        <w:t>Tabla 5.</w:t>
      </w:r>
      <w:r w:rsidRPr="001649CA">
        <w:rPr>
          <w:rFonts w:ascii="Times New Roman" w:eastAsia="Calibri" w:hAnsi="Times New Roman" w:cs="Times New Roman"/>
          <w:sz w:val="24"/>
          <w:szCs w:val="32"/>
        </w:rPr>
        <w:t xml:space="preserve"> Características de los profesores eficaces</w:t>
      </w:r>
      <w:r w:rsidR="00545D0C" w:rsidRPr="001649CA">
        <w:rPr>
          <w:rFonts w:ascii="Times New Roman" w:eastAsia="Calibri" w:hAnsi="Times New Roman" w:cs="Times New Roman"/>
          <w:sz w:val="24"/>
          <w:szCs w:val="32"/>
        </w:rPr>
        <w:t xml:space="preserve"> de la escuela normal en estudio</w:t>
      </w:r>
      <w:r w:rsidRPr="001649CA">
        <w:rPr>
          <w:rFonts w:ascii="Times New Roman" w:eastAsia="Calibri" w:hAnsi="Times New Roman" w:cs="Times New Roman"/>
          <w:sz w:val="24"/>
          <w:szCs w:val="32"/>
        </w:rPr>
        <w:t xml:space="preserve"> </w:t>
      </w:r>
    </w:p>
    <w:tbl>
      <w:tblPr>
        <w:tblStyle w:val="Tablaconcuadrcula"/>
        <w:tblW w:w="0" w:type="auto"/>
        <w:tblLook w:val="04A0" w:firstRow="1" w:lastRow="0" w:firstColumn="1" w:lastColumn="0" w:noHBand="0" w:noVBand="1"/>
      </w:tblPr>
      <w:tblGrid>
        <w:gridCol w:w="570"/>
        <w:gridCol w:w="1552"/>
        <w:gridCol w:w="6706"/>
      </w:tblGrid>
      <w:tr w:rsidR="000C4193" w14:paraId="6E226169" w14:textId="77777777" w:rsidTr="000C4193">
        <w:tc>
          <w:tcPr>
            <w:tcW w:w="570" w:type="dxa"/>
          </w:tcPr>
          <w:p w14:paraId="17F87A35" w14:textId="6C617085" w:rsidR="000C4193" w:rsidRPr="000C4193" w:rsidRDefault="000C4193" w:rsidP="001649CA">
            <w:pPr>
              <w:spacing w:line="360" w:lineRule="auto"/>
              <w:jc w:val="center"/>
              <w:rPr>
                <w:rFonts w:ascii="Times New Roman" w:eastAsia="Calibri" w:hAnsi="Times New Roman" w:cs="Times New Roman"/>
                <w:sz w:val="24"/>
                <w:szCs w:val="24"/>
              </w:rPr>
            </w:pPr>
            <w:r w:rsidRPr="000C4193">
              <w:rPr>
                <w:rFonts w:ascii="Times New Roman" w:hAnsi="Times New Roman" w:cs="Times New Roman"/>
                <w:sz w:val="24"/>
                <w:szCs w:val="24"/>
              </w:rPr>
              <w:t>N.</w:t>
            </w:r>
            <w:r w:rsidR="00C332C6">
              <w:rPr>
                <w:rFonts w:ascii="Times New Roman" w:hAnsi="Times New Roman" w:cs="Times New Roman"/>
                <w:sz w:val="24"/>
                <w:szCs w:val="24"/>
              </w:rPr>
              <w:t>°</w:t>
            </w:r>
            <w:r w:rsidRPr="000C4193">
              <w:rPr>
                <w:rFonts w:ascii="Times New Roman" w:hAnsi="Times New Roman" w:cs="Times New Roman"/>
                <w:sz w:val="24"/>
                <w:szCs w:val="24"/>
              </w:rPr>
              <w:t xml:space="preserve"> </w:t>
            </w:r>
          </w:p>
        </w:tc>
        <w:tc>
          <w:tcPr>
            <w:tcW w:w="1552" w:type="dxa"/>
          </w:tcPr>
          <w:p w14:paraId="32751048" w14:textId="71268125" w:rsidR="000C4193" w:rsidRPr="000C4193" w:rsidRDefault="000C4193" w:rsidP="001649CA">
            <w:pPr>
              <w:spacing w:line="360" w:lineRule="auto"/>
              <w:jc w:val="center"/>
              <w:rPr>
                <w:rFonts w:ascii="Times New Roman" w:eastAsia="Calibri" w:hAnsi="Times New Roman" w:cs="Times New Roman"/>
                <w:sz w:val="24"/>
                <w:szCs w:val="24"/>
              </w:rPr>
            </w:pPr>
            <w:r w:rsidRPr="000C4193">
              <w:rPr>
                <w:rFonts w:ascii="Times New Roman" w:hAnsi="Times New Roman" w:cs="Times New Roman"/>
                <w:sz w:val="24"/>
                <w:szCs w:val="24"/>
              </w:rPr>
              <w:t xml:space="preserve">Dimensión </w:t>
            </w:r>
          </w:p>
        </w:tc>
        <w:tc>
          <w:tcPr>
            <w:tcW w:w="6706" w:type="dxa"/>
          </w:tcPr>
          <w:p w14:paraId="4FFE6981" w14:textId="1F26AB00" w:rsidR="000C4193" w:rsidRPr="000C4193" w:rsidRDefault="000C4193" w:rsidP="001649CA">
            <w:pPr>
              <w:spacing w:line="360" w:lineRule="auto"/>
              <w:jc w:val="center"/>
              <w:rPr>
                <w:rFonts w:ascii="Times New Roman" w:eastAsia="Calibri" w:hAnsi="Times New Roman" w:cs="Times New Roman"/>
                <w:sz w:val="24"/>
                <w:szCs w:val="24"/>
              </w:rPr>
            </w:pPr>
            <w:r w:rsidRPr="000C4193">
              <w:rPr>
                <w:rFonts w:ascii="Times New Roman" w:hAnsi="Times New Roman" w:cs="Times New Roman"/>
                <w:sz w:val="24"/>
                <w:szCs w:val="24"/>
              </w:rPr>
              <w:t>Características</w:t>
            </w:r>
          </w:p>
        </w:tc>
      </w:tr>
      <w:tr w:rsidR="000C4193" w14:paraId="35C86F12" w14:textId="77777777" w:rsidTr="000C4193">
        <w:tc>
          <w:tcPr>
            <w:tcW w:w="570" w:type="dxa"/>
          </w:tcPr>
          <w:p w14:paraId="37FFFA66" w14:textId="1B3F348F"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2" w:type="dxa"/>
          </w:tcPr>
          <w:p w14:paraId="7235DB44" w14:textId="6D3558C2"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Disciplinar</w:t>
            </w:r>
          </w:p>
        </w:tc>
        <w:tc>
          <w:tcPr>
            <w:tcW w:w="6706" w:type="dxa"/>
          </w:tcPr>
          <w:p w14:paraId="250E69BA" w14:textId="0960FA73" w:rsidR="000C4193" w:rsidRDefault="000C4193" w:rsidP="001649CA">
            <w:pPr>
              <w:pStyle w:val="Prrafodelista"/>
              <w:numPr>
                <w:ilvl w:val="0"/>
                <w:numId w:val="47"/>
              </w:numPr>
              <w:spacing w:line="360" w:lineRule="auto"/>
              <w:jc w:val="both"/>
              <w:rPr>
                <w:rFonts w:ascii="Times New Roman" w:eastAsia="Calibri" w:hAnsi="Times New Roman" w:cs="Times New Roman"/>
                <w:sz w:val="24"/>
                <w:szCs w:val="24"/>
              </w:rPr>
            </w:pPr>
            <w:r w:rsidRPr="000C4193">
              <w:rPr>
                <w:rFonts w:ascii="Times New Roman" w:eastAsia="Calibri" w:hAnsi="Times New Roman" w:cs="Times New Roman"/>
                <w:sz w:val="24"/>
                <w:szCs w:val="24"/>
              </w:rPr>
              <w:t>Tienen una preparación académica óptima</w:t>
            </w:r>
            <w:r w:rsidR="00EB6E6A">
              <w:rPr>
                <w:rFonts w:ascii="Times New Roman" w:eastAsia="Calibri" w:hAnsi="Times New Roman" w:cs="Times New Roman"/>
                <w:sz w:val="24"/>
                <w:szCs w:val="24"/>
              </w:rPr>
              <w:t>.</w:t>
            </w:r>
          </w:p>
          <w:p w14:paraId="7125845D" w14:textId="6874B26A" w:rsidR="000C4193" w:rsidRDefault="000C4193" w:rsidP="001649CA">
            <w:pPr>
              <w:pStyle w:val="Prrafodelista"/>
              <w:numPr>
                <w:ilvl w:val="0"/>
                <w:numId w:val="47"/>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Dominan la asignatura</w:t>
            </w:r>
            <w:r w:rsidR="00EB6E6A">
              <w:rPr>
                <w:rFonts w:ascii="Times New Roman" w:eastAsia="Calibri" w:hAnsi="Times New Roman" w:cs="Times New Roman"/>
                <w:sz w:val="24"/>
                <w:szCs w:val="24"/>
              </w:rPr>
              <w:t>.</w:t>
            </w:r>
          </w:p>
          <w:p w14:paraId="1A4B6692" w14:textId="63C77519" w:rsidR="000C4193" w:rsidRDefault="000C4193" w:rsidP="001649CA">
            <w:pPr>
              <w:pStyle w:val="Prrafodelista"/>
              <w:numPr>
                <w:ilvl w:val="0"/>
                <w:numId w:val="47"/>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Tienen muy buen autoconcepto de su preparación profesional</w:t>
            </w:r>
            <w:r w:rsidR="00EB6E6A">
              <w:rPr>
                <w:rFonts w:ascii="Times New Roman" w:eastAsia="Calibri" w:hAnsi="Times New Roman" w:cs="Times New Roman"/>
                <w:sz w:val="24"/>
                <w:szCs w:val="24"/>
              </w:rPr>
              <w:t>.</w:t>
            </w:r>
          </w:p>
          <w:p w14:paraId="1729B318" w14:textId="59AAB77E" w:rsidR="000C4193" w:rsidRPr="000C4193" w:rsidRDefault="000C4193" w:rsidP="001649CA">
            <w:pPr>
              <w:pStyle w:val="Prrafodelista"/>
              <w:numPr>
                <w:ilvl w:val="0"/>
                <w:numId w:val="47"/>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Saben realizar preguntas provocadoras.</w:t>
            </w:r>
          </w:p>
        </w:tc>
      </w:tr>
      <w:tr w:rsidR="000C4193" w14:paraId="73524DC8" w14:textId="77777777" w:rsidTr="000C4193">
        <w:tc>
          <w:tcPr>
            <w:tcW w:w="570" w:type="dxa"/>
          </w:tcPr>
          <w:p w14:paraId="6559C6BA" w14:textId="62D016A8"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2" w:type="dxa"/>
          </w:tcPr>
          <w:p w14:paraId="4029A875" w14:textId="1989806C"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Personal </w:t>
            </w:r>
          </w:p>
        </w:tc>
        <w:tc>
          <w:tcPr>
            <w:tcW w:w="6706" w:type="dxa"/>
          </w:tcPr>
          <w:p w14:paraId="432A712F" w14:textId="56B889D1" w:rsidR="000C4193" w:rsidRDefault="00251811" w:rsidP="001649CA">
            <w:pPr>
              <w:pStyle w:val="Prrafodelista"/>
              <w:numPr>
                <w:ilvl w:val="0"/>
                <w:numId w:val="4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251811">
              <w:rPr>
                <w:rFonts w:ascii="Times New Roman" w:eastAsia="Calibri" w:hAnsi="Times New Roman" w:cs="Times New Roman"/>
                <w:sz w:val="24"/>
                <w:szCs w:val="24"/>
              </w:rPr>
              <w:t>uestran disposición a la consulta de los alumnos</w:t>
            </w:r>
            <w:r w:rsidR="00EB6E6A">
              <w:rPr>
                <w:rFonts w:ascii="Times New Roman" w:eastAsia="Calibri" w:hAnsi="Times New Roman" w:cs="Times New Roman"/>
                <w:sz w:val="24"/>
                <w:szCs w:val="24"/>
              </w:rPr>
              <w:t>.</w:t>
            </w:r>
          </w:p>
          <w:p w14:paraId="19307702" w14:textId="71649F7C" w:rsidR="00251811" w:rsidRPr="00251811" w:rsidRDefault="00251811" w:rsidP="001649CA">
            <w:pPr>
              <w:pStyle w:val="Prrafodelista"/>
              <w:numPr>
                <w:ilvl w:val="0"/>
                <w:numId w:val="48"/>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Gozan del reconocimiento de los alumnos por su humanismo.</w:t>
            </w:r>
          </w:p>
        </w:tc>
      </w:tr>
      <w:tr w:rsidR="000C4193" w14:paraId="05260772" w14:textId="77777777" w:rsidTr="000C4193">
        <w:tc>
          <w:tcPr>
            <w:tcW w:w="570" w:type="dxa"/>
          </w:tcPr>
          <w:p w14:paraId="377EEB7E" w14:textId="64021A86"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2" w:type="dxa"/>
          </w:tcPr>
          <w:p w14:paraId="1B1D01BD" w14:textId="610F0D99" w:rsidR="000C4193" w:rsidRDefault="000C4193" w:rsidP="001649C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w:t>
            </w:r>
            <w:r w:rsidR="00E2380B">
              <w:rPr>
                <w:rFonts w:ascii="Times New Roman" w:eastAsia="Calibri" w:hAnsi="Times New Roman" w:cs="Times New Roman"/>
                <w:sz w:val="24"/>
                <w:szCs w:val="24"/>
              </w:rPr>
              <w:t>dá</w:t>
            </w:r>
            <w:r>
              <w:rPr>
                <w:rFonts w:ascii="Times New Roman" w:eastAsia="Calibri" w:hAnsi="Times New Roman" w:cs="Times New Roman"/>
                <w:sz w:val="24"/>
                <w:szCs w:val="24"/>
              </w:rPr>
              <w:t>ctic</w:t>
            </w:r>
            <w:r w:rsidR="00C332C6">
              <w:rPr>
                <w:rFonts w:ascii="Times New Roman" w:eastAsia="Calibri" w:hAnsi="Times New Roman" w:cs="Times New Roman"/>
                <w:sz w:val="24"/>
                <w:szCs w:val="24"/>
              </w:rPr>
              <w:t>o</w:t>
            </w:r>
            <w:r>
              <w:rPr>
                <w:rFonts w:ascii="Times New Roman" w:eastAsia="Calibri" w:hAnsi="Times New Roman" w:cs="Times New Roman"/>
                <w:sz w:val="24"/>
                <w:szCs w:val="24"/>
              </w:rPr>
              <w:t>-pedagógica</w:t>
            </w:r>
          </w:p>
        </w:tc>
        <w:tc>
          <w:tcPr>
            <w:tcW w:w="6706" w:type="dxa"/>
          </w:tcPr>
          <w:p w14:paraId="645E0D29" w14:textId="77777777" w:rsidR="000C4193" w:rsidRDefault="00251811"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Saben realizar planeaciones.</w:t>
            </w:r>
          </w:p>
          <w:p w14:paraId="65B41192" w14:textId="7ECB7DF4" w:rsidR="00251811" w:rsidRDefault="00251811"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Crean un ambiente óptimo para el aprendizaje</w:t>
            </w:r>
            <w:r w:rsidR="00EB6E6A">
              <w:rPr>
                <w:rFonts w:ascii="Times New Roman" w:eastAsia="Calibri" w:hAnsi="Times New Roman" w:cs="Times New Roman"/>
                <w:sz w:val="24"/>
                <w:szCs w:val="24"/>
              </w:rPr>
              <w:t>.</w:t>
            </w:r>
          </w:p>
          <w:p w14:paraId="6FDFC675" w14:textId="315F28FD" w:rsidR="00251811" w:rsidRDefault="00251811"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Establecen un</w:t>
            </w:r>
            <w:r>
              <w:rPr>
                <w:rFonts w:ascii="Times New Roman" w:eastAsia="Calibri" w:hAnsi="Times New Roman" w:cs="Times New Roman"/>
                <w:sz w:val="24"/>
                <w:szCs w:val="24"/>
              </w:rPr>
              <w:t xml:space="preserve"> adecuado </w:t>
            </w:r>
            <w:r w:rsidRPr="00035EEB">
              <w:rPr>
                <w:rFonts w:ascii="Times New Roman" w:eastAsia="Calibri" w:hAnsi="Times New Roman" w:cs="Times New Roman"/>
                <w:sz w:val="24"/>
                <w:szCs w:val="24"/>
              </w:rPr>
              <w:t>proceso de enseñanza</w:t>
            </w:r>
            <w:r w:rsidR="00C332C6">
              <w:rPr>
                <w:rFonts w:ascii="Times New Roman" w:eastAsia="Calibri" w:hAnsi="Times New Roman" w:cs="Times New Roman"/>
                <w:sz w:val="24"/>
                <w:szCs w:val="24"/>
              </w:rPr>
              <w:t>-</w:t>
            </w:r>
            <w:r w:rsidRPr="00035EEB">
              <w:rPr>
                <w:rFonts w:ascii="Times New Roman" w:eastAsia="Calibri" w:hAnsi="Times New Roman" w:cs="Times New Roman"/>
                <w:sz w:val="24"/>
                <w:szCs w:val="24"/>
              </w:rPr>
              <w:t>aprendizaje</w:t>
            </w:r>
            <w:r w:rsidR="00EB6E6A">
              <w:rPr>
                <w:rFonts w:ascii="Times New Roman" w:eastAsia="Calibri" w:hAnsi="Times New Roman" w:cs="Times New Roman"/>
                <w:sz w:val="24"/>
                <w:szCs w:val="24"/>
              </w:rPr>
              <w:t>.</w:t>
            </w:r>
          </w:p>
          <w:p w14:paraId="2B87A377" w14:textId="77777777" w:rsidR="00251811" w:rsidRDefault="00251811" w:rsidP="001649CA">
            <w:pPr>
              <w:pStyle w:val="Prrafodelista"/>
              <w:numPr>
                <w:ilvl w:val="0"/>
                <w:numId w:val="49"/>
              </w:numPr>
              <w:spacing w:line="360" w:lineRule="auto"/>
              <w:jc w:val="both"/>
              <w:rPr>
                <w:rFonts w:ascii="Times New Roman" w:eastAsia="Calibri" w:hAnsi="Times New Roman" w:cs="Times New Roman"/>
                <w:sz w:val="24"/>
                <w:szCs w:val="24"/>
              </w:rPr>
            </w:pPr>
            <w:r w:rsidRPr="00251811">
              <w:rPr>
                <w:rFonts w:ascii="Times New Roman" w:eastAsia="Calibri" w:hAnsi="Times New Roman" w:cs="Times New Roman"/>
                <w:sz w:val="24"/>
                <w:szCs w:val="24"/>
              </w:rPr>
              <w:t>Saben organizar los contenidos desde la planeación hasta su ejecución.</w:t>
            </w:r>
          </w:p>
          <w:p w14:paraId="41EC95C8" w14:textId="77777777" w:rsidR="00251811" w:rsidRDefault="00E2380B"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Saben utilizar las técnicas introductorias.</w:t>
            </w:r>
          </w:p>
          <w:p w14:paraId="60C7D5B8" w14:textId="77777777" w:rsidR="00E2380B" w:rsidRDefault="00E2380B"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t>Aplican una evaluación congruente.</w:t>
            </w:r>
          </w:p>
          <w:p w14:paraId="42D875A5" w14:textId="714815D0" w:rsidR="00E2380B" w:rsidRPr="00251811" w:rsidRDefault="00545D0C" w:rsidP="001649CA">
            <w:pPr>
              <w:pStyle w:val="Prrafodelista"/>
              <w:numPr>
                <w:ilvl w:val="0"/>
                <w:numId w:val="49"/>
              </w:numPr>
              <w:spacing w:line="360" w:lineRule="auto"/>
              <w:jc w:val="both"/>
              <w:rPr>
                <w:rFonts w:ascii="Times New Roman" w:eastAsia="Calibri" w:hAnsi="Times New Roman" w:cs="Times New Roman"/>
                <w:sz w:val="24"/>
                <w:szCs w:val="24"/>
              </w:rPr>
            </w:pPr>
            <w:r w:rsidRPr="00035EEB">
              <w:rPr>
                <w:rFonts w:ascii="Times New Roman" w:eastAsia="Calibri" w:hAnsi="Times New Roman" w:cs="Times New Roman"/>
                <w:sz w:val="24"/>
                <w:szCs w:val="24"/>
              </w:rPr>
              <w:lastRenderedPageBreak/>
              <w:t>Gozan del reconocimiento de los estudiantes por sus saberes didácticos.</w:t>
            </w:r>
          </w:p>
        </w:tc>
      </w:tr>
    </w:tbl>
    <w:p w14:paraId="532E1DAB" w14:textId="3B6BA859" w:rsidR="00C332C6" w:rsidRPr="001649CA" w:rsidRDefault="00C332C6" w:rsidP="00C332C6">
      <w:pPr>
        <w:spacing w:after="0" w:line="360" w:lineRule="auto"/>
        <w:jc w:val="center"/>
        <w:rPr>
          <w:rFonts w:ascii="Times New Roman" w:hAnsi="Times New Roman" w:cs="Times New Roman"/>
          <w:sz w:val="24"/>
          <w:szCs w:val="32"/>
        </w:rPr>
      </w:pPr>
      <w:r w:rsidRPr="001649CA">
        <w:rPr>
          <w:rFonts w:ascii="Times New Roman" w:hAnsi="Times New Roman" w:cs="Times New Roman"/>
          <w:sz w:val="24"/>
          <w:szCs w:val="32"/>
        </w:rPr>
        <w:lastRenderedPageBreak/>
        <w:t xml:space="preserve">Fuente: Elaboración propia </w:t>
      </w:r>
    </w:p>
    <w:p w14:paraId="5C40CDFF" w14:textId="212AAF07" w:rsidR="00C332C6" w:rsidRDefault="008C6DD9" w:rsidP="00A21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ab/>
        <w:t>Asimismo, sobre el tema de eficacia docente</w:t>
      </w:r>
      <w:r w:rsidR="00C332C6">
        <w:rPr>
          <w:rFonts w:ascii="Times New Roman" w:eastAsia="Times New Roman" w:hAnsi="Times New Roman" w:cs="Times New Roman"/>
          <w:sz w:val="24"/>
          <w:szCs w:val="24"/>
          <w:lang w:val="es-ES_tradnl" w:eastAsia="es-MX"/>
        </w:rPr>
        <w:t>,</w:t>
      </w:r>
      <w:r>
        <w:rPr>
          <w:rFonts w:ascii="Times New Roman" w:eastAsia="Times New Roman" w:hAnsi="Times New Roman" w:cs="Times New Roman"/>
          <w:sz w:val="24"/>
          <w:szCs w:val="24"/>
          <w:lang w:val="es-ES_tradnl" w:eastAsia="es-MX"/>
        </w:rPr>
        <w:t xml:space="preserve"> Patiño (2015) utiliza </w:t>
      </w:r>
      <w:r w:rsidR="00B039F9">
        <w:rPr>
          <w:rFonts w:ascii="Times New Roman" w:eastAsia="Times New Roman" w:hAnsi="Times New Roman" w:cs="Times New Roman"/>
          <w:sz w:val="24"/>
          <w:szCs w:val="24"/>
          <w:lang w:val="es-ES_tradnl" w:eastAsia="es-MX"/>
        </w:rPr>
        <w:t>un t</w:t>
      </w:r>
      <w:r w:rsidR="00C332C6">
        <w:rPr>
          <w:rFonts w:ascii="Times New Roman" w:eastAsia="Times New Roman" w:hAnsi="Times New Roman" w:cs="Times New Roman"/>
          <w:sz w:val="24"/>
          <w:szCs w:val="24"/>
          <w:lang w:val="es-ES_tradnl" w:eastAsia="es-MX"/>
        </w:rPr>
        <w:t>é</w:t>
      </w:r>
      <w:r w:rsidR="00B039F9">
        <w:rPr>
          <w:rFonts w:ascii="Times New Roman" w:eastAsia="Times New Roman" w:hAnsi="Times New Roman" w:cs="Times New Roman"/>
          <w:sz w:val="24"/>
          <w:szCs w:val="24"/>
          <w:lang w:val="es-ES_tradnl" w:eastAsia="es-MX"/>
        </w:rPr>
        <w:t>rmino afín</w:t>
      </w:r>
      <w:r w:rsidR="007576BA">
        <w:rPr>
          <w:rFonts w:ascii="Times New Roman" w:eastAsia="Times New Roman" w:hAnsi="Times New Roman" w:cs="Times New Roman"/>
          <w:sz w:val="24"/>
          <w:szCs w:val="24"/>
          <w:lang w:val="es-ES_tradnl" w:eastAsia="es-MX"/>
        </w:rPr>
        <w:t xml:space="preserve"> para </w:t>
      </w:r>
      <w:r w:rsidR="00C332C6">
        <w:rPr>
          <w:rFonts w:ascii="Times New Roman" w:eastAsia="Times New Roman" w:hAnsi="Times New Roman" w:cs="Times New Roman"/>
          <w:sz w:val="24"/>
          <w:szCs w:val="24"/>
          <w:lang w:val="es-ES_tradnl" w:eastAsia="es-MX"/>
        </w:rPr>
        <w:t>señalarla:</w:t>
      </w:r>
      <w:r w:rsidR="007576BA">
        <w:rPr>
          <w:rFonts w:ascii="Times New Roman" w:eastAsia="Times New Roman" w:hAnsi="Times New Roman" w:cs="Times New Roman"/>
          <w:sz w:val="24"/>
          <w:szCs w:val="24"/>
          <w:lang w:val="es-ES_tradnl" w:eastAsia="es-MX"/>
        </w:rPr>
        <w:t xml:space="preserve"> </w:t>
      </w:r>
      <w:r w:rsidRPr="00C332C6">
        <w:rPr>
          <w:rFonts w:ascii="Times New Roman" w:eastAsia="Times New Roman" w:hAnsi="Times New Roman" w:cs="Times New Roman"/>
          <w:i/>
          <w:sz w:val="24"/>
          <w:szCs w:val="24"/>
          <w:lang w:val="es-ES_tradnl" w:eastAsia="es-MX"/>
        </w:rPr>
        <w:t>docencia auténtica y efectiva</w:t>
      </w:r>
      <w:r w:rsidRPr="00B44570">
        <w:rPr>
          <w:rFonts w:ascii="Times New Roman" w:eastAsia="Times New Roman" w:hAnsi="Times New Roman" w:cs="Times New Roman"/>
          <w:sz w:val="24"/>
          <w:szCs w:val="24"/>
          <w:lang w:val="es-ES_tradnl" w:eastAsia="es-MX"/>
        </w:rPr>
        <w:t xml:space="preserve">; </w:t>
      </w:r>
      <w:r w:rsidR="007576BA">
        <w:rPr>
          <w:rFonts w:ascii="Times New Roman" w:eastAsia="Times New Roman" w:hAnsi="Times New Roman" w:cs="Times New Roman"/>
          <w:sz w:val="24"/>
          <w:szCs w:val="24"/>
          <w:lang w:val="es-ES_tradnl" w:eastAsia="es-MX"/>
        </w:rPr>
        <w:t xml:space="preserve">es decir, </w:t>
      </w:r>
      <w:r w:rsidRPr="00C332C6">
        <w:rPr>
          <w:rFonts w:ascii="Times New Roman" w:eastAsia="Times New Roman" w:hAnsi="Times New Roman" w:cs="Times New Roman"/>
          <w:i/>
          <w:sz w:val="24"/>
          <w:szCs w:val="24"/>
          <w:lang w:val="es-ES_tradnl" w:eastAsia="es-MX"/>
        </w:rPr>
        <w:t>auténtica</w:t>
      </w:r>
      <w:r w:rsidRPr="00B44570">
        <w:rPr>
          <w:rFonts w:ascii="Times New Roman" w:eastAsia="Times New Roman" w:hAnsi="Times New Roman" w:cs="Times New Roman"/>
          <w:sz w:val="24"/>
          <w:szCs w:val="24"/>
          <w:lang w:val="es-ES_tradnl" w:eastAsia="es-MX"/>
        </w:rPr>
        <w:t xml:space="preserve"> </w:t>
      </w:r>
      <w:r w:rsidR="007576BA">
        <w:rPr>
          <w:rFonts w:ascii="Times New Roman" w:eastAsia="Times New Roman" w:hAnsi="Times New Roman" w:cs="Times New Roman"/>
          <w:sz w:val="24"/>
          <w:szCs w:val="24"/>
          <w:lang w:val="es-ES_tradnl" w:eastAsia="es-MX"/>
        </w:rPr>
        <w:t xml:space="preserve">porque </w:t>
      </w:r>
      <w:r>
        <w:rPr>
          <w:rFonts w:ascii="Times New Roman" w:eastAsia="Times New Roman" w:hAnsi="Times New Roman" w:cs="Times New Roman"/>
          <w:sz w:val="24"/>
          <w:szCs w:val="24"/>
          <w:lang w:val="es-ES_tradnl" w:eastAsia="es-MX"/>
        </w:rPr>
        <w:t xml:space="preserve">el docente </w:t>
      </w:r>
      <w:r w:rsidRPr="00B44570">
        <w:rPr>
          <w:rFonts w:ascii="Times New Roman" w:eastAsia="Times New Roman" w:hAnsi="Times New Roman" w:cs="Times New Roman"/>
          <w:sz w:val="24"/>
          <w:szCs w:val="24"/>
          <w:lang w:val="es-ES_tradnl" w:eastAsia="es-MX"/>
        </w:rPr>
        <w:t>demuestra dominio de la materia, interés por</w:t>
      </w:r>
      <w:r w:rsidR="00C332C6">
        <w:rPr>
          <w:rFonts w:ascii="Times New Roman" w:eastAsia="Times New Roman" w:hAnsi="Times New Roman" w:cs="Times New Roman"/>
          <w:sz w:val="24"/>
          <w:szCs w:val="24"/>
          <w:lang w:val="es-ES_tradnl" w:eastAsia="es-MX"/>
        </w:rPr>
        <w:t xml:space="preserve"> </w:t>
      </w:r>
      <w:r w:rsidRPr="00B44570">
        <w:rPr>
          <w:rFonts w:ascii="Times New Roman" w:eastAsia="Times New Roman" w:hAnsi="Times New Roman" w:cs="Times New Roman"/>
          <w:sz w:val="24"/>
          <w:szCs w:val="24"/>
          <w:lang w:val="es-ES_tradnl" w:eastAsia="es-MX"/>
        </w:rPr>
        <w:t>que los alumnos aprendan, empatía, humildad, sencillez y veracidad</w:t>
      </w:r>
      <w:r>
        <w:rPr>
          <w:rFonts w:ascii="Times New Roman" w:eastAsia="Times New Roman" w:hAnsi="Times New Roman" w:cs="Times New Roman"/>
          <w:sz w:val="24"/>
          <w:szCs w:val="24"/>
          <w:lang w:val="es-ES_tradnl" w:eastAsia="es-MX"/>
        </w:rPr>
        <w:t xml:space="preserve">, </w:t>
      </w:r>
      <w:r w:rsidR="00C332C6">
        <w:rPr>
          <w:rFonts w:ascii="Times New Roman" w:eastAsia="Times New Roman" w:hAnsi="Times New Roman" w:cs="Times New Roman"/>
          <w:sz w:val="24"/>
          <w:szCs w:val="24"/>
          <w:lang w:val="es-ES_tradnl" w:eastAsia="es-MX"/>
        </w:rPr>
        <w:t xml:space="preserve">lo </w:t>
      </w:r>
      <w:r>
        <w:rPr>
          <w:rFonts w:ascii="Times New Roman" w:eastAsia="Times New Roman" w:hAnsi="Times New Roman" w:cs="Times New Roman"/>
          <w:sz w:val="24"/>
          <w:szCs w:val="24"/>
          <w:lang w:val="es-ES_tradnl" w:eastAsia="es-MX"/>
        </w:rPr>
        <w:t>que correspondería a la dimensión personal</w:t>
      </w:r>
      <w:r w:rsidR="002C31C9">
        <w:rPr>
          <w:rFonts w:ascii="Times New Roman" w:eastAsia="Times New Roman" w:hAnsi="Times New Roman" w:cs="Times New Roman"/>
          <w:sz w:val="24"/>
          <w:szCs w:val="24"/>
          <w:lang w:val="es-ES_tradnl" w:eastAsia="es-MX"/>
        </w:rPr>
        <w:t xml:space="preserve"> de este estudio</w:t>
      </w:r>
      <w:r w:rsidRPr="00B44570">
        <w:rPr>
          <w:rFonts w:ascii="Times New Roman" w:eastAsia="Times New Roman" w:hAnsi="Times New Roman" w:cs="Times New Roman"/>
          <w:sz w:val="24"/>
          <w:szCs w:val="24"/>
          <w:lang w:val="es-ES_tradnl" w:eastAsia="es-MX"/>
        </w:rPr>
        <w:t xml:space="preserve">; además, </w:t>
      </w:r>
      <w:r w:rsidRPr="00C332C6">
        <w:rPr>
          <w:rFonts w:ascii="Times New Roman" w:eastAsia="Times New Roman" w:hAnsi="Times New Roman" w:cs="Times New Roman"/>
          <w:i/>
          <w:sz w:val="24"/>
          <w:szCs w:val="24"/>
          <w:lang w:val="es-ES_tradnl" w:eastAsia="es-MX"/>
        </w:rPr>
        <w:t>efectiva</w:t>
      </w:r>
      <w:r w:rsidRPr="00B44570">
        <w:rPr>
          <w:rFonts w:ascii="Times New Roman" w:eastAsia="Times New Roman" w:hAnsi="Times New Roman" w:cs="Times New Roman"/>
          <w:sz w:val="24"/>
          <w:szCs w:val="24"/>
          <w:lang w:val="es-ES_tradnl" w:eastAsia="es-MX"/>
        </w:rPr>
        <w:t xml:space="preserve"> porque logra aprendizajes profundos en sus estudiantes</w:t>
      </w:r>
      <w:r w:rsidR="00C332C6">
        <w:rPr>
          <w:rFonts w:ascii="Times New Roman" w:eastAsia="Times New Roman" w:hAnsi="Times New Roman" w:cs="Times New Roman"/>
          <w:sz w:val="24"/>
          <w:szCs w:val="24"/>
          <w:lang w:val="es-ES_tradnl" w:eastAsia="es-MX"/>
        </w:rPr>
        <w:t xml:space="preserve"> y</w:t>
      </w:r>
      <w:r w:rsidRPr="00B44570">
        <w:rPr>
          <w:rFonts w:ascii="Times New Roman" w:eastAsia="Times New Roman" w:hAnsi="Times New Roman" w:cs="Times New Roman"/>
          <w:sz w:val="24"/>
          <w:szCs w:val="24"/>
          <w:lang w:val="es-ES_tradnl" w:eastAsia="es-MX"/>
        </w:rPr>
        <w:t xml:space="preserve"> tiene dominio de la</w:t>
      </w:r>
      <w:r>
        <w:rPr>
          <w:rFonts w:ascii="Times New Roman" w:eastAsia="Times New Roman" w:hAnsi="Times New Roman" w:cs="Times New Roman"/>
          <w:sz w:val="24"/>
          <w:szCs w:val="24"/>
          <w:lang w:val="es-ES_tradnl" w:eastAsia="es-MX"/>
        </w:rPr>
        <w:t xml:space="preserve"> materia y habilidad pedagógica, </w:t>
      </w:r>
      <w:r w:rsidR="007576BA">
        <w:rPr>
          <w:rFonts w:ascii="Times New Roman" w:eastAsia="Times New Roman" w:hAnsi="Times New Roman" w:cs="Times New Roman"/>
          <w:sz w:val="24"/>
          <w:szCs w:val="24"/>
          <w:lang w:val="es-ES_tradnl" w:eastAsia="es-MX"/>
        </w:rPr>
        <w:t xml:space="preserve">planteamientos </w:t>
      </w:r>
      <w:r w:rsidR="00C332C6">
        <w:rPr>
          <w:rFonts w:ascii="Times New Roman" w:eastAsia="Times New Roman" w:hAnsi="Times New Roman" w:cs="Times New Roman"/>
          <w:sz w:val="24"/>
          <w:szCs w:val="24"/>
          <w:lang w:val="es-ES_tradnl" w:eastAsia="es-MX"/>
        </w:rPr>
        <w:t xml:space="preserve">que </w:t>
      </w:r>
      <w:r w:rsidR="007576BA">
        <w:rPr>
          <w:rFonts w:ascii="Times New Roman" w:eastAsia="Times New Roman" w:hAnsi="Times New Roman" w:cs="Times New Roman"/>
          <w:sz w:val="24"/>
          <w:szCs w:val="24"/>
          <w:lang w:val="es-ES_tradnl" w:eastAsia="es-MX"/>
        </w:rPr>
        <w:t xml:space="preserve">coinciden con la </w:t>
      </w:r>
      <w:r>
        <w:rPr>
          <w:rFonts w:ascii="Times New Roman" w:eastAsia="Times New Roman" w:hAnsi="Times New Roman" w:cs="Times New Roman"/>
          <w:sz w:val="24"/>
          <w:szCs w:val="24"/>
          <w:lang w:val="es-ES_tradnl" w:eastAsia="es-MX"/>
        </w:rPr>
        <w:t>dimensión didáctico-pedagógica de la presente investigación.</w:t>
      </w:r>
    </w:p>
    <w:p w14:paraId="142C83AD" w14:textId="719893ED" w:rsidR="00561B48" w:rsidRDefault="00C332C6" w:rsidP="00164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2DCF" w:rsidRPr="00B44570">
        <w:rPr>
          <w:rFonts w:ascii="Times New Roman" w:eastAsia="Calibri" w:hAnsi="Times New Roman" w:cs="Times New Roman"/>
          <w:sz w:val="24"/>
          <w:szCs w:val="24"/>
        </w:rPr>
        <w:t xml:space="preserve">Es notoria la percepción positiva que tienen los </w:t>
      </w:r>
      <w:r w:rsidR="002C31C9">
        <w:rPr>
          <w:rFonts w:ascii="Times New Roman" w:eastAsia="Calibri" w:hAnsi="Times New Roman" w:cs="Times New Roman"/>
          <w:sz w:val="24"/>
          <w:szCs w:val="24"/>
        </w:rPr>
        <w:t xml:space="preserve">profesores eficaces </w:t>
      </w:r>
      <w:r w:rsidR="00122DCF" w:rsidRPr="00B44570">
        <w:rPr>
          <w:rFonts w:ascii="Times New Roman" w:eastAsia="Calibri" w:hAnsi="Times New Roman" w:cs="Times New Roman"/>
          <w:sz w:val="24"/>
          <w:szCs w:val="24"/>
        </w:rPr>
        <w:t>sobre los reactivos en el uso de técnicas para introducir al alumno a la clase.</w:t>
      </w:r>
      <w:r w:rsidR="00B039F9">
        <w:rPr>
          <w:rFonts w:ascii="Times New Roman" w:eastAsia="Calibri" w:hAnsi="Times New Roman" w:cs="Times New Roman"/>
          <w:sz w:val="24"/>
          <w:szCs w:val="24"/>
        </w:rPr>
        <w:t xml:space="preserve"> Por tanto, e</w:t>
      </w:r>
      <w:r w:rsidR="00561B48">
        <w:rPr>
          <w:rFonts w:ascii="Times New Roman" w:eastAsia="Calibri" w:hAnsi="Times New Roman" w:cs="Times New Roman"/>
          <w:sz w:val="24"/>
          <w:szCs w:val="24"/>
        </w:rPr>
        <w:t xml:space="preserve">n </w:t>
      </w:r>
      <w:r>
        <w:rPr>
          <w:rFonts w:ascii="Times New Roman" w:eastAsia="Calibri" w:hAnsi="Times New Roman" w:cs="Times New Roman"/>
          <w:sz w:val="24"/>
          <w:szCs w:val="24"/>
        </w:rPr>
        <w:t>esta</w:t>
      </w:r>
      <w:r w:rsidR="00561B48">
        <w:rPr>
          <w:rFonts w:ascii="Times New Roman" w:eastAsia="Calibri" w:hAnsi="Times New Roman" w:cs="Times New Roman"/>
          <w:sz w:val="24"/>
          <w:szCs w:val="24"/>
        </w:rPr>
        <w:t xml:space="preserve"> investigación se corrobora que los docentes eficaces poseen rasgos personales, disciplinares y didáctico-pedagógicos que contribuyen al logro de prácticas</w:t>
      </w:r>
      <w:r w:rsidR="00C01316">
        <w:rPr>
          <w:rFonts w:ascii="Times New Roman" w:eastAsia="Calibri" w:hAnsi="Times New Roman" w:cs="Times New Roman"/>
          <w:sz w:val="24"/>
          <w:szCs w:val="24"/>
        </w:rPr>
        <w:t xml:space="preserve"> educativas</w:t>
      </w:r>
      <w:r w:rsidR="00561B48">
        <w:rPr>
          <w:rFonts w:ascii="Times New Roman" w:eastAsia="Calibri" w:hAnsi="Times New Roman" w:cs="Times New Roman"/>
          <w:sz w:val="24"/>
          <w:szCs w:val="24"/>
        </w:rPr>
        <w:t xml:space="preserve"> reconocidas </w:t>
      </w:r>
      <w:r>
        <w:rPr>
          <w:rFonts w:ascii="Times New Roman" w:eastAsia="Calibri" w:hAnsi="Times New Roman" w:cs="Times New Roman"/>
          <w:sz w:val="24"/>
          <w:szCs w:val="24"/>
        </w:rPr>
        <w:t xml:space="preserve">como idóneas </w:t>
      </w:r>
      <w:r w:rsidR="00561B48">
        <w:rPr>
          <w:rFonts w:ascii="Times New Roman" w:eastAsia="Calibri" w:hAnsi="Times New Roman" w:cs="Times New Roman"/>
          <w:sz w:val="24"/>
          <w:szCs w:val="24"/>
        </w:rPr>
        <w:t>por lo</w:t>
      </w:r>
      <w:r>
        <w:rPr>
          <w:rFonts w:ascii="Times New Roman" w:eastAsia="Calibri" w:hAnsi="Times New Roman" w:cs="Times New Roman"/>
          <w:sz w:val="24"/>
          <w:szCs w:val="24"/>
        </w:rPr>
        <w:t>s</w:t>
      </w:r>
      <w:r w:rsidR="00561B48">
        <w:rPr>
          <w:rFonts w:ascii="Times New Roman" w:eastAsia="Calibri" w:hAnsi="Times New Roman" w:cs="Times New Roman"/>
          <w:sz w:val="24"/>
          <w:szCs w:val="24"/>
        </w:rPr>
        <w:t xml:space="preserve"> estudiantes.</w:t>
      </w:r>
      <w:r w:rsidR="00FE7112">
        <w:rPr>
          <w:rFonts w:ascii="Times New Roman" w:eastAsia="Calibri" w:hAnsi="Times New Roman" w:cs="Times New Roman"/>
          <w:sz w:val="24"/>
          <w:szCs w:val="24"/>
        </w:rPr>
        <w:t xml:space="preserve"> </w:t>
      </w:r>
    </w:p>
    <w:p w14:paraId="056FCE4E" w14:textId="77777777" w:rsidR="001649CA" w:rsidRPr="00B44570" w:rsidRDefault="001649CA" w:rsidP="00164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p>
    <w:p w14:paraId="4D9F8158" w14:textId="1CAEA53E" w:rsidR="006C127E" w:rsidRPr="00B90A75" w:rsidRDefault="006C127E" w:rsidP="001649CA">
      <w:pPr>
        <w:spacing w:after="0" w:line="360" w:lineRule="auto"/>
        <w:jc w:val="center"/>
        <w:rPr>
          <w:rFonts w:ascii="Times New Roman" w:eastAsia="Calibri" w:hAnsi="Times New Roman" w:cs="Times New Roman"/>
          <w:b/>
          <w:sz w:val="32"/>
          <w:szCs w:val="32"/>
        </w:rPr>
      </w:pPr>
      <w:bookmarkStart w:id="13" w:name="_Hlk516664583"/>
      <w:r w:rsidRPr="00B90A75">
        <w:rPr>
          <w:rFonts w:ascii="Times New Roman" w:eastAsia="Calibri" w:hAnsi="Times New Roman" w:cs="Times New Roman"/>
          <w:b/>
          <w:sz w:val="32"/>
          <w:szCs w:val="32"/>
        </w:rPr>
        <w:t>Conclusiones</w:t>
      </w:r>
    </w:p>
    <w:p w14:paraId="54EC3B39" w14:textId="775DCEBF" w:rsidR="00B52D5C" w:rsidRPr="00B44570" w:rsidRDefault="00120D8B" w:rsidP="001649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apartado </w:t>
      </w:r>
      <w:r w:rsidR="00C332C6">
        <w:rPr>
          <w:rFonts w:ascii="Times New Roman" w:eastAsia="Calibri" w:hAnsi="Times New Roman" w:cs="Times New Roman"/>
          <w:sz w:val="24"/>
          <w:szCs w:val="24"/>
        </w:rPr>
        <w:t xml:space="preserve">se divide en </w:t>
      </w:r>
      <w:r w:rsidR="005239E7">
        <w:rPr>
          <w:rFonts w:ascii="Times New Roman" w:eastAsia="Calibri" w:hAnsi="Times New Roman" w:cs="Times New Roman"/>
          <w:sz w:val="24"/>
          <w:szCs w:val="24"/>
        </w:rPr>
        <w:t>tres</w:t>
      </w:r>
      <w:r w:rsidR="00B52D5C" w:rsidRPr="00B44570">
        <w:rPr>
          <w:rFonts w:ascii="Times New Roman" w:eastAsia="Calibri" w:hAnsi="Times New Roman" w:cs="Times New Roman"/>
          <w:sz w:val="24"/>
          <w:szCs w:val="24"/>
        </w:rPr>
        <w:t xml:space="preserve"> </w:t>
      </w:r>
      <w:r w:rsidR="00C332C6">
        <w:rPr>
          <w:rFonts w:ascii="Times New Roman" w:eastAsia="Calibri" w:hAnsi="Times New Roman" w:cs="Times New Roman"/>
          <w:sz w:val="24"/>
          <w:szCs w:val="24"/>
        </w:rPr>
        <w:t>partes:</w:t>
      </w:r>
      <w:r w:rsidR="00B52D5C" w:rsidRPr="00B44570">
        <w:rPr>
          <w:rFonts w:ascii="Times New Roman" w:eastAsia="Calibri" w:hAnsi="Times New Roman" w:cs="Times New Roman"/>
          <w:sz w:val="24"/>
          <w:szCs w:val="24"/>
        </w:rPr>
        <w:t xml:space="preserve"> en </w:t>
      </w:r>
      <w:r w:rsidR="00C332C6">
        <w:rPr>
          <w:rFonts w:ascii="Times New Roman" w:eastAsia="Calibri" w:hAnsi="Times New Roman" w:cs="Times New Roman"/>
          <w:sz w:val="24"/>
          <w:szCs w:val="24"/>
        </w:rPr>
        <w:t xml:space="preserve">primer lugar, </w:t>
      </w:r>
      <w:r w:rsidR="00B52D5C" w:rsidRPr="00B44570">
        <w:rPr>
          <w:rFonts w:ascii="Times New Roman" w:eastAsia="Calibri" w:hAnsi="Times New Roman" w:cs="Times New Roman"/>
          <w:sz w:val="24"/>
          <w:szCs w:val="24"/>
        </w:rPr>
        <w:t xml:space="preserve">se </w:t>
      </w:r>
      <w:r w:rsidR="00C332C6">
        <w:rPr>
          <w:rFonts w:ascii="Times New Roman" w:eastAsia="Calibri" w:hAnsi="Times New Roman" w:cs="Times New Roman"/>
          <w:sz w:val="24"/>
          <w:szCs w:val="24"/>
        </w:rPr>
        <w:t>señalan</w:t>
      </w:r>
      <w:r w:rsidR="00B52D5C" w:rsidRPr="00B44570">
        <w:rPr>
          <w:rFonts w:ascii="Times New Roman" w:eastAsia="Calibri" w:hAnsi="Times New Roman" w:cs="Times New Roman"/>
          <w:sz w:val="24"/>
          <w:szCs w:val="24"/>
        </w:rPr>
        <w:t xml:space="preserve"> los principales hallazgos </w:t>
      </w:r>
      <w:r w:rsidR="00C332C6">
        <w:rPr>
          <w:rFonts w:ascii="Times New Roman" w:eastAsia="Calibri" w:hAnsi="Times New Roman" w:cs="Times New Roman"/>
          <w:sz w:val="24"/>
          <w:szCs w:val="24"/>
        </w:rPr>
        <w:t xml:space="preserve">encontrados, luego </w:t>
      </w:r>
      <w:r w:rsidR="00B52D5C" w:rsidRPr="00B44570">
        <w:rPr>
          <w:rFonts w:ascii="Times New Roman" w:eastAsia="Calibri" w:hAnsi="Times New Roman" w:cs="Times New Roman"/>
          <w:sz w:val="24"/>
          <w:szCs w:val="24"/>
        </w:rPr>
        <w:t>se describen las características person</w:t>
      </w:r>
      <w:r w:rsidR="005A3701">
        <w:rPr>
          <w:rFonts w:ascii="Times New Roman" w:eastAsia="Calibri" w:hAnsi="Times New Roman" w:cs="Times New Roman"/>
          <w:sz w:val="24"/>
          <w:szCs w:val="24"/>
        </w:rPr>
        <w:t>ales, disciplinares y didáctico-pedagógica</w:t>
      </w:r>
      <w:r>
        <w:rPr>
          <w:rFonts w:ascii="Times New Roman" w:eastAsia="Calibri" w:hAnsi="Times New Roman" w:cs="Times New Roman"/>
          <w:sz w:val="24"/>
          <w:szCs w:val="24"/>
        </w:rPr>
        <w:t xml:space="preserve"> </w:t>
      </w:r>
      <w:r w:rsidR="00C332C6">
        <w:rPr>
          <w:rFonts w:ascii="Times New Roman" w:eastAsia="Calibri" w:hAnsi="Times New Roman" w:cs="Times New Roman"/>
          <w:sz w:val="24"/>
          <w:szCs w:val="24"/>
        </w:rPr>
        <w:t>de</w:t>
      </w:r>
      <w:r>
        <w:rPr>
          <w:rFonts w:ascii="Times New Roman" w:eastAsia="Calibri" w:hAnsi="Times New Roman" w:cs="Times New Roman"/>
          <w:sz w:val="24"/>
          <w:szCs w:val="24"/>
        </w:rPr>
        <w:t xml:space="preserve"> los profesore</w:t>
      </w:r>
      <w:r w:rsidR="00E853BE">
        <w:rPr>
          <w:rFonts w:ascii="Times New Roman" w:eastAsia="Calibri" w:hAnsi="Times New Roman" w:cs="Times New Roman"/>
          <w:sz w:val="24"/>
          <w:szCs w:val="24"/>
        </w:rPr>
        <w:t>s que muestran eficacia docente</w:t>
      </w:r>
      <w:r w:rsidR="00C332C6">
        <w:rPr>
          <w:rFonts w:ascii="Times New Roman" w:eastAsia="Calibri" w:hAnsi="Times New Roman" w:cs="Times New Roman"/>
          <w:sz w:val="24"/>
          <w:szCs w:val="24"/>
        </w:rPr>
        <w:t xml:space="preserve"> y por último </w:t>
      </w:r>
      <w:r w:rsidR="00E853BE">
        <w:rPr>
          <w:rFonts w:ascii="Times New Roman" w:eastAsia="Calibri" w:hAnsi="Times New Roman" w:cs="Times New Roman"/>
          <w:sz w:val="24"/>
          <w:szCs w:val="24"/>
        </w:rPr>
        <w:t>se registran las futuras líneas de investigación.</w:t>
      </w:r>
      <w:r w:rsidR="00FE7112">
        <w:rPr>
          <w:rFonts w:ascii="Times New Roman" w:eastAsia="Calibri" w:hAnsi="Times New Roman" w:cs="Times New Roman"/>
          <w:sz w:val="24"/>
          <w:szCs w:val="24"/>
        </w:rPr>
        <w:t xml:space="preserve"> </w:t>
      </w:r>
    </w:p>
    <w:p w14:paraId="5334A5DE" w14:textId="7D895BDB" w:rsidR="00B52D5C" w:rsidRDefault="00B52D5C" w:rsidP="001649CA">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Con respecto a los hallazgos</w:t>
      </w:r>
      <w:r w:rsidR="00C332C6">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se </w:t>
      </w:r>
      <w:r w:rsidR="00C332C6">
        <w:rPr>
          <w:rFonts w:ascii="Times New Roman" w:eastAsia="Calibri" w:hAnsi="Times New Roman" w:cs="Times New Roman"/>
          <w:sz w:val="24"/>
          <w:szCs w:val="24"/>
        </w:rPr>
        <w:t xml:space="preserve">puede afirmar que </w:t>
      </w:r>
      <w:r w:rsidRPr="00B44570">
        <w:rPr>
          <w:rFonts w:ascii="Times New Roman" w:eastAsia="Calibri" w:hAnsi="Times New Roman" w:cs="Times New Roman"/>
          <w:sz w:val="24"/>
          <w:szCs w:val="24"/>
        </w:rPr>
        <w:t xml:space="preserve">de los diez </w:t>
      </w:r>
      <w:r w:rsidR="00C332C6">
        <w:rPr>
          <w:rFonts w:ascii="Times New Roman" w:eastAsia="Calibri" w:hAnsi="Times New Roman" w:cs="Times New Roman"/>
          <w:sz w:val="24"/>
          <w:szCs w:val="24"/>
        </w:rPr>
        <w:t>profesores</w:t>
      </w:r>
      <w:r w:rsidRPr="00B44570">
        <w:rPr>
          <w:rFonts w:ascii="Times New Roman" w:eastAsia="Calibri" w:hAnsi="Times New Roman" w:cs="Times New Roman"/>
          <w:sz w:val="24"/>
          <w:szCs w:val="24"/>
        </w:rPr>
        <w:t xml:space="preserve"> </w:t>
      </w:r>
      <w:r w:rsidR="00C332C6">
        <w:rPr>
          <w:rFonts w:ascii="Times New Roman" w:eastAsia="Calibri" w:hAnsi="Times New Roman" w:cs="Times New Roman"/>
          <w:sz w:val="24"/>
          <w:szCs w:val="24"/>
        </w:rPr>
        <w:t>con</w:t>
      </w:r>
      <w:r w:rsidR="005239E7">
        <w:rPr>
          <w:rFonts w:ascii="Times New Roman" w:eastAsia="Calibri" w:hAnsi="Times New Roman" w:cs="Times New Roman"/>
          <w:sz w:val="24"/>
          <w:szCs w:val="24"/>
        </w:rPr>
        <w:t xml:space="preserve"> eficacia docente</w:t>
      </w:r>
      <w:r w:rsidRPr="00B44570">
        <w:rPr>
          <w:rFonts w:ascii="Times New Roman" w:eastAsia="Calibri" w:hAnsi="Times New Roman" w:cs="Times New Roman"/>
          <w:sz w:val="24"/>
          <w:szCs w:val="24"/>
        </w:rPr>
        <w:t xml:space="preserve">, cinco </w:t>
      </w:r>
      <w:r w:rsidR="005239E7" w:rsidRPr="00B44570">
        <w:rPr>
          <w:rFonts w:ascii="Times New Roman" w:eastAsia="Calibri" w:hAnsi="Times New Roman" w:cs="Times New Roman"/>
          <w:sz w:val="24"/>
          <w:szCs w:val="24"/>
        </w:rPr>
        <w:t>(50</w:t>
      </w:r>
      <w:r w:rsidR="00C332C6">
        <w:rPr>
          <w:rFonts w:ascii="Times New Roman" w:eastAsia="Calibri" w:hAnsi="Times New Roman" w:cs="Times New Roman"/>
          <w:sz w:val="24"/>
          <w:szCs w:val="24"/>
        </w:rPr>
        <w:t xml:space="preserve"> </w:t>
      </w:r>
      <w:r w:rsidR="005239E7" w:rsidRPr="00B44570">
        <w:rPr>
          <w:rFonts w:ascii="Times New Roman" w:eastAsia="Calibri" w:hAnsi="Times New Roman" w:cs="Times New Roman"/>
          <w:sz w:val="24"/>
          <w:szCs w:val="24"/>
        </w:rPr>
        <w:t xml:space="preserve">%) </w:t>
      </w:r>
      <w:r w:rsidR="00D24817">
        <w:rPr>
          <w:rFonts w:ascii="Times New Roman" w:eastAsia="Calibri" w:hAnsi="Times New Roman" w:cs="Times New Roman"/>
          <w:sz w:val="24"/>
          <w:szCs w:val="24"/>
        </w:rPr>
        <w:t xml:space="preserve">tienen </w:t>
      </w:r>
      <w:r w:rsidRPr="00B44570">
        <w:rPr>
          <w:rFonts w:ascii="Times New Roman" w:eastAsia="Calibri" w:hAnsi="Times New Roman" w:cs="Times New Roman"/>
          <w:sz w:val="24"/>
          <w:szCs w:val="24"/>
        </w:rPr>
        <w:t xml:space="preserve">entre 41 </w:t>
      </w:r>
      <w:r w:rsidR="00D24817">
        <w:rPr>
          <w:rFonts w:ascii="Times New Roman" w:eastAsia="Calibri" w:hAnsi="Times New Roman" w:cs="Times New Roman"/>
          <w:sz w:val="24"/>
          <w:szCs w:val="24"/>
        </w:rPr>
        <w:t>y</w:t>
      </w:r>
      <w:r w:rsidRPr="00B44570">
        <w:rPr>
          <w:rFonts w:ascii="Times New Roman" w:eastAsia="Calibri" w:hAnsi="Times New Roman" w:cs="Times New Roman"/>
          <w:sz w:val="24"/>
          <w:szCs w:val="24"/>
        </w:rPr>
        <w:t xml:space="preserve"> 50 años</w:t>
      </w:r>
      <w:r w:rsidR="00D24817">
        <w:rPr>
          <w:rFonts w:ascii="Times New Roman" w:eastAsia="Calibri" w:hAnsi="Times New Roman" w:cs="Times New Roman"/>
          <w:sz w:val="24"/>
          <w:szCs w:val="24"/>
        </w:rPr>
        <w:t xml:space="preserve"> de edad.</w:t>
      </w:r>
      <w:r w:rsidRPr="00B44570">
        <w:rPr>
          <w:rFonts w:ascii="Times New Roman" w:eastAsia="Calibri" w:hAnsi="Times New Roman" w:cs="Times New Roman"/>
          <w:sz w:val="24"/>
          <w:szCs w:val="24"/>
        </w:rPr>
        <w:t xml:space="preserve"> </w:t>
      </w:r>
      <w:r w:rsidR="00D24817">
        <w:rPr>
          <w:rFonts w:ascii="Times New Roman" w:eastAsia="Calibri" w:hAnsi="Times New Roman" w:cs="Times New Roman"/>
          <w:sz w:val="24"/>
          <w:szCs w:val="24"/>
        </w:rPr>
        <w:t>E</w:t>
      </w:r>
      <w:r w:rsidRPr="00B44570">
        <w:rPr>
          <w:rFonts w:ascii="Times New Roman" w:eastAsia="Calibri" w:hAnsi="Times New Roman" w:cs="Times New Roman"/>
          <w:sz w:val="24"/>
          <w:szCs w:val="24"/>
        </w:rPr>
        <w:t>sto es muy significativo</w:t>
      </w:r>
      <w:r w:rsidR="00D24817">
        <w:rPr>
          <w:rFonts w:ascii="Times New Roman" w:eastAsia="Calibri" w:hAnsi="Times New Roman" w:cs="Times New Roman"/>
          <w:sz w:val="24"/>
          <w:szCs w:val="24"/>
        </w:rPr>
        <w:t xml:space="preserve"> porque</w:t>
      </w:r>
      <w:r w:rsidRPr="00B44570">
        <w:rPr>
          <w:rFonts w:ascii="Times New Roman" w:eastAsia="Calibri" w:hAnsi="Times New Roman" w:cs="Times New Roman"/>
          <w:sz w:val="24"/>
          <w:szCs w:val="24"/>
        </w:rPr>
        <w:t xml:space="preserve"> </w:t>
      </w:r>
      <w:r w:rsidR="00D24817">
        <w:rPr>
          <w:rFonts w:ascii="Times New Roman" w:eastAsia="Calibri" w:hAnsi="Times New Roman" w:cs="Times New Roman"/>
          <w:sz w:val="24"/>
          <w:szCs w:val="24"/>
        </w:rPr>
        <w:t xml:space="preserve">coincide con </w:t>
      </w:r>
      <w:r w:rsidRPr="00B44570">
        <w:rPr>
          <w:rFonts w:ascii="Times New Roman" w:eastAsia="Calibri" w:hAnsi="Times New Roman" w:cs="Times New Roman"/>
          <w:sz w:val="24"/>
          <w:szCs w:val="24"/>
        </w:rPr>
        <w:t xml:space="preserve">una </w:t>
      </w:r>
      <w:r w:rsidR="00D24817">
        <w:rPr>
          <w:rFonts w:ascii="Times New Roman" w:eastAsia="Calibri" w:hAnsi="Times New Roman" w:cs="Times New Roman"/>
          <w:sz w:val="24"/>
          <w:szCs w:val="24"/>
        </w:rPr>
        <w:t>etapa</w:t>
      </w:r>
      <w:r w:rsidRPr="00B44570">
        <w:rPr>
          <w:rFonts w:ascii="Times New Roman" w:eastAsia="Calibri" w:hAnsi="Times New Roman" w:cs="Times New Roman"/>
          <w:sz w:val="24"/>
          <w:szCs w:val="24"/>
        </w:rPr>
        <w:t xml:space="preserve"> de madurez intelectual</w:t>
      </w:r>
      <w:r w:rsidR="00D24817">
        <w:rPr>
          <w:rFonts w:ascii="Times New Roman" w:eastAsia="Calibri" w:hAnsi="Times New Roman" w:cs="Times New Roman"/>
          <w:sz w:val="24"/>
          <w:szCs w:val="24"/>
        </w:rPr>
        <w:t>,</w:t>
      </w:r>
      <w:r w:rsidRPr="00B44570">
        <w:rPr>
          <w:rFonts w:ascii="Times New Roman" w:eastAsia="Calibri" w:hAnsi="Times New Roman" w:cs="Times New Roman"/>
          <w:sz w:val="24"/>
          <w:szCs w:val="24"/>
        </w:rPr>
        <w:t xml:space="preserve"> donde el docente cuenta con extensa experiencia y aún conserva la vitalidad para el emprendimi</w:t>
      </w:r>
      <w:r w:rsidR="00776305">
        <w:rPr>
          <w:rFonts w:ascii="Times New Roman" w:eastAsia="Calibri" w:hAnsi="Times New Roman" w:cs="Times New Roman"/>
          <w:sz w:val="24"/>
          <w:szCs w:val="24"/>
        </w:rPr>
        <w:t xml:space="preserve">ento de propuestas pedagógicas. </w:t>
      </w:r>
      <w:r w:rsidRPr="00B44570">
        <w:rPr>
          <w:rFonts w:ascii="Times New Roman" w:eastAsia="Calibri" w:hAnsi="Times New Roman" w:cs="Times New Roman"/>
          <w:sz w:val="24"/>
          <w:szCs w:val="24"/>
        </w:rPr>
        <w:t>Otro hallazgo importante son los años de experiencia en la docencia. O</w:t>
      </w:r>
      <w:r w:rsidR="005239E7">
        <w:rPr>
          <w:rFonts w:ascii="Times New Roman" w:eastAsia="Calibri" w:hAnsi="Times New Roman" w:cs="Times New Roman"/>
          <w:sz w:val="24"/>
          <w:szCs w:val="24"/>
        </w:rPr>
        <w:t>cho de los profesores que manifiestan eficacia docente</w:t>
      </w:r>
      <w:r w:rsidRPr="00B44570">
        <w:rPr>
          <w:rFonts w:ascii="Times New Roman" w:eastAsia="Calibri" w:hAnsi="Times New Roman" w:cs="Times New Roman"/>
          <w:sz w:val="24"/>
          <w:szCs w:val="24"/>
        </w:rPr>
        <w:t xml:space="preserve"> se encuentran entre los 16 y más de 30 años</w:t>
      </w:r>
      <w:r w:rsidR="00D24817">
        <w:rPr>
          <w:rFonts w:ascii="Times New Roman" w:eastAsia="Calibri" w:hAnsi="Times New Roman" w:cs="Times New Roman"/>
          <w:sz w:val="24"/>
          <w:szCs w:val="24"/>
        </w:rPr>
        <w:t xml:space="preserve"> de experiencia</w:t>
      </w:r>
      <w:r w:rsidRPr="00B44570">
        <w:rPr>
          <w:rFonts w:ascii="Times New Roman" w:eastAsia="Calibri" w:hAnsi="Times New Roman" w:cs="Times New Roman"/>
          <w:sz w:val="24"/>
          <w:szCs w:val="24"/>
        </w:rPr>
        <w:t xml:space="preserve">, mientras que cuatro docentes del bloque deficiente se ubican entre </w:t>
      </w:r>
      <w:r w:rsidR="00D24817">
        <w:rPr>
          <w:rFonts w:ascii="Times New Roman" w:eastAsia="Calibri" w:hAnsi="Times New Roman" w:cs="Times New Roman"/>
          <w:sz w:val="24"/>
          <w:szCs w:val="24"/>
        </w:rPr>
        <w:t xml:space="preserve">los </w:t>
      </w:r>
      <w:r w:rsidRPr="00B44570">
        <w:rPr>
          <w:rFonts w:ascii="Times New Roman" w:eastAsia="Calibri" w:hAnsi="Times New Roman" w:cs="Times New Roman"/>
          <w:sz w:val="24"/>
          <w:szCs w:val="24"/>
        </w:rPr>
        <w:t xml:space="preserve">6 </w:t>
      </w:r>
      <w:r w:rsidR="00D24817">
        <w:rPr>
          <w:rFonts w:ascii="Times New Roman" w:eastAsia="Calibri" w:hAnsi="Times New Roman" w:cs="Times New Roman"/>
          <w:sz w:val="24"/>
          <w:szCs w:val="24"/>
        </w:rPr>
        <w:t>y los</w:t>
      </w:r>
      <w:r w:rsidRPr="00B44570">
        <w:rPr>
          <w:rFonts w:ascii="Times New Roman" w:eastAsia="Calibri" w:hAnsi="Times New Roman" w:cs="Times New Roman"/>
          <w:sz w:val="24"/>
          <w:szCs w:val="24"/>
        </w:rPr>
        <w:t xml:space="preserve"> 15 años</w:t>
      </w:r>
      <w:r w:rsidR="00D24817">
        <w:rPr>
          <w:rFonts w:ascii="Times New Roman" w:eastAsia="Calibri" w:hAnsi="Times New Roman" w:cs="Times New Roman"/>
          <w:sz w:val="24"/>
          <w:szCs w:val="24"/>
        </w:rPr>
        <w:t xml:space="preserve"> de experiencia. Por tanto, se puede asegurar que este es </w:t>
      </w:r>
      <w:r w:rsidRPr="00B44570">
        <w:rPr>
          <w:rFonts w:ascii="Times New Roman" w:eastAsia="Calibri" w:hAnsi="Times New Roman" w:cs="Times New Roman"/>
          <w:sz w:val="24"/>
          <w:szCs w:val="24"/>
        </w:rPr>
        <w:t xml:space="preserve">un factor </w:t>
      </w:r>
      <w:r w:rsidR="00D24817">
        <w:rPr>
          <w:rFonts w:ascii="Times New Roman" w:eastAsia="Calibri" w:hAnsi="Times New Roman" w:cs="Times New Roman"/>
          <w:sz w:val="24"/>
          <w:szCs w:val="24"/>
        </w:rPr>
        <w:t xml:space="preserve">significativo </w:t>
      </w:r>
      <w:r w:rsidRPr="00B44570">
        <w:rPr>
          <w:rFonts w:ascii="Times New Roman" w:eastAsia="Calibri" w:hAnsi="Times New Roman" w:cs="Times New Roman"/>
          <w:sz w:val="24"/>
          <w:szCs w:val="24"/>
        </w:rPr>
        <w:t xml:space="preserve">para obtener </w:t>
      </w:r>
      <w:r w:rsidR="00E853BE">
        <w:rPr>
          <w:rFonts w:ascii="Times New Roman" w:eastAsia="Calibri" w:hAnsi="Times New Roman" w:cs="Times New Roman"/>
          <w:sz w:val="24"/>
          <w:szCs w:val="24"/>
        </w:rPr>
        <w:t>eficacia</w:t>
      </w:r>
      <w:r w:rsidRPr="00B44570">
        <w:rPr>
          <w:rFonts w:ascii="Times New Roman" w:eastAsia="Calibri" w:hAnsi="Times New Roman" w:cs="Times New Roman"/>
          <w:sz w:val="24"/>
          <w:szCs w:val="24"/>
        </w:rPr>
        <w:t xml:space="preserve">. </w:t>
      </w:r>
    </w:p>
    <w:p w14:paraId="1995E93B" w14:textId="77777777" w:rsidR="00A215C2" w:rsidRPr="00B44570" w:rsidRDefault="00A215C2" w:rsidP="001649CA">
      <w:pPr>
        <w:spacing w:after="0" w:line="360" w:lineRule="auto"/>
        <w:ind w:firstLine="708"/>
        <w:jc w:val="both"/>
        <w:rPr>
          <w:rFonts w:ascii="Times New Roman" w:eastAsia="Calibri" w:hAnsi="Times New Roman" w:cs="Times New Roman"/>
          <w:sz w:val="24"/>
          <w:szCs w:val="24"/>
        </w:rPr>
      </w:pPr>
    </w:p>
    <w:p w14:paraId="25CC23A5" w14:textId="46603EDB" w:rsidR="00B52D5C" w:rsidRPr="00B44570" w:rsidRDefault="00D24817" w:rsidP="001649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Asimismo, l</w:t>
      </w:r>
      <w:r w:rsidR="00B52D5C" w:rsidRPr="00B44570">
        <w:rPr>
          <w:rFonts w:ascii="Times New Roman" w:eastAsia="Calibri" w:hAnsi="Times New Roman" w:cs="Times New Roman"/>
          <w:sz w:val="24"/>
          <w:szCs w:val="24"/>
        </w:rPr>
        <w:t xml:space="preserve">a preparación académica se ratifica en el estudio como un hallazgo determinante para obtener resultados satisfactorios en la evaluación docente. </w:t>
      </w:r>
      <w:r>
        <w:rPr>
          <w:rFonts w:ascii="Times New Roman" w:eastAsia="Calibri" w:hAnsi="Times New Roman" w:cs="Times New Roman"/>
          <w:sz w:val="24"/>
          <w:szCs w:val="24"/>
        </w:rPr>
        <w:t xml:space="preserve">En tal sentido, </w:t>
      </w:r>
      <w:r w:rsidR="00B52D5C" w:rsidRPr="00B44570">
        <w:rPr>
          <w:rFonts w:ascii="Times New Roman" w:eastAsia="Calibri" w:hAnsi="Times New Roman" w:cs="Times New Roman"/>
          <w:sz w:val="24"/>
          <w:szCs w:val="24"/>
        </w:rPr>
        <w:t>ocho docentes del bloque satisfactorio cuentan con maestría, uno con e</w:t>
      </w:r>
      <w:r>
        <w:rPr>
          <w:rFonts w:ascii="Times New Roman" w:eastAsia="Calibri" w:hAnsi="Times New Roman" w:cs="Times New Roman"/>
          <w:sz w:val="24"/>
          <w:szCs w:val="24"/>
        </w:rPr>
        <w:t xml:space="preserve">specialidad y uno con doctorado. De hecho, </w:t>
      </w:r>
      <w:r w:rsidR="00B52D5C" w:rsidRPr="00B44570">
        <w:rPr>
          <w:rFonts w:ascii="Times New Roman" w:eastAsia="Calibri" w:hAnsi="Times New Roman" w:cs="Times New Roman"/>
          <w:sz w:val="24"/>
          <w:szCs w:val="24"/>
        </w:rPr>
        <w:t>ellos mismos consideran que la preparación profesional es un factor que influye en el desempeño satisfactorio</w:t>
      </w:r>
      <w:r>
        <w:rPr>
          <w:rFonts w:ascii="Times New Roman" w:eastAsia="Calibri" w:hAnsi="Times New Roman" w:cs="Times New Roman"/>
          <w:sz w:val="24"/>
          <w:szCs w:val="24"/>
        </w:rPr>
        <w:t>,</w:t>
      </w:r>
      <w:r w:rsidR="00B52D5C" w:rsidRPr="00B44570">
        <w:rPr>
          <w:rFonts w:ascii="Times New Roman" w:eastAsia="Calibri" w:hAnsi="Times New Roman" w:cs="Times New Roman"/>
          <w:sz w:val="24"/>
          <w:szCs w:val="24"/>
        </w:rPr>
        <w:t xml:space="preserve"> mientras que en el caso de </w:t>
      </w:r>
      <w:r>
        <w:rPr>
          <w:rFonts w:ascii="Times New Roman" w:eastAsia="Calibri" w:hAnsi="Times New Roman" w:cs="Times New Roman"/>
          <w:sz w:val="24"/>
          <w:szCs w:val="24"/>
        </w:rPr>
        <w:t xml:space="preserve">los </w:t>
      </w:r>
      <w:r w:rsidR="00B52D5C" w:rsidRPr="00B44570">
        <w:rPr>
          <w:rFonts w:ascii="Times New Roman" w:eastAsia="Calibri" w:hAnsi="Times New Roman" w:cs="Times New Roman"/>
          <w:sz w:val="24"/>
          <w:szCs w:val="24"/>
        </w:rPr>
        <w:t xml:space="preserve">deficientes tres solo </w:t>
      </w:r>
      <w:r>
        <w:rPr>
          <w:rFonts w:ascii="Times New Roman" w:eastAsia="Calibri" w:hAnsi="Times New Roman" w:cs="Times New Roman"/>
          <w:sz w:val="24"/>
          <w:szCs w:val="24"/>
        </w:rPr>
        <w:t>tienen</w:t>
      </w:r>
      <w:r w:rsidR="00B52D5C" w:rsidRPr="00B44570">
        <w:rPr>
          <w:rFonts w:ascii="Times New Roman" w:eastAsia="Calibri" w:hAnsi="Times New Roman" w:cs="Times New Roman"/>
          <w:sz w:val="24"/>
          <w:szCs w:val="24"/>
        </w:rPr>
        <w:t xml:space="preserve"> licenciatura</w:t>
      </w:r>
      <w:r>
        <w:rPr>
          <w:rFonts w:ascii="Times New Roman" w:eastAsia="Calibri" w:hAnsi="Times New Roman" w:cs="Times New Roman"/>
          <w:sz w:val="24"/>
          <w:szCs w:val="24"/>
        </w:rPr>
        <w:t xml:space="preserve"> (incluso uno </w:t>
      </w:r>
      <w:r w:rsidR="00B52D5C" w:rsidRPr="00B44570">
        <w:rPr>
          <w:rFonts w:ascii="Times New Roman" w:eastAsia="Calibri" w:hAnsi="Times New Roman" w:cs="Times New Roman"/>
          <w:sz w:val="24"/>
          <w:szCs w:val="24"/>
        </w:rPr>
        <w:t xml:space="preserve">no tiene </w:t>
      </w:r>
      <w:r>
        <w:rPr>
          <w:rFonts w:ascii="Times New Roman" w:eastAsia="Calibri" w:hAnsi="Times New Roman" w:cs="Times New Roman"/>
          <w:sz w:val="24"/>
          <w:szCs w:val="24"/>
        </w:rPr>
        <w:t xml:space="preserve">dicho </w:t>
      </w:r>
      <w:r w:rsidR="00B52D5C" w:rsidRPr="00B44570">
        <w:rPr>
          <w:rFonts w:ascii="Times New Roman" w:eastAsia="Calibri" w:hAnsi="Times New Roman" w:cs="Times New Roman"/>
          <w:sz w:val="24"/>
          <w:szCs w:val="24"/>
        </w:rPr>
        <w:t>grado</w:t>
      </w:r>
      <w:r>
        <w:rPr>
          <w:rFonts w:ascii="Times New Roman" w:eastAsia="Calibri" w:hAnsi="Times New Roman" w:cs="Times New Roman"/>
          <w:sz w:val="24"/>
          <w:szCs w:val="24"/>
        </w:rPr>
        <w:t>)</w:t>
      </w:r>
      <w:r w:rsidR="00B52D5C" w:rsidRPr="00B44570">
        <w:rPr>
          <w:rFonts w:ascii="Times New Roman" w:eastAsia="Calibri" w:hAnsi="Times New Roman" w:cs="Times New Roman"/>
          <w:sz w:val="24"/>
          <w:szCs w:val="24"/>
        </w:rPr>
        <w:t xml:space="preserve">. </w:t>
      </w:r>
    </w:p>
    <w:p w14:paraId="23803D4C" w14:textId="35452B05" w:rsidR="00B52D5C" w:rsidRPr="00B44570" w:rsidRDefault="00D24817" w:rsidP="001649CA">
      <w:pPr>
        <w:spacing w:after="0" w:line="360" w:lineRule="auto"/>
        <w:ind w:firstLine="708"/>
        <w:jc w:val="both"/>
        <w:rPr>
          <w:rFonts w:ascii="Times New Roman" w:eastAsia="Calibri" w:hAnsi="Times New Roman" w:cs="Times New Roman"/>
          <w:sz w:val="24"/>
          <w:szCs w:val="24"/>
        </w:rPr>
      </w:pPr>
      <w:r w:rsidRPr="0017183D">
        <w:rPr>
          <w:rFonts w:ascii="Times New Roman" w:eastAsia="Calibri" w:hAnsi="Times New Roman" w:cs="Times New Roman"/>
          <w:sz w:val="24"/>
          <w:szCs w:val="24"/>
        </w:rPr>
        <w:t>Por otra parte</w:t>
      </w:r>
      <w:r w:rsidR="00B52D5C" w:rsidRPr="0017183D">
        <w:rPr>
          <w:rFonts w:ascii="Times New Roman" w:eastAsia="Calibri" w:hAnsi="Times New Roman" w:cs="Times New Roman"/>
          <w:sz w:val="24"/>
          <w:szCs w:val="24"/>
        </w:rPr>
        <w:t xml:space="preserve">, </w:t>
      </w:r>
      <w:r w:rsidR="00B90A75" w:rsidRPr="0017183D">
        <w:rPr>
          <w:rFonts w:ascii="Times New Roman" w:eastAsia="Calibri" w:hAnsi="Times New Roman" w:cs="Times New Roman"/>
          <w:sz w:val="24"/>
          <w:szCs w:val="24"/>
        </w:rPr>
        <w:t>los profesores eficaces</w:t>
      </w:r>
      <w:r w:rsidR="00B52D5C" w:rsidRPr="0017183D">
        <w:rPr>
          <w:rFonts w:ascii="Times New Roman" w:eastAsia="Calibri" w:hAnsi="Times New Roman" w:cs="Times New Roman"/>
          <w:sz w:val="24"/>
          <w:szCs w:val="24"/>
        </w:rPr>
        <w:t xml:space="preserve"> muestran disposición a la consulta de los alumnos, </w:t>
      </w:r>
      <w:r w:rsidRPr="0017183D">
        <w:rPr>
          <w:rFonts w:ascii="Times New Roman" w:eastAsia="Calibri" w:hAnsi="Times New Roman" w:cs="Times New Roman"/>
          <w:sz w:val="24"/>
          <w:szCs w:val="24"/>
        </w:rPr>
        <w:t>propician</w:t>
      </w:r>
      <w:r w:rsidR="00B52D5C" w:rsidRPr="0017183D">
        <w:rPr>
          <w:rFonts w:ascii="Times New Roman" w:eastAsia="Calibri" w:hAnsi="Times New Roman" w:cs="Times New Roman"/>
          <w:sz w:val="24"/>
          <w:szCs w:val="24"/>
        </w:rPr>
        <w:t xml:space="preserve"> su participación, evitan que en la clase se presenten tensiones </w:t>
      </w:r>
      <w:r w:rsidRPr="0017183D">
        <w:rPr>
          <w:rFonts w:ascii="Times New Roman" w:eastAsia="Calibri" w:hAnsi="Times New Roman" w:cs="Times New Roman"/>
          <w:sz w:val="24"/>
          <w:szCs w:val="24"/>
        </w:rPr>
        <w:t xml:space="preserve">y </w:t>
      </w:r>
      <w:r w:rsidR="00B52D5C" w:rsidRPr="0017183D">
        <w:rPr>
          <w:rFonts w:ascii="Times New Roman" w:eastAsia="Calibri" w:hAnsi="Times New Roman" w:cs="Times New Roman"/>
          <w:sz w:val="24"/>
          <w:szCs w:val="24"/>
        </w:rPr>
        <w:t xml:space="preserve">aceptan opiniones y puntos de vista </w:t>
      </w:r>
      <w:r w:rsidRPr="0017183D">
        <w:rPr>
          <w:rFonts w:ascii="Times New Roman" w:eastAsia="Calibri" w:hAnsi="Times New Roman" w:cs="Times New Roman"/>
          <w:sz w:val="24"/>
          <w:szCs w:val="24"/>
        </w:rPr>
        <w:t>diferentes</w:t>
      </w:r>
      <w:r w:rsidR="00B52D5C" w:rsidRPr="0017183D">
        <w:rPr>
          <w:rFonts w:ascii="Times New Roman" w:eastAsia="Calibri" w:hAnsi="Times New Roman" w:cs="Times New Roman"/>
          <w:sz w:val="24"/>
          <w:szCs w:val="24"/>
        </w:rPr>
        <w:t xml:space="preserve">. </w:t>
      </w:r>
      <w:r w:rsidRPr="0017183D">
        <w:rPr>
          <w:rFonts w:ascii="Times New Roman" w:eastAsia="Calibri" w:hAnsi="Times New Roman" w:cs="Times New Roman"/>
          <w:sz w:val="24"/>
          <w:szCs w:val="24"/>
        </w:rPr>
        <w:t xml:space="preserve">Esto sirve para promover </w:t>
      </w:r>
      <w:r w:rsidR="00B52D5C" w:rsidRPr="0017183D">
        <w:rPr>
          <w:rFonts w:ascii="Times New Roman" w:eastAsia="Calibri" w:hAnsi="Times New Roman" w:cs="Times New Roman"/>
          <w:sz w:val="24"/>
          <w:szCs w:val="24"/>
        </w:rPr>
        <w:t>un ambiente de apertura, libertad y respeto</w:t>
      </w:r>
      <w:r w:rsidRPr="0017183D">
        <w:rPr>
          <w:rFonts w:ascii="Times New Roman" w:eastAsia="Calibri" w:hAnsi="Times New Roman" w:cs="Times New Roman"/>
          <w:sz w:val="24"/>
          <w:szCs w:val="24"/>
        </w:rPr>
        <w:t>. Además, evalúan</w:t>
      </w:r>
      <w:r w:rsidR="00B52D5C" w:rsidRPr="0017183D">
        <w:rPr>
          <w:rFonts w:ascii="Times New Roman" w:eastAsia="Calibri" w:hAnsi="Times New Roman" w:cs="Times New Roman"/>
          <w:sz w:val="24"/>
          <w:szCs w:val="24"/>
        </w:rPr>
        <w:t xml:space="preserve"> los aprendizajes mediante una diversificación de instrumentos que orientan el proceso hacia una evaluación formativa.</w:t>
      </w:r>
      <w:r w:rsidR="00FE7112">
        <w:rPr>
          <w:rFonts w:ascii="Times New Roman" w:eastAsia="Calibri" w:hAnsi="Times New Roman" w:cs="Times New Roman"/>
          <w:sz w:val="24"/>
          <w:szCs w:val="24"/>
        </w:rPr>
        <w:t xml:space="preserve"> </w:t>
      </w:r>
    </w:p>
    <w:p w14:paraId="167A7797" w14:textId="4E924901" w:rsidR="00B52D5C" w:rsidRPr="00035EEB" w:rsidRDefault="00B52D5C" w:rsidP="001649CA">
      <w:pPr>
        <w:spacing w:after="0" w:line="360" w:lineRule="auto"/>
        <w:ind w:firstLine="708"/>
        <w:jc w:val="both"/>
        <w:rPr>
          <w:rFonts w:ascii="Times New Roman" w:eastAsia="Calibri" w:hAnsi="Times New Roman" w:cs="Times New Roman"/>
          <w:sz w:val="24"/>
          <w:szCs w:val="24"/>
        </w:rPr>
      </w:pPr>
      <w:r w:rsidRPr="00B44570">
        <w:rPr>
          <w:rFonts w:ascii="Times New Roman" w:eastAsia="Calibri" w:hAnsi="Times New Roman" w:cs="Times New Roman"/>
          <w:sz w:val="24"/>
          <w:szCs w:val="24"/>
        </w:rPr>
        <w:t xml:space="preserve">Por lo tanto, las características disciplinares de los profesores que </w:t>
      </w:r>
      <w:r w:rsidR="00A43715">
        <w:rPr>
          <w:rFonts w:ascii="Times New Roman" w:eastAsia="Calibri" w:hAnsi="Times New Roman" w:cs="Times New Roman"/>
          <w:sz w:val="24"/>
          <w:szCs w:val="24"/>
        </w:rPr>
        <w:t xml:space="preserve">muestran eficacia docente en sus intervenciones </w:t>
      </w:r>
      <w:r w:rsidR="00035EEB">
        <w:rPr>
          <w:rFonts w:ascii="Times New Roman" w:eastAsia="Calibri" w:hAnsi="Times New Roman" w:cs="Times New Roman"/>
          <w:sz w:val="24"/>
          <w:szCs w:val="24"/>
        </w:rPr>
        <w:t xml:space="preserve">se describen en </w:t>
      </w:r>
      <w:r w:rsidR="0017183D">
        <w:rPr>
          <w:rFonts w:ascii="Times New Roman" w:eastAsia="Calibri" w:hAnsi="Times New Roman" w:cs="Times New Roman"/>
          <w:sz w:val="24"/>
          <w:szCs w:val="24"/>
        </w:rPr>
        <w:t>seguida</w:t>
      </w:r>
      <w:r w:rsidR="00035EEB">
        <w:rPr>
          <w:rFonts w:ascii="Times New Roman" w:eastAsia="Calibri" w:hAnsi="Times New Roman" w:cs="Times New Roman"/>
          <w:sz w:val="24"/>
          <w:szCs w:val="24"/>
        </w:rPr>
        <w:t>.</w:t>
      </w:r>
      <w:r w:rsidR="0017183D">
        <w:rPr>
          <w:rFonts w:ascii="Times New Roman" w:eastAsia="Calibri" w:hAnsi="Times New Roman" w:cs="Times New Roman"/>
          <w:sz w:val="24"/>
          <w:szCs w:val="24"/>
        </w:rPr>
        <w:t xml:space="preserve"> Por ejemplo, </w:t>
      </w:r>
      <w:r w:rsidRPr="00035EEB">
        <w:rPr>
          <w:rFonts w:ascii="Times New Roman" w:eastAsia="Calibri" w:hAnsi="Times New Roman" w:cs="Times New Roman"/>
          <w:sz w:val="24"/>
          <w:szCs w:val="24"/>
        </w:rPr>
        <w:t xml:space="preserve">cuentan con una formación profesional que reúne los requisitos para desempeñarse de forma suficiente en las </w:t>
      </w:r>
      <w:r w:rsidR="0017183D">
        <w:rPr>
          <w:rFonts w:ascii="Times New Roman" w:eastAsia="Calibri" w:hAnsi="Times New Roman" w:cs="Times New Roman"/>
          <w:sz w:val="24"/>
          <w:szCs w:val="24"/>
        </w:rPr>
        <w:t>IES</w:t>
      </w:r>
      <w:r w:rsidRPr="00035EEB">
        <w:rPr>
          <w:rFonts w:ascii="Times New Roman" w:eastAsia="Calibri" w:hAnsi="Times New Roman" w:cs="Times New Roman"/>
          <w:sz w:val="24"/>
          <w:szCs w:val="24"/>
        </w:rPr>
        <w:t xml:space="preserve">, todos tienen estudios concluidos de maestría </w:t>
      </w:r>
      <w:r w:rsidR="0017183D">
        <w:rPr>
          <w:rFonts w:ascii="Times New Roman" w:eastAsia="Calibri" w:hAnsi="Times New Roman" w:cs="Times New Roman"/>
          <w:sz w:val="24"/>
          <w:szCs w:val="24"/>
        </w:rPr>
        <w:t xml:space="preserve">vinculada </w:t>
      </w:r>
      <w:r w:rsidR="007C7F52" w:rsidRPr="00035EEB">
        <w:rPr>
          <w:rFonts w:ascii="Times New Roman" w:eastAsia="Calibri" w:hAnsi="Times New Roman" w:cs="Times New Roman"/>
          <w:sz w:val="24"/>
          <w:szCs w:val="24"/>
        </w:rPr>
        <w:t>con la educación</w:t>
      </w:r>
      <w:r w:rsidR="0017183D">
        <w:rPr>
          <w:rFonts w:ascii="Times New Roman" w:eastAsia="Calibri" w:hAnsi="Times New Roman" w:cs="Times New Roman"/>
          <w:sz w:val="24"/>
          <w:szCs w:val="24"/>
        </w:rPr>
        <w:t xml:space="preserve"> (</w:t>
      </w:r>
      <w:r w:rsidR="007C7F52" w:rsidRPr="00035EEB">
        <w:rPr>
          <w:rFonts w:ascii="Times New Roman" w:eastAsia="Calibri" w:hAnsi="Times New Roman" w:cs="Times New Roman"/>
          <w:sz w:val="24"/>
          <w:szCs w:val="24"/>
        </w:rPr>
        <w:t>d</w:t>
      </w:r>
      <w:r w:rsidRPr="00035EEB">
        <w:rPr>
          <w:rFonts w:ascii="Times New Roman" w:eastAsia="Calibri" w:hAnsi="Times New Roman" w:cs="Times New Roman"/>
          <w:sz w:val="24"/>
          <w:szCs w:val="24"/>
        </w:rPr>
        <w:t>e los diez docentes solo uno no está titulado</w:t>
      </w:r>
      <w:r w:rsidR="0017183D">
        <w:rPr>
          <w:rFonts w:ascii="Times New Roman" w:eastAsia="Calibri" w:hAnsi="Times New Roman" w:cs="Times New Roman"/>
          <w:sz w:val="24"/>
          <w:szCs w:val="24"/>
        </w:rPr>
        <w:t>)</w:t>
      </w:r>
      <w:r w:rsidRPr="00035EEB">
        <w:rPr>
          <w:rFonts w:ascii="Times New Roman" w:eastAsia="Calibri" w:hAnsi="Times New Roman" w:cs="Times New Roman"/>
          <w:sz w:val="24"/>
          <w:szCs w:val="24"/>
        </w:rPr>
        <w:t xml:space="preserve">. Exceptuando tres casos, siete docentes muestran una formación inicial en educación. Tres tienen estudios concluidos de doctorado, </w:t>
      </w:r>
      <w:r w:rsidR="0017183D">
        <w:rPr>
          <w:rFonts w:ascii="Times New Roman" w:eastAsia="Calibri" w:hAnsi="Times New Roman" w:cs="Times New Roman"/>
          <w:sz w:val="24"/>
          <w:szCs w:val="24"/>
        </w:rPr>
        <w:t xml:space="preserve">aunque </w:t>
      </w:r>
      <w:r w:rsidRPr="00035EEB">
        <w:rPr>
          <w:rFonts w:ascii="Times New Roman" w:eastAsia="Calibri" w:hAnsi="Times New Roman" w:cs="Times New Roman"/>
          <w:sz w:val="24"/>
          <w:szCs w:val="24"/>
        </w:rPr>
        <w:t>solo uno</w:t>
      </w:r>
      <w:r w:rsidR="0017183D">
        <w:rPr>
          <w:rFonts w:ascii="Times New Roman" w:eastAsia="Calibri" w:hAnsi="Times New Roman" w:cs="Times New Roman"/>
          <w:sz w:val="24"/>
          <w:szCs w:val="24"/>
        </w:rPr>
        <w:t xml:space="preserve"> se ha titulado</w:t>
      </w:r>
      <w:r w:rsidRPr="00035EEB">
        <w:rPr>
          <w:rFonts w:ascii="Times New Roman" w:eastAsia="Calibri" w:hAnsi="Times New Roman" w:cs="Times New Roman"/>
          <w:sz w:val="24"/>
          <w:szCs w:val="24"/>
        </w:rPr>
        <w:t>. Por todo lo anterior, se percibe que la formación profesional, enfocada en el área disciplinar de la educación</w:t>
      </w:r>
      <w:r w:rsidR="0017183D">
        <w:rPr>
          <w:rFonts w:ascii="Times New Roman" w:eastAsia="Calibri" w:hAnsi="Times New Roman" w:cs="Times New Roman"/>
          <w:sz w:val="24"/>
          <w:szCs w:val="24"/>
        </w:rPr>
        <w:t>,</w:t>
      </w:r>
      <w:r w:rsidRPr="00035EEB">
        <w:rPr>
          <w:rFonts w:ascii="Times New Roman" w:eastAsia="Calibri" w:hAnsi="Times New Roman" w:cs="Times New Roman"/>
          <w:sz w:val="24"/>
          <w:szCs w:val="24"/>
        </w:rPr>
        <w:t xml:space="preserve"> ha sido factor determinante para que obtengan muy buenos resultados en la evaluación docente.</w:t>
      </w:r>
    </w:p>
    <w:p w14:paraId="734A8D01" w14:textId="798A39C8" w:rsidR="00B52D5C" w:rsidRPr="00035EEB" w:rsidRDefault="0017183D"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Asimismo, l</w:t>
      </w:r>
      <w:r w:rsidR="007C7F52" w:rsidRPr="00035EEB">
        <w:rPr>
          <w:rFonts w:ascii="Times New Roman" w:eastAsia="Calibri" w:hAnsi="Times New Roman" w:cs="Times New Roman"/>
          <w:sz w:val="24"/>
          <w:szCs w:val="24"/>
        </w:rPr>
        <w:t>os docentes eficaces</w:t>
      </w:r>
      <w:r w:rsidR="00B52D5C" w:rsidRPr="00035EEB">
        <w:rPr>
          <w:rFonts w:ascii="Times New Roman" w:eastAsia="Calibri" w:hAnsi="Times New Roman" w:cs="Times New Roman"/>
          <w:sz w:val="24"/>
          <w:szCs w:val="24"/>
        </w:rPr>
        <w:t xml:space="preserve"> gozan del reconocimiento de sus estudiantes por dominar los temas. </w:t>
      </w:r>
      <w:r>
        <w:rPr>
          <w:rFonts w:ascii="Times New Roman" w:eastAsia="Calibri" w:hAnsi="Times New Roman" w:cs="Times New Roman"/>
          <w:sz w:val="24"/>
          <w:szCs w:val="24"/>
        </w:rPr>
        <w:t xml:space="preserve">Así lo demuestra </w:t>
      </w:r>
      <w:r w:rsidR="00B52D5C" w:rsidRPr="00035EEB">
        <w:rPr>
          <w:rFonts w:ascii="Times New Roman" w:eastAsia="Calibri" w:hAnsi="Times New Roman" w:cs="Times New Roman"/>
          <w:sz w:val="24"/>
          <w:szCs w:val="24"/>
        </w:rPr>
        <w:t xml:space="preserve">el reactivo </w:t>
      </w:r>
      <w:r w:rsidR="00B52D5C" w:rsidRPr="0017183D">
        <w:rPr>
          <w:rFonts w:ascii="Times New Roman" w:eastAsia="Calibri" w:hAnsi="Times New Roman" w:cs="Times New Roman"/>
          <w:i/>
          <w:sz w:val="24"/>
          <w:szCs w:val="24"/>
        </w:rPr>
        <w:t>Tiene habilidades y domina la asignatura, explica con claridad los temas</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donde 98</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 xml:space="preserve">% </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de 480 estudiantes</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están de acuerdo. Además</w:t>
      </w:r>
      <w:r w:rsidR="00590D6C">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recib</w:t>
      </w:r>
      <w:r w:rsidR="00590D6C">
        <w:rPr>
          <w:rFonts w:ascii="Times New Roman" w:eastAsia="Calibri" w:hAnsi="Times New Roman" w:cs="Times New Roman"/>
          <w:sz w:val="24"/>
          <w:szCs w:val="24"/>
        </w:rPr>
        <w:t>en</w:t>
      </w:r>
      <w:r w:rsidR="00B52D5C" w:rsidRPr="00035EEB">
        <w:rPr>
          <w:rFonts w:ascii="Times New Roman" w:eastAsia="Calibri" w:hAnsi="Times New Roman" w:cs="Times New Roman"/>
          <w:sz w:val="24"/>
          <w:szCs w:val="24"/>
        </w:rPr>
        <w:t xml:space="preserve"> comentarios alentadores como “realmente es una docente que domina los contenidos correctamente”</w:t>
      </w:r>
      <w:r w:rsidR="00590D6C">
        <w:rPr>
          <w:rFonts w:ascii="Times New Roman" w:eastAsia="Calibri" w:hAnsi="Times New Roman" w:cs="Times New Roman"/>
          <w:sz w:val="24"/>
          <w:szCs w:val="24"/>
        </w:rPr>
        <w:t xml:space="preserve"> o</w:t>
      </w:r>
      <w:r w:rsidR="00B52D5C" w:rsidRPr="00035EEB">
        <w:rPr>
          <w:rFonts w:ascii="Times New Roman" w:eastAsia="Calibri" w:hAnsi="Times New Roman" w:cs="Times New Roman"/>
          <w:sz w:val="24"/>
          <w:szCs w:val="24"/>
        </w:rPr>
        <w:t xml:space="preserve"> “gran docente, siempre está dispuesta a aclarar dudas y escuchar opiniones”. </w:t>
      </w:r>
    </w:p>
    <w:p w14:paraId="26150514" w14:textId="27213BE6" w:rsidR="00B52D5C" w:rsidRDefault="00590D6C"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Aunado a lo anterior, los </w:t>
      </w:r>
      <w:r w:rsidR="00B0153E" w:rsidRPr="00035EEB">
        <w:rPr>
          <w:rFonts w:ascii="Times New Roman" w:eastAsia="Calibri" w:hAnsi="Times New Roman" w:cs="Times New Roman"/>
          <w:sz w:val="24"/>
          <w:szCs w:val="24"/>
        </w:rPr>
        <w:t>profesores eficaces</w:t>
      </w:r>
      <w:r w:rsidR="00B52D5C" w:rsidRPr="00035EEB">
        <w:rPr>
          <w:rFonts w:ascii="Times New Roman" w:eastAsia="Calibri" w:hAnsi="Times New Roman" w:cs="Times New Roman"/>
          <w:sz w:val="24"/>
          <w:szCs w:val="24"/>
        </w:rPr>
        <w:t xml:space="preserve"> manifiestan un autoconcepto acertado con respecto a su formación profesional</w:t>
      </w:r>
      <w:r>
        <w:rPr>
          <w:rFonts w:ascii="Times New Roman" w:eastAsia="Calibri" w:hAnsi="Times New Roman" w:cs="Times New Roman"/>
          <w:sz w:val="24"/>
          <w:szCs w:val="24"/>
        </w:rPr>
        <w:t xml:space="preserve"> y</w:t>
      </w:r>
      <w:r w:rsidR="00217E03">
        <w:rPr>
          <w:rFonts w:ascii="Times New Roman" w:eastAsia="Calibri" w:hAnsi="Times New Roman" w:cs="Times New Roman"/>
          <w:sz w:val="24"/>
          <w:szCs w:val="24"/>
        </w:rPr>
        <w:t>, desde la mirada de los estudiantes</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existe aceptación y aprobación por </w:t>
      </w:r>
      <w:r>
        <w:rPr>
          <w:rFonts w:ascii="Times New Roman" w:eastAsia="Calibri" w:hAnsi="Times New Roman" w:cs="Times New Roman"/>
          <w:sz w:val="24"/>
          <w:szCs w:val="24"/>
        </w:rPr>
        <w:t>su</w:t>
      </w:r>
      <w:r w:rsidR="00B52D5C" w:rsidRPr="00035EEB">
        <w:rPr>
          <w:rFonts w:ascii="Times New Roman" w:eastAsia="Calibri" w:hAnsi="Times New Roman" w:cs="Times New Roman"/>
          <w:sz w:val="24"/>
          <w:szCs w:val="24"/>
        </w:rPr>
        <w:t xml:space="preserve"> preparación. </w:t>
      </w:r>
      <w:r>
        <w:rPr>
          <w:rFonts w:ascii="Times New Roman" w:eastAsia="Calibri" w:hAnsi="Times New Roman" w:cs="Times New Roman"/>
          <w:sz w:val="24"/>
          <w:szCs w:val="24"/>
        </w:rPr>
        <w:t xml:space="preserve">Además, </w:t>
      </w:r>
      <w:r w:rsidR="00B52D5C" w:rsidRPr="00035EEB">
        <w:rPr>
          <w:rFonts w:ascii="Times New Roman" w:eastAsia="Calibri" w:hAnsi="Times New Roman" w:cs="Times New Roman"/>
          <w:sz w:val="24"/>
          <w:szCs w:val="24"/>
        </w:rPr>
        <w:t xml:space="preserve">saben formular preguntas, </w:t>
      </w:r>
      <w:r>
        <w:rPr>
          <w:rFonts w:ascii="Times New Roman" w:eastAsia="Calibri" w:hAnsi="Times New Roman" w:cs="Times New Roman"/>
          <w:sz w:val="24"/>
          <w:szCs w:val="24"/>
        </w:rPr>
        <w:t xml:space="preserve">lo que se evidencia en el </w:t>
      </w:r>
      <w:r w:rsidR="00B52D5C" w:rsidRPr="00035EEB">
        <w:rPr>
          <w:rFonts w:ascii="Times New Roman" w:eastAsia="Calibri" w:hAnsi="Times New Roman" w:cs="Times New Roman"/>
          <w:sz w:val="24"/>
          <w:szCs w:val="24"/>
        </w:rPr>
        <w:t xml:space="preserve">reactivo </w:t>
      </w:r>
      <w:r w:rsidR="00B52D5C" w:rsidRPr="00590D6C">
        <w:rPr>
          <w:rFonts w:ascii="Times New Roman" w:eastAsia="Calibri" w:hAnsi="Times New Roman" w:cs="Times New Roman"/>
          <w:i/>
          <w:sz w:val="24"/>
          <w:szCs w:val="24"/>
        </w:rPr>
        <w:t>Generalmente formula preguntas claras, comprensibles y ajustadas al alumno y al momento</w:t>
      </w:r>
      <w:r w:rsidR="00217E03" w:rsidRPr="00590D6C">
        <w:rPr>
          <w:rFonts w:ascii="Times New Roman" w:eastAsia="Calibri" w:hAnsi="Times New Roman" w:cs="Times New Roman"/>
          <w:i/>
          <w:sz w:val="24"/>
          <w:szCs w:val="24"/>
        </w:rPr>
        <w:t xml:space="preserve"> de la clase</w:t>
      </w:r>
      <w:r w:rsidR="00217E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 cual consiguió </w:t>
      </w:r>
      <w:r w:rsidR="00217E03">
        <w:rPr>
          <w:rFonts w:ascii="Times New Roman" w:eastAsia="Calibri" w:hAnsi="Times New Roman" w:cs="Times New Roman"/>
          <w:sz w:val="24"/>
          <w:szCs w:val="24"/>
        </w:rPr>
        <w:t>un porcentaje favorable</w:t>
      </w:r>
      <w:r w:rsidR="00B52D5C" w:rsidRPr="00035EEB">
        <w:rPr>
          <w:rFonts w:ascii="Times New Roman" w:eastAsia="Calibri" w:hAnsi="Times New Roman" w:cs="Times New Roman"/>
          <w:sz w:val="24"/>
          <w:szCs w:val="24"/>
        </w:rPr>
        <w:t>.</w:t>
      </w:r>
      <w:r w:rsidR="00FE7112">
        <w:rPr>
          <w:rFonts w:ascii="Times New Roman" w:eastAsia="Calibri" w:hAnsi="Times New Roman" w:cs="Times New Roman"/>
          <w:sz w:val="24"/>
          <w:szCs w:val="24"/>
        </w:rPr>
        <w:t xml:space="preserve"> </w:t>
      </w:r>
    </w:p>
    <w:p w14:paraId="4103BAA0" w14:textId="77777777" w:rsidR="00A215C2" w:rsidRPr="00035EEB" w:rsidRDefault="00A215C2" w:rsidP="001649CA">
      <w:pPr>
        <w:spacing w:after="0" w:line="360" w:lineRule="auto"/>
        <w:ind w:firstLine="708"/>
        <w:contextualSpacing/>
        <w:jc w:val="both"/>
        <w:rPr>
          <w:rFonts w:ascii="Times New Roman" w:eastAsia="Calibri" w:hAnsi="Times New Roman" w:cs="Times New Roman"/>
          <w:sz w:val="24"/>
          <w:szCs w:val="24"/>
        </w:rPr>
      </w:pPr>
    </w:p>
    <w:p w14:paraId="6DCADB8B" w14:textId="44272E3A" w:rsidR="00B52D5C" w:rsidRPr="00035EEB" w:rsidRDefault="00035EEB" w:rsidP="001649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Por otra parte, c</w:t>
      </w:r>
      <w:r w:rsidR="00B52D5C" w:rsidRPr="00035EEB">
        <w:rPr>
          <w:rFonts w:ascii="Times New Roman" w:eastAsia="Calibri" w:hAnsi="Times New Roman" w:cs="Times New Roman"/>
          <w:sz w:val="24"/>
          <w:szCs w:val="24"/>
        </w:rPr>
        <w:t>on respecto a las características personales</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los profesores que obtienen</w:t>
      </w:r>
      <w:r>
        <w:rPr>
          <w:rFonts w:ascii="Times New Roman" w:eastAsia="Calibri" w:hAnsi="Times New Roman" w:cs="Times New Roman"/>
          <w:sz w:val="24"/>
          <w:szCs w:val="24"/>
        </w:rPr>
        <w:t xml:space="preserve"> resultados satisfactorios m</w:t>
      </w:r>
      <w:r w:rsidR="00B52D5C" w:rsidRPr="00035EEB">
        <w:rPr>
          <w:rFonts w:ascii="Times New Roman" w:eastAsia="Calibri" w:hAnsi="Times New Roman" w:cs="Times New Roman"/>
          <w:sz w:val="24"/>
          <w:szCs w:val="24"/>
        </w:rPr>
        <w:t xml:space="preserve">uestran disposición a la consulta de los alumnos. Entre </w:t>
      </w:r>
      <w:r w:rsidR="00590D6C">
        <w:rPr>
          <w:rFonts w:ascii="Times New Roman" w:eastAsia="Calibri" w:hAnsi="Times New Roman" w:cs="Times New Roman"/>
          <w:sz w:val="24"/>
          <w:szCs w:val="24"/>
        </w:rPr>
        <w:t>sus</w:t>
      </w:r>
      <w:r w:rsidR="00B52D5C" w:rsidRPr="00035EEB">
        <w:rPr>
          <w:rFonts w:ascii="Times New Roman" w:eastAsia="Calibri" w:hAnsi="Times New Roman" w:cs="Times New Roman"/>
          <w:sz w:val="24"/>
          <w:szCs w:val="24"/>
        </w:rPr>
        <w:t xml:space="preserve"> cualidades se destaca estar en disposición para atender a los alumnos. El reactivo </w:t>
      </w:r>
      <w:r w:rsidR="00B52D5C" w:rsidRPr="00590D6C">
        <w:rPr>
          <w:rFonts w:ascii="Times New Roman" w:eastAsia="Calibri" w:hAnsi="Times New Roman" w:cs="Times New Roman"/>
          <w:i/>
          <w:sz w:val="24"/>
          <w:szCs w:val="24"/>
        </w:rPr>
        <w:t>Muestro disposición ante la consulta de los alumnos dentro y fuera de la clase</w:t>
      </w:r>
      <w:r w:rsidR="00B52D5C" w:rsidRPr="00035EEB">
        <w:rPr>
          <w:rFonts w:ascii="Times New Roman" w:eastAsia="Calibri" w:hAnsi="Times New Roman" w:cs="Times New Roman"/>
          <w:sz w:val="24"/>
          <w:szCs w:val="24"/>
        </w:rPr>
        <w:t xml:space="preserve"> corrobora </w:t>
      </w:r>
      <w:r w:rsidR="00590D6C">
        <w:rPr>
          <w:rFonts w:ascii="Times New Roman" w:eastAsia="Calibri" w:hAnsi="Times New Roman" w:cs="Times New Roman"/>
          <w:sz w:val="24"/>
          <w:szCs w:val="24"/>
        </w:rPr>
        <w:t xml:space="preserve">dicha </w:t>
      </w:r>
      <w:r w:rsidR="00B52D5C" w:rsidRPr="00035EEB">
        <w:rPr>
          <w:rFonts w:ascii="Times New Roman" w:eastAsia="Calibri" w:hAnsi="Times New Roman" w:cs="Times New Roman"/>
          <w:sz w:val="24"/>
          <w:szCs w:val="24"/>
        </w:rPr>
        <w:t xml:space="preserve">afirmación. Sobre este tema, la percepción de los estudiantes </w:t>
      </w:r>
      <w:r w:rsidR="00590D6C">
        <w:rPr>
          <w:rFonts w:ascii="Times New Roman" w:eastAsia="Calibri" w:hAnsi="Times New Roman" w:cs="Times New Roman"/>
          <w:sz w:val="24"/>
          <w:szCs w:val="24"/>
        </w:rPr>
        <w:t xml:space="preserve">(en la opción </w:t>
      </w:r>
      <w:r w:rsidR="00590D6C" w:rsidRPr="00590D6C">
        <w:rPr>
          <w:rFonts w:ascii="Times New Roman" w:eastAsia="Calibri" w:hAnsi="Times New Roman" w:cs="Times New Roman"/>
          <w:i/>
          <w:sz w:val="24"/>
          <w:szCs w:val="24"/>
        </w:rPr>
        <w:t>de acuerdo</w:t>
      </w:r>
      <w:r w:rsidR="00590D6C">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se ubica en 96</w:t>
      </w:r>
      <w:r w:rsidR="00590D6C">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w:t>
      </w:r>
      <w:r w:rsidR="00590D6C">
        <w:rPr>
          <w:rFonts w:ascii="Times New Roman" w:eastAsia="Calibri" w:hAnsi="Times New Roman" w:cs="Times New Roman"/>
          <w:sz w:val="24"/>
          <w:szCs w:val="24"/>
        </w:rPr>
        <w:t xml:space="preserve">, mientras que </w:t>
      </w:r>
      <w:r w:rsidR="00B52D5C" w:rsidRPr="00035EEB">
        <w:rPr>
          <w:rFonts w:ascii="Times New Roman" w:eastAsia="Calibri" w:hAnsi="Times New Roman" w:cs="Times New Roman"/>
          <w:sz w:val="24"/>
          <w:szCs w:val="24"/>
        </w:rPr>
        <w:t xml:space="preserve">desde la mirada de los docentes </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es decir</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desde la autopercepción</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w:t>
      </w:r>
      <w:r w:rsidR="00590D6C">
        <w:rPr>
          <w:rFonts w:ascii="Times New Roman" w:eastAsia="Calibri" w:hAnsi="Times New Roman" w:cs="Times New Roman"/>
          <w:sz w:val="24"/>
          <w:szCs w:val="24"/>
        </w:rPr>
        <w:t xml:space="preserve">el mismo criterio se ubica en </w:t>
      </w:r>
      <w:r w:rsidR="00B52D5C" w:rsidRPr="00035EEB">
        <w:rPr>
          <w:rFonts w:ascii="Times New Roman" w:eastAsia="Calibri" w:hAnsi="Times New Roman" w:cs="Times New Roman"/>
          <w:sz w:val="24"/>
          <w:szCs w:val="24"/>
        </w:rPr>
        <w:t>100</w:t>
      </w:r>
      <w:r w:rsidR="00590D6C">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 xml:space="preserve">%. </w:t>
      </w:r>
    </w:p>
    <w:p w14:paraId="1A5548CD" w14:textId="5E20CC47" w:rsidR="00B52D5C" w:rsidRPr="00035EEB" w:rsidRDefault="00590D6C"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Asimismo, g</w:t>
      </w:r>
      <w:r w:rsidR="00B52D5C" w:rsidRPr="00035EEB">
        <w:rPr>
          <w:rFonts w:ascii="Times New Roman" w:eastAsia="Calibri" w:hAnsi="Times New Roman" w:cs="Times New Roman"/>
          <w:sz w:val="24"/>
          <w:szCs w:val="24"/>
        </w:rPr>
        <w:t>ozan del reconocimiento de los alumnos por su humanismo</w:t>
      </w:r>
      <w:r w:rsidR="00B0153E"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En otras palabras, l</w:t>
      </w:r>
      <w:r w:rsidR="00B0153E" w:rsidRPr="00035EEB">
        <w:rPr>
          <w:rFonts w:ascii="Times New Roman" w:eastAsia="Calibri" w:hAnsi="Times New Roman" w:cs="Times New Roman"/>
          <w:sz w:val="24"/>
          <w:szCs w:val="24"/>
        </w:rPr>
        <w:t>os docentes eficaces</w:t>
      </w:r>
      <w:r w:rsidR="00B52D5C" w:rsidRPr="00035EEB">
        <w:rPr>
          <w:rFonts w:ascii="Times New Roman" w:eastAsia="Calibri" w:hAnsi="Times New Roman" w:cs="Times New Roman"/>
          <w:sz w:val="24"/>
          <w:szCs w:val="24"/>
        </w:rPr>
        <w:t xml:space="preserve"> se identifican porque disponen de cualidades que los llevan a obtener comentarios favorecedores por parte de sus alumnos, entre los que encontramos: “Es un excelente maestro, sobre todo muy humanista”, “</w:t>
      </w:r>
      <w:r>
        <w:rPr>
          <w:rFonts w:ascii="Times New Roman" w:eastAsia="Calibri" w:hAnsi="Times New Roman" w:cs="Times New Roman"/>
          <w:sz w:val="24"/>
          <w:szCs w:val="24"/>
        </w:rPr>
        <w:t>e</w:t>
      </w:r>
      <w:r w:rsidR="00B52D5C" w:rsidRPr="00035EEB">
        <w:rPr>
          <w:rFonts w:ascii="Times New Roman" w:eastAsia="Calibri" w:hAnsi="Times New Roman" w:cs="Times New Roman"/>
          <w:sz w:val="24"/>
          <w:szCs w:val="24"/>
        </w:rPr>
        <w:t xml:space="preserve">l profesor es excelente como persona y como profesionista” y “considero que es una persona </w:t>
      </w:r>
      <w:r>
        <w:rPr>
          <w:rFonts w:ascii="Times New Roman" w:eastAsia="Calibri" w:hAnsi="Times New Roman" w:cs="Times New Roman"/>
          <w:sz w:val="24"/>
          <w:szCs w:val="24"/>
        </w:rPr>
        <w:t>muy humana y excelente maestra”.</w:t>
      </w:r>
    </w:p>
    <w:p w14:paraId="4A497CAB" w14:textId="2D8DBFA1" w:rsidR="00B52D5C" w:rsidRPr="00035EEB" w:rsidRDefault="00C01316" w:rsidP="001649C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 mismo tiempo</w:t>
      </w:r>
      <w:r w:rsidR="00B52D5C" w:rsidRPr="00035EEB">
        <w:rPr>
          <w:rFonts w:ascii="Times New Roman" w:eastAsia="Calibri" w:hAnsi="Times New Roman" w:cs="Times New Roman"/>
          <w:sz w:val="24"/>
          <w:szCs w:val="24"/>
        </w:rPr>
        <w:t xml:space="preserve">, </w:t>
      </w:r>
      <w:r w:rsidR="00590D6C">
        <w:rPr>
          <w:rFonts w:ascii="Times New Roman" w:eastAsia="Calibri" w:hAnsi="Times New Roman" w:cs="Times New Roman"/>
          <w:sz w:val="24"/>
          <w:szCs w:val="24"/>
        </w:rPr>
        <w:t>en</w:t>
      </w:r>
      <w:r w:rsidR="00B52D5C" w:rsidRPr="00035EEB">
        <w:rPr>
          <w:rFonts w:ascii="Times New Roman" w:eastAsia="Calibri" w:hAnsi="Times New Roman" w:cs="Times New Roman"/>
          <w:sz w:val="24"/>
          <w:szCs w:val="24"/>
        </w:rPr>
        <w:t xml:space="preserve"> el ámbito didáctico</w:t>
      </w:r>
      <w:r w:rsidR="002E49DC" w:rsidRPr="00035EEB">
        <w:rPr>
          <w:rFonts w:ascii="Times New Roman" w:eastAsia="Calibri" w:hAnsi="Times New Roman" w:cs="Times New Roman"/>
          <w:sz w:val="24"/>
          <w:szCs w:val="24"/>
        </w:rPr>
        <w:t>-pedagógico</w:t>
      </w:r>
      <w:r w:rsidR="00590D6C">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w:t>
      </w:r>
      <w:r w:rsidR="00590D6C">
        <w:rPr>
          <w:rFonts w:ascii="Times New Roman" w:eastAsia="Calibri" w:hAnsi="Times New Roman" w:cs="Times New Roman"/>
          <w:sz w:val="24"/>
          <w:szCs w:val="24"/>
        </w:rPr>
        <w:t>d</w:t>
      </w:r>
      <w:r w:rsidR="00B52D5C" w:rsidRPr="00035EEB">
        <w:rPr>
          <w:rFonts w:ascii="Times New Roman" w:eastAsia="Calibri" w:hAnsi="Times New Roman" w:cs="Times New Roman"/>
          <w:sz w:val="24"/>
          <w:szCs w:val="24"/>
        </w:rPr>
        <w:t xml:space="preserve">esde ambas miradas (docentes </w:t>
      </w:r>
      <w:r w:rsidR="00714B54" w:rsidRPr="00035EEB">
        <w:rPr>
          <w:rFonts w:ascii="Times New Roman" w:eastAsia="Calibri" w:hAnsi="Times New Roman" w:cs="Times New Roman"/>
          <w:sz w:val="24"/>
          <w:szCs w:val="24"/>
        </w:rPr>
        <w:t>90</w:t>
      </w:r>
      <w:r w:rsidR="00714B54">
        <w:rPr>
          <w:rFonts w:ascii="Times New Roman" w:eastAsia="Calibri" w:hAnsi="Times New Roman" w:cs="Times New Roman"/>
          <w:sz w:val="24"/>
          <w:szCs w:val="24"/>
        </w:rPr>
        <w:t xml:space="preserve"> </w:t>
      </w:r>
      <w:r w:rsidR="00714B54" w:rsidRPr="00035EEB">
        <w:rPr>
          <w:rFonts w:ascii="Times New Roman" w:eastAsia="Calibri" w:hAnsi="Times New Roman" w:cs="Times New Roman"/>
          <w:sz w:val="24"/>
          <w:szCs w:val="24"/>
        </w:rPr>
        <w:t>%</w:t>
      </w:r>
      <w:r w:rsidR="00714B54">
        <w:rPr>
          <w:rFonts w:ascii="Times New Roman" w:eastAsia="Calibri" w:hAnsi="Times New Roman" w:cs="Times New Roman"/>
          <w:sz w:val="24"/>
          <w:szCs w:val="24"/>
        </w:rPr>
        <w:t xml:space="preserve"> de autopercepción </w:t>
      </w:r>
      <w:r w:rsidR="00B52D5C" w:rsidRPr="00035EEB">
        <w:rPr>
          <w:rFonts w:ascii="Times New Roman" w:eastAsia="Calibri" w:hAnsi="Times New Roman" w:cs="Times New Roman"/>
          <w:sz w:val="24"/>
          <w:szCs w:val="24"/>
        </w:rPr>
        <w:t>y estudiantes</w:t>
      </w:r>
      <w:r w:rsidR="00714B54">
        <w:rPr>
          <w:rFonts w:ascii="Times New Roman" w:eastAsia="Calibri" w:hAnsi="Times New Roman" w:cs="Times New Roman"/>
          <w:sz w:val="24"/>
          <w:szCs w:val="24"/>
        </w:rPr>
        <w:t xml:space="preserve"> </w:t>
      </w:r>
      <w:r w:rsidR="00714B54" w:rsidRPr="00035EEB">
        <w:rPr>
          <w:rFonts w:ascii="Times New Roman" w:eastAsia="Calibri" w:hAnsi="Times New Roman" w:cs="Times New Roman"/>
          <w:sz w:val="24"/>
          <w:szCs w:val="24"/>
        </w:rPr>
        <w:t>94</w:t>
      </w:r>
      <w:r w:rsidR="00714B54">
        <w:rPr>
          <w:rFonts w:ascii="Times New Roman" w:eastAsia="Calibri" w:hAnsi="Times New Roman" w:cs="Times New Roman"/>
          <w:sz w:val="24"/>
          <w:szCs w:val="24"/>
        </w:rPr>
        <w:t xml:space="preserve"> </w:t>
      </w:r>
      <w:r w:rsidR="00714B54" w:rsidRPr="00035EEB">
        <w:rPr>
          <w:rFonts w:ascii="Times New Roman" w:eastAsia="Calibri" w:hAnsi="Times New Roman" w:cs="Times New Roman"/>
          <w:sz w:val="24"/>
          <w:szCs w:val="24"/>
        </w:rPr>
        <w:t>% de aceptación al estar de acuerdo</w:t>
      </w:r>
      <w:r w:rsidR="00B52D5C" w:rsidRPr="00035EEB">
        <w:rPr>
          <w:rFonts w:ascii="Times New Roman" w:eastAsia="Calibri" w:hAnsi="Times New Roman" w:cs="Times New Roman"/>
          <w:sz w:val="24"/>
          <w:szCs w:val="24"/>
        </w:rPr>
        <w:t xml:space="preserve">) los profesores con resultados satisfactorios se destacan porque muestran competencias para el diseño de planeaciones, tal y como se observa en el reactivo </w:t>
      </w:r>
      <w:r w:rsidR="00B52D5C" w:rsidRPr="00590D6C">
        <w:rPr>
          <w:rFonts w:ascii="Times New Roman" w:eastAsia="Calibri" w:hAnsi="Times New Roman" w:cs="Times New Roman"/>
          <w:i/>
          <w:sz w:val="24"/>
          <w:szCs w:val="24"/>
        </w:rPr>
        <w:t>Tengo/tiene habilidades para diseñar planeaciones privilegiando el aprendizaje centrado en el estudiante</w:t>
      </w:r>
      <w:r w:rsidR="00B52D5C" w:rsidRPr="00035EEB">
        <w:rPr>
          <w:rFonts w:ascii="Times New Roman" w:eastAsia="Calibri" w:hAnsi="Times New Roman" w:cs="Times New Roman"/>
          <w:sz w:val="24"/>
          <w:szCs w:val="24"/>
        </w:rPr>
        <w:t xml:space="preserve">. </w:t>
      </w:r>
    </w:p>
    <w:p w14:paraId="00408D4F" w14:textId="479F2293" w:rsidR="00B52D5C" w:rsidRPr="00035EEB" w:rsidRDefault="00714B54"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Otro elemento favorable tuvo que ver con la capacidad para generar </w:t>
      </w:r>
      <w:r w:rsidR="00B52D5C" w:rsidRPr="00035EEB">
        <w:rPr>
          <w:rFonts w:ascii="Times New Roman" w:eastAsia="Calibri" w:hAnsi="Times New Roman" w:cs="Times New Roman"/>
          <w:sz w:val="24"/>
          <w:szCs w:val="24"/>
        </w:rPr>
        <w:t xml:space="preserve">una atmosfera adecuada </w:t>
      </w:r>
      <w:r>
        <w:rPr>
          <w:rFonts w:ascii="Times New Roman" w:eastAsia="Calibri" w:hAnsi="Times New Roman" w:cs="Times New Roman"/>
          <w:sz w:val="24"/>
          <w:szCs w:val="24"/>
        </w:rPr>
        <w:t>donde los</w:t>
      </w:r>
      <w:r w:rsidR="00B52D5C" w:rsidRPr="00035EEB">
        <w:rPr>
          <w:rFonts w:ascii="Times New Roman" w:eastAsia="Calibri" w:hAnsi="Times New Roman" w:cs="Times New Roman"/>
          <w:sz w:val="24"/>
          <w:szCs w:val="24"/>
        </w:rPr>
        <w:t xml:space="preserve"> estudiante</w:t>
      </w:r>
      <w:r>
        <w:rPr>
          <w:rFonts w:ascii="Times New Roman" w:eastAsia="Calibri" w:hAnsi="Times New Roman" w:cs="Times New Roman"/>
          <w:sz w:val="24"/>
          <w:szCs w:val="24"/>
        </w:rPr>
        <w:t>s</w:t>
      </w:r>
      <w:r w:rsidR="00B52D5C" w:rsidRPr="00035EEB">
        <w:rPr>
          <w:rFonts w:ascii="Times New Roman" w:eastAsia="Calibri" w:hAnsi="Times New Roman" w:cs="Times New Roman"/>
          <w:sz w:val="24"/>
          <w:szCs w:val="24"/>
        </w:rPr>
        <w:t xml:space="preserve"> aprenda</w:t>
      </w:r>
      <w:r>
        <w:rPr>
          <w:rFonts w:ascii="Times New Roman" w:eastAsia="Calibri" w:hAnsi="Times New Roman" w:cs="Times New Roman"/>
          <w:sz w:val="24"/>
          <w:szCs w:val="24"/>
        </w:rPr>
        <w:t>n</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hecho, </w:t>
      </w:r>
      <w:r w:rsidR="00B52D5C" w:rsidRPr="00035EEB">
        <w:rPr>
          <w:rFonts w:ascii="Times New Roman" w:eastAsia="Calibri" w:hAnsi="Times New Roman" w:cs="Times New Roman"/>
          <w:sz w:val="24"/>
          <w:szCs w:val="24"/>
        </w:rPr>
        <w:t xml:space="preserve">en todos los momentos de la clase </w:t>
      </w:r>
      <w:r>
        <w:rPr>
          <w:rFonts w:ascii="Times New Roman" w:eastAsia="Calibri" w:hAnsi="Times New Roman" w:cs="Times New Roman"/>
          <w:sz w:val="24"/>
          <w:szCs w:val="24"/>
        </w:rPr>
        <w:t>fomentan</w:t>
      </w:r>
      <w:r w:rsidR="00B52D5C" w:rsidRPr="00035EEB">
        <w:rPr>
          <w:rFonts w:ascii="Times New Roman" w:eastAsia="Calibri" w:hAnsi="Times New Roman" w:cs="Times New Roman"/>
          <w:sz w:val="24"/>
          <w:szCs w:val="24"/>
        </w:rPr>
        <w:t xml:space="preserve"> la participación efectiva y constante del a</w:t>
      </w:r>
      <w:r w:rsidR="003170BF">
        <w:rPr>
          <w:rFonts w:ascii="Times New Roman" w:eastAsia="Calibri" w:hAnsi="Times New Roman" w:cs="Times New Roman"/>
          <w:sz w:val="24"/>
          <w:szCs w:val="24"/>
        </w:rPr>
        <w:t>lumno, por lo que</w:t>
      </w:r>
      <w:r w:rsidR="00B52D5C" w:rsidRPr="00035EEB">
        <w:rPr>
          <w:rFonts w:ascii="Times New Roman" w:eastAsia="Calibri" w:hAnsi="Times New Roman" w:cs="Times New Roman"/>
          <w:sz w:val="24"/>
          <w:szCs w:val="24"/>
        </w:rPr>
        <w:t xml:space="preserve"> evitan crear climas de tensión. </w:t>
      </w:r>
    </w:p>
    <w:p w14:paraId="4779B35D" w14:textId="5BD5D0B4" w:rsidR="00B52D5C" w:rsidRPr="00035EEB" w:rsidRDefault="003170BF"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cuanto a establecer </w:t>
      </w:r>
      <w:r w:rsidR="00B52D5C" w:rsidRPr="00035EEB">
        <w:rPr>
          <w:rFonts w:ascii="Times New Roman" w:eastAsia="Calibri" w:hAnsi="Times New Roman" w:cs="Times New Roman"/>
          <w:sz w:val="24"/>
          <w:szCs w:val="24"/>
        </w:rPr>
        <w:t>un proceso de enseñanza</w:t>
      </w:r>
      <w:r>
        <w:rPr>
          <w:rFonts w:ascii="Times New Roman" w:eastAsia="Calibri" w:hAnsi="Times New Roman" w:cs="Times New Roman"/>
          <w:sz w:val="24"/>
          <w:szCs w:val="24"/>
        </w:rPr>
        <w:t>-aprendizaje adecuado,</w:t>
      </w:r>
      <w:r w:rsidR="00B52D5C" w:rsidRPr="00035EEB">
        <w:rPr>
          <w:rFonts w:ascii="Times New Roman" w:eastAsia="Calibri" w:hAnsi="Times New Roman" w:cs="Times New Roman"/>
          <w:sz w:val="24"/>
          <w:szCs w:val="24"/>
        </w:rPr>
        <w:t xml:space="preserve"> los profesores sobresalientes logran puntajes de</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100</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 de aprobación desde la autopercepción</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es decir</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se saben competentes </w:t>
      </w:r>
      <w:r>
        <w:rPr>
          <w:rFonts w:ascii="Times New Roman" w:eastAsia="Calibri" w:hAnsi="Times New Roman" w:cs="Times New Roman"/>
          <w:sz w:val="24"/>
          <w:szCs w:val="24"/>
        </w:rPr>
        <w:t>en</w:t>
      </w:r>
      <w:r w:rsidR="00B52D5C" w:rsidRPr="00035EEB">
        <w:rPr>
          <w:rFonts w:ascii="Times New Roman" w:eastAsia="Calibri" w:hAnsi="Times New Roman" w:cs="Times New Roman"/>
          <w:sz w:val="24"/>
          <w:szCs w:val="24"/>
        </w:rPr>
        <w:t xml:space="preserve"> su desempeño </w:t>
      </w:r>
      <w:r>
        <w:rPr>
          <w:rFonts w:ascii="Times New Roman" w:eastAsia="Calibri" w:hAnsi="Times New Roman" w:cs="Times New Roman"/>
          <w:sz w:val="24"/>
          <w:szCs w:val="24"/>
        </w:rPr>
        <w:t xml:space="preserve">de </w:t>
      </w:r>
      <w:r w:rsidR="00B52D5C" w:rsidRPr="00035EEB">
        <w:rPr>
          <w:rFonts w:ascii="Times New Roman" w:eastAsia="Calibri" w:hAnsi="Times New Roman" w:cs="Times New Roman"/>
          <w:sz w:val="24"/>
          <w:szCs w:val="24"/>
        </w:rPr>
        <w:t>aula</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Los dos reactivos que conforman este proceso hacen referencia a la “consolidación de conceptos fundamentales” y a la “construcción de aprendizajes significativos”. </w:t>
      </w:r>
      <w:r>
        <w:rPr>
          <w:rFonts w:ascii="Times New Roman" w:eastAsia="Calibri" w:hAnsi="Times New Roman" w:cs="Times New Roman"/>
          <w:sz w:val="24"/>
          <w:szCs w:val="24"/>
        </w:rPr>
        <w:t>D</w:t>
      </w:r>
      <w:r w:rsidR="00B52D5C" w:rsidRPr="00035EEB">
        <w:rPr>
          <w:rFonts w:ascii="Times New Roman" w:eastAsia="Calibri" w:hAnsi="Times New Roman" w:cs="Times New Roman"/>
          <w:sz w:val="24"/>
          <w:szCs w:val="24"/>
        </w:rPr>
        <w:t>esde la percepción de los estudiantes</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alcanza</w:t>
      </w:r>
      <w:r>
        <w:rPr>
          <w:rFonts w:ascii="Times New Roman" w:eastAsia="Calibri" w:hAnsi="Times New Roman" w:cs="Times New Roman"/>
          <w:sz w:val="24"/>
          <w:szCs w:val="24"/>
        </w:rPr>
        <w:t>n</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más de </w:t>
      </w:r>
      <w:r w:rsidR="00B52D5C" w:rsidRPr="00035EEB">
        <w:rPr>
          <w:rFonts w:ascii="Times New Roman" w:eastAsia="Calibri" w:hAnsi="Times New Roman" w:cs="Times New Roman"/>
          <w:sz w:val="24"/>
          <w:szCs w:val="24"/>
        </w:rPr>
        <w:t>9</w:t>
      </w:r>
      <w:r>
        <w:rPr>
          <w:rFonts w:ascii="Times New Roman" w:eastAsia="Calibri" w:hAnsi="Times New Roman" w:cs="Times New Roman"/>
          <w:sz w:val="24"/>
          <w:szCs w:val="24"/>
        </w:rPr>
        <w:t xml:space="preserve">0 </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Las siguientes son </w:t>
      </w:r>
      <w:r w:rsidR="00B52D5C" w:rsidRPr="00035EEB">
        <w:rPr>
          <w:rFonts w:ascii="Times New Roman" w:eastAsia="Calibri" w:hAnsi="Times New Roman" w:cs="Times New Roman"/>
          <w:sz w:val="24"/>
          <w:szCs w:val="24"/>
        </w:rPr>
        <w:t>afirmaciones de los estudiantes</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que corroboran los anteriores puntajes: “La maestra es excelente dando clase, ya que como es docente de primaria sabe expli</w:t>
      </w:r>
      <w:r>
        <w:rPr>
          <w:rFonts w:ascii="Times New Roman" w:eastAsia="Calibri" w:hAnsi="Times New Roman" w:cs="Times New Roman"/>
          <w:sz w:val="24"/>
          <w:szCs w:val="24"/>
        </w:rPr>
        <w:t>carnos más y con experiencias có</w:t>
      </w:r>
      <w:r w:rsidR="00B52D5C" w:rsidRPr="00035EEB">
        <w:rPr>
          <w:rFonts w:ascii="Times New Roman" w:eastAsia="Calibri" w:hAnsi="Times New Roman" w:cs="Times New Roman"/>
          <w:sz w:val="24"/>
          <w:szCs w:val="24"/>
        </w:rPr>
        <w:t>mo debemos ser para o en la práctica” y “me parece una maestra ejemplar”.</w:t>
      </w:r>
    </w:p>
    <w:p w14:paraId="22E2E250" w14:textId="78B85BDC" w:rsidR="00B52D5C" w:rsidRDefault="003170BF"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Además, s</w:t>
      </w:r>
      <w:r w:rsidR="00B52D5C" w:rsidRPr="00035EEB">
        <w:rPr>
          <w:rFonts w:ascii="Times New Roman" w:eastAsia="Calibri" w:hAnsi="Times New Roman" w:cs="Times New Roman"/>
          <w:sz w:val="24"/>
          <w:szCs w:val="24"/>
        </w:rPr>
        <w:t xml:space="preserve">aben organizar los contenidos desde la planeación hasta su ejecución. </w:t>
      </w:r>
      <w:r>
        <w:rPr>
          <w:rFonts w:ascii="Times New Roman" w:eastAsia="Calibri" w:hAnsi="Times New Roman" w:cs="Times New Roman"/>
          <w:sz w:val="24"/>
          <w:szCs w:val="24"/>
        </w:rPr>
        <w:t xml:space="preserve">Es decir, </w:t>
      </w:r>
      <w:r w:rsidR="00B52D5C" w:rsidRPr="00035EEB">
        <w:rPr>
          <w:rFonts w:ascii="Times New Roman" w:eastAsia="Calibri" w:hAnsi="Times New Roman" w:cs="Times New Roman"/>
          <w:sz w:val="24"/>
          <w:szCs w:val="24"/>
        </w:rPr>
        <w:t xml:space="preserve">logran que coincidan los contenidos de la clase con lo registrado en la planeación, </w:t>
      </w:r>
      <w:r>
        <w:rPr>
          <w:rFonts w:ascii="Times New Roman" w:eastAsia="Calibri" w:hAnsi="Times New Roman" w:cs="Times New Roman"/>
          <w:sz w:val="24"/>
          <w:szCs w:val="24"/>
        </w:rPr>
        <w:t xml:space="preserve">lo que </w:t>
      </w:r>
      <w:r w:rsidR="00B52D5C" w:rsidRPr="00035EEB">
        <w:rPr>
          <w:rFonts w:ascii="Times New Roman" w:eastAsia="Calibri" w:hAnsi="Times New Roman" w:cs="Times New Roman"/>
          <w:sz w:val="24"/>
          <w:szCs w:val="24"/>
        </w:rPr>
        <w:t xml:space="preserve">los lleva a tener una organización perfectamente estructurada para la secuenciación de </w:t>
      </w:r>
      <w:r w:rsidR="00B52D5C" w:rsidRPr="00035EEB">
        <w:rPr>
          <w:rFonts w:ascii="Times New Roman" w:eastAsia="Calibri" w:hAnsi="Times New Roman" w:cs="Times New Roman"/>
          <w:sz w:val="24"/>
          <w:szCs w:val="24"/>
        </w:rPr>
        <w:lastRenderedPageBreak/>
        <w:t xml:space="preserve">temas en cada una de las clases. Tal afirmación se </w:t>
      </w:r>
      <w:r>
        <w:rPr>
          <w:rFonts w:ascii="Times New Roman" w:eastAsia="Calibri" w:hAnsi="Times New Roman" w:cs="Times New Roman"/>
          <w:sz w:val="24"/>
          <w:szCs w:val="24"/>
        </w:rPr>
        <w:t>sustenta</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B52D5C" w:rsidRPr="00035EEB">
        <w:rPr>
          <w:rFonts w:ascii="Times New Roman" w:eastAsia="Calibri" w:hAnsi="Times New Roman" w:cs="Times New Roman"/>
          <w:sz w:val="24"/>
          <w:szCs w:val="24"/>
        </w:rPr>
        <w:t xml:space="preserve"> la opinión de un estudiante encuestado: “El profesor es muy bueno, se basa mucho en la planeación, siguiéndola correctamente, sabe explicar bien sus clases y brinda mucho apoyo”.</w:t>
      </w:r>
    </w:p>
    <w:p w14:paraId="7510CBA9" w14:textId="29271A56" w:rsidR="00B52D5C" w:rsidRPr="00035EEB" w:rsidRDefault="003170BF"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lo concerniente a </w:t>
      </w:r>
      <w:r w:rsidR="00B52D5C" w:rsidRPr="00035EEB">
        <w:rPr>
          <w:rFonts w:ascii="Times New Roman" w:eastAsia="Calibri" w:hAnsi="Times New Roman" w:cs="Times New Roman"/>
          <w:sz w:val="24"/>
          <w:szCs w:val="24"/>
        </w:rPr>
        <w:t>las técnicas introductorias</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00B52D5C" w:rsidRPr="00035EEB">
        <w:rPr>
          <w:rFonts w:ascii="Times New Roman" w:eastAsia="Calibri" w:hAnsi="Times New Roman" w:cs="Times New Roman"/>
          <w:sz w:val="24"/>
          <w:szCs w:val="24"/>
        </w:rPr>
        <w:t xml:space="preserve">os profesores </w:t>
      </w:r>
      <w:r w:rsidR="00B0153E" w:rsidRPr="00035EEB">
        <w:rPr>
          <w:rFonts w:ascii="Times New Roman" w:eastAsia="Calibri" w:hAnsi="Times New Roman" w:cs="Times New Roman"/>
          <w:sz w:val="24"/>
          <w:szCs w:val="24"/>
        </w:rPr>
        <w:t xml:space="preserve">eficaces </w:t>
      </w:r>
      <w:r w:rsidR="00B52D5C" w:rsidRPr="00035EEB">
        <w:rPr>
          <w:rFonts w:ascii="Times New Roman" w:eastAsia="Calibri" w:hAnsi="Times New Roman" w:cs="Times New Roman"/>
          <w:sz w:val="24"/>
          <w:szCs w:val="24"/>
        </w:rPr>
        <w:t>en el ejercicio docente las aplican en beneficio de sus estudiantes</w:t>
      </w:r>
      <w:r>
        <w:rPr>
          <w:rFonts w:ascii="Times New Roman" w:eastAsia="Calibri" w:hAnsi="Times New Roman" w:cs="Times New Roman"/>
          <w:sz w:val="24"/>
          <w:szCs w:val="24"/>
        </w:rPr>
        <w:t>; por ejemplo, toman en cuenta</w:t>
      </w:r>
      <w:r w:rsidR="00B52D5C" w:rsidRPr="00035EEB">
        <w:rPr>
          <w:rFonts w:ascii="Times New Roman" w:eastAsia="Calibri" w:hAnsi="Times New Roman" w:cs="Times New Roman"/>
          <w:sz w:val="24"/>
          <w:szCs w:val="24"/>
        </w:rPr>
        <w:t xml:space="preserve"> los aprendizajes previos, la claridad en la presentación del tema y el objetivo a alcanzar. </w:t>
      </w:r>
      <w:r>
        <w:rPr>
          <w:rFonts w:ascii="Times New Roman" w:eastAsia="Calibri" w:hAnsi="Times New Roman" w:cs="Times New Roman"/>
          <w:sz w:val="24"/>
          <w:szCs w:val="24"/>
        </w:rPr>
        <w:t xml:space="preserve">Estas son algunas </w:t>
      </w:r>
      <w:r w:rsidR="00B52D5C" w:rsidRPr="00035EEB">
        <w:rPr>
          <w:rFonts w:ascii="Times New Roman" w:eastAsia="Calibri" w:hAnsi="Times New Roman" w:cs="Times New Roman"/>
          <w:sz w:val="24"/>
          <w:szCs w:val="24"/>
        </w:rPr>
        <w:t>opiniones de los estudiantes: “Su método de enseñanza es muy bueno</w:t>
      </w:r>
      <w:r>
        <w:rPr>
          <w:rFonts w:ascii="Times New Roman" w:eastAsia="Calibri" w:hAnsi="Times New Roman" w:cs="Times New Roman"/>
          <w:sz w:val="24"/>
          <w:szCs w:val="24"/>
        </w:rPr>
        <w:t>,</w:t>
      </w:r>
      <w:r w:rsidR="00B52D5C" w:rsidRPr="00035EEB">
        <w:rPr>
          <w:rFonts w:ascii="Times New Roman" w:eastAsia="Calibri" w:hAnsi="Times New Roman" w:cs="Times New Roman"/>
          <w:sz w:val="24"/>
          <w:szCs w:val="24"/>
        </w:rPr>
        <w:t xml:space="preserve"> ya que siempre trata de hacer sus clases más dinámicas y llamar la atención de las alumnas”, “</w:t>
      </w:r>
      <w:r>
        <w:rPr>
          <w:rFonts w:ascii="Times New Roman" w:eastAsia="Calibri" w:hAnsi="Times New Roman" w:cs="Times New Roman"/>
          <w:sz w:val="24"/>
          <w:szCs w:val="24"/>
        </w:rPr>
        <w:t>s</w:t>
      </w:r>
      <w:r w:rsidR="00B52D5C" w:rsidRPr="00035EEB">
        <w:rPr>
          <w:rFonts w:ascii="Times New Roman" w:eastAsia="Calibri" w:hAnsi="Times New Roman" w:cs="Times New Roman"/>
          <w:sz w:val="24"/>
          <w:szCs w:val="24"/>
        </w:rPr>
        <w:t>iempre ha sabido dar la clase de manera didáctica e interesante”, y “</w:t>
      </w:r>
      <w:r>
        <w:rPr>
          <w:rFonts w:ascii="Times New Roman" w:eastAsia="Calibri" w:hAnsi="Times New Roman" w:cs="Times New Roman"/>
          <w:sz w:val="24"/>
          <w:szCs w:val="24"/>
        </w:rPr>
        <w:t>h</w:t>
      </w:r>
      <w:r w:rsidR="00B52D5C" w:rsidRPr="00035EEB">
        <w:rPr>
          <w:rFonts w:ascii="Times New Roman" w:eastAsia="Calibri" w:hAnsi="Times New Roman" w:cs="Times New Roman"/>
          <w:sz w:val="24"/>
          <w:szCs w:val="24"/>
        </w:rPr>
        <w:t xml:space="preserve">ace las clases muy dinámicas y de fácil comprensión. </w:t>
      </w:r>
    </w:p>
    <w:p w14:paraId="2061FFDE" w14:textId="60F8F38D" w:rsidR="00B52D5C" w:rsidRPr="00035EEB" w:rsidRDefault="003170BF" w:rsidP="001649CA">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Asimismo, a</w:t>
      </w:r>
      <w:r w:rsidR="00B52D5C" w:rsidRPr="00035EEB">
        <w:rPr>
          <w:rFonts w:ascii="Times New Roman" w:eastAsia="Calibri" w:hAnsi="Times New Roman" w:cs="Times New Roman"/>
          <w:sz w:val="24"/>
          <w:szCs w:val="24"/>
        </w:rPr>
        <w:t>plican una evaluación congruente</w:t>
      </w:r>
      <w:r>
        <w:rPr>
          <w:rFonts w:ascii="Times New Roman" w:eastAsia="Calibri" w:hAnsi="Times New Roman" w:cs="Times New Roman"/>
          <w:sz w:val="24"/>
          <w:szCs w:val="24"/>
        </w:rPr>
        <w:t xml:space="preserve"> con lo planificado, lo que se evidencia en comentarios como </w:t>
      </w:r>
      <w:r w:rsidR="00B52D5C" w:rsidRPr="00035EEB">
        <w:rPr>
          <w:rFonts w:ascii="Times New Roman" w:eastAsia="Calibri" w:hAnsi="Times New Roman" w:cs="Times New Roman"/>
          <w:sz w:val="24"/>
          <w:szCs w:val="24"/>
        </w:rPr>
        <w:t>“</w:t>
      </w:r>
      <w:r>
        <w:rPr>
          <w:rFonts w:ascii="Times New Roman" w:eastAsia="Calibri" w:hAnsi="Times New Roman" w:cs="Times New Roman"/>
          <w:sz w:val="24"/>
          <w:szCs w:val="24"/>
        </w:rPr>
        <w:t>e</w:t>
      </w:r>
      <w:r w:rsidR="00B52D5C" w:rsidRPr="00035EEB">
        <w:rPr>
          <w:rFonts w:ascii="Times New Roman" w:eastAsia="Calibri" w:hAnsi="Times New Roman" w:cs="Times New Roman"/>
          <w:sz w:val="24"/>
          <w:szCs w:val="24"/>
        </w:rPr>
        <w:t>valúa los aprendizajes de acuerdo a los objetivos establecidos en la planeación”</w:t>
      </w:r>
      <w:r>
        <w:rPr>
          <w:rFonts w:ascii="Times New Roman" w:eastAsia="Calibri" w:hAnsi="Times New Roman" w:cs="Times New Roman"/>
          <w:sz w:val="24"/>
          <w:szCs w:val="24"/>
        </w:rPr>
        <w:t xml:space="preserve">, donde alcanzan </w:t>
      </w:r>
      <w:r w:rsidR="00B52D5C" w:rsidRPr="00035EEB">
        <w:rPr>
          <w:rFonts w:ascii="Times New Roman" w:eastAsia="Calibri" w:hAnsi="Times New Roman" w:cs="Times New Roman"/>
          <w:sz w:val="24"/>
          <w:szCs w:val="24"/>
        </w:rPr>
        <w:t>94</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aceptación por parte de los alumnos </w:t>
      </w:r>
      <w:r w:rsidR="00B52D5C" w:rsidRPr="00035EEB">
        <w:rPr>
          <w:rFonts w:ascii="Times New Roman" w:eastAsia="Calibri" w:hAnsi="Times New Roman" w:cs="Times New Roman"/>
          <w:sz w:val="24"/>
          <w:szCs w:val="24"/>
        </w:rPr>
        <w:t>y 100</w:t>
      </w:r>
      <w:r>
        <w:rPr>
          <w:rFonts w:ascii="Times New Roman" w:eastAsia="Calibri" w:hAnsi="Times New Roman" w:cs="Times New Roman"/>
          <w:sz w:val="24"/>
          <w:szCs w:val="24"/>
        </w:rPr>
        <w:t xml:space="preserve"> </w:t>
      </w:r>
      <w:r w:rsidR="00B52D5C" w:rsidRPr="00035EEB">
        <w:rPr>
          <w:rFonts w:ascii="Times New Roman" w:eastAsia="Calibri" w:hAnsi="Times New Roman" w:cs="Times New Roman"/>
          <w:sz w:val="24"/>
          <w:szCs w:val="24"/>
        </w:rPr>
        <w:t xml:space="preserve">% </w:t>
      </w:r>
      <w:r>
        <w:rPr>
          <w:rFonts w:ascii="Times New Roman" w:eastAsia="Calibri" w:hAnsi="Times New Roman" w:cs="Times New Roman"/>
          <w:sz w:val="24"/>
          <w:szCs w:val="24"/>
        </w:rPr>
        <w:t>en la autopercepción</w:t>
      </w:r>
      <w:r w:rsidR="00B52D5C" w:rsidRPr="00035EEB">
        <w:rPr>
          <w:rFonts w:ascii="Times New Roman" w:eastAsia="Calibri" w:hAnsi="Times New Roman" w:cs="Times New Roman"/>
          <w:sz w:val="24"/>
          <w:szCs w:val="24"/>
        </w:rPr>
        <w:t xml:space="preserve">. </w:t>
      </w:r>
    </w:p>
    <w:p w14:paraId="6AA1A9A8" w14:textId="13333886" w:rsidR="00B52D5C" w:rsidRDefault="003170BF" w:rsidP="007C13EA">
      <w:pPr>
        <w:spacing w:before="24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Finalmente, </w:t>
      </w:r>
      <w:r w:rsidR="0021089A">
        <w:rPr>
          <w:rFonts w:ascii="Times New Roman" w:eastAsia="Calibri" w:hAnsi="Times New Roman" w:cs="Times New Roman"/>
          <w:sz w:val="24"/>
          <w:szCs w:val="24"/>
        </w:rPr>
        <w:t xml:space="preserve">los alumnos reconocen </w:t>
      </w:r>
      <w:r w:rsidR="00B52D5C" w:rsidRPr="00035EEB">
        <w:rPr>
          <w:rFonts w:ascii="Times New Roman" w:eastAsia="Calibri" w:hAnsi="Times New Roman" w:cs="Times New Roman"/>
          <w:sz w:val="24"/>
          <w:szCs w:val="24"/>
        </w:rPr>
        <w:t>sus saberes didácticos</w:t>
      </w:r>
      <w:r w:rsidR="0021089A">
        <w:rPr>
          <w:rFonts w:ascii="Times New Roman" w:eastAsia="Calibri" w:hAnsi="Times New Roman" w:cs="Times New Roman"/>
          <w:sz w:val="24"/>
          <w:szCs w:val="24"/>
        </w:rPr>
        <w:t xml:space="preserve">, lo que se demuestra en opiniones como estas: </w:t>
      </w:r>
      <w:r w:rsidR="00B52D5C" w:rsidRPr="00035EEB">
        <w:rPr>
          <w:rFonts w:ascii="Times New Roman" w:eastAsia="Calibri" w:hAnsi="Times New Roman" w:cs="Times New Roman"/>
          <w:sz w:val="24"/>
          <w:szCs w:val="24"/>
        </w:rPr>
        <w:t>“</w:t>
      </w:r>
      <w:r w:rsidR="0021089A">
        <w:rPr>
          <w:rFonts w:ascii="Times New Roman" w:eastAsia="Calibri" w:hAnsi="Times New Roman" w:cs="Times New Roman"/>
          <w:sz w:val="24"/>
          <w:szCs w:val="24"/>
        </w:rPr>
        <w:t>E</w:t>
      </w:r>
      <w:r w:rsidR="00B52D5C" w:rsidRPr="00035EEB">
        <w:rPr>
          <w:rFonts w:ascii="Times New Roman" w:eastAsia="Calibri" w:hAnsi="Times New Roman" w:cs="Times New Roman"/>
          <w:sz w:val="24"/>
          <w:szCs w:val="24"/>
        </w:rPr>
        <w:t>l profesor es muy bueno, tiene una alta capacidad para enseñar y transmitir sus conocimientos”, “</w:t>
      </w:r>
      <w:r w:rsidR="0021089A">
        <w:rPr>
          <w:rFonts w:ascii="Times New Roman" w:eastAsia="Calibri" w:hAnsi="Times New Roman" w:cs="Times New Roman"/>
          <w:sz w:val="24"/>
          <w:szCs w:val="24"/>
        </w:rPr>
        <w:t>e</w:t>
      </w:r>
      <w:r w:rsidR="00B52D5C" w:rsidRPr="00035EEB">
        <w:rPr>
          <w:rFonts w:ascii="Times New Roman" w:eastAsia="Calibri" w:hAnsi="Times New Roman" w:cs="Times New Roman"/>
          <w:sz w:val="24"/>
          <w:szCs w:val="24"/>
        </w:rPr>
        <w:t>s una docente en toda la extensión de la palabra, de las que realmente se pre</w:t>
      </w:r>
      <w:r w:rsidR="003E7FF8">
        <w:rPr>
          <w:rFonts w:ascii="Times New Roman" w:eastAsia="Calibri" w:hAnsi="Times New Roman" w:cs="Times New Roman"/>
          <w:sz w:val="24"/>
          <w:szCs w:val="24"/>
        </w:rPr>
        <w:t>ocupan y ve la forma de que todo</w:t>
      </w:r>
      <w:r w:rsidR="00B52D5C" w:rsidRPr="00035EEB">
        <w:rPr>
          <w:rFonts w:ascii="Times New Roman" w:eastAsia="Calibri" w:hAnsi="Times New Roman" w:cs="Times New Roman"/>
          <w:sz w:val="24"/>
          <w:szCs w:val="24"/>
        </w:rPr>
        <w:t xml:space="preserve">s aprendan”. </w:t>
      </w:r>
    </w:p>
    <w:p w14:paraId="37A00392" w14:textId="77777777" w:rsidR="007C13EA" w:rsidRDefault="007C13EA" w:rsidP="007C13EA">
      <w:pPr>
        <w:spacing w:before="240" w:line="360" w:lineRule="auto"/>
        <w:ind w:firstLine="708"/>
        <w:contextualSpacing/>
        <w:jc w:val="both"/>
        <w:rPr>
          <w:rFonts w:ascii="Times New Roman" w:eastAsia="Calibri" w:hAnsi="Times New Roman" w:cs="Times New Roman"/>
          <w:sz w:val="24"/>
          <w:szCs w:val="24"/>
        </w:rPr>
      </w:pPr>
    </w:p>
    <w:p w14:paraId="0FB5566B" w14:textId="6A5C1958" w:rsidR="007C13EA" w:rsidRPr="00A215C2" w:rsidRDefault="007C13EA" w:rsidP="00A215C2">
      <w:pPr>
        <w:spacing w:before="240" w:line="360" w:lineRule="auto"/>
        <w:contextualSpacing/>
        <w:jc w:val="center"/>
        <w:rPr>
          <w:rFonts w:ascii="Times New Roman" w:eastAsia="Calibri" w:hAnsi="Times New Roman" w:cs="Times New Roman"/>
          <w:b/>
          <w:sz w:val="28"/>
          <w:szCs w:val="28"/>
        </w:rPr>
      </w:pPr>
      <w:r w:rsidRPr="00A215C2">
        <w:rPr>
          <w:rFonts w:ascii="Times New Roman" w:eastAsia="Calibri" w:hAnsi="Times New Roman" w:cs="Times New Roman"/>
          <w:b/>
          <w:sz w:val="28"/>
          <w:szCs w:val="28"/>
        </w:rPr>
        <w:t>Futuras línea de investigación</w:t>
      </w:r>
    </w:p>
    <w:p w14:paraId="2D06EA1F" w14:textId="373F26B2" w:rsidR="00035EEB" w:rsidRPr="00035EEB" w:rsidRDefault="007C13EA" w:rsidP="007C13EA">
      <w:pPr>
        <w:spacing w:before="24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Realizar la</w:t>
      </w:r>
      <w:r w:rsidR="0001178B">
        <w:rPr>
          <w:rFonts w:ascii="Times New Roman" w:eastAsia="Calibri" w:hAnsi="Times New Roman" w:cs="Times New Roman"/>
          <w:sz w:val="24"/>
          <w:szCs w:val="24"/>
        </w:rPr>
        <w:t xml:space="preserve"> presente</w:t>
      </w:r>
      <w:r>
        <w:rPr>
          <w:rFonts w:ascii="Times New Roman" w:eastAsia="Calibri" w:hAnsi="Times New Roman" w:cs="Times New Roman"/>
          <w:sz w:val="24"/>
          <w:szCs w:val="24"/>
        </w:rPr>
        <w:t xml:space="preserve"> investigación permitió identificar aspectos potencialmente interesantes </w:t>
      </w:r>
      <w:r w:rsidR="003E7FF8">
        <w:rPr>
          <w:rFonts w:ascii="Times New Roman" w:eastAsia="Calibri" w:hAnsi="Times New Roman" w:cs="Times New Roman"/>
          <w:sz w:val="24"/>
          <w:szCs w:val="24"/>
        </w:rPr>
        <w:t>que</w:t>
      </w:r>
      <w:r w:rsidR="0001178B">
        <w:rPr>
          <w:rFonts w:ascii="Times New Roman" w:eastAsia="Calibri" w:hAnsi="Times New Roman" w:cs="Times New Roman"/>
          <w:sz w:val="24"/>
          <w:szCs w:val="24"/>
        </w:rPr>
        <w:t xml:space="preserve"> detonaron en ideas para el diseño de </w:t>
      </w:r>
      <w:r>
        <w:rPr>
          <w:rFonts w:ascii="Times New Roman" w:eastAsia="Calibri" w:hAnsi="Times New Roman" w:cs="Times New Roman"/>
          <w:sz w:val="24"/>
          <w:szCs w:val="24"/>
        </w:rPr>
        <w:t>trabajos académico</w:t>
      </w:r>
      <w:r w:rsidR="003E7FF8">
        <w:rPr>
          <w:rFonts w:ascii="Times New Roman" w:eastAsia="Calibri" w:hAnsi="Times New Roman" w:cs="Times New Roman"/>
          <w:sz w:val="24"/>
          <w:szCs w:val="24"/>
        </w:rPr>
        <w:t>s</w:t>
      </w:r>
      <w:r>
        <w:rPr>
          <w:rFonts w:ascii="Times New Roman" w:eastAsia="Calibri" w:hAnsi="Times New Roman" w:cs="Times New Roman"/>
          <w:sz w:val="24"/>
          <w:szCs w:val="24"/>
        </w:rPr>
        <w:t xml:space="preserve"> complementarios. Por tanto, las </w:t>
      </w:r>
      <w:r w:rsidR="003E7FF8">
        <w:rPr>
          <w:rFonts w:ascii="Times New Roman" w:eastAsia="Calibri" w:hAnsi="Times New Roman" w:cs="Times New Roman"/>
          <w:sz w:val="24"/>
          <w:szCs w:val="24"/>
        </w:rPr>
        <w:t>fut</w:t>
      </w:r>
      <w:r>
        <w:rPr>
          <w:rFonts w:ascii="Times New Roman" w:eastAsia="Calibri" w:hAnsi="Times New Roman" w:cs="Times New Roman"/>
          <w:sz w:val="24"/>
          <w:szCs w:val="24"/>
        </w:rPr>
        <w:t>uras</w:t>
      </w:r>
      <w:r w:rsidR="00B039F9">
        <w:rPr>
          <w:rFonts w:ascii="Times New Roman" w:eastAsia="Calibri" w:hAnsi="Times New Roman" w:cs="Times New Roman"/>
          <w:sz w:val="24"/>
          <w:szCs w:val="24"/>
        </w:rPr>
        <w:t xml:space="preserve"> línea</w:t>
      </w:r>
      <w:r w:rsidR="003E7FF8">
        <w:rPr>
          <w:rFonts w:ascii="Times New Roman" w:eastAsia="Calibri" w:hAnsi="Times New Roman" w:cs="Times New Roman"/>
          <w:sz w:val="24"/>
          <w:szCs w:val="24"/>
        </w:rPr>
        <w:t>s de investigación que</w:t>
      </w:r>
      <w:r w:rsidR="0001178B">
        <w:rPr>
          <w:rFonts w:ascii="Times New Roman" w:eastAsia="Calibri" w:hAnsi="Times New Roman" w:cs="Times New Roman"/>
          <w:sz w:val="24"/>
          <w:szCs w:val="24"/>
        </w:rPr>
        <w:t xml:space="preserve"> emergen del presente estudio, se registran</w:t>
      </w:r>
      <w:r w:rsidR="003E7FF8">
        <w:rPr>
          <w:rFonts w:ascii="Times New Roman" w:eastAsia="Calibri" w:hAnsi="Times New Roman" w:cs="Times New Roman"/>
          <w:sz w:val="24"/>
          <w:szCs w:val="24"/>
        </w:rPr>
        <w:t xml:space="preserve"> a continuación: a) explorar lo referente a las</w:t>
      </w:r>
      <w:r w:rsidR="001D0353">
        <w:rPr>
          <w:rFonts w:ascii="Times New Roman" w:eastAsia="Calibri" w:hAnsi="Times New Roman" w:cs="Times New Roman"/>
          <w:sz w:val="24"/>
          <w:szCs w:val="24"/>
        </w:rPr>
        <w:t xml:space="preserve"> convocatorias de estímulos para el desempeño docente </w:t>
      </w:r>
      <w:r w:rsidR="0021089A">
        <w:rPr>
          <w:rFonts w:ascii="Times New Roman" w:eastAsia="Calibri" w:hAnsi="Times New Roman" w:cs="Times New Roman"/>
          <w:sz w:val="24"/>
          <w:szCs w:val="24"/>
        </w:rPr>
        <w:t>de</w:t>
      </w:r>
      <w:r w:rsidR="00B039F9">
        <w:rPr>
          <w:rFonts w:ascii="Times New Roman" w:eastAsia="Calibri" w:hAnsi="Times New Roman" w:cs="Times New Roman"/>
          <w:sz w:val="24"/>
          <w:szCs w:val="24"/>
        </w:rPr>
        <w:t xml:space="preserve"> profesores de </w:t>
      </w:r>
      <w:r w:rsidR="003E7FF8">
        <w:rPr>
          <w:rFonts w:ascii="Times New Roman" w:eastAsia="Calibri" w:hAnsi="Times New Roman" w:cs="Times New Roman"/>
          <w:sz w:val="24"/>
          <w:szCs w:val="24"/>
        </w:rPr>
        <w:t>educación superior y su efecto en el rendimiento académico, y b) indagar acerca de los instrumentos idóneos para evaluar el desempeño de los docentes de Educación Superior en</w:t>
      </w:r>
      <w:r w:rsidR="0001178B">
        <w:rPr>
          <w:rFonts w:ascii="Times New Roman" w:eastAsia="Calibri" w:hAnsi="Times New Roman" w:cs="Times New Roman"/>
          <w:sz w:val="24"/>
          <w:szCs w:val="24"/>
        </w:rPr>
        <w:t xml:space="preserve"> la enseñanza a distancia. </w:t>
      </w:r>
    </w:p>
    <w:p w14:paraId="7189CA72" w14:textId="77777777" w:rsidR="00C24330" w:rsidRDefault="00C24330" w:rsidP="00035EEB">
      <w:pPr>
        <w:spacing w:before="240" w:line="360" w:lineRule="auto"/>
        <w:contextualSpacing/>
        <w:jc w:val="both"/>
        <w:rPr>
          <w:rFonts w:ascii="Times New Roman" w:eastAsia="Calibri" w:hAnsi="Times New Roman" w:cs="Times New Roman"/>
          <w:b/>
          <w:sz w:val="24"/>
          <w:szCs w:val="24"/>
        </w:rPr>
      </w:pPr>
    </w:p>
    <w:p w14:paraId="44D8F01A" w14:textId="2D09F1B0" w:rsidR="00B90A75" w:rsidRDefault="00B90A75" w:rsidP="00035EEB">
      <w:pPr>
        <w:spacing w:before="24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Agradecimientos</w:t>
      </w:r>
    </w:p>
    <w:p w14:paraId="36B1BC20" w14:textId="1E5E24E4" w:rsidR="001649CA" w:rsidRDefault="00B90A75" w:rsidP="001649CA">
      <w:pPr>
        <w:spacing w:before="240" w:line="360" w:lineRule="auto"/>
        <w:contextualSpacing/>
        <w:jc w:val="both"/>
        <w:rPr>
          <w:rFonts w:ascii="Times New Roman" w:eastAsia="Calibri" w:hAnsi="Times New Roman" w:cs="Times New Roman"/>
          <w:sz w:val="24"/>
          <w:szCs w:val="24"/>
        </w:rPr>
      </w:pPr>
      <w:r w:rsidRPr="00B90A75">
        <w:rPr>
          <w:rFonts w:ascii="Times New Roman" w:eastAsia="Calibri" w:hAnsi="Times New Roman" w:cs="Times New Roman"/>
          <w:sz w:val="24"/>
          <w:szCs w:val="24"/>
        </w:rPr>
        <w:t xml:space="preserve">A los directivos </w:t>
      </w:r>
      <w:r>
        <w:rPr>
          <w:rFonts w:ascii="Times New Roman" w:eastAsia="Calibri" w:hAnsi="Times New Roman" w:cs="Times New Roman"/>
          <w:sz w:val="24"/>
          <w:szCs w:val="24"/>
        </w:rPr>
        <w:t xml:space="preserve">de la </w:t>
      </w:r>
      <w:r w:rsidR="0021089A">
        <w:rPr>
          <w:rFonts w:ascii="Times New Roman" w:eastAsia="Calibri" w:hAnsi="Times New Roman" w:cs="Times New Roman"/>
          <w:sz w:val="24"/>
          <w:szCs w:val="24"/>
        </w:rPr>
        <w:t xml:space="preserve">escuela normal </w:t>
      </w:r>
      <w:r>
        <w:rPr>
          <w:rFonts w:ascii="Times New Roman" w:eastAsia="Calibri" w:hAnsi="Times New Roman" w:cs="Times New Roman"/>
          <w:sz w:val="24"/>
          <w:szCs w:val="24"/>
        </w:rPr>
        <w:t>donde se realizó la investigación por el apoyo recibido y al Consejo de Ciencia y Tecnología del Estado de</w:t>
      </w:r>
      <w:r w:rsidR="00171550">
        <w:rPr>
          <w:rFonts w:ascii="Times New Roman" w:eastAsia="Calibri" w:hAnsi="Times New Roman" w:cs="Times New Roman"/>
          <w:sz w:val="24"/>
          <w:szCs w:val="24"/>
        </w:rPr>
        <w:t xml:space="preserve"> Puebla (</w:t>
      </w:r>
      <w:r w:rsidR="00DD3C2E">
        <w:rPr>
          <w:rFonts w:ascii="Times New Roman" w:eastAsia="Calibri" w:hAnsi="Times New Roman" w:cs="Times New Roman"/>
          <w:sz w:val="24"/>
          <w:szCs w:val="24"/>
        </w:rPr>
        <w:t>CONCYTEP</w:t>
      </w:r>
      <w:r w:rsidR="00171550">
        <w:rPr>
          <w:rFonts w:ascii="Times New Roman" w:eastAsia="Calibri" w:hAnsi="Times New Roman" w:cs="Times New Roman"/>
          <w:sz w:val="24"/>
          <w:szCs w:val="24"/>
        </w:rPr>
        <w:t>) por la aportación de recursos financieros.</w:t>
      </w:r>
      <w:bookmarkStart w:id="14" w:name="_Toc518247410"/>
      <w:bookmarkEnd w:id="13"/>
    </w:p>
    <w:p w14:paraId="1D167855" w14:textId="17691E07" w:rsidR="00B52D5C" w:rsidRPr="001649CA" w:rsidRDefault="001521A4" w:rsidP="001649CA">
      <w:pPr>
        <w:keepNext/>
        <w:keepLines/>
        <w:spacing w:after="0" w:line="360" w:lineRule="auto"/>
        <w:outlineLvl w:val="1"/>
        <w:rPr>
          <w:rFonts w:eastAsia="Calibri" w:cstheme="minorHAnsi"/>
          <w:b/>
          <w:sz w:val="28"/>
          <w:szCs w:val="28"/>
        </w:rPr>
      </w:pPr>
      <w:r w:rsidRPr="001649CA">
        <w:rPr>
          <w:rFonts w:eastAsia="Calibri" w:cstheme="minorHAnsi"/>
          <w:b/>
          <w:sz w:val="28"/>
          <w:szCs w:val="28"/>
        </w:rPr>
        <w:lastRenderedPageBreak/>
        <w:t>Referencias</w:t>
      </w:r>
      <w:bookmarkEnd w:id="14"/>
    </w:p>
    <w:p w14:paraId="3D6FEC94" w14:textId="7FFE5397" w:rsidR="004A64D1" w:rsidRDefault="005D1F71" w:rsidP="004A64D1">
      <w:pPr>
        <w:spacing w:after="0" w:line="360" w:lineRule="auto"/>
        <w:ind w:left="708" w:hanging="708"/>
        <w:jc w:val="both"/>
        <w:rPr>
          <w:rFonts w:ascii="Calibri" w:eastAsia="Calibri" w:hAnsi="Calibri" w:cs="Calibri"/>
          <w:lang w:eastAsia="es-MX"/>
        </w:rPr>
      </w:pPr>
      <w:bookmarkStart w:id="15" w:name="_Hlk46940963"/>
      <w:proofErr w:type="spellStart"/>
      <w:r>
        <w:rPr>
          <w:rFonts w:ascii="Times New Roman" w:eastAsia="Times New Roman" w:hAnsi="Times New Roman" w:cs="Times New Roman"/>
          <w:sz w:val="24"/>
          <w:szCs w:val="24"/>
          <w:lang w:eastAsia="es-MX"/>
        </w:rPr>
        <w:t>Arbes</w:t>
      </w:r>
      <w:r w:rsidR="004A64D1" w:rsidRPr="00A5735F">
        <w:rPr>
          <w:rFonts w:ascii="Times New Roman" w:eastAsia="Times New Roman" w:hAnsi="Times New Roman" w:cs="Times New Roman"/>
          <w:sz w:val="24"/>
          <w:szCs w:val="24"/>
          <w:lang w:eastAsia="es-MX"/>
        </w:rPr>
        <w:t>ú</w:t>
      </w:r>
      <w:proofErr w:type="spellEnd"/>
      <w:r w:rsidR="004A64D1" w:rsidRPr="00A5735F">
        <w:rPr>
          <w:rFonts w:ascii="Times New Roman" w:eastAsia="Times New Roman" w:hAnsi="Times New Roman" w:cs="Times New Roman"/>
          <w:sz w:val="24"/>
          <w:szCs w:val="24"/>
          <w:lang w:eastAsia="es-MX"/>
        </w:rPr>
        <w:t>, M. I. y Reyes, L. (</w:t>
      </w:r>
      <w:r w:rsidR="00B37A35">
        <w:rPr>
          <w:rFonts w:ascii="Times New Roman" w:eastAsia="Times New Roman" w:hAnsi="Times New Roman" w:cs="Times New Roman"/>
          <w:sz w:val="24"/>
          <w:szCs w:val="24"/>
          <w:lang w:eastAsia="es-MX"/>
        </w:rPr>
        <w:t xml:space="preserve">noviembre, </w:t>
      </w:r>
      <w:r w:rsidR="004A64D1" w:rsidRPr="00A5735F">
        <w:rPr>
          <w:rFonts w:ascii="Times New Roman" w:eastAsia="Times New Roman" w:hAnsi="Times New Roman" w:cs="Times New Roman"/>
          <w:sz w:val="24"/>
          <w:szCs w:val="24"/>
          <w:lang w:eastAsia="es-MX"/>
        </w:rPr>
        <w:t>2015). La eficacia docente: representaciones sociales</w:t>
      </w:r>
      <w:r w:rsidR="00EC7C4C">
        <w:rPr>
          <w:rFonts w:ascii="Times New Roman" w:eastAsia="Times New Roman" w:hAnsi="Times New Roman" w:cs="Times New Roman"/>
          <w:sz w:val="24"/>
          <w:szCs w:val="24"/>
          <w:lang w:eastAsia="es-MX"/>
        </w:rPr>
        <w:t xml:space="preserve"> de estudiantes universitarios. </w:t>
      </w:r>
      <w:r w:rsidR="004A64D1" w:rsidRPr="00EC7C4C">
        <w:rPr>
          <w:rFonts w:ascii="Times New Roman" w:eastAsia="Times New Roman" w:hAnsi="Times New Roman" w:cs="Times New Roman"/>
          <w:i/>
          <w:sz w:val="24"/>
          <w:szCs w:val="24"/>
          <w:lang w:eastAsia="es-MX"/>
        </w:rPr>
        <w:t>Observar,</w:t>
      </w:r>
      <w:r w:rsidR="00EC7C4C" w:rsidRPr="00EC7C4C">
        <w:rPr>
          <w:rFonts w:ascii="Times New Roman" w:eastAsia="Times New Roman" w:hAnsi="Times New Roman" w:cs="Times New Roman"/>
          <w:i/>
          <w:sz w:val="24"/>
          <w:szCs w:val="24"/>
          <w:lang w:eastAsia="es-MX"/>
        </w:rPr>
        <w:t xml:space="preserve"> Revista electrónica de didáctica de las artes</w:t>
      </w:r>
      <w:r w:rsidR="004A64D1" w:rsidRPr="00A5735F">
        <w:rPr>
          <w:rFonts w:ascii="Times New Roman" w:eastAsia="Times New Roman" w:hAnsi="Times New Roman" w:cs="Times New Roman"/>
          <w:sz w:val="24"/>
          <w:szCs w:val="24"/>
          <w:lang w:eastAsia="es-MX"/>
        </w:rPr>
        <w:t xml:space="preserve"> </w:t>
      </w:r>
      <w:r w:rsidR="00E9096D">
        <w:rPr>
          <w:rFonts w:ascii="Times New Roman" w:eastAsia="Times New Roman" w:hAnsi="Times New Roman" w:cs="Times New Roman"/>
          <w:sz w:val="24"/>
          <w:szCs w:val="24"/>
          <w:lang w:eastAsia="es-MX"/>
        </w:rPr>
        <w:t>(</w:t>
      </w:r>
      <w:r w:rsidR="004A64D1" w:rsidRPr="00E9096D">
        <w:rPr>
          <w:rFonts w:ascii="Times New Roman" w:eastAsia="Times New Roman" w:hAnsi="Times New Roman" w:cs="Times New Roman"/>
          <w:sz w:val="24"/>
          <w:szCs w:val="24"/>
          <w:lang w:eastAsia="es-MX"/>
        </w:rPr>
        <w:t>9</w:t>
      </w:r>
      <w:r w:rsidR="00E9096D">
        <w:rPr>
          <w:rFonts w:ascii="Times New Roman" w:eastAsia="Times New Roman" w:hAnsi="Times New Roman" w:cs="Times New Roman"/>
          <w:sz w:val="24"/>
          <w:szCs w:val="24"/>
          <w:lang w:eastAsia="es-MX"/>
        </w:rPr>
        <w:t>)</w:t>
      </w:r>
      <w:r w:rsidR="004A64D1" w:rsidRPr="00A5735F">
        <w:rPr>
          <w:rFonts w:ascii="Times New Roman" w:eastAsia="Times New Roman" w:hAnsi="Times New Roman" w:cs="Times New Roman"/>
          <w:sz w:val="24"/>
          <w:szCs w:val="24"/>
          <w:lang w:eastAsia="es-MX"/>
        </w:rPr>
        <w:t>, 37-57. Recuperado de</w:t>
      </w:r>
      <w:r w:rsidR="004A64D1" w:rsidRPr="00A5735F">
        <w:rPr>
          <w:rFonts w:ascii="Calibri" w:eastAsia="Calibri" w:hAnsi="Calibri" w:cs="Calibri"/>
          <w:lang w:eastAsia="es-MX"/>
        </w:rPr>
        <w:t xml:space="preserve"> </w:t>
      </w:r>
      <w:r w:rsidR="00EC7C4C" w:rsidRPr="00A215C2">
        <w:rPr>
          <w:rFonts w:ascii="Times New Roman" w:eastAsia="Calibri" w:hAnsi="Times New Roman" w:cs="Times New Roman"/>
          <w:sz w:val="24"/>
          <w:szCs w:val="24"/>
          <w:lang w:eastAsia="es-MX"/>
        </w:rPr>
        <w:t>https://www.observar.eu/index.php/Observar/article/view/62</w:t>
      </w:r>
    </w:p>
    <w:p w14:paraId="09D3C089" w14:textId="29EFE3AD" w:rsidR="004A64D1" w:rsidRPr="00A215C2" w:rsidRDefault="00752989" w:rsidP="004A64D1">
      <w:pPr>
        <w:spacing w:after="0" w:line="360" w:lineRule="auto"/>
        <w:ind w:left="708" w:hanging="708"/>
        <w:jc w:val="both"/>
        <w:rPr>
          <w:rFonts w:ascii="Times New Roman" w:hAnsi="Times New Roman" w:cs="Times New Roman"/>
          <w:sz w:val="24"/>
          <w:szCs w:val="24"/>
          <w:lang w:val="en-US"/>
        </w:rPr>
      </w:pPr>
      <w:r w:rsidRPr="00A215C2">
        <w:rPr>
          <w:rFonts w:ascii="Times New Roman" w:hAnsi="Times New Roman" w:cs="Times New Roman"/>
          <w:sz w:val="24"/>
          <w:szCs w:val="24"/>
          <w:lang w:val="en-US"/>
        </w:rPr>
        <w:t>Bain, K. (2004</w:t>
      </w:r>
      <w:r w:rsidR="004A64D1" w:rsidRPr="00A215C2">
        <w:rPr>
          <w:rFonts w:ascii="Times New Roman" w:hAnsi="Times New Roman" w:cs="Times New Roman"/>
          <w:sz w:val="24"/>
          <w:szCs w:val="24"/>
          <w:lang w:val="en-US"/>
        </w:rPr>
        <w:t xml:space="preserve">). </w:t>
      </w:r>
      <w:r w:rsidRPr="00A215C2">
        <w:rPr>
          <w:rFonts w:ascii="Times New Roman" w:hAnsi="Times New Roman" w:cs="Times New Roman"/>
          <w:i/>
          <w:sz w:val="24"/>
          <w:szCs w:val="24"/>
          <w:lang w:val="en-US"/>
        </w:rPr>
        <w:t>What the Best College Teachers Do</w:t>
      </w:r>
      <w:r w:rsidR="00662B2B" w:rsidRPr="00A215C2">
        <w:rPr>
          <w:rFonts w:ascii="Times New Roman" w:hAnsi="Times New Roman" w:cs="Times New Roman"/>
          <w:sz w:val="24"/>
          <w:szCs w:val="24"/>
          <w:lang w:val="en-US"/>
        </w:rPr>
        <w:t>. Massachusetts, E.U.A: Harvard University Press.</w:t>
      </w:r>
    </w:p>
    <w:p w14:paraId="1B8E0849" w14:textId="77777777" w:rsidR="004A64D1" w:rsidRPr="00B44570" w:rsidRDefault="004A64D1" w:rsidP="004A64D1">
      <w:pPr>
        <w:spacing w:after="0" w:line="360" w:lineRule="auto"/>
        <w:ind w:left="708" w:hanging="708"/>
        <w:jc w:val="both"/>
        <w:rPr>
          <w:rFonts w:ascii="Times New Roman" w:eastAsia="Calibri" w:hAnsi="Times New Roman" w:cs="Times New Roman"/>
          <w:sz w:val="28"/>
          <w:szCs w:val="28"/>
        </w:rPr>
      </w:pPr>
      <w:bookmarkStart w:id="16" w:name="_Hlk46941030"/>
      <w:bookmarkEnd w:id="15"/>
      <w:proofErr w:type="spellStart"/>
      <w:r w:rsidRPr="00A5735F">
        <w:rPr>
          <w:rFonts w:ascii="Times New Roman" w:eastAsia="Calibri" w:hAnsi="Times New Roman" w:cs="Times New Roman"/>
          <w:sz w:val="24"/>
          <w:szCs w:val="24"/>
        </w:rPr>
        <w:t>Brombreg</w:t>
      </w:r>
      <w:proofErr w:type="spellEnd"/>
      <w:r w:rsidRPr="00A5735F">
        <w:rPr>
          <w:rFonts w:ascii="Times New Roman" w:eastAsia="Calibri" w:hAnsi="Times New Roman" w:cs="Times New Roman"/>
          <w:sz w:val="24"/>
          <w:szCs w:val="24"/>
        </w:rPr>
        <w:t xml:space="preserve">, A., </w:t>
      </w:r>
      <w:proofErr w:type="spellStart"/>
      <w:r w:rsidRPr="00A5735F">
        <w:rPr>
          <w:rFonts w:ascii="Times New Roman" w:eastAsia="Calibri" w:hAnsi="Times New Roman" w:cs="Times New Roman"/>
          <w:sz w:val="24"/>
          <w:szCs w:val="24"/>
        </w:rPr>
        <w:t>Kirsanov</w:t>
      </w:r>
      <w:proofErr w:type="spellEnd"/>
      <w:r w:rsidRPr="00A5735F">
        <w:rPr>
          <w:rFonts w:ascii="Times New Roman" w:eastAsia="Calibri" w:hAnsi="Times New Roman" w:cs="Times New Roman"/>
          <w:sz w:val="24"/>
          <w:szCs w:val="24"/>
        </w:rPr>
        <w:t xml:space="preserve">, E. y Longueira, M. (2007). </w:t>
      </w:r>
      <w:r w:rsidRPr="00A5735F">
        <w:rPr>
          <w:rFonts w:ascii="Times New Roman" w:eastAsia="Calibri" w:hAnsi="Times New Roman" w:cs="Times New Roman"/>
          <w:i/>
          <w:sz w:val="24"/>
          <w:szCs w:val="24"/>
        </w:rPr>
        <w:t>Formación profesional docente. Nuevos enfoques</w:t>
      </w:r>
      <w:r w:rsidRPr="00A5735F">
        <w:rPr>
          <w:rFonts w:ascii="Times New Roman" w:eastAsia="Calibri" w:hAnsi="Times New Roman" w:cs="Times New Roman"/>
          <w:sz w:val="24"/>
          <w:szCs w:val="24"/>
        </w:rPr>
        <w:t xml:space="preserve">. Argentina: </w:t>
      </w:r>
      <w:proofErr w:type="spellStart"/>
      <w:r w:rsidRPr="00A5735F">
        <w:rPr>
          <w:rFonts w:ascii="Times New Roman" w:eastAsia="Calibri" w:hAnsi="Times New Roman" w:cs="Times New Roman"/>
          <w:sz w:val="24"/>
          <w:szCs w:val="24"/>
        </w:rPr>
        <w:t>Bonum</w:t>
      </w:r>
      <w:proofErr w:type="spellEnd"/>
      <w:r w:rsidRPr="00A5735F">
        <w:rPr>
          <w:rFonts w:ascii="Times New Roman" w:eastAsia="Calibri" w:hAnsi="Times New Roman" w:cs="Times New Roman"/>
          <w:sz w:val="28"/>
          <w:szCs w:val="28"/>
        </w:rPr>
        <w:t>.</w:t>
      </w:r>
      <w:r w:rsidRPr="00B44570">
        <w:rPr>
          <w:rFonts w:ascii="Times New Roman" w:eastAsia="Calibri" w:hAnsi="Times New Roman" w:cs="Times New Roman"/>
          <w:sz w:val="28"/>
          <w:szCs w:val="28"/>
        </w:rPr>
        <w:t xml:space="preserve"> </w:t>
      </w:r>
    </w:p>
    <w:p w14:paraId="6DA94D50" w14:textId="51C68D73" w:rsidR="004A64D1" w:rsidRPr="00A5735F" w:rsidRDefault="004A64D1" w:rsidP="004A64D1">
      <w:pPr>
        <w:spacing w:after="0" w:line="360" w:lineRule="auto"/>
        <w:ind w:left="708" w:hanging="708"/>
        <w:jc w:val="both"/>
        <w:rPr>
          <w:rFonts w:ascii="Times New Roman" w:eastAsia="Calibri" w:hAnsi="Times New Roman" w:cs="Times New Roman"/>
          <w:sz w:val="24"/>
          <w:szCs w:val="24"/>
        </w:rPr>
      </w:pPr>
      <w:bookmarkStart w:id="17" w:name="_Hlk46941089"/>
      <w:bookmarkEnd w:id="16"/>
      <w:r w:rsidRPr="00A5735F">
        <w:rPr>
          <w:rFonts w:ascii="Times New Roman" w:eastAsia="Calibri" w:hAnsi="Times New Roman" w:cs="Times New Roman"/>
          <w:sz w:val="24"/>
          <w:szCs w:val="24"/>
        </w:rPr>
        <w:t xml:space="preserve">Delors, J. (1996). </w:t>
      </w:r>
      <w:r w:rsidRPr="00A5735F">
        <w:rPr>
          <w:rFonts w:ascii="Times New Roman" w:eastAsia="Calibri" w:hAnsi="Times New Roman" w:cs="Times New Roman"/>
          <w:i/>
          <w:sz w:val="24"/>
          <w:szCs w:val="24"/>
        </w:rPr>
        <w:t>La educación encierra un tesoro</w:t>
      </w:r>
      <w:r w:rsidRPr="00A5735F">
        <w:rPr>
          <w:rFonts w:ascii="Times New Roman" w:eastAsia="Calibri" w:hAnsi="Times New Roman" w:cs="Times New Roman"/>
          <w:sz w:val="24"/>
          <w:szCs w:val="24"/>
        </w:rPr>
        <w:t xml:space="preserve">. México: </w:t>
      </w:r>
      <w:r w:rsidR="00B37A35" w:rsidRPr="00A5735F">
        <w:rPr>
          <w:rFonts w:ascii="Times New Roman" w:eastAsia="Calibri" w:hAnsi="Times New Roman" w:cs="Times New Roman"/>
          <w:sz w:val="24"/>
          <w:szCs w:val="24"/>
        </w:rPr>
        <w:t>UNESCO</w:t>
      </w:r>
      <w:bookmarkEnd w:id="17"/>
      <w:r w:rsidRPr="00A5735F">
        <w:rPr>
          <w:rFonts w:ascii="Times New Roman" w:eastAsia="Calibri" w:hAnsi="Times New Roman" w:cs="Times New Roman"/>
          <w:sz w:val="24"/>
          <w:szCs w:val="24"/>
        </w:rPr>
        <w:t>.</w:t>
      </w:r>
    </w:p>
    <w:p w14:paraId="1307DF1D" w14:textId="6F8C3CD1" w:rsidR="004A64D1" w:rsidRDefault="004A64D1" w:rsidP="004A64D1">
      <w:pPr>
        <w:spacing w:after="0" w:line="360" w:lineRule="auto"/>
        <w:ind w:left="708" w:hanging="708"/>
        <w:jc w:val="both"/>
        <w:rPr>
          <w:rFonts w:ascii="Times New Roman" w:eastAsia="Times New Roman" w:hAnsi="Times New Roman" w:cs="Times New Roman"/>
          <w:sz w:val="24"/>
          <w:szCs w:val="24"/>
          <w:lang w:eastAsia="es-MX"/>
        </w:rPr>
      </w:pPr>
      <w:r w:rsidRPr="00A5735F">
        <w:rPr>
          <w:rFonts w:ascii="Times New Roman" w:eastAsia="Times New Roman" w:hAnsi="Times New Roman" w:cs="Times New Roman"/>
          <w:sz w:val="24"/>
          <w:szCs w:val="24"/>
          <w:lang w:eastAsia="es-MX"/>
        </w:rPr>
        <w:t>Durán-Aponte, E. y Durán-García, M. (</w:t>
      </w:r>
      <w:r w:rsidR="00B37A35">
        <w:rPr>
          <w:rFonts w:ascii="Times New Roman" w:eastAsia="Times New Roman" w:hAnsi="Times New Roman" w:cs="Times New Roman"/>
          <w:sz w:val="24"/>
          <w:szCs w:val="24"/>
          <w:lang w:eastAsia="es-MX"/>
        </w:rPr>
        <w:t xml:space="preserve">octubre, </w:t>
      </w:r>
      <w:r w:rsidRPr="00A5735F">
        <w:rPr>
          <w:rFonts w:ascii="Times New Roman" w:eastAsia="Times New Roman" w:hAnsi="Times New Roman" w:cs="Times New Roman"/>
          <w:sz w:val="24"/>
          <w:szCs w:val="24"/>
          <w:lang w:eastAsia="es-MX"/>
        </w:rPr>
        <w:t xml:space="preserve">2015). Adaptación y validez de un instrumento para la evaluación de docencia universitaria: escala de desempeño docente institucional (EDDI). </w:t>
      </w:r>
      <w:r w:rsidRPr="00A5735F">
        <w:rPr>
          <w:rFonts w:ascii="Times New Roman" w:eastAsia="Times New Roman" w:hAnsi="Times New Roman" w:cs="Times New Roman"/>
          <w:i/>
          <w:sz w:val="24"/>
          <w:szCs w:val="24"/>
          <w:lang w:eastAsia="es-MX"/>
        </w:rPr>
        <w:t>Perspectiva Educacional. Formación de Profesores,</w:t>
      </w:r>
      <w:r w:rsidRPr="00A5735F">
        <w:rPr>
          <w:rFonts w:ascii="Times New Roman" w:eastAsia="Times New Roman" w:hAnsi="Times New Roman" w:cs="Times New Roman"/>
          <w:sz w:val="24"/>
          <w:szCs w:val="24"/>
          <w:lang w:eastAsia="es-MX"/>
        </w:rPr>
        <w:t xml:space="preserve"> </w:t>
      </w:r>
      <w:r w:rsidRPr="00A5735F">
        <w:rPr>
          <w:rFonts w:ascii="Times New Roman" w:eastAsia="Times New Roman" w:hAnsi="Times New Roman" w:cs="Times New Roman"/>
          <w:i/>
          <w:sz w:val="24"/>
          <w:szCs w:val="24"/>
          <w:lang w:eastAsia="es-MX"/>
        </w:rPr>
        <w:t>54</w:t>
      </w:r>
      <w:r w:rsidRPr="00A5735F">
        <w:rPr>
          <w:rFonts w:ascii="Times New Roman" w:eastAsia="Times New Roman" w:hAnsi="Times New Roman" w:cs="Times New Roman"/>
          <w:sz w:val="24"/>
          <w:szCs w:val="24"/>
          <w:lang w:eastAsia="es-MX"/>
        </w:rPr>
        <w:t>(1), 75-89. Recuperado de</w:t>
      </w:r>
      <w:hyperlink r:id="rId17">
        <w:r w:rsidRPr="00A5735F">
          <w:rPr>
            <w:rFonts w:ascii="Times New Roman" w:eastAsia="Times New Roman" w:hAnsi="Times New Roman" w:cs="Times New Roman"/>
            <w:sz w:val="24"/>
            <w:szCs w:val="24"/>
            <w:lang w:eastAsia="es-MX"/>
          </w:rPr>
          <w:t xml:space="preserve"> </w:t>
        </w:r>
      </w:hyperlink>
      <w:r w:rsidR="00B37A35" w:rsidRPr="00A215C2">
        <w:rPr>
          <w:rFonts w:ascii="Times New Roman" w:eastAsia="Times New Roman" w:hAnsi="Times New Roman" w:cs="Times New Roman"/>
          <w:sz w:val="24"/>
          <w:szCs w:val="24"/>
          <w:lang w:eastAsia="es-MX"/>
        </w:rPr>
        <w:t>https://www.redalyc.org/pdf/3333/333333042006.pdf</w:t>
      </w:r>
    </w:p>
    <w:p w14:paraId="3007287D" w14:textId="6B048041" w:rsidR="004A64D1" w:rsidRDefault="004A64D1" w:rsidP="004A64D1">
      <w:pPr>
        <w:spacing w:after="0" w:line="360" w:lineRule="auto"/>
        <w:ind w:left="708" w:hanging="708"/>
        <w:jc w:val="both"/>
        <w:rPr>
          <w:rFonts w:ascii="Times New Roman" w:eastAsia="Times New Roman" w:hAnsi="Times New Roman" w:cs="Times New Roman"/>
          <w:sz w:val="24"/>
          <w:szCs w:val="24"/>
          <w:lang w:eastAsia="es-MX"/>
        </w:rPr>
      </w:pPr>
      <w:r w:rsidRPr="00A5735F">
        <w:rPr>
          <w:rFonts w:ascii="Times New Roman" w:eastAsia="Times New Roman" w:hAnsi="Times New Roman" w:cs="Times New Roman"/>
          <w:sz w:val="24"/>
          <w:szCs w:val="24"/>
          <w:lang w:eastAsia="es-MX"/>
        </w:rPr>
        <w:t>Escobar-Pérez, J. y Cuervo-Martínez (</w:t>
      </w:r>
      <w:r w:rsidR="00B37A35">
        <w:rPr>
          <w:rFonts w:ascii="Times New Roman" w:eastAsia="Times New Roman" w:hAnsi="Times New Roman" w:cs="Times New Roman"/>
          <w:sz w:val="24"/>
          <w:szCs w:val="24"/>
          <w:lang w:eastAsia="es-MX"/>
        </w:rPr>
        <w:t xml:space="preserve">junio, </w:t>
      </w:r>
      <w:r w:rsidRPr="00A5735F">
        <w:rPr>
          <w:rFonts w:ascii="Times New Roman" w:eastAsia="Times New Roman" w:hAnsi="Times New Roman" w:cs="Times New Roman"/>
          <w:sz w:val="24"/>
          <w:szCs w:val="24"/>
          <w:lang w:eastAsia="es-MX"/>
        </w:rPr>
        <w:t xml:space="preserve">2008). Validez de contenido y juicio de expertos: una aproximación a su utilización. </w:t>
      </w:r>
      <w:r w:rsidRPr="00A5735F">
        <w:rPr>
          <w:rFonts w:ascii="Times New Roman" w:eastAsia="Times New Roman" w:hAnsi="Times New Roman" w:cs="Times New Roman"/>
          <w:i/>
          <w:sz w:val="24"/>
          <w:szCs w:val="24"/>
          <w:lang w:eastAsia="es-MX"/>
        </w:rPr>
        <w:t>Avance</w:t>
      </w:r>
      <w:r w:rsidR="00B34BA9">
        <w:rPr>
          <w:rFonts w:ascii="Times New Roman" w:eastAsia="Times New Roman" w:hAnsi="Times New Roman" w:cs="Times New Roman"/>
          <w:i/>
          <w:sz w:val="24"/>
          <w:szCs w:val="24"/>
          <w:lang w:eastAsia="es-MX"/>
        </w:rPr>
        <w:t>s</w:t>
      </w:r>
      <w:r w:rsidRPr="00A5735F">
        <w:rPr>
          <w:rFonts w:ascii="Times New Roman" w:eastAsia="Times New Roman" w:hAnsi="Times New Roman" w:cs="Times New Roman"/>
          <w:i/>
          <w:sz w:val="24"/>
          <w:szCs w:val="24"/>
          <w:lang w:eastAsia="es-MX"/>
        </w:rPr>
        <w:t xml:space="preserve"> en Medición</w:t>
      </w:r>
      <w:r w:rsidRPr="00A5735F">
        <w:rPr>
          <w:rFonts w:ascii="Times New Roman" w:eastAsia="Times New Roman" w:hAnsi="Times New Roman" w:cs="Times New Roman"/>
          <w:sz w:val="24"/>
          <w:szCs w:val="24"/>
          <w:lang w:eastAsia="es-MX"/>
        </w:rPr>
        <w:t xml:space="preserve">, </w:t>
      </w:r>
      <w:r w:rsidRPr="00A5735F">
        <w:rPr>
          <w:rFonts w:ascii="Times New Roman" w:eastAsia="Times New Roman" w:hAnsi="Times New Roman" w:cs="Times New Roman"/>
          <w:i/>
          <w:sz w:val="24"/>
          <w:szCs w:val="24"/>
          <w:lang w:eastAsia="es-MX"/>
        </w:rPr>
        <w:t>6</w:t>
      </w:r>
      <w:r w:rsidRPr="00A5735F">
        <w:rPr>
          <w:rFonts w:ascii="Times New Roman" w:eastAsia="Times New Roman" w:hAnsi="Times New Roman" w:cs="Times New Roman"/>
          <w:sz w:val="24"/>
          <w:szCs w:val="24"/>
          <w:lang w:eastAsia="es-MX"/>
        </w:rPr>
        <w:t xml:space="preserve">, 27-36. Recuperado de </w:t>
      </w:r>
      <w:r w:rsidR="00B34BA9" w:rsidRPr="00A215C2">
        <w:rPr>
          <w:rFonts w:ascii="Times New Roman" w:eastAsia="Times New Roman" w:hAnsi="Times New Roman" w:cs="Times New Roman"/>
          <w:sz w:val="24"/>
          <w:szCs w:val="24"/>
          <w:lang w:eastAsia="es-MX"/>
        </w:rPr>
        <w:t>http://www.humanas.unal.edu.co/psicometria/files/7113/8574/5708/Articulo3_Juicio_de_expertos_27-36.pdf</w:t>
      </w:r>
    </w:p>
    <w:p w14:paraId="1DA90BCB" w14:textId="27A49C10" w:rsidR="004A64D1" w:rsidRPr="00A5735F" w:rsidRDefault="004A64D1" w:rsidP="004A64D1">
      <w:pPr>
        <w:spacing w:after="0" w:line="360" w:lineRule="auto"/>
        <w:ind w:left="708" w:hanging="708"/>
        <w:jc w:val="both"/>
        <w:rPr>
          <w:rFonts w:ascii="Times New Roman" w:eastAsia="Calibri" w:hAnsi="Times New Roman" w:cs="Times New Roman"/>
          <w:sz w:val="24"/>
          <w:szCs w:val="24"/>
        </w:rPr>
      </w:pPr>
      <w:r w:rsidRPr="00A5735F">
        <w:rPr>
          <w:rFonts w:ascii="Times New Roman" w:eastAsia="Calibri" w:hAnsi="Times New Roman" w:cs="Times New Roman"/>
          <w:sz w:val="24"/>
          <w:szCs w:val="24"/>
        </w:rPr>
        <w:t>Figueroa, A. (2013). Una alternativa para la evaluación de la enseñanza en educación superior desde la perspectiva de los profesores. En</w:t>
      </w:r>
      <w:r w:rsidR="00205277">
        <w:rPr>
          <w:rFonts w:ascii="Times New Roman" w:eastAsia="Calibri" w:hAnsi="Times New Roman" w:cs="Times New Roman"/>
          <w:sz w:val="24"/>
          <w:szCs w:val="24"/>
        </w:rPr>
        <w:t xml:space="preserve"> M. Rueda y F. Díaz-Barriga (Eds</w:t>
      </w:r>
      <w:r w:rsidRPr="00A5735F">
        <w:rPr>
          <w:rFonts w:ascii="Times New Roman" w:eastAsia="Calibri" w:hAnsi="Times New Roman" w:cs="Times New Roman"/>
          <w:sz w:val="24"/>
          <w:szCs w:val="24"/>
        </w:rPr>
        <w:t xml:space="preserve">.), </w:t>
      </w:r>
      <w:r w:rsidRPr="00A5735F">
        <w:rPr>
          <w:rFonts w:ascii="Times New Roman" w:eastAsia="Calibri" w:hAnsi="Times New Roman" w:cs="Times New Roman"/>
          <w:i/>
          <w:sz w:val="24"/>
          <w:szCs w:val="24"/>
        </w:rPr>
        <w:t>Evaluación de la docencia. Perspectivas actuales</w:t>
      </w:r>
      <w:r w:rsidR="00FF0DE2">
        <w:rPr>
          <w:rFonts w:ascii="Times New Roman" w:eastAsia="Calibri" w:hAnsi="Times New Roman" w:cs="Times New Roman"/>
          <w:sz w:val="24"/>
          <w:szCs w:val="24"/>
        </w:rPr>
        <w:t xml:space="preserve"> </w:t>
      </w:r>
      <w:r w:rsidRPr="00A5735F">
        <w:rPr>
          <w:rFonts w:ascii="Times New Roman" w:eastAsia="Calibri" w:hAnsi="Times New Roman" w:cs="Times New Roman"/>
          <w:sz w:val="24"/>
          <w:szCs w:val="24"/>
        </w:rPr>
        <w:t>(pp. 255-282). México: Paidós Educador.</w:t>
      </w:r>
    </w:p>
    <w:p w14:paraId="7936300D" w14:textId="2918689C" w:rsidR="004A64D1" w:rsidRDefault="004A64D1" w:rsidP="004A64D1">
      <w:pPr>
        <w:spacing w:after="0" w:line="360" w:lineRule="auto"/>
        <w:ind w:left="708" w:hanging="708"/>
        <w:jc w:val="both"/>
        <w:rPr>
          <w:rFonts w:ascii="Times New Roman" w:eastAsia="Calibri" w:hAnsi="Times New Roman" w:cs="Times New Roman"/>
          <w:sz w:val="24"/>
          <w:szCs w:val="24"/>
        </w:rPr>
      </w:pPr>
      <w:bookmarkStart w:id="18" w:name="_Hlk46941150"/>
      <w:r w:rsidRPr="00A5735F">
        <w:rPr>
          <w:rFonts w:ascii="Times New Roman" w:eastAsia="Calibri" w:hAnsi="Times New Roman" w:cs="Times New Roman"/>
          <w:sz w:val="24"/>
          <w:szCs w:val="24"/>
        </w:rPr>
        <w:t>Francis, S. (</w:t>
      </w:r>
      <w:r w:rsidR="00D975B5">
        <w:rPr>
          <w:rFonts w:ascii="Times New Roman" w:eastAsia="Calibri" w:hAnsi="Times New Roman" w:cs="Times New Roman"/>
          <w:sz w:val="24"/>
          <w:szCs w:val="24"/>
        </w:rPr>
        <w:t xml:space="preserve">noviembre, </w:t>
      </w:r>
      <w:r w:rsidRPr="00A5735F">
        <w:rPr>
          <w:rFonts w:ascii="Times New Roman" w:eastAsia="Calibri" w:hAnsi="Times New Roman" w:cs="Times New Roman"/>
          <w:sz w:val="24"/>
          <w:szCs w:val="24"/>
        </w:rPr>
        <w:t>2006). Hacia una caracterización del docente universitario "excelente": una revisión a los aportes de la investigación sobre el desempeño del docente universitario</w:t>
      </w:r>
      <w:r w:rsidRPr="00A5735F">
        <w:rPr>
          <w:rFonts w:ascii="Times New Roman" w:eastAsia="Calibri" w:hAnsi="Times New Roman" w:cs="Times New Roman"/>
          <w:i/>
          <w:sz w:val="24"/>
          <w:szCs w:val="24"/>
        </w:rPr>
        <w:t>.</w:t>
      </w:r>
      <w:r w:rsidRPr="00A5735F">
        <w:rPr>
          <w:rFonts w:ascii="Times New Roman" w:eastAsia="Calibri" w:hAnsi="Times New Roman" w:cs="Times New Roman"/>
          <w:sz w:val="24"/>
          <w:szCs w:val="24"/>
        </w:rPr>
        <w:t xml:space="preserve"> </w:t>
      </w:r>
      <w:r w:rsidRPr="00A5735F">
        <w:rPr>
          <w:rFonts w:ascii="Times New Roman" w:eastAsia="Calibri" w:hAnsi="Times New Roman" w:cs="Times New Roman"/>
          <w:i/>
          <w:sz w:val="24"/>
          <w:szCs w:val="24"/>
        </w:rPr>
        <w:t>Revista Educación</w:t>
      </w:r>
      <w:r w:rsidR="00E9096D">
        <w:rPr>
          <w:rFonts w:ascii="Times New Roman" w:eastAsia="Calibri" w:hAnsi="Times New Roman" w:cs="Times New Roman"/>
          <w:i/>
          <w:sz w:val="24"/>
          <w:szCs w:val="24"/>
        </w:rPr>
        <w:t>, 30</w:t>
      </w:r>
      <w:r w:rsidR="00FF0DE2">
        <w:rPr>
          <w:rFonts w:ascii="Times New Roman" w:eastAsia="Calibri" w:hAnsi="Times New Roman" w:cs="Times New Roman"/>
          <w:i/>
          <w:sz w:val="24"/>
          <w:szCs w:val="24"/>
        </w:rPr>
        <w:t xml:space="preserve"> </w:t>
      </w:r>
      <w:r w:rsidR="00E9096D" w:rsidRPr="00E9096D">
        <w:rPr>
          <w:rFonts w:ascii="Times New Roman" w:eastAsia="Calibri" w:hAnsi="Times New Roman" w:cs="Times New Roman"/>
          <w:sz w:val="24"/>
          <w:szCs w:val="24"/>
        </w:rPr>
        <w:t>(1)</w:t>
      </w:r>
      <w:r w:rsidR="00B42098">
        <w:rPr>
          <w:rFonts w:ascii="Times New Roman" w:eastAsia="Calibri" w:hAnsi="Times New Roman" w:cs="Times New Roman"/>
          <w:sz w:val="24"/>
          <w:szCs w:val="24"/>
        </w:rPr>
        <w:t xml:space="preserve">. Recuperado de </w:t>
      </w:r>
      <w:r w:rsidR="00B42098" w:rsidRPr="00A215C2">
        <w:rPr>
          <w:rFonts w:ascii="Times New Roman" w:eastAsia="Calibri" w:hAnsi="Times New Roman" w:cs="Times New Roman"/>
          <w:sz w:val="24"/>
          <w:szCs w:val="24"/>
        </w:rPr>
        <w:t>https://www.redalyc.org/pdf/440/44030103.pdf</w:t>
      </w:r>
    </w:p>
    <w:bookmarkEnd w:id="18"/>
    <w:p w14:paraId="2EDE639A" w14:textId="0C7EDBFE" w:rsidR="004A64D1" w:rsidRPr="00A5735F" w:rsidRDefault="004A64D1" w:rsidP="004A64D1">
      <w:pPr>
        <w:spacing w:after="0" w:line="360" w:lineRule="auto"/>
        <w:ind w:left="708" w:hanging="708"/>
        <w:jc w:val="both"/>
        <w:rPr>
          <w:rFonts w:ascii="Times New Roman" w:eastAsia="Calibri" w:hAnsi="Times New Roman" w:cs="Times New Roman"/>
          <w:sz w:val="24"/>
          <w:szCs w:val="24"/>
        </w:rPr>
      </w:pPr>
      <w:r w:rsidRPr="00A5735F">
        <w:rPr>
          <w:rFonts w:ascii="Times New Roman" w:eastAsia="Calibri" w:hAnsi="Times New Roman" w:cs="Times New Roman"/>
          <w:sz w:val="24"/>
          <w:szCs w:val="24"/>
        </w:rPr>
        <w:t xml:space="preserve">García, J. M. (2013). Las dimensiones de la efectividad docente, validez y confiabilidad de los cuestionarios de evaluación de la docencia: síntesis de investigación internacional. En </w:t>
      </w:r>
      <w:r w:rsidR="00972D1A">
        <w:rPr>
          <w:rFonts w:ascii="Times New Roman" w:eastAsia="Calibri" w:hAnsi="Times New Roman" w:cs="Times New Roman"/>
          <w:sz w:val="24"/>
          <w:szCs w:val="24"/>
        </w:rPr>
        <w:t xml:space="preserve">M. </w:t>
      </w:r>
      <w:r w:rsidRPr="00A5735F">
        <w:rPr>
          <w:rFonts w:ascii="Times New Roman" w:eastAsia="Calibri" w:hAnsi="Times New Roman" w:cs="Times New Roman"/>
          <w:sz w:val="24"/>
          <w:szCs w:val="24"/>
        </w:rPr>
        <w:t>Rue</w:t>
      </w:r>
      <w:r w:rsidR="00972D1A">
        <w:rPr>
          <w:rFonts w:ascii="Times New Roman" w:eastAsia="Calibri" w:hAnsi="Times New Roman" w:cs="Times New Roman"/>
          <w:sz w:val="24"/>
          <w:szCs w:val="24"/>
        </w:rPr>
        <w:t>da y F. Díaz-Barriga (Eds</w:t>
      </w:r>
      <w:r w:rsidRPr="00A5735F">
        <w:rPr>
          <w:rFonts w:ascii="Times New Roman" w:eastAsia="Calibri" w:hAnsi="Times New Roman" w:cs="Times New Roman"/>
          <w:sz w:val="24"/>
          <w:szCs w:val="24"/>
        </w:rPr>
        <w:t xml:space="preserve">.), </w:t>
      </w:r>
      <w:r w:rsidRPr="00A5735F">
        <w:rPr>
          <w:rFonts w:ascii="Times New Roman" w:eastAsia="Calibri" w:hAnsi="Times New Roman" w:cs="Times New Roman"/>
          <w:i/>
          <w:sz w:val="24"/>
          <w:szCs w:val="24"/>
        </w:rPr>
        <w:t>Evaluación de la docencia. Perspectivas actuales</w:t>
      </w:r>
      <w:r w:rsidRPr="00A5735F">
        <w:rPr>
          <w:rFonts w:ascii="Times New Roman" w:eastAsia="Calibri" w:hAnsi="Times New Roman" w:cs="Times New Roman"/>
          <w:sz w:val="24"/>
          <w:szCs w:val="24"/>
        </w:rPr>
        <w:t xml:space="preserve"> (pp. 41-62). México: Paidós Educador.</w:t>
      </w:r>
    </w:p>
    <w:p w14:paraId="249FCE9C" w14:textId="353C76C7" w:rsidR="004A64D1" w:rsidRDefault="004A64D1" w:rsidP="004A64D1">
      <w:pPr>
        <w:spacing w:after="0" w:line="360" w:lineRule="auto"/>
        <w:ind w:left="708" w:hanging="708"/>
        <w:jc w:val="both"/>
        <w:rPr>
          <w:rFonts w:ascii="Times New Roman" w:eastAsia="Calibri" w:hAnsi="Times New Roman" w:cs="Times New Roman"/>
          <w:sz w:val="24"/>
          <w:szCs w:val="24"/>
        </w:rPr>
      </w:pPr>
      <w:r w:rsidRPr="00A5735F">
        <w:rPr>
          <w:rFonts w:ascii="Times New Roman" w:eastAsia="Calibri" w:hAnsi="Times New Roman" w:cs="Times New Roman"/>
          <w:sz w:val="24"/>
          <w:szCs w:val="24"/>
        </w:rPr>
        <w:lastRenderedPageBreak/>
        <w:t xml:space="preserve">García J. M. y </w:t>
      </w:r>
      <w:proofErr w:type="spellStart"/>
      <w:r w:rsidRPr="00A5735F">
        <w:rPr>
          <w:rFonts w:ascii="Times New Roman" w:eastAsia="Calibri" w:hAnsi="Times New Roman" w:cs="Times New Roman"/>
          <w:sz w:val="24"/>
          <w:szCs w:val="24"/>
        </w:rPr>
        <w:t>Medécigo</w:t>
      </w:r>
      <w:proofErr w:type="spellEnd"/>
      <w:r w:rsidRPr="00A5735F">
        <w:rPr>
          <w:rFonts w:ascii="Times New Roman" w:eastAsia="Calibri" w:hAnsi="Times New Roman" w:cs="Times New Roman"/>
          <w:sz w:val="24"/>
          <w:szCs w:val="24"/>
        </w:rPr>
        <w:t>, A. (</w:t>
      </w:r>
      <w:r w:rsidR="00D975B5">
        <w:rPr>
          <w:rFonts w:ascii="Times New Roman" w:eastAsia="Calibri" w:hAnsi="Times New Roman" w:cs="Times New Roman"/>
          <w:sz w:val="24"/>
          <w:szCs w:val="24"/>
        </w:rPr>
        <w:t xml:space="preserve">abril, </w:t>
      </w:r>
      <w:r w:rsidRPr="00A5735F">
        <w:rPr>
          <w:rFonts w:ascii="Times New Roman" w:eastAsia="Calibri" w:hAnsi="Times New Roman" w:cs="Times New Roman"/>
          <w:sz w:val="24"/>
          <w:szCs w:val="24"/>
        </w:rPr>
        <w:t xml:space="preserve">2014). Los criterios que emplean los estudiantes universitarios para evaluar la in-eficacia docente. </w:t>
      </w:r>
      <w:r w:rsidRPr="00A5735F">
        <w:rPr>
          <w:rFonts w:ascii="Times New Roman" w:eastAsia="Calibri" w:hAnsi="Times New Roman" w:cs="Times New Roman"/>
          <w:i/>
          <w:sz w:val="24"/>
          <w:szCs w:val="24"/>
        </w:rPr>
        <w:t>Revista Perfiles Educativos,</w:t>
      </w:r>
      <w:r w:rsidRPr="00A5735F">
        <w:rPr>
          <w:rFonts w:ascii="Times New Roman" w:eastAsia="Calibri" w:hAnsi="Times New Roman" w:cs="Times New Roman"/>
          <w:sz w:val="24"/>
          <w:szCs w:val="24"/>
        </w:rPr>
        <w:t xml:space="preserve"> </w:t>
      </w:r>
      <w:r w:rsidRPr="00A5735F">
        <w:rPr>
          <w:rFonts w:ascii="Times New Roman" w:eastAsia="Calibri" w:hAnsi="Times New Roman" w:cs="Times New Roman"/>
          <w:i/>
          <w:sz w:val="24"/>
          <w:szCs w:val="24"/>
        </w:rPr>
        <w:t>35</w:t>
      </w:r>
      <w:r w:rsidRPr="00A5735F">
        <w:rPr>
          <w:rFonts w:ascii="Times New Roman" w:eastAsia="Calibri" w:hAnsi="Times New Roman" w:cs="Times New Roman"/>
          <w:sz w:val="24"/>
          <w:szCs w:val="24"/>
        </w:rPr>
        <w:t xml:space="preserve">(142), 124-139. Recuperado de </w:t>
      </w:r>
      <w:r w:rsidR="00B42098" w:rsidRPr="00A215C2">
        <w:rPr>
          <w:rFonts w:ascii="Times New Roman" w:eastAsia="Calibri" w:hAnsi="Times New Roman" w:cs="Times New Roman"/>
          <w:sz w:val="24"/>
          <w:szCs w:val="24"/>
        </w:rPr>
        <w:t>https://www.redalyc.org/pdf/132/13229888008.pdf</w:t>
      </w:r>
    </w:p>
    <w:p w14:paraId="40D4240E" w14:textId="0B4D257B" w:rsidR="004A64D1" w:rsidRPr="00A5735F" w:rsidRDefault="004A64D1" w:rsidP="004A64D1">
      <w:pPr>
        <w:spacing w:after="0" w:line="360" w:lineRule="auto"/>
        <w:ind w:left="708" w:hanging="708"/>
        <w:jc w:val="both"/>
        <w:rPr>
          <w:rFonts w:ascii="Times New Roman" w:eastAsia="Calibri" w:hAnsi="Times New Roman" w:cs="Times New Roman"/>
          <w:sz w:val="24"/>
          <w:szCs w:val="24"/>
        </w:rPr>
      </w:pPr>
      <w:r w:rsidRPr="00A5735F">
        <w:rPr>
          <w:rFonts w:ascii="Times New Roman" w:eastAsia="Calibri" w:hAnsi="Times New Roman" w:cs="Times New Roman"/>
          <w:sz w:val="24"/>
          <w:szCs w:val="24"/>
        </w:rPr>
        <w:t xml:space="preserve">Hernández, R., Fernández, R., y Baptista, P. (2014). </w:t>
      </w:r>
      <w:r w:rsidRPr="00A5735F">
        <w:rPr>
          <w:rFonts w:ascii="Times New Roman" w:eastAsia="Calibri" w:hAnsi="Times New Roman" w:cs="Times New Roman"/>
          <w:i/>
          <w:sz w:val="24"/>
          <w:szCs w:val="24"/>
        </w:rPr>
        <w:t>Metodología de la investigación</w:t>
      </w:r>
      <w:r w:rsidRPr="00A5735F">
        <w:rPr>
          <w:rFonts w:ascii="Times New Roman" w:eastAsia="Calibri" w:hAnsi="Times New Roman" w:cs="Times New Roman"/>
          <w:sz w:val="24"/>
          <w:szCs w:val="24"/>
        </w:rPr>
        <w:t>. México: McGraw</w:t>
      </w:r>
      <w:r w:rsidR="001140C9">
        <w:rPr>
          <w:rFonts w:ascii="Times New Roman" w:eastAsia="Calibri" w:hAnsi="Times New Roman" w:cs="Times New Roman"/>
          <w:sz w:val="24"/>
          <w:szCs w:val="24"/>
        </w:rPr>
        <w:t>-</w:t>
      </w:r>
      <w:r w:rsidRPr="00A5735F">
        <w:rPr>
          <w:rFonts w:ascii="Times New Roman" w:eastAsia="Calibri" w:hAnsi="Times New Roman" w:cs="Times New Roman"/>
          <w:sz w:val="24"/>
          <w:szCs w:val="24"/>
        </w:rPr>
        <w:t xml:space="preserve">Hill. </w:t>
      </w:r>
    </w:p>
    <w:p w14:paraId="2577FF82" w14:textId="45A60F12" w:rsidR="004A64D1" w:rsidRPr="00833066" w:rsidRDefault="004A64D1" w:rsidP="004A64D1">
      <w:pPr>
        <w:spacing w:after="0" w:line="360" w:lineRule="auto"/>
        <w:ind w:left="708" w:hanging="708"/>
        <w:jc w:val="both"/>
        <w:rPr>
          <w:rFonts w:ascii="Times New Roman" w:eastAsia="Calibri" w:hAnsi="Times New Roman" w:cs="Times New Roman"/>
          <w:sz w:val="24"/>
          <w:szCs w:val="24"/>
          <w:lang w:val="en-US"/>
        </w:rPr>
      </w:pPr>
      <w:r w:rsidRPr="00A5735F">
        <w:rPr>
          <w:rFonts w:ascii="Times New Roman" w:eastAsia="Calibri" w:hAnsi="Times New Roman" w:cs="Times New Roman"/>
          <w:sz w:val="24"/>
          <w:szCs w:val="24"/>
        </w:rPr>
        <w:t xml:space="preserve">Herrera, L., </w:t>
      </w:r>
      <w:proofErr w:type="spellStart"/>
      <w:r w:rsidRPr="00A5735F">
        <w:rPr>
          <w:rFonts w:ascii="Times New Roman" w:eastAsia="Calibri" w:hAnsi="Times New Roman" w:cs="Times New Roman"/>
          <w:sz w:val="24"/>
          <w:szCs w:val="24"/>
        </w:rPr>
        <w:t>Perendones</w:t>
      </w:r>
      <w:proofErr w:type="spellEnd"/>
      <w:r w:rsidRPr="00A5735F">
        <w:rPr>
          <w:rFonts w:ascii="Times New Roman" w:eastAsia="Calibri" w:hAnsi="Times New Roman" w:cs="Times New Roman"/>
          <w:sz w:val="24"/>
          <w:szCs w:val="24"/>
        </w:rPr>
        <w:t>, T. M. y Sánchez, L. C. (</w:t>
      </w:r>
      <w:r w:rsidR="00D975B5">
        <w:rPr>
          <w:rFonts w:ascii="Times New Roman" w:eastAsia="Calibri" w:hAnsi="Times New Roman" w:cs="Times New Roman"/>
          <w:sz w:val="24"/>
          <w:szCs w:val="24"/>
        </w:rPr>
        <w:t xml:space="preserve">abril, </w:t>
      </w:r>
      <w:r w:rsidRPr="00A5735F">
        <w:rPr>
          <w:rFonts w:ascii="Times New Roman" w:eastAsia="Calibri" w:hAnsi="Times New Roman" w:cs="Times New Roman"/>
          <w:sz w:val="24"/>
          <w:szCs w:val="24"/>
        </w:rPr>
        <w:t xml:space="preserve">2019). Fortalezas personales y eficacia docente. </w:t>
      </w:r>
      <w:r w:rsidRPr="00A5735F">
        <w:rPr>
          <w:rFonts w:ascii="Times New Roman" w:eastAsia="Calibri" w:hAnsi="Times New Roman" w:cs="Times New Roman"/>
          <w:i/>
          <w:sz w:val="24"/>
          <w:szCs w:val="24"/>
          <w:lang w:val="en-US"/>
        </w:rPr>
        <w:t>International Journal of Developmental and Educational Psychology</w:t>
      </w:r>
      <w:r w:rsidRPr="00A5735F">
        <w:rPr>
          <w:rFonts w:ascii="Times New Roman" w:eastAsia="Calibri" w:hAnsi="Times New Roman" w:cs="Times New Roman"/>
          <w:sz w:val="24"/>
          <w:szCs w:val="24"/>
          <w:lang w:val="en-US"/>
        </w:rPr>
        <w:t xml:space="preserve">, </w:t>
      </w:r>
      <w:r w:rsidRPr="00A5735F">
        <w:rPr>
          <w:rFonts w:ascii="Times New Roman" w:eastAsia="Calibri" w:hAnsi="Times New Roman" w:cs="Times New Roman"/>
          <w:i/>
          <w:sz w:val="24"/>
          <w:szCs w:val="24"/>
          <w:lang w:val="en-US"/>
        </w:rPr>
        <w:t>1</w:t>
      </w:r>
      <w:r w:rsidR="00CA568E">
        <w:rPr>
          <w:rFonts w:ascii="Times New Roman" w:eastAsia="Calibri" w:hAnsi="Times New Roman" w:cs="Times New Roman"/>
          <w:sz w:val="24"/>
          <w:szCs w:val="24"/>
          <w:lang w:val="en-US"/>
        </w:rPr>
        <w:t xml:space="preserve">(1), 317-324. </w:t>
      </w:r>
      <w:proofErr w:type="spellStart"/>
      <w:r w:rsidR="00CA568E" w:rsidRPr="00833066">
        <w:rPr>
          <w:rFonts w:ascii="Times New Roman" w:eastAsia="Calibri" w:hAnsi="Times New Roman" w:cs="Times New Roman"/>
          <w:sz w:val="24"/>
          <w:szCs w:val="24"/>
          <w:lang w:val="en-US"/>
        </w:rPr>
        <w:t>Recuperado</w:t>
      </w:r>
      <w:proofErr w:type="spellEnd"/>
      <w:r w:rsidR="00CA568E" w:rsidRPr="00833066">
        <w:rPr>
          <w:rFonts w:ascii="Times New Roman" w:eastAsia="Calibri" w:hAnsi="Times New Roman" w:cs="Times New Roman"/>
          <w:sz w:val="24"/>
          <w:szCs w:val="24"/>
          <w:lang w:val="en-US"/>
        </w:rPr>
        <w:t xml:space="preserve"> de https://revista.infad.eu/index.php/IJODAEP/article/view/1431/1210</w:t>
      </w:r>
    </w:p>
    <w:p w14:paraId="04C702C9" w14:textId="77777777" w:rsidR="004A64D1" w:rsidRPr="00A5735F" w:rsidRDefault="004A64D1" w:rsidP="004A64D1">
      <w:pPr>
        <w:spacing w:after="0" w:line="360" w:lineRule="auto"/>
        <w:ind w:left="708" w:hanging="708"/>
        <w:jc w:val="both"/>
        <w:rPr>
          <w:rFonts w:ascii="Times New Roman" w:eastAsia="Calibri" w:hAnsi="Times New Roman" w:cs="Times New Roman"/>
          <w:sz w:val="24"/>
          <w:szCs w:val="24"/>
        </w:rPr>
      </w:pPr>
      <w:r w:rsidRPr="00A5735F">
        <w:rPr>
          <w:rFonts w:ascii="Times New Roman" w:eastAsia="Calibri" w:hAnsi="Times New Roman" w:cs="Times New Roman"/>
          <w:sz w:val="24"/>
          <w:szCs w:val="24"/>
        </w:rPr>
        <w:t xml:space="preserve">Organización para la Cooperación y Desarrollo Económico [OCDE] (1991). </w:t>
      </w:r>
      <w:r w:rsidRPr="00A5735F">
        <w:rPr>
          <w:rFonts w:ascii="Times New Roman" w:eastAsia="Calibri" w:hAnsi="Times New Roman" w:cs="Times New Roman"/>
          <w:i/>
          <w:sz w:val="24"/>
          <w:szCs w:val="24"/>
        </w:rPr>
        <w:t>Escuelas y calidad de la enseñanza</w:t>
      </w:r>
      <w:r w:rsidRPr="00A5735F">
        <w:rPr>
          <w:rFonts w:ascii="Times New Roman" w:eastAsia="Calibri" w:hAnsi="Times New Roman" w:cs="Times New Roman"/>
          <w:sz w:val="24"/>
          <w:szCs w:val="24"/>
        </w:rPr>
        <w:t>. Informe internacional. España: OCDE.</w:t>
      </w:r>
    </w:p>
    <w:p w14:paraId="61C28227" w14:textId="77777777" w:rsidR="004A64D1" w:rsidRPr="00A5735F" w:rsidRDefault="004A64D1" w:rsidP="004A64D1">
      <w:pPr>
        <w:autoSpaceDE w:val="0"/>
        <w:autoSpaceDN w:val="0"/>
        <w:adjustRightInd w:val="0"/>
        <w:spacing w:after="0" w:line="360" w:lineRule="auto"/>
        <w:ind w:left="851" w:hanging="851"/>
        <w:jc w:val="both"/>
        <w:rPr>
          <w:rFonts w:ascii="Times New Roman" w:eastAsia="Calibri" w:hAnsi="Times New Roman" w:cs="Times New Roman"/>
          <w:sz w:val="24"/>
          <w:szCs w:val="24"/>
        </w:rPr>
      </w:pPr>
      <w:bookmarkStart w:id="19" w:name="_Hlk46941235"/>
      <w:r w:rsidRPr="00A5735F">
        <w:rPr>
          <w:rFonts w:ascii="Times New Roman" w:eastAsia="Calibri" w:hAnsi="Times New Roman" w:cs="Times New Roman"/>
          <w:sz w:val="24"/>
          <w:szCs w:val="24"/>
        </w:rPr>
        <w:t xml:space="preserve">Patiño, H. (2015). </w:t>
      </w:r>
      <w:r w:rsidRPr="00A5735F">
        <w:rPr>
          <w:rFonts w:ascii="Times New Roman" w:eastAsia="Calibri" w:hAnsi="Times New Roman" w:cs="Times New Roman"/>
          <w:i/>
          <w:sz w:val="24"/>
          <w:szCs w:val="24"/>
        </w:rPr>
        <w:t>¿Qué hacen los docentes de excelencia? Claves para la formación humanista en la universidad</w:t>
      </w:r>
      <w:r w:rsidRPr="00A5735F">
        <w:rPr>
          <w:rFonts w:ascii="Times New Roman" w:eastAsia="Calibri" w:hAnsi="Times New Roman" w:cs="Times New Roman"/>
          <w:sz w:val="24"/>
          <w:szCs w:val="24"/>
        </w:rPr>
        <w:t xml:space="preserve">. México: Universidad Iberoamericana. </w:t>
      </w:r>
    </w:p>
    <w:p w14:paraId="7E0807A7" w14:textId="38937730" w:rsidR="004A64D1" w:rsidRDefault="004A64D1" w:rsidP="004A64D1">
      <w:pPr>
        <w:autoSpaceDE w:val="0"/>
        <w:autoSpaceDN w:val="0"/>
        <w:adjustRightInd w:val="0"/>
        <w:spacing w:after="0" w:line="360" w:lineRule="auto"/>
        <w:ind w:left="851" w:hanging="851"/>
        <w:jc w:val="both"/>
        <w:rPr>
          <w:rFonts w:ascii="Times New Roman" w:eastAsia="Times New Roman" w:hAnsi="Times New Roman" w:cs="Times New Roman"/>
          <w:color w:val="000000"/>
          <w:sz w:val="24"/>
          <w:szCs w:val="24"/>
        </w:rPr>
      </w:pPr>
      <w:bookmarkStart w:id="20" w:name="_Hlk46941303"/>
      <w:bookmarkEnd w:id="19"/>
      <w:r w:rsidRPr="00A5735F">
        <w:rPr>
          <w:rFonts w:ascii="Times New Roman" w:eastAsia="Times New Roman" w:hAnsi="Times New Roman" w:cs="Times New Roman"/>
          <w:color w:val="000000"/>
          <w:sz w:val="24"/>
          <w:szCs w:val="24"/>
        </w:rPr>
        <w:t>Sánchez, S. y Domínguez A. (</w:t>
      </w:r>
      <w:r w:rsidR="00772F74">
        <w:rPr>
          <w:rFonts w:ascii="Times New Roman" w:eastAsia="Times New Roman" w:hAnsi="Times New Roman" w:cs="Times New Roman"/>
          <w:color w:val="000000"/>
          <w:sz w:val="24"/>
          <w:szCs w:val="24"/>
        </w:rPr>
        <w:t xml:space="preserve">mayo, </w:t>
      </w:r>
      <w:r w:rsidRPr="00A5735F">
        <w:rPr>
          <w:rFonts w:ascii="Times New Roman" w:eastAsia="Times New Roman" w:hAnsi="Times New Roman" w:cs="Times New Roman"/>
          <w:color w:val="000000"/>
          <w:sz w:val="24"/>
          <w:szCs w:val="24"/>
        </w:rPr>
        <w:t xml:space="preserve">2008). Elaboración de un instrumento de viñetas para evaluar el desempeño docente. </w:t>
      </w:r>
      <w:r w:rsidRPr="00A5735F">
        <w:rPr>
          <w:rFonts w:ascii="Times New Roman" w:eastAsia="Times New Roman" w:hAnsi="Times New Roman" w:cs="Times New Roman"/>
          <w:i/>
          <w:color w:val="000000"/>
          <w:sz w:val="24"/>
          <w:szCs w:val="24"/>
        </w:rPr>
        <w:t>Revista Mexicana de Investigación Educativa</w:t>
      </w:r>
      <w:r w:rsidRPr="00A5735F">
        <w:rPr>
          <w:rFonts w:ascii="Times New Roman" w:eastAsia="Times New Roman" w:hAnsi="Times New Roman" w:cs="Times New Roman"/>
          <w:color w:val="000000"/>
          <w:sz w:val="24"/>
          <w:szCs w:val="24"/>
        </w:rPr>
        <w:t xml:space="preserve">, </w:t>
      </w:r>
      <w:r w:rsidRPr="00A5735F">
        <w:rPr>
          <w:rFonts w:ascii="Times New Roman" w:eastAsia="Times New Roman" w:hAnsi="Times New Roman" w:cs="Times New Roman"/>
          <w:i/>
          <w:color w:val="000000"/>
          <w:sz w:val="24"/>
          <w:szCs w:val="24"/>
        </w:rPr>
        <w:t>13</w:t>
      </w:r>
      <w:r w:rsidRPr="00A5735F">
        <w:rPr>
          <w:rFonts w:ascii="Times New Roman" w:eastAsia="Times New Roman" w:hAnsi="Times New Roman" w:cs="Times New Roman"/>
          <w:color w:val="000000"/>
          <w:sz w:val="24"/>
          <w:szCs w:val="24"/>
        </w:rPr>
        <w:t xml:space="preserve">(37), 625-648. Recuperado de </w:t>
      </w:r>
      <w:r w:rsidR="00CA568E" w:rsidRPr="00A215C2">
        <w:rPr>
          <w:rFonts w:ascii="Times New Roman" w:eastAsia="Times New Roman" w:hAnsi="Times New Roman" w:cs="Times New Roman"/>
          <w:sz w:val="24"/>
          <w:szCs w:val="24"/>
        </w:rPr>
        <w:t>http://www.redalyc.org/pdf/140/14003713.pdf</w:t>
      </w:r>
      <w:bookmarkEnd w:id="20"/>
    </w:p>
    <w:p w14:paraId="151A8AAE" w14:textId="7B354B09" w:rsidR="004A64D1" w:rsidRDefault="004A64D1" w:rsidP="004A64D1">
      <w:pPr>
        <w:autoSpaceDE w:val="0"/>
        <w:autoSpaceDN w:val="0"/>
        <w:adjustRightInd w:val="0"/>
        <w:spacing w:after="0" w:line="360" w:lineRule="auto"/>
        <w:ind w:left="851" w:hanging="851"/>
        <w:jc w:val="both"/>
        <w:rPr>
          <w:rFonts w:ascii="Times New Roman" w:eastAsia="Times New Roman" w:hAnsi="Times New Roman" w:cs="Times New Roman"/>
          <w:sz w:val="24"/>
          <w:szCs w:val="24"/>
        </w:rPr>
      </w:pPr>
      <w:r w:rsidRPr="00A5735F">
        <w:rPr>
          <w:rFonts w:ascii="Times New Roman" w:eastAsia="Times New Roman" w:hAnsi="Times New Roman" w:cs="Times New Roman"/>
          <w:sz w:val="24"/>
          <w:szCs w:val="24"/>
        </w:rPr>
        <w:t>Villaroel, V. y Bruna, D. (</w:t>
      </w:r>
      <w:r w:rsidR="00772F74">
        <w:rPr>
          <w:rFonts w:ascii="Times New Roman" w:eastAsia="Times New Roman" w:hAnsi="Times New Roman" w:cs="Times New Roman"/>
          <w:sz w:val="24"/>
          <w:szCs w:val="24"/>
        </w:rPr>
        <w:t xml:space="preserve">abril, </w:t>
      </w:r>
      <w:r w:rsidRPr="00A5735F">
        <w:rPr>
          <w:rFonts w:ascii="Times New Roman" w:eastAsia="Times New Roman" w:hAnsi="Times New Roman" w:cs="Times New Roman"/>
          <w:sz w:val="24"/>
          <w:szCs w:val="24"/>
        </w:rPr>
        <w:t xml:space="preserve">2017). Competencias pedagógicas que caracterizan a un docente universitario de excelencia: un estudio de caso que incorpora la perspectiva de docentes y estudiantes. </w:t>
      </w:r>
      <w:r w:rsidRPr="00A5735F">
        <w:rPr>
          <w:rFonts w:ascii="Times New Roman" w:eastAsia="Times New Roman" w:hAnsi="Times New Roman" w:cs="Times New Roman"/>
          <w:i/>
          <w:sz w:val="24"/>
          <w:szCs w:val="24"/>
        </w:rPr>
        <w:t>Revista Formación Universitaria,</w:t>
      </w:r>
      <w:r w:rsidRPr="00A5735F">
        <w:rPr>
          <w:rFonts w:ascii="Times New Roman" w:eastAsia="Times New Roman" w:hAnsi="Times New Roman" w:cs="Times New Roman"/>
          <w:sz w:val="24"/>
          <w:szCs w:val="24"/>
        </w:rPr>
        <w:t xml:space="preserve"> </w:t>
      </w:r>
      <w:r w:rsidRPr="00A5735F">
        <w:rPr>
          <w:rFonts w:ascii="Times New Roman" w:eastAsia="Times New Roman" w:hAnsi="Times New Roman" w:cs="Times New Roman"/>
          <w:i/>
          <w:sz w:val="24"/>
          <w:szCs w:val="24"/>
        </w:rPr>
        <w:t>1</w:t>
      </w:r>
      <w:r w:rsidRPr="00A5735F">
        <w:rPr>
          <w:rFonts w:ascii="Times New Roman" w:eastAsia="Times New Roman" w:hAnsi="Times New Roman" w:cs="Times New Roman"/>
          <w:sz w:val="24"/>
          <w:szCs w:val="24"/>
        </w:rPr>
        <w:t>(4), 75-96. Recuperado de</w:t>
      </w:r>
      <w:r w:rsidRPr="00A5735F">
        <w:t xml:space="preserve"> </w:t>
      </w:r>
      <w:r w:rsidR="00CA568E" w:rsidRPr="00A215C2">
        <w:rPr>
          <w:rFonts w:ascii="Times New Roman" w:eastAsia="Times New Roman" w:hAnsi="Times New Roman" w:cs="Times New Roman"/>
          <w:sz w:val="24"/>
          <w:szCs w:val="24"/>
        </w:rPr>
        <w:t>https://www.redalyc.org/pdf/3735/373552294008.pdf</w:t>
      </w:r>
    </w:p>
    <w:p w14:paraId="77243AD6" w14:textId="77777777" w:rsidR="00CA568E" w:rsidRDefault="00CA568E" w:rsidP="004A64D1">
      <w:pPr>
        <w:autoSpaceDE w:val="0"/>
        <w:autoSpaceDN w:val="0"/>
        <w:adjustRightInd w:val="0"/>
        <w:spacing w:after="0" w:line="360" w:lineRule="auto"/>
        <w:ind w:left="851" w:hanging="851"/>
        <w:jc w:val="both"/>
        <w:rPr>
          <w:rStyle w:val="Hipervnculo"/>
          <w:rFonts w:ascii="Times New Roman" w:eastAsia="Times New Roman" w:hAnsi="Times New Roman" w:cs="Times New Roman"/>
          <w:sz w:val="24"/>
          <w:szCs w:val="24"/>
        </w:rPr>
      </w:pPr>
    </w:p>
    <w:p w14:paraId="3646F62D" w14:textId="77777777" w:rsidR="004A64D1" w:rsidRDefault="004A64D1" w:rsidP="004A64D1">
      <w:pPr>
        <w:autoSpaceDE w:val="0"/>
        <w:autoSpaceDN w:val="0"/>
        <w:adjustRightInd w:val="0"/>
        <w:spacing w:after="0" w:line="360" w:lineRule="auto"/>
        <w:ind w:left="851" w:hanging="851"/>
        <w:jc w:val="both"/>
        <w:rPr>
          <w:rFonts w:ascii="Times New Roman" w:eastAsia="Times New Roman" w:hAnsi="Times New Roman" w:cs="Times New Roman"/>
          <w:sz w:val="24"/>
          <w:szCs w:val="24"/>
        </w:rPr>
      </w:pPr>
    </w:p>
    <w:p w14:paraId="5B5EE254" w14:textId="77777777" w:rsidR="004A64D1" w:rsidRDefault="004A64D1" w:rsidP="004A64D1"/>
    <w:p w14:paraId="4FC785DE" w14:textId="77777777" w:rsidR="00D715DE" w:rsidRDefault="00D715DE" w:rsidP="00B52D5C">
      <w:pPr>
        <w:autoSpaceDE w:val="0"/>
        <w:autoSpaceDN w:val="0"/>
        <w:adjustRightInd w:val="0"/>
        <w:spacing w:after="0" w:line="360" w:lineRule="auto"/>
        <w:ind w:left="851" w:hanging="851"/>
        <w:jc w:val="both"/>
        <w:rPr>
          <w:rFonts w:ascii="Times New Roman" w:eastAsia="Times New Roman" w:hAnsi="Times New Roman" w:cs="Times New Roman"/>
          <w:sz w:val="24"/>
          <w:szCs w:val="24"/>
        </w:rPr>
      </w:pPr>
    </w:p>
    <w:sectPr w:rsidR="00D715DE" w:rsidSect="00B21914">
      <w:headerReference w:type="default" r:id="rId18"/>
      <w:footerReference w:type="default" r:id="rId19"/>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2FB8" w14:textId="77777777" w:rsidR="005E5320" w:rsidRDefault="005E5320" w:rsidP="00740D22">
      <w:pPr>
        <w:spacing w:after="0" w:line="240" w:lineRule="auto"/>
      </w:pPr>
      <w:r>
        <w:separator/>
      </w:r>
    </w:p>
  </w:endnote>
  <w:endnote w:type="continuationSeparator" w:id="0">
    <w:p w14:paraId="312D9E19" w14:textId="77777777" w:rsidR="005E5320" w:rsidRDefault="005E5320" w:rsidP="0074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D62B" w14:textId="2530CBCD" w:rsidR="00B42098" w:rsidRDefault="00B42098">
    <w:pPr>
      <w:pStyle w:val="Piedepgina"/>
    </w:pPr>
    <w:r>
      <w:t xml:space="preserve">          </w:t>
    </w:r>
    <w:r>
      <w:rPr>
        <w:noProof/>
        <w:lang w:eastAsia="es-MX"/>
      </w:rPr>
      <w:drawing>
        <wp:inline distT="0" distB="0" distL="0" distR="0" wp14:anchorId="6240446B" wp14:editId="568DA70B">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833066">
      <w:rPr>
        <w:rFonts w:cstheme="minorHAnsi"/>
        <w:b/>
        <w:szCs w:val="18"/>
      </w:rPr>
      <w:t>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F41F" w14:textId="77777777" w:rsidR="005E5320" w:rsidRDefault="005E5320" w:rsidP="00740D22">
      <w:pPr>
        <w:spacing w:after="0" w:line="240" w:lineRule="auto"/>
      </w:pPr>
      <w:r>
        <w:separator/>
      </w:r>
    </w:p>
  </w:footnote>
  <w:footnote w:type="continuationSeparator" w:id="0">
    <w:p w14:paraId="148249CC" w14:textId="77777777" w:rsidR="005E5320" w:rsidRDefault="005E5320" w:rsidP="0074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0F85" w14:textId="7EC4CD10" w:rsidR="00B42098" w:rsidRDefault="00B42098" w:rsidP="00B21914">
    <w:pPr>
      <w:pStyle w:val="Encabezado"/>
      <w:jc w:val="center"/>
    </w:pPr>
    <w:r w:rsidRPr="005A563C">
      <w:rPr>
        <w:noProof/>
        <w:lang w:eastAsia="es-MX"/>
      </w:rPr>
      <w:drawing>
        <wp:inline distT="0" distB="0" distL="0" distR="0" wp14:anchorId="5EFBDC3E" wp14:editId="7F3D130E">
          <wp:extent cx="5400040" cy="63246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3A7"/>
    <w:multiLevelType w:val="hybridMultilevel"/>
    <w:tmpl w:val="B1F0D622"/>
    <w:lvl w:ilvl="0" w:tplc="080A0005">
      <w:start w:val="1"/>
      <w:numFmt w:val="bullet"/>
      <w:lvlText w:val=""/>
      <w:lvlJc w:val="left"/>
      <w:pPr>
        <w:ind w:left="1788" w:hanging="360"/>
      </w:pPr>
      <w:rPr>
        <w:rFonts w:ascii="Wingdings" w:hAnsi="Wingdings"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 w15:restartNumberingAfterBreak="0">
    <w:nsid w:val="043875DC"/>
    <w:multiLevelType w:val="hybridMultilevel"/>
    <w:tmpl w:val="3B5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C635B1"/>
    <w:multiLevelType w:val="hybridMultilevel"/>
    <w:tmpl w:val="50D6BC48"/>
    <w:lvl w:ilvl="0" w:tplc="17F8F3C4">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 w15:restartNumberingAfterBreak="0">
    <w:nsid w:val="076967DF"/>
    <w:multiLevelType w:val="hybridMultilevel"/>
    <w:tmpl w:val="28D27B8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77833E5"/>
    <w:multiLevelType w:val="hybridMultilevel"/>
    <w:tmpl w:val="954AB5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C3D24AB"/>
    <w:multiLevelType w:val="multilevel"/>
    <w:tmpl w:val="EB4C6B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55CBD"/>
    <w:multiLevelType w:val="hybridMultilevel"/>
    <w:tmpl w:val="1FAA40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184342E"/>
    <w:multiLevelType w:val="hybridMultilevel"/>
    <w:tmpl w:val="E93E75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36C9B"/>
    <w:multiLevelType w:val="hybridMultilevel"/>
    <w:tmpl w:val="58C6F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BD6B41"/>
    <w:multiLevelType w:val="hybridMultilevel"/>
    <w:tmpl w:val="FE6627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A7AB9"/>
    <w:multiLevelType w:val="hybridMultilevel"/>
    <w:tmpl w:val="CCF0A6CC"/>
    <w:lvl w:ilvl="0" w:tplc="2F10CE3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2A5B4D"/>
    <w:multiLevelType w:val="hybridMultilevel"/>
    <w:tmpl w:val="BA8CFB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6F6B8D"/>
    <w:multiLevelType w:val="hybridMultilevel"/>
    <w:tmpl w:val="954AB5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1DDE151B"/>
    <w:multiLevelType w:val="hybridMultilevel"/>
    <w:tmpl w:val="A5A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8B31C3"/>
    <w:multiLevelType w:val="hybridMultilevel"/>
    <w:tmpl w:val="709A1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CB61D7"/>
    <w:multiLevelType w:val="hybridMultilevel"/>
    <w:tmpl w:val="9D80D48C"/>
    <w:lvl w:ilvl="0" w:tplc="90DA8A06">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4F50DB3"/>
    <w:multiLevelType w:val="hybridMultilevel"/>
    <w:tmpl w:val="5D02A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6851B0"/>
    <w:multiLevelType w:val="hybridMultilevel"/>
    <w:tmpl w:val="69B831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2569A"/>
    <w:multiLevelType w:val="hybridMultilevel"/>
    <w:tmpl w:val="459026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281D0D95"/>
    <w:multiLevelType w:val="hybridMultilevel"/>
    <w:tmpl w:val="67E2C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8F0AEB"/>
    <w:multiLevelType w:val="hybridMultilevel"/>
    <w:tmpl w:val="95D0CD8A"/>
    <w:lvl w:ilvl="0" w:tplc="FCE45760">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F26D03"/>
    <w:multiLevelType w:val="hybridMultilevel"/>
    <w:tmpl w:val="B5260F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C931D98"/>
    <w:multiLevelType w:val="hybridMultilevel"/>
    <w:tmpl w:val="1BACFB3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3CB227E6"/>
    <w:multiLevelType w:val="hybridMultilevel"/>
    <w:tmpl w:val="A3B4E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0B200F"/>
    <w:multiLevelType w:val="hybridMultilevel"/>
    <w:tmpl w:val="07C6769A"/>
    <w:lvl w:ilvl="0" w:tplc="1604E4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25502ED"/>
    <w:multiLevelType w:val="hybridMultilevel"/>
    <w:tmpl w:val="F4086162"/>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42F91C7A"/>
    <w:multiLevelType w:val="hybridMultilevel"/>
    <w:tmpl w:val="7324A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196A17"/>
    <w:multiLevelType w:val="hybridMultilevel"/>
    <w:tmpl w:val="737AB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AE31DC"/>
    <w:multiLevelType w:val="hybridMultilevel"/>
    <w:tmpl w:val="19A89F2E"/>
    <w:lvl w:ilvl="0" w:tplc="7AD018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4CE5803"/>
    <w:multiLevelType w:val="hybridMultilevel"/>
    <w:tmpl w:val="959E3542"/>
    <w:lvl w:ilvl="0" w:tplc="6EDA08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7C51FDC"/>
    <w:multiLevelType w:val="hybridMultilevel"/>
    <w:tmpl w:val="E94CD0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9704F9"/>
    <w:multiLevelType w:val="hybridMultilevel"/>
    <w:tmpl w:val="9CEC8A80"/>
    <w:lvl w:ilvl="0" w:tplc="CFA0C3B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B44B60"/>
    <w:multiLevelType w:val="hybridMultilevel"/>
    <w:tmpl w:val="C1BCC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379A8"/>
    <w:multiLevelType w:val="hybridMultilevel"/>
    <w:tmpl w:val="40265F9A"/>
    <w:lvl w:ilvl="0" w:tplc="7B7E13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D1D6F61"/>
    <w:multiLevelType w:val="hybridMultilevel"/>
    <w:tmpl w:val="ED08E3B0"/>
    <w:lvl w:ilvl="0" w:tplc="F79250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04E52B6"/>
    <w:multiLevelType w:val="hybridMultilevel"/>
    <w:tmpl w:val="CE6204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BE1189"/>
    <w:multiLevelType w:val="hybridMultilevel"/>
    <w:tmpl w:val="86A2568C"/>
    <w:lvl w:ilvl="0" w:tplc="9BA8162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6A04B1"/>
    <w:multiLevelType w:val="hybridMultilevel"/>
    <w:tmpl w:val="4A6EE06C"/>
    <w:lvl w:ilvl="0" w:tplc="080A0005">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8" w15:restartNumberingAfterBreak="0">
    <w:nsid w:val="67CE1489"/>
    <w:multiLevelType w:val="hybridMultilevel"/>
    <w:tmpl w:val="063C70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272C6"/>
    <w:multiLevelType w:val="multilevel"/>
    <w:tmpl w:val="CF8224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0" w15:restartNumberingAfterBreak="0">
    <w:nsid w:val="6E63238B"/>
    <w:multiLevelType w:val="hybridMultilevel"/>
    <w:tmpl w:val="94121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5146A6"/>
    <w:multiLevelType w:val="hybridMultilevel"/>
    <w:tmpl w:val="F97472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695F9F"/>
    <w:multiLevelType w:val="hybridMultilevel"/>
    <w:tmpl w:val="E49CBD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410671"/>
    <w:multiLevelType w:val="hybridMultilevel"/>
    <w:tmpl w:val="3CD4F8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31357"/>
    <w:multiLevelType w:val="multilevel"/>
    <w:tmpl w:val="A3406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3E083C"/>
    <w:multiLevelType w:val="hybridMultilevel"/>
    <w:tmpl w:val="2E9CA738"/>
    <w:lvl w:ilvl="0" w:tplc="E87C6946">
      <w:start w:val="256"/>
      <w:numFmt w:val="decimal"/>
      <w:lvlText w:val="%1."/>
      <w:lvlJc w:val="left"/>
      <w:pPr>
        <w:ind w:left="2205" w:hanging="42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46" w15:restartNumberingAfterBreak="0">
    <w:nsid w:val="78BD4B29"/>
    <w:multiLevelType w:val="hybridMultilevel"/>
    <w:tmpl w:val="F6ACC824"/>
    <w:lvl w:ilvl="0" w:tplc="24B0F88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7" w15:restartNumberingAfterBreak="0">
    <w:nsid w:val="7BA70F1B"/>
    <w:multiLevelType w:val="hybridMultilevel"/>
    <w:tmpl w:val="01628F40"/>
    <w:lvl w:ilvl="0" w:tplc="FA761F38">
      <w:start w:val="3"/>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E7344"/>
    <w:multiLevelType w:val="hybridMultilevel"/>
    <w:tmpl w:val="779CF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6"/>
  </w:num>
  <w:num w:numId="4">
    <w:abstractNumId w:val="25"/>
  </w:num>
  <w:num w:numId="5">
    <w:abstractNumId w:val="39"/>
  </w:num>
  <w:num w:numId="6">
    <w:abstractNumId w:val="10"/>
  </w:num>
  <w:num w:numId="7">
    <w:abstractNumId w:val="17"/>
  </w:num>
  <w:num w:numId="8">
    <w:abstractNumId w:val="34"/>
  </w:num>
  <w:num w:numId="9">
    <w:abstractNumId w:val="44"/>
  </w:num>
  <w:num w:numId="10">
    <w:abstractNumId w:val="3"/>
  </w:num>
  <w:num w:numId="11">
    <w:abstractNumId w:val="7"/>
  </w:num>
  <w:num w:numId="12">
    <w:abstractNumId w:val="20"/>
  </w:num>
  <w:num w:numId="13">
    <w:abstractNumId w:val="47"/>
  </w:num>
  <w:num w:numId="14">
    <w:abstractNumId w:val="19"/>
  </w:num>
  <w:num w:numId="15">
    <w:abstractNumId w:val="18"/>
  </w:num>
  <w:num w:numId="16">
    <w:abstractNumId w:val="21"/>
  </w:num>
  <w:num w:numId="17">
    <w:abstractNumId w:val="32"/>
  </w:num>
  <w:num w:numId="18">
    <w:abstractNumId w:val="46"/>
  </w:num>
  <w:num w:numId="19">
    <w:abstractNumId w:val="36"/>
  </w:num>
  <w:num w:numId="20">
    <w:abstractNumId w:val="2"/>
  </w:num>
  <w:num w:numId="21">
    <w:abstractNumId w:val="43"/>
  </w:num>
  <w:num w:numId="22">
    <w:abstractNumId w:val="31"/>
  </w:num>
  <w:num w:numId="23">
    <w:abstractNumId w:val="27"/>
  </w:num>
  <w:num w:numId="24">
    <w:abstractNumId w:val="15"/>
  </w:num>
  <w:num w:numId="25">
    <w:abstractNumId w:val="33"/>
  </w:num>
  <w:num w:numId="26">
    <w:abstractNumId w:val="29"/>
  </w:num>
  <w:num w:numId="27">
    <w:abstractNumId w:val="28"/>
  </w:num>
  <w:num w:numId="28">
    <w:abstractNumId w:val="45"/>
  </w:num>
  <w:num w:numId="29">
    <w:abstractNumId w:val="41"/>
  </w:num>
  <w:num w:numId="30">
    <w:abstractNumId w:val="38"/>
  </w:num>
  <w:num w:numId="31">
    <w:abstractNumId w:val="9"/>
  </w:num>
  <w:num w:numId="32">
    <w:abstractNumId w:val="42"/>
  </w:num>
  <w:num w:numId="33">
    <w:abstractNumId w:val="35"/>
  </w:num>
  <w:num w:numId="34">
    <w:abstractNumId w:val="11"/>
  </w:num>
  <w:num w:numId="35">
    <w:abstractNumId w:val="30"/>
  </w:num>
  <w:num w:numId="36">
    <w:abstractNumId w:val="40"/>
  </w:num>
  <w:num w:numId="37">
    <w:abstractNumId w:val="1"/>
  </w:num>
  <w:num w:numId="38">
    <w:abstractNumId w:val="8"/>
  </w:num>
  <w:num w:numId="39">
    <w:abstractNumId w:val="23"/>
  </w:num>
  <w:num w:numId="40">
    <w:abstractNumId w:val="13"/>
  </w:num>
  <w:num w:numId="41">
    <w:abstractNumId w:val="5"/>
  </w:num>
  <w:num w:numId="42">
    <w:abstractNumId w:val="22"/>
  </w:num>
  <w:num w:numId="43">
    <w:abstractNumId w:val="0"/>
  </w:num>
  <w:num w:numId="44">
    <w:abstractNumId w:val="37"/>
  </w:num>
  <w:num w:numId="45">
    <w:abstractNumId w:val="16"/>
  </w:num>
  <w:num w:numId="46">
    <w:abstractNumId w:val="4"/>
  </w:num>
  <w:num w:numId="47">
    <w:abstractNumId w:val="48"/>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D1"/>
    <w:rsid w:val="00011334"/>
    <w:rsid w:val="0001178B"/>
    <w:rsid w:val="00013BB0"/>
    <w:rsid w:val="0001425A"/>
    <w:rsid w:val="00027135"/>
    <w:rsid w:val="00030547"/>
    <w:rsid w:val="000324A4"/>
    <w:rsid w:val="00035EEB"/>
    <w:rsid w:val="00046B72"/>
    <w:rsid w:val="0006357B"/>
    <w:rsid w:val="0007030B"/>
    <w:rsid w:val="00082B9A"/>
    <w:rsid w:val="00085968"/>
    <w:rsid w:val="000A5690"/>
    <w:rsid w:val="000A5D65"/>
    <w:rsid w:val="000C00B7"/>
    <w:rsid w:val="000C30E5"/>
    <w:rsid w:val="000C321A"/>
    <w:rsid w:val="000C4193"/>
    <w:rsid w:val="000E17B7"/>
    <w:rsid w:val="000F418A"/>
    <w:rsid w:val="000F792C"/>
    <w:rsid w:val="0011003C"/>
    <w:rsid w:val="00110D4C"/>
    <w:rsid w:val="001140C9"/>
    <w:rsid w:val="00114B76"/>
    <w:rsid w:val="00120D8B"/>
    <w:rsid w:val="00122DCF"/>
    <w:rsid w:val="001233A4"/>
    <w:rsid w:val="0013075B"/>
    <w:rsid w:val="0014199F"/>
    <w:rsid w:val="00141DC6"/>
    <w:rsid w:val="00142C4F"/>
    <w:rsid w:val="00143426"/>
    <w:rsid w:val="001521A4"/>
    <w:rsid w:val="001550B9"/>
    <w:rsid w:val="001649CA"/>
    <w:rsid w:val="001674A4"/>
    <w:rsid w:val="00171550"/>
    <w:rsid w:val="0017183D"/>
    <w:rsid w:val="0017263A"/>
    <w:rsid w:val="00172EB8"/>
    <w:rsid w:val="00190728"/>
    <w:rsid w:val="001A7C8C"/>
    <w:rsid w:val="001A7E85"/>
    <w:rsid w:val="001B695A"/>
    <w:rsid w:val="001C2CF1"/>
    <w:rsid w:val="001C6842"/>
    <w:rsid w:val="001D0353"/>
    <w:rsid w:val="001D798B"/>
    <w:rsid w:val="001D7DBE"/>
    <w:rsid w:val="001D7FAA"/>
    <w:rsid w:val="001F243F"/>
    <w:rsid w:val="001F62F7"/>
    <w:rsid w:val="00201E6F"/>
    <w:rsid w:val="00205277"/>
    <w:rsid w:val="0021089A"/>
    <w:rsid w:val="002137AF"/>
    <w:rsid w:val="00217360"/>
    <w:rsid w:val="00217E03"/>
    <w:rsid w:val="002202C2"/>
    <w:rsid w:val="0022201C"/>
    <w:rsid w:val="002237CE"/>
    <w:rsid w:val="00227F62"/>
    <w:rsid w:val="002360AF"/>
    <w:rsid w:val="00251811"/>
    <w:rsid w:val="0025386E"/>
    <w:rsid w:val="00254777"/>
    <w:rsid w:val="00257299"/>
    <w:rsid w:val="00264E9E"/>
    <w:rsid w:val="00275752"/>
    <w:rsid w:val="00280919"/>
    <w:rsid w:val="0029234C"/>
    <w:rsid w:val="002A7243"/>
    <w:rsid w:val="002B3AF7"/>
    <w:rsid w:val="002B7C64"/>
    <w:rsid w:val="002C31C9"/>
    <w:rsid w:val="002C5148"/>
    <w:rsid w:val="002C645B"/>
    <w:rsid w:val="002C6DD1"/>
    <w:rsid w:val="002C7D98"/>
    <w:rsid w:val="002D0BCA"/>
    <w:rsid w:val="002D2482"/>
    <w:rsid w:val="002E11D6"/>
    <w:rsid w:val="002E1595"/>
    <w:rsid w:val="002E49DC"/>
    <w:rsid w:val="003067D1"/>
    <w:rsid w:val="003170BF"/>
    <w:rsid w:val="00331F5D"/>
    <w:rsid w:val="00333200"/>
    <w:rsid w:val="0033449C"/>
    <w:rsid w:val="0033485F"/>
    <w:rsid w:val="003450A5"/>
    <w:rsid w:val="00347ABC"/>
    <w:rsid w:val="00351EEE"/>
    <w:rsid w:val="003638E3"/>
    <w:rsid w:val="00367D77"/>
    <w:rsid w:val="00371A98"/>
    <w:rsid w:val="0037485F"/>
    <w:rsid w:val="00375CD0"/>
    <w:rsid w:val="00382ED4"/>
    <w:rsid w:val="00384AED"/>
    <w:rsid w:val="00384FA4"/>
    <w:rsid w:val="003A22AA"/>
    <w:rsid w:val="003B3B69"/>
    <w:rsid w:val="003C0751"/>
    <w:rsid w:val="003E1362"/>
    <w:rsid w:val="003E23D9"/>
    <w:rsid w:val="003E3432"/>
    <w:rsid w:val="003E521E"/>
    <w:rsid w:val="003E7FF8"/>
    <w:rsid w:val="003F1106"/>
    <w:rsid w:val="004108DE"/>
    <w:rsid w:val="004130E8"/>
    <w:rsid w:val="00414FE8"/>
    <w:rsid w:val="00421DF7"/>
    <w:rsid w:val="00433509"/>
    <w:rsid w:val="004539FA"/>
    <w:rsid w:val="0045426D"/>
    <w:rsid w:val="00456401"/>
    <w:rsid w:val="00464C72"/>
    <w:rsid w:val="004703CC"/>
    <w:rsid w:val="00474133"/>
    <w:rsid w:val="00476055"/>
    <w:rsid w:val="00481E87"/>
    <w:rsid w:val="0048274C"/>
    <w:rsid w:val="004930CB"/>
    <w:rsid w:val="004A0786"/>
    <w:rsid w:val="004A1CEB"/>
    <w:rsid w:val="004A64D1"/>
    <w:rsid w:val="004B0E41"/>
    <w:rsid w:val="004C4F8D"/>
    <w:rsid w:val="004D2D59"/>
    <w:rsid w:val="004F0AFD"/>
    <w:rsid w:val="004F2B3D"/>
    <w:rsid w:val="00500461"/>
    <w:rsid w:val="00510AED"/>
    <w:rsid w:val="0052042E"/>
    <w:rsid w:val="0052122B"/>
    <w:rsid w:val="00522B6C"/>
    <w:rsid w:val="005239E7"/>
    <w:rsid w:val="0052528C"/>
    <w:rsid w:val="00527F34"/>
    <w:rsid w:val="00530E4A"/>
    <w:rsid w:val="005310CF"/>
    <w:rsid w:val="00532EED"/>
    <w:rsid w:val="0054507B"/>
    <w:rsid w:val="00545D0C"/>
    <w:rsid w:val="00546583"/>
    <w:rsid w:val="005607C3"/>
    <w:rsid w:val="00561B48"/>
    <w:rsid w:val="00566146"/>
    <w:rsid w:val="00567357"/>
    <w:rsid w:val="00576E0F"/>
    <w:rsid w:val="00583C3C"/>
    <w:rsid w:val="005868D9"/>
    <w:rsid w:val="00590D6C"/>
    <w:rsid w:val="005A0F46"/>
    <w:rsid w:val="005A3111"/>
    <w:rsid w:val="005A3701"/>
    <w:rsid w:val="005A4641"/>
    <w:rsid w:val="005B1903"/>
    <w:rsid w:val="005B7349"/>
    <w:rsid w:val="005C4F73"/>
    <w:rsid w:val="005D1F71"/>
    <w:rsid w:val="005D7AA7"/>
    <w:rsid w:val="005E2E39"/>
    <w:rsid w:val="005E5320"/>
    <w:rsid w:val="00603D02"/>
    <w:rsid w:val="00604E79"/>
    <w:rsid w:val="00614F9C"/>
    <w:rsid w:val="00615BFD"/>
    <w:rsid w:val="00632303"/>
    <w:rsid w:val="0064798B"/>
    <w:rsid w:val="00650B6A"/>
    <w:rsid w:val="00650EFE"/>
    <w:rsid w:val="00662B2B"/>
    <w:rsid w:val="00662F67"/>
    <w:rsid w:val="00663EB8"/>
    <w:rsid w:val="0067728A"/>
    <w:rsid w:val="0069728D"/>
    <w:rsid w:val="006A657D"/>
    <w:rsid w:val="006B3029"/>
    <w:rsid w:val="006B38C5"/>
    <w:rsid w:val="006B4834"/>
    <w:rsid w:val="006B73CC"/>
    <w:rsid w:val="006C127E"/>
    <w:rsid w:val="006D5DC7"/>
    <w:rsid w:val="006D708D"/>
    <w:rsid w:val="006E163A"/>
    <w:rsid w:val="006E66D6"/>
    <w:rsid w:val="006F60CD"/>
    <w:rsid w:val="006F6274"/>
    <w:rsid w:val="007061EA"/>
    <w:rsid w:val="00711851"/>
    <w:rsid w:val="007133AD"/>
    <w:rsid w:val="00714B54"/>
    <w:rsid w:val="007202B4"/>
    <w:rsid w:val="00721950"/>
    <w:rsid w:val="00726FF1"/>
    <w:rsid w:val="00732C04"/>
    <w:rsid w:val="00740D22"/>
    <w:rsid w:val="00741477"/>
    <w:rsid w:val="00744A19"/>
    <w:rsid w:val="00752989"/>
    <w:rsid w:val="007576BA"/>
    <w:rsid w:val="0076092C"/>
    <w:rsid w:val="00762684"/>
    <w:rsid w:val="00772C8E"/>
    <w:rsid w:val="00772F74"/>
    <w:rsid w:val="00776305"/>
    <w:rsid w:val="00790E8B"/>
    <w:rsid w:val="007930CC"/>
    <w:rsid w:val="00794F1A"/>
    <w:rsid w:val="007A72F1"/>
    <w:rsid w:val="007C13EA"/>
    <w:rsid w:val="007C7F52"/>
    <w:rsid w:val="007E45DF"/>
    <w:rsid w:val="007F10CD"/>
    <w:rsid w:val="00801EAC"/>
    <w:rsid w:val="008038A3"/>
    <w:rsid w:val="00805135"/>
    <w:rsid w:val="00822DC5"/>
    <w:rsid w:val="008256C9"/>
    <w:rsid w:val="008277A5"/>
    <w:rsid w:val="00833066"/>
    <w:rsid w:val="008359E3"/>
    <w:rsid w:val="0084727E"/>
    <w:rsid w:val="00855520"/>
    <w:rsid w:val="00855A5D"/>
    <w:rsid w:val="00857BBC"/>
    <w:rsid w:val="008614FA"/>
    <w:rsid w:val="00875050"/>
    <w:rsid w:val="00877322"/>
    <w:rsid w:val="008A2902"/>
    <w:rsid w:val="008B05DB"/>
    <w:rsid w:val="008B1F21"/>
    <w:rsid w:val="008B4F7C"/>
    <w:rsid w:val="008C4DA5"/>
    <w:rsid w:val="008C6DD9"/>
    <w:rsid w:val="008D1890"/>
    <w:rsid w:val="008E21C5"/>
    <w:rsid w:val="008E389C"/>
    <w:rsid w:val="0090321F"/>
    <w:rsid w:val="00906725"/>
    <w:rsid w:val="0091269D"/>
    <w:rsid w:val="00915417"/>
    <w:rsid w:val="009158CA"/>
    <w:rsid w:val="009170B2"/>
    <w:rsid w:val="00924C82"/>
    <w:rsid w:val="00945328"/>
    <w:rsid w:val="00947655"/>
    <w:rsid w:val="009476E1"/>
    <w:rsid w:val="00951DC7"/>
    <w:rsid w:val="009626D1"/>
    <w:rsid w:val="00963ACF"/>
    <w:rsid w:val="00971E18"/>
    <w:rsid w:val="00972D1A"/>
    <w:rsid w:val="009A1546"/>
    <w:rsid w:val="009A1980"/>
    <w:rsid w:val="009B04D5"/>
    <w:rsid w:val="009C69AC"/>
    <w:rsid w:val="009D1F35"/>
    <w:rsid w:val="009D2FAE"/>
    <w:rsid w:val="009F3A1E"/>
    <w:rsid w:val="009F5241"/>
    <w:rsid w:val="00A00B21"/>
    <w:rsid w:val="00A02860"/>
    <w:rsid w:val="00A046F9"/>
    <w:rsid w:val="00A215C2"/>
    <w:rsid w:val="00A23808"/>
    <w:rsid w:val="00A24A11"/>
    <w:rsid w:val="00A24B97"/>
    <w:rsid w:val="00A311D8"/>
    <w:rsid w:val="00A351DE"/>
    <w:rsid w:val="00A43715"/>
    <w:rsid w:val="00A4657D"/>
    <w:rsid w:val="00A5044E"/>
    <w:rsid w:val="00A514F7"/>
    <w:rsid w:val="00A52DB5"/>
    <w:rsid w:val="00A63753"/>
    <w:rsid w:val="00A64EF8"/>
    <w:rsid w:val="00A80CEA"/>
    <w:rsid w:val="00A82BA2"/>
    <w:rsid w:val="00A833AC"/>
    <w:rsid w:val="00A835DC"/>
    <w:rsid w:val="00A8402C"/>
    <w:rsid w:val="00A871E3"/>
    <w:rsid w:val="00AA02D8"/>
    <w:rsid w:val="00AB081C"/>
    <w:rsid w:val="00AB245C"/>
    <w:rsid w:val="00AB72D9"/>
    <w:rsid w:val="00AC0C38"/>
    <w:rsid w:val="00AC4B62"/>
    <w:rsid w:val="00AD497B"/>
    <w:rsid w:val="00AE243E"/>
    <w:rsid w:val="00AE7B35"/>
    <w:rsid w:val="00AF1BE2"/>
    <w:rsid w:val="00B0153E"/>
    <w:rsid w:val="00B039F9"/>
    <w:rsid w:val="00B059C8"/>
    <w:rsid w:val="00B21473"/>
    <w:rsid w:val="00B21914"/>
    <w:rsid w:val="00B258C2"/>
    <w:rsid w:val="00B34BA9"/>
    <w:rsid w:val="00B37A35"/>
    <w:rsid w:val="00B42098"/>
    <w:rsid w:val="00B44570"/>
    <w:rsid w:val="00B452B1"/>
    <w:rsid w:val="00B46157"/>
    <w:rsid w:val="00B4649E"/>
    <w:rsid w:val="00B52D5C"/>
    <w:rsid w:val="00B5317F"/>
    <w:rsid w:val="00B61E56"/>
    <w:rsid w:val="00B81F17"/>
    <w:rsid w:val="00B90A75"/>
    <w:rsid w:val="00B935FA"/>
    <w:rsid w:val="00B95795"/>
    <w:rsid w:val="00B97EC1"/>
    <w:rsid w:val="00BA3D99"/>
    <w:rsid w:val="00BA59E0"/>
    <w:rsid w:val="00BA69E0"/>
    <w:rsid w:val="00BB1297"/>
    <w:rsid w:val="00BB5FE3"/>
    <w:rsid w:val="00BC262F"/>
    <w:rsid w:val="00BD3138"/>
    <w:rsid w:val="00BE4BE6"/>
    <w:rsid w:val="00BF1CE1"/>
    <w:rsid w:val="00BF2C06"/>
    <w:rsid w:val="00BF3F72"/>
    <w:rsid w:val="00C01316"/>
    <w:rsid w:val="00C0710C"/>
    <w:rsid w:val="00C1115B"/>
    <w:rsid w:val="00C12D6C"/>
    <w:rsid w:val="00C168AE"/>
    <w:rsid w:val="00C24330"/>
    <w:rsid w:val="00C26634"/>
    <w:rsid w:val="00C31B71"/>
    <w:rsid w:val="00C332C6"/>
    <w:rsid w:val="00C504BA"/>
    <w:rsid w:val="00C57A2E"/>
    <w:rsid w:val="00C624EC"/>
    <w:rsid w:val="00C66148"/>
    <w:rsid w:val="00C66ECF"/>
    <w:rsid w:val="00C74B91"/>
    <w:rsid w:val="00C7702A"/>
    <w:rsid w:val="00C92EBD"/>
    <w:rsid w:val="00CA298D"/>
    <w:rsid w:val="00CA4AAC"/>
    <w:rsid w:val="00CA568E"/>
    <w:rsid w:val="00CB3201"/>
    <w:rsid w:val="00CB3213"/>
    <w:rsid w:val="00CB339B"/>
    <w:rsid w:val="00CC3410"/>
    <w:rsid w:val="00CC3807"/>
    <w:rsid w:val="00CD5083"/>
    <w:rsid w:val="00CE7955"/>
    <w:rsid w:val="00CF0FC1"/>
    <w:rsid w:val="00D04CA9"/>
    <w:rsid w:val="00D06397"/>
    <w:rsid w:val="00D109A3"/>
    <w:rsid w:val="00D214B5"/>
    <w:rsid w:val="00D24817"/>
    <w:rsid w:val="00D3559C"/>
    <w:rsid w:val="00D43589"/>
    <w:rsid w:val="00D52ED9"/>
    <w:rsid w:val="00D63FD2"/>
    <w:rsid w:val="00D715DE"/>
    <w:rsid w:val="00D72BAC"/>
    <w:rsid w:val="00D85B89"/>
    <w:rsid w:val="00D92547"/>
    <w:rsid w:val="00D93821"/>
    <w:rsid w:val="00D93CE5"/>
    <w:rsid w:val="00D975B5"/>
    <w:rsid w:val="00DA146D"/>
    <w:rsid w:val="00DA5361"/>
    <w:rsid w:val="00DA79FF"/>
    <w:rsid w:val="00DB3284"/>
    <w:rsid w:val="00DB455F"/>
    <w:rsid w:val="00DC03D1"/>
    <w:rsid w:val="00DD12B4"/>
    <w:rsid w:val="00DD3C2E"/>
    <w:rsid w:val="00DE7007"/>
    <w:rsid w:val="00DF5051"/>
    <w:rsid w:val="00DF637B"/>
    <w:rsid w:val="00E00DDA"/>
    <w:rsid w:val="00E043EA"/>
    <w:rsid w:val="00E05C96"/>
    <w:rsid w:val="00E2380B"/>
    <w:rsid w:val="00E25E1B"/>
    <w:rsid w:val="00E409FA"/>
    <w:rsid w:val="00E4268F"/>
    <w:rsid w:val="00E501A7"/>
    <w:rsid w:val="00E608D7"/>
    <w:rsid w:val="00E6284D"/>
    <w:rsid w:val="00E80CCC"/>
    <w:rsid w:val="00E853BE"/>
    <w:rsid w:val="00E9096D"/>
    <w:rsid w:val="00E9401B"/>
    <w:rsid w:val="00E95C29"/>
    <w:rsid w:val="00EB25DD"/>
    <w:rsid w:val="00EB6E6A"/>
    <w:rsid w:val="00EC5423"/>
    <w:rsid w:val="00EC7C4C"/>
    <w:rsid w:val="00ED1ABF"/>
    <w:rsid w:val="00ED2446"/>
    <w:rsid w:val="00ED37BF"/>
    <w:rsid w:val="00ED47FC"/>
    <w:rsid w:val="00ED6F29"/>
    <w:rsid w:val="00EE1B8D"/>
    <w:rsid w:val="00EE7302"/>
    <w:rsid w:val="00EF236F"/>
    <w:rsid w:val="00EF3F82"/>
    <w:rsid w:val="00F023E1"/>
    <w:rsid w:val="00F04CC8"/>
    <w:rsid w:val="00F07646"/>
    <w:rsid w:val="00F1420F"/>
    <w:rsid w:val="00F1569C"/>
    <w:rsid w:val="00F1784B"/>
    <w:rsid w:val="00F201AF"/>
    <w:rsid w:val="00F24A2A"/>
    <w:rsid w:val="00F24AB4"/>
    <w:rsid w:val="00F316B3"/>
    <w:rsid w:val="00F3526D"/>
    <w:rsid w:val="00F36141"/>
    <w:rsid w:val="00F500A7"/>
    <w:rsid w:val="00F902DD"/>
    <w:rsid w:val="00F94549"/>
    <w:rsid w:val="00F977C0"/>
    <w:rsid w:val="00FA0956"/>
    <w:rsid w:val="00FA3F01"/>
    <w:rsid w:val="00FB2BA2"/>
    <w:rsid w:val="00FB335C"/>
    <w:rsid w:val="00FB75B3"/>
    <w:rsid w:val="00FD38F0"/>
    <w:rsid w:val="00FD4B04"/>
    <w:rsid w:val="00FE69DE"/>
    <w:rsid w:val="00FE7112"/>
    <w:rsid w:val="00FF053E"/>
    <w:rsid w:val="00FF0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4ECF"/>
  <w15:docId w15:val="{E33288A1-F1DA-4915-9D0B-52927B8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2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52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52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D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52D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52D5C"/>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2E11D6"/>
    <w:rPr>
      <w:color w:val="0563C1" w:themeColor="hyperlink"/>
      <w:u w:val="single"/>
    </w:rPr>
  </w:style>
  <w:style w:type="character" w:customStyle="1" w:styleId="Mencinsinresolver1">
    <w:name w:val="Mención sin resolver1"/>
    <w:basedOn w:val="Fuentedeprrafopredeter"/>
    <w:uiPriority w:val="99"/>
    <w:semiHidden/>
    <w:unhideWhenUsed/>
    <w:rsid w:val="002E11D6"/>
    <w:rPr>
      <w:color w:val="605E5C"/>
      <w:shd w:val="clear" w:color="auto" w:fill="E1DFDD"/>
    </w:rPr>
  </w:style>
  <w:style w:type="paragraph" w:customStyle="1" w:styleId="Default">
    <w:name w:val="Default"/>
    <w:rsid w:val="00C2663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E45DF"/>
    <w:pPr>
      <w:ind w:left="720"/>
      <w:contextualSpacing/>
    </w:pPr>
  </w:style>
  <w:style w:type="character" w:styleId="nfasis">
    <w:name w:val="Emphasis"/>
    <w:basedOn w:val="Fuentedeprrafopredeter"/>
    <w:uiPriority w:val="20"/>
    <w:qFormat/>
    <w:rsid w:val="00B52D5C"/>
    <w:rPr>
      <w:i/>
      <w:iCs/>
    </w:rPr>
  </w:style>
  <w:style w:type="table" w:styleId="Tablaconcuadrcula">
    <w:name w:val="Table Grid"/>
    <w:basedOn w:val="Tablanormal"/>
    <w:uiPriority w:val="39"/>
    <w:rsid w:val="00B5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D5C"/>
  </w:style>
  <w:style w:type="paragraph" w:styleId="Piedepgina">
    <w:name w:val="footer"/>
    <w:basedOn w:val="Normal"/>
    <w:link w:val="PiedepginaCar"/>
    <w:uiPriority w:val="99"/>
    <w:unhideWhenUsed/>
    <w:rsid w:val="00B5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D5C"/>
  </w:style>
  <w:style w:type="character" w:customStyle="1" w:styleId="TextodegloboCar">
    <w:name w:val="Texto de globo Car"/>
    <w:basedOn w:val="Fuentedeprrafopredeter"/>
    <w:link w:val="Textodeglobo"/>
    <w:uiPriority w:val="99"/>
    <w:semiHidden/>
    <w:rsid w:val="00B52D5C"/>
    <w:rPr>
      <w:rFonts w:ascii="Segoe UI" w:hAnsi="Segoe UI" w:cs="Segoe UI"/>
      <w:sz w:val="18"/>
      <w:szCs w:val="18"/>
    </w:rPr>
  </w:style>
  <w:style w:type="paragraph" w:styleId="Textodeglobo">
    <w:name w:val="Balloon Text"/>
    <w:basedOn w:val="Normal"/>
    <w:link w:val="TextodegloboCar"/>
    <w:uiPriority w:val="99"/>
    <w:semiHidden/>
    <w:unhideWhenUsed/>
    <w:rsid w:val="00B52D5C"/>
    <w:pPr>
      <w:spacing w:after="0" w:line="240" w:lineRule="auto"/>
    </w:pPr>
    <w:rPr>
      <w:rFonts w:ascii="Segoe UI" w:hAnsi="Segoe UI" w:cs="Segoe UI"/>
      <w:sz w:val="18"/>
      <w:szCs w:val="18"/>
    </w:rPr>
  </w:style>
  <w:style w:type="character" w:styleId="Textoennegrita">
    <w:name w:val="Strong"/>
    <w:basedOn w:val="Fuentedeprrafopredeter"/>
    <w:uiPriority w:val="22"/>
    <w:qFormat/>
    <w:rsid w:val="00B52D5C"/>
    <w:rPr>
      <w:b/>
      <w:bCs/>
    </w:rPr>
  </w:style>
  <w:style w:type="paragraph" w:styleId="Sinespaciado">
    <w:name w:val="No Spacing"/>
    <w:uiPriority w:val="1"/>
    <w:qFormat/>
    <w:rsid w:val="00B52D5C"/>
    <w:pPr>
      <w:spacing w:after="0" w:line="240" w:lineRule="auto"/>
    </w:pPr>
  </w:style>
  <w:style w:type="paragraph" w:styleId="TtuloTDC">
    <w:name w:val="TOC Heading"/>
    <w:basedOn w:val="Ttulo1"/>
    <w:next w:val="Normal"/>
    <w:uiPriority w:val="39"/>
    <w:unhideWhenUsed/>
    <w:qFormat/>
    <w:rsid w:val="00B52D5C"/>
    <w:pPr>
      <w:outlineLvl w:val="9"/>
    </w:pPr>
    <w:rPr>
      <w:lang w:eastAsia="es-MX"/>
    </w:rPr>
  </w:style>
  <w:style w:type="paragraph" w:styleId="TDC1">
    <w:name w:val="toc 1"/>
    <w:basedOn w:val="Normal"/>
    <w:next w:val="Normal"/>
    <w:autoRedefine/>
    <w:uiPriority w:val="39"/>
    <w:unhideWhenUsed/>
    <w:rsid w:val="00B52D5C"/>
    <w:pPr>
      <w:tabs>
        <w:tab w:val="right" w:leader="dot" w:pos="8828"/>
      </w:tabs>
      <w:spacing w:after="100"/>
      <w:jc w:val="both"/>
    </w:pPr>
    <w:rPr>
      <w:rFonts w:ascii="Times New Roman" w:eastAsia="Calibri" w:hAnsi="Times New Roman" w:cs="Times New Roman"/>
      <w:b/>
      <w:noProof/>
      <w:sz w:val="24"/>
      <w:szCs w:val="24"/>
    </w:rPr>
  </w:style>
  <w:style w:type="paragraph" w:styleId="TDC2">
    <w:name w:val="toc 2"/>
    <w:basedOn w:val="Normal"/>
    <w:next w:val="Normal"/>
    <w:autoRedefine/>
    <w:uiPriority w:val="39"/>
    <w:unhideWhenUsed/>
    <w:rsid w:val="00B52D5C"/>
    <w:pPr>
      <w:tabs>
        <w:tab w:val="right" w:leader="dot" w:pos="8828"/>
      </w:tabs>
      <w:spacing w:after="100"/>
      <w:ind w:left="216"/>
    </w:pPr>
    <w:rPr>
      <w:rFonts w:ascii="Times New Roman" w:eastAsia="Calibri" w:hAnsi="Times New Roman" w:cs="Times New Roman"/>
      <w:b/>
      <w:noProof/>
      <w:sz w:val="24"/>
      <w:szCs w:val="24"/>
    </w:rPr>
  </w:style>
  <w:style w:type="paragraph" w:styleId="TDC3">
    <w:name w:val="toc 3"/>
    <w:basedOn w:val="Normal"/>
    <w:next w:val="Normal"/>
    <w:autoRedefine/>
    <w:uiPriority w:val="39"/>
    <w:unhideWhenUsed/>
    <w:rsid w:val="00B52D5C"/>
    <w:pPr>
      <w:spacing w:after="100"/>
      <w:ind w:left="440"/>
    </w:pPr>
    <w:rPr>
      <w:rFonts w:eastAsiaTheme="minorEastAsia" w:cs="Times New Roman"/>
      <w:lang w:eastAsia="es-MX"/>
    </w:rPr>
  </w:style>
  <w:style w:type="character" w:customStyle="1" w:styleId="TextocomentarioCar">
    <w:name w:val="Texto comentario Car"/>
    <w:basedOn w:val="Fuentedeprrafopredeter"/>
    <w:link w:val="Textocomentario"/>
    <w:uiPriority w:val="99"/>
    <w:rsid w:val="00B52D5C"/>
    <w:rPr>
      <w:sz w:val="20"/>
      <w:szCs w:val="20"/>
    </w:rPr>
  </w:style>
  <w:style w:type="paragraph" w:styleId="Textocomentario">
    <w:name w:val="annotation text"/>
    <w:basedOn w:val="Normal"/>
    <w:link w:val="TextocomentarioCar"/>
    <w:uiPriority w:val="99"/>
    <w:unhideWhenUsed/>
    <w:rsid w:val="00B52D5C"/>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52D5C"/>
    <w:rPr>
      <w:b/>
      <w:bCs/>
      <w:sz w:val="20"/>
      <w:szCs w:val="20"/>
    </w:rPr>
  </w:style>
  <w:style w:type="paragraph" w:styleId="Asuntodelcomentario">
    <w:name w:val="annotation subject"/>
    <w:basedOn w:val="Textocomentario"/>
    <w:next w:val="Textocomentario"/>
    <w:link w:val="AsuntodelcomentarioCar"/>
    <w:uiPriority w:val="99"/>
    <w:semiHidden/>
    <w:unhideWhenUsed/>
    <w:rsid w:val="00B52D5C"/>
    <w:rPr>
      <w:b/>
      <w:bCs/>
    </w:rPr>
  </w:style>
  <w:style w:type="character" w:customStyle="1" w:styleId="TextoindependienteCar">
    <w:name w:val="Texto independiente Car"/>
    <w:aliases w:val="Car Car1,Car Car Car"/>
    <w:basedOn w:val="Fuentedeprrafopredeter"/>
    <w:link w:val="Textoindependiente"/>
    <w:semiHidden/>
    <w:locked/>
    <w:rsid w:val="00B52D5C"/>
    <w:rPr>
      <w:rFonts w:ascii="Times New Roman" w:eastAsia="Times New Roman" w:hAnsi="Times New Roman" w:cs="Times New Roman"/>
      <w:sz w:val="24"/>
      <w:szCs w:val="24"/>
      <w:lang w:eastAsia="es-ES"/>
    </w:rPr>
  </w:style>
  <w:style w:type="paragraph" w:styleId="Textoindependiente">
    <w:name w:val="Body Text"/>
    <w:aliases w:val="Car,Car Car"/>
    <w:basedOn w:val="Normal"/>
    <w:link w:val="TextoindependienteCar"/>
    <w:semiHidden/>
    <w:unhideWhenUsed/>
    <w:rsid w:val="00B52D5C"/>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B52D5C"/>
  </w:style>
  <w:style w:type="paragraph" w:styleId="Sangradetextonormal">
    <w:name w:val="Body Text Indent"/>
    <w:basedOn w:val="Normal"/>
    <w:link w:val="SangradetextonormalCar"/>
    <w:uiPriority w:val="99"/>
    <w:unhideWhenUsed/>
    <w:rsid w:val="00B52D5C"/>
    <w:pPr>
      <w:spacing w:after="120" w:line="240" w:lineRule="auto"/>
      <w:ind w:left="283"/>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B52D5C"/>
    <w:rPr>
      <w:rFonts w:ascii="Times New Roman" w:eastAsia="Times New Roman" w:hAnsi="Times New Roman" w:cs="Times New Roman"/>
      <w:sz w:val="24"/>
      <w:szCs w:val="24"/>
      <w:lang w:val="es-ES_tradnl" w:eastAsia="es-ES"/>
    </w:rPr>
  </w:style>
  <w:style w:type="table" w:customStyle="1" w:styleId="Tablaconcuadrcula5">
    <w:name w:val="Tabla con cuadrícula5"/>
    <w:basedOn w:val="Tablanormal"/>
    <w:next w:val="Tablaconcuadrcula"/>
    <w:uiPriority w:val="39"/>
    <w:rsid w:val="00B5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6E6A"/>
    <w:rPr>
      <w:sz w:val="16"/>
      <w:szCs w:val="16"/>
    </w:rPr>
  </w:style>
  <w:style w:type="paragraph" w:styleId="HTMLconformatoprevio">
    <w:name w:val="HTML Preformatted"/>
    <w:basedOn w:val="Normal"/>
    <w:link w:val="HTMLconformatoprevioCar"/>
    <w:uiPriority w:val="99"/>
    <w:unhideWhenUsed/>
    <w:rsid w:val="00B21914"/>
    <w:pPr>
      <w:spacing w:after="0" w:line="240" w:lineRule="auto"/>
    </w:pPr>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B21914"/>
    <w:rPr>
      <w:rFonts w:ascii="Consolas" w:eastAsia="Calibri" w:hAnsi="Consolas" w:cs="Consola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2895">
      <w:bodyDiv w:val="1"/>
      <w:marLeft w:val="0"/>
      <w:marRight w:val="0"/>
      <w:marTop w:val="0"/>
      <w:marBottom w:val="0"/>
      <w:divBdr>
        <w:top w:val="none" w:sz="0" w:space="0" w:color="auto"/>
        <w:left w:val="none" w:sz="0" w:space="0" w:color="auto"/>
        <w:bottom w:val="none" w:sz="0" w:space="0" w:color="auto"/>
        <w:right w:val="none" w:sz="0" w:space="0" w:color="auto"/>
      </w:divBdr>
    </w:div>
    <w:div w:id="895622245">
      <w:bodyDiv w:val="1"/>
      <w:marLeft w:val="0"/>
      <w:marRight w:val="0"/>
      <w:marTop w:val="0"/>
      <w:marBottom w:val="0"/>
      <w:divBdr>
        <w:top w:val="none" w:sz="0" w:space="0" w:color="auto"/>
        <w:left w:val="none" w:sz="0" w:space="0" w:color="auto"/>
        <w:bottom w:val="none" w:sz="0" w:space="0" w:color="auto"/>
        <w:right w:val="none" w:sz="0" w:space="0" w:color="auto"/>
      </w:divBdr>
    </w:div>
    <w:div w:id="1359354527">
      <w:bodyDiv w:val="1"/>
      <w:marLeft w:val="0"/>
      <w:marRight w:val="0"/>
      <w:marTop w:val="0"/>
      <w:marBottom w:val="0"/>
      <w:divBdr>
        <w:top w:val="none" w:sz="0" w:space="0" w:color="auto"/>
        <w:left w:val="none" w:sz="0" w:space="0" w:color="auto"/>
        <w:bottom w:val="none" w:sz="0" w:space="0" w:color="auto"/>
        <w:right w:val="none" w:sz="0" w:space="0" w:color="auto"/>
      </w:divBdr>
    </w:div>
    <w:div w:id="1404642616">
      <w:bodyDiv w:val="1"/>
      <w:marLeft w:val="0"/>
      <w:marRight w:val="0"/>
      <w:marTop w:val="0"/>
      <w:marBottom w:val="0"/>
      <w:divBdr>
        <w:top w:val="none" w:sz="0" w:space="0" w:color="auto"/>
        <w:left w:val="none" w:sz="0" w:space="0" w:color="auto"/>
        <w:bottom w:val="none" w:sz="0" w:space="0" w:color="auto"/>
        <w:right w:val="none" w:sz="0" w:space="0" w:color="auto"/>
      </w:divBdr>
      <w:divsChild>
        <w:div w:id="127669105">
          <w:marLeft w:val="0"/>
          <w:marRight w:val="0"/>
          <w:marTop w:val="0"/>
          <w:marBottom w:val="0"/>
          <w:divBdr>
            <w:top w:val="none" w:sz="0" w:space="0" w:color="auto"/>
            <w:left w:val="none" w:sz="0" w:space="0" w:color="auto"/>
            <w:bottom w:val="none" w:sz="0" w:space="0" w:color="auto"/>
            <w:right w:val="none" w:sz="0" w:space="0" w:color="auto"/>
          </w:divBdr>
        </w:div>
        <w:div w:id="1076904974">
          <w:marLeft w:val="0"/>
          <w:marRight w:val="0"/>
          <w:marTop w:val="0"/>
          <w:marBottom w:val="0"/>
          <w:divBdr>
            <w:top w:val="none" w:sz="0" w:space="0" w:color="auto"/>
            <w:left w:val="none" w:sz="0" w:space="0" w:color="auto"/>
            <w:bottom w:val="none" w:sz="0" w:space="0" w:color="auto"/>
            <w:right w:val="none" w:sz="0" w:space="0" w:color="auto"/>
          </w:divBdr>
        </w:div>
        <w:div w:id="1157765170">
          <w:marLeft w:val="0"/>
          <w:marRight w:val="0"/>
          <w:marTop w:val="0"/>
          <w:marBottom w:val="0"/>
          <w:divBdr>
            <w:top w:val="none" w:sz="0" w:space="0" w:color="auto"/>
            <w:left w:val="none" w:sz="0" w:space="0" w:color="auto"/>
            <w:bottom w:val="none" w:sz="0" w:space="0" w:color="auto"/>
            <w:right w:val="none" w:sz="0" w:space="0" w:color="auto"/>
          </w:divBdr>
        </w:div>
        <w:div w:id="1441753828">
          <w:marLeft w:val="0"/>
          <w:marRight w:val="0"/>
          <w:marTop w:val="0"/>
          <w:marBottom w:val="0"/>
          <w:divBdr>
            <w:top w:val="none" w:sz="0" w:space="0" w:color="auto"/>
            <w:left w:val="none" w:sz="0" w:space="0" w:color="auto"/>
            <w:bottom w:val="none" w:sz="0" w:space="0" w:color="auto"/>
            <w:right w:val="none" w:sz="0" w:space="0" w:color="auto"/>
          </w:divBdr>
        </w:div>
        <w:div w:id="1466194162">
          <w:marLeft w:val="0"/>
          <w:marRight w:val="0"/>
          <w:marTop w:val="0"/>
          <w:marBottom w:val="0"/>
          <w:divBdr>
            <w:top w:val="none" w:sz="0" w:space="0" w:color="auto"/>
            <w:left w:val="none" w:sz="0" w:space="0" w:color="auto"/>
            <w:bottom w:val="none" w:sz="0" w:space="0" w:color="auto"/>
            <w:right w:val="none" w:sz="0" w:space="0" w:color="auto"/>
          </w:divBdr>
        </w:div>
        <w:div w:id="1486168492">
          <w:marLeft w:val="0"/>
          <w:marRight w:val="0"/>
          <w:marTop w:val="0"/>
          <w:marBottom w:val="0"/>
          <w:divBdr>
            <w:top w:val="none" w:sz="0" w:space="0" w:color="auto"/>
            <w:left w:val="none" w:sz="0" w:space="0" w:color="auto"/>
            <w:bottom w:val="none" w:sz="0" w:space="0" w:color="auto"/>
            <w:right w:val="none" w:sz="0" w:space="0" w:color="auto"/>
          </w:divBdr>
        </w:div>
        <w:div w:id="1490632424">
          <w:marLeft w:val="0"/>
          <w:marRight w:val="0"/>
          <w:marTop w:val="0"/>
          <w:marBottom w:val="0"/>
          <w:divBdr>
            <w:top w:val="none" w:sz="0" w:space="0" w:color="auto"/>
            <w:left w:val="none" w:sz="0" w:space="0" w:color="auto"/>
            <w:bottom w:val="none" w:sz="0" w:space="0" w:color="auto"/>
            <w:right w:val="none" w:sz="0" w:space="0" w:color="auto"/>
          </w:divBdr>
        </w:div>
        <w:div w:id="1709259113">
          <w:marLeft w:val="0"/>
          <w:marRight w:val="0"/>
          <w:marTop w:val="0"/>
          <w:marBottom w:val="0"/>
          <w:divBdr>
            <w:top w:val="none" w:sz="0" w:space="0" w:color="auto"/>
            <w:left w:val="none" w:sz="0" w:space="0" w:color="auto"/>
            <w:bottom w:val="none" w:sz="0" w:space="0" w:color="auto"/>
            <w:right w:val="none" w:sz="0" w:space="0" w:color="auto"/>
          </w:divBdr>
        </w:div>
        <w:div w:id="1717897716">
          <w:marLeft w:val="0"/>
          <w:marRight w:val="0"/>
          <w:marTop w:val="0"/>
          <w:marBottom w:val="0"/>
          <w:divBdr>
            <w:top w:val="none" w:sz="0" w:space="0" w:color="auto"/>
            <w:left w:val="none" w:sz="0" w:space="0" w:color="auto"/>
            <w:bottom w:val="none" w:sz="0" w:space="0" w:color="auto"/>
            <w:right w:val="none" w:sz="0" w:space="0" w:color="auto"/>
          </w:divBdr>
        </w:div>
      </w:divsChild>
    </w:div>
    <w:div w:id="1868106327">
      <w:bodyDiv w:val="1"/>
      <w:marLeft w:val="0"/>
      <w:marRight w:val="0"/>
      <w:marTop w:val="0"/>
      <w:marBottom w:val="0"/>
      <w:divBdr>
        <w:top w:val="none" w:sz="0" w:space="0" w:color="auto"/>
        <w:left w:val="none" w:sz="0" w:space="0" w:color="auto"/>
        <w:bottom w:val="none" w:sz="0" w:space="0" w:color="auto"/>
        <w:right w:val="none" w:sz="0" w:space="0" w:color="auto"/>
      </w:divBdr>
      <w:divsChild>
        <w:div w:id="20978141">
          <w:marLeft w:val="0"/>
          <w:marRight w:val="0"/>
          <w:marTop w:val="0"/>
          <w:marBottom w:val="0"/>
          <w:divBdr>
            <w:top w:val="none" w:sz="0" w:space="0" w:color="auto"/>
            <w:left w:val="none" w:sz="0" w:space="0" w:color="auto"/>
            <w:bottom w:val="none" w:sz="0" w:space="0" w:color="auto"/>
            <w:right w:val="none" w:sz="0" w:space="0" w:color="auto"/>
          </w:divBdr>
        </w:div>
        <w:div w:id="337579320">
          <w:marLeft w:val="0"/>
          <w:marRight w:val="0"/>
          <w:marTop w:val="0"/>
          <w:marBottom w:val="0"/>
          <w:divBdr>
            <w:top w:val="none" w:sz="0" w:space="0" w:color="auto"/>
            <w:left w:val="none" w:sz="0" w:space="0" w:color="auto"/>
            <w:bottom w:val="none" w:sz="0" w:space="0" w:color="auto"/>
            <w:right w:val="none" w:sz="0" w:space="0" w:color="auto"/>
          </w:divBdr>
        </w:div>
        <w:div w:id="580798163">
          <w:marLeft w:val="0"/>
          <w:marRight w:val="0"/>
          <w:marTop w:val="0"/>
          <w:marBottom w:val="0"/>
          <w:divBdr>
            <w:top w:val="none" w:sz="0" w:space="0" w:color="auto"/>
            <w:left w:val="none" w:sz="0" w:space="0" w:color="auto"/>
            <w:bottom w:val="none" w:sz="0" w:space="0" w:color="auto"/>
            <w:right w:val="none" w:sz="0" w:space="0" w:color="auto"/>
          </w:divBdr>
        </w:div>
        <w:div w:id="762729284">
          <w:marLeft w:val="0"/>
          <w:marRight w:val="0"/>
          <w:marTop w:val="0"/>
          <w:marBottom w:val="0"/>
          <w:divBdr>
            <w:top w:val="none" w:sz="0" w:space="0" w:color="auto"/>
            <w:left w:val="none" w:sz="0" w:space="0" w:color="auto"/>
            <w:bottom w:val="none" w:sz="0" w:space="0" w:color="auto"/>
            <w:right w:val="none" w:sz="0" w:space="0" w:color="auto"/>
          </w:divBdr>
        </w:div>
        <w:div w:id="931089209">
          <w:marLeft w:val="0"/>
          <w:marRight w:val="0"/>
          <w:marTop w:val="0"/>
          <w:marBottom w:val="0"/>
          <w:divBdr>
            <w:top w:val="none" w:sz="0" w:space="0" w:color="auto"/>
            <w:left w:val="none" w:sz="0" w:space="0" w:color="auto"/>
            <w:bottom w:val="none" w:sz="0" w:space="0" w:color="auto"/>
            <w:right w:val="none" w:sz="0" w:space="0" w:color="auto"/>
          </w:divBdr>
        </w:div>
        <w:div w:id="1344936908">
          <w:marLeft w:val="0"/>
          <w:marRight w:val="0"/>
          <w:marTop w:val="0"/>
          <w:marBottom w:val="0"/>
          <w:divBdr>
            <w:top w:val="none" w:sz="0" w:space="0" w:color="auto"/>
            <w:left w:val="none" w:sz="0" w:space="0" w:color="auto"/>
            <w:bottom w:val="none" w:sz="0" w:space="0" w:color="auto"/>
            <w:right w:val="none" w:sz="0" w:space="0" w:color="auto"/>
          </w:divBdr>
        </w:div>
        <w:div w:id="1809740938">
          <w:marLeft w:val="0"/>
          <w:marRight w:val="0"/>
          <w:marTop w:val="0"/>
          <w:marBottom w:val="0"/>
          <w:divBdr>
            <w:top w:val="none" w:sz="0" w:space="0" w:color="auto"/>
            <w:left w:val="none" w:sz="0" w:space="0" w:color="auto"/>
            <w:bottom w:val="none" w:sz="0" w:space="0" w:color="auto"/>
            <w:right w:val="none" w:sz="0" w:space="0" w:color="auto"/>
          </w:divBdr>
        </w:div>
        <w:div w:id="1841503531">
          <w:marLeft w:val="0"/>
          <w:marRight w:val="0"/>
          <w:marTop w:val="0"/>
          <w:marBottom w:val="0"/>
          <w:divBdr>
            <w:top w:val="none" w:sz="0" w:space="0" w:color="auto"/>
            <w:left w:val="none" w:sz="0" w:space="0" w:color="auto"/>
            <w:bottom w:val="none" w:sz="0" w:space="0" w:color="auto"/>
            <w:right w:val="none" w:sz="0" w:space="0" w:color="auto"/>
          </w:divBdr>
        </w:div>
        <w:div w:id="207003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redalyc.org/pdf/3333/333333042006.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28</Pages>
  <Words>8377</Words>
  <Characters>46076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RAYPUEBLA</dc:creator>
  <cp:keywords/>
  <dc:description/>
  <cp:lastModifiedBy>Gustavo Toledo</cp:lastModifiedBy>
  <cp:revision>18</cp:revision>
  <dcterms:created xsi:type="dcterms:W3CDTF">2021-03-17T14:26:00Z</dcterms:created>
  <dcterms:modified xsi:type="dcterms:W3CDTF">2021-03-21T18:58:00Z</dcterms:modified>
</cp:coreProperties>
</file>