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618AF" w14:textId="5A47222B" w:rsidR="00CB6C28" w:rsidRPr="004A2606" w:rsidRDefault="004A2606" w:rsidP="00CB6C28">
      <w:pPr>
        <w:tabs>
          <w:tab w:val="left" w:pos="5670"/>
        </w:tabs>
        <w:spacing w:before="240" w:line="360" w:lineRule="auto"/>
        <w:jc w:val="right"/>
        <w:rPr>
          <w:rFonts w:ascii="Times New Roman" w:hAnsi="Times New Roman" w:cs="Times New Roman"/>
          <w:b/>
          <w:i/>
          <w:sz w:val="24"/>
          <w:szCs w:val="20"/>
        </w:rPr>
      </w:pPr>
      <w:r w:rsidRPr="004A2606">
        <w:rPr>
          <w:rFonts w:ascii="Times New Roman" w:hAnsi="Times New Roman" w:cs="Times New Roman"/>
          <w:b/>
          <w:i/>
          <w:sz w:val="24"/>
          <w:szCs w:val="20"/>
        </w:rPr>
        <w:t>https://doi.org/10.23913/ride.v10i20.629</w:t>
      </w:r>
    </w:p>
    <w:p w14:paraId="015C913E" w14:textId="3A1E7C0F" w:rsidR="00CB6C28" w:rsidRPr="009A6F01" w:rsidRDefault="00CB6C28" w:rsidP="00CB6C28">
      <w:pPr>
        <w:tabs>
          <w:tab w:val="left" w:pos="5670"/>
        </w:tabs>
        <w:spacing w:before="240" w:line="360" w:lineRule="auto"/>
        <w:jc w:val="right"/>
        <w:rPr>
          <w:rFonts w:ascii="Times New Roman" w:hAnsi="Times New Roman" w:cs="Times New Roman"/>
          <w:b/>
          <w:sz w:val="32"/>
          <w:szCs w:val="32"/>
        </w:rPr>
      </w:pPr>
      <w:r w:rsidRPr="009A6F01">
        <w:rPr>
          <w:rFonts w:ascii="Times New Roman" w:hAnsi="Times New Roman" w:cs="Times New Roman"/>
          <w:b/>
          <w:i/>
          <w:sz w:val="24"/>
          <w:szCs w:val="20"/>
        </w:rPr>
        <w:t>Artículos Científicos</w:t>
      </w:r>
    </w:p>
    <w:p w14:paraId="7EB8EC37" w14:textId="47EBF5A7" w:rsidR="00812647" w:rsidRPr="009A6F01" w:rsidRDefault="006431D4" w:rsidP="00CB6C28">
      <w:pPr>
        <w:tabs>
          <w:tab w:val="left" w:pos="5670"/>
        </w:tabs>
        <w:spacing w:after="0" w:line="276" w:lineRule="auto"/>
        <w:jc w:val="right"/>
        <w:rPr>
          <w:rFonts w:ascii="Calibri" w:eastAsia="Times New Roman" w:hAnsi="Calibri" w:cs="Calibri"/>
          <w:b/>
          <w:color w:val="000000"/>
          <w:sz w:val="36"/>
          <w:szCs w:val="36"/>
          <w:lang w:eastAsia="es-MX"/>
        </w:rPr>
      </w:pPr>
      <w:r w:rsidRPr="009A6F01">
        <w:rPr>
          <w:rFonts w:ascii="Calibri" w:eastAsia="Times New Roman" w:hAnsi="Calibri" w:cs="Calibri"/>
          <w:b/>
          <w:color w:val="000000"/>
          <w:sz w:val="36"/>
          <w:szCs w:val="36"/>
          <w:lang w:eastAsia="es-MX"/>
        </w:rPr>
        <w:t>Reflexiones</w:t>
      </w:r>
      <w:r w:rsidR="004E3554" w:rsidRPr="009A6F01">
        <w:rPr>
          <w:rFonts w:ascii="Calibri" w:eastAsia="Times New Roman" w:hAnsi="Calibri" w:cs="Calibri"/>
          <w:b/>
          <w:color w:val="000000"/>
          <w:sz w:val="36"/>
          <w:szCs w:val="36"/>
          <w:lang w:eastAsia="es-MX"/>
        </w:rPr>
        <w:t xml:space="preserve"> </w:t>
      </w:r>
      <w:r w:rsidR="00751086" w:rsidRPr="009A6F01">
        <w:rPr>
          <w:rFonts w:ascii="Calibri" w:eastAsia="Times New Roman" w:hAnsi="Calibri" w:cs="Calibri"/>
          <w:b/>
          <w:color w:val="000000"/>
          <w:sz w:val="36"/>
          <w:szCs w:val="36"/>
          <w:lang w:eastAsia="es-MX"/>
        </w:rPr>
        <w:t>sobre la vocación profesional para avanzar hacia la cobertura nacional de una educación permanente</w:t>
      </w:r>
    </w:p>
    <w:p w14:paraId="174AF6D0" w14:textId="17AA09A2" w:rsidR="00DA6FC4" w:rsidRPr="009A6F01" w:rsidRDefault="009A6F01" w:rsidP="00CB6C28">
      <w:pPr>
        <w:tabs>
          <w:tab w:val="left" w:pos="5670"/>
        </w:tabs>
        <w:spacing w:after="0" w:line="276" w:lineRule="auto"/>
        <w:jc w:val="right"/>
        <w:rPr>
          <w:rFonts w:ascii="Calibri" w:eastAsia="Times New Roman" w:hAnsi="Calibri" w:cs="Calibri"/>
          <w:b/>
          <w:i/>
          <w:iCs/>
          <w:color w:val="000000"/>
          <w:sz w:val="28"/>
          <w:szCs w:val="28"/>
          <w:lang w:val="en-GB" w:eastAsia="es-MX"/>
        </w:rPr>
      </w:pPr>
      <w:r w:rsidRPr="00A80624">
        <w:rPr>
          <w:rFonts w:ascii="Calibri" w:eastAsia="Times New Roman" w:hAnsi="Calibri" w:cs="Calibri"/>
          <w:b/>
          <w:i/>
          <w:iCs/>
          <w:color w:val="000000"/>
          <w:sz w:val="28"/>
          <w:szCs w:val="28"/>
          <w:lang w:eastAsia="es-MX"/>
        </w:rPr>
        <w:br/>
      </w:r>
      <w:r w:rsidR="00812647" w:rsidRPr="009A6F01">
        <w:rPr>
          <w:rFonts w:ascii="Calibri" w:eastAsia="Times New Roman" w:hAnsi="Calibri" w:cs="Calibri"/>
          <w:b/>
          <w:i/>
          <w:iCs/>
          <w:color w:val="000000"/>
          <w:sz w:val="28"/>
          <w:szCs w:val="28"/>
          <w:lang w:val="en-GB" w:eastAsia="es-MX"/>
        </w:rPr>
        <w:t>Reflections on Professional Vocation to Move Towards National Coverage of Lifelong Learning</w:t>
      </w:r>
    </w:p>
    <w:p w14:paraId="63DCF6FC" w14:textId="71403B21" w:rsidR="00CB6C28" w:rsidRPr="009A6F01" w:rsidRDefault="009A6F01" w:rsidP="00CB6C28">
      <w:pPr>
        <w:tabs>
          <w:tab w:val="left" w:pos="5670"/>
        </w:tabs>
        <w:spacing w:after="0" w:line="276" w:lineRule="auto"/>
        <w:jc w:val="right"/>
        <w:rPr>
          <w:rFonts w:ascii="Calibri" w:eastAsia="Times New Roman" w:hAnsi="Calibri" w:cs="Calibri"/>
          <w:b/>
          <w:i/>
          <w:iCs/>
          <w:color w:val="000000"/>
          <w:sz w:val="28"/>
          <w:szCs w:val="28"/>
          <w:lang w:eastAsia="es-MX"/>
        </w:rPr>
      </w:pPr>
      <w:r w:rsidRPr="00A80624">
        <w:rPr>
          <w:rFonts w:ascii="Calibri" w:eastAsia="Times New Roman" w:hAnsi="Calibri" w:cs="Calibri"/>
          <w:b/>
          <w:i/>
          <w:iCs/>
          <w:color w:val="000000"/>
          <w:sz w:val="28"/>
          <w:szCs w:val="28"/>
          <w:lang w:eastAsia="es-MX"/>
        </w:rPr>
        <w:br/>
      </w:r>
      <w:proofErr w:type="spellStart"/>
      <w:r w:rsidR="00CB6C28" w:rsidRPr="009A6F01">
        <w:rPr>
          <w:rFonts w:ascii="Calibri" w:eastAsia="Times New Roman" w:hAnsi="Calibri" w:cs="Calibri"/>
          <w:b/>
          <w:i/>
          <w:iCs/>
          <w:color w:val="000000"/>
          <w:sz w:val="28"/>
          <w:szCs w:val="28"/>
          <w:lang w:eastAsia="es-MX"/>
        </w:rPr>
        <w:t>Reflexões</w:t>
      </w:r>
      <w:proofErr w:type="spellEnd"/>
      <w:r w:rsidR="00CB6C28" w:rsidRPr="009A6F01">
        <w:rPr>
          <w:rFonts w:ascii="Calibri" w:eastAsia="Times New Roman" w:hAnsi="Calibri" w:cs="Calibri"/>
          <w:b/>
          <w:i/>
          <w:iCs/>
          <w:color w:val="000000"/>
          <w:sz w:val="28"/>
          <w:szCs w:val="28"/>
          <w:lang w:eastAsia="es-MX"/>
        </w:rPr>
        <w:t xml:space="preserve"> sobre a </w:t>
      </w:r>
      <w:proofErr w:type="spellStart"/>
      <w:r w:rsidR="00CB6C28" w:rsidRPr="009A6F01">
        <w:rPr>
          <w:rFonts w:ascii="Calibri" w:eastAsia="Times New Roman" w:hAnsi="Calibri" w:cs="Calibri"/>
          <w:b/>
          <w:i/>
          <w:iCs/>
          <w:color w:val="000000"/>
          <w:sz w:val="28"/>
          <w:szCs w:val="28"/>
          <w:lang w:eastAsia="es-MX"/>
        </w:rPr>
        <w:t>vocação</w:t>
      </w:r>
      <w:proofErr w:type="spellEnd"/>
      <w:r w:rsidR="00CB6C28" w:rsidRPr="009A6F01">
        <w:rPr>
          <w:rFonts w:ascii="Calibri" w:eastAsia="Times New Roman" w:hAnsi="Calibri" w:cs="Calibri"/>
          <w:b/>
          <w:i/>
          <w:iCs/>
          <w:color w:val="000000"/>
          <w:sz w:val="28"/>
          <w:szCs w:val="28"/>
          <w:lang w:eastAsia="es-MX"/>
        </w:rPr>
        <w:t xml:space="preserve"> </w:t>
      </w:r>
      <w:proofErr w:type="spellStart"/>
      <w:r w:rsidR="00CB6C28" w:rsidRPr="009A6F01">
        <w:rPr>
          <w:rFonts w:ascii="Calibri" w:eastAsia="Times New Roman" w:hAnsi="Calibri" w:cs="Calibri"/>
          <w:b/>
          <w:i/>
          <w:iCs/>
          <w:color w:val="000000"/>
          <w:sz w:val="28"/>
          <w:szCs w:val="28"/>
          <w:lang w:eastAsia="es-MX"/>
        </w:rPr>
        <w:t>profissional</w:t>
      </w:r>
      <w:proofErr w:type="spellEnd"/>
      <w:r w:rsidR="00CB6C28" w:rsidRPr="009A6F01">
        <w:rPr>
          <w:rFonts w:ascii="Calibri" w:eastAsia="Times New Roman" w:hAnsi="Calibri" w:cs="Calibri"/>
          <w:b/>
          <w:i/>
          <w:iCs/>
          <w:color w:val="000000"/>
          <w:sz w:val="28"/>
          <w:szCs w:val="28"/>
          <w:lang w:eastAsia="es-MX"/>
        </w:rPr>
        <w:t xml:space="preserve"> para </w:t>
      </w:r>
      <w:proofErr w:type="spellStart"/>
      <w:r w:rsidR="00CB6C28" w:rsidRPr="009A6F01">
        <w:rPr>
          <w:rFonts w:ascii="Calibri" w:eastAsia="Times New Roman" w:hAnsi="Calibri" w:cs="Calibri"/>
          <w:b/>
          <w:i/>
          <w:iCs/>
          <w:color w:val="000000"/>
          <w:sz w:val="28"/>
          <w:szCs w:val="28"/>
          <w:lang w:eastAsia="es-MX"/>
        </w:rPr>
        <w:t>avançar</w:t>
      </w:r>
      <w:proofErr w:type="spellEnd"/>
      <w:r w:rsidR="00CB6C28" w:rsidRPr="009A6F01">
        <w:rPr>
          <w:rFonts w:ascii="Calibri" w:eastAsia="Times New Roman" w:hAnsi="Calibri" w:cs="Calibri"/>
          <w:b/>
          <w:i/>
          <w:iCs/>
          <w:color w:val="000000"/>
          <w:sz w:val="28"/>
          <w:szCs w:val="28"/>
          <w:lang w:eastAsia="es-MX"/>
        </w:rPr>
        <w:t xml:space="preserve"> </w:t>
      </w:r>
      <w:proofErr w:type="spellStart"/>
      <w:r w:rsidR="00CB6C28" w:rsidRPr="009A6F01">
        <w:rPr>
          <w:rFonts w:ascii="Calibri" w:eastAsia="Times New Roman" w:hAnsi="Calibri" w:cs="Calibri"/>
          <w:b/>
          <w:i/>
          <w:iCs/>
          <w:color w:val="000000"/>
          <w:sz w:val="28"/>
          <w:szCs w:val="28"/>
          <w:lang w:eastAsia="es-MX"/>
        </w:rPr>
        <w:t>na</w:t>
      </w:r>
      <w:proofErr w:type="spellEnd"/>
      <w:r w:rsidR="00CB6C28" w:rsidRPr="009A6F01">
        <w:rPr>
          <w:rFonts w:ascii="Calibri" w:eastAsia="Times New Roman" w:hAnsi="Calibri" w:cs="Calibri"/>
          <w:b/>
          <w:i/>
          <w:iCs/>
          <w:color w:val="000000"/>
          <w:sz w:val="28"/>
          <w:szCs w:val="28"/>
          <w:lang w:eastAsia="es-MX"/>
        </w:rPr>
        <w:t xml:space="preserve"> cobertura nacional da </w:t>
      </w:r>
      <w:proofErr w:type="spellStart"/>
      <w:r w:rsidR="00CB6C28" w:rsidRPr="009A6F01">
        <w:rPr>
          <w:rFonts w:ascii="Calibri" w:eastAsia="Times New Roman" w:hAnsi="Calibri" w:cs="Calibri"/>
          <w:b/>
          <w:i/>
          <w:iCs/>
          <w:color w:val="000000"/>
          <w:sz w:val="28"/>
          <w:szCs w:val="28"/>
          <w:lang w:eastAsia="es-MX"/>
        </w:rPr>
        <w:t>educação</w:t>
      </w:r>
      <w:proofErr w:type="spellEnd"/>
      <w:r w:rsidR="00CB6C28" w:rsidRPr="009A6F01">
        <w:rPr>
          <w:rFonts w:ascii="Calibri" w:eastAsia="Times New Roman" w:hAnsi="Calibri" w:cs="Calibri"/>
          <w:b/>
          <w:i/>
          <w:iCs/>
          <w:color w:val="000000"/>
          <w:sz w:val="28"/>
          <w:szCs w:val="28"/>
          <w:lang w:eastAsia="es-MX"/>
        </w:rPr>
        <w:t xml:space="preserve"> continuada</w:t>
      </w:r>
    </w:p>
    <w:p w14:paraId="31EB54B7" w14:textId="77777777" w:rsidR="00750CC9" w:rsidRPr="009A6F01" w:rsidRDefault="00750CC9" w:rsidP="00C54033">
      <w:pPr>
        <w:tabs>
          <w:tab w:val="left" w:pos="5670"/>
        </w:tabs>
        <w:spacing w:after="0" w:line="360" w:lineRule="auto"/>
        <w:jc w:val="both"/>
        <w:rPr>
          <w:rFonts w:ascii="Times New Roman" w:hAnsi="Times New Roman" w:cs="Times New Roman"/>
          <w:sz w:val="24"/>
          <w:szCs w:val="24"/>
        </w:rPr>
      </w:pPr>
    </w:p>
    <w:p w14:paraId="2C1DD170" w14:textId="140E5AE5" w:rsidR="00B036AE" w:rsidRPr="009A6F01" w:rsidRDefault="00B036AE" w:rsidP="00CB6C28">
      <w:pPr>
        <w:tabs>
          <w:tab w:val="left" w:pos="5670"/>
        </w:tabs>
        <w:spacing w:after="0" w:line="276" w:lineRule="auto"/>
        <w:jc w:val="right"/>
        <w:rPr>
          <w:rFonts w:ascii="Calibri" w:hAnsi="Calibri" w:cs="Calibri"/>
          <w:b/>
          <w:sz w:val="24"/>
          <w:szCs w:val="24"/>
          <w:u w:color="000000"/>
          <w:lang w:val="es-ES_tradnl" w:eastAsia="es-ES_tradnl"/>
        </w:rPr>
      </w:pPr>
      <w:r w:rsidRPr="009A6F01">
        <w:rPr>
          <w:rFonts w:ascii="Calibri" w:hAnsi="Calibri" w:cs="Calibri"/>
          <w:b/>
          <w:sz w:val="24"/>
          <w:szCs w:val="24"/>
          <w:u w:color="000000"/>
          <w:lang w:val="es-ES_tradnl" w:eastAsia="es-ES_tradnl"/>
        </w:rPr>
        <w:t>Filiberto Candia García</w:t>
      </w:r>
    </w:p>
    <w:p w14:paraId="535A6FD0" w14:textId="2A5E0ACD" w:rsidR="00CB6C28" w:rsidRPr="009A6F01" w:rsidRDefault="00CB6C28" w:rsidP="00CB6C28">
      <w:pPr>
        <w:tabs>
          <w:tab w:val="left" w:pos="5670"/>
        </w:tabs>
        <w:spacing w:after="0" w:line="276" w:lineRule="auto"/>
        <w:jc w:val="right"/>
        <w:rPr>
          <w:rFonts w:ascii="Times New Roman" w:hAnsi="Times New Roman" w:cs="Times New Roman"/>
          <w:sz w:val="24"/>
          <w:szCs w:val="24"/>
        </w:rPr>
      </w:pPr>
      <w:r w:rsidRPr="009A6F01">
        <w:rPr>
          <w:rFonts w:ascii="Times New Roman" w:hAnsi="Times New Roman" w:cs="Times New Roman"/>
          <w:sz w:val="24"/>
          <w:szCs w:val="24"/>
        </w:rPr>
        <w:t>Benemérita Universidad Autónoma de Puebla, Facultad de Ingeniería, México</w:t>
      </w:r>
    </w:p>
    <w:p w14:paraId="74D11D9B" w14:textId="0384843F" w:rsidR="00CB6C28" w:rsidRPr="009A6F01" w:rsidRDefault="005F559D" w:rsidP="00CB6C28">
      <w:pPr>
        <w:tabs>
          <w:tab w:val="left" w:pos="5670"/>
        </w:tabs>
        <w:spacing w:after="0" w:line="276" w:lineRule="auto"/>
        <w:jc w:val="right"/>
        <w:rPr>
          <w:rFonts w:eastAsia="Calibri" w:cstheme="minorHAnsi"/>
          <w:color w:val="FF0000"/>
          <w:sz w:val="24"/>
          <w:szCs w:val="24"/>
          <w:lang w:eastAsia="es-MX"/>
        </w:rPr>
      </w:pPr>
      <w:r w:rsidRPr="009A6F01">
        <w:rPr>
          <w:rFonts w:eastAsia="Calibri" w:cstheme="minorHAnsi"/>
          <w:color w:val="FF0000"/>
          <w:sz w:val="24"/>
          <w:szCs w:val="24"/>
          <w:lang w:eastAsia="es-MX"/>
        </w:rPr>
        <w:t>filinc@hotmail.com</w:t>
      </w:r>
    </w:p>
    <w:p w14:paraId="6979ADCF" w14:textId="41CFA304" w:rsidR="005F559D" w:rsidRPr="009A6F01" w:rsidRDefault="00EA670C" w:rsidP="00CB6C28">
      <w:pPr>
        <w:tabs>
          <w:tab w:val="left" w:pos="5670"/>
        </w:tabs>
        <w:spacing w:after="0" w:line="276" w:lineRule="auto"/>
        <w:jc w:val="right"/>
        <w:rPr>
          <w:rFonts w:ascii="Times New Roman" w:hAnsi="Times New Roman" w:cs="Times New Roman"/>
          <w:sz w:val="24"/>
          <w:szCs w:val="24"/>
        </w:rPr>
      </w:pPr>
      <w:r w:rsidRPr="009A6F01">
        <w:rPr>
          <w:rFonts w:ascii="Times New Roman" w:hAnsi="Times New Roman" w:cs="Times New Roman"/>
          <w:sz w:val="24"/>
          <w:szCs w:val="24"/>
        </w:rPr>
        <w:t>http://orcid.org/0000-0002-7153-2202</w:t>
      </w:r>
      <w:r w:rsidR="005F559D" w:rsidRPr="009A6F01">
        <w:rPr>
          <w:rFonts w:ascii="Times New Roman" w:hAnsi="Times New Roman" w:cs="Times New Roman"/>
          <w:sz w:val="24"/>
          <w:szCs w:val="24"/>
        </w:rPr>
        <w:t xml:space="preserve"> </w:t>
      </w:r>
    </w:p>
    <w:p w14:paraId="1F1EBC99" w14:textId="77777777" w:rsidR="00750CC9" w:rsidRPr="009A6F01" w:rsidRDefault="00750CC9" w:rsidP="00C54033">
      <w:pPr>
        <w:tabs>
          <w:tab w:val="left" w:pos="5670"/>
        </w:tabs>
        <w:spacing w:after="0" w:line="360" w:lineRule="auto"/>
        <w:jc w:val="both"/>
        <w:rPr>
          <w:rFonts w:ascii="Times New Roman" w:hAnsi="Times New Roman" w:cs="Times New Roman"/>
          <w:b/>
          <w:sz w:val="24"/>
          <w:szCs w:val="24"/>
        </w:rPr>
      </w:pPr>
    </w:p>
    <w:p w14:paraId="7935F419" w14:textId="77777777" w:rsidR="00DA6FC4" w:rsidRPr="009A6F01" w:rsidRDefault="00DA6FC4" w:rsidP="00C54033">
      <w:pPr>
        <w:tabs>
          <w:tab w:val="left" w:pos="5670"/>
        </w:tabs>
        <w:spacing w:after="0" w:line="360" w:lineRule="auto"/>
        <w:jc w:val="both"/>
        <w:rPr>
          <w:rFonts w:ascii="Calibri" w:hAnsi="Calibri" w:cs="Calibri"/>
          <w:b/>
          <w:sz w:val="28"/>
          <w:szCs w:val="24"/>
          <w:lang w:val="es-ES"/>
        </w:rPr>
      </w:pPr>
      <w:r w:rsidRPr="009A6F01">
        <w:rPr>
          <w:rFonts w:ascii="Calibri" w:hAnsi="Calibri" w:cs="Calibri"/>
          <w:b/>
          <w:sz w:val="28"/>
          <w:szCs w:val="24"/>
          <w:lang w:val="es-ES"/>
        </w:rPr>
        <w:t>Resumen</w:t>
      </w:r>
    </w:p>
    <w:p w14:paraId="25E25DF7" w14:textId="254B3CC7" w:rsidR="00DA6FC4" w:rsidRPr="009A6F01" w:rsidRDefault="00415BC0" w:rsidP="00C54033">
      <w:pPr>
        <w:tabs>
          <w:tab w:val="left" w:pos="5670"/>
        </w:tabs>
        <w:spacing w:after="0" w:line="360" w:lineRule="auto"/>
        <w:jc w:val="both"/>
        <w:rPr>
          <w:rFonts w:ascii="Times New Roman" w:hAnsi="Times New Roman" w:cs="Times New Roman"/>
          <w:sz w:val="24"/>
          <w:szCs w:val="24"/>
        </w:rPr>
      </w:pPr>
      <w:r w:rsidRPr="009A6F01">
        <w:rPr>
          <w:rFonts w:ascii="Times New Roman" w:hAnsi="Times New Roman" w:cs="Times New Roman"/>
          <w:sz w:val="24"/>
          <w:szCs w:val="24"/>
        </w:rPr>
        <w:t xml:space="preserve">Actualmente, debido a la brecha curricular que existe entre la </w:t>
      </w:r>
      <w:r w:rsidR="00A96C77" w:rsidRPr="009A6F01">
        <w:rPr>
          <w:rFonts w:ascii="Times New Roman" w:hAnsi="Times New Roman" w:cs="Times New Roman"/>
          <w:sz w:val="24"/>
          <w:szCs w:val="24"/>
        </w:rPr>
        <w:t xml:space="preserve">educación básica </w:t>
      </w:r>
      <w:r w:rsidRPr="009A6F01">
        <w:rPr>
          <w:rFonts w:ascii="Times New Roman" w:hAnsi="Times New Roman" w:cs="Times New Roman"/>
          <w:sz w:val="24"/>
          <w:szCs w:val="24"/>
        </w:rPr>
        <w:t xml:space="preserve">y la </w:t>
      </w:r>
      <w:r w:rsidR="00A96C77" w:rsidRPr="009A6F01">
        <w:rPr>
          <w:rFonts w:ascii="Times New Roman" w:hAnsi="Times New Roman" w:cs="Times New Roman"/>
          <w:sz w:val="24"/>
          <w:szCs w:val="24"/>
        </w:rPr>
        <w:t xml:space="preserve">superior, </w:t>
      </w:r>
      <w:r w:rsidRPr="009A6F01">
        <w:rPr>
          <w:rFonts w:ascii="Times New Roman" w:hAnsi="Times New Roman" w:cs="Times New Roman"/>
          <w:sz w:val="24"/>
          <w:szCs w:val="24"/>
        </w:rPr>
        <w:t xml:space="preserve">el </w:t>
      </w:r>
      <w:r w:rsidR="00B25BCD" w:rsidRPr="009A6F01">
        <w:rPr>
          <w:rFonts w:ascii="Times New Roman" w:hAnsi="Times New Roman" w:cs="Times New Roman"/>
          <w:sz w:val="24"/>
          <w:szCs w:val="24"/>
        </w:rPr>
        <w:t xml:space="preserve">rol que </w:t>
      </w:r>
      <w:r w:rsidR="00BB51D5" w:rsidRPr="009A6F01">
        <w:rPr>
          <w:rFonts w:ascii="Times New Roman" w:hAnsi="Times New Roman" w:cs="Times New Roman"/>
          <w:sz w:val="24"/>
          <w:szCs w:val="24"/>
        </w:rPr>
        <w:t>desempeña</w:t>
      </w:r>
      <w:r w:rsidRPr="009A6F01">
        <w:rPr>
          <w:rFonts w:ascii="Times New Roman" w:hAnsi="Times New Roman" w:cs="Times New Roman"/>
          <w:sz w:val="24"/>
          <w:szCs w:val="24"/>
        </w:rPr>
        <w:t xml:space="preserve"> la </w:t>
      </w:r>
      <w:r w:rsidR="00A96C77" w:rsidRPr="009A6F01">
        <w:rPr>
          <w:rFonts w:ascii="Times New Roman" w:hAnsi="Times New Roman" w:cs="Times New Roman"/>
          <w:sz w:val="24"/>
          <w:szCs w:val="24"/>
        </w:rPr>
        <w:t xml:space="preserve">educación media superior </w:t>
      </w:r>
      <w:r w:rsidR="001977E7" w:rsidRPr="009A6F01">
        <w:rPr>
          <w:rFonts w:ascii="Times New Roman" w:hAnsi="Times New Roman" w:cs="Times New Roman"/>
          <w:sz w:val="24"/>
          <w:szCs w:val="24"/>
        </w:rPr>
        <w:t>(</w:t>
      </w:r>
      <w:r w:rsidRPr="009A6F01">
        <w:rPr>
          <w:rFonts w:ascii="Times New Roman" w:hAnsi="Times New Roman" w:cs="Times New Roman"/>
          <w:sz w:val="24"/>
          <w:szCs w:val="24"/>
        </w:rPr>
        <w:t>EMS</w:t>
      </w:r>
      <w:r w:rsidR="001977E7" w:rsidRPr="009A6F01">
        <w:rPr>
          <w:rFonts w:ascii="Times New Roman" w:hAnsi="Times New Roman" w:cs="Times New Roman"/>
          <w:sz w:val="24"/>
          <w:szCs w:val="24"/>
        </w:rPr>
        <w:t>)</w:t>
      </w:r>
      <w:r w:rsidRPr="009A6F01">
        <w:rPr>
          <w:rFonts w:ascii="Times New Roman" w:hAnsi="Times New Roman" w:cs="Times New Roman"/>
          <w:sz w:val="24"/>
          <w:szCs w:val="24"/>
        </w:rPr>
        <w:t xml:space="preserve"> es </w:t>
      </w:r>
      <w:r w:rsidR="00B25BCD" w:rsidRPr="009A6F01">
        <w:rPr>
          <w:rFonts w:ascii="Times New Roman" w:hAnsi="Times New Roman" w:cs="Times New Roman"/>
          <w:sz w:val="24"/>
          <w:szCs w:val="24"/>
        </w:rPr>
        <w:t>de vínculo</w:t>
      </w:r>
      <w:r w:rsidRPr="009A6F01">
        <w:rPr>
          <w:rFonts w:ascii="Times New Roman" w:hAnsi="Times New Roman" w:cs="Times New Roman"/>
          <w:sz w:val="24"/>
          <w:szCs w:val="24"/>
        </w:rPr>
        <w:t xml:space="preserve"> entre </w:t>
      </w:r>
      <w:r w:rsidR="00A96C77" w:rsidRPr="009A6F01">
        <w:rPr>
          <w:rFonts w:ascii="Times New Roman" w:hAnsi="Times New Roman" w:cs="Times New Roman"/>
          <w:sz w:val="24"/>
          <w:szCs w:val="24"/>
        </w:rPr>
        <w:t>estas</w:t>
      </w:r>
      <w:r w:rsidR="00BB51D5" w:rsidRPr="009A6F01">
        <w:rPr>
          <w:rFonts w:ascii="Times New Roman" w:hAnsi="Times New Roman" w:cs="Times New Roman"/>
          <w:sz w:val="24"/>
          <w:szCs w:val="24"/>
        </w:rPr>
        <w:t xml:space="preserve"> dos</w:t>
      </w:r>
      <w:r w:rsidRPr="009A6F01">
        <w:rPr>
          <w:rFonts w:ascii="Times New Roman" w:hAnsi="Times New Roman" w:cs="Times New Roman"/>
          <w:sz w:val="24"/>
          <w:szCs w:val="24"/>
        </w:rPr>
        <w:t xml:space="preserve">. </w:t>
      </w:r>
      <w:r w:rsidR="00A96C77" w:rsidRPr="009A6F01">
        <w:rPr>
          <w:rFonts w:ascii="Times New Roman" w:hAnsi="Times New Roman" w:cs="Times New Roman"/>
          <w:sz w:val="24"/>
          <w:szCs w:val="24"/>
        </w:rPr>
        <w:t>E</w:t>
      </w:r>
      <w:r w:rsidRPr="009A6F01">
        <w:rPr>
          <w:rFonts w:ascii="Times New Roman" w:hAnsi="Times New Roman" w:cs="Times New Roman"/>
          <w:sz w:val="24"/>
          <w:szCs w:val="24"/>
        </w:rPr>
        <w:t>n este trabajo</w:t>
      </w:r>
      <w:r w:rsidR="00A96C77" w:rsidRPr="009A6F01">
        <w:rPr>
          <w:rFonts w:ascii="Times New Roman" w:hAnsi="Times New Roman" w:cs="Times New Roman"/>
          <w:sz w:val="24"/>
          <w:szCs w:val="24"/>
        </w:rPr>
        <w:t xml:space="preserve"> se considera</w:t>
      </w:r>
      <w:r w:rsidRPr="009A6F01">
        <w:rPr>
          <w:rFonts w:ascii="Times New Roman" w:hAnsi="Times New Roman" w:cs="Times New Roman"/>
          <w:sz w:val="24"/>
          <w:szCs w:val="24"/>
        </w:rPr>
        <w:t xml:space="preserve"> que</w:t>
      </w:r>
      <w:r w:rsidR="00A9653D" w:rsidRPr="009A6F01">
        <w:rPr>
          <w:rFonts w:ascii="Times New Roman" w:hAnsi="Times New Roman" w:cs="Times New Roman"/>
          <w:sz w:val="24"/>
          <w:szCs w:val="24"/>
        </w:rPr>
        <w:t>,</w:t>
      </w:r>
      <w:r w:rsidRPr="009A6F01">
        <w:rPr>
          <w:rFonts w:ascii="Times New Roman" w:hAnsi="Times New Roman" w:cs="Times New Roman"/>
          <w:sz w:val="24"/>
          <w:szCs w:val="24"/>
        </w:rPr>
        <w:t xml:space="preserve"> al </w:t>
      </w:r>
      <w:r w:rsidR="00F55FE9" w:rsidRPr="009A6F01">
        <w:rPr>
          <w:rFonts w:ascii="Times New Roman" w:hAnsi="Times New Roman" w:cs="Times New Roman"/>
          <w:sz w:val="24"/>
          <w:szCs w:val="24"/>
        </w:rPr>
        <w:t xml:space="preserve">no romper </w:t>
      </w:r>
      <w:r w:rsidRPr="009A6F01">
        <w:rPr>
          <w:rFonts w:ascii="Times New Roman" w:hAnsi="Times New Roman" w:cs="Times New Roman"/>
          <w:sz w:val="24"/>
          <w:szCs w:val="24"/>
        </w:rPr>
        <w:t xml:space="preserve">esta condición de falta de metas compartidas entre los </w:t>
      </w:r>
      <w:r w:rsidR="00A4349D" w:rsidRPr="009A6F01">
        <w:rPr>
          <w:rFonts w:ascii="Times New Roman" w:hAnsi="Times New Roman" w:cs="Times New Roman"/>
          <w:sz w:val="24"/>
          <w:szCs w:val="24"/>
        </w:rPr>
        <w:t xml:space="preserve">currículos </w:t>
      </w:r>
      <w:r w:rsidRPr="009A6F01">
        <w:rPr>
          <w:rFonts w:ascii="Times New Roman" w:hAnsi="Times New Roman" w:cs="Times New Roman"/>
          <w:sz w:val="24"/>
          <w:szCs w:val="24"/>
        </w:rPr>
        <w:t xml:space="preserve">de la </w:t>
      </w:r>
      <w:r w:rsidR="00A4349D" w:rsidRPr="009A6F01">
        <w:rPr>
          <w:rFonts w:ascii="Times New Roman" w:hAnsi="Times New Roman" w:cs="Times New Roman"/>
          <w:sz w:val="24"/>
          <w:szCs w:val="24"/>
        </w:rPr>
        <w:t>educación</w:t>
      </w:r>
      <w:r w:rsidR="001E0CE5" w:rsidRPr="009A6F01">
        <w:rPr>
          <w:rFonts w:ascii="Times New Roman" w:hAnsi="Times New Roman" w:cs="Times New Roman"/>
          <w:sz w:val="24"/>
          <w:szCs w:val="24"/>
        </w:rPr>
        <w:t xml:space="preserve"> básica</w:t>
      </w:r>
      <w:r w:rsidR="00A4349D" w:rsidRPr="009A6F01">
        <w:rPr>
          <w:rFonts w:ascii="Times New Roman" w:hAnsi="Times New Roman" w:cs="Times New Roman"/>
          <w:sz w:val="24"/>
          <w:szCs w:val="24"/>
        </w:rPr>
        <w:t xml:space="preserve"> </w:t>
      </w:r>
      <w:r w:rsidRPr="009A6F01">
        <w:rPr>
          <w:rFonts w:ascii="Times New Roman" w:hAnsi="Times New Roman" w:cs="Times New Roman"/>
          <w:sz w:val="24"/>
          <w:szCs w:val="24"/>
        </w:rPr>
        <w:t xml:space="preserve">y </w:t>
      </w:r>
      <w:r w:rsidR="00A4349D" w:rsidRPr="009A6F01">
        <w:rPr>
          <w:rFonts w:ascii="Times New Roman" w:hAnsi="Times New Roman" w:cs="Times New Roman"/>
          <w:sz w:val="24"/>
          <w:szCs w:val="24"/>
        </w:rPr>
        <w:t xml:space="preserve">la superior </w:t>
      </w:r>
      <w:r w:rsidRPr="009A6F01">
        <w:rPr>
          <w:rFonts w:ascii="Times New Roman" w:hAnsi="Times New Roman" w:cs="Times New Roman"/>
          <w:sz w:val="24"/>
          <w:szCs w:val="24"/>
        </w:rPr>
        <w:t xml:space="preserve">y seguir trabajando </w:t>
      </w:r>
      <w:r w:rsidR="006F36C8" w:rsidRPr="009A6F01">
        <w:rPr>
          <w:rFonts w:ascii="Times New Roman" w:hAnsi="Times New Roman" w:cs="Times New Roman"/>
          <w:sz w:val="24"/>
          <w:szCs w:val="24"/>
        </w:rPr>
        <w:t>de forma aislada</w:t>
      </w:r>
      <w:r w:rsidR="00A9653D" w:rsidRPr="009A6F01">
        <w:rPr>
          <w:rFonts w:ascii="Times New Roman" w:hAnsi="Times New Roman" w:cs="Times New Roman"/>
          <w:sz w:val="24"/>
          <w:szCs w:val="24"/>
        </w:rPr>
        <w:t>,</w:t>
      </w:r>
      <w:r w:rsidRPr="009A6F01">
        <w:rPr>
          <w:rFonts w:ascii="Times New Roman" w:hAnsi="Times New Roman" w:cs="Times New Roman"/>
          <w:sz w:val="24"/>
          <w:szCs w:val="24"/>
        </w:rPr>
        <w:t xml:space="preserve"> </w:t>
      </w:r>
      <w:r w:rsidR="00F55FE9" w:rsidRPr="009A6F01">
        <w:rPr>
          <w:rFonts w:ascii="Times New Roman" w:hAnsi="Times New Roman" w:cs="Times New Roman"/>
          <w:sz w:val="24"/>
          <w:szCs w:val="24"/>
        </w:rPr>
        <w:t>el</w:t>
      </w:r>
      <w:r w:rsidRPr="009A6F01">
        <w:rPr>
          <w:rFonts w:ascii="Times New Roman" w:hAnsi="Times New Roman" w:cs="Times New Roman"/>
          <w:sz w:val="24"/>
          <w:szCs w:val="24"/>
        </w:rPr>
        <w:t xml:space="preserve"> Estado mexicano</w:t>
      </w:r>
      <w:r w:rsidR="00F55FE9" w:rsidRPr="009A6F01">
        <w:rPr>
          <w:rFonts w:ascii="Times New Roman" w:hAnsi="Times New Roman" w:cs="Times New Roman"/>
          <w:sz w:val="24"/>
          <w:szCs w:val="24"/>
        </w:rPr>
        <w:t xml:space="preserve"> </w:t>
      </w:r>
      <w:r w:rsidR="00A61A78" w:rsidRPr="009A6F01">
        <w:rPr>
          <w:rFonts w:ascii="Times New Roman" w:hAnsi="Times New Roman" w:cs="Times New Roman"/>
          <w:sz w:val="24"/>
          <w:szCs w:val="24"/>
        </w:rPr>
        <w:t>queda sometido</w:t>
      </w:r>
      <w:r w:rsidRPr="009A6F01">
        <w:rPr>
          <w:rFonts w:ascii="Times New Roman" w:hAnsi="Times New Roman" w:cs="Times New Roman"/>
          <w:sz w:val="24"/>
          <w:szCs w:val="24"/>
        </w:rPr>
        <w:t xml:space="preserve"> a </w:t>
      </w:r>
      <w:r w:rsidR="00A61A78" w:rsidRPr="009A6F01">
        <w:rPr>
          <w:rFonts w:ascii="Times New Roman" w:hAnsi="Times New Roman" w:cs="Times New Roman"/>
          <w:sz w:val="24"/>
          <w:szCs w:val="24"/>
        </w:rPr>
        <w:t>un</w:t>
      </w:r>
      <w:r w:rsidRPr="009A6F01">
        <w:rPr>
          <w:rFonts w:ascii="Times New Roman" w:hAnsi="Times New Roman" w:cs="Times New Roman"/>
          <w:sz w:val="24"/>
          <w:szCs w:val="24"/>
        </w:rPr>
        <w:t xml:space="preserve"> reduccionismo educativo que impacta de manera negativa en el desarrollo sostenible del pueblo. Por ello</w:t>
      </w:r>
      <w:r w:rsidR="001E0CE5" w:rsidRPr="009A6F01">
        <w:rPr>
          <w:rFonts w:ascii="Times New Roman" w:hAnsi="Times New Roman" w:cs="Times New Roman"/>
          <w:sz w:val="24"/>
          <w:szCs w:val="24"/>
        </w:rPr>
        <w:t>,</w:t>
      </w:r>
      <w:r w:rsidRPr="009A6F01">
        <w:rPr>
          <w:rFonts w:ascii="Times New Roman" w:hAnsi="Times New Roman" w:cs="Times New Roman"/>
          <w:sz w:val="24"/>
          <w:szCs w:val="24"/>
        </w:rPr>
        <w:t xml:space="preserve"> el objetivo es</w:t>
      </w:r>
      <w:r w:rsidR="00497CEE" w:rsidRPr="009A6F01">
        <w:rPr>
          <w:rFonts w:ascii="Times New Roman" w:hAnsi="Times New Roman" w:cs="Times New Roman"/>
          <w:sz w:val="24"/>
          <w:szCs w:val="24"/>
        </w:rPr>
        <w:t xml:space="preserve"> </w:t>
      </w:r>
      <w:r w:rsidRPr="009A6F01">
        <w:rPr>
          <w:rFonts w:ascii="Times New Roman" w:hAnsi="Times New Roman" w:cs="Times New Roman"/>
          <w:sz w:val="24"/>
          <w:szCs w:val="24"/>
        </w:rPr>
        <w:t>generar condiciones de equidad educativa entre organismos públicos y privados que imparten</w:t>
      </w:r>
      <w:r w:rsidR="001E0CE5" w:rsidRPr="009A6F01">
        <w:rPr>
          <w:rFonts w:ascii="Times New Roman" w:hAnsi="Times New Roman" w:cs="Times New Roman"/>
          <w:sz w:val="24"/>
          <w:szCs w:val="24"/>
        </w:rPr>
        <w:t xml:space="preserve"> la</w:t>
      </w:r>
      <w:r w:rsidRPr="009A6F01">
        <w:rPr>
          <w:rFonts w:ascii="Times New Roman" w:hAnsi="Times New Roman" w:cs="Times New Roman"/>
          <w:sz w:val="24"/>
          <w:szCs w:val="24"/>
        </w:rPr>
        <w:t xml:space="preserve"> EMS</w:t>
      </w:r>
      <w:r w:rsidR="006C40AD" w:rsidRPr="009A6F01">
        <w:rPr>
          <w:rFonts w:ascii="Times New Roman" w:hAnsi="Times New Roman" w:cs="Times New Roman"/>
          <w:sz w:val="24"/>
          <w:szCs w:val="24"/>
        </w:rPr>
        <w:t xml:space="preserve"> d</w:t>
      </w:r>
      <w:r w:rsidR="001E0CE5" w:rsidRPr="009A6F01">
        <w:rPr>
          <w:rFonts w:ascii="Times New Roman" w:hAnsi="Times New Roman" w:cs="Times New Roman"/>
          <w:sz w:val="24"/>
          <w:szCs w:val="24"/>
        </w:rPr>
        <w:t xml:space="preserve">e </w:t>
      </w:r>
      <w:r w:rsidRPr="009A6F01">
        <w:rPr>
          <w:rFonts w:ascii="Times New Roman" w:hAnsi="Times New Roman" w:cs="Times New Roman"/>
          <w:sz w:val="24"/>
          <w:szCs w:val="24"/>
        </w:rPr>
        <w:t xml:space="preserve">manera que permitan fomentar e integrar la vocación de los individuos </w:t>
      </w:r>
      <w:r w:rsidR="00C328A2" w:rsidRPr="009A6F01">
        <w:rPr>
          <w:rFonts w:ascii="Times New Roman" w:hAnsi="Times New Roman" w:cs="Times New Roman"/>
          <w:sz w:val="24"/>
          <w:szCs w:val="24"/>
        </w:rPr>
        <w:t xml:space="preserve">en </w:t>
      </w:r>
      <w:r w:rsidRPr="009A6F01">
        <w:rPr>
          <w:rFonts w:ascii="Times New Roman" w:hAnsi="Times New Roman" w:cs="Times New Roman"/>
          <w:sz w:val="24"/>
          <w:szCs w:val="24"/>
        </w:rPr>
        <w:t xml:space="preserve">su desarrollo profesional o laboral. </w:t>
      </w:r>
      <w:r w:rsidR="004F42C3" w:rsidRPr="009A6F01">
        <w:rPr>
          <w:rFonts w:ascii="Times New Roman" w:hAnsi="Times New Roman" w:cs="Times New Roman"/>
          <w:sz w:val="24"/>
          <w:szCs w:val="24"/>
        </w:rPr>
        <w:t>E</w:t>
      </w:r>
      <w:r w:rsidR="00E110F4" w:rsidRPr="009A6F01">
        <w:rPr>
          <w:rFonts w:ascii="Times New Roman" w:hAnsi="Times New Roman" w:cs="Times New Roman"/>
          <w:sz w:val="24"/>
          <w:szCs w:val="24"/>
        </w:rPr>
        <w:t>ste documento de</w:t>
      </w:r>
      <w:r w:rsidR="00DA6FC4" w:rsidRPr="009A6F01">
        <w:rPr>
          <w:rFonts w:ascii="Times New Roman" w:hAnsi="Times New Roman" w:cs="Times New Roman"/>
          <w:sz w:val="24"/>
          <w:szCs w:val="24"/>
        </w:rPr>
        <w:t xml:space="preserve"> reflexió</w:t>
      </w:r>
      <w:r w:rsidR="003B25B1" w:rsidRPr="009A6F01">
        <w:rPr>
          <w:rFonts w:ascii="Times New Roman" w:hAnsi="Times New Roman" w:cs="Times New Roman"/>
          <w:sz w:val="24"/>
          <w:szCs w:val="24"/>
        </w:rPr>
        <w:t xml:space="preserve">n </w:t>
      </w:r>
      <w:r w:rsidR="00836024" w:rsidRPr="009A6F01">
        <w:rPr>
          <w:rFonts w:ascii="Times New Roman" w:hAnsi="Times New Roman" w:cs="Times New Roman"/>
          <w:sz w:val="24"/>
          <w:szCs w:val="24"/>
        </w:rPr>
        <w:t>gira en torno a la oportunidad</w:t>
      </w:r>
      <w:r w:rsidR="00DA6FC4" w:rsidRPr="009A6F01">
        <w:rPr>
          <w:rFonts w:ascii="Times New Roman" w:hAnsi="Times New Roman" w:cs="Times New Roman"/>
          <w:sz w:val="24"/>
          <w:szCs w:val="24"/>
        </w:rPr>
        <w:t xml:space="preserve"> que t</w:t>
      </w:r>
      <w:r w:rsidR="001977E7" w:rsidRPr="009A6F01">
        <w:rPr>
          <w:rFonts w:ascii="Times New Roman" w:hAnsi="Times New Roman" w:cs="Times New Roman"/>
          <w:sz w:val="24"/>
          <w:szCs w:val="24"/>
        </w:rPr>
        <w:t>iene la EMS</w:t>
      </w:r>
      <w:r w:rsidR="00DA6FC4" w:rsidRPr="009A6F01">
        <w:rPr>
          <w:rFonts w:ascii="Times New Roman" w:hAnsi="Times New Roman" w:cs="Times New Roman"/>
          <w:sz w:val="24"/>
          <w:szCs w:val="24"/>
        </w:rPr>
        <w:t xml:space="preserve"> </w:t>
      </w:r>
      <w:r w:rsidR="00932827" w:rsidRPr="009A6F01">
        <w:rPr>
          <w:rFonts w:ascii="Times New Roman" w:hAnsi="Times New Roman" w:cs="Times New Roman"/>
          <w:sz w:val="24"/>
          <w:szCs w:val="24"/>
        </w:rPr>
        <w:t xml:space="preserve">para ser un medio </w:t>
      </w:r>
      <w:r w:rsidR="00E110F4" w:rsidRPr="009A6F01">
        <w:rPr>
          <w:rFonts w:ascii="Times New Roman" w:hAnsi="Times New Roman" w:cs="Times New Roman"/>
          <w:sz w:val="24"/>
          <w:szCs w:val="24"/>
        </w:rPr>
        <w:t>que les permita</w:t>
      </w:r>
      <w:r w:rsidR="00932827" w:rsidRPr="009A6F01">
        <w:rPr>
          <w:rFonts w:ascii="Times New Roman" w:hAnsi="Times New Roman" w:cs="Times New Roman"/>
          <w:sz w:val="24"/>
          <w:szCs w:val="24"/>
        </w:rPr>
        <w:t xml:space="preserve"> a los mexicanos</w:t>
      </w:r>
      <w:r w:rsidR="000E6E7D" w:rsidRPr="009A6F01">
        <w:rPr>
          <w:rFonts w:ascii="Times New Roman" w:hAnsi="Times New Roman" w:cs="Times New Roman"/>
          <w:sz w:val="24"/>
          <w:szCs w:val="24"/>
        </w:rPr>
        <w:t xml:space="preserve"> convertirse en </w:t>
      </w:r>
      <w:r w:rsidR="009248D4" w:rsidRPr="009A6F01">
        <w:rPr>
          <w:rFonts w:ascii="Times New Roman" w:hAnsi="Times New Roman" w:cs="Times New Roman"/>
          <w:sz w:val="24"/>
          <w:szCs w:val="24"/>
        </w:rPr>
        <w:t>personas soberanas y autónoma</w:t>
      </w:r>
      <w:r w:rsidR="000E6E7D" w:rsidRPr="009A6F01">
        <w:rPr>
          <w:rFonts w:ascii="Times New Roman" w:hAnsi="Times New Roman" w:cs="Times New Roman"/>
          <w:sz w:val="24"/>
          <w:szCs w:val="24"/>
        </w:rPr>
        <w:t>s</w:t>
      </w:r>
      <w:r w:rsidR="005A22AE" w:rsidRPr="009A6F01">
        <w:rPr>
          <w:rFonts w:ascii="Times New Roman" w:hAnsi="Times New Roman" w:cs="Times New Roman"/>
          <w:sz w:val="24"/>
          <w:szCs w:val="24"/>
        </w:rPr>
        <w:t xml:space="preserve"> a través </w:t>
      </w:r>
      <w:r w:rsidR="003E7F8D" w:rsidRPr="009A6F01">
        <w:rPr>
          <w:rFonts w:ascii="Times New Roman" w:hAnsi="Times New Roman" w:cs="Times New Roman"/>
          <w:sz w:val="24"/>
          <w:szCs w:val="24"/>
        </w:rPr>
        <w:t>del seguimiento y atención de</w:t>
      </w:r>
      <w:r w:rsidR="005A22AE" w:rsidRPr="009A6F01">
        <w:rPr>
          <w:rFonts w:ascii="Times New Roman" w:hAnsi="Times New Roman" w:cs="Times New Roman"/>
          <w:sz w:val="24"/>
          <w:szCs w:val="24"/>
        </w:rPr>
        <w:t xml:space="preserve"> su vocación</w:t>
      </w:r>
      <w:r w:rsidR="003E7F8D" w:rsidRPr="009A6F01">
        <w:rPr>
          <w:rFonts w:ascii="Times New Roman" w:hAnsi="Times New Roman" w:cs="Times New Roman"/>
          <w:sz w:val="24"/>
          <w:szCs w:val="24"/>
        </w:rPr>
        <w:t xml:space="preserve"> </w:t>
      </w:r>
      <w:r w:rsidR="00974DF6" w:rsidRPr="009A6F01">
        <w:rPr>
          <w:rFonts w:ascii="Times New Roman" w:hAnsi="Times New Roman" w:cs="Times New Roman"/>
          <w:sz w:val="24"/>
          <w:szCs w:val="24"/>
        </w:rPr>
        <w:t xml:space="preserve">profesional </w:t>
      </w:r>
      <w:r w:rsidR="00E110F4" w:rsidRPr="009A6F01">
        <w:rPr>
          <w:rFonts w:ascii="Times New Roman" w:hAnsi="Times New Roman" w:cs="Times New Roman"/>
          <w:sz w:val="24"/>
          <w:szCs w:val="24"/>
        </w:rPr>
        <w:t xml:space="preserve">o laboral </w:t>
      </w:r>
      <w:r w:rsidR="003E7F8D" w:rsidRPr="009A6F01">
        <w:rPr>
          <w:rFonts w:ascii="Times New Roman" w:hAnsi="Times New Roman" w:cs="Times New Roman"/>
          <w:sz w:val="24"/>
          <w:szCs w:val="24"/>
        </w:rPr>
        <w:t>por parte de</w:t>
      </w:r>
      <w:r w:rsidR="003B25B1" w:rsidRPr="009A6F01">
        <w:rPr>
          <w:rFonts w:ascii="Times New Roman" w:hAnsi="Times New Roman" w:cs="Times New Roman"/>
          <w:sz w:val="24"/>
          <w:szCs w:val="24"/>
        </w:rPr>
        <w:t xml:space="preserve"> </w:t>
      </w:r>
      <w:r w:rsidR="003E7F8D" w:rsidRPr="009A6F01">
        <w:rPr>
          <w:rFonts w:ascii="Times New Roman" w:hAnsi="Times New Roman" w:cs="Times New Roman"/>
          <w:sz w:val="24"/>
          <w:szCs w:val="24"/>
        </w:rPr>
        <w:t>l</w:t>
      </w:r>
      <w:r w:rsidR="003B25B1" w:rsidRPr="009A6F01">
        <w:rPr>
          <w:rFonts w:ascii="Times New Roman" w:hAnsi="Times New Roman" w:cs="Times New Roman"/>
          <w:sz w:val="24"/>
          <w:szCs w:val="24"/>
        </w:rPr>
        <w:t>os</w:t>
      </w:r>
      <w:r w:rsidR="003E7F8D" w:rsidRPr="009A6F01">
        <w:rPr>
          <w:rFonts w:ascii="Times New Roman" w:hAnsi="Times New Roman" w:cs="Times New Roman"/>
          <w:sz w:val="24"/>
          <w:szCs w:val="24"/>
        </w:rPr>
        <w:t xml:space="preserve"> sistema</w:t>
      </w:r>
      <w:r w:rsidR="003B25B1" w:rsidRPr="009A6F01">
        <w:rPr>
          <w:rFonts w:ascii="Times New Roman" w:hAnsi="Times New Roman" w:cs="Times New Roman"/>
          <w:sz w:val="24"/>
          <w:szCs w:val="24"/>
        </w:rPr>
        <w:t>s</w:t>
      </w:r>
      <w:r w:rsidR="003E7F8D" w:rsidRPr="009A6F01">
        <w:rPr>
          <w:rFonts w:ascii="Times New Roman" w:hAnsi="Times New Roman" w:cs="Times New Roman"/>
          <w:sz w:val="24"/>
          <w:szCs w:val="24"/>
        </w:rPr>
        <w:t xml:space="preserve"> educativo</w:t>
      </w:r>
      <w:r w:rsidR="003B25B1" w:rsidRPr="009A6F01">
        <w:rPr>
          <w:rFonts w:ascii="Times New Roman" w:hAnsi="Times New Roman" w:cs="Times New Roman"/>
          <w:sz w:val="24"/>
          <w:szCs w:val="24"/>
        </w:rPr>
        <w:t>s</w:t>
      </w:r>
      <w:r w:rsidR="00DA6FC4" w:rsidRPr="009A6F01">
        <w:rPr>
          <w:rFonts w:ascii="Times New Roman" w:hAnsi="Times New Roman" w:cs="Times New Roman"/>
          <w:sz w:val="24"/>
          <w:szCs w:val="24"/>
        </w:rPr>
        <w:t xml:space="preserve">. </w:t>
      </w:r>
      <w:r w:rsidR="00B25BCD" w:rsidRPr="009A6F01">
        <w:rPr>
          <w:rFonts w:ascii="Times New Roman" w:hAnsi="Times New Roman" w:cs="Times New Roman"/>
          <w:sz w:val="24"/>
          <w:szCs w:val="24"/>
        </w:rPr>
        <w:t>S</w:t>
      </w:r>
      <w:r w:rsidR="003B25B1" w:rsidRPr="009A6F01">
        <w:rPr>
          <w:rFonts w:ascii="Times New Roman" w:hAnsi="Times New Roman" w:cs="Times New Roman"/>
          <w:sz w:val="24"/>
          <w:szCs w:val="24"/>
        </w:rPr>
        <w:t>olo así</w:t>
      </w:r>
      <w:r w:rsidR="00B25BCD" w:rsidRPr="009A6F01">
        <w:rPr>
          <w:rFonts w:ascii="Times New Roman" w:hAnsi="Times New Roman" w:cs="Times New Roman"/>
          <w:sz w:val="24"/>
          <w:szCs w:val="24"/>
        </w:rPr>
        <w:t xml:space="preserve"> </w:t>
      </w:r>
      <w:r w:rsidR="00BC44C8" w:rsidRPr="009A6F01">
        <w:rPr>
          <w:rFonts w:ascii="Times New Roman" w:hAnsi="Times New Roman" w:cs="Times New Roman"/>
          <w:sz w:val="24"/>
          <w:szCs w:val="24"/>
        </w:rPr>
        <w:t>será</w:t>
      </w:r>
      <w:r w:rsidR="00B25BCD" w:rsidRPr="009A6F01">
        <w:rPr>
          <w:rFonts w:ascii="Times New Roman" w:hAnsi="Times New Roman" w:cs="Times New Roman"/>
          <w:sz w:val="24"/>
          <w:szCs w:val="24"/>
        </w:rPr>
        <w:t xml:space="preserve"> posible </w:t>
      </w:r>
      <w:r w:rsidR="00146CC2" w:rsidRPr="009A6F01">
        <w:rPr>
          <w:rFonts w:ascii="Times New Roman" w:hAnsi="Times New Roman" w:cs="Times New Roman"/>
          <w:sz w:val="24"/>
          <w:szCs w:val="24"/>
        </w:rPr>
        <w:t>genera</w:t>
      </w:r>
      <w:r w:rsidR="009248D4" w:rsidRPr="009A6F01">
        <w:rPr>
          <w:rFonts w:ascii="Times New Roman" w:hAnsi="Times New Roman" w:cs="Times New Roman"/>
          <w:sz w:val="24"/>
          <w:szCs w:val="24"/>
        </w:rPr>
        <w:t>r</w:t>
      </w:r>
      <w:r w:rsidR="00146CC2" w:rsidRPr="009A6F01">
        <w:rPr>
          <w:rFonts w:ascii="Times New Roman" w:hAnsi="Times New Roman" w:cs="Times New Roman"/>
          <w:sz w:val="24"/>
          <w:szCs w:val="24"/>
        </w:rPr>
        <w:t xml:space="preserve"> una alta satisfacción </w:t>
      </w:r>
      <w:r w:rsidR="000E6E7D" w:rsidRPr="009A6F01">
        <w:rPr>
          <w:rFonts w:ascii="Times New Roman" w:hAnsi="Times New Roman" w:cs="Times New Roman"/>
          <w:sz w:val="24"/>
          <w:szCs w:val="24"/>
        </w:rPr>
        <w:t xml:space="preserve">profesional y </w:t>
      </w:r>
      <w:r w:rsidR="00146CC2" w:rsidRPr="009A6F01">
        <w:rPr>
          <w:rFonts w:ascii="Times New Roman" w:hAnsi="Times New Roman" w:cs="Times New Roman"/>
          <w:sz w:val="24"/>
          <w:szCs w:val="24"/>
        </w:rPr>
        <w:t>laboral que permit</w:t>
      </w:r>
      <w:r w:rsidR="00B67B7E" w:rsidRPr="009A6F01">
        <w:rPr>
          <w:rFonts w:ascii="Times New Roman" w:hAnsi="Times New Roman" w:cs="Times New Roman"/>
          <w:sz w:val="24"/>
          <w:szCs w:val="24"/>
        </w:rPr>
        <w:t>a</w:t>
      </w:r>
      <w:r w:rsidR="00146CC2" w:rsidRPr="009A6F01">
        <w:rPr>
          <w:rFonts w:ascii="Times New Roman" w:hAnsi="Times New Roman" w:cs="Times New Roman"/>
          <w:sz w:val="24"/>
          <w:szCs w:val="24"/>
        </w:rPr>
        <w:t xml:space="preserve"> a la </w:t>
      </w:r>
      <w:r w:rsidR="00B25BCD" w:rsidRPr="009A6F01">
        <w:rPr>
          <w:rFonts w:ascii="Times New Roman" w:hAnsi="Times New Roman" w:cs="Times New Roman"/>
          <w:sz w:val="24"/>
          <w:szCs w:val="24"/>
        </w:rPr>
        <w:t xml:space="preserve">población económicamente activa </w:t>
      </w:r>
      <w:r w:rsidR="00146CC2" w:rsidRPr="009A6F01">
        <w:rPr>
          <w:rFonts w:ascii="Times New Roman" w:hAnsi="Times New Roman" w:cs="Times New Roman"/>
          <w:sz w:val="24"/>
          <w:szCs w:val="24"/>
        </w:rPr>
        <w:t xml:space="preserve">ser </w:t>
      </w:r>
      <w:r w:rsidR="000E6E7D" w:rsidRPr="009A6F01">
        <w:rPr>
          <w:rFonts w:ascii="Times New Roman" w:hAnsi="Times New Roman" w:cs="Times New Roman"/>
          <w:sz w:val="24"/>
          <w:szCs w:val="24"/>
        </w:rPr>
        <w:t>consciente</w:t>
      </w:r>
      <w:r w:rsidR="00146CC2" w:rsidRPr="009A6F01">
        <w:rPr>
          <w:rFonts w:ascii="Times New Roman" w:hAnsi="Times New Roman" w:cs="Times New Roman"/>
          <w:sz w:val="24"/>
          <w:szCs w:val="24"/>
        </w:rPr>
        <w:t xml:space="preserve"> d</w:t>
      </w:r>
      <w:r w:rsidR="00326A52" w:rsidRPr="009A6F01">
        <w:rPr>
          <w:rFonts w:ascii="Times New Roman" w:hAnsi="Times New Roman" w:cs="Times New Roman"/>
          <w:sz w:val="24"/>
          <w:szCs w:val="24"/>
        </w:rPr>
        <w:t xml:space="preserve">e su entorno </w:t>
      </w:r>
      <w:bookmarkStart w:id="0" w:name="_GoBack"/>
      <w:bookmarkEnd w:id="0"/>
      <w:r w:rsidR="00326A52" w:rsidRPr="009A6F01">
        <w:rPr>
          <w:rFonts w:ascii="Times New Roman" w:hAnsi="Times New Roman" w:cs="Times New Roman"/>
          <w:sz w:val="24"/>
          <w:szCs w:val="24"/>
        </w:rPr>
        <w:t>y de su ecosistema</w:t>
      </w:r>
      <w:r w:rsidR="00BC44C8" w:rsidRPr="009A6F01">
        <w:rPr>
          <w:rFonts w:ascii="Times New Roman" w:hAnsi="Times New Roman" w:cs="Times New Roman"/>
          <w:sz w:val="24"/>
          <w:szCs w:val="24"/>
        </w:rPr>
        <w:t xml:space="preserve"> y </w:t>
      </w:r>
      <w:r w:rsidRPr="009A6F01">
        <w:rPr>
          <w:rFonts w:ascii="Times New Roman" w:hAnsi="Times New Roman" w:cs="Times New Roman"/>
          <w:sz w:val="24"/>
          <w:szCs w:val="24"/>
        </w:rPr>
        <w:t>que motive</w:t>
      </w:r>
      <w:r w:rsidR="003B25B1" w:rsidRPr="009A6F01">
        <w:rPr>
          <w:rFonts w:ascii="Times New Roman" w:hAnsi="Times New Roman" w:cs="Times New Roman"/>
          <w:sz w:val="24"/>
          <w:szCs w:val="24"/>
        </w:rPr>
        <w:t xml:space="preserve"> </w:t>
      </w:r>
      <w:r w:rsidR="000E6E7D" w:rsidRPr="009A6F01">
        <w:rPr>
          <w:rFonts w:ascii="Times New Roman" w:hAnsi="Times New Roman" w:cs="Times New Roman"/>
          <w:sz w:val="24"/>
          <w:szCs w:val="24"/>
        </w:rPr>
        <w:t>a cada individuo</w:t>
      </w:r>
      <w:r w:rsidR="00BC44C8" w:rsidRPr="009A6F01">
        <w:rPr>
          <w:rFonts w:ascii="Times New Roman" w:hAnsi="Times New Roman" w:cs="Times New Roman"/>
          <w:sz w:val="24"/>
          <w:szCs w:val="24"/>
        </w:rPr>
        <w:t xml:space="preserve"> a</w:t>
      </w:r>
      <w:r w:rsidR="000E6E7D" w:rsidRPr="009A6F01">
        <w:rPr>
          <w:rFonts w:ascii="Times New Roman" w:hAnsi="Times New Roman" w:cs="Times New Roman"/>
          <w:sz w:val="24"/>
          <w:szCs w:val="24"/>
        </w:rPr>
        <w:t xml:space="preserve"> evoluci</w:t>
      </w:r>
      <w:r w:rsidR="00D1234A" w:rsidRPr="009A6F01">
        <w:rPr>
          <w:rFonts w:ascii="Times New Roman" w:hAnsi="Times New Roman" w:cs="Times New Roman"/>
          <w:sz w:val="24"/>
          <w:szCs w:val="24"/>
        </w:rPr>
        <w:t>onar como una persona que vive en armonía con</w:t>
      </w:r>
      <w:r w:rsidR="000E6E7D" w:rsidRPr="009A6F01">
        <w:rPr>
          <w:rFonts w:ascii="Times New Roman" w:hAnsi="Times New Roman" w:cs="Times New Roman"/>
          <w:sz w:val="24"/>
          <w:szCs w:val="24"/>
        </w:rPr>
        <w:t xml:space="preserve"> sus semejantes </w:t>
      </w:r>
      <w:r w:rsidR="000E6E7D" w:rsidRPr="009A6F01">
        <w:rPr>
          <w:rFonts w:ascii="Times New Roman" w:hAnsi="Times New Roman" w:cs="Times New Roman"/>
          <w:sz w:val="24"/>
          <w:szCs w:val="24"/>
        </w:rPr>
        <w:lastRenderedPageBreak/>
        <w:t>y procura</w:t>
      </w:r>
      <w:r w:rsidRPr="009A6F01">
        <w:rPr>
          <w:rFonts w:ascii="Times New Roman" w:hAnsi="Times New Roman" w:cs="Times New Roman"/>
          <w:sz w:val="24"/>
          <w:szCs w:val="24"/>
        </w:rPr>
        <w:t>r</w:t>
      </w:r>
      <w:r w:rsidR="000E6E7D" w:rsidRPr="009A6F01">
        <w:rPr>
          <w:rFonts w:ascii="Times New Roman" w:hAnsi="Times New Roman" w:cs="Times New Roman"/>
          <w:sz w:val="24"/>
          <w:szCs w:val="24"/>
        </w:rPr>
        <w:t xml:space="preserve"> el bien común</w:t>
      </w:r>
      <w:r w:rsidR="00326A52" w:rsidRPr="009A6F01">
        <w:rPr>
          <w:rFonts w:ascii="Times New Roman" w:hAnsi="Times New Roman" w:cs="Times New Roman"/>
          <w:sz w:val="24"/>
          <w:szCs w:val="24"/>
        </w:rPr>
        <w:t xml:space="preserve"> entre entidades productivas y sociales</w:t>
      </w:r>
      <w:r w:rsidR="000E6E7D" w:rsidRPr="009A6F01">
        <w:rPr>
          <w:rFonts w:ascii="Times New Roman" w:hAnsi="Times New Roman" w:cs="Times New Roman"/>
          <w:sz w:val="24"/>
          <w:szCs w:val="24"/>
        </w:rPr>
        <w:t>.</w:t>
      </w:r>
      <w:r w:rsidR="009248D4" w:rsidRPr="009A6F01">
        <w:rPr>
          <w:rFonts w:ascii="Times New Roman" w:hAnsi="Times New Roman" w:cs="Times New Roman"/>
          <w:sz w:val="24"/>
          <w:szCs w:val="24"/>
        </w:rPr>
        <w:t xml:space="preserve"> </w:t>
      </w:r>
      <w:r w:rsidR="00E41756" w:rsidRPr="009A6F01">
        <w:rPr>
          <w:rFonts w:ascii="Times New Roman" w:hAnsi="Times New Roman" w:cs="Times New Roman"/>
          <w:sz w:val="24"/>
          <w:szCs w:val="24"/>
        </w:rPr>
        <w:t>Entre las conclusiones se encuentra que</w:t>
      </w:r>
      <w:r w:rsidRPr="009A6F01">
        <w:rPr>
          <w:rFonts w:ascii="Times New Roman" w:hAnsi="Times New Roman" w:cs="Times New Roman"/>
          <w:sz w:val="24"/>
          <w:szCs w:val="24"/>
        </w:rPr>
        <w:t xml:space="preserve"> </w:t>
      </w:r>
      <w:r w:rsidR="0014214B" w:rsidRPr="009A6F01">
        <w:rPr>
          <w:rFonts w:ascii="Times New Roman" w:hAnsi="Times New Roman" w:cs="Times New Roman"/>
          <w:sz w:val="24"/>
          <w:szCs w:val="24"/>
        </w:rPr>
        <w:t>l</w:t>
      </w:r>
      <w:r w:rsidRPr="009A6F01">
        <w:rPr>
          <w:rFonts w:ascii="Times New Roman" w:hAnsi="Times New Roman" w:cs="Times New Roman"/>
          <w:sz w:val="24"/>
          <w:szCs w:val="24"/>
        </w:rPr>
        <w:t xml:space="preserve">a concurrencia de metas en </w:t>
      </w:r>
      <w:r w:rsidR="0014214B" w:rsidRPr="009A6F01">
        <w:rPr>
          <w:rFonts w:ascii="Times New Roman" w:hAnsi="Times New Roman" w:cs="Times New Roman"/>
          <w:sz w:val="24"/>
          <w:szCs w:val="24"/>
        </w:rPr>
        <w:t xml:space="preserve">el </w:t>
      </w:r>
      <w:r w:rsidR="00F36434" w:rsidRPr="009A6F01">
        <w:rPr>
          <w:rFonts w:ascii="Times New Roman" w:hAnsi="Times New Roman" w:cs="Times New Roman"/>
          <w:sz w:val="24"/>
          <w:szCs w:val="24"/>
        </w:rPr>
        <w:t xml:space="preserve">currículo </w:t>
      </w:r>
      <w:r w:rsidRPr="009A6F01">
        <w:rPr>
          <w:rFonts w:ascii="Times New Roman" w:hAnsi="Times New Roman" w:cs="Times New Roman"/>
          <w:sz w:val="24"/>
          <w:szCs w:val="24"/>
        </w:rPr>
        <w:t xml:space="preserve">de la </w:t>
      </w:r>
      <w:r w:rsidR="00E41756" w:rsidRPr="009A6F01">
        <w:rPr>
          <w:rFonts w:ascii="Times New Roman" w:hAnsi="Times New Roman" w:cs="Times New Roman"/>
          <w:sz w:val="24"/>
          <w:szCs w:val="24"/>
        </w:rPr>
        <w:t>educación</w:t>
      </w:r>
      <w:r w:rsidR="00CA31E4" w:rsidRPr="009A6F01">
        <w:rPr>
          <w:rFonts w:ascii="Times New Roman" w:hAnsi="Times New Roman" w:cs="Times New Roman"/>
          <w:sz w:val="24"/>
          <w:szCs w:val="24"/>
        </w:rPr>
        <w:t xml:space="preserve"> básica</w:t>
      </w:r>
      <w:r w:rsidRPr="009A6F01">
        <w:rPr>
          <w:rFonts w:ascii="Times New Roman" w:hAnsi="Times New Roman" w:cs="Times New Roman"/>
          <w:sz w:val="24"/>
          <w:szCs w:val="24"/>
        </w:rPr>
        <w:t>,</w:t>
      </w:r>
      <w:r w:rsidR="00E41756" w:rsidRPr="009A6F01">
        <w:rPr>
          <w:rFonts w:ascii="Times New Roman" w:hAnsi="Times New Roman" w:cs="Times New Roman"/>
          <w:sz w:val="24"/>
          <w:szCs w:val="24"/>
        </w:rPr>
        <w:t xml:space="preserve"> la</w:t>
      </w:r>
      <w:r w:rsidRPr="009A6F01">
        <w:rPr>
          <w:rFonts w:ascii="Times New Roman" w:hAnsi="Times New Roman" w:cs="Times New Roman"/>
          <w:sz w:val="24"/>
          <w:szCs w:val="24"/>
        </w:rPr>
        <w:t xml:space="preserve"> EMS y </w:t>
      </w:r>
      <w:r w:rsidR="00E41756" w:rsidRPr="009A6F01">
        <w:rPr>
          <w:rFonts w:ascii="Times New Roman" w:hAnsi="Times New Roman" w:cs="Times New Roman"/>
          <w:sz w:val="24"/>
          <w:szCs w:val="24"/>
        </w:rPr>
        <w:t>la superior,</w:t>
      </w:r>
      <w:r w:rsidRPr="009A6F01">
        <w:rPr>
          <w:rFonts w:ascii="Times New Roman" w:hAnsi="Times New Roman" w:cs="Times New Roman"/>
          <w:sz w:val="24"/>
          <w:szCs w:val="24"/>
        </w:rPr>
        <w:t xml:space="preserve"> motivada</w:t>
      </w:r>
      <w:r w:rsidR="0014214B" w:rsidRPr="009A6F01">
        <w:rPr>
          <w:rFonts w:ascii="Times New Roman" w:hAnsi="Times New Roman" w:cs="Times New Roman"/>
          <w:sz w:val="24"/>
          <w:szCs w:val="24"/>
        </w:rPr>
        <w:t xml:space="preserve"> por la orientación vocacional, genera </w:t>
      </w:r>
      <w:r w:rsidR="00326A52" w:rsidRPr="009A6F01">
        <w:rPr>
          <w:rFonts w:ascii="Times New Roman" w:hAnsi="Times New Roman" w:cs="Times New Roman"/>
          <w:sz w:val="24"/>
          <w:szCs w:val="24"/>
        </w:rPr>
        <w:t>acciones con</w:t>
      </w:r>
      <w:r w:rsidR="0014214B" w:rsidRPr="009A6F01">
        <w:rPr>
          <w:rFonts w:ascii="Times New Roman" w:hAnsi="Times New Roman" w:cs="Times New Roman"/>
          <w:sz w:val="24"/>
          <w:szCs w:val="24"/>
        </w:rPr>
        <w:t xml:space="preserve">cretas </w:t>
      </w:r>
      <w:r w:rsidR="00E110F4" w:rsidRPr="009A6F01">
        <w:rPr>
          <w:rFonts w:ascii="Times New Roman" w:hAnsi="Times New Roman" w:cs="Times New Roman"/>
          <w:sz w:val="24"/>
          <w:szCs w:val="24"/>
        </w:rPr>
        <w:t xml:space="preserve">a favor </w:t>
      </w:r>
      <w:r w:rsidR="00326A52" w:rsidRPr="009A6F01">
        <w:rPr>
          <w:rFonts w:ascii="Times New Roman" w:hAnsi="Times New Roman" w:cs="Times New Roman"/>
          <w:sz w:val="24"/>
          <w:szCs w:val="24"/>
        </w:rPr>
        <w:t>de</w:t>
      </w:r>
      <w:r w:rsidR="00E110F4" w:rsidRPr="009A6F01">
        <w:rPr>
          <w:rFonts w:ascii="Times New Roman" w:hAnsi="Times New Roman" w:cs="Times New Roman"/>
          <w:sz w:val="24"/>
          <w:szCs w:val="24"/>
        </w:rPr>
        <w:t xml:space="preserve"> la</w:t>
      </w:r>
      <w:r w:rsidR="00326A52" w:rsidRPr="009A6F01">
        <w:rPr>
          <w:rFonts w:ascii="Times New Roman" w:hAnsi="Times New Roman" w:cs="Times New Roman"/>
          <w:sz w:val="24"/>
          <w:szCs w:val="24"/>
        </w:rPr>
        <w:t xml:space="preserve"> cobertura </w:t>
      </w:r>
      <w:r w:rsidR="00E41756" w:rsidRPr="009A6F01">
        <w:rPr>
          <w:rFonts w:ascii="Times New Roman" w:hAnsi="Times New Roman" w:cs="Times New Roman"/>
          <w:sz w:val="24"/>
          <w:szCs w:val="24"/>
        </w:rPr>
        <w:t xml:space="preserve">formativa </w:t>
      </w:r>
      <w:r w:rsidR="00836024" w:rsidRPr="009A6F01">
        <w:rPr>
          <w:rFonts w:ascii="Times New Roman" w:hAnsi="Times New Roman" w:cs="Times New Roman"/>
          <w:sz w:val="24"/>
          <w:szCs w:val="24"/>
        </w:rPr>
        <w:t xml:space="preserve">por medio de </w:t>
      </w:r>
      <w:r w:rsidR="00E41756" w:rsidRPr="009A6F01">
        <w:rPr>
          <w:rFonts w:ascii="Times New Roman" w:hAnsi="Times New Roman" w:cs="Times New Roman"/>
          <w:sz w:val="24"/>
          <w:szCs w:val="24"/>
        </w:rPr>
        <w:t xml:space="preserve">la educación permanente, la cual </w:t>
      </w:r>
      <w:r w:rsidR="00E110F4" w:rsidRPr="009A6F01">
        <w:rPr>
          <w:rFonts w:ascii="Times New Roman" w:hAnsi="Times New Roman" w:cs="Times New Roman"/>
          <w:sz w:val="24"/>
          <w:szCs w:val="24"/>
        </w:rPr>
        <w:t xml:space="preserve">permitirá </w:t>
      </w:r>
      <w:r w:rsidR="00326A52" w:rsidRPr="009A6F01">
        <w:rPr>
          <w:rFonts w:ascii="Times New Roman" w:hAnsi="Times New Roman" w:cs="Times New Roman"/>
          <w:sz w:val="24"/>
          <w:szCs w:val="24"/>
        </w:rPr>
        <w:t>recobrar</w:t>
      </w:r>
      <w:r w:rsidR="00E110F4" w:rsidRPr="009A6F01">
        <w:rPr>
          <w:rFonts w:ascii="Times New Roman" w:hAnsi="Times New Roman" w:cs="Times New Roman"/>
          <w:sz w:val="24"/>
          <w:szCs w:val="24"/>
        </w:rPr>
        <w:t xml:space="preserve"> </w:t>
      </w:r>
      <w:r w:rsidR="0014214B" w:rsidRPr="009A6F01">
        <w:rPr>
          <w:rFonts w:ascii="Times New Roman" w:hAnsi="Times New Roman" w:cs="Times New Roman"/>
          <w:sz w:val="24"/>
          <w:szCs w:val="24"/>
        </w:rPr>
        <w:t xml:space="preserve">las </w:t>
      </w:r>
      <w:r w:rsidR="00E110F4" w:rsidRPr="009A6F01">
        <w:rPr>
          <w:rFonts w:ascii="Times New Roman" w:hAnsi="Times New Roman" w:cs="Times New Roman"/>
          <w:sz w:val="24"/>
          <w:szCs w:val="24"/>
        </w:rPr>
        <w:t xml:space="preserve">condiciones </w:t>
      </w:r>
      <w:r w:rsidR="00B54F62" w:rsidRPr="009A6F01">
        <w:rPr>
          <w:rFonts w:ascii="Times New Roman" w:hAnsi="Times New Roman" w:cs="Times New Roman"/>
          <w:sz w:val="24"/>
          <w:szCs w:val="24"/>
        </w:rPr>
        <w:t xml:space="preserve">y características </w:t>
      </w:r>
      <w:r w:rsidR="00E110F4" w:rsidRPr="009A6F01">
        <w:rPr>
          <w:rFonts w:ascii="Times New Roman" w:hAnsi="Times New Roman" w:cs="Times New Roman"/>
          <w:sz w:val="24"/>
          <w:szCs w:val="24"/>
        </w:rPr>
        <w:t>del bien común</w:t>
      </w:r>
      <w:r w:rsidR="0014214B" w:rsidRPr="009A6F01">
        <w:rPr>
          <w:rFonts w:ascii="Times New Roman" w:hAnsi="Times New Roman" w:cs="Times New Roman"/>
          <w:sz w:val="24"/>
          <w:szCs w:val="24"/>
        </w:rPr>
        <w:t>,</w:t>
      </w:r>
      <w:r w:rsidR="00E110F4" w:rsidRPr="009A6F01">
        <w:rPr>
          <w:rFonts w:ascii="Times New Roman" w:hAnsi="Times New Roman" w:cs="Times New Roman"/>
          <w:sz w:val="24"/>
          <w:szCs w:val="24"/>
        </w:rPr>
        <w:t xml:space="preserve"> como</w:t>
      </w:r>
      <w:r w:rsidR="00326A52" w:rsidRPr="009A6F01">
        <w:rPr>
          <w:rFonts w:ascii="Times New Roman" w:hAnsi="Times New Roman" w:cs="Times New Roman"/>
          <w:sz w:val="24"/>
          <w:szCs w:val="24"/>
        </w:rPr>
        <w:t xml:space="preserve"> la dignidad de los docentes</w:t>
      </w:r>
      <w:r w:rsidRPr="009A6F01">
        <w:rPr>
          <w:rFonts w:ascii="Times New Roman" w:hAnsi="Times New Roman" w:cs="Times New Roman"/>
          <w:sz w:val="24"/>
          <w:szCs w:val="24"/>
        </w:rPr>
        <w:t xml:space="preserve"> y la atención </w:t>
      </w:r>
      <w:r w:rsidR="001977E7" w:rsidRPr="009A6F01">
        <w:rPr>
          <w:rFonts w:ascii="Times New Roman" w:hAnsi="Times New Roman" w:cs="Times New Roman"/>
          <w:sz w:val="24"/>
          <w:szCs w:val="24"/>
        </w:rPr>
        <w:t>individualizada a</w:t>
      </w:r>
      <w:r w:rsidRPr="009A6F01">
        <w:rPr>
          <w:rFonts w:ascii="Times New Roman" w:hAnsi="Times New Roman" w:cs="Times New Roman"/>
          <w:sz w:val="24"/>
          <w:szCs w:val="24"/>
        </w:rPr>
        <w:t xml:space="preserve"> los estudiantes</w:t>
      </w:r>
      <w:r w:rsidR="00326A52" w:rsidRPr="009A6F01">
        <w:rPr>
          <w:rFonts w:ascii="Times New Roman" w:hAnsi="Times New Roman" w:cs="Times New Roman"/>
          <w:sz w:val="24"/>
          <w:szCs w:val="24"/>
        </w:rPr>
        <w:t>.</w:t>
      </w:r>
    </w:p>
    <w:p w14:paraId="18B5D1C0" w14:textId="4421E5D0" w:rsidR="00A6492B" w:rsidRPr="009A6F01" w:rsidRDefault="00146CC2" w:rsidP="00C54033">
      <w:pPr>
        <w:tabs>
          <w:tab w:val="left" w:pos="5670"/>
        </w:tabs>
        <w:spacing w:after="0" w:line="360" w:lineRule="auto"/>
        <w:jc w:val="both"/>
        <w:rPr>
          <w:rFonts w:ascii="Times New Roman" w:hAnsi="Times New Roman" w:cs="Times New Roman"/>
          <w:sz w:val="24"/>
          <w:szCs w:val="24"/>
        </w:rPr>
      </w:pPr>
      <w:r w:rsidRPr="009A6F01">
        <w:rPr>
          <w:rFonts w:ascii="Calibri" w:hAnsi="Calibri" w:cs="Calibri"/>
          <w:b/>
          <w:sz w:val="28"/>
          <w:szCs w:val="24"/>
          <w:lang w:val="es-ES"/>
        </w:rPr>
        <w:t>Palabras clave:</w:t>
      </w:r>
      <w:r w:rsidRPr="009A6F01">
        <w:rPr>
          <w:rFonts w:ascii="Times New Roman" w:hAnsi="Times New Roman" w:cs="Times New Roman"/>
          <w:sz w:val="24"/>
          <w:szCs w:val="24"/>
        </w:rPr>
        <w:t xml:space="preserve"> </w:t>
      </w:r>
      <w:r w:rsidR="00CA31E4" w:rsidRPr="009A6F01">
        <w:rPr>
          <w:rFonts w:ascii="Times New Roman" w:hAnsi="Times New Roman" w:cs="Times New Roman"/>
          <w:sz w:val="24"/>
          <w:szCs w:val="24"/>
        </w:rPr>
        <w:t xml:space="preserve">calidad educativa, cobertura educativa, </w:t>
      </w:r>
      <w:r w:rsidR="00C54033" w:rsidRPr="009A6F01">
        <w:rPr>
          <w:rFonts w:ascii="Times New Roman" w:hAnsi="Times New Roman" w:cs="Times New Roman"/>
          <w:sz w:val="24"/>
          <w:szCs w:val="24"/>
        </w:rPr>
        <w:t xml:space="preserve">educación permanente, reducción educativa, </w:t>
      </w:r>
      <w:r w:rsidR="00CA31E4" w:rsidRPr="009A6F01">
        <w:rPr>
          <w:rFonts w:ascii="Times New Roman" w:hAnsi="Times New Roman" w:cs="Times New Roman"/>
          <w:sz w:val="24"/>
          <w:szCs w:val="24"/>
        </w:rPr>
        <w:t>reforma educativa,</w:t>
      </w:r>
      <w:r w:rsidR="00CA31E4" w:rsidRPr="009A6F01" w:rsidDel="00CA31E4">
        <w:rPr>
          <w:rFonts w:ascii="Times New Roman" w:hAnsi="Times New Roman" w:cs="Times New Roman"/>
          <w:sz w:val="24"/>
          <w:szCs w:val="24"/>
        </w:rPr>
        <w:t xml:space="preserve"> </w:t>
      </w:r>
      <w:r w:rsidR="00C54033" w:rsidRPr="009A6F01">
        <w:rPr>
          <w:rFonts w:ascii="Times New Roman" w:hAnsi="Times New Roman" w:cs="Times New Roman"/>
          <w:sz w:val="24"/>
          <w:szCs w:val="24"/>
        </w:rPr>
        <w:t>vocación profesional</w:t>
      </w:r>
      <w:r w:rsidRPr="009A6F01">
        <w:rPr>
          <w:rFonts w:ascii="Times New Roman" w:hAnsi="Times New Roman" w:cs="Times New Roman"/>
          <w:sz w:val="24"/>
          <w:szCs w:val="24"/>
        </w:rPr>
        <w:t>.</w:t>
      </w:r>
    </w:p>
    <w:p w14:paraId="123C633B" w14:textId="77777777" w:rsidR="00067AA7" w:rsidRPr="009A6F01" w:rsidRDefault="00067AA7" w:rsidP="00C54033">
      <w:pPr>
        <w:tabs>
          <w:tab w:val="left" w:pos="5670"/>
        </w:tabs>
        <w:spacing w:after="0" w:line="360" w:lineRule="auto"/>
        <w:jc w:val="both"/>
        <w:rPr>
          <w:rFonts w:ascii="Times New Roman" w:hAnsi="Times New Roman" w:cs="Times New Roman"/>
          <w:sz w:val="24"/>
          <w:szCs w:val="24"/>
        </w:rPr>
      </w:pPr>
    </w:p>
    <w:p w14:paraId="31B795EB" w14:textId="71F77AE4" w:rsidR="00602002" w:rsidRPr="009A6F01" w:rsidRDefault="00602002" w:rsidP="00C54033">
      <w:pPr>
        <w:tabs>
          <w:tab w:val="left" w:pos="5670"/>
        </w:tabs>
        <w:spacing w:after="0" w:line="360" w:lineRule="auto"/>
        <w:jc w:val="both"/>
        <w:rPr>
          <w:rFonts w:ascii="Calibri" w:hAnsi="Calibri" w:cs="Calibri"/>
          <w:b/>
          <w:sz w:val="28"/>
          <w:szCs w:val="24"/>
          <w:lang w:val="en-GB"/>
        </w:rPr>
      </w:pPr>
      <w:r w:rsidRPr="009A6F01">
        <w:rPr>
          <w:rFonts w:ascii="Calibri" w:hAnsi="Calibri" w:cs="Calibri"/>
          <w:b/>
          <w:sz w:val="28"/>
          <w:szCs w:val="24"/>
          <w:lang w:val="en-GB"/>
        </w:rPr>
        <w:t>Abstrac</w:t>
      </w:r>
      <w:r w:rsidR="002F35EF" w:rsidRPr="009A6F01">
        <w:rPr>
          <w:rFonts w:ascii="Calibri" w:hAnsi="Calibri" w:cs="Calibri"/>
          <w:b/>
          <w:sz w:val="28"/>
          <w:szCs w:val="24"/>
          <w:lang w:val="en-GB"/>
        </w:rPr>
        <w:t>t</w:t>
      </w:r>
    </w:p>
    <w:p w14:paraId="6AFF16C9" w14:textId="0AF93F02" w:rsidR="00B67B7E" w:rsidRPr="009A6F01" w:rsidRDefault="001977E7" w:rsidP="00C54033">
      <w:pPr>
        <w:tabs>
          <w:tab w:val="left" w:pos="5670"/>
        </w:tabs>
        <w:spacing w:after="0" w:line="360" w:lineRule="auto"/>
        <w:jc w:val="both"/>
        <w:rPr>
          <w:rFonts w:ascii="Times New Roman" w:hAnsi="Times New Roman" w:cs="Times New Roman"/>
          <w:sz w:val="24"/>
          <w:szCs w:val="24"/>
          <w:lang w:val="en-GB"/>
        </w:rPr>
      </w:pPr>
      <w:r w:rsidRPr="009A6F01">
        <w:rPr>
          <w:rFonts w:ascii="Times New Roman" w:hAnsi="Times New Roman" w:cs="Times New Roman"/>
          <w:sz w:val="24"/>
          <w:szCs w:val="24"/>
          <w:lang w:val="en-GB"/>
        </w:rPr>
        <w:t xml:space="preserve">Currently, due to the curriculum gap that exists between </w:t>
      </w:r>
      <w:r w:rsidR="003978A4" w:rsidRPr="009A6F01">
        <w:rPr>
          <w:rFonts w:ascii="Times New Roman" w:hAnsi="Times New Roman" w:cs="Times New Roman"/>
          <w:sz w:val="24"/>
          <w:szCs w:val="24"/>
          <w:lang w:val="en-GB"/>
        </w:rPr>
        <w:t>basic education</w:t>
      </w:r>
      <w:r w:rsidRPr="009A6F01">
        <w:rPr>
          <w:rFonts w:ascii="Times New Roman" w:hAnsi="Times New Roman" w:cs="Times New Roman"/>
          <w:sz w:val="24"/>
          <w:szCs w:val="24"/>
          <w:lang w:val="en-GB"/>
        </w:rPr>
        <w:t xml:space="preserve"> and </w:t>
      </w:r>
      <w:r w:rsidR="003978A4" w:rsidRPr="009A6F01">
        <w:rPr>
          <w:rFonts w:ascii="Times New Roman" w:hAnsi="Times New Roman" w:cs="Times New Roman"/>
          <w:sz w:val="24"/>
          <w:szCs w:val="24"/>
          <w:lang w:val="en-GB"/>
        </w:rPr>
        <w:t>higher educ</w:t>
      </w:r>
      <w:r w:rsidRPr="009A6F01">
        <w:rPr>
          <w:rFonts w:ascii="Times New Roman" w:hAnsi="Times New Roman" w:cs="Times New Roman"/>
          <w:sz w:val="24"/>
          <w:szCs w:val="24"/>
          <w:lang w:val="en-GB"/>
        </w:rPr>
        <w:t xml:space="preserve">ation, the </w:t>
      </w:r>
      <w:r w:rsidR="00C96D11" w:rsidRPr="009A6F01">
        <w:rPr>
          <w:rFonts w:ascii="Times New Roman" w:hAnsi="Times New Roman" w:cs="Times New Roman"/>
          <w:sz w:val="24"/>
          <w:szCs w:val="24"/>
          <w:lang w:val="en-GB"/>
        </w:rPr>
        <w:t xml:space="preserve">role </w:t>
      </w:r>
      <w:r w:rsidR="004F6C8A" w:rsidRPr="009A6F01">
        <w:rPr>
          <w:rFonts w:ascii="Times New Roman" w:hAnsi="Times New Roman" w:cs="Times New Roman"/>
          <w:sz w:val="24"/>
          <w:szCs w:val="24"/>
          <w:lang w:val="en-GB"/>
        </w:rPr>
        <w:t xml:space="preserve">played by the higher secondary education </w:t>
      </w:r>
      <w:r w:rsidRPr="009A6F01">
        <w:rPr>
          <w:rFonts w:ascii="Times New Roman" w:hAnsi="Times New Roman" w:cs="Times New Roman"/>
          <w:sz w:val="24"/>
          <w:szCs w:val="24"/>
          <w:lang w:val="en-GB"/>
        </w:rPr>
        <w:t xml:space="preserve">(EMS) is </w:t>
      </w:r>
      <w:r w:rsidR="00760E27" w:rsidRPr="009A6F01">
        <w:rPr>
          <w:rFonts w:ascii="Times New Roman" w:hAnsi="Times New Roman" w:cs="Times New Roman"/>
          <w:sz w:val="24"/>
          <w:szCs w:val="24"/>
          <w:lang w:val="en-GB"/>
        </w:rPr>
        <w:t xml:space="preserve">a </w:t>
      </w:r>
      <w:r w:rsidRPr="009A6F01">
        <w:rPr>
          <w:rFonts w:ascii="Times New Roman" w:hAnsi="Times New Roman" w:cs="Times New Roman"/>
          <w:sz w:val="24"/>
          <w:szCs w:val="24"/>
          <w:lang w:val="en-GB"/>
        </w:rPr>
        <w:t xml:space="preserve">link between </w:t>
      </w:r>
      <w:r w:rsidR="00760E27" w:rsidRPr="009A6F01">
        <w:rPr>
          <w:rFonts w:ascii="Times New Roman" w:hAnsi="Times New Roman" w:cs="Times New Roman"/>
          <w:sz w:val="24"/>
          <w:szCs w:val="24"/>
          <w:lang w:val="en-GB"/>
        </w:rPr>
        <w:t>these two</w:t>
      </w:r>
      <w:r w:rsidRPr="009A6F01">
        <w:rPr>
          <w:rFonts w:ascii="Times New Roman" w:hAnsi="Times New Roman" w:cs="Times New Roman"/>
          <w:sz w:val="24"/>
          <w:szCs w:val="24"/>
          <w:lang w:val="en-GB"/>
        </w:rPr>
        <w:t>.</w:t>
      </w:r>
      <w:r w:rsidR="00717D37" w:rsidRPr="009A6F01">
        <w:rPr>
          <w:rFonts w:ascii="Times New Roman" w:hAnsi="Times New Roman" w:cs="Times New Roman"/>
          <w:sz w:val="24"/>
          <w:szCs w:val="24"/>
          <w:lang w:val="en-GB"/>
        </w:rPr>
        <w:t xml:space="preserve"> </w:t>
      </w:r>
      <w:r w:rsidR="003848CD" w:rsidRPr="009A6F01">
        <w:rPr>
          <w:rFonts w:ascii="Times New Roman" w:hAnsi="Times New Roman" w:cs="Times New Roman"/>
          <w:sz w:val="24"/>
          <w:szCs w:val="24"/>
          <w:lang w:val="en-GB"/>
        </w:rPr>
        <w:t>In this work, it is considered that, by not breaking this condition of lack of shared goals between the curricula of basic and higher education and continuing to work in isolation, the Mexican State is subjected to an educational reductionism that negatively impacts the sustainable development of the people</w:t>
      </w:r>
      <w:r w:rsidRPr="009A6F01">
        <w:rPr>
          <w:rFonts w:ascii="Times New Roman" w:hAnsi="Times New Roman" w:cs="Times New Roman"/>
          <w:sz w:val="24"/>
          <w:szCs w:val="24"/>
          <w:lang w:val="en-GB"/>
        </w:rPr>
        <w:t xml:space="preserve">. Therefore, the objective is to create conditions of educational equity between public and private organizations that teach EMS in a way that allows to encourage and integrate the vocation of individuals with their professional or work development. </w:t>
      </w:r>
      <w:r w:rsidR="00F36434" w:rsidRPr="009A6F01">
        <w:rPr>
          <w:rFonts w:ascii="Times New Roman" w:hAnsi="Times New Roman" w:cs="Times New Roman"/>
          <w:sz w:val="24"/>
          <w:szCs w:val="24"/>
          <w:lang w:val="en-GB"/>
        </w:rPr>
        <w:t>T</w:t>
      </w:r>
      <w:r w:rsidR="008E2788" w:rsidRPr="009A6F01">
        <w:rPr>
          <w:rFonts w:ascii="Times New Roman" w:hAnsi="Times New Roman" w:cs="Times New Roman"/>
          <w:sz w:val="24"/>
          <w:szCs w:val="24"/>
          <w:lang w:val="en-GB"/>
        </w:rPr>
        <w:t xml:space="preserve">his </w:t>
      </w:r>
      <w:r w:rsidR="00310B8F" w:rsidRPr="009A6F01">
        <w:rPr>
          <w:rFonts w:ascii="Times New Roman" w:hAnsi="Times New Roman" w:cs="Times New Roman"/>
          <w:sz w:val="24"/>
          <w:szCs w:val="24"/>
          <w:lang w:val="en-GB"/>
        </w:rPr>
        <w:t>paper</w:t>
      </w:r>
      <w:r w:rsidR="008E2788" w:rsidRPr="009A6F01">
        <w:rPr>
          <w:rFonts w:ascii="Times New Roman" w:hAnsi="Times New Roman" w:cs="Times New Roman"/>
          <w:sz w:val="24"/>
          <w:szCs w:val="24"/>
          <w:lang w:val="en-GB"/>
        </w:rPr>
        <w:t xml:space="preserve"> revolves around the opportunity that EMS has to be a means that allows Mexicans to become sovereign and autonomous people through the monitoring and attention of their professional or work vocation by the systems educational</w:t>
      </w:r>
      <w:r w:rsidRPr="009A6F01">
        <w:rPr>
          <w:rFonts w:ascii="Times New Roman" w:hAnsi="Times New Roman" w:cs="Times New Roman"/>
          <w:sz w:val="24"/>
          <w:szCs w:val="24"/>
          <w:lang w:val="en-GB"/>
        </w:rPr>
        <w:t xml:space="preserve">. </w:t>
      </w:r>
      <w:r w:rsidR="00CA31E4" w:rsidRPr="009A6F01">
        <w:rPr>
          <w:rFonts w:ascii="Times New Roman" w:hAnsi="Times New Roman" w:cs="Times New Roman"/>
          <w:sz w:val="24"/>
          <w:szCs w:val="24"/>
          <w:lang w:val="en-GB"/>
        </w:rPr>
        <w:t xml:space="preserve">Only in this way will it be possible to generate high professional and work satisfaction that allows the economically active population to be aware of their environment and their ecosystem and that motivates each individual to evolve as a person who lives in harmony with their peers and seek the common good. between productive and social entities. </w:t>
      </w:r>
      <w:r w:rsidRPr="009A6F01">
        <w:rPr>
          <w:rFonts w:ascii="Times New Roman" w:hAnsi="Times New Roman" w:cs="Times New Roman"/>
          <w:sz w:val="24"/>
          <w:szCs w:val="24"/>
          <w:lang w:val="en-GB"/>
        </w:rPr>
        <w:t xml:space="preserve">It has been concluded that the concurrence of goals in the curriculum of the </w:t>
      </w:r>
      <w:r w:rsidR="00CA31E4" w:rsidRPr="009A6F01">
        <w:rPr>
          <w:rFonts w:ascii="Times New Roman" w:hAnsi="Times New Roman" w:cs="Times New Roman"/>
          <w:sz w:val="24"/>
          <w:szCs w:val="24"/>
          <w:lang w:val="en-GB"/>
        </w:rPr>
        <w:t>basic education</w:t>
      </w:r>
      <w:r w:rsidRPr="009A6F01">
        <w:rPr>
          <w:rFonts w:ascii="Times New Roman" w:hAnsi="Times New Roman" w:cs="Times New Roman"/>
          <w:sz w:val="24"/>
          <w:szCs w:val="24"/>
          <w:lang w:val="en-GB"/>
        </w:rPr>
        <w:t xml:space="preserve">, EMS and </w:t>
      </w:r>
      <w:r w:rsidR="00CA31E4" w:rsidRPr="009A6F01">
        <w:rPr>
          <w:rFonts w:ascii="Times New Roman" w:hAnsi="Times New Roman" w:cs="Times New Roman"/>
          <w:sz w:val="24"/>
          <w:szCs w:val="24"/>
          <w:lang w:val="en-GB"/>
        </w:rPr>
        <w:t>higher education</w:t>
      </w:r>
      <w:r w:rsidRPr="009A6F01">
        <w:rPr>
          <w:rFonts w:ascii="Times New Roman" w:hAnsi="Times New Roman" w:cs="Times New Roman"/>
          <w:sz w:val="24"/>
          <w:szCs w:val="24"/>
          <w:lang w:val="en-GB"/>
        </w:rPr>
        <w:t xml:space="preserve">, motivated by the vocational orientation, generates concrete actions in </w:t>
      </w:r>
      <w:proofErr w:type="spellStart"/>
      <w:r w:rsidRPr="009A6F01">
        <w:rPr>
          <w:rFonts w:ascii="Times New Roman" w:hAnsi="Times New Roman" w:cs="Times New Roman"/>
          <w:sz w:val="24"/>
          <w:szCs w:val="24"/>
          <w:lang w:val="en-GB"/>
        </w:rPr>
        <w:t>favor</w:t>
      </w:r>
      <w:proofErr w:type="spellEnd"/>
      <w:r w:rsidRPr="009A6F01">
        <w:rPr>
          <w:rFonts w:ascii="Times New Roman" w:hAnsi="Times New Roman" w:cs="Times New Roman"/>
          <w:sz w:val="24"/>
          <w:szCs w:val="24"/>
          <w:lang w:val="en-GB"/>
        </w:rPr>
        <w:t xml:space="preserve"> of the educational coverage through the </w:t>
      </w:r>
      <w:r w:rsidR="00CA31E4" w:rsidRPr="009A6F01">
        <w:rPr>
          <w:rFonts w:ascii="Times New Roman" w:hAnsi="Times New Roman" w:cs="Times New Roman"/>
          <w:sz w:val="24"/>
          <w:szCs w:val="24"/>
          <w:lang w:val="en-GB"/>
        </w:rPr>
        <w:t xml:space="preserve">permanent education, which </w:t>
      </w:r>
      <w:r w:rsidRPr="009A6F01">
        <w:rPr>
          <w:rFonts w:ascii="Times New Roman" w:hAnsi="Times New Roman" w:cs="Times New Roman"/>
          <w:sz w:val="24"/>
          <w:szCs w:val="24"/>
          <w:lang w:val="en-GB"/>
        </w:rPr>
        <w:t>will allow to recover the conditions and characteristics of the common good, as the dignity of teachers and individualized attention to students.</w:t>
      </w:r>
    </w:p>
    <w:p w14:paraId="1BE3734B" w14:textId="6F1001C7" w:rsidR="00602002" w:rsidRPr="009A6F01" w:rsidRDefault="00602002" w:rsidP="00C54033">
      <w:pPr>
        <w:tabs>
          <w:tab w:val="left" w:pos="5670"/>
        </w:tabs>
        <w:spacing w:after="0" w:line="360" w:lineRule="auto"/>
        <w:jc w:val="both"/>
        <w:rPr>
          <w:rFonts w:ascii="Times New Roman" w:hAnsi="Times New Roman" w:cs="Times New Roman"/>
          <w:sz w:val="24"/>
          <w:szCs w:val="24"/>
          <w:lang w:val="en-GB"/>
        </w:rPr>
      </w:pPr>
      <w:r w:rsidRPr="009A6F01">
        <w:rPr>
          <w:rFonts w:ascii="Calibri" w:hAnsi="Calibri" w:cs="Calibri"/>
          <w:b/>
          <w:sz w:val="28"/>
          <w:szCs w:val="24"/>
          <w:lang w:val="en-GB"/>
        </w:rPr>
        <w:t>Key</w:t>
      </w:r>
      <w:r w:rsidR="00C54033" w:rsidRPr="009A6F01">
        <w:rPr>
          <w:rFonts w:ascii="Calibri" w:hAnsi="Calibri" w:cs="Calibri"/>
          <w:b/>
          <w:sz w:val="28"/>
          <w:szCs w:val="24"/>
          <w:lang w:val="en-GB"/>
        </w:rPr>
        <w:t>w</w:t>
      </w:r>
      <w:r w:rsidRPr="009A6F01">
        <w:rPr>
          <w:rFonts w:ascii="Calibri" w:hAnsi="Calibri" w:cs="Calibri"/>
          <w:b/>
          <w:sz w:val="28"/>
          <w:szCs w:val="24"/>
          <w:lang w:val="en-GB"/>
        </w:rPr>
        <w:t>ord</w:t>
      </w:r>
      <w:r w:rsidR="00C54033" w:rsidRPr="009A6F01">
        <w:rPr>
          <w:rFonts w:ascii="Calibri" w:hAnsi="Calibri" w:cs="Calibri"/>
          <w:b/>
          <w:sz w:val="28"/>
          <w:szCs w:val="24"/>
          <w:lang w:val="en-GB"/>
        </w:rPr>
        <w:t>s</w:t>
      </w:r>
      <w:r w:rsidRPr="009A6F01">
        <w:rPr>
          <w:rFonts w:ascii="Calibri" w:hAnsi="Calibri" w:cs="Calibri"/>
          <w:b/>
          <w:sz w:val="28"/>
          <w:szCs w:val="24"/>
          <w:lang w:val="en-GB"/>
        </w:rPr>
        <w:t>:</w:t>
      </w:r>
      <w:r w:rsidRPr="009A6F01">
        <w:rPr>
          <w:rFonts w:ascii="Times New Roman" w:hAnsi="Times New Roman" w:cs="Times New Roman"/>
          <w:sz w:val="24"/>
          <w:szCs w:val="24"/>
          <w:lang w:val="en-GB"/>
        </w:rPr>
        <w:t xml:space="preserve"> </w:t>
      </w:r>
      <w:r w:rsidR="00662829" w:rsidRPr="009A6F01">
        <w:rPr>
          <w:rFonts w:ascii="Times New Roman" w:hAnsi="Times New Roman" w:cs="Times New Roman"/>
          <w:sz w:val="24"/>
          <w:szCs w:val="24"/>
          <w:lang w:val="en-GB"/>
        </w:rPr>
        <w:t xml:space="preserve">educational quality, educational coverage, </w:t>
      </w:r>
      <w:r w:rsidR="00C54033" w:rsidRPr="009A6F01">
        <w:rPr>
          <w:rFonts w:ascii="Times New Roman" w:hAnsi="Times New Roman" w:cs="Times New Roman"/>
          <w:sz w:val="24"/>
          <w:szCs w:val="24"/>
          <w:lang w:val="en-GB"/>
        </w:rPr>
        <w:t xml:space="preserve">lifelong learning, educational reduction, educational </w:t>
      </w:r>
      <w:r w:rsidR="00864160" w:rsidRPr="009A6F01">
        <w:rPr>
          <w:rFonts w:ascii="Times New Roman" w:hAnsi="Times New Roman" w:cs="Times New Roman"/>
          <w:sz w:val="24"/>
          <w:szCs w:val="24"/>
          <w:lang w:val="en-GB"/>
        </w:rPr>
        <w:t>reform</w:t>
      </w:r>
      <w:r w:rsidR="00662829" w:rsidRPr="009A6F01">
        <w:rPr>
          <w:rFonts w:ascii="Times New Roman" w:hAnsi="Times New Roman" w:cs="Times New Roman"/>
          <w:sz w:val="24"/>
          <w:szCs w:val="24"/>
          <w:lang w:val="en-GB"/>
        </w:rPr>
        <w:t>, vocation professional</w:t>
      </w:r>
      <w:r w:rsidR="00864160" w:rsidRPr="009A6F01">
        <w:rPr>
          <w:rFonts w:ascii="Times New Roman" w:hAnsi="Times New Roman" w:cs="Times New Roman"/>
          <w:sz w:val="24"/>
          <w:szCs w:val="24"/>
          <w:lang w:val="en-GB"/>
        </w:rPr>
        <w:t>.</w:t>
      </w:r>
    </w:p>
    <w:p w14:paraId="5421193E" w14:textId="6F309EBC" w:rsidR="00CB6C28" w:rsidRPr="009A6F01" w:rsidRDefault="00CB6C28" w:rsidP="00C54033">
      <w:pPr>
        <w:tabs>
          <w:tab w:val="left" w:pos="5670"/>
        </w:tabs>
        <w:spacing w:after="0" w:line="360" w:lineRule="auto"/>
        <w:jc w:val="both"/>
        <w:rPr>
          <w:rFonts w:ascii="Times New Roman" w:hAnsi="Times New Roman" w:cs="Times New Roman"/>
          <w:sz w:val="24"/>
          <w:szCs w:val="24"/>
          <w:lang w:val="en-GB"/>
        </w:rPr>
      </w:pPr>
    </w:p>
    <w:p w14:paraId="374682B1" w14:textId="27108576" w:rsidR="000B3709" w:rsidRPr="009A6F01" w:rsidRDefault="000B3709" w:rsidP="00C54033">
      <w:pPr>
        <w:tabs>
          <w:tab w:val="left" w:pos="5670"/>
        </w:tabs>
        <w:spacing w:after="0" w:line="360" w:lineRule="auto"/>
        <w:jc w:val="both"/>
        <w:rPr>
          <w:rFonts w:ascii="Times New Roman" w:hAnsi="Times New Roman" w:cs="Times New Roman"/>
          <w:sz w:val="24"/>
          <w:szCs w:val="24"/>
          <w:lang w:val="en-GB"/>
        </w:rPr>
      </w:pPr>
    </w:p>
    <w:p w14:paraId="5F0980CD" w14:textId="0D7C8B31" w:rsidR="00CB6C28" w:rsidRPr="009A6F01" w:rsidRDefault="00CB6C28" w:rsidP="00C54033">
      <w:pPr>
        <w:tabs>
          <w:tab w:val="left" w:pos="5670"/>
        </w:tabs>
        <w:spacing w:after="0" w:line="360" w:lineRule="auto"/>
        <w:jc w:val="both"/>
        <w:rPr>
          <w:rFonts w:ascii="Calibri" w:hAnsi="Calibri" w:cs="Calibri"/>
          <w:b/>
          <w:sz w:val="28"/>
          <w:szCs w:val="24"/>
          <w:lang w:val="es-ES"/>
        </w:rPr>
      </w:pPr>
      <w:r w:rsidRPr="009A6F01">
        <w:rPr>
          <w:rFonts w:ascii="Calibri" w:hAnsi="Calibri" w:cs="Calibri"/>
          <w:b/>
          <w:sz w:val="28"/>
          <w:szCs w:val="24"/>
          <w:lang w:val="es-ES"/>
        </w:rPr>
        <w:lastRenderedPageBreak/>
        <w:t>Resumo</w:t>
      </w:r>
    </w:p>
    <w:p w14:paraId="257DD2DD" w14:textId="77777777" w:rsidR="00CB6C28" w:rsidRPr="009A6F01" w:rsidRDefault="00CB6C28" w:rsidP="00CB6C28">
      <w:pPr>
        <w:tabs>
          <w:tab w:val="left" w:pos="5670"/>
        </w:tabs>
        <w:spacing w:after="0" w:line="360" w:lineRule="auto"/>
        <w:jc w:val="both"/>
        <w:rPr>
          <w:rFonts w:ascii="Times New Roman" w:hAnsi="Times New Roman" w:cs="Times New Roman"/>
          <w:sz w:val="24"/>
          <w:szCs w:val="24"/>
        </w:rPr>
      </w:pPr>
      <w:proofErr w:type="spellStart"/>
      <w:r w:rsidRPr="009A6F01">
        <w:rPr>
          <w:rFonts w:ascii="Times New Roman" w:hAnsi="Times New Roman" w:cs="Times New Roman"/>
          <w:sz w:val="24"/>
          <w:szCs w:val="24"/>
        </w:rPr>
        <w:t>Atualmente</w:t>
      </w:r>
      <w:proofErr w:type="spellEnd"/>
      <w:r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devido</w:t>
      </w:r>
      <w:proofErr w:type="spellEnd"/>
      <w:r w:rsidRPr="009A6F01">
        <w:rPr>
          <w:rFonts w:ascii="Times New Roman" w:hAnsi="Times New Roman" w:cs="Times New Roman"/>
          <w:sz w:val="24"/>
          <w:szCs w:val="24"/>
        </w:rPr>
        <w:t xml:space="preserve"> à </w:t>
      </w:r>
      <w:proofErr w:type="spellStart"/>
      <w:r w:rsidRPr="009A6F01">
        <w:rPr>
          <w:rFonts w:ascii="Times New Roman" w:hAnsi="Times New Roman" w:cs="Times New Roman"/>
          <w:sz w:val="24"/>
          <w:szCs w:val="24"/>
        </w:rPr>
        <w:t>lacuna</w:t>
      </w:r>
      <w:proofErr w:type="spellEnd"/>
      <w:r w:rsidRPr="009A6F01">
        <w:rPr>
          <w:rFonts w:ascii="Times New Roman" w:hAnsi="Times New Roman" w:cs="Times New Roman"/>
          <w:sz w:val="24"/>
          <w:szCs w:val="24"/>
        </w:rPr>
        <w:t xml:space="preserve"> curricular existente entre o </w:t>
      </w:r>
      <w:proofErr w:type="spellStart"/>
      <w:r w:rsidRPr="009A6F01">
        <w:rPr>
          <w:rFonts w:ascii="Times New Roman" w:hAnsi="Times New Roman" w:cs="Times New Roman"/>
          <w:sz w:val="24"/>
          <w:szCs w:val="24"/>
        </w:rPr>
        <w:t>ensino</w:t>
      </w:r>
      <w:proofErr w:type="spellEnd"/>
      <w:r w:rsidRPr="009A6F01">
        <w:rPr>
          <w:rFonts w:ascii="Times New Roman" w:hAnsi="Times New Roman" w:cs="Times New Roman"/>
          <w:sz w:val="24"/>
          <w:szCs w:val="24"/>
        </w:rPr>
        <w:t xml:space="preserve"> básico e o superior, o papel </w:t>
      </w:r>
      <w:proofErr w:type="spellStart"/>
      <w:r w:rsidRPr="009A6F01">
        <w:rPr>
          <w:rFonts w:ascii="Times New Roman" w:hAnsi="Times New Roman" w:cs="Times New Roman"/>
          <w:sz w:val="24"/>
          <w:szCs w:val="24"/>
        </w:rPr>
        <w:t>desempenhado</w:t>
      </w:r>
      <w:proofErr w:type="spellEnd"/>
      <w:r w:rsidRPr="009A6F01">
        <w:rPr>
          <w:rFonts w:ascii="Times New Roman" w:hAnsi="Times New Roman" w:cs="Times New Roman"/>
          <w:sz w:val="24"/>
          <w:szCs w:val="24"/>
        </w:rPr>
        <w:t xml:space="preserve"> pelo </w:t>
      </w:r>
      <w:proofErr w:type="spellStart"/>
      <w:r w:rsidRPr="009A6F01">
        <w:rPr>
          <w:rFonts w:ascii="Times New Roman" w:hAnsi="Times New Roman" w:cs="Times New Roman"/>
          <w:sz w:val="24"/>
          <w:szCs w:val="24"/>
        </w:rPr>
        <w:t>ensino</w:t>
      </w:r>
      <w:proofErr w:type="spellEnd"/>
      <w:r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médio</w:t>
      </w:r>
      <w:proofErr w:type="spellEnd"/>
      <w:r w:rsidRPr="009A6F01">
        <w:rPr>
          <w:rFonts w:ascii="Times New Roman" w:hAnsi="Times New Roman" w:cs="Times New Roman"/>
          <w:sz w:val="24"/>
          <w:szCs w:val="24"/>
        </w:rPr>
        <w:t xml:space="preserve"> (EMS) </w:t>
      </w:r>
      <w:proofErr w:type="spellStart"/>
      <w:r w:rsidRPr="009A6F01">
        <w:rPr>
          <w:rFonts w:ascii="Times New Roman" w:hAnsi="Times New Roman" w:cs="Times New Roman"/>
          <w:sz w:val="24"/>
          <w:szCs w:val="24"/>
        </w:rPr>
        <w:t>é</w:t>
      </w:r>
      <w:proofErr w:type="spellEnd"/>
      <w:r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um</w:t>
      </w:r>
      <w:proofErr w:type="spellEnd"/>
      <w:r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elo</w:t>
      </w:r>
      <w:proofErr w:type="spellEnd"/>
      <w:r w:rsidRPr="009A6F01">
        <w:rPr>
          <w:rFonts w:ascii="Times New Roman" w:hAnsi="Times New Roman" w:cs="Times New Roman"/>
          <w:sz w:val="24"/>
          <w:szCs w:val="24"/>
        </w:rPr>
        <w:t xml:space="preserve"> entre </w:t>
      </w:r>
      <w:proofErr w:type="spellStart"/>
      <w:r w:rsidRPr="009A6F01">
        <w:rPr>
          <w:rFonts w:ascii="Times New Roman" w:hAnsi="Times New Roman" w:cs="Times New Roman"/>
          <w:sz w:val="24"/>
          <w:szCs w:val="24"/>
        </w:rPr>
        <w:t>esses</w:t>
      </w:r>
      <w:proofErr w:type="spellEnd"/>
      <w:r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dois</w:t>
      </w:r>
      <w:proofErr w:type="spellEnd"/>
      <w:r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Neste</w:t>
      </w:r>
      <w:proofErr w:type="spellEnd"/>
      <w:r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trabalho</w:t>
      </w:r>
      <w:proofErr w:type="spellEnd"/>
      <w:r w:rsidRPr="009A6F01">
        <w:rPr>
          <w:rFonts w:ascii="Times New Roman" w:hAnsi="Times New Roman" w:cs="Times New Roman"/>
          <w:sz w:val="24"/>
          <w:szCs w:val="24"/>
        </w:rPr>
        <w:t>, considera-</w:t>
      </w:r>
      <w:proofErr w:type="spellStart"/>
      <w:r w:rsidRPr="009A6F01">
        <w:rPr>
          <w:rFonts w:ascii="Times New Roman" w:hAnsi="Times New Roman" w:cs="Times New Roman"/>
          <w:sz w:val="24"/>
          <w:szCs w:val="24"/>
        </w:rPr>
        <w:t>se</w:t>
      </w:r>
      <w:proofErr w:type="spellEnd"/>
      <w:r w:rsidRPr="009A6F01">
        <w:rPr>
          <w:rFonts w:ascii="Times New Roman" w:hAnsi="Times New Roman" w:cs="Times New Roman"/>
          <w:sz w:val="24"/>
          <w:szCs w:val="24"/>
        </w:rPr>
        <w:t xml:space="preserve"> que, </w:t>
      </w:r>
      <w:proofErr w:type="spellStart"/>
      <w:r w:rsidRPr="009A6F01">
        <w:rPr>
          <w:rFonts w:ascii="Times New Roman" w:hAnsi="Times New Roman" w:cs="Times New Roman"/>
          <w:sz w:val="24"/>
          <w:szCs w:val="24"/>
        </w:rPr>
        <w:t>ao</w:t>
      </w:r>
      <w:proofErr w:type="spellEnd"/>
      <w:r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não</w:t>
      </w:r>
      <w:proofErr w:type="spellEnd"/>
      <w:r w:rsidRPr="009A6F01">
        <w:rPr>
          <w:rFonts w:ascii="Times New Roman" w:hAnsi="Times New Roman" w:cs="Times New Roman"/>
          <w:sz w:val="24"/>
          <w:szCs w:val="24"/>
        </w:rPr>
        <w:t xml:space="preserve"> quebrar </w:t>
      </w:r>
      <w:proofErr w:type="spellStart"/>
      <w:r w:rsidRPr="009A6F01">
        <w:rPr>
          <w:rFonts w:ascii="Times New Roman" w:hAnsi="Times New Roman" w:cs="Times New Roman"/>
          <w:sz w:val="24"/>
          <w:szCs w:val="24"/>
        </w:rPr>
        <w:t>essa</w:t>
      </w:r>
      <w:proofErr w:type="spellEnd"/>
      <w:r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condição</w:t>
      </w:r>
      <w:proofErr w:type="spellEnd"/>
      <w:r w:rsidRPr="009A6F01">
        <w:rPr>
          <w:rFonts w:ascii="Times New Roman" w:hAnsi="Times New Roman" w:cs="Times New Roman"/>
          <w:sz w:val="24"/>
          <w:szCs w:val="24"/>
        </w:rPr>
        <w:t xml:space="preserve"> de falta de objetivos </w:t>
      </w:r>
      <w:proofErr w:type="spellStart"/>
      <w:r w:rsidRPr="009A6F01">
        <w:rPr>
          <w:rFonts w:ascii="Times New Roman" w:hAnsi="Times New Roman" w:cs="Times New Roman"/>
          <w:sz w:val="24"/>
          <w:szCs w:val="24"/>
        </w:rPr>
        <w:t>compartilhados</w:t>
      </w:r>
      <w:proofErr w:type="spellEnd"/>
      <w:r w:rsidRPr="009A6F01">
        <w:rPr>
          <w:rFonts w:ascii="Times New Roman" w:hAnsi="Times New Roman" w:cs="Times New Roman"/>
          <w:sz w:val="24"/>
          <w:szCs w:val="24"/>
        </w:rPr>
        <w:t xml:space="preserve"> entre os currículos do </w:t>
      </w:r>
      <w:proofErr w:type="spellStart"/>
      <w:r w:rsidRPr="009A6F01">
        <w:rPr>
          <w:rFonts w:ascii="Times New Roman" w:hAnsi="Times New Roman" w:cs="Times New Roman"/>
          <w:sz w:val="24"/>
          <w:szCs w:val="24"/>
        </w:rPr>
        <w:t>ensino</w:t>
      </w:r>
      <w:proofErr w:type="spellEnd"/>
      <w:r w:rsidRPr="009A6F01">
        <w:rPr>
          <w:rFonts w:ascii="Times New Roman" w:hAnsi="Times New Roman" w:cs="Times New Roman"/>
          <w:sz w:val="24"/>
          <w:szCs w:val="24"/>
        </w:rPr>
        <w:t xml:space="preserve"> básico e superior e continuar </w:t>
      </w:r>
      <w:proofErr w:type="spellStart"/>
      <w:r w:rsidRPr="009A6F01">
        <w:rPr>
          <w:rFonts w:ascii="Times New Roman" w:hAnsi="Times New Roman" w:cs="Times New Roman"/>
          <w:sz w:val="24"/>
          <w:szCs w:val="24"/>
        </w:rPr>
        <w:t>trabalhando</w:t>
      </w:r>
      <w:proofErr w:type="spellEnd"/>
      <w:r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isoladamente</w:t>
      </w:r>
      <w:proofErr w:type="spellEnd"/>
      <w:r w:rsidRPr="009A6F01">
        <w:rPr>
          <w:rFonts w:ascii="Times New Roman" w:hAnsi="Times New Roman" w:cs="Times New Roman"/>
          <w:sz w:val="24"/>
          <w:szCs w:val="24"/>
        </w:rPr>
        <w:t xml:space="preserve">, o Estado mexicano está </w:t>
      </w:r>
      <w:proofErr w:type="spellStart"/>
      <w:r w:rsidRPr="009A6F01">
        <w:rPr>
          <w:rFonts w:ascii="Times New Roman" w:hAnsi="Times New Roman" w:cs="Times New Roman"/>
          <w:sz w:val="24"/>
          <w:szCs w:val="24"/>
        </w:rPr>
        <w:t>sujeito</w:t>
      </w:r>
      <w:proofErr w:type="spellEnd"/>
      <w:r w:rsidRPr="009A6F01">
        <w:rPr>
          <w:rFonts w:ascii="Times New Roman" w:hAnsi="Times New Roman" w:cs="Times New Roman"/>
          <w:sz w:val="24"/>
          <w:szCs w:val="24"/>
        </w:rPr>
        <w:t xml:space="preserve"> a </w:t>
      </w:r>
      <w:proofErr w:type="spellStart"/>
      <w:r w:rsidRPr="009A6F01">
        <w:rPr>
          <w:rFonts w:ascii="Times New Roman" w:hAnsi="Times New Roman" w:cs="Times New Roman"/>
          <w:sz w:val="24"/>
          <w:szCs w:val="24"/>
        </w:rPr>
        <w:t>um</w:t>
      </w:r>
      <w:proofErr w:type="spellEnd"/>
      <w:r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reducionismo</w:t>
      </w:r>
      <w:proofErr w:type="spellEnd"/>
      <w:r w:rsidRPr="009A6F01">
        <w:rPr>
          <w:rFonts w:ascii="Times New Roman" w:hAnsi="Times New Roman" w:cs="Times New Roman"/>
          <w:sz w:val="24"/>
          <w:szCs w:val="24"/>
        </w:rPr>
        <w:t xml:space="preserve"> educacional que </w:t>
      </w:r>
      <w:proofErr w:type="spellStart"/>
      <w:r w:rsidRPr="009A6F01">
        <w:rPr>
          <w:rFonts w:ascii="Times New Roman" w:hAnsi="Times New Roman" w:cs="Times New Roman"/>
          <w:sz w:val="24"/>
          <w:szCs w:val="24"/>
        </w:rPr>
        <w:t>afeta</w:t>
      </w:r>
      <w:proofErr w:type="spellEnd"/>
      <w:r w:rsidRPr="009A6F01">
        <w:rPr>
          <w:rFonts w:ascii="Times New Roman" w:hAnsi="Times New Roman" w:cs="Times New Roman"/>
          <w:sz w:val="24"/>
          <w:szCs w:val="24"/>
        </w:rPr>
        <w:t xml:space="preserve"> negativamente a </w:t>
      </w:r>
      <w:proofErr w:type="spellStart"/>
      <w:r w:rsidRPr="009A6F01">
        <w:rPr>
          <w:rFonts w:ascii="Times New Roman" w:hAnsi="Times New Roman" w:cs="Times New Roman"/>
          <w:sz w:val="24"/>
          <w:szCs w:val="24"/>
        </w:rPr>
        <w:t>desenvolvimento</w:t>
      </w:r>
      <w:proofErr w:type="spellEnd"/>
      <w:r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sustentável</w:t>
      </w:r>
      <w:proofErr w:type="spellEnd"/>
      <w:r w:rsidRPr="009A6F01">
        <w:rPr>
          <w:rFonts w:ascii="Times New Roman" w:hAnsi="Times New Roman" w:cs="Times New Roman"/>
          <w:sz w:val="24"/>
          <w:szCs w:val="24"/>
        </w:rPr>
        <w:t xml:space="preserve"> do </w:t>
      </w:r>
      <w:proofErr w:type="spellStart"/>
      <w:r w:rsidRPr="009A6F01">
        <w:rPr>
          <w:rFonts w:ascii="Times New Roman" w:hAnsi="Times New Roman" w:cs="Times New Roman"/>
          <w:sz w:val="24"/>
          <w:szCs w:val="24"/>
        </w:rPr>
        <w:t>povo</w:t>
      </w:r>
      <w:proofErr w:type="spellEnd"/>
      <w:r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Portanto</w:t>
      </w:r>
      <w:proofErr w:type="spellEnd"/>
      <w:r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o</w:t>
      </w:r>
      <w:proofErr w:type="spellEnd"/>
      <w:r w:rsidRPr="009A6F01">
        <w:rPr>
          <w:rFonts w:ascii="Times New Roman" w:hAnsi="Times New Roman" w:cs="Times New Roman"/>
          <w:sz w:val="24"/>
          <w:szCs w:val="24"/>
        </w:rPr>
        <w:t xml:space="preserve"> objetivo é </w:t>
      </w:r>
      <w:proofErr w:type="spellStart"/>
      <w:r w:rsidRPr="009A6F01">
        <w:rPr>
          <w:rFonts w:ascii="Times New Roman" w:hAnsi="Times New Roman" w:cs="Times New Roman"/>
          <w:sz w:val="24"/>
          <w:szCs w:val="24"/>
        </w:rPr>
        <w:t>gerar</w:t>
      </w:r>
      <w:proofErr w:type="spellEnd"/>
      <w:r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condições</w:t>
      </w:r>
      <w:proofErr w:type="spellEnd"/>
      <w:r w:rsidRPr="009A6F01">
        <w:rPr>
          <w:rFonts w:ascii="Times New Roman" w:hAnsi="Times New Roman" w:cs="Times New Roman"/>
          <w:sz w:val="24"/>
          <w:szCs w:val="24"/>
        </w:rPr>
        <w:t xml:space="preserve"> de </w:t>
      </w:r>
      <w:proofErr w:type="spellStart"/>
      <w:r w:rsidRPr="009A6F01">
        <w:rPr>
          <w:rFonts w:ascii="Times New Roman" w:hAnsi="Times New Roman" w:cs="Times New Roman"/>
          <w:sz w:val="24"/>
          <w:szCs w:val="24"/>
        </w:rPr>
        <w:t>equidade</w:t>
      </w:r>
      <w:proofErr w:type="spellEnd"/>
      <w:r w:rsidRPr="009A6F01">
        <w:rPr>
          <w:rFonts w:ascii="Times New Roman" w:hAnsi="Times New Roman" w:cs="Times New Roman"/>
          <w:sz w:val="24"/>
          <w:szCs w:val="24"/>
        </w:rPr>
        <w:t xml:space="preserve"> educacional entre </w:t>
      </w:r>
      <w:proofErr w:type="spellStart"/>
      <w:r w:rsidRPr="009A6F01">
        <w:rPr>
          <w:rFonts w:ascii="Times New Roman" w:hAnsi="Times New Roman" w:cs="Times New Roman"/>
          <w:sz w:val="24"/>
          <w:szCs w:val="24"/>
        </w:rPr>
        <w:t>organizações</w:t>
      </w:r>
      <w:proofErr w:type="spellEnd"/>
      <w:r w:rsidRPr="009A6F01">
        <w:rPr>
          <w:rFonts w:ascii="Times New Roman" w:hAnsi="Times New Roman" w:cs="Times New Roman"/>
          <w:sz w:val="24"/>
          <w:szCs w:val="24"/>
        </w:rPr>
        <w:t xml:space="preserve"> públicas e privadas que </w:t>
      </w:r>
      <w:proofErr w:type="spellStart"/>
      <w:r w:rsidRPr="009A6F01">
        <w:rPr>
          <w:rFonts w:ascii="Times New Roman" w:hAnsi="Times New Roman" w:cs="Times New Roman"/>
          <w:sz w:val="24"/>
          <w:szCs w:val="24"/>
        </w:rPr>
        <w:t>transmitem</w:t>
      </w:r>
      <w:proofErr w:type="spellEnd"/>
      <w:r w:rsidRPr="009A6F01">
        <w:rPr>
          <w:rFonts w:ascii="Times New Roman" w:hAnsi="Times New Roman" w:cs="Times New Roman"/>
          <w:sz w:val="24"/>
          <w:szCs w:val="24"/>
        </w:rPr>
        <w:t xml:space="preserve"> o SGA de forma a incentivar e integrar a </w:t>
      </w:r>
      <w:proofErr w:type="spellStart"/>
      <w:r w:rsidRPr="009A6F01">
        <w:rPr>
          <w:rFonts w:ascii="Times New Roman" w:hAnsi="Times New Roman" w:cs="Times New Roman"/>
          <w:sz w:val="24"/>
          <w:szCs w:val="24"/>
        </w:rPr>
        <w:t>vocação</w:t>
      </w:r>
      <w:proofErr w:type="spellEnd"/>
      <w:r w:rsidRPr="009A6F01">
        <w:rPr>
          <w:rFonts w:ascii="Times New Roman" w:hAnsi="Times New Roman" w:cs="Times New Roman"/>
          <w:sz w:val="24"/>
          <w:szCs w:val="24"/>
        </w:rPr>
        <w:t xml:space="preserve"> dos </w:t>
      </w:r>
      <w:proofErr w:type="spellStart"/>
      <w:r w:rsidRPr="009A6F01">
        <w:rPr>
          <w:rFonts w:ascii="Times New Roman" w:hAnsi="Times New Roman" w:cs="Times New Roman"/>
          <w:sz w:val="24"/>
          <w:szCs w:val="24"/>
        </w:rPr>
        <w:t>indivíduos</w:t>
      </w:r>
      <w:proofErr w:type="spellEnd"/>
      <w:r w:rsidRPr="009A6F01">
        <w:rPr>
          <w:rFonts w:ascii="Times New Roman" w:hAnsi="Times New Roman" w:cs="Times New Roman"/>
          <w:sz w:val="24"/>
          <w:szCs w:val="24"/>
        </w:rPr>
        <w:t xml:space="preserve"> em </w:t>
      </w:r>
      <w:proofErr w:type="spellStart"/>
      <w:r w:rsidRPr="009A6F01">
        <w:rPr>
          <w:rFonts w:ascii="Times New Roman" w:hAnsi="Times New Roman" w:cs="Times New Roman"/>
          <w:sz w:val="24"/>
          <w:szCs w:val="24"/>
        </w:rPr>
        <w:t>seu</w:t>
      </w:r>
      <w:proofErr w:type="spellEnd"/>
      <w:r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desenvolvimento</w:t>
      </w:r>
      <w:proofErr w:type="spellEnd"/>
      <w:r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profissional</w:t>
      </w:r>
      <w:proofErr w:type="spellEnd"/>
      <w:r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ou</w:t>
      </w:r>
      <w:proofErr w:type="spellEnd"/>
      <w:r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profissional</w:t>
      </w:r>
      <w:proofErr w:type="spellEnd"/>
      <w:r w:rsidRPr="009A6F01">
        <w:rPr>
          <w:rFonts w:ascii="Times New Roman" w:hAnsi="Times New Roman" w:cs="Times New Roman"/>
          <w:sz w:val="24"/>
          <w:szCs w:val="24"/>
        </w:rPr>
        <w:t xml:space="preserve">. Este documento de </w:t>
      </w:r>
      <w:proofErr w:type="spellStart"/>
      <w:r w:rsidRPr="009A6F01">
        <w:rPr>
          <w:rFonts w:ascii="Times New Roman" w:hAnsi="Times New Roman" w:cs="Times New Roman"/>
          <w:sz w:val="24"/>
          <w:szCs w:val="24"/>
        </w:rPr>
        <w:t>reflexão</w:t>
      </w:r>
      <w:proofErr w:type="spellEnd"/>
      <w:r w:rsidRPr="009A6F01">
        <w:rPr>
          <w:rFonts w:ascii="Times New Roman" w:hAnsi="Times New Roman" w:cs="Times New Roman"/>
          <w:sz w:val="24"/>
          <w:szCs w:val="24"/>
        </w:rPr>
        <w:t xml:space="preserve"> gira em torno da </w:t>
      </w:r>
      <w:proofErr w:type="spellStart"/>
      <w:r w:rsidRPr="009A6F01">
        <w:rPr>
          <w:rFonts w:ascii="Times New Roman" w:hAnsi="Times New Roman" w:cs="Times New Roman"/>
          <w:sz w:val="24"/>
          <w:szCs w:val="24"/>
        </w:rPr>
        <w:t>oportunidade</w:t>
      </w:r>
      <w:proofErr w:type="spellEnd"/>
      <w:r w:rsidRPr="009A6F01">
        <w:rPr>
          <w:rFonts w:ascii="Times New Roman" w:hAnsi="Times New Roman" w:cs="Times New Roman"/>
          <w:sz w:val="24"/>
          <w:szCs w:val="24"/>
        </w:rPr>
        <w:t xml:space="preserve"> de que o EMS </w:t>
      </w:r>
      <w:proofErr w:type="spellStart"/>
      <w:r w:rsidRPr="009A6F01">
        <w:rPr>
          <w:rFonts w:ascii="Times New Roman" w:hAnsi="Times New Roman" w:cs="Times New Roman"/>
          <w:sz w:val="24"/>
          <w:szCs w:val="24"/>
        </w:rPr>
        <w:t>deve</w:t>
      </w:r>
      <w:proofErr w:type="spellEnd"/>
      <w:r w:rsidRPr="009A6F01">
        <w:rPr>
          <w:rFonts w:ascii="Times New Roman" w:hAnsi="Times New Roman" w:cs="Times New Roman"/>
          <w:sz w:val="24"/>
          <w:szCs w:val="24"/>
        </w:rPr>
        <w:t xml:space="preserve"> ser </w:t>
      </w:r>
      <w:proofErr w:type="spellStart"/>
      <w:r w:rsidRPr="009A6F01">
        <w:rPr>
          <w:rFonts w:ascii="Times New Roman" w:hAnsi="Times New Roman" w:cs="Times New Roman"/>
          <w:sz w:val="24"/>
          <w:szCs w:val="24"/>
        </w:rPr>
        <w:t>um</w:t>
      </w:r>
      <w:proofErr w:type="spellEnd"/>
      <w:r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meio</w:t>
      </w:r>
      <w:proofErr w:type="spellEnd"/>
      <w:r w:rsidRPr="009A6F01">
        <w:rPr>
          <w:rFonts w:ascii="Times New Roman" w:hAnsi="Times New Roman" w:cs="Times New Roman"/>
          <w:sz w:val="24"/>
          <w:szCs w:val="24"/>
        </w:rPr>
        <w:t xml:space="preserve"> que permita que os mexicanos se </w:t>
      </w:r>
      <w:proofErr w:type="spellStart"/>
      <w:r w:rsidRPr="009A6F01">
        <w:rPr>
          <w:rFonts w:ascii="Times New Roman" w:hAnsi="Times New Roman" w:cs="Times New Roman"/>
          <w:sz w:val="24"/>
          <w:szCs w:val="24"/>
        </w:rPr>
        <w:t>tornem</w:t>
      </w:r>
      <w:proofErr w:type="spellEnd"/>
      <w:r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pessoas</w:t>
      </w:r>
      <w:proofErr w:type="spellEnd"/>
      <w:r w:rsidRPr="009A6F01">
        <w:rPr>
          <w:rFonts w:ascii="Times New Roman" w:hAnsi="Times New Roman" w:cs="Times New Roman"/>
          <w:sz w:val="24"/>
          <w:szCs w:val="24"/>
        </w:rPr>
        <w:t xml:space="preserve"> soberanas e </w:t>
      </w:r>
      <w:proofErr w:type="spellStart"/>
      <w:r w:rsidRPr="009A6F01">
        <w:rPr>
          <w:rFonts w:ascii="Times New Roman" w:hAnsi="Times New Roman" w:cs="Times New Roman"/>
          <w:sz w:val="24"/>
          <w:szCs w:val="24"/>
        </w:rPr>
        <w:t>autônomas</w:t>
      </w:r>
      <w:proofErr w:type="spellEnd"/>
      <w:r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através</w:t>
      </w:r>
      <w:proofErr w:type="spellEnd"/>
      <w:r w:rsidRPr="009A6F01">
        <w:rPr>
          <w:rFonts w:ascii="Times New Roman" w:hAnsi="Times New Roman" w:cs="Times New Roman"/>
          <w:sz w:val="24"/>
          <w:szCs w:val="24"/>
        </w:rPr>
        <w:t xml:space="preserve"> do </w:t>
      </w:r>
      <w:proofErr w:type="spellStart"/>
      <w:r w:rsidRPr="009A6F01">
        <w:rPr>
          <w:rFonts w:ascii="Times New Roman" w:hAnsi="Times New Roman" w:cs="Times New Roman"/>
          <w:sz w:val="24"/>
          <w:szCs w:val="24"/>
        </w:rPr>
        <w:t>monitoramento</w:t>
      </w:r>
      <w:proofErr w:type="spellEnd"/>
      <w:r w:rsidRPr="009A6F01">
        <w:rPr>
          <w:rFonts w:ascii="Times New Roman" w:hAnsi="Times New Roman" w:cs="Times New Roman"/>
          <w:sz w:val="24"/>
          <w:szCs w:val="24"/>
        </w:rPr>
        <w:t xml:space="preserve"> e </w:t>
      </w:r>
      <w:proofErr w:type="spellStart"/>
      <w:r w:rsidRPr="009A6F01">
        <w:rPr>
          <w:rFonts w:ascii="Times New Roman" w:hAnsi="Times New Roman" w:cs="Times New Roman"/>
          <w:sz w:val="24"/>
          <w:szCs w:val="24"/>
        </w:rPr>
        <w:t>atenção</w:t>
      </w:r>
      <w:proofErr w:type="spellEnd"/>
      <w:r w:rsidRPr="009A6F01">
        <w:rPr>
          <w:rFonts w:ascii="Times New Roman" w:hAnsi="Times New Roman" w:cs="Times New Roman"/>
          <w:sz w:val="24"/>
          <w:szCs w:val="24"/>
        </w:rPr>
        <w:t xml:space="preserve"> de </w:t>
      </w:r>
      <w:proofErr w:type="spellStart"/>
      <w:r w:rsidRPr="009A6F01">
        <w:rPr>
          <w:rFonts w:ascii="Times New Roman" w:hAnsi="Times New Roman" w:cs="Times New Roman"/>
          <w:sz w:val="24"/>
          <w:szCs w:val="24"/>
        </w:rPr>
        <w:t>sua</w:t>
      </w:r>
      <w:proofErr w:type="spellEnd"/>
      <w:r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vocação</w:t>
      </w:r>
      <w:proofErr w:type="spellEnd"/>
      <w:r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profissional</w:t>
      </w:r>
      <w:proofErr w:type="spellEnd"/>
      <w:r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ou</w:t>
      </w:r>
      <w:proofErr w:type="spellEnd"/>
      <w:r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profissional</w:t>
      </w:r>
      <w:proofErr w:type="spellEnd"/>
      <w:r w:rsidRPr="009A6F01">
        <w:rPr>
          <w:rFonts w:ascii="Times New Roman" w:hAnsi="Times New Roman" w:cs="Times New Roman"/>
          <w:sz w:val="24"/>
          <w:szCs w:val="24"/>
        </w:rPr>
        <w:t xml:space="preserve"> pelos sistemas </w:t>
      </w:r>
      <w:proofErr w:type="spellStart"/>
      <w:r w:rsidRPr="009A6F01">
        <w:rPr>
          <w:rFonts w:ascii="Times New Roman" w:hAnsi="Times New Roman" w:cs="Times New Roman"/>
          <w:sz w:val="24"/>
          <w:szCs w:val="24"/>
        </w:rPr>
        <w:t>educacionais</w:t>
      </w:r>
      <w:proofErr w:type="spellEnd"/>
      <w:r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Somente</w:t>
      </w:r>
      <w:proofErr w:type="spellEnd"/>
      <w:r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assim</w:t>
      </w:r>
      <w:proofErr w:type="spellEnd"/>
      <w:r w:rsidRPr="009A6F01">
        <w:rPr>
          <w:rFonts w:ascii="Times New Roman" w:hAnsi="Times New Roman" w:cs="Times New Roman"/>
          <w:sz w:val="24"/>
          <w:szCs w:val="24"/>
        </w:rPr>
        <w:t xml:space="preserve"> será </w:t>
      </w:r>
      <w:proofErr w:type="spellStart"/>
      <w:r w:rsidRPr="009A6F01">
        <w:rPr>
          <w:rFonts w:ascii="Times New Roman" w:hAnsi="Times New Roman" w:cs="Times New Roman"/>
          <w:sz w:val="24"/>
          <w:szCs w:val="24"/>
        </w:rPr>
        <w:t>possível</w:t>
      </w:r>
      <w:proofErr w:type="spellEnd"/>
      <w:r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gerar</w:t>
      </w:r>
      <w:proofErr w:type="spellEnd"/>
      <w:r w:rsidRPr="009A6F01">
        <w:rPr>
          <w:rFonts w:ascii="Times New Roman" w:hAnsi="Times New Roman" w:cs="Times New Roman"/>
          <w:sz w:val="24"/>
          <w:szCs w:val="24"/>
        </w:rPr>
        <w:t xml:space="preserve"> alta </w:t>
      </w:r>
      <w:proofErr w:type="spellStart"/>
      <w:r w:rsidRPr="009A6F01">
        <w:rPr>
          <w:rFonts w:ascii="Times New Roman" w:hAnsi="Times New Roman" w:cs="Times New Roman"/>
          <w:sz w:val="24"/>
          <w:szCs w:val="24"/>
        </w:rPr>
        <w:t>satisfação</w:t>
      </w:r>
      <w:proofErr w:type="spellEnd"/>
      <w:r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profissional</w:t>
      </w:r>
      <w:proofErr w:type="spellEnd"/>
      <w:r w:rsidRPr="009A6F01">
        <w:rPr>
          <w:rFonts w:ascii="Times New Roman" w:hAnsi="Times New Roman" w:cs="Times New Roman"/>
          <w:sz w:val="24"/>
          <w:szCs w:val="24"/>
        </w:rPr>
        <w:t xml:space="preserve"> e </w:t>
      </w:r>
      <w:proofErr w:type="spellStart"/>
      <w:r w:rsidRPr="009A6F01">
        <w:rPr>
          <w:rFonts w:ascii="Times New Roman" w:hAnsi="Times New Roman" w:cs="Times New Roman"/>
          <w:sz w:val="24"/>
          <w:szCs w:val="24"/>
        </w:rPr>
        <w:t>profissional</w:t>
      </w:r>
      <w:proofErr w:type="spellEnd"/>
      <w:r w:rsidRPr="009A6F01">
        <w:rPr>
          <w:rFonts w:ascii="Times New Roman" w:hAnsi="Times New Roman" w:cs="Times New Roman"/>
          <w:sz w:val="24"/>
          <w:szCs w:val="24"/>
        </w:rPr>
        <w:t xml:space="preserve"> que permita à </w:t>
      </w:r>
      <w:proofErr w:type="spellStart"/>
      <w:r w:rsidRPr="009A6F01">
        <w:rPr>
          <w:rFonts w:ascii="Times New Roman" w:hAnsi="Times New Roman" w:cs="Times New Roman"/>
          <w:sz w:val="24"/>
          <w:szCs w:val="24"/>
        </w:rPr>
        <w:t>população</w:t>
      </w:r>
      <w:proofErr w:type="spellEnd"/>
      <w:r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economicamente</w:t>
      </w:r>
      <w:proofErr w:type="spellEnd"/>
      <w:r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ativa</w:t>
      </w:r>
      <w:proofErr w:type="spellEnd"/>
      <w:r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conhecer</w:t>
      </w:r>
      <w:proofErr w:type="spellEnd"/>
      <w:r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seu</w:t>
      </w:r>
      <w:proofErr w:type="spellEnd"/>
      <w:r w:rsidRPr="009A6F01">
        <w:rPr>
          <w:rFonts w:ascii="Times New Roman" w:hAnsi="Times New Roman" w:cs="Times New Roman"/>
          <w:sz w:val="24"/>
          <w:szCs w:val="24"/>
        </w:rPr>
        <w:t xml:space="preserve"> ambiente e </w:t>
      </w:r>
      <w:proofErr w:type="spellStart"/>
      <w:r w:rsidRPr="009A6F01">
        <w:rPr>
          <w:rFonts w:ascii="Times New Roman" w:hAnsi="Times New Roman" w:cs="Times New Roman"/>
          <w:sz w:val="24"/>
          <w:szCs w:val="24"/>
        </w:rPr>
        <w:t>seu</w:t>
      </w:r>
      <w:proofErr w:type="spellEnd"/>
      <w:r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ecossistema</w:t>
      </w:r>
      <w:proofErr w:type="spellEnd"/>
      <w:r w:rsidRPr="009A6F01">
        <w:rPr>
          <w:rFonts w:ascii="Times New Roman" w:hAnsi="Times New Roman" w:cs="Times New Roman"/>
          <w:sz w:val="24"/>
          <w:szCs w:val="24"/>
        </w:rPr>
        <w:t xml:space="preserve"> e que motive cada </w:t>
      </w:r>
      <w:proofErr w:type="spellStart"/>
      <w:r w:rsidRPr="009A6F01">
        <w:rPr>
          <w:rFonts w:ascii="Times New Roman" w:hAnsi="Times New Roman" w:cs="Times New Roman"/>
          <w:sz w:val="24"/>
          <w:szCs w:val="24"/>
        </w:rPr>
        <w:t>indivíduo</w:t>
      </w:r>
      <w:proofErr w:type="spellEnd"/>
      <w:r w:rsidRPr="009A6F01">
        <w:rPr>
          <w:rFonts w:ascii="Times New Roman" w:hAnsi="Times New Roman" w:cs="Times New Roman"/>
          <w:sz w:val="24"/>
          <w:szCs w:val="24"/>
        </w:rPr>
        <w:t xml:space="preserve"> a </w:t>
      </w:r>
      <w:proofErr w:type="spellStart"/>
      <w:r w:rsidRPr="009A6F01">
        <w:rPr>
          <w:rFonts w:ascii="Times New Roman" w:hAnsi="Times New Roman" w:cs="Times New Roman"/>
          <w:sz w:val="24"/>
          <w:szCs w:val="24"/>
        </w:rPr>
        <w:t>evoluir</w:t>
      </w:r>
      <w:proofErr w:type="spellEnd"/>
      <w:r w:rsidRPr="009A6F01">
        <w:rPr>
          <w:rFonts w:ascii="Times New Roman" w:hAnsi="Times New Roman" w:cs="Times New Roman"/>
          <w:sz w:val="24"/>
          <w:szCs w:val="24"/>
        </w:rPr>
        <w:t xml:space="preserve"> como </w:t>
      </w:r>
      <w:proofErr w:type="spellStart"/>
      <w:r w:rsidRPr="009A6F01">
        <w:rPr>
          <w:rFonts w:ascii="Times New Roman" w:hAnsi="Times New Roman" w:cs="Times New Roman"/>
          <w:sz w:val="24"/>
          <w:szCs w:val="24"/>
        </w:rPr>
        <w:t>uma</w:t>
      </w:r>
      <w:proofErr w:type="spellEnd"/>
      <w:r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pessoa</w:t>
      </w:r>
      <w:proofErr w:type="spellEnd"/>
      <w:r w:rsidRPr="009A6F01">
        <w:rPr>
          <w:rFonts w:ascii="Times New Roman" w:hAnsi="Times New Roman" w:cs="Times New Roman"/>
          <w:sz w:val="24"/>
          <w:szCs w:val="24"/>
        </w:rPr>
        <w:t xml:space="preserve"> que vive em </w:t>
      </w:r>
      <w:proofErr w:type="spellStart"/>
      <w:r w:rsidRPr="009A6F01">
        <w:rPr>
          <w:rFonts w:ascii="Times New Roman" w:hAnsi="Times New Roman" w:cs="Times New Roman"/>
          <w:sz w:val="24"/>
          <w:szCs w:val="24"/>
        </w:rPr>
        <w:t>harmonia</w:t>
      </w:r>
      <w:proofErr w:type="spellEnd"/>
      <w:r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com</w:t>
      </w:r>
      <w:proofErr w:type="spellEnd"/>
      <w:r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seus</w:t>
      </w:r>
      <w:proofErr w:type="spellEnd"/>
      <w:r w:rsidRPr="009A6F01">
        <w:rPr>
          <w:rFonts w:ascii="Times New Roman" w:hAnsi="Times New Roman" w:cs="Times New Roman"/>
          <w:sz w:val="24"/>
          <w:szCs w:val="24"/>
        </w:rPr>
        <w:t xml:space="preserve"> pares e busca o </w:t>
      </w:r>
      <w:proofErr w:type="spellStart"/>
      <w:r w:rsidRPr="009A6F01">
        <w:rPr>
          <w:rFonts w:ascii="Times New Roman" w:hAnsi="Times New Roman" w:cs="Times New Roman"/>
          <w:sz w:val="24"/>
          <w:szCs w:val="24"/>
        </w:rPr>
        <w:t>bem</w:t>
      </w:r>
      <w:proofErr w:type="spellEnd"/>
      <w:r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comum</w:t>
      </w:r>
      <w:proofErr w:type="spellEnd"/>
      <w:r w:rsidRPr="009A6F01">
        <w:rPr>
          <w:rFonts w:ascii="Times New Roman" w:hAnsi="Times New Roman" w:cs="Times New Roman"/>
          <w:sz w:val="24"/>
          <w:szCs w:val="24"/>
        </w:rPr>
        <w:t xml:space="preserve">. entre entidades </w:t>
      </w:r>
      <w:proofErr w:type="spellStart"/>
      <w:r w:rsidRPr="009A6F01">
        <w:rPr>
          <w:rFonts w:ascii="Times New Roman" w:hAnsi="Times New Roman" w:cs="Times New Roman"/>
          <w:sz w:val="24"/>
          <w:szCs w:val="24"/>
        </w:rPr>
        <w:t>produtivas</w:t>
      </w:r>
      <w:proofErr w:type="spellEnd"/>
      <w:r w:rsidRPr="009A6F01">
        <w:rPr>
          <w:rFonts w:ascii="Times New Roman" w:hAnsi="Times New Roman" w:cs="Times New Roman"/>
          <w:sz w:val="24"/>
          <w:szCs w:val="24"/>
        </w:rPr>
        <w:t xml:space="preserve"> e </w:t>
      </w:r>
      <w:proofErr w:type="spellStart"/>
      <w:r w:rsidRPr="009A6F01">
        <w:rPr>
          <w:rFonts w:ascii="Times New Roman" w:hAnsi="Times New Roman" w:cs="Times New Roman"/>
          <w:sz w:val="24"/>
          <w:szCs w:val="24"/>
        </w:rPr>
        <w:t>sociais</w:t>
      </w:r>
      <w:proofErr w:type="spellEnd"/>
      <w:r w:rsidRPr="009A6F01">
        <w:rPr>
          <w:rFonts w:ascii="Times New Roman" w:hAnsi="Times New Roman" w:cs="Times New Roman"/>
          <w:sz w:val="24"/>
          <w:szCs w:val="24"/>
        </w:rPr>
        <w:t xml:space="preserve">. Entre as </w:t>
      </w:r>
      <w:proofErr w:type="spellStart"/>
      <w:r w:rsidRPr="009A6F01">
        <w:rPr>
          <w:rFonts w:ascii="Times New Roman" w:hAnsi="Times New Roman" w:cs="Times New Roman"/>
          <w:sz w:val="24"/>
          <w:szCs w:val="24"/>
        </w:rPr>
        <w:t>conclusões</w:t>
      </w:r>
      <w:proofErr w:type="spellEnd"/>
      <w:r w:rsidRPr="009A6F01">
        <w:rPr>
          <w:rFonts w:ascii="Times New Roman" w:hAnsi="Times New Roman" w:cs="Times New Roman"/>
          <w:sz w:val="24"/>
          <w:szCs w:val="24"/>
        </w:rPr>
        <w:t>, destaca-</w:t>
      </w:r>
      <w:proofErr w:type="spellStart"/>
      <w:r w:rsidRPr="009A6F01">
        <w:rPr>
          <w:rFonts w:ascii="Times New Roman" w:hAnsi="Times New Roman" w:cs="Times New Roman"/>
          <w:sz w:val="24"/>
          <w:szCs w:val="24"/>
        </w:rPr>
        <w:t>se</w:t>
      </w:r>
      <w:proofErr w:type="spellEnd"/>
      <w:r w:rsidRPr="009A6F01">
        <w:rPr>
          <w:rFonts w:ascii="Times New Roman" w:hAnsi="Times New Roman" w:cs="Times New Roman"/>
          <w:sz w:val="24"/>
          <w:szCs w:val="24"/>
        </w:rPr>
        <w:t xml:space="preserve"> que a </w:t>
      </w:r>
      <w:proofErr w:type="spellStart"/>
      <w:r w:rsidRPr="009A6F01">
        <w:rPr>
          <w:rFonts w:ascii="Times New Roman" w:hAnsi="Times New Roman" w:cs="Times New Roman"/>
          <w:sz w:val="24"/>
          <w:szCs w:val="24"/>
        </w:rPr>
        <w:t>concorrência</w:t>
      </w:r>
      <w:proofErr w:type="spellEnd"/>
      <w:r w:rsidRPr="009A6F01">
        <w:rPr>
          <w:rFonts w:ascii="Times New Roman" w:hAnsi="Times New Roman" w:cs="Times New Roman"/>
          <w:sz w:val="24"/>
          <w:szCs w:val="24"/>
        </w:rPr>
        <w:t xml:space="preserve"> de objetivos no currículo do </w:t>
      </w:r>
      <w:proofErr w:type="spellStart"/>
      <w:r w:rsidRPr="009A6F01">
        <w:rPr>
          <w:rFonts w:ascii="Times New Roman" w:hAnsi="Times New Roman" w:cs="Times New Roman"/>
          <w:sz w:val="24"/>
          <w:szCs w:val="24"/>
        </w:rPr>
        <w:t>ensino</w:t>
      </w:r>
      <w:proofErr w:type="spellEnd"/>
      <w:r w:rsidRPr="009A6F01">
        <w:rPr>
          <w:rFonts w:ascii="Times New Roman" w:hAnsi="Times New Roman" w:cs="Times New Roman"/>
          <w:sz w:val="24"/>
          <w:szCs w:val="24"/>
        </w:rPr>
        <w:t xml:space="preserve"> básico, EMS e superior, motivada pela </w:t>
      </w:r>
      <w:proofErr w:type="spellStart"/>
      <w:r w:rsidRPr="009A6F01">
        <w:rPr>
          <w:rFonts w:ascii="Times New Roman" w:hAnsi="Times New Roman" w:cs="Times New Roman"/>
          <w:sz w:val="24"/>
          <w:szCs w:val="24"/>
        </w:rPr>
        <w:t>orientação</w:t>
      </w:r>
      <w:proofErr w:type="spellEnd"/>
      <w:r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profissional</w:t>
      </w:r>
      <w:proofErr w:type="spellEnd"/>
      <w:r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gera</w:t>
      </w:r>
      <w:proofErr w:type="spellEnd"/>
      <w:r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ações</w:t>
      </w:r>
      <w:proofErr w:type="spellEnd"/>
      <w:r w:rsidRPr="009A6F01">
        <w:rPr>
          <w:rFonts w:ascii="Times New Roman" w:hAnsi="Times New Roman" w:cs="Times New Roman"/>
          <w:sz w:val="24"/>
          <w:szCs w:val="24"/>
        </w:rPr>
        <w:t xml:space="preserve"> concretas em favor da cobertura da </w:t>
      </w:r>
      <w:proofErr w:type="spellStart"/>
      <w:r w:rsidRPr="009A6F01">
        <w:rPr>
          <w:rFonts w:ascii="Times New Roman" w:hAnsi="Times New Roman" w:cs="Times New Roman"/>
          <w:sz w:val="24"/>
          <w:szCs w:val="24"/>
        </w:rPr>
        <w:t>formação</w:t>
      </w:r>
      <w:proofErr w:type="spellEnd"/>
      <w:r w:rsidRPr="009A6F01">
        <w:rPr>
          <w:rFonts w:ascii="Times New Roman" w:hAnsi="Times New Roman" w:cs="Times New Roman"/>
          <w:sz w:val="24"/>
          <w:szCs w:val="24"/>
        </w:rPr>
        <w:t xml:space="preserve"> por </w:t>
      </w:r>
      <w:proofErr w:type="spellStart"/>
      <w:r w:rsidRPr="009A6F01">
        <w:rPr>
          <w:rFonts w:ascii="Times New Roman" w:hAnsi="Times New Roman" w:cs="Times New Roman"/>
          <w:sz w:val="24"/>
          <w:szCs w:val="24"/>
        </w:rPr>
        <w:t>meio</w:t>
      </w:r>
      <w:proofErr w:type="spellEnd"/>
      <w:r w:rsidRPr="009A6F01">
        <w:rPr>
          <w:rFonts w:ascii="Times New Roman" w:hAnsi="Times New Roman" w:cs="Times New Roman"/>
          <w:sz w:val="24"/>
          <w:szCs w:val="24"/>
        </w:rPr>
        <w:t xml:space="preserve"> do </w:t>
      </w:r>
      <w:proofErr w:type="spellStart"/>
      <w:r w:rsidRPr="009A6F01">
        <w:rPr>
          <w:rFonts w:ascii="Times New Roman" w:hAnsi="Times New Roman" w:cs="Times New Roman"/>
          <w:sz w:val="24"/>
          <w:szCs w:val="24"/>
        </w:rPr>
        <w:t>ensino</w:t>
      </w:r>
      <w:proofErr w:type="spellEnd"/>
      <w:r w:rsidRPr="009A6F01">
        <w:rPr>
          <w:rFonts w:ascii="Times New Roman" w:hAnsi="Times New Roman" w:cs="Times New Roman"/>
          <w:sz w:val="24"/>
          <w:szCs w:val="24"/>
        </w:rPr>
        <w:t xml:space="preserve"> permanente, o que permitirá recuperar as </w:t>
      </w:r>
      <w:proofErr w:type="spellStart"/>
      <w:r w:rsidRPr="009A6F01">
        <w:rPr>
          <w:rFonts w:ascii="Times New Roman" w:hAnsi="Times New Roman" w:cs="Times New Roman"/>
          <w:sz w:val="24"/>
          <w:szCs w:val="24"/>
        </w:rPr>
        <w:t>condições</w:t>
      </w:r>
      <w:proofErr w:type="spellEnd"/>
      <w:r w:rsidRPr="009A6F01">
        <w:rPr>
          <w:rFonts w:ascii="Times New Roman" w:hAnsi="Times New Roman" w:cs="Times New Roman"/>
          <w:sz w:val="24"/>
          <w:szCs w:val="24"/>
        </w:rPr>
        <w:t xml:space="preserve"> e características do </w:t>
      </w:r>
      <w:proofErr w:type="spellStart"/>
      <w:r w:rsidRPr="009A6F01">
        <w:rPr>
          <w:rFonts w:ascii="Times New Roman" w:hAnsi="Times New Roman" w:cs="Times New Roman"/>
          <w:sz w:val="24"/>
          <w:szCs w:val="24"/>
        </w:rPr>
        <w:t>bem</w:t>
      </w:r>
      <w:proofErr w:type="spellEnd"/>
      <w:r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comum</w:t>
      </w:r>
      <w:proofErr w:type="spellEnd"/>
      <w:r w:rsidRPr="009A6F01">
        <w:rPr>
          <w:rFonts w:ascii="Times New Roman" w:hAnsi="Times New Roman" w:cs="Times New Roman"/>
          <w:sz w:val="24"/>
          <w:szCs w:val="24"/>
        </w:rPr>
        <w:t xml:space="preserve">, como a </w:t>
      </w:r>
      <w:proofErr w:type="spellStart"/>
      <w:r w:rsidRPr="009A6F01">
        <w:rPr>
          <w:rFonts w:ascii="Times New Roman" w:hAnsi="Times New Roman" w:cs="Times New Roman"/>
          <w:sz w:val="24"/>
          <w:szCs w:val="24"/>
        </w:rPr>
        <w:t>dignidade</w:t>
      </w:r>
      <w:proofErr w:type="spellEnd"/>
      <w:r w:rsidRPr="009A6F01">
        <w:rPr>
          <w:rFonts w:ascii="Times New Roman" w:hAnsi="Times New Roman" w:cs="Times New Roman"/>
          <w:sz w:val="24"/>
          <w:szCs w:val="24"/>
        </w:rPr>
        <w:t xml:space="preserve"> dos </w:t>
      </w:r>
      <w:proofErr w:type="spellStart"/>
      <w:r w:rsidRPr="009A6F01">
        <w:rPr>
          <w:rFonts w:ascii="Times New Roman" w:hAnsi="Times New Roman" w:cs="Times New Roman"/>
          <w:sz w:val="24"/>
          <w:szCs w:val="24"/>
        </w:rPr>
        <w:t>professores</w:t>
      </w:r>
      <w:proofErr w:type="spellEnd"/>
      <w:r w:rsidRPr="009A6F01">
        <w:rPr>
          <w:rFonts w:ascii="Times New Roman" w:hAnsi="Times New Roman" w:cs="Times New Roman"/>
          <w:sz w:val="24"/>
          <w:szCs w:val="24"/>
        </w:rPr>
        <w:t xml:space="preserve"> e a </w:t>
      </w:r>
      <w:proofErr w:type="spellStart"/>
      <w:r w:rsidRPr="009A6F01">
        <w:rPr>
          <w:rFonts w:ascii="Times New Roman" w:hAnsi="Times New Roman" w:cs="Times New Roman"/>
          <w:sz w:val="24"/>
          <w:szCs w:val="24"/>
        </w:rPr>
        <w:t>atenção</w:t>
      </w:r>
      <w:proofErr w:type="spellEnd"/>
      <w:r w:rsidRPr="009A6F01">
        <w:rPr>
          <w:rFonts w:ascii="Times New Roman" w:hAnsi="Times New Roman" w:cs="Times New Roman"/>
          <w:sz w:val="24"/>
          <w:szCs w:val="24"/>
        </w:rPr>
        <w:t xml:space="preserve"> individualizada </w:t>
      </w:r>
      <w:proofErr w:type="spellStart"/>
      <w:r w:rsidRPr="009A6F01">
        <w:rPr>
          <w:rFonts w:ascii="Times New Roman" w:hAnsi="Times New Roman" w:cs="Times New Roman"/>
          <w:sz w:val="24"/>
          <w:szCs w:val="24"/>
        </w:rPr>
        <w:t>aos</w:t>
      </w:r>
      <w:proofErr w:type="spellEnd"/>
      <w:r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alunos</w:t>
      </w:r>
      <w:proofErr w:type="spellEnd"/>
      <w:r w:rsidRPr="009A6F01">
        <w:rPr>
          <w:rFonts w:ascii="Times New Roman" w:hAnsi="Times New Roman" w:cs="Times New Roman"/>
          <w:sz w:val="24"/>
          <w:szCs w:val="24"/>
        </w:rPr>
        <w:t>.</w:t>
      </w:r>
    </w:p>
    <w:p w14:paraId="7FCABC70" w14:textId="567C7151" w:rsidR="00602002" w:rsidRPr="009A6F01" w:rsidRDefault="00CB6C28" w:rsidP="00CB6C28">
      <w:pPr>
        <w:tabs>
          <w:tab w:val="left" w:pos="5670"/>
        </w:tabs>
        <w:spacing w:after="0" w:line="360" w:lineRule="auto"/>
        <w:jc w:val="both"/>
        <w:rPr>
          <w:rFonts w:ascii="Times New Roman" w:hAnsi="Times New Roman" w:cs="Times New Roman"/>
          <w:sz w:val="24"/>
          <w:szCs w:val="24"/>
        </w:rPr>
      </w:pPr>
      <w:proofErr w:type="spellStart"/>
      <w:r w:rsidRPr="009A6F01">
        <w:rPr>
          <w:rFonts w:ascii="Calibri" w:hAnsi="Calibri" w:cs="Calibri"/>
          <w:b/>
          <w:sz w:val="28"/>
          <w:szCs w:val="24"/>
          <w:lang w:val="es-ES"/>
        </w:rPr>
        <w:t>Palavras</w:t>
      </w:r>
      <w:proofErr w:type="spellEnd"/>
      <w:r w:rsidRPr="009A6F01">
        <w:rPr>
          <w:rFonts w:ascii="Calibri" w:hAnsi="Calibri" w:cs="Calibri"/>
          <w:b/>
          <w:sz w:val="28"/>
          <w:szCs w:val="24"/>
          <w:lang w:val="es-ES"/>
        </w:rPr>
        <w:t>-chave:</w:t>
      </w:r>
      <w:r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qualidade</w:t>
      </w:r>
      <w:proofErr w:type="spellEnd"/>
      <w:r w:rsidRPr="009A6F01">
        <w:rPr>
          <w:rFonts w:ascii="Times New Roman" w:hAnsi="Times New Roman" w:cs="Times New Roman"/>
          <w:sz w:val="24"/>
          <w:szCs w:val="24"/>
        </w:rPr>
        <w:t xml:space="preserve"> educacional, cobertura educacional, </w:t>
      </w:r>
      <w:proofErr w:type="spellStart"/>
      <w:r w:rsidRPr="009A6F01">
        <w:rPr>
          <w:rFonts w:ascii="Times New Roman" w:hAnsi="Times New Roman" w:cs="Times New Roman"/>
          <w:sz w:val="24"/>
          <w:szCs w:val="24"/>
        </w:rPr>
        <w:t>educação</w:t>
      </w:r>
      <w:proofErr w:type="spellEnd"/>
      <w:r w:rsidRPr="009A6F01">
        <w:rPr>
          <w:rFonts w:ascii="Times New Roman" w:hAnsi="Times New Roman" w:cs="Times New Roman"/>
          <w:sz w:val="24"/>
          <w:szCs w:val="24"/>
        </w:rPr>
        <w:t xml:space="preserve"> continuada, </w:t>
      </w:r>
      <w:proofErr w:type="spellStart"/>
      <w:r w:rsidRPr="009A6F01">
        <w:rPr>
          <w:rFonts w:ascii="Times New Roman" w:hAnsi="Times New Roman" w:cs="Times New Roman"/>
          <w:sz w:val="24"/>
          <w:szCs w:val="24"/>
        </w:rPr>
        <w:t>redução</w:t>
      </w:r>
      <w:proofErr w:type="spellEnd"/>
      <w:r w:rsidRPr="009A6F01">
        <w:rPr>
          <w:rFonts w:ascii="Times New Roman" w:hAnsi="Times New Roman" w:cs="Times New Roman"/>
          <w:sz w:val="24"/>
          <w:szCs w:val="24"/>
        </w:rPr>
        <w:t xml:space="preserve"> educacional, reforma educacional, </w:t>
      </w:r>
      <w:proofErr w:type="spellStart"/>
      <w:r w:rsidRPr="009A6F01">
        <w:rPr>
          <w:rFonts w:ascii="Times New Roman" w:hAnsi="Times New Roman" w:cs="Times New Roman"/>
          <w:sz w:val="24"/>
          <w:szCs w:val="24"/>
        </w:rPr>
        <w:t>vocação</w:t>
      </w:r>
      <w:proofErr w:type="spellEnd"/>
      <w:r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profissional</w:t>
      </w:r>
      <w:proofErr w:type="spellEnd"/>
      <w:r w:rsidRPr="009A6F01">
        <w:rPr>
          <w:rFonts w:ascii="Times New Roman" w:hAnsi="Times New Roman" w:cs="Times New Roman"/>
          <w:sz w:val="24"/>
          <w:szCs w:val="24"/>
        </w:rPr>
        <w:t>.</w:t>
      </w:r>
    </w:p>
    <w:p w14:paraId="326ECDE0" w14:textId="6FE001AC" w:rsidR="00CB6C28" w:rsidRPr="009A6F01" w:rsidRDefault="00CB6C28" w:rsidP="00CB6C28">
      <w:pPr>
        <w:pStyle w:val="HTMLconformatoprevio"/>
        <w:shd w:val="clear" w:color="auto" w:fill="FFFFFF"/>
        <w:rPr>
          <w:rFonts w:ascii="Times New Roman" w:hAnsi="Times New Roman"/>
          <w:color w:val="000000"/>
          <w:sz w:val="24"/>
        </w:rPr>
      </w:pPr>
      <w:r w:rsidRPr="009A6F01">
        <w:rPr>
          <w:rFonts w:ascii="Times New Roman" w:hAnsi="Times New Roman"/>
          <w:b/>
          <w:color w:val="000000"/>
          <w:sz w:val="24"/>
        </w:rPr>
        <w:t>Fecha Recepción:</w:t>
      </w:r>
      <w:r w:rsidRPr="009A6F01">
        <w:rPr>
          <w:rFonts w:ascii="Times New Roman" w:hAnsi="Times New Roman"/>
          <w:color w:val="000000"/>
          <w:sz w:val="24"/>
        </w:rPr>
        <w:t xml:space="preserve"> Febrero 2019                               </w:t>
      </w:r>
      <w:r w:rsidRPr="009A6F01">
        <w:rPr>
          <w:rFonts w:ascii="Times New Roman" w:hAnsi="Times New Roman"/>
          <w:b/>
          <w:color w:val="000000"/>
          <w:sz w:val="24"/>
        </w:rPr>
        <w:t>Fecha Aceptación:</w:t>
      </w:r>
      <w:r w:rsidRPr="009A6F01">
        <w:rPr>
          <w:rFonts w:ascii="Times New Roman" w:hAnsi="Times New Roman"/>
          <w:color w:val="000000"/>
          <w:sz w:val="24"/>
        </w:rPr>
        <w:t xml:space="preserve"> Febrero 2020</w:t>
      </w:r>
    </w:p>
    <w:p w14:paraId="5FDCE20A" w14:textId="77777777" w:rsidR="00CB6C28" w:rsidRPr="009A6F01" w:rsidRDefault="00D61605" w:rsidP="00CB6C28">
      <w:pPr>
        <w:spacing w:after="0" w:line="360" w:lineRule="auto"/>
        <w:jc w:val="both"/>
        <w:outlineLvl w:val="0"/>
        <w:rPr>
          <w:rFonts w:ascii="Times New Roman" w:hAnsi="Times New Roman" w:cs="Times New Roman"/>
          <w:b/>
          <w:sz w:val="24"/>
          <w:szCs w:val="24"/>
        </w:rPr>
      </w:pPr>
      <w:r>
        <w:pict w14:anchorId="546E9C4B">
          <v:rect id="_x0000_i1027" style="width:446.5pt;height:1.5pt" o:hralign="center" o:hrstd="t" o:hr="t" fillcolor="#a0a0a0" stroked="f"/>
        </w:pict>
      </w:r>
    </w:p>
    <w:p w14:paraId="7F140158" w14:textId="08EE240F" w:rsidR="00CB6C28" w:rsidRPr="009A6F01" w:rsidRDefault="00CB6C28" w:rsidP="00CB6C28">
      <w:pPr>
        <w:tabs>
          <w:tab w:val="left" w:pos="5670"/>
        </w:tabs>
        <w:spacing w:after="0" w:line="360" w:lineRule="auto"/>
        <w:jc w:val="both"/>
        <w:rPr>
          <w:rFonts w:ascii="Times New Roman" w:hAnsi="Times New Roman" w:cs="Times New Roman"/>
          <w:sz w:val="24"/>
          <w:szCs w:val="24"/>
        </w:rPr>
      </w:pPr>
    </w:p>
    <w:p w14:paraId="32E9F6E4" w14:textId="54B15F72" w:rsidR="009A6F01" w:rsidRPr="009A6F01" w:rsidRDefault="009A6F01" w:rsidP="00CB6C28">
      <w:pPr>
        <w:tabs>
          <w:tab w:val="left" w:pos="5670"/>
        </w:tabs>
        <w:spacing w:after="0" w:line="360" w:lineRule="auto"/>
        <w:jc w:val="both"/>
        <w:rPr>
          <w:rFonts w:ascii="Times New Roman" w:hAnsi="Times New Roman" w:cs="Times New Roman"/>
          <w:sz w:val="24"/>
          <w:szCs w:val="24"/>
        </w:rPr>
      </w:pPr>
    </w:p>
    <w:p w14:paraId="33A7715B" w14:textId="39B47AD6" w:rsidR="009A6F01" w:rsidRPr="009A6F01" w:rsidRDefault="009A6F01" w:rsidP="00CB6C28">
      <w:pPr>
        <w:tabs>
          <w:tab w:val="left" w:pos="5670"/>
        </w:tabs>
        <w:spacing w:after="0" w:line="360" w:lineRule="auto"/>
        <w:jc w:val="both"/>
        <w:rPr>
          <w:rFonts w:ascii="Times New Roman" w:hAnsi="Times New Roman" w:cs="Times New Roman"/>
          <w:sz w:val="24"/>
          <w:szCs w:val="24"/>
        </w:rPr>
      </w:pPr>
    </w:p>
    <w:p w14:paraId="5BD94838" w14:textId="39B47C70" w:rsidR="009A6F01" w:rsidRPr="009A6F01" w:rsidRDefault="009A6F01" w:rsidP="00CB6C28">
      <w:pPr>
        <w:tabs>
          <w:tab w:val="left" w:pos="5670"/>
        </w:tabs>
        <w:spacing w:after="0" w:line="360" w:lineRule="auto"/>
        <w:jc w:val="both"/>
        <w:rPr>
          <w:rFonts w:ascii="Times New Roman" w:hAnsi="Times New Roman" w:cs="Times New Roman"/>
          <w:sz w:val="24"/>
          <w:szCs w:val="24"/>
        </w:rPr>
      </w:pPr>
    </w:p>
    <w:p w14:paraId="5C16A456" w14:textId="6BAB544D" w:rsidR="009A6F01" w:rsidRPr="009A6F01" w:rsidRDefault="009A6F01" w:rsidP="00CB6C28">
      <w:pPr>
        <w:tabs>
          <w:tab w:val="left" w:pos="5670"/>
        </w:tabs>
        <w:spacing w:after="0" w:line="360" w:lineRule="auto"/>
        <w:jc w:val="both"/>
        <w:rPr>
          <w:rFonts w:ascii="Times New Roman" w:hAnsi="Times New Roman" w:cs="Times New Roman"/>
          <w:sz w:val="24"/>
          <w:szCs w:val="24"/>
        </w:rPr>
      </w:pPr>
    </w:p>
    <w:p w14:paraId="26CDFEBE" w14:textId="47B280BC" w:rsidR="009A6F01" w:rsidRPr="009A6F01" w:rsidRDefault="009A6F01" w:rsidP="00CB6C28">
      <w:pPr>
        <w:tabs>
          <w:tab w:val="left" w:pos="5670"/>
        </w:tabs>
        <w:spacing w:after="0" w:line="360" w:lineRule="auto"/>
        <w:jc w:val="both"/>
        <w:rPr>
          <w:rFonts w:ascii="Times New Roman" w:hAnsi="Times New Roman" w:cs="Times New Roman"/>
          <w:sz w:val="24"/>
          <w:szCs w:val="24"/>
        </w:rPr>
      </w:pPr>
    </w:p>
    <w:p w14:paraId="2601919A" w14:textId="253B8A9A" w:rsidR="009A6F01" w:rsidRPr="009A6F01" w:rsidRDefault="009A6F01" w:rsidP="00CB6C28">
      <w:pPr>
        <w:tabs>
          <w:tab w:val="left" w:pos="5670"/>
        </w:tabs>
        <w:spacing w:after="0" w:line="360" w:lineRule="auto"/>
        <w:jc w:val="both"/>
        <w:rPr>
          <w:rFonts w:ascii="Times New Roman" w:hAnsi="Times New Roman" w:cs="Times New Roman"/>
          <w:sz w:val="24"/>
          <w:szCs w:val="24"/>
        </w:rPr>
      </w:pPr>
    </w:p>
    <w:p w14:paraId="7840FE9F" w14:textId="7075214E" w:rsidR="009A6F01" w:rsidRPr="009A6F01" w:rsidRDefault="009A6F01" w:rsidP="00CB6C28">
      <w:pPr>
        <w:tabs>
          <w:tab w:val="left" w:pos="5670"/>
        </w:tabs>
        <w:spacing w:after="0" w:line="360" w:lineRule="auto"/>
        <w:jc w:val="both"/>
        <w:rPr>
          <w:rFonts w:ascii="Times New Roman" w:hAnsi="Times New Roman" w:cs="Times New Roman"/>
          <w:sz w:val="24"/>
          <w:szCs w:val="24"/>
        </w:rPr>
      </w:pPr>
    </w:p>
    <w:p w14:paraId="588B9DCD" w14:textId="7F31B409" w:rsidR="009A6F01" w:rsidRPr="009A6F01" w:rsidRDefault="009A6F01" w:rsidP="00CB6C28">
      <w:pPr>
        <w:tabs>
          <w:tab w:val="left" w:pos="5670"/>
        </w:tabs>
        <w:spacing w:after="0" w:line="360" w:lineRule="auto"/>
        <w:jc w:val="both"/>
        <w:rPr>
          <w:rFonts w:ascii="Times New Roman" w:hAnsi="Times New Roman" w:cs="Times New Roman"/>
          <w:sz w:val="24"/>
          <w:szCs w:val="24"/>
        </w:rPr>
      </w:pPr>
    </w:p>
    <w:p w14:paraId="30D4B30F" w14:textId="77777777" w:rsidR="009A6F01" w:rsidRPr="009A6F01" w:rsidRDefault="009A6F01" w:rsidP="00CB6C28">
      <w:pPr>
        <w:tabs>
          <w:tab w:val="left" w:pos="5670"/>
        </w:tabs>
        <w:spacing w:after="0" w:line="360" w:lineRule="auto"/>
        <w:jc w:val="both"/>
        <w:rPr>
          <w:rFonts w:ascii="Times New Roman" w:hAnsi="Times New Roman" w:cs="Times New Roman"/>
          <w:sz w:val="24"/>
          <w:szCs w:val="24"/>
        </w:rPr>
      </w:pPr>
    </w:p>
    <w:p w14:paraId="17CEB531" w14:textId="77777777" w:rsidR="009248D4" w:rsidRPr="009A6F01" w:rsidRDefault="001A2969" w:rsidP="00CB6C28">
      <w:pPr>
        <w:spacing w:after="0" w:line="360" w:lineRule="auto"/>
        <w:jc w:val="center"/>
        <w:rPr>
          <w:rFonts w:ascii="Times New Roman" w:hAnsi="Times New Roman" w:cs="Times New Roman"/>
          <w:b/>
          <w:sz w:val="32"/>
          <w:szCs w:val="32"/>
        </w:rPr>
      </w:pPr>
      <w:r w:rsidRPr="009A6F01">
        <w:rPr>
          <w:rFonts w:ascii="Times New Roman" w:hAnsi="Times New Roman" w:cs="Times New Roman"/>
          <w:b/>
          <w:sz w:val="32"/>
          <w:szCs w:val="32"/>
        </w:rPr>
        <w:lastRenderedPageBreak/>
        <w:t>Introducción</w:t>
      </w:r>
    </w:p>
    <w:p w14:paraId="7009E0E1" w14:textId="494848B2" w:rsidR="00F212B6" w:rsidRPr="009A6F01" w:rsidRDefault="00F212B6"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 xml:space="preserve">Proponer alternativas para determinar e incrementar </w:t>
      </w:r>
      <w:r w:rsidR="006A6D7C" w:rsidRPr="009A6F01">
        <w:rPr>
          <w:rFonts w:ascii="Times New Roman" w:hAnsi="Times New Roman" w:cs="Times New Roman"/>
          <w:sz w:val="24"/>
          <w:szCs w:val="24"/>
        </w:rPr>
        <w:t>la satisfacción que tienen los egresados sobre su empleabilidad</w:t>
      </w:r>
      <w:r w:rsidRPr="009A6F01">
        <w:rPr>
          <w:rFonts w:ascii="Times New Roman" w:hAnsi="Times New Roman" w:cs="Times New Roman"/>
          <w:sz w:val="24"/>
          <w:szCs w:val="24"/>
        </w:rPr>
        <w:t xml:space="preserve"> es un reto que</w:t>
      </w:r>
      <w:r w:rsidR="001977E7" w:rsidRPr="009A6F01">
        <w:rPr>
          <w:rFonts w:ascii="Times New Roman" w:hAnsi="Times New Roman" w:cs="Times New Roman"/>
          <w:sz w:val="24"/>
          <w:szCs w:val="24"/>
        </w:rPr>
        <w:t xml:space="preserve"> demanda observar con detalle </w:t>
      </w:r>
      <w:r w:rsidR="00AB1B1D" w:rsidRPr="009A6F01">
        <w:rPr>
          <w:rFonts w:ascii="Times New Roman" w:hAnsi="Times New Roman" w:cs="Times New Roman"/>
          <w:sz w:val="24"/>
          <w:szCs w:val="24"/>
        </w:rPr>
        <w:t xml:space="preserve">la problemática del </w:t>
      </w:r>
      <w:r w:rsidRPr="009A6F01">
        <w:rPr>
          <w:rFonts w:ascii="Times New Roman" w:hAnsi="Times New Roman" w:cs="Times New Roman"/>
          <w:sz w:val="24"/>
          <w:szCs w:val="24"/>
        </w:rPr>
        <w:t xml:space="preserve">bajo nivel de calidad de vida </w:t>
      </w:r>
      <w:r w:rsidR="00451987" w:rsidRPr="009A6F01">
        <w:rPr>
          <w:rFonts w:ascii="Times New Roman" w:hAnsi="Times New Roman" w:cs="Times New Roman"/>
          <w:sz w:val="24"/>
          <w:szCs w:val="24"/>
        </w:rPr>
        <w:t xml:space="preserve">de los profesionistas </w:t>
      </w:r>
      <w:r w:rsidRPr="009A6F01">
        <w:rPr>
          <w:rFonts w:ascii="Times New Roman" w:hAnsi="Times New Roman" w:cs="Times New Roman"/>
          <w:sz w:val="24"/>
          <w:szCs w:val="24"/>
        </w:rPr>
        <w:t xml:space="preserve">desde diversas perspectivas. Por lo tanto, este trabajo se desarrolla desde el punto de vista de la </w:t>
      </w:r>
      <w:r w:rsidR="00662829" w:rsidRPr="009A6F01">
        <w:rPr>
          <w:rFonts w:ascii="Times New Roman" w:hAnsi="Times New Roman" w:cs="Times New Roman"/>
          <w:sz w:val="24"/>
          <w:szCs w:val="24"/>
        </w:rPr>
        <w:t xml:space="preserve">orientación vocacional </w:t>
      </w:r>
      <w:r w:rsidRPr="009A6F01">
        <w:rPr>
          <w:rFonts w:ascii="Times New Roman" w:hAnsi="Times New Roman" w:cs="Times New Roman"/>
          <w:sz w:val="24"/>
          <w:szCs w:val="24"/>
        </w:rPr>
        <w:t xml:space="preserve">y su adecuada atención desde el nivel educativo de la </w:t>
      </w:r>
      <w:r w:rsidR="002D09D4" w:rsidRPr="009A6F01">
        <w:rPr>
          <w:rFonts w:ascii="Times New Roman" w:hAnsi="Times New Roman" w:cs="Times New Roman"/>
          <w:sz w:val="24"/>
          <w:szCs w:val="24"/>
        </w:rPr>
        <w:t xml:space="preserve">educación </w:t>
      </w:r>
      <w:r w:rsidR="00662829" w:rsidRPr="009A6F01">
        <w:rPr>
          <w:rFonts w:ascii="Times New Roman" w:hAnsi="Times New Roman" w:cs="Times New Roman"/>
          <w:sz w:val="24"/>
          <w:szCs w:val="24"/>
        </w:rPr>
        <w:t xml:space="preserve">media superior </w:t>
      </w:r>
      <w:r w:rsidRPr="009A6F01">
        <w:rPr>
          <w:rFonts w:ascii="Times New Roman" w:hAnsi="Times New Roman" w:cs="Times New Roman"/>
          <w:sz w:val="24"/>
          <w:szCs w:val="24"/>
        </w:rPr>
        <w:t>(EMS).</w:t>
      </w:r>
      <w:r w:rsidR="00451987" w:rsidRPr="009A6F01">
        <w:rPr>
          <w:rFonts w:ascii="Times New Roman" w:hAnsi="Times New Roman" w:cs="Times New Roman"/>
          <w:sz w:val="24"/>
          <w:szCs w:val="24"/>
        </w:rPr>
        <w:t xml:space="preserve"> </w:t>
      </w:r>
      <w:r w:rsidRPr="009A6F01">
        <w:rPr>
          <w:rFonts w:ascii="Times New Roman" w:hAnsi="Times New Roman" w:cs="Times New Roman"/>
          <w:sz w:val="24"/>
          <w:szCs w:val="24"/>
        </w:rPr>
        <w:t>Lo anterior se de</w:t>
      </w:r>
      <w:r w:rsidR="00451987" w:rsidRPr="009A6F01">
        <w:rPr>
          <w:rFonts w:ascii="Times New Roman" w:hAnsi="Times New Roman" w:cs="Times New Roman"/>
          <w:sz w:val="24"/>
          <w:szCs w:val="24"/>
        </w:rPr>
        <w:t>terminó debido a que se consideró</w:t>
      </w:r>
      <w:r w:rsidRPr="009A6F01">
        <w:rPr>
          <w:rFonts w:ascii="Times New Roman" w:hAnsi="Times New Roman" w:cs="Times New Roman"/>
          <w:sz w:val="24"/>
          <w:szCs w:val="24"/>
        </w:rPr>
        <w:t xml:space="preserve"> que los contenidos que se imparten en</w:t>
      </w:r>
      <w:r w:rsidR="00C746FC" w:rsidRPr="009A6F01">
        <w:rPr>
          <w:rFonts w:ascii="Times New Roman" w:hAnsi="Times New Roman" w:cs="Times New Roman"/>
          <w:sz w:val="24"/>
          <w:szCs w:val="24"/>
        </w:rPr>
        <w:t xml:space="preserve"> l</w:t>
      </w:r>
      <w:r w:rsidR="006C6228" w:rsidRPr="009A6F01">
        <w:rPr>
          <w:rFonts w:ascii="Times New Roman" w:hAnsi="Times New Roman" w:cs="Times New Roman"/>
          <w:sz w:val="24"/>
          <w:szCs w:val="24"/>
        </w:rPr>
        <w:t xml:space="preserve">a </w:t>
      </w:r>
      <w:r w:rsidRPr="009A6F01">
        <w:rPr>
          <w:rFonts w:ascii="Times New Roman" w:hAnsi="Times New Roman" w:cs="Times New Roman"/>
          <w:sz w:val="24"/>
          <w:szCs w:val="24"/>
        </w:rPr>
        <w:t>EMS</w:t>
      </w:r>
      <w:r w:rsidR="00F52D1C" w:rsidRPr="009A6F01">
        <w:rPr>
          <w:rFonts w:ascii="Times New Roman" w:hAnsi="Times New Roman" w:cs="Times New Roman"/>
          <w:sz w:val="24"/>
          <w:szCs w:val="24"/>
        </w:rPr>
        <w:t xml:space="preserve"> </w:t>
      </w:r>
      <w:r w:rsidR="00451987" w:rsidRPr="009A6F01">
        <w:rPr>
          <w:rFonts w:ascii="Times New Roman" w:hAnsi="Times New Roman" w:cs="Times New Roman"/>
          <w:sz w:val="24"/>
          <w:szCs w:val="24"/>
        </w:rPr>
        <w:t>tienen la suficiente integración curricular</w:t>
      </w:r>
      <w:r w:rsidRPr="009A6F01">
        <w:rPr>
          <w:rFonts w:ascii="Times New Roman" w:hAnsi="Times New Roman" w:cs="Times New Roman"/>
          <w:sz w:val="24"/>
          <w:szCs w:val="24"/>
        </w:rPr>
        <w:t xml:space="preserve"> para considerar a la enseñanza de este nivel educativo como </w:t>
      </w:r>
      <w:r w:rsidR="00F52D1C" w:rsidRPr="009A6F01">
        <w:rPr>
          <w:rFonts w:ascii="Times New Roman" w:hAnsi="Times New Roman" w:cs="Times New Roman"/>
          <w:sz w:val="24"/>
          <w:szCs w:val="24"/>
        </w:rPr>
        <w:t>un elemento que reafirma o redirige vocaciones</w:t>
      </w:r>
      <w:r w:rsidR="00BF48DF" w:rsidRPr="009A6F01">
        <w:rPr>
          <w:rFonts w:ascii="Times New Roman" w:hAnsi="Times New Roman" w:cs="Times New Roman"/>
          <w:sz w:val="24"/>
          <w:szCs w:val="24"/>
        </w:rPr>
        <w:t xml:space="preserve"> profesionales</w:t>
      </w:r>
      <w:r w:rsidRPr="009A6F01">
        <w:rPr>
          <w:rFonts w:ascii="Times New Roman" w:hAnsi="Times New Roman" w:cs="Times New Roman"/>
          <w:sz w:val="24"/>
          <w:szCs w:val="24"/>
        </w:rPr>
        <w:t xml:space="preserve"> o laborales.</w:t>
      </w:r>
    </w:p>
    <w:p w14:paraId="46050DE6" w14:textId="35B16D5C" w:rsidR="00451987" w:rsidRPr="009A6F01" w:rsidRDefault="00CD4CF4"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Considerar que el</w:t>
      </w:r>
      <w:r w:rsidR="00F212B6" w:rsidRPr="009A6F01">
        <w:rPr>
          <w:rFonts w:ascii="Times New Roman" w:hAnsi="Times New Roman" w:cs="Times New Roman"/>
          <w:sz w:val="24"/>
          <w:szCs w:val="24"/>
        </w:rPr>
        <w:t xml:space="preserve"> ser humano es un ente capaz de tr</w:t>
      </w:r>
      <w:r w:rsidR="00C746FC" w:rsidRPr="009A6F01">
        <w:rPr>
          <w:rFonts w:ascii="Times New Roman" w:hAnsi="Times New Roman" w:cs="Times New Roman"/>
          <w:sz w:val="24"/>
          <w:szCs w:val="24"/>
        </w:rPr>
        <w:t xml:space="preserve">ansitar </w:t>
      </w:r>
      <w:r w:rsidR="00F212B6" w:rsidRPr="009A6F01">
        <w:rPr>
          <w:rFonts w:ascii="Times New Roman" w:hAnsi="Times New Roman" w:cs="Times New Roman"/>
          <w:sz w:val="24"/>
          <w:szCs w:val="24"/>
        </w:rPr>
        <w:t>una</w:t>
      </w:r>
      <w:r w:rsidR="00C746FC" w:rsidRPr="009A6F01">
        <w:rPr>
          <w:rFonts w:ascii="Times New Roman" w:hAnsi="Times New Roman" w:cs="Times New Roman"/>
          <w:sz w:val="24"/>
          <w:szCs w:val="24"/>
        </w:rPr>
        <w:t xml:space="preserve"> estancia terrenal</w:t>
      </w:r>
      <w:r w:rsidR="00451987" w:rsidRPr="009A6F01">
        <w:rPr>
          <w:rFonts w:ascii="Times New Roman" w:hAnsi="Times New Roman" w:cs="Times New Roman"/>
          <w:sz w:val="24"/>
          <w:szCs w:val="24"/>
        </w:rPr>
        <w:t xml:space="preserve"> </w:t>
      </w:r>
      <w:r w:rsidR="00451987" w:rsidRPr="009A6F01">
        <w:rPr>
          <w:rFonts w:ascii="Times New Roman" w:hAnsi="Times New Roman" w:cs="Times New Roman"/>
          <w:noProof/>
          <w:sz w:val="24"/>
          <w:szCs w:val="24"/>
        </w:rPr>
        <w:t>(Morín, 1999)</w:t>
      </w:r>
      <w:r w:rsidR="00F212B6" w:rsidRPr="009A6F01">
        <w:rPr>
          <w:rFonts w:ascii="Times New Roman" w:hAnsi="Times New Roman" w:cs="Times New Roman"/>
          <w:sz w:val="24"/>
          <w:szCs w:val="24"/>
        </w:rPr>
        <w:t xml:space="preserve"> </w:t>
      </w:r>
      <w:r w:rsidR="00C746FC" w:rsidRPr="009A6F01">
        <w:rPr>
          <w:rFonts w:ascii="Times New Roman" w:hAnsi="Times New Roman" w:cs="Times New Roman"/>
          <w:sz w:val="24"/>
          <w:szCs w:val="24"/>
        </w:rPr>
        <w:t>en la cual su espíritu (</w:t>
      </w:r>
      <w:r w:rsidR="00864160" w:rsidRPr="009A6F01">
        <w:rPr>
          <w:rFonts w:ascii="Times New Roman" w:hAnsi="Times New Roman" w:cs="Times New Roman"/>
          <w:sz w:val="24"/>
          <w:szCs w:val="24"/>
        </w:rPr>
        <w:t xml:space="preserve">concepto </w:t>
      </w:r>
      <w:r w:rsidR="00C746FC" w:rsidRPr="009A6F01">
        <w:rPr>
          <w:rFonts w:ascii="Times New Roman" w:hAnsi="Times New Roman" w:cs="Times New Roman"/>
          <w:sz w:val="24"/>
          <w:szCs w:val="24"/>
        </w:rPr>
        <w:t xml:space="preserve">entendido </w:t>
      </w:r>
      <w:r w:rsidR="00864160" w:rsidRPr="009A6F01">
        <w:rPr>
          <w:rFonts w:ascii="Times New Roman" w:hAnsi="Times New Roman" w:cs="Times New Roman"/>
          <w:sz w:val="24"/>
          <w:szCs w:val="24"/>
        </w:rPr>
        <w:t>desde la visión de</w:t>
      </w:r>
      <w:r w:rsidR="00C746FC" w:rsidRPr="009A6F01">
        <w:rPr>
          <w:rFonts w:ascii="Times New Roman" w:hAnsi="Times New Roman" w:cs="Times New Roman"/>
          <w:sz w:val="24"/>
          <w:szCs w:val="24"/>
        </w:rPr>
        <w:t xml:space="preserve"> Vasconcelos</w:t>
      </w:r>
      <w:r w:rsidR="0015409A" w:rsidRPr="009A6F01">
        <w:rPr>
          <w:rFonts w:ascii="Times New Roman" w:hAnsi="Times New Roman" w:cs="Times New Roman"/>
          <w:sz w:val="24"/>
          <w:szCs w:val="24"/>
        </w:rPr>
        <w:t xml:space="preserve"> en 1920</w:t>
      </w:r>
      <w:r w:rsidR="00453B81" w:rsidRPr="009A6F01">
        <w:rPr>
          <w:rFonts w:ascii="Times New Roman" w:hAnsi="Times New Roman" w:cs="Times New Roman"/>
          <w:sz w:val="24"/>
          <w:szCs w:val="24"/>
        </w:rPr>
        <w:t xml:space="preserve"> </w:t>
      </w:r>
      <w:r w:rsidR="00864160" w:rsidRPr="009A6F01">
        <w:rPr>
          <w:rFonts w:ascii="Times New Roman" w:hAnsi="Times New Roman" w:cs="Times New Roman"/>
          <w:sz w:val="24"/>
          <w:szCs w:val="24"/>
        </w:rPr>
        <w:t>y</w:t>
      </w:r>
      <w:r w:rsidR="00453B81" w:rsidRPr="009A6F01">
        <w:rPr>
          <w:rFonts w:ascii="Times New Roman" w:hAnsi="Times New Roman" w:cs="Times New Roman"/>
          <w:sz w:val="24"/>
          <w:szCs w:val="24"/>
        </w:rPr>
        <w:t xml:space="preserve"> expuesto en el lema de la </w:t>
      </w:r>
      <w:r w:rsidR="0086557E" w:rsidRPr="009A6F01">
        <w:rPr>
          <w:rFonts w:ascii="Times New Roman" w:hAnsi="Times New Roman" w:cs="Times New Roman"/>
          <w:sz w:val="24"/>
          <w:szCs w:val="24"/>
        </w:rPr>
        <w:t>Universidad</w:t>
      </w:r>
      <w:r w:rsidR="0070620D" w:rsidRPr="009A6F01">
        <w:rPr>
          <w:rFonts w:ascii="Times New Roman" w:hAnsi="Times New Roman" w:cs="Times New Roman"/>
          <w:sz w:val="24"/>
          <w:szCs w:val="24"/>
        </w:rPr>
        <w:t xml:space="preserve"> Nacional</w:t>
      </w:r>
      <w:r w:rsidR="0086557E" w:rsidRPr="009A6F01">
        <w:rPr>
          <w:rFonts w:ascii="Times New Roman" w:hAnsi="Times New Roman" w:cs="Times New Roman"/>
          <w:sz w:val="24"/>
          <w:szCs w:val="24"/>
        </w:rPr>
        <w:t xml:space="preserve"> Autónoma de </w:t>
      </w:r>
      <w:r w:rsidR="0070620D" w:rsidRPr="009A6F01">
        <w:rPr>
          <w:rFonts w:ascii="Times New Roman" w:hAnsi="Times New Roman" w:cs="Times New Roman"/>
          <w:sz w:val="24"/>
          <w:szCs w:val="24"/>
        </w:rPr>
        <w:t>México</w:t>
      </w:r>
      <w:r w:rsidR="0086557E" w:rsidRPr="009A6F01">
        <w:rPr>
          <w:rFonts w:ascii="Times New Roman" w:hAnsi="Times New Roman" w:cs="Times New Roman"/>
          <w:sz w:val="24"/>
          <w:szCs w:val="24"/>
        </w:rPr>
        <w:t xml:space="preserve"> </w:t>
      </w:r>
      <w:r w:rsidR="0070620D" w:rsidRPr="009A6F01">
        <w:rPr>
          <w:rFonts w:ascii="Times New Roman" w:hAnsi="Times New Roman" w:cs="Times New Roman"/>
          <w:sz w:val="24"/>
          <w:szCs w:val="24"/>
        </w:rPr>
        <w:t>[</w:t>
      </w:r>
      <w:r w:rsidR="00453B81" w:rsidRPr="009A6F01">
        <w:rPr>
          <w:rFonts w:ascii="Times New Roman" w:hAnsi="Times New Roman" w:cs="Times New Roman"/>
          <w:sz w:val="24"/>
          <w:szCs w:val="24"/>
        </w:rPr>
        <w:t>UNAM</w:t>
      </w:r>
      <w:r w:rsidR="0070620D" w:rsidRPr="009A6F01">
        <w:rPr>
          <w:rFonts w:ascii="Times New Roman" w:hAnsi="Times New Roman" w:cs="Times New Roman"/>
          <w:sz w:val="24"/>
          <w:szCs w:val="24"/>
        </w:rPr>
        <w:t>]</w:t>
      </w:r>
      <w:r w:rsidR="0086557E" w:rsidRPr="009A6F01">
        <w:rPr>
          <w:rFonts w:ascii="Times New Roman" w:hAnsi="Times New Roman" w:cs="Times New Roman"/>
          <w:sz w:val="24"/>
          <w:szCs w:val="24"/>
        </w:rPr>
        <w:t>,</w:t>
      </w:r>
      <w:r w:rsidR="00F212B6" w:rsidRPr="009A6F01">
        <w:rPr>
          <w:rFonts w:ascii="Times New Roman" w:hAnsi="Times New Roman" w:cs="Times New Roman"/>
          <w:sz w:val="24"/>
          <w:szCs w:val="24"/>
        </w:rPr>
        <w:t xml:space="preserve"> “Por mi raza hablará el espíritu”</w:t>
      </w:r>
      <w:r w:rsidR="00C746FC" w:rsidRPr="009A6F01">
        <w:rPr>
          <w:rFonts w:ascii="Times New Roman" w:hAnsi="Times New Roman" w:cs="Times New Roman"/>
          <w:sz w:val="24"/>
          <w:szCs w:val="24"/>
        </w:rPr>
        <w:t xml:space="preserve">) se ve obligado a </w:t>
      </w:r>
      <w:r w:rsidR="003E7F8D" w:rsidRPr="009A6F01">
        <w:rPr>
          <w:rFonts w:ascii="Times New Roman" w:hAnsi="Times New Roman" w:cs="Times New Roman"/>
          <w:sz w:val="24"/>
          <w:szCs w:val="24"/>
        </w:rPr>
        <w:t>transformarse desde la etapa inicial</w:t>
      </w:r>
      <w:r w:rsidR="0015409A" w:rsidRPr="009A6F01">
        <w:rPr>
          <w:rFonts w:ascii="Times New Roman" w:hAnsi="Times New Roman" w:cs="Times New Roman"/>
          <w:sz w:val="24"/>
          <w:szCs w:val="24"/>
        </w:rPr>
        <w:t xml:space="preserve"> de su vida</w:t>
      </w:r>
      <w:r w:rsidR="00326A52" w:rsidRPr="009A6F01">
        <w:rPr>
          <w:rFonts w:ascii="Times New Roman" w:hAnsi="Times New Roman" w:cs="Times New Roman"/>
          <w:sz w:val="24"/>
          <w:szCs w:val="24"/>
        </w:rPr>
        <w:t xml:space="preserve"> </w:t>
      </w:r>
      <w:r w:rsidR="003E7F8D" w:rsidRPr="009A6F01">
        <w:rPr>
          <w:rFonts w:ascii="Times New Roman" w:hAnsi="Times New Roman" w:cs="Times New Roman"/>
          <w:sz w:val="24"/>
          <w:szCs w:val="24"/>
        </w:rPr>
        <w:t>hasta su et</w:t>
      </w:r>
      <w:r w:rsidR="006C6228" w:rsidRPr="009A6F01">
        <w:rPr>
          <w:rFonts w:ascii="Times New Roman" w:hAnsi="Times New Roman" w:cs="Times New Roman"/>
          <w:sz w:val="24"/>
          <w:szCs w:val="24"/>
        </w:rPr>
        <w:t>apa productiva final</w:t>
      </w:r>
      <w:r w:rsidR="001B774B" w:rsidRPr="009A6F01">
        <w:rPr>
          <w:rFonts w:ascii="Times New Roman" w:hAnsi="Times New Roman" w:cs="Times New Roman"/>
          <w:sz w:val="24"/>
          <w:szCs w:val="24"/>
        </w:rPr>
        <w:t>,</w:t>
      </w:r>
      <w:r w:rsidR="0015409A" w:rsidRPr="009A6F01">
        <w:rPr>
          <w:rFonts w:ascii="Times New Roman" w:hAnsi="Times New Roman" w:cs="Times New Roman"/>
          <w:sz w:val="24"/>
          <w:szCs w:val="24"/>
        </w:rPr>
        <w:t xml:space="preserve"> conlleva la visión expl</w:t>
      </w:r>
      <w:r w:rsidRPr="009A6F01">
        <w:rPr>
          <w:rFonts w:ascii="Times New Roman" w:hAnsi="Times New Roman" w:cs="Times New Roman"/>
          <w:sz w:val="24"/>
          <w:szCs w:val="24"/>
        </w:rPr>
        <w:t>í</w:t>
      </w:r>
      <w:r w:rsidR="0015409A" w:rsidRPr="009A6F01">
        <w:rPr>
          <w:rFonts w:ascii="Times New Roman" w:hAnsi="Times New Roman" w:cs="Times New Roman"/>
          <w:sz w:val="24"/>
          <w:szCs w:val="24"/>
        </w:rPr>
        <w:t xml:space="preserve">cita de un aprendizaje </w:t>
      </w:r>
      <w:r w:rsidR="009A1A64" w:rsidRPr="009A6F01">
        <w:rPr>
          <w:rFonts w:ascii="Times New Roman" w:hAnsi="Times New Roman" w:cs="Times New Roman"/>
          <w:sz w:val="24"/>
          <w:szCs w:val="24"/>
        </w:rPr>
        <w:t xml:space="preserve">que no se </w:t>
      </w:r>
      <w:r w:rsidR="00247F6F" w:rsidRPr="009A6F01">
        <w:rPr>
          <w:rFonts w:ascii="Times New Roman" w:hAnsi="Times New Roman" w:cs="Times New Roman"/>
          <w:sz w:val="24"/>
          <w:szCs w:val="24"/>
        </w:rPr>
        <w:t>limita a un periodo de vida</w:t>
      </w:r>
      <w:r w:rsidR="0015409A" w:rsidRPr="009A6F01">
        <w:rPr>
          <w:rFonts w:ascii="Times New Roman" w:hAnsi="Times New Roman" w:cs="Times New Roman"/>
          <w:sz w:val="24"/>
          <w:szCs w:val="24"/>
        </w:rPr>
        <w:t>,</w:t>
      </w:r>
      <w:r w:rsidR="00247F6F" w:rsidRPr="009A6F01">
        <w:rPr>
          <w:rFonts w:ascii="Times New Roman" w:hAnsi="Times New Roman" w:cs="Times New Roman"/>
          <w:sz w:val="24"/>
          <w:szCs w:val="24"/>
        </w:rPr>
        <w:t xml:space="preserve"> </w:t>
      </w:r>
      <w:r w:rsidR="00FF2015" w:rsidRPr="009A6F01">
        <w:rPr>
          <w:rFonts w:ascii="Times New Roman" w:hAnsi="Times New Roman" w:cs="Times New Roman"/>
          <w:sz w:val="24"/>
          <w:szCs w:val="24"/>
        </w:rPr>
        <w:t xml:space="preserve">es decir, </w:t>
      </w:r>
      <w:r w:rsidR="00247F6F" w:rsidRPr="009A6F01">
        <w:rPr>
          <w:rFonts w:ascii="Times New Roman" w:hAnsi="Times New Roman" w:cs="Times New Roman"/>
          <w:sz w:val="24"/>
          <w:szCs w:val="24"/>
        </w:rPr>
        <w:t xml:space="preserve">un aprendizaje </w:t>
      </w:r>
      <w:r w:rsidR="00FF2015" w:rsidRPr="009A6F01">
        <w:rPr>
          <w:rFonts w:ascii="Times New Roman" w:hAnsi="Times New Roman" w:cs="Times New Roman"/>
          <w:sz w:val="24"/>
          <w:szCs w:val="24"/>
        </w:rPr>
        <w:t>permanente,</w:t>
      </w:r>
      <w:r w:rsidR="0015409A" w:rsidRPr="009A6F01">
        <w:rPr>
          <w:rFonts w:ascii="Times New Roman" w:hAnsi="Times New Roman" w:cs="Times New Roman"/>
          <w:sz w:val="24"/>
          <w:szCs w:val="24"/>
        </w:rPr>
        <w:t xml:space="preserve"> el</w:t>
      </w:r>
      <w:r w:rsidR="00451987" w:rsidRPr="009A6F01">
        <w:rPr>
          <w:rFonts w:ascii="Times New Roman" w:hAnsi="Times New Roman" w:cs="Times New Roman"/>
          <w:sz w:val="24"/>
          <w:szCs w:val="24"/>
        </w:rPr>
        <w:t xml:space="preserve"> cual debe ser orientado</w:t>
      </w:r>
      <w:r w:rsidR="0015409A" w:rsidRPr="009A6F01">
        <w:rPr>
          <w:rFonts w:ascii="Times New Roman" w:hAnsi="Times New Roman" w:cs="Times New Roman"/>
          <w:sz w:val="24"/>
          <w:szCs w:val="24"/>
        </w:rPr>
        <w:t xml:space="preserve"> de una manera clara desde el principio de su capacidad para la toma de decisiones (en México se considera que es a la edad de 18 años y se legitima con la expedición de una credencial de elector)</w:t>
      </w:r>
      <w:r w:rsidR="00451987" w:rsidRPr="009A6F01">
        <w:rPr>
          <w:rFonts w:ascii="Times New Roman" w:hAnsi="Times New Roman" w:cs="Times New Roman"/>
          <w:sz w:val="24"/>
          <w:szCs w:val="24"/>
        </w:rPr>
        <w:t xml:space="preserve"> hasta su última influencia en la muerte</w:t>
      </w:r>
      <w:r w:rsidR="0015409A" w:rsidRPr="009A6F01">
        <w:rPr>
          <w:rFonts w:ascii="Times New Roman" w:hAnsi="Times New Roman" w:cs="Times New Roman"/>
          <w:sz w:val="24"/>
          <w:szCs w:val="24"/>
        </w:rPr>
        <w:t>.</w:t>
      </w:r>
      <w:r w:rsidR="00451987" w:rsidRPr="009A6F01">
        <w:rPr>
          <w:rFonts w:ascii="Times New Roman" w:hAnsi="Times New Roman" w:cs="Times New Roman"/>
          <w:sz w:val="24"/>
          <w:szCs w:val="24"/>
        </w:rPr>
        <w:t xml:space="preserve"> </w:t>
      </w:r>
    </w:p>
    <w:p w14:paraId="4AF31BA0" w14:textId="426EB61E" w:rsidR="0015409A" w:rsidRPr="009A6F01" w:rsidRDefault="0015409A"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Sin embargo, e</w:t>
      </w:r>
      <w:r w:rsidR="00FF2015" w:rsidRPr="009A6F01">
        <w:rPr>
          <w:rFonts w:ascii="Times New Roman" w:hAnsi="Times New Roman" w:cs="Times New Roman"/>
          <w:sz w:val="24"/>
          <w:szCs w:val="24"/>
        </w:rPr>
        <w:t>n e</w:t>
      </w:r>
      <w:r w:rsidRPr="009A6F01">
        <w:rPr>
          <w:rFonts w:ascii="Times New Roman" w:hAnsi="Times New Roman" w:cs="Times New Roman"/>
          <w:sz w:val="24"/>
          <w:szCs w:val="24"/>
        </w:rPr>
        <w:t>l periodo anterior a su independencia civil</w:t>
      </w:r>
      <w:r w:rsidR="00FF2015" w:rsidRPr="009A6F01">
        <w:rPr>
          <w:rFonts w:ascii="Times New Roman" w:hAnsi="Times New Roman" w:cs="Times New Roman"/>
          <w:sz w:val="24"/>
          <w:szCs w:val="24"/>
        </w:rPr>
        <w:t>,</w:t>
      </w:r>
      <w:r w:rsidRPr="009A6F01">
        <w:rPr>
          <w:rFonts w:ascii="Times New Roman" w:hAnsi="Times New Roman" w:cs="Times New Roman"/>
          <w:sz w:val="24"/>
          <w:szCs w:val="24"/>
        </w:rPr>
        <w:t xml:space="preserve"> </w:t>
      </w:r>
      <w:r w:rsidR="00451987" w:rsidRPr="009A6F01">
        <w:rPr>
          <w:rFonts w:ascii="Times New Roman" w:hAnsi="Times New Roman" w:cs="Times New Roman"/>
          <w:sz w:val="24"/>
          <w:szCs w:val="24"/>
        </w:rPr>
        <w:t xml:space="preserve">la persona en formación </w:t>
      </w:r>
      <w:r w:rsidRPr="009A6F01">
        <w:rPr>
          <w:rFonts w:ascii="Times New Roman" w:hAnsi="Times New Roman" w:cs="Times New Roman"/>
          <w:sz w:val="24"/>
          <w:szCs w:val="24"/>
        </w:rPr>
        <w:t>se apoya en el proceso educativo</w:t>
      </w:r>
      <w:r w:rsidR="00FF2015" w:rsidRPr="009A6F01">
        <w:rPr>
          <w:rFonts w:ascii="Times New Roman" w:hAnsi="Times New Roman" w:cs="Times New Roman"/>
          <w:sz w:val="24"/>
          <w:szCs w:val="24"/>
        </w:rPr>
        <w:t>,</w:t>
      </w:r>
      <w:r w:rsidRPr="009A6F01">
        <w:rPr>
          <w:rFonts w:ascii="Times New Roman" w:hAnsi="Times New Roman" w:cs="Times New Roman"/>
          <w:sz w:val="24"/>
          <w:szCs w:val="24"/>
        </w:rPr>
        <w:t xml:space="preserve"> el cual puede ser de índole público o privado</w:t>
      </w:r>
      <w:r w:rsidR="00453B81" w:rsidRPr="009A6F01">
        <w:rPr>
          <w:rFonts w:ascii="Times New Roman" w:hAnsi="Times New Roman" w:cs="Times New Roman"/>
          <w:sz w:val="24"/>
          <w:szCs w:val="24"/>
        </w:rPr>
        <w:t>.</w:t>
      </w:r>
      <w:r w:rsidR="00BF48DF" w:rsidRPr="009A6F01">
        <w:rPr>
          <w:rFonts w:ascii="Times New Roman" w:hAnsi="Times New Roman" w:cs="Times New Roman"/>
          <w:sz w:val="24"/>
          <w:szCs w:val="24"/>
        </w:rPr>
        <w:t xml:space="preserve"> </w:t>
      </w:r>
      <w:r w:rsidR="00FF2015" w:rsidRPr="009A6F01">
        <w:rPr>
          <w:rFonts w:ascii="Times New Roman" w:hAnsi="Times New Roman" w:cs="Times New Roman"/>
          <w:sz w:val="24"/>
          <w:szCs w:val="24"/>
        </w:rPr>
        <w:t>En la figura 1 se</w:t>
      </w:r>
      <w:r w:rsidR="00BD5AA8" w:rsidRPr="009A6F01">
        <w:rPr>
          <w:rFonts w:ascii="Times New Roman" w:hAnsi="Times New Roman" w:cs="Times New Roman"/>
          <w:sz w:val="24"/>
          <w:szCs w:val="24"/>
        </w:rPr>
        <w:t xml:space="preserve"> muestra la tra</w:t>
      </w:r>
      <w:r w:rsidR="005D00A6" w:rsidRPr="009A6F01">
        <w:rPr>
          <w:rFonts w:ascii="Times New Roman" w:hAnsi="Times New Roman" w:cs="Times New Roman"/>
          <w:sz w:val="24"/>
          <w:szCs w:val="24"/>
        </w:rPr>
        <w:t>n</w:t>
      </w:r>
      <w:r w:rsidR="00BD5AA8" w:rsidRPr="009A6F01">
        <w:rPr>
          <w:rFonts w:ascii="Times New Roman" w:hAnsi="Times New Roman" w:cs="Times New Roman"/>
          <w:sz w:val="24"/>
          <w:szCs w:val="24"/>
        </w:rPr>
        <w:t>sformación que sufre el individuo cuando se enfrenta a una sociedad de la cual recibe o no apoyo para su emancipación</w:t>
      </w:r>
      <w:r w:rsidR="003643A7" w:rsidRPr="009A6F01">
        <w:rPr>
          <w:rFonts w:ascii="Times New Roman" w:hAnsi="Times New Roman" w:cs="Times New Roman"/>
          <w:sz w:val="24"/>
          <w:szCs w:val="24"/>
        </w:rPr>
        <w:t xml:space="preserve">. </w:t>
      </w:r>
    </w:p>
    <w:p w14:paraId="6B77B89E" w14:textId="60208CC5" w:rsidR="0015409A" w:rsidRPr="009A6F01" w:rsidRDefault="003643A7"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La</w:t>
      </w:r>
      <w:r w:rsidR="00451987" w:rsidRPr="009A6F01">
        <w:rPr>
          <w:rFonts w:ascii="Times New Roman" w:hAnsi="Times New Roman" w:cs="Times New Roman"/>
          <w:sz w:val="24"/>
          <w:szCs w:val="24"/>
        </w:rPr>
        <w:t xml:space="preserve"> sociedad</w:t>
      </w:r>
      <w:r w:rsidR="00FF2015" w:rsidRPr="009A6F01">
        <w:rPr>
          <w:rFonts w:ascii="Times New Roman" w:hAnsi="Times New Roman" w:cs="Times New Roman"/>
          <w:sz w:val="24"/>
          <w:szCs w:val="24"/>
        </w:rPr>
        <w:t>,</w:t>
      </w:r>
      <w:r w:rsidR="00864160" w:rsidRPr="009A6F01">
        <w:rPr>
          <w:rFonts w:ascii="Times New Roman" w:hAnsi="Times New Roman" w:cs="Times New Roman"/>
          <w:sz w:val="24"/>
          <w:szCs w:val="24"/>
        </w:rPr>
        <w:t xml:space="preserve"> </w:t>
      </w:r>
      <w:r w:rsidRPr="009A6F01">
        <w:rPr>
          <w:rFonts w:ascii="Times New Roman" w:hAnsi="Times New Roman" w:cs="Times New Roman"/>
          <w:sz w:val="24"/>
          <w:szCs w:val="24"/>
        </w:rPr>
        <w:t>al</w:t>
      </w:r>
      <w:r w:rsidR="00BD5AA8" w:rsidRPr="009A6F01">
        <w:rPr>
          <w:rFonts w:ascii="Times New Roman" w:hAnsi="Times New Roman" w:cs="Times New Roman"/>
          <w:sz w:val="24"/>
          <w:szCs w:val="24"/>
        </w:rPr>
        <w:t xml:space="preserve"> ser una comunidad </w:t>
      </w:r>
      <w:r w:rsidR="00864160" w:rsidRPr="009A6F01">
        <w:rPr>
          <w:rFonts w:ascii="Times New Roman" w:hAnsi="Times New Roman" w:cs="Times New Roman"/>
          <w:sz w:val="24"/>
          <w:szCs w:val="24"/>
        </w:rPr>
        <w:t>sectorizada</w:t>
      </w:r>
      <w:r w:rsidR="00BD5AA8" w:rsidRPr="009A6F01">
        <w:rPr>
          <w:rFonts w:ascii="Times New Roman" w:hAnsi="Times New Roman" w:cs="Times New Roman"/>
          <w:sz w:val="24"/>
          <w:szCs w:val="24"/>
        </w:rPr>
        <w:t xml:space="preserve"> </w:t>
      </w:r>
      <w:r w:rsidR="0015409A" w:rsidRPr="009A6F01">
        <w:rPr>
          <w:rFonts w:ascii="Times New Roman" w:hAnsi="Times New Roman" w:cs="Times New Roman"/>
          <w:sz w:val="24"/>
          <w:szCs w:val="24"/>
        </w:rPr>
        <w:t>por las clases sociales</w:t>
      </w:r>
      <w:r w:rsidR="00FF2015" w:rsidRPr="009A6F01">
        <w:rPr>
          <w:rFonts w:ascii="Times New Roman" w:hAnsi="Times New Roman" w:cs="Times New Roman"/>
          <w:sz w:val="24"/>
          <w:szCs w:val="24"/>
        </w:rPr>
        <w:t>,</w:t>
      </w:r>
      <w:r w:rsidR="0015409A" w:rsidRPr="009A6F01">
        <w:rPr>
          <w:rFonts w:ascii="Times New Roman" w:hAnsi="Times New Roman" w:cs="Times New Roman"/>
          <w:sz w:val="24"/>
          <w:szCs w:val="24"/>
        </w:rPr>
        <w:t xml:space="preserve"> es capaz de condicionar</w:t>
      </w:r>
      <w:r w:rsidR="00BD5AA8" w:rsidRPr="009A6F01">
        <w:rPr>
          <w:rFonts w:ascii="Times New Roman" w:hAnsi="Times New Roman" w:cs="Times New Roman"/>
          <w:sz w:val="24"/>
          <w:szCs w:val="24"/>
        </w:rPr>
        <w:t xml:space="preserve"> su actu</w:t>
      </w:r>
      <w:r w:rsidR="00326A52" w:rsidRPr="009A6F01">
        <w:rPr>
          <w:rFonts w:ascii="Times New Roman" w:hAnsi="Times New Roman" w:cs="Times New Roman"/>
          <w:sz w:val="24"/>
          <w:szCs w:val="24"/>
        </w:rPr>
        <w:t xml:space="preserve">ar de manera </w:t>
      </w:r>
      <w:r w:rsidR="00326A52" w:rsidRPr="009A6F01">
        <w:rPr>
          <w:rFonts w:ascii="Times New Roman" w:hAnsi="Times New Roman" w:cs="Times New Roman"/>
          <w:i/>
          <w:sz w:val="24"/>
          <w:szCs w:val="24"/>
        </w:rPr>
        <w:t>virtuosa o viciosa</w:t>
      </w:r>
      <w:r w:rsidR="0015409A" w:rsidRPr="009A6F01">
        <w:rPr>
          <w:rFonts w:ascii="Times New Roman" w:hAnsi="Times New Roman" w:cs="Times New Roman"/>
          <w:i/>
          <w:sz w:val="24"/>
          <w:szCs w:val="24"/>
        </w:rPr>
        <w:t xml:space="preserve"> </w:t>
      </w:r>
      <w:r w:rsidR="00FF2015" w:rsidRPr="009A6F01">
        <w:rPr>
          <w:rFonts w:ascii="Times New Roman" w:hAnsi="Times New Roman" w:cs="Times New Roman"/>
          <w:sz w:val="24"/>
          <w:szCs w:val="24"/>
        </w:rPr>
        <w:t>—</w:t>
      </w:r>
      <w:r w:rsidR="00326A52" w:rsidRPr="009A6F01">
        <w:rPr>
          <w:rFonts w:ascii="Times New Roman" w:hAnsi="Times New Roman" w:cs="Times New Roman"/>
          <w:sz w:val="24"/>
          <w:szCs w:val="24"/>
        </w:rPr>
        <w:t>condición humana que lo hará objeto de juicios y prejuicios</w:t>
      </w:r>
      <w:r w:rsidR="00BF48DF" w:rsidRPr="009A6F01">
        <w:rPr>
          <w:rFonts w:ascii="Times New Roman" w:hAnsi="Times New Roman" w:cs="Times New Roman"/>
          <w:sz w:val="24"/>
          <w:szCs w:val="24"/>
        </w:rPr>
        <w:t xml:space="preserve"> por parte del sector laboral</w:t>
      </w:r>
      <w:r w:rsidR="00864160" w:rsidRPr="009A6F01">
        <w:rPr>
          <w:rFonts w:ascii="Times New Roman" w:hAnsi="Times New Roman" w:cs="Times New Roman"/>
          <w:sz w:val="24"/>
          <w:szCs w:val="24"/>
        </w:rPr>
        <w:t xml:space="preserve"> y familiar</w:t>
      </w:r>
      <w:r w:rsidR="00FF2015" w:rsidRPr="009A6F01">
        <w:rPr>
          <w:rFonts w:ascii="Times New Roman" w:hAnsi="Times New Roman" w:cs="Times New Roman"/>
          <w:sz w:val="24"/>
          <w:szCs w:val="24"/>
        </w:rPr>
        <w:t>—</w:t>
      </w:r>
      <w:r w:rsidR="00326A52" w:rsidRPr="009A6F01">
        <w:rPr>
          <w:rFonts w:ascii="Times New Roman" w:hAnsi="Times New Roman" w:cs="Times New Roman"/>
          <w:sz w:val="24"/>
          <w:szCs w:val="24"/>
        </w:rPr>
        <w:t>.</w:t>
      </w:r>
      <w:r w:rsidR="006C6228" w:rsidRPr="009A6F01">
        <w:rPr>
          <w:rFonts w:ascii="Times New Roman" w:hAnsi="Times New Roman" w:cs="Times New Roman"/>
          <w:sz w:val="24"/>
          <w:szCs w:val="24"/>
        </w:rPr>
        <w:t xml:space="preserve"> En ambos casos</w:t>
      </w:r>
      <w:r w:rsidR="00FF2015" w:rsidRPr="009A6F01">
        <w:rPr>
          <w:rFonts w:ascii="Times New Roman" w:hAnsi="Times New Roman" w:cs="Times New Roman"/>
          <w:sz w:val="24"/>
          <w:szCs w:val="24"/>
        </w:rPr>
        <w:t>,</w:t>
      </w:r>
      <w:r w:rsidR="006C6228" w:rsidRPr="009A6F01">
        <w:rPr>
          <w:rFonts w:ascii="Times New Roman" w:hAnsi="Times New Roman" w:cs="Times New Roman"/>
          <w:sz w:val="24"/>
          <w:szCs w:val="24"/>
        </w:rPr>
        <w:t xml:space="preserve"> la </w:t>
      </w:r>
      <w:r w:rsidR="0015409A" w:rsidRPr="009A6F01">
        <w:rPr>
          <w:rFonts w:ascii="Times New Roman" w:hAnsi="Times New Roman" w:cs="Times New Roman"/>
          <w:sz w:val="24"/>
          <w:szCs w:val="24"/>
        </w:rPr>
        <w:t>condición</w:t>
      </w:r>
      <w:r w:rsidR="006C6228" w:rsidRPr="009A6F01">
        <w:rPr>
          <w:rFonts w:ascii="Times New Roman" w:hAnsi="Times New Roman" w:cs="Times New Roman"/>
          <w:sz w:val="24"/>
          <w:szCs w:val="24"/>
        </w:rPr>
        <w:t xml:space="preserve"> espiritual que </w:t>
      </w:r>
      <w:r w:rsidR="0015409A" w:rsidRPr="009A6F01">
        <w:rPr>
          <w:rFonts w:ascii="Times New Roman" w:hAnsi="Times New Roman" w:cs="Times New Roman"/>
          <w:sz w:val="24"/>
          <w:szCs w:val="24"/>
        </w:rPr>
        <w:t>forme</w:t>
      </w:r>
      <w:r w:rsidR="006C6228" w:rsidRPr="009A6F01">
        <w:rPr>
          <w:rFonts w:ascii="Times New Roman" w:hAnsi="Times New Roman" w:cs="Times New Roman"/>
          <w:sz w:val="24"/>
          <w:szCs w:val="24"/>
        </w:rPr>
        <w:t xml:space="preserve"> el educando ante la transformación </w:t>
      </w:r>
      <w:r w:rsidR="0015409A" w:rsidRPr="009A6F01">
        <w:rPr>
          <w:rFonts w:ascii="Times New Roman" w:hAnsi="Times New Roman" w:cs="Times New Roman"/>
          <w:sz w:val="24"/>
          <w:szCs w:val="24"/>
        </w:rPr>
        <w:t xml:space="preserve">educativa </w:t>
      </w:r>
      <w:r w:rsidR="006C6228" w:rsidRPr="009A6F01">
        <w:rPr>
          <w:rFonts w:ascii="Times New Roman" w:hAnsi="Times New Roman" w:cs="Times New Roman"/>
          <w:sz w:val="24"/>
          <w:szCs w:val="24"/>
        </w:rPr>
        <w:t>en la cual se ve inmerso lo hará partícipe de un grupo vulnerable</w:t>
      </w:r>
      <w:r w:rsidR="0015409A" w:rsidRPr="009A6F01">
        <w:rPr>
          <w:rFonts w:ascii="Times New Roman" w:hAnsi="Times New Roman" w:cs="Times New Roman"/>
          <w:sz w:val="24"/>
          <w:szCs w:val="24"/>
        </w:rPr>
        <w:t xml:space="preserve"> (si es de espíritu débil y </w:t>
      </w:r>
      <w:r w:rsidR="006E1F0D" w:rsidRPr="009A6F01">
        <w:rPr>
          <w:rFonts w:ascii="Times New Roman" w:hAnsi="Times New Roman" w:cs="Times New Roman"/>
          <w:sz w:val="24"/>
          <w:szCs w:val="24"/>
        </w:rPr>
        <w:t>manifiesta</w:t>
      </w:r>
      <w:r w:rsidR="0015409A" w:rsidRPr="009A6F01">
        <w:rPr>
          <w:rFonts w:ascii="Times New Roman" w:hAnsi="Times New Roman" w:cs="Times New Roman"/>
          <w:sz w:val="24"/>
          <w:szCs w:val="24"/>
        </w:rPr>
        <w:t xml:space="preserve"> una baja satisfacción laboral) o de </w:t>
      </w:r>
      <w:r w:rsidR="006D2110" w:rsidRPr="009A6F01">
        <w:rPr>
          <w:rFonts w:ascii="Times New Roman" w:hAnsi="Times New Roman" w:cs="Times New Roman"/>
          <w:sz w:val="24"/>
          <w:szCs w:val="24"/>
        </w:rPr>
        <w:t>un grupo</w:t>
      </w:r>
      <w:r w:rsidR="0015409A" w:rsidRPr="009A6F01">
        <w:rPr>
          <w:rFonts w:ascii="Times New Roman" w:hAnsi="Times New Roman" w:cs="Times New Roman"/>
          <w:sz w:val="24"/>
          <w:szCs w:val="24"/>
        </w:rPr>
        <w:t xml:space="preserve"> de poder (si es de espíritu fuerte y </w:t>
      </w:r>
      <w:r w:rsidR="006E1F0D" w:rsidRPr="009A6F01">
        <w:rPr>
          <w:rFonts w:ascii="Times New Roman" w:hAnsi="Times New Roman" w:cs="Times New Roman"/>
          <w:sz w:val="24"/>
          <w:szCs w:val="24"/>
        </w:rPr>
        <w:t>manifiesta</w:t>
      </w:r>
      <w:r w:rsidR="0015409A" w:rsidRPr="009A6F01">
        <w:rPr>
          <w:rFonts w:ascii="Times New Roman" w:hAnsi="Times New Roman" w:cs="Times New Roman"/>
          <w:sz w:val="24"/>
          <w:szCs w:val="24"/>
        </w:rPr>
        <w:t xml:space="preserve"> una alta satisfacción laboral).</w:t>
      </w:r>
    </w:p>
    <w:p w14:paraId="6AF26A06" w14:textId="6AE60E9A" w:rsidR="00117A44" w:rsidRPr="009A6F01" w:rsidRDefault="00117A44"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La reflexión de</w:t>
      </w:r>
      <w:r w:rsidR="00262E65" w:rsidRPr="009A6F01">
        <w:rPr>
          <w:rFonts w:ascii="Times New Roman" w:hAnsi="Times New Roman" w:cs="Times New Roman"/>
          <w:sz w:val="24"/>
          <w:szCs w:val="24"/>
        </w:rPr>
        <w:t>l</w:t>
      </w:r>
      <w:r w:rsidRPr="009A6F01">
        <w:rPr>
          <w:rFonts w:ascii="Times New Roman" w:hAnsi="Times New Roman" w:cs="Times New Roman"/>
          <w:sz w:val="24"/>
          <w:szCs w:val="24"/>
        </w:rPr>
        <w:t xml:space="preserve"> presente documento gira en torno al planteamiento deductivo </w:t>
      </w:r>
      <w:r w:rsidR="00EA7E90" w:rsidRPr="009A6F01">
        <w:rPr>
          <w:rFonts w:ascii="Times New Roman" w:hAnsi="Times New Roman" w:cs="Times New Roman"/>
          <w:sz w:val="24"/>
          <w:szCs w:val="24"/>
        </w:rPr>
        <w:t>que</w:t>
      </w:r>
      <w:r w:rsidRPr="009A6F01">
        <w:rPr>
          <w:rFonts w:ascii="Times New Roman" w:hAnsi="Times New Roman" w:cs="Times New Roman"/>
          <w:sz w:val="24"/>
          <w:szCs w:val="24"/>
        </w:rPr>
        <w:t xml:space="preserve"> supone que una baja calidad de vida es derivada de una baja satisfacción laboral y una alta calidad de vida es producto de una alta satisfacción laboral. </w:t>
      </w:r>
    </w:p>
    <w:p w14:paraId="16CB2714" w14:textId="408F7CEF" w:rsidR="009A6F01" w:rsidRPr="009A6F01" w:rsidRDefault="009A6F01" w:rsidP="00CB6C28">
      <w:pPr>
        <w:spacing w:after="0" w:line="360" w:lineRule="auto"/>
        <w:ind w:firstLine="708"/>
        <w:jc w:val="both"/>
        <w:rPr>
          <w:rFonts w:ascii="Times New Roman" w:hAnsi="Times New Roman" w:cs="Times New Roman"/>
          <w:sz w:val="24"/>
          <w:szCs w:val="24"/>
        </w:rPr>
      </w:pPr>
    </w:p>
    <w:p w14:paraId="70DA6648" w14:textId="500D6CA6" w:rsidR="00117A44" w:rsidRPr="009A6F01" w:rsidRDefault="00117A44"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lastRenderedPageBreak/>
        <w:t xml:space="preserve">La hipótesis </w:t>
      </w:r>
      <w:r w:rsidR="00262E65" w:rsidRPr="009A6F01">
        <w:rPr>
          <w:rFonts w:ascii="Times New Roman" w:hAnsi="Times New Roman" w:cs="Times New Roman"/>
          <w:sz w:val="24"/>
          <w:szCs w:val="24"/>
        </w:rPr>
        <w:t xml:space="preserve">que </w:t>
      </w:r>
      <w:r w:rsidRPr="009A6F01">
        <w:rPr>
          <w:rFonts w:ascii="Times New Roman" w:hAnsi="Times New Roman" w:cs="Times New Roman"/>
          <w:sz w:val="24"/>
          <w:szCs w:val="24"/>
        </w:rPr>
        <w:t>se planteó</w:t>
      </w:r>
      <w:r w:rsidR="00262E65" w:rsidRPr="009A6F01">
        <w:rPr>
          <w:rFonts w:ascii="Times New Roman" w:hAnsi="Times New Roman" w:cs="Times New Roman"/>
          <w:sz w:val="24"/>
          <w:szCs w:val="24"/>
        </w:rPr>
        <w:t xml:space="preserve"> es la siguiente:</w:t>
      </w:r>
      <w:r w:rsidRPr="009A6F01">
        <w:rPr>
          <w:rFonts w:ascii="Times New Roman" w:hAnsi="Times New Roman" w:cs="Times New Roman"/>
          <w:sz w:val="24"/>
          <w:szCs w:val="24"/>
        </w:rPr>
        <w:t xml:space="preserve"> </w:t>
      </w:r>
      <w:r w:rsidR="00C8498D" w:rsidRPr="009A6F01">
        <w:rPr>
          <w:rFonts w:ascii="Times New Roman" w:hAnsi="Times New Roman" w:cs="Times New Roman"/>
          <w:sz w:val="24"/>
          <w:szCs w:val="24"/>
        </w:rPr>
        <w:t>s</w:t>
      </w:r>
      <w:r w:rsidRPr="009A6F01">
        <w:rPr>
          <w:rFonts w:ascii="Times New Roman" w:hAnsi="Times New Roman" w:cs="Times New Roman"/>
          <w:sz w:val="24"/>
          <w:szCs w:val="24"/>
        </w:rPr>
        <w:t>i el estudiante recibe una adecuada orientación vocacional</w:t>
      </w:r>
      <w:r w:rsidR="00CD753D" w:rsidRPr="009A6F01">
        <w:rPr>
          <w:rFonts w:ascii="Times New Roman" w:hAnsi="Times New Roman" w:cs="Times New Roman"/>
          <w:sz w:val="24"/>
          <w:szCs w:val="24"/>
        </w:rPr>
        <w:t>,</w:t>
      </w:r>
      <w:r w:rsidRPr="009A6F01">
        <w:rPr>
          <w:rFonts w:ascii="Times New Roman" w:hAnsi="Times New Roman" w:cs="Times New Roman"/>
          <w:sz w:val="24"/>
          <w:szCs w:val="24"/>
        </w:rPr>
        <w:t xml:space="preserve"> en función del g</w:t>
      </w:r>
      <w:r w:rsidR="00451987" w:rsidRPr="009A6F01">
        <w:rPr>
          <w:rFonts w:ascii="Times New Roman" w:hAnsi="Times New Roman" w:cs="Times New Roman"/>
          <w:sz w:val="24"/>
          <w:szCs w:val="24"/>
        </w:rPr>
        <w:t>rado de participación que tengan</w:t>
      </w:r>
      <w:r w:rsidRPr="009A6F01">
        <w:rPr>
          <w:rFonts w:ascii="Times New Roman" w:hAnsi="Times New Roman" w:cs="Times New Roman"/>
          <w:sz w:val="24"/>
          <w:szCs w:val="24"/>
        </w:rPr>
        <w:t xml:space="preserve"> la </w:t>
      </w:r>
      <w:r w:rsidR="00C8498D" w:rsidRPr="009A6F01">
        <w:rPr>
          <w:rFonts w:ascii="Times New Roman" w:hAnsi="Times New Roman" w:cs="Times New Roman"/>
          <w:sz w:val="24"/>
          <w:szCs w:val="24"/>
        </w:rPr>
        <w:t>educación básica y la educación superior</w:t>
      </w:r>
      <w:r w:rsidR="00451987" w:rsidRPr="009A6F01">
        <w:rPr>
          <w:rFonts w:ascii="Times New Roman" w:hAnsi="Times New Roman" w:cs="Times New Roman"/>
          <w:sz w:val="24"/>
          <w:szCs w:val="24"/>
        </w:rPr>
        <w:t xml:space="preserve"> en la formación </w:t>
      </w:r>
      <w:r w:rsidRPr="009A6F01">
        <w:rPr>
          <w:rFonts w:ascii="Times New Roman" w:hAnsi="Times New Roman" w:cs="Times New Roman"/>
          <w:sz w:val="24"/>
          <w:szCs w:val="24"/>
        </w:rPr>
        <w:t xml:space="preserve">del </w:t>
      </w:r>
      <w:r w:rsidR="00C8498D" w:rsidRPr="009A6F01">
        <w:rPr>
          <w:rFonts w:ascii="Times New Roman" w:hAnsi="Times New Roman" w:cs="Times New Roman"/>
          <w:sz w:val="24"/>
          <w:szCs w:val="24"/>
        </w:rPr>
        <w:t xml:space="preserve">currículo </w:t>
      </w:r>
      <w:r w:rsidRPr="009A6F01">
        <w:rPr>
          <w:rFonts w:ascii="Times New Roman" w:hAnsi="Times New Roman" w:cs="Times New Roman"/>
          <w:sz w:val="24"/>
          <w:szCs w:val="24"/>
        </w:rPr>
        <w:t xml:space="preserve">de la </w:t>
      </w:r>
      <w:r w:rsidR="00C8498D" w:rsidRPr="009A6F01">
        <w:rPr>
          <w:rFonts w:ascii="Times New Roman" w:hAnsi="Times New Roman" w:cs="Times New Roman"/>
          <w:sz w:val="24"/>
          <w:szCs w:val="24"/>
        </w:rPr>
        <w:t>EMS,</w:t>
      </w:r>
      <w:r w:rsidRPr="009A6F01">
        <w:rPr>
          <w:rFonts w:ascii="Times New Roman" w:hAnsi="Times New Roman" w:cs="Times New Roman"/>
          <w:sz w:val="24"/>
          <w:szCs w:val="24"/>
        </w:rPr>
        <w:t xml:space="preserve"> </w:t>
      </w:r>
      <w:r w:rsidR="00C8498D" w:rsidRPr="009A6F01">
        <w:rPr>
          <w:rFonts w:ascii="Times New Roman" w:hAnsi="Times New Roman" w:cs="Times New Roman"/>
          <w:sz w:val="24"/>
          <w:szCs w:val="24"/>
        </w:rPr>
        <w:t>entonces</w:t>
      </w:r>
      <w:r w:rsidR="001B6C1D" w:rsidRPr="009A6F01">
        <w:rPr>
          <w:rFonts w:ascii="Times New Roman" w:hAnsi="Times New Roman" w:cs="Times New Roman"/>
          <w:sz w:val="24"/>
          <w:szCs w:val="24"/>
        </w:rPr>
        <w:t xml:space="preserve"> será</w:t>
      </w:r>
      <w:r w:rsidRPr="009A6F01">
        <w:rPr>
          <w:rFonts w:ascii="Times New Roman" w:hAnsi="Times New Roman" w:cs="Times New Roman"/>
          <w:sz w:val="24"/>
          <w:szCs w:val="24"/>
        </w:rPr>
        <w:t xml:space="preserve"> capaz de seleccionar una </w:t>
      </w:r>
      <w:r w:rsidR="00E56C9E" w:rsidRPr="009A6F01">
        <w:rPr>
          <w:rFonts w:ascii="Times New Roman" w:hAnsi="Times New Roman" w:cs="Times New Roman"/>
          <w:sz w:val="24"/>
          <w:szCs w:val="24"/>
        </w:rPr>
        <w:t>ocupación</w:t>
      </w:r>
      <w:r w:rsidRPr="009A6F01">
        <w:rPr>
          <w:rFonts w:ascii="Times New Roman" w:hAnsi="Times New Roman" w:cs="Times New Roman"/>
          <w:sz w:val="24"/>
          <w:szCs w:val="24"/>
        </w:rPr>
        <w:t xml:space="preserve"> que le permita gozar de una alta calidad de vida, visible a través de una alta dignidad como persona e identidad nacional.</w:t>
      </w:r>
    </w:p>
    <w:p w14:paraId="16F77F96" w14:textId="77777777" w:rsidR="000B3709" w:rsidRPr="009A6F01" w:rsidRDefault="000B3709" w:rsidP="00C54033">
      <w:pPr>
        <w:spacing w:after="0" w:line="360" w:lineRule="auto"/>
        <w:jc w:val="both"/>
        <w:rPr>
          <w:rFonts w:ascii="Times New Roman" w:hAnsi="Times New Roman" w:cs="Times New Roman"/>
          <w:sz w:val="24"/>
          <w:szCs w:val="24"/>
        </w:rPr>
      </w:pPr>
    </w:p>
    <w:p w14:paraId="44D99428" w14:textId="2618DBA9" w:rsidR="00C54033" w:rsidRPr="009A6F01" w:rsidRDefault="00C54033" w:rsidP="00CB6C28">
      <w:pPr>
        <w:spacing w:after="0" w:line="360" w:lineRule="auto"/>
        <w:jc w:val="center"/>
        <w:rPr>
          <w:rFonts w:ascii="Times New Roman" w:hAnsi="Times New Roman" w:cs="Times New Roman"/>
          <w:sz w:val="24"/>
          <w:szCs w:val="24"/>
        </w:rPr>
      </w:pPr>
      <w:r w:rsidRPr="009A6F01">
        <w:rPr>
          <w:rFonts w:ascii="Times New Roman" w:hAnsi="Times New Roman" w:cs="Times New Roman"/>
          <w:b/>
          <w:bCs/>
          <w:sz w:val="24"/>
          <w:szCs w:val="24"/>
        </w:rPr>
        <w:t>Figura 1</w:t>
      </w:r>
      <w:r w:rsidRPr="009A6F01">
        <w:rPr>
          <w:rFonts w:ascii="Times New Roman" w:hAnsi="Times New Roman" w:cs="Times New Roman"/>
          <w:sz w:val="24"/>
          <w:szCs w:val="24"/>
        </w:rPr>
        <w:t>. Alternativas de participación social que de un individuo puede manifestar durante el transcurso de su vida</w:t>
      </w:r>
    </w:p>
    <w:p w14:paraId="6BCE26D3" w14:textId="77777777" w:rsidR="006C6228" w:rsidRPr="009A6F01" w:rsidRDefault="006C6228" w:rsidP="00C54033">
      <w:pPr>
        <w:spacing w:after="0" w:line="360" w:lineRule="auto"/>
        <w:jc w:val="center"/>
        <w:rPr>
          <w:rFonts w:ascii="Times New Roman" w:hAnsi="Times New Roman" w:cs="Times New Roman"/>
          <w:sz w:val="24"/>
          <w:szCs w:val="24"/>
        </w:rPr>
      </w:pPr>
      <w:r w:rsidRPr="009A6F01">
        <w:rPr>
          <w:rFonts w:ascii="Times New Roman" w:hAnsi="Times New Roman" w:cs="Times New Roman"/>
          <w:noProof/>
          <w:sz w:val="24"/>
          <w:szCs w:val="24"/>
          <w:lang w:eastAsia="es-MX"/>
        </w:rPr>
        <w:drawing>
          <wp:inline distT="0" distB="0" distL="0" distR="0" wp14:anchorId="2CC5C09D" wp14:editId="397AFF28">
            <wp:extent cx="4688769" cy="4488873"/>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168" t="1215" b="402"/>
                    <a:stretch/>
                  </pic:blipFill>
                  <pic:spPr bwMode="auto">
                    <a:xfrm>
                      <a:off x="0" y="0"/>
                      <a:ext cx="4689684" cy="4489749"/>
                    </a:xfrm>
                    <a:prstGeom prst="rect">
                      <a:avLst/>
                    </a:prstGeom>
                    <a:ln>
                      <a:noFill/>
                    </a:ln>
                    <a:extLst>
                      <a:ext uri="{53640926-AAD7-44D8-BBD7-CCE9431645EC}">
                        <a14:shadowObscured xmlns:a14="http://schemas.microsoft.com/office/drawing/2010/main"/>
                      </a:ext>
                    </a:extLst>
                  </pic:spPr>
                </pic:pic>
              </a:graphicData>
            </a:graphic>
          </wp:inline>
        </w:drawing>
      </w:r>
    </w:p>
    <w:p w14:paraId="5EB45999" w14:textId="40B6A796" w:rsidR="006C6228" w:rsidRPr="009A6F01" w:rsidRDefault="00C54033" w:rsidP="00C54033">
      <w:pPr>
        <w:spacing w:after="0" w:line="360" w:lineRule="auto"/>
        <w:jc w:val="center"/>
        <w:rPr>
          <w:rFonts w:ascii="Times New Roman" w:hAnsi="Times New Roman" w:cs="Times New Roman"/>
          <w:sz w:val="24"/>
          <w:szCs w:val="24"/>
        </w:rPr>
      </w:pPr>
      <w:r w:rsidRPr="009A6F01">
        <w:rPr>
          <w:rFonts w:ascii="Times New Roman" w:hAnsi="Times New Roman" w:cs="Times New Roman"/>
          <w:sz w:val="24"/>
          <w:szCs w:val="24"/>
        </w:rPr>
        <w:t>Fuente:</w:t>
      </w:r>
      <w:r w:rsidR="003F492C" w:rsidRPr="009A6F01">
        <w:rPr>
          <w:rFonts w:ascii="Times New Roman" w:hAnsi="Times New Roman" w:cs="Times New Roman"/>
          <w:sz w:val="24"/>
          <w:szCs w:val="24"/>
        </w:rPr>
        <w:t xml:space="preserve"> </w:t>
      </w:r>
      <w:r w:rsidRPr="009A6F01">
        <w:rPr>
          <w:rFonts w:ascii="Times New Roman" w:hAnsi="Times New Roman" w:cs="Times New Roman"/>
          <w:noProof/>
          <w:sz w:val="24"/>
          <w:szCs w:val="24"/>
        </w:rPr>
        <w:t>Candia, Yañez, Carmona y Escamilla (2017)</w:t>
      </w:r>
    </w:p>
    <w:p w14:paraId="47DE209E" w14:textId="0A3D9526" w:rsidR="0055316B" w:rsidRPr="009A6F01" w:rsidRDefault="00B622B3"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L</w:t>
      </w:r>
      <w:r w:rsidR="0055316B" w:rsidRPr="009A6F01">
        <w:rPr>
          <w:rFonts w:ascii="Times New Roman" w:hAnsi="Times New Roman" w:cs="Times New Roman"/>
          <w:sz w:val="24"/>
          <w:szCs w:val="24"/>
        </w:rPr>
        <w:t xml:space="preserve">as variables </w:t>
      </w:r>
      <w:r w:rsidRPr="009A6F01">
        <w:rPr>
          <w:rFonts w:ascii="Times New Roman" w:hAnsi="Times New Roman" w:cs="Times New Roman"/>
          <w:sz w:val="24"/>
          <w:szCs w:val="24"/>
        </w:rPr>
        <w:t xml:space="preserve">de dicha </w:t>
      </w:r>
      <w:r w:rsidR="0055316B" w:rsidRPr="009A6F01">
        <w:rPr>
          <w:rFonts w:ascii="Times New Roman" w:hAnsi="Times New Roman" w:cs="Times New Roman"/>
          <w:sz w:val="24"/>
          <w:szCs w:val="24"/>
        </w:rPr>
        <w:t>reflexión</w:t>
      </w:r>
      <w:r w:rsidRPr="009A6F01">
        <w:rPr>
          <w:rFonts w:ascii="Times New Roman" w:hAnsi="Times New Roman" w:cs="Times New Roman"/>
          <w:sz w:val="24"/>
          <w:szCs w:val="24"/>
        </w:rPr>
        <w:t xml:space="preserve"> son</w:t>
      </w:r>
      <w:r w:rsidR="0055316B" w:rsidRPr="009A6F01">
        <w:rPr>
          <w:rFonts w:ascii="Times New Roman" w:hAnsi="Times New Roman" w:cs="Times New Roman"/>
          <w:sz w:val="24"/>
          <w:szCs w:val="24"/>
        </w:rPr>
        <w:t xml:space="preserve"> el reduccionismo educativo generado por un </w:t>
      </w:r>
      <w:r w:rsidRPr="009A6F01">
        <w:rPr>
          <w:rFonts w:ascii="Times New Roman" w:hAnsi="Times New Roman" w:cs="Times New Roman"/>
          <w:sz w:val="24"/>
          <w:szCs w:val="24"/>
        </w:rPr>
        <w:t xml:space="preserve">currículo </w:t>
      </w:r>
      <w:r w:rsidR="0055316B" w:rsidRPr="009A6F01">
        <w:rPr>
          <w:rFonts w:ascii="Times New Roman" w:hAnsi="Times New Roman" w:cs="Times New Roman"/>
          <w:sz w:val="24"/>
          <w:szCs w:val="24"/>
        </w:rPr>
        <w:t xml:space="preserve">nacional centralizado y la cobertura educativa que proporciona la </w:t>
      </w:r>
      <w:r w:rsidRPr="009A6F01">
        <w:rPr>
          <w:rFonts w:ascii="Times New Roman" w:hAnsi="Times New Roman" w:cs="Times New Roman"/>
          <w:sz w:val="24"/>
          <w:szCs w:val="24"/>
        </w:rPr>
        <w:t>educación permanente</w:t>
      </w:r>
      <w:r w:rsidR="0055316B" w:rsidRPr="009A6F01">
        <w:rPr>
          <w:rFonts w:ascii="Times New Roman" w:hAnsi="Times New Roman" w:cs="Times New Roman"/>
          <w:sz w:val="24"/>
          <w:szCs w:val="24"/>
        </w:rPr>
        <w:t xml:space="preserve">. El escenario que se establece como ambiente propositivo es la búsqueda de un sólido desarrollo </w:t>
      </w:r>
      <w:r w:rsidR="0091777A" w:rsidRPr="009A6F01">
        <w:rPr>
          <w:rFonts w:ascii="Times New Roman" w:hAnsi="Times New Roman" w:cs="Times New Roman"/>
          <w:sz w:val="24"/>
          <w:szCs w:val="24"/>
        </w:rPr>
        <w:t>sostenible</w:t>
      </w:r>
      <w:r w:rsidR="0055316B" w:rsidRPr="009A6F01">
        <w:rPr>
          <w:rFonts w:ascii="Times New Roman" w:hAnsi="Times New Roman" w:cs="Times New Roman"/>
          <w:sz w:val="24"/>
          <w:szCs w:val="24"/>
        </w:rPr>
        <w:t xml:space="preserve"> que atienda las necesidades de los ecosistemas regionales a través de acciones que respeten la diversidad endógena tanto económica como cultural</w:t>
      </w:r>
      <w:r w:rsidR="002147E9" w:rsidRPr="009A6F01">
        <w:rPr>
          <w:rFonts w:ascii="Times New Roman" w:hAnsi="Times New Roman" w:cs="Times New Roman"/>
          <w:sz w:val="24"/>
          <w:szCs w:val="24"/>
        </w:rPr>
        <w:t xml:space="preserve"> (figura 2)</w:t>
      </w:r>
      <w:r w:rsidR="0055316B" w:rsidRPr="009A6F01">
        <w:rPr>
          <w:rFonts w:ascii="Times New Roman" w:hAnsi="Times New Roman" w:cs="Times New Roman"/>
          <w:sz w:val="24"/>
          <w:szCs w:val="24"/>
        </w:rPr>
        <w:t>.</w:t>
      </w:r>
      <w:r w:rsidR="002147E9" w:rsidRPr="009A6F01">
        <w:rPr>
          <w:rFonts w:ascii="Times New Roman" w:hAnsi="Times New Roman" w:cs="Times New Roman"/>
          <w:sz w:val="24"/>
          <w:szCs w:val="24"/>
        </w:rPr>
        <w:t xml:space="preserve"> </w:t>
      </w:r>
      <w:r w:rsidR="001028D3" w:rsidRPr="009A6F01">
        <w:rPr>
          <w:rFonts w:ascii="Times New Roman" w:hAnsi="Times New Roman" w:cs="Times New Roman"/>
          <w:sz w:val="24"/>
          <w:szCs w:val="24"/>
        </w:rPr>
        <w:t>A</w:t>
      </w:r>
      <w:r w:rsidR="00DE12B5" w:rsidRPr="009A6F01">
        <w:rPr>
          <w:rFonts w:ascii="Times New Roman" w:hAnsi="Times New Roman" w:cs="Times New Roman"/>
          <w:sz w:val="24"/>
          <w:szCs w:val="24"/>
        </w:rPr>
        <w:t>ctualmente</w:t>
      </w:r>
      <w:r w:rsidR="001028D3" w:rsidRPr="009A6F01">
        <w:rPr>
          <w:rFonts w:ascii="Times New Roman" w:hAnsi="Times New Roman" w:cs="Times New Roman"/>
          <w:sz w:val="24"/>
          <w:szCs w:val="24"/>
        </w:rPr>
        <w:t>,</w:t>
      </w:r>
      <w:r w:rsidR="0055316B" w:rsidRPr="009A6F01">
        <w:rPr>
          <w:rFonts w:ascii="Times New Roman" w:hAnsi="Times New Roman" w:cs="Times New Roman"/>
          <w:sz w:val="24"/>
          <w:szCs w:val="24"/>
        </w:rPr>
        <w:t xml:space="preserve"> </w:t>
      </w:r>
      <w:r w:rsidR="001028D3" w:rsidRPr="009A6F01">
        <w:rPr>
          <w:rFonts w:ascii="Times New Roman" w:hAnsi="Times New Roman" w:cs="Times New Roman"/>
          <w:sz w:val="24"/>
          <w:szCs w:val="24"/>
        </w:rPr>
        <w:t xml:space="preserve">como lo apunta la </w:t>
      </w:r>
      <w:r w:rsidR="001028D3" w:rsidRPr="009A6F01">
        <w:rPr>
          <w:rFonts w:ascii="Times New Roman" w:hAnsi="Times New Roman" w:cs="Times New Roman"/>
          <w:noProof/>
          <w:sz w:val="24"/>
          <w:szCs w:val="24"/>
        </w:rPr>
        <w:t>Organización de las Naciones Unidas para la Educación, la Ciencia y la Cultura [Unesco] (2005)</w:t>
      </w:r>
      <w:r w:rsidR="001028D3" w:rsidRPr="009A6F01">
        <w:rPr>
          <w:rFonts w:ascii="Times New Roman" w:hAnsi="Times New Roman" w:cs="Times New Roman"/>
          <w:sz w:val="24"/>
          <w:szCs w:val="24"/>
        </w:rPr>
        <w:t xml:space="preserve">, </w:t>
      </w:r>
      <w:r w:rsidR="0055316B" w:rsidRPr="009A6F01">
        <w:rPr>
          <w:rFonts w:ascii="Times New Roman" w:hAnsi="Times New Roman" w:cs="Times New Roman"/>
          <w:sz w:val="24"/>
          <w:szCs w:val="24"/>
        </w:rPr>
        <w:t>es indispensable invertir todos los recursos posibles en dotar a los ciudadanos de</w:t>
      </w:r>
      <w:r w:rsidR="001028D3" w:rsidRPr="009A6F01">
        <w:rPr>
          <w:rFonts w:ascii="Times New Roman" w:hAnsi="Times New Roman" w:cs="Times New Roman"/>
          <w:sz w:val="24"/>
          <w:szCs w:val="24"/>
        </w:rPr>
        <w:t>l presente</w:t>
      </w:r>
      <w:r w:rsidR="0055316B" w:rsidRPr="009A6F01">
        <w:rPr>
          <w:rFonts w:ascii="Times New Roman" w:hAnsi="Times New Roman" w:cs="Times New Roman"/>
          <w:sz w:val="24"/>
          <w:szCs w:val="24"/>
        </w:rPr>
        <w:t xml:space="preserve"> y del mañana de las nuevas </w:t>
      </w:r>
      <w:r w:rsidR="0055316B" w:rsidRPr="009A6F01">
        <w:rPr>
          <w:rFonts w:ascii="Times New Roman" w:hAnsi="Times New Roman" w:cs="Times New Roman"/>
          <w:sz w:val="24"/>
          <w:szCs w:val="24"/>
        </w:rPr>
        <w:lastRenderedPageBreak/>
        <w:t xml:space="preserve">habilidades y actitudes pertinentes con el desarrollo </w:t>
      </w:r>
      <w:r w:rsidR="0091777A" w:rsidRPr="009A6F01">
        <w:rPr>
          <w:rFonts w:ascii="Times New Roman" w:hAnsi="Times New Roman" w:cs="Times New Roman"/>
          <w:sz w:val="24"/>
          <w:szCs w:val="24"/>
        </w:rPr>
        <w:t>sostenible</w:t>
      </w:r>
      <w:r w:rsidR="0055316B" w:rsidRPr="009A6F01">
        <w:rPr>
          <w:rFonts w:ascii="Times New Roman" w:hAnsi="Times New Roman" w:cs="Times New Roman"/>
          <w:sz w:val="24"/>
          <w:szCs w:val="24"/>
        </w:rPr>
        <w:t xml:space="preserve"> que está fundamentado en la nueva sociedad del conocimiento para el éxito económico y cívico de su comunidad</w:t>
      </w:r>
      <w:r w:rsidR="001028D3" w:rsidRPr="009A6F01">
        <w:rPr>
          <w:rFonts w:ascii="Times New Roman" w:hAnsi="Times New Roman" w:cs="Times New Roman"/>
          <w:sz w:val="24"/>
          <w:szCs w:val="24"/>
        </w:rPr>
        <w:t>.</w:t>
      </w:r>
    </w:p>
    <w:p w14:paraId="2F9625AA" w14:textId="690546F2" w:rsidR="0055316B" w:rsidRPr="009A6F01" w:rsidRDefault="00A63935"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Se considera</w:t>
      </w:r>
      <w:r w:rsidR="001028D3" w:rsidRPr="009A6F01">
        <w:rPr>
          <w:rFonts w:ascii="Times New Roman" w:hAnsi="Times New Roman" w:cs="Times New Roman"/>
          <w:sz w:val="24"/>
          <w:szCs w:val="24"/>
        </w:rPr>
        <w:t>,</w:t>
      </w:r>
      <w:r w:rsidRPr="009A6F01">
        <w:rPr>
          <w:rFonts w:ascii="Times New Roman" w:hAnsi="Times New Roman" w:cs="Times New Roman"/>
          <w:sz w:val="24"/>
          <w:szCs w:val="24"/>
        </w:rPr>
        <w:t xml:space="preserve"> entonces</w:t>
      </w:r>
      <w:r w:rsidR="001028D3" w:rsidRPr="009A6F01">
        <w:rPr>
          <w:rFonts w:ascii="Times New Roman" w:hAnsi="Times New Roman" w:cs="Times New Roman"/>
          <w:sz w:val="24"/>
          <w:szCs w:val="24"/>
        </w:rPr>
        <w:t>,</w:t>
      </w:r>
      <w:r w:rsidRPr="009A6F01">
        <w:rPr>
          <w:rFonts w:ascii="Times New Roman" w:hAnsi="Times New Roman" w:cs="Times New Roman"/>
          <w:sz w:val="24"/>
          <w:szCs w:val="24"/>
        </w:rPr>
        <w:t xml:space="preserve"> que e</w:t>
      </w:r>
      <w:r w:rsidR="0055316B" w:rsidRPr="009A6F01">
        <w:rPr>
          <w:rFonts w:ascii="Times New Roman" w:hAnsi="Times New Roman" w:cs="Times New Roman"/>
          <w:sz w:val="24"/>
          <w:szCs w:val="24"/>
        </w:rPr>
        <w:t>l dinero gastado sabiamente en la educación vale la pena no solo para los trabajadores</w:t>
      </w:r>
      <w:r w:rsidR="00D754CB" w:rsidRPr="009A6F01">
        <w:rPr>
          <w:rFonts w:ascii="Times New Roman" w:hAnsi="Times New Roman" w:cs="Times New Roman"/>
          <w:sz w:val="24"/>
          <w:szCs w:val="24"/>
        </w:rPr>
        <w:t>,</w:t>
      </w:r>
      <w:r w:rsidR="0055316B" w:rsidRPr="009A6F01">
        <w:rPr>
          <w:rFonts w:ascii="Times New Roman" w:hAnsi="Times New Roman" w:cs="Times New Roman"/>
          <w:sz w:val="24"/>
          <w:szCs w:val="24"/>
        </w:rPr>
        <w:t xml:space="preserve"> sino también para la comunidades y empresas. Mayor educación incrementa ingresos y acrece la productividad</w:t>
      </w:r>
      <w:r w:rsidR="00D754CB" w:rsidRPr="009A6F01">
        <w:rPr>
          <w:rFonts w:ascii="Times New Roman" w:hAnsi="Times New Roman" w:cs="Times New Roman"/>
          <w:sz w:val="24"/>
          <w:szCs w:val="24"/>
        </w:rPr>
        <w:t xml:space="preserve">; </w:t>
      </w:r>
      <w:r w:rsidR="0055316B" w:rsidRPr="009A6F01">
        <w:rPr>
          <w:rFonts w:ascii="Times New Roman" w:hAnsi="Times New Roman" w:cs="Times New Roman"/>
          <w:sz w:val="24"/>
          <w:szCs w:val="24"/>
        </w:rPr>
        <w:t>menor educación</w:t>
      </w:r>
      <w:r w:rsidR="00D754CB" w:rsidRPr="009A6F01">
        <w:rPr>
          <w:rFonts w:ascii="Times New Roman" w:hAnsi="Times New Roman" w:cs="Times New Roman"/>
          <w:sz w:val="24"/>
          <w:szCs w:val="24"/>
        </w:rPr>
        <w:t>,</w:t>
      </w:r>
      <w:r w:rsidR="0055316B" w:rsidRPr="009A6F01">
        <w:rPr>
          <w:rFonts w:ascii="Times New Roman" w:hAnsi="Times New Roman" w:cs="Times New Roman"/>
          <w:sz w:val="24"/>
          <w:szCs w:val="24"/>
        </w:rPr>
        <w:t xml:space="preserve"> mayores niveles de delincuencia y declinación del bienestar</w:t>
      </w:r>
      <w:r w:rsidR="00D754CB" w:rsidRPr="009A6F01">
        <w:rPr>
          <w:rFonts w:ascii="Times New Roman" w:hAnsi="Times New Roman" w:cs="Times New Roman"/>
          <w:sz w:val="24"/>
          <w:szCs w:val="24"/>
        </w:rPr>
        <w:t xml:space="preserve">. Al </w:t>
      </w:r>
      <w:r w:rsidR="0055316B" w:rsidRPr="009A6F01">
        <w:rPr>
          <w:rFonts w:ascii="Times New Roman" w:hAnsi="Times New Roman" w:cs="Times New Roman"/>
          <w:sz w:val="24"/>
          <w:szCs w:val="24"/>
        </w:rPr>
        <w:t>expandirse los trabajos de baja remuneración se rompe el contrato social que generaba seguridad y empeño a la mayoría de los trabajadores</w:t>
      </w:r>
      <w:r w:rsidR="00D754CB" w:rsidRPr="009A6F01">
        <w:rPr>
          <w:rFonts w:ascii="Times New Roman" w:hAnsi="Times New Roman" w:cs="Times New Roman"/>
          <w:sz w:val="24"/>
          <w:szCs w:val="24"/>
        </w:rPr>
        <w:t xml:space="preserve">: </w:t>
      </w:r>
      <w:r w:rsidR="0055316B" w:rsidRPr="009A6F01">
        <w:rPr>
          <w:rFonts w:ascii="Times New Roman" w:hAnsi="Times New Roman" w:cs="Times New Roman"/>
          <w:sz w:val="24"/>
          <w:szCs w:val="24"/>
        </w:rPr>
        <w:t>“</w:t>
      </w:r>
      <w:r w:rsidR="00D754CB" w:rsidRPr="009A6F01">
        <w:rPr>
          <w:rFonts w:ascii="Times New Roman" w:hAnsi="Times New Roman" w:cs="Times New Roman"/>
          <w:sz w:val="24"/>
          <w:szCs w:val="24"/>
        </w:rPr>
        <w:t xml:space="preserve">Si </w:t>
      </w:r>
      <w:r w:rsidR="0055316B" w:rsidRPr="009A6F01">
        <w:rPr>
          <w:rFonts w:ascii="Times New Roman" w:hAnsi="Times New Roman" w:cs="Times New Roman"/>
          <w:sz w:val="24"/>
          <w:szCs w:val="24"/>
        </w:rPr>
        <w:t>trabajo duro, voy a ser capaz de mantener mi trabajo, mantener a mi familia y disfrutar de aumentos salariales</w:t>
      </w:r>
      <w:r w:rsidR="00EA7E90" w:rsidRPr="009A6F01">
        <w:rPr>
          <w:rFonts w:ascii="Times New Roman" w:hAnsi="Times New Roman" w:cs="Times New Roman"/>
          <w:sz w:val="24"/>
          <w:szCs w:val="24"/>
        </w:rPr>
        <w:t>”</w:t>
      </w:r>
      <w:r w:rsidR="00B06508" w:rsidRPr="009A6F01">
        <w:rPr>
          <w:rFonts w:ascii="Times New Roman" w:hAnsi="Times New Roman" w:cs="Times New Roman"/>
          <w:noProof/>
          <w:sz w:val="24"/>
          <w:szCs w:val="24"/>
        </w:rPr>
        <w:t xml:space="preserve"> (Bartlett </w:t>
      </w:r>
      <w:r w:rsidR="00D754CB" w:rsidRPr="009A6F01">
        <w:rPr>
          <w:rFonts w:ascii="Times New Roman" w:hAnsi="Times New Roman" w:cs="Times New Roman"/>
          <w:noProof/>
          <w:sz w:val="24"/>
          <w:szCs w:val="24"/>
        </w:rPr>
        <w:t xml:space="preserve">y </w:t>
      </w:r>
      <w:r w:rsidR="00B06508" w:rsidRPr="009A6F01">
        <w:rPr>
          <w:rFonts w:ascii="Times New Roman" w:hAnsi="Times New Roman" w:cs="Times New Roman"/>
          <w:noProof/>
          <w:sz w:val="24"/>
          <w:szCs w:val="24"/>
        </w:rPr>
        <w:t>Benavides, 2016</w:t>
      </w:r>
      <w:r w:rsidR="00D754CB" w:rsidRPr="009A6F01">
        <w:rPr>
          <w:rFonts w:ascii="Times New Roman" w:hAnsi="Times New Roman" w:cs="Times New Roman"/>
          <w:noProof/>
          <w:sz w:val="24"/>
          <w:szCs w:val="24"/>
        </w:rPr>
        <w:t xml:space="preserve">, p. </w:t>
      </w:r>
      <w:r w:rsidR="00B06508" w:rsidRPr="009A6F01">
        <w:rPr>
          <w:rFonts w:ascii="Times New Roman" w:hAnsi="Times New Roman" w:cs="Times New Roman"/>
          <w:noProof/>
          <w:sz w:val="24"/>
          <w:szCs w:val="24"/>
        </w:rPr>
        <w:t>36)</w:t>
      </w:r>
      <w:r w:rsidR="00EA7E90" w:rsidRPr="009A6F01">
        <w:rPr>
          <w:rFonts w:ascii="Times New Roman" w:hAnsi="Times New Roman" w:cs="Times New Roman"/>
          <w:noProof/>
          <w:sz w:val="24"/>
          <w:szCs w:val="24"/>
        </w:rPr>
        <w:t>.</w:t>
      </w:r>
    </w:p>
    <w:p w14:paraId="350CA683" w14:textId="77777777" w:rsidR="00C54033" w:rsidRPr="009A6F01" w:rsidRDefault="00C54033" w:rsidP="00C54033">
      <w:pPr>
        <w:spacing w:after="0" w:line="360" w:lineRule="auto"/>
        <w:jc w:val="both"/>
        <w:rPr>
          <w:rFonts w:ascii="Times New Roman" w:hAnsi="Times New Roman" w:cs="Times New Roman"/>
          <w:b/>
          <w:sz w:val="24"/>
          <w:szCs w:val="24"/>
        </w:rPr>
      </w:pPr>
    </w:p>
    <w:p w14:paraId="2E2FC38D" w14:textId="718C790C" w:rsidR="00FA3B8A" w:rsidRPr="009A6F01" w:rsidRDefault="00FA3B8A" w:rsidP="000B3709">
      <w:pPr>
        <w:spacing w:after="0" w:line="360" w:lineRule="auto"/>
        <w:jc w:val="center"/>
        <w:rPr>
          <w:rFonts w:ascii="Times New Roman" w:hAnsi="Times New Roman" w:cs="Times New Roman"/>
          <w:b/>
          <w:sz w:val="28"/>
          <w:szCs w:val="28"/>
        </w:rPr>
      </w:pPr>
      <w:r w:rsidRPr="009A6F01">
        <w:rPr>
          <w:rFonts w:ascii="Times New Roman" w:hAnsi="Times New Roman" w:cs="Times New Roman"/>
          <w:b/>
          <w:sz w:val="28"/>
          <w:szCs w:val="28"/>
        </w:rPr>
        <w:t>L</w:t>
      </w:r>
      <w:r w:rsidR="00EC0BD3" w:rsidRPr="009A6F01">
        <w:rPr>
          <w:rFonts w:ascii="Times New Roman" w:hAnsi="Times New Roman" w:cs="Times New Roman"/>
          <w:b/>
          <w:sz w:val="28"/>
          <w:szCs w:val="28"/>
        </w:rPr>
        <w:t xml:space="preserve">os ideales de </w:t>
      </w:r>
      <w:r w:rsidR="0055316B" w:rsidRPr="009A6F01">
        <w:rPr>
          <w:rFonts w:ascii="Times New Roman" w:hAnsi="Times New Roman" w:cs="Times New Roman"/>
          <w:b/>
          <w:sz w:val="28"/>
          <w:szCs w:val="28"/>
        </w:rPr>
        <w:t xml:space="preserve">la </w:t>
      </w:r>
      <w:r w:rsidR="00EC0BD3" w:rsidRPr="009A6F01">
        <w:rPr>
          <w:rFonts w:ascii="Times New Roman" w:hAnsi="Times New Roman" w:cs="Times New Roman"/>
          <w:b/>
          <w:sz w:val="28"/>
          <w:szCs w:val="28"/>
        </w:rPr>
        <w:t>cobertura educativa y</w:t>
      </w:r>
      <w:r w:rsidRPr="009A6F01">
        <w:rPr>
          <w:rFonts w:ascii="Times New Roman" w:hAnsi="Times New Roman" w:cs="Times New Roman"/>
          <w:b/>
          <w:sz w:val="28"/>
          <w:szCs w:val="28"/>
        </w:rPr>
        <w:t xml:space="preserve"> </w:t>
      </w:r>
      <w:r w:rsidR="0055316B" w:rsidRPr="009A6F01">
        <w:rPr>
          <w:rFonts w:ascii="Times New Roman" w:hAnsi="Times New Roman" w:cs="Times New Roman"/>
          <w:b/>
          <w:sz w:val="28"/>
          <w:szCs w:val="28"/>
        </w:rPr>
        <w:t xml:space="preserve">la </w:t>
      </w:r>
      <w:r w:rsidRPr="009A6F01">
        <w:rPr>
          <w:rFonts w:ascii="Times New Roman" w:hAnsi="Times New Roman" w:cs="Times New Roman"/>
          <w:b/>
          <w:sz w:val="28"/>
          <w:szCs w:val="28"/>
        </w:rPr>
        <w:t xml:space="preserve">educación </w:t>
      </w:r>
      <w:r w:rsidR="0055316B" w:rsidRPr="009A6F01">
        <w:rPr>
          <w:rFonts w:ascii="Times New Roman" w:hAnsi="Times New Roman" w:cs="Times New Roman"/>
          <w:b/>
          <w:sz w:val="28"/>
          <w:szCs w:val="28"/>
        </w:rPr>
        <w:t>permanente</w:t>
      </w:r>
    </w:p>
    <w:p w14:paraId="796DB510" w14:textId="0DC00564" w:rsidR="00FC6346" w:rsidRPr="009A6F01" w:rsidRDefault="00B271ED"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 xml:space="preserve">Para </w:t>
      </w:r>
      <w:r w:rsidRPr="009A6F01">
        <w:rPr>
          <w:rFonts w:ascii="Times New Roman" w:hAnsi="Times New Roman" w:cs="Times New Roman"/>
          <w:noProof/>
          <w:sz w:val="24"/>
          <w:szCs w:val="24"/>
        </w:rPr>
        <w:t>Bartlett y Benavides (2016)</w:t>
      </w:r>
      <w:r w:rsidR="009056CB" w:rsidRPr="009A6F01">
        <w:rPr>
          <w:rFonts w:ascii="Times New Roman" w:hAnsi="Times New Roman" w:cs="Times New Roman"/>
          <w:noProof/>
          <w:sz w:val="24"/>
          <w:szCs w:val="24"/>
        </w:rPr>
        <w:t>,</w:t>
      </w:r>
      <w:r w:rsidRPr="009A6F01">
        <w:rPr>
          <w:rFonts w:ascii="Times New Roman" w:hAnsi="Times New Roman" w:cs="Times New Roman"/>
          <w:sz w:val="24"/>
          <w:szCs w:val="24"/>
        </w:rPr>
        <w:t xml:space="preserve"> </w:t>
      </w:r>
      <w:r w:rsidR="00515155" w:rsidRPr="009A6F01">
        <w:rPr>
          <w:rFonts w:ascii="Times New Roman" w:hAnsi="Times New Roman" w:cs="Times New Roman"/>
          <w:sz w:val="24"/>
          <w:szCs w:val="24"/>
        </w:rPr>
        <w:t xml:space="preserve">la educación </w:t>
      </w:r>
      <w:r w:rsidR="006C6228" w:rsidRPr="009A6F01">
        <w:rPr>
          <w:rFonts w:ascii="Times New Roman" w:hAnsi="Times New Roman" w:cs="Times New Roman"/>
          <w:sz w:val="24"/>
          <w:szCs w:val="24"/>
        </w:rPr>
        <w:t xml:space="preserve">es </w:t>
      </w:r>
      <w:r w:rsidR="00044261" w:rsidRPr="009A6F01">
        <w:rPr>
          <w:rFonts w:ascii="Times New Roman" w:hAnsi="Times New Roman" w:cs="Times New Roman"/>
          <w:sz w:val="24"/>
          <w:szCs w:val="24"/>
        </w:rPr>
        <w:t xml:space="preserve">un proceso que dura toda </w:t>
      </w:r>
      <w:r w:rsidR="00515155" w:rsidRPr="009A6F01">
        <w:rPr>
          <w:rFonts w:ascii="Times New Roman" w:hAnsi="Times New Roman" w:cs="Times New Roman"/>
          <w:sz w:val="24"/>
          <w:szCs w:val="24"/>
        </w:rPr>
        <w:t>la vida</w:t>
      </w:r>
      <w:r w:rsidR="00E82DE1" w:rsidRPr="009A6F01">
        <w:rPr>
          <w:rFonts w:ascii="Times New Roman" w:hAnsi="Times New Roman" w:cs="Times New Roman"/>
          <w:sz w:val="24"/>
          <w:szCs w:val="24"/>
        </w:rPr>
        <w:t>. Esto es</w:t>
      </w:r>
      <w:r w:rsidR="00044261" w:rsidRPr="009A6F01">
        <w:rPr>
          <w:rFonts w:ascii="Times New Roman" w:hAnsi="Times New Roman" w:cs="Times New Roman"/>
          <w:sz w:val="24"/>
          <w:szCs w:val="24"/>
        </w:rPr>
        <w:t xml:space="preserve"> </w:t>
      </w:r>
      <w:r w:rsidR="00FC6346" w:rsidRPr="009A6F01">
        <w:rPr>
          <w:rFonts w:ascii="Times New Roman" w:hAnsi="Times New Roman" w:cs="Times New Roman"/>
          <w:sz w:val="24"/>
          <w:szCs w:val="24"/>
        </w:rPr>
        <w:t xml:space="preserve">coincidente con </w:t>
      </w:r>
      <w:r w:rsidR="005D2B13" w:rsidRPr="009A6F01">
        <w:rPr>
          <w:rFonts w:ascii="Times New Roman" w:hAnsi="Times New Roman" w:cs="Times New Roman"/>
          <w:sz w:val="24"/>
          <w:szCs w:val="24"/>
        </w:rPr>
        <w:t>la visión de</w:t>
      </w:r>
      <w:r w:rsidR="00FC6346" w:rsidRPr="009A6F01">
        <w:rPr>
          <w:rFonts w:ascii="Times New Roman" w:hAnsi="Times New Roman" w:cs="Times New Roman"/>
          <w:sz w:val="24"/>
          <w:szCs w:val="24"/>
        </w:rPr>
        <w:t xml:space="preserve"> la </w:t>
      </w:r>
      <w:r w:rsidR="00E82DE1" w:rsidRPr="009A6F01">
        <w:rPr>
          <w:rFonts w:ascii="Times New Roman" w:hAnsi="Times New Roman" w:cs="Times New Roman"/>
          <w:sz w:val="24"/>
          <w:szCs w:val="24"/>
        </w:rPr>
        <w:t>Unesco</w:t>
      </w:r>
      <w:r w:rsidR="009056CB" w:rsidRPr="009A6F01">
        <w:rPr>
          <w:rFonts w:ascii="Times New Roman" w:hAnsi="Times New Roman" w:cs="Times New Roman"/>
          <w:sz w:val="24"/>
          <w:szCs w:val="24"/>
        </w:rPr>
        <w:t xml:space="preserve"> (2005)</w:t>
      </w:r>
      <w:r w:rsidR="00044261" w:rsidRPr="009A6F01">
        <w:rPr>
          <w:rFonts w:ascii="Times New Roman" w:hAnsi="Times New Roman" w:cs="Times New Roman"/>
          <w:sz w:val="24"/>
          <w:szCs w:val="24"/>
        </w:rPr>
        <w:t>. Epist</w:t>
      </w:r>
      <w:r w:rsidR="002147E9" w:rsidRPr="009A6F01">
        <w:rPr>
          <w:rFonts w:ascii="Times New Roman" w:hAnsi="Times New Roman" w:cs="Times New Roman"/>
          <w:sz w:val="24"/>
          <w:szCs w:val="24"/>
        </w:rPr>
        <w:t>emológicamente</w:t>
      </w:r>
      <w:r w:rsidR="009056CB" w:rsidRPr="009A6F01">
        <w:rPr>
          <w:rFonts w:ascii="Times New Roman" w:hAnsi="Times New Roman" w:cs="Times New Roman"/>
          <w:sz w:val="24"/>
          <w:szCs w:val="24"/>
        </w:rPr>
        <w:t>,</w:t>
      </w:r>
      <w:r w:rsidR="002147E9" w:rsidRPr="009A6F01">
        <w:rPr>
          <w:rFonts w:ascii="Times New Roman" w:hAnsi="Times New Roman" w:cs="Times New Roman"/>
          <w:sz w:val="24"/>
          <w:szCs w:val="24"/>
        </w:rPr>
        <w:t xml:space="preserve"> </w:t>
      </w:r>
      <w:r w:rsidR="005D2B13" w:rsidRPr="009A6F01">
        <w:rPr>
          <w:rFonts w:ascii="Times New Roman" w:hAnsi="Times New Roman" w:cs="Times New Roman"/>
          <w:sz w:val="24"/>
          <w:szCs w:val="24"/>
        </w:rPr>
        <w:t>el</w:t>
      </w:r>
      <w:r w:rsidR="009056CB" w:rsidRPr="009A6F01">
        <w:rPr>
          <w:rFonts w:ascii="Times New Roman" w:hAnsi="Times New Roman" w:cs="Times New Roman"/>
          <w:sz w:val="24"/>
          <w:szCs w:val="24"/>
        </w:rPr>
        <w:t xml:space="preserve"> </w:t>
      </w:r>
      <w:r w:rsidR="00FC6346" w:rsidRPr="009A6F01">
        <w:rPr>
          <w:rFonts w:ascii="Times New Roman" w:hAnsi="Times New Roman" w:cs="Times New Roman"/>
          <w:sz w:val="24"/>
          <w:szCs w:val="24"/>
        </w:rPr>
        <w:t>concepto</w:t>
      </w:r>
      <w:r w:rsidR="005D2B13" w:rsidRPr="009A6F01">
        <w:rPr>
          <w:rFonts w:ascii="Times New Roman" w:hAnsi="Times New Roman" w:cs="Times New Roman"/>
          <w:sz w:val="24"/>
          <w:szCs w:val="24"/>
        </w:rPr>
        <w:t xml:space="preserve"> </w:t>
      </w:r>
      <w:r w:rsidR="005D2B13" w:rsidRPr="009A6F01">
        <w:rPr>
          <w:rFonts w:ascii="Times New Roman" w:hAnsi="Times New Roman" w:cs="Times New Roman"/>
          <w:i/>
          <w:iCs/>
          <w:sz w:val="24"/>
          <w:szCs w:val="24"/>
        </w:rPr>
        <w:t>educación permanente</w:t>
      </w:r>
      <w:r w:rsidR="00FC6346" w:rsidRPr="009A6F01">
        <w:rPr>
          <w:rFonts w:ascii="Times New Roman" w:hAnsi="Times New Roman" w:cs="Times New Roman"/>
          <w:sz w:val="24"/>
          <w:szCs w:val="24"/>
        </w:rPr>
        <w:t xml:space="preserve"> obliga</w:t>
      </w:r>
      <w:r w:rsidR="00044261" w:rsidRPr="009A6F01">
        <w:rPr>
          <w:rFonts w:ascii="Times New Roman" w:hAnsi="Times New Roman" w:cs="Times New Roman"/>
          <w:sz w:val="24"/>
          <w:szCs w:val="24"/>
        </w:rPr>
        <w:t xml:space="preserve"> a reconocer una varied</w:t>
      </w:r>
      <w:r w:rsidR="00FA237E" w:rsidRPr="009A6F01">
        <w:rPr>
          <w:rFonts w:ascii="Times New Roman" w:hAnsi="Times New Roman" w:cs="Times New Roman"/>
          <w:sz w:val="24"/>
          <w:szCs w:val="24"/>
        </w:rPr>
        <w:t>ad de agentes, espacios, tiempo</w:t>
      </w:r>
      <w:r w:rsidR="00FC6346" w:rsidRPr="009A6F01">
        <w:rPr>
          <w:rFonts w:ascii="Times New Roman" w:hAnsi="Times New Roman" w:cs="Times New Roman"/>
          <w:sz w:val="24"/>
          <w:szCs w:val="24"/>
        </w:rPr>
        <w:t xml:space="preserve"> y</w:t>
      </w:r>
      <w:r w:rsidR="00044261" w:rsidRPr="009A6F01">
        <w:rPr>
          <w:rFonts w:ascii="Times New Roman" w:hAnsi="Times New Roman" w:cs="Times New Roman"/>
          <w:sz w:val="24"/>
          <w:szCs w:val="24"/>
        </w:rPr>
        <w:t xml:space="preserve"> circunstancias que educa</w:t>
      </w:r>
      <w:r w:rsidR="006E4F06" w:rsidRPr="009A6F01">
        <w:rPr>
          <w:rFonts w:ascii="Times New Roman" w:hAnsi="Times New Roman" w:cs="Times New Roman"/>
          <w:sz w:val="24"/>
          <w:szCs w:val="24"/>
        </w:rPr>
        <w:t>n</w:t>
      </w:r>
      <w:r w:rsidR="00AD465E" w:rsidRPr="009A6F01">
        <w:rPr>
          <w:rFonts w:ascii="Times New Roman" w:hAnsi="Times New Roman" w:cs="Times New Roman"/>
          <w:sz w:val="24"/>
          <w:szCs w:val="24"/>
        </w:rPr>
        <w:t>.</w:t>
      </w:r>
      <w:r w:rsidR="007B5CE3" w:rsidRPr="009A6F01">
        <w:rPr>
          <w:rFonts w:ascii="Times New Roman" w:hAnsi="Times New Roman" w:cs="Times New Roman"/>
          <w:sz w:val="24"/>
          <w:szCs w:val="24"/>
        </w:rPr>
        <w:t xml:space="preserve"> </w:t>
      </w:r>
      <w:r w:rsidR="00AD465E" w:rsidRPr="009A6F01">
        <w:rPr>
          <w:rFonts w:ascii="Times New Roman" w:hAnsi="Times New Roman" w:cs="Times New Roman"/>
          <w:sz w:val="24"/>
          <w:szCs w:val="24"/>
        </w:rPr>
        <w:t xml:space="preserve">También </w:t>
      </w:r>
      <w:r w:rsidR="00044261" w:rsidRPr="009A6F01">
        <w:rPr>
          <w:rFonts w:ascii="Times New Roman" w:hAnsi="Times New Roman" w:cs="Times New Roman"/>
          <w:sz w:val="24"/>
          <w:szCs w:val="24"/>
        </w:rPr>
        <w:t>exige aceptar que nadie puede educarse por otro</w:t>
      </w:r>
      <w:r w:rsidR="0055316B" w:rsidRPr="009A6F01">
        <w:rPr>
          <w:rFonts w:ascii="Times New Roman" w:hAnsi="Times New Roman" w:cs="Times New Roman"/>
          <w:sz w:val="24"/>
          <w:szCs w:val="24"/>
        </w:rPr>
        <w:t xml:space="preserve">. Además, </w:t>
      </w:r>
      <w:r w:rsidR="00044261" w:rsidRPr="009A6F01">
        <w:rPr>
          <w:rFonts w:ascii="Times New Roman" w:hAnsi="Times New Roman" w:cs="Times New Roman"/>
          <w:sz w:val="24"/>
          <w:szCs w:val="24"/>
        </w:rPr>
        <w:t>que el responsable de su propia educación es el educando</w:t>
      </w:r>
      <w:r w:rsidR="00C636AB" w:rsidRPr="009A6F01">
        <w:rPr>
          <w:rFonts w:ascii="Times New Roman" w:hAnsi="Times New Roman" w:cs="Times New Roman"/>
          <w:sz w:val="24"/>
          <w:szCs w:val="24"/>
        </w:rPr>
        <w:t xml:space="preserve">, </w:t>
      </w:r>
      <w:r w:rsidR="003A0AF5" w:rsidRPr="009A6F01">
        <w:rPr>
          <w:rFonts w:ascii="Times New Roman" w:hAnsi="Times New Roman" w:cs="Times New Roman"/>
          <w:sz w:val="24"/>
          <w:szCs w:val="24"/>
        </w:rPr>
        <w:t>por lo que es</w:t>
      </w:r>
      <w:r w:rsidR="0055316B" w:rsidRPr="009A6F01">
        <w:rPr>
          <w:rFonts w:ascii="Times New Roman" w:hAnsi="Times New Roman" w:cs="Times New Roman"/>
          <w:sz w:val="24"/>
          <w:szCs w:val="24"/>
        </w:rPr>
        <w:t xml:space="preserve"> </w:t>
      </w:r>
      <w:r w:rsidR="006C6228" w:rsidRPr="009A6F01">
        <w:rPr>
          <w:rFonts w:ascii="Times New Roman" w:hAnsi="Times New Roman" w:cs="Times New Roman"/>
          <w:sz w:val="24"/>
          <w:szCs w:val="24"/>
        </w:rPr>
        <w:t>responsabilidad personal y derecho individual l</w:t>
      </w:r>
      <w:r w:rsidR="00C636AB" w:rsidRPr="009A6F01">
        <w:rPr>
          <w:rFonts w:ascii="Times New Roman" w:hAnsi="Times New Roman" w:cs="Times New Roman"/>
          <w:sz w:val="24"/>
          <w:szCs w:val="24"/>
        </w:rPr>
        <w:t>a selección de</w:t>
      </w:r>
      <w:r w:rsidR="006E4F06" w:rsidRPr="009A6F01">
        <w:rPr>
          <w:rFonts w:ascii="Times New Roman" w:hAnsi="Times New Roman" w:cs="Times New Roman"/>
          <w:sz w:val="24"/>
          <w:szCs w:val="24"/>
        </w:rPr>
        <w:t xml:space="preserve"> la propia</w:t>
      </w:r>
      <w:r w:rsidR="00C636AB" w:rsidRPr="009A6F01">
        <w:rPr>
          <w:rFonts w:ascii="Times New Roman" w:hAnsi="Times New Roman" w:cs="Times New Roman"/>
          <w:sz w:val="24"/>
          <w:szCs w:val="24"/>
        </w:rPr>
        <w:t xml:space="preserve"> vo</w:t>
      </w:r>
      <w:r w:rsidR="006C6228" w:rsidRPr="009A6F01">
        <w:rPr>
          <w:rFonts w:ascii="Times New Roman" w:hAnsi="Times New Roman" w:cs="Times New Roman"/>
          <w:sz w:val="24"/>
          <w:szCs w:val="24"/>
        </w:rPr>
        <w:t xml:space="preserve">cación profesional </w:t>
      </w:r>
      <w:r w:rsidR="00FC6346" w:rsidRPr="009A6F01">
        <w:rPr>
          <w:rFonts w:ascii="Times New Roman" w:hAnsi="Times New Roman" w:cs="Times New Roman"/>
          <w:sz w:val="24"/>
          <w:szCs w:val="24"/>
        </w:rPr>
        <w:t>y productiva</w:t>
      </w:r>
      <w:r w:rsidR="002147E9" w:rsidRPr="009A6F01">
        <w:rPr>
          <w:rFonts w:ascii="Times New Roman" w:hAnsi="Times New Roman" w:cs="Times New Roman"/>
          <w:sz w:val="24"/>
          <w:szCs w:val="24"/>
        </w:rPr>
        <w:t xml:space="preserve"> (</w:t>
      </w:r>
      <w:r w:rsidR="003A0AF5" w:rsidRPr="009A6F01">
        <w:rPr>
          <w:rFonts w:ascii="Times New Roman" w:hAnsi="Times New Roman" w:cs="Times New Roman"/>
          <w:sz w:val="24"/>
          <w:szCs w:val="24"/>
        </w:rPr>
        <w:t xml:space="preserve">figura </w:t>
      </w:r>
      <w:r w:rsidR="002147E9" w:rsidRPr="009A6F01">
        <w:rPr>
          <w:rFonts w:ascii="Times New Roman" w:hAnsi="Times New Roman" w:cs="Times New Roman"/>
          <w:sz w:val="24"/>
          <w:szCs w:val="24"/>
        </w:rPr>
        <w:t>1)</w:t>
      </w:r>
      <w:r w:rsidR="00563F92" w:rsidRPr="009A6F01">
        <w:rPr>
          <w:rFonts w:ascii="Times New Roman" w:hAnsi="Times New Roman" w:cs="Times New Roman"/>
          <w:sz w:val="24"/>
          <w:szCs w:val="24"/>
        </w:rPr>
        <w:t xml:space="preserve">. </w:t>
      </w:r>
    </w:p>
    <w:p w14:paraId="00C8138A" w14:textId="59D1C447" w:rsidR="00F37F8B" w:rsidRPr="009A6F01" w:rsidRDefault="00665FAA"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E</w:t>
      </w:r>
      <w:r w:rsidR="00F37F8B" w:rsidRPr="009A6F01">
        <w:rPr>
          <w:rFonts w:ascii="Times New Roman" w:hAnsi="Times New Roman" w:cs="Times New Roman"/>
          <w:sz w:val="24"/>
          <w:szCs w:val="24"/>
        </w:rPr>
        <w:t>l de</w:t>
      </w:r>
      <w:r w:rsidR="00563F92" w:rsidRPr="009A6F01">
        <w:rPr>
          <w:rFonts w:ascii="Times New Roman" w:hAnsi="Times New Roman" w:cs="Times New Roman"/>
          <w:sz w:val="24"/>
          <w:szCs w:val="24"/>
        </w:rPr>
        <w:t>recho</w:t>
      </w:r>
      <w:r w:rsidR="002147E9" w:rsidRPr="009A6F01">
        <w:rPr>
          <w:rFonts w:ascii="Times New Roman" w:hAnsi="Times New Roman" w:cs="Times New Roman"/>
          <w:sz w:val="24"/>
          <w:szCs w:val="24"/>
        </w:rPr>
        <w:t xml:space="preserve"> de l</w:t>
      </w:r>
      <w:r w:rsidR="00F37F8B" w:rsidRPr="009A6F01">
        <w:rPr>
          <w:rFonts w:ascii="Times New Roman" w:hAnsi="Times New Roman" w:cs="Times New Roman"/>
          <w:sz w:val="24"/>
          <w:szCs w:val="24"/>
        </w:rPr>
        <w:t>a identificación</w:t>
      </w:r>
      <w:r w:rsidR="00FC6346" w:rsidRPr="009A6F01">
        <w:rPr>
          <w:rFonts w:ascii="Times New Roman" w:hAnsi="Times New Roman" w:cs="Times New Roman"/>
          <w:sz w:val="24"/>
          <w:szCs w:val="24"/>
        </w:rPr>
        <w:t xml:space="preserve"> y selección</w:t>
      </w:r>
      <w:r w:rsidR="00F37F8B" w:rsidRPr="009A6F01">
        <w:rPr>
          <w:rFonts w:ascii="Times New Roman" w:hAnsi="Times New Roman" w:cs="Times New Roman"/>
          <w:sz w:val="24"/>
          <w:szCs w:val="24"/>
        </w:rPr>
        <w:t xml:space="preserve"> </w:t>
      </w:r>
      <w:r w:rsidR="00FC6346" w:rsidRPr="009A6F01">
        <w:rPr>
          <w:rFonts w:ascii="Times New Roman" w:hAnsi="Times New Roman" w:cs="Times New Roman"/>
          <w:sz w:val="24"/>
          <w:szCs w:val="24"/>
        </w:rPr>
        <w:t>vocacional</w:t>
      </w:r>
      <w:r w:rsidRPr="009A6F01">
        <w:rPr>
          <w:rFonts w:ascii="Times New Roman" w:hAnsi="Times New Roman" w:cs="Times New Roman"/>
          <w:sz w:val="24"/>
          <w:szCs w:val="24"/>
        </w:rPr>
        <w:t xml:space="preserve">, </w:t>
      </w:r>
      <w:r w:rsidR="00FC6346" w:rsidRPr="009A6F01">
        <w:rPr>
          <w:rFonts w:ascii="Times New Roman" w:hAnsi="Times New Roman" w:cs="Times New Roman"/>
          <w:sz w:val="24"/>
          <w:szCs w:val="24"/>
        </w:rPr>
        <w:t xml:space="preserve">desde el punto de vista de </w:t>
      </w:r>
      <w:r w:rsidRPr="009A6F01">
        <w:rPr>
          <w:rFonts w:ascii="Times New Roman" w:hAnsi="Times New Roman" w:cs="Times New Roman"/>
          <w:noProof/>
          <w:sz w:val="24"/>
          <w:szCs w:val="24"/>
        </w:rPr>
        <w:t>Bartlett y Benavides (2016),</w:t>
      </w:r>
      <w:r w:rsidRPr="009A6F01">
        <w:rPr>
          <w:rFonts w:ascii="Times New Roman" w:hAnsi="Times New Roman" w:cs="Times New Roman"/>
          <w:sz w:val="24"/>
          <w:szCs w:val="24"/>
        </w:rPr>
        <w:t xml:space="preserve"> está sustentando</w:t>
      </w:r>
      <w:r w:rsidR="003A0AF5" w:rsidRPr="009A6F01">
        <w:rPr>
          <w:rFonts w:ascii="Times New Roman" w:hAnsi="Times New Roman" w:cs="Times New Roman"/>
          <w:sz w:val="24"/>
          <w:szCs w:val="24"/>
        </w:rPr>
        <w:t xml:space="preserve"> </w:t>
      </w:r>
      <w:r w:rsidR="00F37F8B" w:rsidRPr="009A6F01">
        <w:rPr>
          <w:rFonts w:ascii="Times New Roman" w:hAnsi="Times New Roman" w:cs="Times New Roman"/>
          <w:sz w:val="24"/>
          <w:szCs w:val="24"/>
        </w:rPr>
        <w:t>en los artículos</w:t>
      </w:r>
      <w:r w:rsidR="00FC6346" w:rsidRPr="009A6F01">
        <w:rPr>
          <w:rFonts w:ascii="Times New Roman" w:hAnsi="Times New Roman" w:cs="Times New Roman"/>
          <w:sz w:val="24"/>
          <w:szCs w:val="24"/>
        </w:rPr>
        <w:t xml:space="preserve"> constitucionales</w:t>
      </w:r>
      <w:r w:rsidR="00F37F8B" w:rsidRPr="009A6F01">
        <w:rPr>
          <w:rFonts w:ascii="Times New Roman" w:hAnsi="Times New Roman" w:cs="Times New Roman"/>
          <w:sz w:val="24"/>
          <w:szCs w:val="24"/>
        </w:rPr>
        <w:t xml:space="preserve"> </w:t>
      </w:r>
      <w:r w:rsidR="003A0AF5" w:rsidRPr="009A6F01">
        <w:rPr>
          <w:rFonts w:ascii="Times New Roman" w:hAnsi="Times New Roman" w:cs="Times New Roman"/>
          <w:sz w:val="24"/>
          <w:szCs w:val="24"/>
        </w:rPr>
        <w:t>1</w:t>
      </w:r>
      <w:r w:rsidR="00F37F8B" w:rsidRPr="009A6F01">
        <w:rPr>
          <w:rFonts w:ascii="Times New Roman" w:hAnsi="Times New Roman" w:cs="Times New Roman"/>
          <w:sz w:val="24"/>
          <w:szCs w:val="24"/>
        </w:rPr>
        <w:t>, 3</w:t>
      </w:r>
      <w:r w:rsidR="00FC6346" w:rsidRPr="009A6F01">
        <w:rPr>
          <w:rFonts w:ascii="Times New Roman" w:hAnsi="Times New Roman" w:cs="Times New Roman"/>
          <w:sz w:val="24"/>
          <w:szCs w:val="24"/>
        </w:rPr>
        <w:t>,</w:t>
      </w:r>
      <w:r w:rsidR="00F37F8B" w:rsidRPr="009A6F01">
        <w:rPr>
          <w:rFonts w:ascii="Times New Roman" w:hAnsi="Times New Roman" w:cs="Times New Roman"/>
          <w:sz w:val="24"/>
          <w:szCs w:val="24"/>
        </w:rPr>
        <w:t xml:space="preserve"> 39 y 123.</w:t>
      </w:r>
      <w:r w:rsidR="002147E9" w:rsidRPr="009A6F01">
        <w:rPr>
          <w:rFonts w:ascii="Times New Roman" w:hAnsi="Times New Roman" w:cs="Times New Roman"/>
          <w:sz w:val="24"/>
          <w:szCs w:val="24"/>
        </w:rPr>
        <w:t xml:space="preserve"> Entonces</w:t>
      </w:r>
      <w:r w:rsidR="006A7A48" w:rsidRPr="009A6F01">
        <w:rPr>
          <w:rFonts w:ascii="Times New Roman" w:hAnsi="Times New Roman" w:cs="Times New Roman"/>
          <w:sz w:val="24"/>
          <w:szCs w:val="24"/>
        </w:rPr>
        <w:t>,</w:t>
      </w:r>
      <w:r w:rsidR="0055316B" w:rsidRPr="009A6F01">
        <w:rPr>
          <w:rFonts w:ascii="Times New Roman" w:hAnsi="Times New Roman" w:cs="Times New Roman"/>
          <w:sz w:val="24"/>
          <w:szCs w:val="24"/>
        </w:rPr>
        <w:t xml:space="preserve"> es </w:t>
      </w:r>
      <w:r w:rsidR="006A7A48" w:rsidRPr="009A6F01">
        <w:rPr>
          <w:rFonts w:ascii="Times New Roman" w:hAnsi="Times New Roman" w:cs="Times New Roman"/>
          <w:sz w:val="24"/>
          <w:szCs w:val="24"/>
        </w:rPr>
        <w:t>también</w:t>
      </w:r>
      <w:r w:rsidR="0055316B" w:rsidRPr="009A6F01">
        <w:rPr>
          <w:rFonts w:ascii="Times New Roman" w:hAnsi="Times New Roman" w:cs="Times New Roman"/>
          <w:sz w:val="24"/>
          <w:szCs w:val="24"/>
        </w:rPr>
        <w:t xml:space="preserve"> </w:t>
      </w:r>
      <w:r w:rsidR="006A7A48" w:rsidRPr="009A6F01">
        <w:rPr>
          <w:rFonts w:ascii="Times New Roman" w:hAnsi="Times New Roman" w:cs="Times New Roman"/>
          <w:sz w:val="24"/>
          <w:szCs w:val="24"/>
        </w:rPr>
        <w:t xml:space="preserve">una obligación del Estado velar por la mejor instrumentación entre los subsistemas educativos para proveer una interrelación dinámica que permita al estudiante estar en contacto con los avances de la ciencia y tecnología, </w:t>
      </w:r>
      <w:r w:rsidR="00831DC4" w:rsidRPr="009A6F01">
        <w:rPr>
          <w:rFonts w:ascii="Times New Roman" w:hAnsi="Times New Roman" w:cs="Times New Roman"/>
          <w:sz w:val="24"/>
          <w:szCs w:val="24"/>
        </w:rPr>
        <w:t xml:space="preserve">y evitar así </w:t>
      </w:r>
      <w:r w:rsidR="006A7A48" w:rsidRPr="009A6F01">
        <w:rPr>
          <w:rFonts w:ascii="Times New Roman" w:hAnsi="Times New Roman" w:cs="Times New Roman"/>
          <w:sz w:val="24"/>
          <w:szCs w:val="24"/>
        </w:rPr>
        <w:t>brechas curriculares.</w:t>
      </w:r>
    </w:p>
    <w:p w14:paraId="16A237D4" w14:textId="0535AEA5" w:rsidR="00CC3A34" w:rsidRPr="009A6F01" w:rsidRDefault="00CC3A34"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 xml:space="preserve">Con mucha anticipación al concepto </w:t>
      </w:r>
      <w:r w:rsidR="00831DC4" w:rsidRPr="009A6F01">
        <w:rPr>
          <w:rFonts w:ascii="Times New Roman" w:hAnsi="Times New Roman" w:cs="Times New Roman"/>
          <w:sz w:val="24"/>
          <w:szCs w:val="24"/>
        </w:rPr>
        <w:t>aquí en cuestión</w:t>
      </w:r>
      <w:r w:rsidRPr="009A6F01">
        <w:rPr>
          <w:rFonts w:ascii="Times New Roman" w:hAnsi="Times New Roman" w:cs="Times New Roman"/>
          <w:sz w:val="24"/>
          <w:szCs w:val="24"/>
        </w:rPr>
        <w:t xml:space="preserve">, la </w:t>
      </w:r>
      <w:r w:rsidR="00AF7250" w:rsidRPr="009A6F01">
        <w:rPr>
          <w:rFonts w:ascii="Times New Roman" w:hAnsi="Times New Roman" w:cs="Times New Roman"/>
          <w:sz w:val="24"/>
          <w:szCs w:val="24"/>
        </w:rPr>
        <w:t>C</w:t>
      </w:r>
      <w:r w:rsidR="00831DC4" w:rsidRPr="009A6F01">
        <w:rPr>
          <w:rFonts w:ascii="Times New Roman" w:hAnsi="Times New Roman" w:cs="Times New Roman"/>
          <w:sz w:val="24"/>
          <w:szCs w:val="24"/>
        </w:rPr>
        <w:t xml:space="preserve">onstitución mexicana </w:t>
      </w:r>
      <w:r w:rsidRPr="009A6F01">
        <w:rPr>
          <w:rFonts w:ascii="Times New Roman" w:hAnsi="Times New Roman" w:cs="Times New Roman"/>
          <w:sz w:val="24"/>
          <w:szCs w:val="24"/>
        </w:rPr>
        <w:t xml:space="preserve">esboza de manera </w:t>
      </w:r>
      <w:r w:rsidR="00FC6346" w:rsidRPr="009A6F01">
        <w:rPr>
          <w:rFonts w:ascii="Times New Roman" w:hAnsi="Times New Roman" w:cs="Times New Roman"/>
          <w:sz w:val="24"/>
          <w:szCs w:val="24"/>
        </w:rPr>
        <w:t>clara</w:t>
      </w:r>
      <w:r w:rsidRPr="009A6F01">
        <w:rPr>
          <w:rFonts w:ascii="Times New Roman" w:hAnsi="Times New Roman" w:cs="Times New Roman"/>
          <w:sz w:val="24"/>
          <w:szCs w:val="24"/>
        </w:rPr>
        <w:t xml:space="preserve"> lo</w:t>
      </w:r>
      <w:r w:rsidR="00305251" w:rsidRPr="009A6F01">
        <w:rPr>
          <w:rFonts w:ascii="Times New Roman" w:hAnsi="Times New Roman" w:cs="Times New Roman"/>
          <w:sz w:val="24"/>
          <w:szCs w:val="24"/>
        </w:rPr>
        <w:t>s derechos y obligaciones</w:t>
      </w:r>
      <w:r w:rsidRPr="009A6F01">
        <w:rPr>
          <w:rFonts w:ascii="Times New Roman" w:hAnsi="Times New Roman" w:cs="Times New Roman"/>
          <w:sz w:val="24"/>
          <w:szCs w:val="24"/>
        </w:rPr>
        <w:t xml:space="preserve"> que </w:t>
      </w:r>
      <w:r w:rsidR="00305251" w:rsidRPr="009A6F01">
        <w:rPr>
          <w:rFonts w:ascii="Times New Roman" w:hAnsi="Times New Roman" w:cs="Times New Roman"/>
          <w:sz w:val="24"/>
          <w:szCs w:val="24"/>
        </w:rPr>
        <w:t xml:space="preserve">tiene </w:t>
      </w:r>
      <w:r w:rsidRPr="009A6F01">
        <w:rPr>
          <w:rFonts w:ascii="Times New Roman" w:hAnsi="Times New Roman" w:cs="Times New Roman"/>
          <w:sz w:val="24"/>
          <w:szCs w:val="24"/>
        </w:rPr>
        <w:t>un ser humano que habit</w:t>
      </w:r>
      <w:r w:rsidR="006A7A48" w:rsidRPr="009A6F01">
        <w:rPr>
          <w:rFonts w:ascii="Times New Roman" w:hAnsi="Times New Roman" w:cs="Times New Roman"/>
          <w:sz w:val="24"/>
          <w:szCs w:val="24"/>
        </w:rPr>
        <w:t>a</w:t>
      </w:r>
      <w:r w:rsidRPr="009A6F01">
        <w:rPr>
          <w:rFonts w:ascii="Times New Roman" w:hAnsi="Times New Roman" w:cs="Times New Roman"/>
          <w:sz w:val="24"/>
          <w:szCs w:val="24"/>
        </w:rPr>
        <w:t xml:space="preserve"> en México</w:t>
      </w:r>
      <w:r w:rsidR="002147E9" w:rsidRPr="009A6F01">
        <w:rPr>
          <w:rFonts w:ascii="Times New Roman" w:hAnsi="Times New Roman" w:cs="Times New Roman"/>
          <w:sz w:val="24"/>
          <w:szCs w:val="24"/>
        </w:rPr>
        <w:t xml:space="preserve"> </w:t>
      </w:r>
      <w:r w:rsidR="00A10086" w:rsidRPr="009A6F01">
        <w:rPr>
          <w:rFonts w:ascii="Times New Roman" w:hAnsi="Times New Roman" w:cs="Times New Roman"/>
          <w:noProof/>
          <w:sz w:val="24"/>
          <w:szCs w:val="24"/>
        </w:rPr>
        <w:t>(Bartlett y Benavides, 2016)</w:t>
      </w:r>
      <w:r w:rsidR="00305251" w:rsidRPr="009A6F01">
        <w:rPr>
          <w:rFonts w:ascii="Times New Roman" w:hAnsi="Times New Roman" w:cs="Times New Roman"/>
          <w:sz w:val="24"/>
          <w:szCs w:val="24"/>
        </w:rPr>
        <w:t xml:space="preserve">. </w:t>
      </w:r>
      <w:r w:rsidR="00A10086" w:rsidRPr="009A6F01">
        <w:rPr>
          <w:rFonts w:ascii="Times New Roman" w:hAnsi="Times New Roman" w:cs="Times New Roman"/>
          <w:sz w:val="24"/>
          <w:szCs w:val="24"/>
        </w:rPr>
        <w:t>Como ya se mencionó, particularmente</w:t>
      </w:r>
      <w:r w:rsidR="00EA7E90" w:rsidRPr="009A6F01">
        <w:rPr>
          <w:rFonts w:ascii="Times New Roman" w:hAnsi="Times New Roman" w:cs="Times New Roman"/>
          <w:sz w:val="24"/>
          <w:szCs w:val="24"/>
        </w:rPr>
        <w:t xml:space="preserve"> esto</w:t>
      </w:r>
      <w:r w:rsidR="00A10086" w:rsidRPr="009A6F01">
        <w:rPr>
          <w:rFonts w:ascii="Times New Roman" w:hAnsi="Times New Roman" w:cs="Times New Roman"/>
          <w:sz w:val="24"/>
          <w:szCs w:val="24"/>
        </w:rPr>
        <w:t xml:space="preserve"> se encuentra expresados </w:t>
      </w:r>
      <w:r w:rsidR="006A7A48" w:rsidRPr="009A6F01">
        <w:rPr>
          <w:rFonts w:ascii="Times New Roman" w:hAnsi="Times New Roman" w:cs="Times New Roman"/>
          <w:sz w:val="24"/>
          <w:szCs w:val="24"/>
        </w:rPr>
        <w:t xml:space="preserve">en </w:t>
      </w:r>
      <w:r w:rsidRPr="009A6F01">
        <w:rPr>
          <w:rFonts w:ascii="Times New Roman" w:hAnsi="Times New Roman" w:cs="Times New Roman"/>
          <w:sz w:val="24"/>
          <w:szCs w:val="24"/>
        </w:rPr>
        <w:t>los</w:t>
      </w:r>
      <w:r w:rsidR="00A10086" w:rsidRPr="009A6F01">
        <w:rPr>
          <w:rFonts w:ascii="Times New Roman" w:hAnsi="Times New Roman" w:cs="Times New Roman"/>
          <w:sz w:val="24"/>
          <w:szCs w:val="24"/>
        </w:rPr>
        <w:t xml:space="preserve"> siguiente</w:t>
      </w:r>
      <w:r w:rsidRPr="009A6F01">
        <w:rPr>
          <w:rFonts w:ascii="Times New Roman" w:hAnsi="Times New Roman" w:cs="Times New Roman"/>
          <w:sz w:val="24"/>
          <w:szCs w:val="24"/>
        </w:rPr>
        <w:t xml:space="preserve"> artículos:</w:t>
      </w:r>
    </w:p>
    <w:p w14:paraId="68447750" w14:textId="12CF36E8" w:rsidR="00CC3A34" w:rsidRPr="009A6F01" w:rsidRDefault="000B799E" w:rsidP="00CB6C28">
      <w:pPr>
        <w:numPr>
          <w:ilvl w:val="0"/>
          <w:numId w:val="1"/>
        </w:numPr>
        <w:spacing w:after="0" w:line="360" w:lineRule="auto"/>
        <w:ind w:left="0" w:firstLine="709"/>
        <w:jc w:val="both"/>
        <w:rPr>
          <w:rFonts w:ascii="Times New Roman" w:hAnsi="Times New Roman" w:cs="Times New Roman"/>
          <w:sz w:val="24"/>
          <w:szCs w:val="24"/>
        </w:rPr>
      </w:pPr>
      <w:r w:rsidRPr="009A6F01">
        <w:rPr>
          <w:rFonts w:ascii="Times New Roman" w:hAnsi="Times New Roman" w:cs="Times New Roman"/>
          <w:sz w:val="24"/>
          <w:szCs w:val="24"/>
        </w:rPr>
        <w:t>Artículo 1</w:t>
      </w:r>
      <w:r w:rsidR="008816C5" w:rsidRPr="009A6F01">
        <w:rPr>
          <w:rFonts w:ascii="Times New Roman" w:hAnsi="Times New Roman" w:cs="Times New Roman"/>
          <w:sz w:val="24"/>
          <w:szCs w:val="24"/>
        </w:rPr>
        <w:t>:</w:t>
      </w:r>
      <w:r w:rsidRPr="009A6F01">
        <w:rPr>
          <w:rFonts w:ascii="Times New Roman" w:hAnsi="Times New Roman" w:cs="Times New Roman"/>
          <w:sz w:val="24"/>
          <w:szCs w:val="24"/>
        </w:rPr>
        <w:t xml:space="preserve"> </w:t>
      </w:r>
      <w:r w:rsidR="00CC3A34" w:rsidRPr="009A6F01">
        <w:rPr>
          <w:rFonts w:ascii="Times New Roman" w:hAnsi="Times New Roman" w:cs="Times New Roman"/>
          <w:sz w:val="24"/>
          <w:szCs w:val="24"/>
        </w:rPr>
        <w:t>Los seres humanos en México no somos esclavos de nada ni de nadie.</w:t>
      </w:r>
    </w:p>
    <w:p w14:paraId="25A21F5A" w14:textId="1BB01412" w:rsidR="00CC3A34" w:rsidRPr="009A6F01" w:rsidRDefault="000B799E" w:rsidP="00CB6C28">
      <w:pPr>
        <w:numPr>
          <w:ilvl w:val="0"/>
          <w:numId w:val="1"/>
        </w:numPr>
        <w:spacing w:after="0" w:line="360" w:lineRule="auto"/>
        <w:ind w:left="0" w:firstLine="709"/>
        <w:jc w:val="both"/>
        <w:rPr>
          <w:rFonts w:ascii="Times New Roman" w:hAnsi="Times New Roman" w:cs="Times New Roman"/>
          <w:sz w:val="24"/>
          <w:szCs w:val="24"/>
        </w:rPr>
      </w:pPr>
      <w:r w:rsidRPr="009A6F01">
        <w:rPr>
          <w:rFonts w:ascii="Times New Roman" w:hAnsi="Times New Roman" w:cs="Times New Roman"/>
          <w:sz w:val="24"/>
          <w:szCs w:val="24"/>
        </w:rPr>
        <w:t>Artículo 3</w:t>
      </w:r>
      <w:r w:rsidR="008816C5" w:rsidRPr="009A6F01">
        <w:rPr>
          <w:rFonts w:ascii="Times New Roman" w:hAnsi="Times New Roman" w:cs="Times New Roman"/>
          <w:sz w:val="24"/>
          <w:szCs w:val="24"/>
        </w:rPr>
        <w:t xml:space="preserve">: </w:t>
      </w:r>
      <w:r w:rsidR="00CC3A34" w:rsidRPr="009A6F01">
        <w:rPr>
          <w:rFonts w:ascii="Times New Roman" w:hAnsi="Times New Roman" w:cs="Times New Roman"/>
          <w:sz w:val="24"/>
          <w:szCs w:val="24"/>
        </w:rPr>
        <w:t>Contamos con una educación garantizada por el Estado y enfocada a lograr que los individuos y toda la sociedad aprendamos a vivir y disfrutar constituyéndonos como personas</w:t>
      </w:r>
      <w:r w:rsidR="008816C5" w:rsidRPr="009A6F01">
        <w:rPr>
          <w:rFonts w:ascii="Times New Roman" w:hAnsi="Times New Roman" w:cs="Times New Roman"/>
          <w:sz w:val="24"/>
          <w:szCs w:val="24"/>
        </w:rPr>
        <w:t>.</w:t>
      </w:r>
    </w:p>
    <w:p w14:paraId="5799956A" w14:textId="4CFEA9CA" w:rsidR="00CC3A34" w:rsidRPr="009A6F01" w:rsidRDefault="001826AE" w:rsidP="00CB6C28">
      <w:pPr>
        <w:numPr>
          <w:ilvl w:val="0"/>
          <w:numId w:val="1"/>
        </w:numPr>
        <w:spacing w:after="0" w:line="360" w:lineRule="auto"/>
        <w:ind w:left="0" w:firstLine="709"/>
        <w:jc w:val="both"/>
        <w:rPr>
          <w:rFonts w:ascii="Times New Roman" w:hAnsi="Times New Roman" w:cs="Times New Roman"/>
          <w:sz w:val="24"/>
          <w:szCs w:val="24"/>
        </w:rPr>
      </w:pPr>
      <w:r w:rsidRPr="009A6F01">
        <w:rPr>
          <w:rFonts w:ascii="Times New Roman" w:hAnsi="Times New Roman" w:cs="Times New Roman"/>
          <w:sz w:val="24"/>
          <w:szCs w:val="24"/>
        </w:rPr>
        <w:lastRenderedPageBreak/>
        <w:t xml:space="preserve">Artículo </w:t>
      </w:r>
      <w:r w:rsidR="00CC3A34" w:rsidRPr="009A6F01">
        <w:rPr>
          <w:rFonts w:ascii="Times New Roman" w:hAnsi="Times New Roman" w:cs="Times New Roman"/>
          <w:sz w:val="24"/>
          <w:szCs w:val="24"/>
        </w:rPr>
        <w:t>39</w:t>
      </w:r>
      <w:r w:rsidRPr="009A6F01">
        <w:rPr>
          <w:rFonts w:ascii="Times New Roman" w:hAnsi="Times New Roman" w:cs="Times New Roman"/>
          <w:sz w:val="24"/>
          <w:szCs w:val="24"/>
        </w:rPr>
        <w:t xml:space="preserve">: </w:t>
      </w:r>
      <w:r w:rsidR="00305251" w:rsidRPr="009A6F01">
        <w:rPr>
          <w:rFonts w:ascii="Times New Roman" w:hAnsi="Times New Roman" w:cs="Times New Roman"/>
          <w:sz w:val="24"/>
          <w:szCs w:val="24"/>
        </w:rPr>
        <w:t>L</w:t>
      </w:r>
      <w:r w:rsidR="00CC3A34" w:rsidRPr="009A6F01">
        <w:rPr>
          <w:rFonts w:ascii="Times New Roman" w:hAnsi="Times New Roman" w:cs="Times New Roman"/>
          <w:sz w:val="24"/>
          <w:szCs w:val="24"/>
        </w:rPr>
        <w:t xml:space="preserve">os habitantes de esta nación constituimos un </w:t>
      </w:r>
      <w:r w:rsidRPr="009A6F01">
        <w:rPr>
          <w:rFonts w:ascii="Times New Roman" w:hAnsi="Times New Roman" w:cs="Times New Roman"/>
          <w:i/>
          <w:iCs/>
          <w:sz w:val="24"/>
          <w:szCs w:val="24"/>
        </w:rPr>
        <w:t>pueblo</w:t>
      </w:r>
      <w:r w:rsidRPr="009A6F01">
        <w:rPr>
          <w:rFonts w:ascii="Times New Roman" w:hAnsi="Times New Roman" w:cs="Times New Roman"/>
          <w:sz w:val="24"/>
          <w:szCs w:val="24"/>
        </w:rPr>
        <w:t xml:space="preserve"> </w:t>
      </w:r>
      <w:r w:rsidRPr="009A6F01">
        <w:rPr>
          <w:rFonts w:ascii="Times New Roman" w:hAnsi="Times New Roman" w:cs="Times New Roman"/>
          <w:i/>
          <w:iCs/>
          <w:sz w:val="24"/>
          <w:szCs w:val="24"/>
        </w:rPr>
        <w:t>soberano</w:t>
      </w:r>
      <w:r w:rsidRPr="009A6F01">
        <w:rPr>
          <w:rFonts w:ascii="Times New Roman" w:hAnsi="Times New Roman" w:cs="Times New Roman"/>
          <w:sz w:val="24"/>
          <w:szCs w:val="24"/>
        </w:rPr>
        <w:t xml:space="preserve"> </w:t>
      </w:r>
      <w:r w:rsidR="00CC3A34" w:rsidRPr="009A6F01">
        <w:rPr>
          <w:rFonts w:ascii="Times New Roman" w:hAnsi="Times New Roman" w:cs="Times New Roman"/>
          <w:sz w:val="24"/>
          <w:szCs w:val="24"/>
        </w:rPr>
        <w:t xml:space="preserve">en el que reside todo el </w:t>
      </w:r>
      <w:r w:rsidRPr="009A6F01">
        <w:rPr>
          <w:rFonts w:ascii="Times New Roman" w:hAnsi="Times New Roman" w:cs="Times New Roman"/>
          <w:i/>
          <w:iCs/>
          <w:sz w:val="24"/>
          <w:szCs w:val="24"/>
        </w:rPr>
        <w:t>poder</w:t>
      </w:r>
      <w:r w:rsidR="00CC3A34" w:rsidRPr="009A6F01">
        <w:rPr>
          <w:rFonts w:ascii="Times New Roman" w:hAnsi="Times New Roman" w:cs="Times New Roman"/>
          <w:sz w:val="24"/>
          <w:szCs w:val="24"/>
        </w:rPr>
        <w:t>.</w:t>
      </w:r>
    </w:p>
    <w:p w14:paraId="3A05D58E" w14:textId="1360BD13" w:rsidR="00CC3A34" w:rsidRPr="009A6F01" w:rsidRDefault="00CC3A34" w:rsidP="00CB6C28">
      <w:pPr>
        <w:numPr>
          <w:ilvl w:val="0"/>
          <w:numId w:val="1"/>
        </w:numPr>
        <w:spacing w:after="0" w:line="360" w:lineRule="auto"/>
        <w:ind w:left="0" w:firstLine="709"/>
        <w:jc w:val="both"/>
        <w:rPr>
          <w:rFonts w:ascii="Times New Roman" w:hAnsi="Times New Roman" w:cs="Times New Roman"/>
          <w:sz w:val="24"/>
          <w:szCs w:val="24"/>
        </w:rPr>
      </w:pPr>
      <w:r w:rsidRPr="009A6F01">
        <w:rPr>
          <w:rFonts w:ascii="Times New Roman" w:hAnsi="Times New Roman" w:cs="Times New Roman"/>
          <w:sz w:val="24"/>
          <w:szCs w:val="24"/>
        </w:rPr>
        <w:t xml:space="preserve">Aunado a los artículos 3 y 39, el </w:t>
      </w:r>
      <w:r w:rsidR="00305251" w:rsidRPr="009A6F01">
        <w:rPr>
          <w:rFonts w:ascii="Times New Roman" w:hAnsi="Times New Roman" w:cs="Times New Roman"/>
          <w:sz w:val="24"/>
          <w:szCs w:val="24"/>
        </w:rPr>
        <w:t>artículo</w:t>
      </w:r>
      <w:r w:rsidRPr="009A6F01">
        <w:rPr>
          <w:rFonts w:ascii="Times New Roman" w:hAnsi="Times New Roman" w:cs="Times New Roman"/>
          <w:sz w:val="24"/>
          <w:szCs w:val="24"/>
        </w:rPr>
        <w:t xml:space="preserve"> 123 constitucional modela una integración social </w:t>
      </w:r>
      <w:r w:rsidR="00305251" w:rsidRPr="009A6F01">
        <w:rPr>
          <w:rFonts w:ascii="Times New Roman" w:hAnsi="Times New Roman" w:cs="Times New Roman"/>
          <w:sz w:val="24"/>
          <w:szCs w:val="24"/>
        </w:rPr>
        <w:t xml:space="preserve">a favor del desarrollo </w:t>
      </w:r>
      <w:r w:rsidR="0091777A" w:rsidRPr="009A6F01">
        <w:rPr>
          <w:rFonts w:ascii="Times New Roman" w:hAnsi="Times New Roman" w:cs="Times New Roman"/>
          <w:sz w:val="24"/>
          <w:szCs w:val="24"/>
        </w:rPr>
        <w:t>sostenible</w:t>
      </w:r>
      <w:r w:rsidR="00305251" w:rsidRPr="009A6F01">
        <w:rPr>
          <w:rFonts w:ascii="Times New Roman" w:hAnsi="Times New Roman" w:cs="Times New Roman"/>
          <w:sz w:val="24"/>
          <w:szCs w:val="24"/>
        </w:rPr>
        <w:t xml:space="preserve"> </w:t>
      </w:r>
      <w:r w:rsidRPr="009A6F01">
        <w:rPr>
          <w:rFonts w:ascii="Times New Roman" w:hAnsi="Times New Roman" w:cs="Times New Roman"/>
          <w:sz w:val="24"/>
          <w:szCs w:val="24"/>
        </w:rPr>
        <w:t xml:space="preserve">que va más allá de la relación económica entre individuos y promueve el desarrollo </w:t>
      </w:r>
      <w:r w:rsidR="0091777A" w:rsidRPr="009A6F01">
        <w:rPr>
          <w:rFonts w:ascii="Times New Roman" w:hAnsi="Times New Roman" w:cs="Times New Roman"/>
          <w:sz w:val="24"/>
          <w:szCs w:val="24"/>
        </w:rPr>
        <w:t>sostenible</w:t>
      </w:r>
      <w:r w:rsidRPr="009A6F01">
        <w:rPr>
          <w:rFonts w:ascii="Times New Roman" w:hAnsi="Times New Roman" w:cs="Times New Roman"/>
          <w:sz w:val="24"/>
          <w:szCs w:val="24"/>
        </w:rPr>
        <w:t xml:space="preserve"> (ver figura</w:t>
      </w:r>
      <w:r w:rsidR="00305251" w:rsidRPr="009A6F01">
        <w:rPr>
          <w:rFonts w:ascii="Times New Roman" w:hAnsi="Times New Roman" w:cs="Times New Roman"/>
          <w:sz w:val="24"/>
          <w:szCs w:val="24"/>
        </w:rPr>
        <w:t xml:space="preserve"> </w:t>
      </w:r>
      <w:r w:rsidR="000667B2" w:rsidRPr="009A6F01">
        <w:rPr>
          <w:rFonts w:ascii="Times New Roman" w:hAnsi="Times New Roman" w:cs="Times New Roman"/>
          <w:sz w:val="24"/>
          <w:szCs w:val="24"/>
        </w:rPr>
        <w:t>2</w:t>
      </w:r>
      <w:r w:rsidRPr="009A6F01">
        <w:rPr>
          <w:rFonts w:ascii="Times New Roman" w:hAnsi="Times New Roman" w:cs="Times New Roman"/>
          <w:sz w:val="24"/>
          <w:szCs w:val="24"/>
        </w:rPr>
        <w:t>)</w:t>
      </w:r>
      <w:r w:rsidR="002147E9" w:rsidRPr="009A6F01">
        <w:rPr>
          <w:rFonts w:ascii="Times New Roman" w:hAnsi="Times New Roman" w:cs="Times New Roman"/>
          <w:sz w:val="24"/>
          <w:szCs w:val="24"/>
        </w:rPr>
        <w:t>, siempre que se encuentre</w:t>
      </w:r>
      <w:r w:rsidR="00305251" w:rsidRPr="009A6F01">
        <w:rPr>
          <w:rFonts w:ascii="Times New Roman" w:hAnsi="Times New Roman" w:cs="Times New Roman"/>
          <w:sz w:val="24"/>
          <w:szCs w:val="24"/>
        </w:rPr>
        <w:t>n bajo la garantía del artículo 1 constitucional</w:t>
      </w:r>
      <w:r w:rsidRPr="009A6F01">
        <w:rPr>
          <w:rFonts w:ascii="Times New Roman" w:hAnsi="Times New Roman" w:cs="Times New Roman"/>
          <w:sz w:val="24"/>
          <w:szCs w:val="24"/>
        </w:rPr>
        <w:t>.</w:t>
      </w:r>
    </w:p>
    <w:p w14:paraId="0CDE7E75" w14:textId="104D0322" w:rsidR="00A118B2" w:rsidRPr="009A6F01" w:rsidRDefault="002147E9"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Esta descripción</w:t>
      </w:r>
      <w:r w:rsidR="006A7A48" w:rsidRPr="009A6F01">
        <w:rPr>
          <w:rFonts w:ascii="Times New Roman" w:hAnsi="Times New Roman" w:cs="Times New Roman"/>
          <w:sz w:val="24"/>
          <w:szCs w:val="24"/>
        </w:rPr>
        <w:t xml:space="preserve"> permite configurar </w:t>
      </w:r>
      <w:r w:rsidR="00F37F8B" w:rsidRPr="009A6F01">
        <w:rPr>
          <w:rFonts w:ascii="Times New Roman" w:hAnsi="Times New Roman" w:cs="Times New Roman"/>
          <w:sz w:val="24"/>
          <w:szCs w:val="24"/>
        </w:rPr>
        <w:t xml:space="preserve">una </w:t>
      </w:r>
      <w:r w:rsidR="00305251" w:rsidRPr="009A6F01">
        <w:rPr>
          <w:rFonts w:ascii="Times New Roman" w:hAnsi="Times New Roman" w:cs="Times New Roman"/>
          <w:sz w:val="24"/>
          <w:szCs w:val="24"/>
        </w:rPr>
        <w:t xml:space="preserve">obligada </w:t>
      </w:r>
      <w:r w:rsidR="006A7A48" w:rsidRPr="009A6F01">
        <w:rPr>
          <w:rFonts w:ascii="Times New Roman" w:hAnsi="Times New Roman" w:cs="Times New Roman"/>
          <w:sz w:val="24"/>
          <w:szCs w:val="24"/>
        </w:rPr>
        <w:t>relación</w:t>
      </w:r>
      <w:r w:rsidR="00F37F8B" w:rsidRPr="009A6F01">
        <w:rPr>
          <w:rFonts w:ascii="Times New Roman" w:hAnsi="Times New Roman" w:cs="Times New Roman"/>
          <w:sz w:val="24"/>
          <w:szCs w:val="24"/>
        </w:rPr>
        <w:t xml:space="preserve"> entre los </w:t>
      </w:r>
      <w:r w:rsidR="00A118B2" w:rsidRPr="009A6F01">
        <w:rPr>
          <w:rFonts w:ascii="Times New Roman" w:hAnsi="Times New Roman" w:cs="Times New Roman"/>
          <w:sz w:val="24"/>
          <w:szCs w:val="24"/>
        </w:rPr>
        <w:t>artículos</w:t>
      </w:r>
      <w:r w:rsidR="00F37F8B" w:rsidRPr="009A6F01">
        <w:rPr>
          <w:rFonts w:ascii="Times New Roman" w:hAnsi="Times New Roman" w:cs="Times New Roman"/>
          <w:sz w:val="24"/>
          <w:szCs w:val="24"/>
        </w:rPr>
        <w:t xml:space="preserve"> constitucionales</w:t>
      </w:r>
      <w:r w:rsidR="00A118B2" w:rsidRPr="009A6F01">
        <w:rPr>
          <w:rFonts w:ascii="Times New Roman" w:hAnsi="Times New Roman" w:cs="Times New Roman"/>
          <w:sz w:val="24"/>
          <w:szCs w:val="24"/>
        </w:rPr>
        <w:t xml:space="preserve"> 3</w:t>
      </w:r>
      <w:r w:rsidR="00305251" w:rsidRPr="009A6F01">
        <w:rPr>
          <w:rFonts w:ascii="Times New Roman" w:hAnsi="Times New Roman" w:cs="Times New Roman"/>
          <w:sz w:val="24"/>
          <w:szCs w:val="24"/>
        </w:rPr>
        <w:t>,</w:t>
      </w:r>
      <w:r w:rsidR="00A118B2" w:rsidRPr="009A6F01">
        <w:rPr>
          <w:rFonts w:ascii="Times New Roman" w:hAnsi="Times New Roman" w:cs="Times New Roman"/>
          <w:sz w:val="24"/>
          <w:szCs w:val="24"/>
        </w:rPr>
        <w:t xml:space="preserve"> 39</w:t>
      </w:r>
      <w:r w:rsidR="00305251" w:rsidRPr="009A6F01">
        <w:rPr>
          <w:rFonts w:ascii="Times New Roman" w:hAnsi="Times New Roman" w:cs="Times New Roman"/>
          <w:sz w:val="24"/>
          <w:szCs w:val="24"/>
        </w:rPr>
        <w:t xml:space="preserve"> y </w:t>
      </w:r>
      <w:r w:rsidR="00A118B2" w:rsidRPr="009A6F01">
        <w:rPr>
          <w:rFonts w:ascii="Times New Roman" w:hAnsi="Times New Roman" w:cs="Times New Roman"/>
          <w:sz w:val="24"/>
          <w:szCs w:val="24"/>
        </w:rPr>
        <w:t>123</w:t>
      </w:r>
      <w:r w:rsidR="006A7A48" w:rsidRPr="009A6F01">
        <w:rPr>
          <w:rFonts w:ascii="Times New Roman" w:hAnsi="Times New Roman" w:cs="Times New Roman"/>
          <w:sz w:val="24"/>
          <w:szCs w:val="24"/>
        </w:rPr>
        <w:t xml:space="preserve"> para </w:t>
      </w:r>
      <w:r w:rsidR="00A118B2" w:rsidRPr="009A6F01">
        <w:rPr>
          <w:rFonts w:ascii="Times New Roman" w:hAnsi="Times New Roman" w:cs="Times New Roman"/>
          <w:sz w:val="24"/>
          <w:szCs w:val="24"/>
        </w:rPr>
        <w:t>modela</w:t>
      </w:r>
      <w:r w:rsidR="006A7A48" w:rsidRPr="009A6F01">
        <w:rPr>
          <w:rFonts w:ascii="Times New Roman" w:hAnsi="Times New Roman" w:cs="Times New Roman"/>
          <w:sz w:val="24"/>
          <w:szCs w:val="24"/>
        </w:rPr>
        <w:t>r</w:t>
      </w:r>
      <w:r w:rsidR="00A118B2" w:rsidRPr="009A6F01">
        <w:rPr>
          <w:rFonts w:ascii="Times New Roman" w:hAnsi="Times New Roman" w:cs="Times New Roman"/>
          <w:sz w:val="24"/>
          <w:szCs w:val="24"/>
        </w:rPr>
        <w:t xml:space="preserve"> una integración social </w:t>
      </w:r>
      <w:r w:rsidR="001B66F1" w:rsidRPr="009A6F01">
        <w:rPr>
          <w:rFonts w:ascii="Times New Roman" w:hAnsi="Times New Roman" w:cs="Times New Roman"/>
          <w:sz w:val="24"/>
          <w:szCs w:val="24"/>
        </w:rPr>
        <w:t xml:space="preserve">endógena </w:t>
      </w:r>
      <w:r w:rsidR="00A118B2" w:rsidRPr="009A6F01">
        <w:rPr>
          <w:rFonts w:ascii="Times New Roman" w:hAnsi="Times New Roman" w:cs="Times New Roman"/>
          <w:sz w:val="24"/>
          <w:szCs w:val="24"/>
        </w:rPr>
        <w:t>que va más allá de</w:t>
      </w:r>
      <w:r w:rsidR="00305251" w:rsidRPr="009A6F01">
        <w:rPr>
          <w:rFonts w:ascii="Times New Roman" w:hAnsi="Times New Roman" w:cs="Times New Roman"/>
          <w:sz w:val="24"/>
          <w:szCs w:val="24"/>
        </w:rPr>
        <w:t>l beneficio</w:t>
      </w:r>
      <w:r w:rsidR="00A118B2" w:rsidRPr="009A6F01">
        <w:rPr>
          <w:rFonts w:ascii="Times New Roman" w:hAnsi="Times New Roman" w:cs="Times New Roman"/>
          <w:sz w:val="24"/>
          <w:szCs w:val="24"/>
        </w:rPr>
        <w:t xml:space="preserve"> económic</w:t>
      </w:r>
      <w:r w:rsidR="00305251" w:rsidRPr="009A6F01">
        <w:rPr>
          <w:rFonts w:ascii="Times New Roman" w:hAnsi="Times New Roman" w:cs="Times New Roman"/>
          <w:sz w:val="24"/>
          <w:szCs w:val="24"/>
        </w:rPr>
        <w:t>o</w:t>
      </w:r>
      <w:r w:rsidR="00A118B2" w:rsidRPr="009A6F01">
        <w:rPr>
          <w:rFonts w:ascii="Times New Roman" w:hAnsi="Times New Roman" w:cs="Times New Roman"/>
          <w:sz w:val="24"/>
          <w:szCs w:val="24"/>
        </w:rPr>
        <w:t xml:space="preserve"> entre individuos</w:t>
      </w:r>
      <w:r w:rsidR="006A7A48" w:rsidRPr="009A6F01">
        <w:rPr>
          <w:rFonts w:ascii="Times New Roman" w:hAnsi="Times New Roman" w:cs="Times New Roman"/>
          <w:sz w:val="24"/>
          <w:szCs w:val="24"/>
        </w:rPr>
        <w:t xml:space="preserve"> y ve por el bien común</w:t>
      </w:r>
      <w:r w:rsidR="00305251" w:rsidRPr="009A6F01">
        <w:rPr>
          <w:rFonts w:ascii="Times New Roman" w:hAnsi="Times New Roman" w:cs="Times New Roman"/>
          <w:sz w:val="24"/>
          <w:szCs w:val="24"/>
        </w:rPr>
        <w:t>. Además, de</w:t>
      </w:r>
      <w:r w:rsidR="00A118B2" w:rsidRPr="009A6F01">
        <w:rPr>
          <w:rFonts w:ascii="Times New Roman" w:hAnsi="Times New Roman" w:cs="Times New Roman"/>
          <w:sz w:val="24"/>
          <w:szCs w:val="24"/>
        </w:rPr>
        <w:t xml:space="preserve"> prom</w:t>
      </w:r>
      <w:r w:rsidR="00305251" w:rsidRPr="009A6F01">
        <w:rPr>
          <w:rFonts w:ascii="Times New Roman" w:hAnsi="Times New Roman" w:cs="Times New Roman"/>
          <w:sz w:val="24"/>
          <w:szCs w:val="24"/>
        </w:rPr>
        <w:t>over la exclusión de la pobreza y separación de clases sociales</w:t>
      </w:r>
      <w:r w:rsidR="00A118B2" w:rsidRPr="009A6F01">
        <w:rPr>
          <w:rFonts w:ascii="Times New Roman" w:hAnsi="Times New Roman" w:cs="Times New Roman"/>
          <w:sz w:val="24"/>
          <w:szCs w:val="24"/>
        </w:rPr>
        <w:t xml:space="preserve"> (ver figura </w:t>
      </w:r>
      <w:r w:rsidR="00227BFF" w:rsidRPr="009A6F01">
        <w:rPr>
          <w:rFonts w:ascii="Times New Roman" w:hAnsi="Times New Roman" w:cs="Times New Roman"/>
          <w:sz w:val="24"/>
          <w:szCs w:val="24"/>
        </w:rPr>
        <w:t>3</w:t>
      </w:r>
      <w:r w:rsidR="00A118B2" w:rsidRPr="009A6F01">
        <w:rPr>
          <w:rFonts w:ascii="Times New Roman" w:hAnsi="Times New Roman" w:cs="Times New Roman"/>
          <w:sz w:val="24"/>
          <w:szCs w:val="24"/>
        </w:rPr>
        <w:t>).</w:t>
      </w:r>
    </w:p>
    <w:p w14:paraId="4EA60820" w14:textId="18A29B58" w:rsidR="002205CD" w:rsidRPr="009A6F01" w:rsidRDefault="00F37F8B"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 xml:space="preserve">La interrelación para el desarrollo </w:t>
      </w:r>
      <w:r w:rsidR="001B66F1" w:rsidRPr="009A6F01">
        <w:rPr>
          <w:rFonts w:ascii="Times New Roman" w:hAnsi="Times New Roman" w:cs="Times New Roman"/>
          <w:sz w:val="24"/>
          <w:szCs w:val="24"/>
        </w:rPr>
        <w:t xml:space="preserve">endógeno </w:t>
      </w:r>
      <w:r w:rsidR="0091777A" w:rsidRPr="009A6F01">
        <w:rPr>
          <w:rFonts w:ascii="Times New Roman" w:hAnsi="Times New Roman" w:cs="Times New Roman"/>
          <w:sz w:val="24"/>
          <w:szCs w:val="24"/>
        </w:rPr>
        <w:t>sostenible</w:t>
      </w:r>
      <w:r w:rsidRPr="009A6F01">
        <w:rPr>
          <w:rFonts w:ascii="Times New Roman" w:hAnsi="Times New Roman" w:cs="Times New Roman"/>
          <w:sz w:val="24"/>
          <w:szCs w:val="24"/>
        </w:rPr>
        <w:t xml:space="preserve"> </w:t>
      </w:r>
      <w:r w:rsidR="002147E9" w:rsidRPr="009A6F01">
        <w:rPr>
          <w:rFonts w:ascii="Times New Roman" w:hAnsi="Times New Roman" w:cs="Times New Roman"/>
          <w:sz w:val="24"/>
          <w:szCs w:val="24"/>
        </w:rPr>
        <w:t>(</w:t>
      </w:r>
      <w:r w:rsidRPr="009A6F01">
        <w:rPr>
          <w:rFonts w:ascii="Times New Roman" w:hAnsi="Times New Roman" w:cs="Times New Roman"/>
          <w:sz w:val="24"/>
          <w:szCs w:val="24"/>
        </w:rPr>
        <w:t>figura</w:t>
      </w:r>
      <w:r w:rsidR="00305251" w:rsidRPr="009A6F01">
        <w:rPr>
          <w:rFonts w:ascii="Times New Roman" w:hAnsi="Times New Roman" w:cs="Times New Roman"/>
          <w:sz w:val="24"/>
          <w:szCs w:val="24"/>
        </w:rPr>
        <w:t>s</w:t>
      </w:r>
      <w:r w:rsidRPr="009A6F01">
        <w:rPr>
          <w:rFonts w:ascii="Times New Roman" w:hAnsi="Times New Roman" w:cs="Times New Roman"/>
          <w:sz w:val="24"/>
          <w:szCs w:val="24"/>
        </w:rPr>
        <w:t xml:space="preserve"> </w:t>
      </w:r>
      <w:r w:rsidR="00227BFF" w:rsidRPr="009A6F01">
        <w:rPr>
          <w:rFonts w:ascii="Times New Roman" w:hAnsi="Times New Roman" w:cs="Times New Roman"/>
          <w:sz w:val="24"/>
          <w:szCs w:val="24"/>
        </w:rPr>
        <w:t>2</w:t>
      </w:r>
      <w:r w:rsidR="00305251" w:rsidRPr="009A6F01">
        <w:rPr>
          <w:rFonts w:ascii="Times New Roman" w:hAnsi="Times New Roman" w:cs="Times New Roman"/>
          <w:sz w:val="24"/>
          <w:szCs w:val="24"/>
        </w:rPr>
        <w:t xml:space="preserve"> y </w:t>
      </w:r>
      <w:r w:rsidR="00227BFF" w:rsidRPr="009A6F01">
        <w:rPr>
          <w:rFonts w:ascii="Times New Roman" w:hAnsi="Times New Roman" w:cs="Times New Roman"/>
          <w:sz w:val="24"/>
          <w:szCs w:val="24"/>
        </w:rPr>
        <w:t>3</w:t>
      </w:r>
      <w:r w:rsidR="002147E9" w:rsidRPr="009A6F01">
        <w:rPr>
          <w:rFonts w:ascii="Times New Roman" w:hAnsi="Times New Roman" w:cs="Times New Roman"/>
          <w:sz w:val="24"/>
          <w:szCs w:val="24"/>
        </w:rPr>
        <w:t>)</w:t>
      </w:r>
      <w:r w:rsidRPr="009A6F01">
        <w:rPr>
          <w:rFonts w:ascii="Times New Roman" w:hAnsi="Times New Roman" w:cs="Times New Roman"/>
          <w:sz w:val="24"/>
          <w:szCs w:val="24"/>
        </w:rPr>
        <w:t xml:space="preserve"> </w:t>
      </w:r>
      <w:r w:rsidR="006A7A48" w:rsidRPr="009A6F01">
        <w:rPr>
          <w:rFonts w:ascii="Times New Roman" w:hAnsi="Times New Roman" w:cs="Times New Roman"/>
          <w:sz w:val="24"/>
          <w:szCs w:val="24"/>
        </w:rPr>
        <w:t xml:space="preserve">permite identificar </w:t>
      </w:r>
      <w:r w:rsidRPr="009A6F01">
        <w:rPr>
          <w:rFonts w:ascii="Times New Roman" w:hAnsi="Times New Roman" w:cs="Times New Roman"/>
          <w:sz w:val="24"/>
          <w:szCs w:val="24"/>
        </w:rPr>
        <w:t>ne</w:t>
      </w:r>
      <w:r w:rsidR="00992EC6" w:rsidRPr="009A6F01">
        <w:rPr>
          <w:rFonts w:ascii="Times New Roman" w:hAnsi="Times New Roman" w:cs="Times New Roman"/>
          <w:sz w:val="24"/>
          <w:szCs w:val="24"/>
        </w:rPr>
        <w:t xml:space="preserve">cesidades </w:t>
      </w:r>
      <w:r w:rsidR="006A7A48" w:rsidRPr="009A6F01">
        <w:rPr>
          <w:rFonts w:ascii="Times New Roman" w:hAnsi="Times New Roman" w:cs="Times New Roman"/>
          <w:sz w:val="24"/>
          <w:szCs w:val="24"/>
        </w:rPr>
        <w:t xml:space="preserve">históricas, </w:t>
      </w:r>
      <w:r w:rsidR="005A0D84" w:rsidRPr="009A6F01">
        <w:rPr>
          <w:rFonts w:ascii="Times New Roman" w:hAnsi="Times New Roman" w:cs="Times New Roman"/>
          <w:sz w:val="24"/>
          <w:szCs w:val="24"/>
        </w:rPr>
        <w:t>actuales</w:t>
      </w:r>
      <w:r w:rsidR="006A7A48" w:rsidRPr="009A6F01">
        <w:rPr>
          <w:rFonts w:ascii="Times New Roman" w:hAnsi="Times New Roman" w:cs="Times New Roman"/>
          <w:sz w:val="24"/>
          <w:szCs w:val="24"/>
        </w:rPr>
        <w:t xml:space="preserve"> y futuras</w:t>
      </w:r>
      <w:r w:rsidR="007A541C" w:rsidRPr="009A6F01">
        <w:rPr>
          <w:rFonts w:ascii="Times New Roman" w:hAnsi="Times New Roman" w:cs="Times New Roman"/>
          <w:sz w:val="24"/>
          <w:szCs w:val="24"/>
        </w:rPr>
        <w:t>,</w:t>
      </w:r>
      <w:r w:rsidR="00444D9C" w:rsidRPr="009A6F01">
        <w:rPr>
          <w:rFonts w:ascii="Times New Roman" w:hAnsi="Times New Roman" w:cs="Times New Roman"/>
          <w:sz w:val="24"/>
          <w:szCs w:val="24"/>
        </w:rPr>
        <w:t xml:space="preserve"> </w:t>
      </w:r>
      <w:r w:rsidR="007A541C" w:rsidRPr="009A6F01">
        <w:rPr>
          <w:rFonts w:ascii="Times New Roman" w:hAnsi="Times New Roman" w:cs="Times New Roman"/>
          <w:sz w:val="24"/>
          <w:szCs w:val="24"/>
        </w:rPr>
        <w:t>las cuales</w:t>
      </w:r>
      <w:r w:rsidR="000B5E2F" w:rsidRPr="009A6F01">
        <w:rPr>
          <w:rFonts w:ascii="Times New Roman" w:hAnsi="Times New Roman" w:cs="Times New Roman"/>
          <w:sz w:val="24"/>
          <w:szCs w:val="24"/>
        </w:rPr>
        <w:t>,</w:t>
      </w:r>
      <w:r w:rsidR="006A7A48" w:rsidRPr="009A6F01">
        <w:rPr>
          <w:rFonts w:ascii="Times New Roman" w:hAnsi="Times New Roman" w:cs="Times New Roman"/>
          <w:sz w:val="24"/>
          <w:szCs w:val="24"/>
        </w:rPr>
        <w:t xml:space="preserve"> por lo consiguiente</w:t>
      </w:r>
      <w:r w:rsidR="000B5E2F" w:rsidRPr="009A6F01">
        <w:rPr>
          <w:rFonts w:ascii="Times New Roman" w:hAnsi="Times New Roman" w:cs="Times New Roman"/>
          <w:sz w:val="24"/>
          <w:szCs w:val="24"/>
        </w:rPr>
        <w:t>,</w:t>
      </w:r>
      <w:r w:rsidR="005A0D84" w:rsidRPr="009A6F01">
        <w:rPr>
          <w:rFonts w:ascii="Times New Roman" w:hAnsi="Times New Roman" w:cs="Times New Roman"/>
          <w:sz w:val="24"/>
          <w:szCs w:val="24"/>
        </w:rPr>
        <w:t xml:space="preserve"> demandan soluciones </w:t>
      </w:r>
      <w:r w:rsidR="00992EC6" w:rsidRPr="009A6F01">
        <w:rPr>
          <w:rFonts w:ascii="Times New Roman" w:hAnsi="Times New Roman" w:cs="Times New Roman"/>
          <w:sz w:val="24"/>
          <w:szCs w:val="24"/>
        </w:rPr>
        <w:t>inmediatas del</w:t>
      </w:r>
      <w:r w:rsidR="006A7A48" w:rsidRPr="009A6F01">
        <w:rPr>
          <w:rFonts w:ascii="Times New Roman" w:hAnsi="Times New Roman" w:cs="Times New Roman"/>
          <w:sz w:val="24"/>
          <w:szCs w:val="24"/>
        </w:rPr>
        <w:t xml:space="preserve"> Estado hacia el</w:t>
      </w:r>
      <w:r w:rsidR="00992EC6" w:rsidRPr="009A6F01">
        <w:rPr>
          <w:rFonts w:ascii="Times New Roman" w:hAnsi="Times New Roman" w:cs="Times New Roman"/>
          <w:sz w:val="24"/>
          <w:szCs w:val="24"/>
        </w:rPr>
        <w:t xml:space="preserve"> pueblo</w:t>
      </w:r>
      <w:r w:rsidR="00444D9C" w:rsidRPr="009A6F01">
        <w:rPr>
          <w:rFonts w:ascii="Times New Roman" w:hAnsi="Times New Roman" w:cs="Times New Roman"/>
          <w:sz w:val="24"/>
          <w:szCs w:val="24"/>
        </w:rPr>
        <w:t xml:space="preserve"> y </w:t>
      </w:r>
      <w:r w:rsidR="00992EC6" w:rsidRPr="009A6F01">
        <w:rPr>
          <w:rFonts w:ascii="Times New Roman" w:hAnsi="Times New Roman" w:cs="Times New Roman"/>
          <w:sz w:val="24"/>
          <w:szCs w:val="24"/>
        </w:rPr>
        <w:t xml:space="preserve">fueron declaradas </w:t>
      </w:r>
      <w:r w:rsidR="005A0D84" w:rsidRPr="009A6F01">
        <w:rPr>
          <w:rFonts w:ascii="Times New Roman" w:hAnsi="Times New Roman" w:cs="Times New Roman"/>
          <w:sz w:val="24"/>
          <w:szCs w:val="24"/>
        </w:rPr>
        <w:t xml:space="preserve">como prioritarias desde </w:t>
      </w:r>
      <w:r w:rsidR="00992EC6" w:rsidRPr="009A6F01">
        <w:rPr>
          <w:rFonts w:ascii="Times New Roman" w:hAnsi="Times New Roman" w:cs="Times New Roman"/>
          <w:sz w:val="24"/>
          <w:szCs w:val="24"/>
        </w:rPr>
        <w:t xml:space="preserve">la época de la </w:t>
      </w:r>
      <w:r w:rsidR="00433B1E" w:rsidRPr="009A6F01">
        <w:rPr>
          <w:rFonts w:ascii="Times New Roman" w:hAnsi="Times New Roman" w:cs="Times New Roman"/>
          <w:sz w:val="24"/>
          <w:szCs w:val="24"/>
        </w:rPr>
        <w:t xml:space="preserve">Independencia </w:t>
      </w:r>
      <w:r w:rsidR="00A63935" w:rsidRPr="009A6F01">
        <w:rPr>
          <w:rFonts w:ascii="Times New Roman" w:hAnsi="Times New Roman" w:cs="Times New Roman"/>
          <w:noProof/>
          <w:sz w:val="24"/>
          <w:szCs w:val="24"/>
        </w:rPr>
        <w:t>(Morelos, 2017)</w:t>
      </w:r>
      <w:r w:rsidR="00B75335" w:rsidRPr="009A6F01">
        <w:rPr>
          <w:rFonts w:ascii="Times New Roman" w:hAnsi="Times New Roman" w:cs="Times New Roman"/>
          <w:sz w:val="24"/>
          <w:szCs w:val="24"/>
        </w:rPr>
        <w:t xml:space="preserve">, la </w:t>
      </w:r>
      <w:r w:rsidR="00992EC6" w:rsidRPr="009A6F01">
        <w:rPr>
          <w:rFonts w:ascii="Times New Roman" w:hAnsi="Times New Roman" w:cs="Times New Roman"/>
          <w:sz w:val="24"/>
          <w:szCs w:val="24"/>
        </w:rPr>
        <w:t xml:space="preserve">Revolución </w:t>
      </w:r>
      <w:r w:rsidR="00433B1E" w:rsidRPr="009A6F01">
        <w:rPr>
          <w:rFonts w:ascii="Times New Roman" w:hAnsi="Times New Roman" w:cs="Times New Roman"/>
          <w:sz w:val="24"/>
          <w:szCs w:val="24"/>
        </w:rPr>
        <w:t>m</w:t>
      </w:r>
      <w:r w:rsidR="00992EC6" w:rsidRPr="009A6F01">
        <w:rPr>
          <w:rFonts w:ascii="Times New Roman" w:hAnsi="Times New Roman" w:cs="Times New Roman"/>
          <w:sz w:val="24"/>
          <w:szCs w:val="24"/>
        </w:rPr>
        <w:t>exicana</w:t>
      </w:r>
      <w:r w:rsidR="00B75335" w:rsidRPr="009A6F01">
        <w:rPr>
          <w:rFonts w:ascii="Times New Roman" w:hAnsi="Times New Roman" w:cs="Times New Roman"/>
          <w:sz w:val="24"/>
          <w:szCs w:val="24"/>
        </w:rPr>
        <w:t xml:space="preserve"> </w:t>
      </w:r>
      <w:r w:rsidR="00A63935" w:rsidRPr="009A6F01">
        <w:rPr>
          <w:rFonts w:ascii="Times New Roman" w:hAnsi="Times New Roman" w:cs="Times New Roman"/>
          <w:noProof/>
          <w:sz w:val="24"/>
          <w:szCs w:val="24"/>
        </w:rPr>
        <w:t>(Bolaños, 2016)</w:t>
      </w:r>
      <w:r w:rsidR="00992EC6" w:rsidRPr="009A6F01">
        <w:rPr>
          <w:rFonts w:ascii="Times New Roman" w:hAnsi="Times New Roman" w:cs="Times New Roman"/>
          <w:sz w:val="24"/>
          <w:szCs w:val="24"/>
        </w:rPr>
        <w:t xml:space="preserve"> y que aún hoy están vigentes</w:t>
      </w:r>
      <w:r w:rsidR="00A41FBB" w:rsidRPr="009A6F01">
        <w:rPr>
          <w:rFonts w:ascii="Times New Roman" w:hAnsi="Times New Roman" w:cs="Times New Roman"/>
          <w:sz w:val="24"/>
          <w:szCs w:val="24"/>
        </w:rPr>
        <w:t xml:space="preserve">. Esto demuestra </w:t>
      </w:r>
      <w:r w:rsidR="00992EC6" w:rsidRPr="009A6F01">
        <w:rPr>
          <w:rFonts w:ascii="Times New Roman" w:hAnsi="Times New Roman" w:cs="Times New Roman"/>
          <w:sz w:val="24"/>
          <w:szCs w:val="24"/>
        </w:rPr>
        <w:t xml:space="preserve">que el sistema </w:t>
      </w:r>
      <w:r w:rsidR="005A0D84" w:rsidRPr="009A6F01">
        <w:rPr>
          <w:rFonts w:ascii="Times New Roman" w:hAnsi="Times New Roman" w:cs="Times New Roman"/>
          <w:sz w:val="24"/>
          <w:szCs w:val="24"/>
        </w:rPr>
        <w:t>educativo</w:t>
      </w:r>
      <w:r w:rsidR="00992EC6" w:rsidRPr="009A6F01">
        <w:rPr>
          <w:rFonts w:ascii="Times New Roman" w:hAnsi="Times New Roman" w:cs="Times New Roman"/>
          <w:sz w:val="24"/>
          <w:szCs w:val="24"/>
        </w:rPr>
        <w:t xml:space="preserve"> ha sido por demás reducido en su intención de proporcionar educación al pueblo</w:t>
      </w:r>
      <w:r w:rsidR="006A7A48" w:rsidRPr="009A6F01">
        <w:rPr>
          <w:rFonts w:ascii="Times New Roman" w:hAnsi="Times New Roman" w:cs="Times New Roman"/>
          <w:sz w:val="24"/>
          <w:szCs w:val="24"/>
        </w:rPr>
        <w:t xml:space="preserve"> por la falta de atención a las regiones y perseguir</w:t>
      </w:r>
      <w:r w:rsidR="0091777A" w:rsidRPr="009A6F01">
        <w:rPr>
          <w:rFonts w:ascii="Times New Roman" w:hAnsi="Times New Roman" w:cs="Times New Roman"/>
          <w:sz w:val="24"/>
          <w:szCs w:val="24"/>
        </w:rPr>
        <w:t xml:space="preserve"> un sistema centralizado que </w:t>
      </w:r>
      <w:r w:rsidR="006A7A48" w:rsidRPr="009A6F01">
        <w:rPr>
          <w:rFonts w:ascii="Times New Roman" w:hAnsi="Times New Roman" w:cs="Times New Roman"/>
          <w:sz w:val="24"/>
          <w:szCs w:val="24"/>
        </w:rPr>
        <w:t>ordena desde la capital del Estado</w:t>
      </w:r>
      <w:r w:rsidR="00992EC6" w:rsidRPr="009A6F01">
        <w:rPr>
          <w:rFonts w:ascii="Times New Roman" w:hAnsi="Times New Roman" w:cs="Times New Roman"/>
          <w:sz w:val="24"/>
          <w:szCs w:val="24"/>
        </w:rPr>
        <w:t>.</w:t>
      </w:r>
      <w:r w:rsidR="005A0D84" w:rsidRPr="009A6F01">
        <w:rPr>
          <w:rFonts w:ascii="Times New Roman" w:hAnsi="Times New Roman" w:cs="Times New Roman"/>
          <w:sz w:val="24"/>
          <w:szCs w:val="24"/>
        </w:rPr>
        <w:t xml:space="preserve"> </w:t>
      </w:r>
      <w:r w:rsidR="006A7A48" w:rsidRPr="009A6F01">
        <w:rPr>
          <w:rFonts w:ascii="Times New Roman" w:hAnsi="Times New Roman" w:cs="Times New Roman"/>
          <w:sz w:val="24"/>
          <w:szCs w:val="24"/>
        </w:rPr>
        <w:t>Es necesario aclarar que el ar</w:t>
      </w:r>
      <w:r w:rsidR="00A63935" w:rsidRPr="009A6F01">
        <w:rPr>
          <w:rFonts w:ascii="Times New Roman" w:hAnsi="Times New Roman" w:cs="Times New Roman"/>
          <w:sz w:val="24"/>
          <w:szCs w:val="24"/>
        </w:rPr>
        <w:t xml:space="preserve">tículo 3 no </w:t>
      </w:r>
      <w:r w:rsidR="00C40423" w:rsidRPr="009A6F01">
        <w:rPr>
          <w:rFonts w:ascii="Times New Roman" w:hAnsi="Times New Roman" w:cs="Times New Roman"/>
          <w:sz w:val="24"/>
          <w:szCs w:val="24"/>
        </w:rPr>
        <w:t xml:space="preserve">debe ser </w:t>
      </w:r>
      <w:r w:rsidR="00735888" w:rsidRPr="009A6F01">
        <w:rPr>
          <w:rFonts w:ascii="Times New Roman" w:hAnsi="Times New Roman" w:cs="Times New Roman"/>
          <w:sz w:val="24"/>
          <w:szCs w:val="24"/>
        </w:rPr>
        <w:t xml:space="preserve">traducido </w:t>
      </w:r>
      <w:r w:rsidR="005A0D84" w:rsidRPr="009A6F01">
        <w:rPr>
          <w:rFonts w:ascii="Times New Roman" w:hAnsi="Times New Roman" w:cs="Times New Roman"/>
          <w:sz w:val="24"/>
          <w:szCs w:val="24"/>
        </w:rPr>
        <w:t>en ideales y filosofías</w:t>
      </w:r>
      <w:r w:rsidR="006A7A48" w:rsidRPr="009A6F01">
        <w:rPr>
          <w:rFonts w:ascii="Times New Roman" w:hAnsi="Times New Roman" w:cs="Times New Roman"/>
          <w:sz w:val="24"/>
          <w:szCs w:val="24"/>
        </w:rPr>
        <w:t xml:space="preserve"> emergentes propositivas de una pedagogía y didáctica propias</w:t>
      </w:r>
      <w:r w:rsidR="005A0D84" w:rsidRPr="009A6F01">
        <w:rPr>
          <w:rFonts w:ascii="Times New Roman" w:hAnsi="Times New Roman" w:cs="Times New Roman"/>
          <w:sz w:val="24"/>
          <w:szCs w:val="24"/>
        </w:rPr>
        <w:t>, pero s</w:t>
      </w:r>
      <w:r w:rsidR="00C40423" w:rsidRPr="009A6F01">
        <w:rPr>
          <w:rFonts w:ascii="Times New Roman" w:hAnsi="Times New Roman" w:cs="Times New Roman"/>
          <w:sz w:val="24"/>
          <w:szCs w:val="24"/>
        </w:rPr>
        <w:t>í</w:t>
      </w:r>
      <w:r w:rsidR="005A0D84" w:rsidRPr="009A6F01">
        <w:rPr>
          <w:rFonts w:ascii="Times New Roman" w:hAnsi="Times New Roman" w:cs="Times New Roman"/>
          <w:sz w:val="24"/>
          <w:szCs w:val="24"/>
        </w:rPr>
        <w:t xml:space="preserve"> en gestión, recursos y atención </w:t>
      </w:r>
      <w:r w:rsidR="006F0CB8" w:rsidRPr="009A6F01">
        <w:rPr>
          <w:rFonts w:ascii="Times New Roman" w:hAnsi="Times New Roman" w:cs="Times New Roman"/>
          <w:sz w:val="24"/>
          <w:szCs w:val="24"/>
        </w:rPr>
        <w:t xml:space="preserve">prioritaria </w:t>
      </w:r>
      <w:r w:rsidR="00D24479" w:rsidRPr="009A6F01">
        <w:rPr>
          <w:rFonts w:ascii="Times New Roman" w:hAnsi="Times New Roman" w:cs="Times New Roman"/>
          <w:sz w:val="24"/>
          <w:szCs w:val="24"/>
        </w:rPr>
        <w:t>a los cambios curriculares</w:t>
      </w:r>
      <w:r w:rsidR="00735888" w:rsidRPr="009A6F01">
        <w:rPr>
          <w:rFonts w:ascii="Times New Roman" w:hAnsi="Times New Roman" w:cs="Times New Roman"/>
          <w:sz w:val="24"/>
          <w:szCs w:val="24"/>
        </w:rPr>
        <w:t>; h</w:t>
      </w:r>
      <w:r w:rsidR="00D24479" w:rsidRPr="009A6F01">
        <w:rPr>
          <w:rFonts w:ascii="Times New Roman" w:hAnsi="Times New Roman" w:cs="Times New Roman"/>
          <w:sz w:val="24"/>
          <w:szCs w:val="24"/>
        </w:rPr>
        <w:t xml:space="preserve">echo que se acusa a la administración de los Gobiernos sexenales y su falta de planeación </w:t>
      </w:r>
      <w:r w:rsidR="0091777A" w:rsidRPr="009A6F01">
        <w:rPr>
          <w:rFonts w:ascii="Times New Roman" w:hAnsi="Times New Roman" w:cs="Times New Roman"/>
          <w:sz w:val="24"/>
          <w:szCs w:val="24"/>
        </w:rPr>
        <w:t>hacia</w:t>
      </w:r>
      <w:r w:rsidR="00D24479" w:rsidRPr="009A6F01">
        <w:rPr>
          <w:rFonts w:ascii="Times New Roman" w:hAnsi="Times New Roman" w:cs="Times New Roman"/>
          <w:sz w:val="24"/>
          <w:szCs w:val="24"/>
        </w:rPr>
        <w:t xml:space="preserve"> programas de desarrollo </w:t>
      </w:r>
      <w:r w:rsidR="0091777A" w:rsidRPr="009A6F01">
        <w:rPr>
          <w:rFonts w:ascii="Times New Roman" w:hAnsi="Times New Roman" w:cs="Times New Roman"/>
          <w:sz w:val="24"/>
          <w:szCs w:val="24"/>
        </w:rPr>
        <w:t>sostenible</w:t>
      </w:r>
      <w:r w:rsidR="00D24479" w:rsidRPr="009A6F01">
        <w:rPr>
          <w:rFonts w:ascii="Times New Roman" w:hAnsi="Times New Roman" w:cs="Times New Roman"/>
          <w:sz w:val="24"/>
          <w:szCs w:val="24"/>
        </w:rPr>
        <w:t xml:space="preserve"> a largo plazo.</w:t>
      </w:r>
    </w:p>
    <w:p w14:paraId="52928140" w14:textId="1EBF888E" w:rsidR="00D01028" w:rsidRPr="009A6F01" w:rsidRDefault="00D24479"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Mediante una deducción documental</w:t>
      </w:r>
      <w:r w:rsidR="00A63935" w:rsidRPr="009A6F01">
        <w:rPr>
          <w:rFonts w:ascii="Times New Roman" w:hAnsi="Times New Roman" w:cs="Times New Roman"/>
          <w:sz w:val="24"/>
          <w:szCs w:val="24"/>
        </w:rPr>
        <w:t xml:space="preserve"> basada en el método científico,</w:t>
      </w:r>
      <w:r w:rsidRPr="009A6F01">
        <w:rPr>
          <w:rFonts w:ascii="Times New Roman" w:hAnsi="Times New Roman" w:cs="Times New Roman"/>
          <w:sz w:val="24"/>
          <w:szCs w:val="24"/>
        </w:rPr>
        <w:t xml:space="preserve"> </w:t>
      </w:r>
      <w:r w:rsidR="0091777A" w:rsidRPr="009A6F01">
        <w:rPr>
          <w:rFonts w:ascii="Times New Roman" w:hAnsi="Times New Roman" w:cs="Times New Roman"/>
          <w:sz w:val="24"/>
          <w:szCs w:val="24"/>
        </w:rPr>
        <w:t xml:space="preserve">fue posible </w:t>
      </w:r>
      <w:r w:rsidRPr="009A6F01">
        <w:rPr>
          <w:rFonts w:ascii="Times New Roman" w:hAnsi="Times New Roman" w:cs="Times New Roman"/>
          <w:sz w:val="24"/>
          <w:szCs w:val="24"/>
        </w:rPr>
        <w:t>i</w:t>
      </w:r>
      <w:r w:rsidR="00D01028" w:rsidRPr="009A6F01">
        <w:rPr>
          <w:rFonts w:ascii="Times New Roman" w:hAnsi="Times New Roman" w:cs="Times New Roman"/>
          <w:sz w:val="24"/>
          <w:szCs w:val="24"/>
        </w:rPr>
        <w:t xml:space="preserve">dentificar como figura de atención </w:t>
      </w:r>
      <w:r w:rsidR="00D65270" w:rsidRPr="009A6F01">
        <w:rPr>
          <w:rFonts w:ascii="Times New Roman" w:hAnsi="Times New Roman" w:cs="Times New Roman"/>
          <w:sz w:val="24"/>
          <w:szCs w:val="24"/>
        </w:rPr>
        <w:t xml:space="preserve">de un </w:t>
      </w:r>
      <w:r w:rsidR="008752F7" w:rsidRPr="009A6F01">
        <w:rPr>
          <w:rFonts w:ascii="Times New Roman" w:hAnsi="Times New Roman" w:cs="Times New Roman"/>
          <w:sz w:val="24"/>
          <w:szCs w:val="24"/>
        </w:rPr>
        <w:t>modelo de integración social</w:t>
      </w:r>
      <w:r w:rsidR="00D65270" w:rsidRPr="009A6F01">
        <w:rPr>
          <w:rFonts w:ascii="Times New Roman" w:hAnsi="Times New Roman" w:cs="Times New Roman"/>
          <w:sz w:val="24"/>
          <w:szCs w:val="24"/>
        </w:rPr>
        <w:t xml:space="preserve"> a las personas y comunidades más desprotegidas de un ecosistema </w:t>
      </w:r>
      <w:r w:rsidR="003E2D0B" w:rsidRPr="009A6F01">
        <w:rPr>
          <w:rFonts w:ascii="Times New Roman" w:hAnsi="Times New Roman" w:cs="Times New Roman"/>
          <w:sz w:val="24"/>
          <w:szCs w:val="24"/>
        </w:rPr>
        <w:t>regional</w:t>
      </w:r>
      <w:r w:rsidR="0091777A" w:rsidRPr="009A6F01">
        <w:rPr>
          <w:rFonts w:ascii="Times New Roman" w:hAnsi="Times New Roman" w:cs="Times New Roman"/>
          <w:sz w:val="24"/>
          <w:szCs w:val="24"/>
        </w:rPr>
        <w:t xml:space="preserve"> (figura </w:t>
      </w:r>
      <w:r w:rsidR="000667B2" w:rsidRPr="009A6F01">
        <w:rPr>
          <w:rFonts w:ascii="Times New Roman" w:hAnsi="Times New Roman" w:cs="Times New Roman"/>
          <w:sz w:val="24"/>
          <w:szCs w:val="24"/>
        </w:rPr>
        <w:t>3</w:t>
      </w:r>
      <w:r w:rsidR="0091777A" w:rsidRPr="009A6F01">
        <w:rPr>
          <w:rFonts w:ascii="Times New Roman" w:hAnsi="Times New Roman" w:cs="Times New Roman"/>
          <w:sz w:val="24"/>
          <w:szCs w:val="24"/>
        </w:rPr>
        <w:t>)</w:t>
      </w:r>
      <w:r w:rsidR="003E2D0B" w:rsidRPr="009A6F01">
        <w:rPr>
          <w:rFonts w:ascii="Times New Roman" w:hAnsi="Times New Roman" w:cs="Times New Roman"/>
          <w:sz w:val="24"/>
          <w:szCs w:val="24"/>
        </w:rPr>
        <w:t xml:space="preserve">, </w:t>
      </w:r>
      <w:r w:rsidR="00F82712" w:rsidRPr="009A6F01">
        <w:rPr>
          <w:rFonts w:ascii="Times New Roman" w:hAnsi="Times New Roman" w:cs="Times New Roman"/>
          <w:sz w:val="24"/>
          <w:szCs w:val="24"/>
        </w:rPr>
        <w:t xml:space="preserve">identificación que </w:t>
      </w:r>
      <w:r w:rsidR="003E2D0B" w:rsidRPr="009A6F01">
        <w:rPr>
          <w:rFonts w:ascii="Times New Roman" w:hAnsi="Times New Roman" w:cs="Times New Roman"/>
          <w:sz w:val="24"/>
          <w:szCs w:val="24"/>
        </w:rPr>
        <w:t>garantiza que el ejercicio de la soberanía se lleve a cabo de la manera m</w:t>
      </w:r>
      <w:r w:rsidRPr="009A6F01">
        <w:rPr>
          <w:rFonts w:ascii="Times New Roman" w:hAnsi="Times New Roman" w:cs="Times New Roman"/>
          <w:sz w:val="24"/>
          <w:szCs w:val="24"/>
        </w:rPr>
        <w:t>á</w:t>
      </w:r>
      <w:r w:rsidR="003E2D0B" w:rsidRPr="009A6F01">
        <w:rPr>
          <w:rFonts w:ascii="Times New Roman" w:hAnsi="Times New Roman" w:cs="Times New Roman"/>
          <w:sz w:val="24"/>
          <w:szCs w:val="24"/>
        </w:rPr>
        <w:t xml:space="preserve">s participativa posible. </w:t>
      </w:r>
      <w:r w:rsidR="009D705C" w:rsidRPr="009A6F01">
        <w:rPr>
          <w:rFonts w:ascii="Times New Roman" w:hAnsi="Times New Roman" w:cs="Times New Roman"/>
          <w:sz w:val="24"/>
          <w:szCs w:val="24"/>
        </w:rPr>
        <w:t xml:space="preserve">Con ello se </w:t>
      </w:r>
      <w:r w:rsidR="00F74111" w:rsidRPr="009A6F01">
        <w:rPr>
          <w:rFonts w:ascii="Times New Roman" w:hAnsi="Times New Roman" w:cs="Times New Roman"/>
          <w:sz w:val="24"/>
          <w:szCs w:val="24"/>
        </w:rPr>
        <w:t xml:space="preserve">logró </w:t>
      </w:r>
      <w:r w:rsidR="00CE7CE2" w:rsidRPr="009A6F01">
        <w:rPr>
          <w:rFonts w:ascii="Times New Roman" w:hAnsi="Times New Roman" w:cs="Times New Roman"/>
          <w:sz w:val="24"/>
          <w:szCs w:val="24"/>
        </w:rPr>
        <w:t>satisfacer</w:t>
      </w:r>
      <w:r w:rsidR="009D705C" w:rsidRPr="009A6F01">
        <w:rPr>
          <w:rFonts w:ascii="Times New Roman" w:hAnsi="Times New Roman" w:cs="Times New Roman"/>
          <w:sz w:val="24"/>
          <w:szCs w:val="24"/>
        </w:rPr>
        <w:t xml:space="preserve"> </w:t>
      </w:r>
      <w:r w:rsidRPr="009A6F01">
        <w:rPr>
          <w:rFonts w:ascii="Times New Roman" w:hAnsi="Times New Roman" w:cs="Times New Roman"/>
          <w:sz w:val="24"/>
          <w:szCs w:val="24"/>
        </w:rPr>
        <w:t>las necesidades de ecosistemas regionales diferenciados de</w:t>
      </w:r>
      <w:r w:rsidR="003E2D0B" w:rsidRPr="009A6F01">
        <w:rPr>
          <w:rFonts w:ascii="Times New Roman" w:hAnsi="Times New Roman" w:cs="Times New Roman"/>
          <w:sz w:val="24"/>
          <w:szCs w:val="24"/>
        </w:rPr>
        <w:t xml:space="preserve">sde una perspectiva </w:t>
      </w:r>
      <w:r w:rsidR="0067189A" w:rsidRPr="009A6F01">
        <w:rPr>
          <w:rFonts w:ascii="Times New Roman" w:hAnsi="Times New Roman" w:cs="Times New Roman"/>
          <w:sz w:val="24"/>
          <w:szCs w:val="24"/>
        </w:rPr>
        <w:t xml:space="preserve">federal </w:t>
      </w:r>
      <w:r w:rsidR="003E2D0B" w:rsidRPr="009A6F01">
        <w:rPr>
          <w:rFonts w:ascii="Times New Roman" w:hAnsi="Times New Roman" w:cs="Times New Roman"/>
          <w:sz w:val="24"/>
          <w:szCs w:val="24"/>
        </w:rPr>
        <w:t>con alto compromiso de atención a la diversidad</w:t>
      </w:r>
      <w:r w:rsidRPr="009A6F01">
        <w:rPr>
          <w:rFonts w:ascii="Times New Roman" w:hAnsi="Times New Roman" w:cs="Times New Roman"/>
          <w:sz w:val="24"/>
          <w:szCs w:val="24"/>
        </w:rPr>
        <w:t xml:space="preserve"> </w:t>
      </w:r>
      <w:r w:rsidR="00870F5A" w:rsidRPr="009A6F01">
        <w:rPr>
          <w:rFonts w:ascii="Times New Roman" w:hAnsi="Times New Roman" w:cs="Times New Roman"/>
          <w:sz w:val="24"/>
          <w:szCs w:val="24"/>
        </w:rPr>
        <w:t xml:space="preserve">y </w:t>
      </w:r>
      <w:r w:rsidRPr="009A6F01">
        <w:rPr>
          <w:rFonts w:ascii="Times New Roman" w:hAnsi="Times New Roman" w:cs="Times New Roman"/>
          <w:sz w:val="24"/>
          <w:szCs w:val="24"/>
        </w:rPr>
        <w:t>con</w:t>
      </w:r>
      <w:r w:rsidR="00870F5A" w:rsidRPr="009A6F01">
        <w:rPr>
          <w:rFonts w:ascii="Times New Roman" w:hAnsi="Times New Roman" w:cs="Times New Roman"/>
          <w:sz w:val="24"/>
          <w:szCs w:val="24"/>
        </w:rPr>
        <w:t xml:space="preserve"> </w:t>
      </w:r>
      <w:r w:rsidRPr="009A6F01">
        <w:rPr>
          <w:rFonts w:ascii="Times New Roman" w:hAnsi="Times New Roman" w:cs="Times New Roman"/>
          <w:sz w:val="24"/>
          <w:szCs w:val="24"/>
        </w:rPr>
        <w:t>visión a largo plazo</w:t>
      </w:r>
      <w:r w:rsidR="003E2D0B" w:rsidRPr="009A6F01">
        <w:rPr>
          <w:rFonts w:ascii="Times New Roman" w:hAnsi="Times New Roman" w:cs="Times New Roman"/>
          <w:sz w:val="24"/>
          <w:szCs w:val="24"/>
        </w:rPr>
        <w:t>.</w:t>
      </w:r>
    </w:p>
    <w:p w14:paraId="386644AA" w14:textId="18F9FBAE" w:rsidR="009D62A6" w:rsidRDefault="009D62A6" w:rsidP="00C54033">
      <w:pPr>
        <w:spacing w:after="0" w:line="360" w:lineRule="auto"/>
        <w:jc w:val="both"/>
        <w:rPr>
          <w:rFonts w:ascii="Times New Roman" w:hAnsi="Times New Roman" w:cs="Times New Roman"/>
          <w:b/>
          <w:sz w:val="24"/>
          <w:szCs w:val="24"/>
        </w:rPr>
      </w:pPr>
    </w:p>
    <w:p w14:paraId="49390F03" w14:textId="2D01C6E6" w:rsidR="00E7191E" w:rsidRDefault="00E7191E" w:rsidP="00C54033">
      <w:pPr>
        <w:spacing w:after="0" w:line="360" w:lineRule="auto"/>
        <w:jc w:val="both"/>
        <w:rPr>
          <w:rFonts w:ascii="Times New Roman" w:hAnsi="Times New Roman" w:cs="Times New Roman"/>
          <w:b/>
          <w:sz w:val="24"/>
          <w:szCs w:val="24"/>
        </w:rPr>
      </w:pPr>
    </w:p>
    <w:p w14:paraId="3838331B" w14:textId="5F0D6C92" w:rsidR="00E7191E" w:rsidRDefault="00E7191E" w:rsidP="00C54033">
      <w:pPr>
        <w:spacing w:after="0" w:line="360" w:lineRule="auto"/>
        <w:jc w:val="both"/>
        <w:rPr>
          <w:rFonts w:ascii="Times New Roman" w:hAnsi="Times New Roman" w:cs="Times New Roman"/>
          <w:b/>
          <w:sz w:val="24"/>
          <w:szCs w:val="24"/>
        </w:rPr>
      </w:pPr>
    </w:p>
    <w:p w14:paraId="210B0E1C" w14:textId="4028FF52" w:rsidR="00E7191E" w:rsidRDefault="00E7191E" w:rsidP="00C54033">
      <w:pPr>
        <w:spacing w:after="0" w:line="360" w:lineRule="auto"/>
        <w:jc w:val="both"/>
        <w:rPr>
          <w:rFonts w:ascii="Times New Roman" w:hAnsi="Times New Roman" w:cs="Times New Roman"/>
          <w:b/>
          <w:sz w:val="24"/>
          <w:szCs w:val="24"/>
        </w:rPr>
      </w:pPr>
    </w:p>
    <w:p w14:paraId="7FD7BAA3" w14:textId="121FF4DB" w:rsidR="00E7191E" w:rsidRDefault="00E7191E" w:rsidP="00C54033">
      <w:pPr>
        <w:spacing w:after="0" w:line="360" w:lineRule="auto"/>
        <w:jc w:val="both"/>
        <w:rPr>
          <w:rFonts w:ascii="Times New Roman" w:hAnsi="Times New Roman" w:cs="Times New Roman"/>
          <w:b/>
          <w:sz w:val="24"/>
          <w:szCs w:val="24"/>
        </w:rPr>
      </w:pPr>
    </w:p>
    <w:p w14:paraId="6F012FED" w14:textId="77777777" w:rsidR="00E7191E" w:rsidRPr="009A6F01" w:rsidRDefault="00E7191E" w:rsidP="00C54033">
      <w:pPr>
        <w:spacing w:after="0" w:line="360" w:lineRule="auto"/>
        <w:jc w:val="both"/>
        <w:rPr>
          <w:rFonts w:ascii="Times New Roman" w:hAnsi="Times New Roman" w:cs="Times New Roman"/>
          <w:b/>
          <w:sz w:val="24"/>
          <w:szCs w:val="24"/>
        </w:rPr>
      </w:pPr>
    </w:p>
    <w:p w14:paraId="597554FB" w14:textId="54B17F1C" w:rsidR="003C771D" w:rsidRPr="009A6F01" w:rsidRDefault="003C771D" w:rsidP="000B3709">
      <w:pPr>
        <w:spacing w:after="0" w:line="360" w:lineRule="auto"/>
        <w:jc w:val="center"/>
        <w:rPr>
          <w:rFonts w:ascii="Times New Roman" w:hAnsi="Times New Roman" w:cs="Times New Roman"/>
          <w:b/>
          <w:sz w:val="28"/>
          <w:szCs w:val="28"/>
        </w:rPr>
      </w:pPr>
      <w:r w:rsidRPr="009A6F01">
        <w:rPr>
          <w:rFonts w:ascii="Times New Roman" w:hAnsi="Times New Roman" w:cs="Times New Roman"/>
          <w:b/>
          <w:sz w:val="28"/>
          <w:szCs w:val="28"/>
        </w:rPr>
        <w:lastRenderedPageBreak/>
        <w:t>La vocación</w:t>
      </w:r>
    </w:p>
    <w:p w14:paraId="3FAD459B" w14:textId="06E40744" w:rsidR="00465FF4" w:rsidRPr="009A6F01" w:rsidRDefault="003C771D" w:rsidP="009D62A6">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 xml:space="preserve">El </w:t>
      </w:r>
      <w:r w:rsidR="005576EB" w:rsidRPr="009A6F01">
        <w:rPr>
          <w:rFonts w:ascii="Times New Roman" w:hAnsi="Times New Roman" w:cs="Times New Roman"/>
          <w:i/>
          <w:iCs/>
          <w:sz w:val="24"/>
          <w:szCs w:val="24"/>
        </w:rPr>
        <w:t>Diccionario</w:t>
      </w:r>
      <w:r w:rsidR="005576EB" w:rsidRPr="009A6F01">
        <w:rPr>
          <w:rFonts w:ascii="Times New Roman" w:hAnsi="Times New Roman" w:cs="Times New Roman"/>
          <w:sz w:val="24"/>
          <w:szCs w:val="24"/>
        </w:rPr>
        <w:t xml:space="preserve"> </w:t>
      </w:r>
      <w:r w:rsidRPr="009A6F01">
        <w:rPr>
          <w:rFonts w:ascii="Times New Roman" w:hAnsi="Times New Roman" w:cs="Times New Roman"/>
          <w:sz w:val="24"/>
          <w:szCs w:val="24"/>
        </w:rPr>
        <w:t>de la Real Academia Española</w:t>
      </w:r>
      <w:r w:rsidR="00CE7CE2" w:rsidRPr="009A6F01">
        <w:rPr>
          <w:rFonts w:ascii="Times New Roman" w:hAnsi="Times New Roman" w:cs="Times New Roman"/>
          <w:sz w:val="24"/>
          <w:szCs w:val="24"/>
        </w:rPr>
        <w:t xml:space="preserve"> </w:t>
      </w:r>
      <w:r w:rsidR="00E308E7" w:rsidRPr="009A6F01">
        <w:rPr>
          <w:rFonts w:ascii="Times New Roman" w:hAnsi="Times New Roman" w:cs="Times New Roman"/>
          <w:sz w:val="24"/>
          <w:szCs w:val="24"/>
        </w:rPr>
        <w:t>[</w:t>
      </w:r>
      <w:r w:rsidR="00CE7CE2" w:rsidRPr="009A6F01">
        <w:rPr>
          <w:rFonts w:ascii="Times New Roman" w:hAnsi="Times New Roman" w:cs="Times New Roman"/>
          <w:sz w:val="24"/>
          <w:szCs w:val="24"/>
        </w:rPr>
        <w:t>RAE</w:t>
      </w:r>
      <w:r w:rsidR="00E308E7" w:rsidRPr="009A6F01">
        <w:rPr>
          <w:rFonts w:ascii="Times New Roman" w:hAnsi="Times New Roman" w:cs="Times New Roman"/>
          <w:sz w:val="24"/>
          <w:szCs w:val="24"/>
        </w:rPr>
        <w:t>]</w:t>
      </w:r>
      <w:r w:rsidR="0019558A" w:rsidRPr="009A6F01">
        <w:rPr>
          <w:rFonts w:ascii="Times New Roman" w:hAnsi="Times New Roman" w:cs="Times New Roman"/>
          <w:sz w:val="24"/>
          <w:szCs w:val="24"/>
        </w:rPr>
        <w:t xml:space="preserve"> </w:t>
      </w:r>
      <w:r w:rsidR="00E308E7" w:rsidRPr="009A6F01">
        <w:rPr>
          <w:rFonts w:ascii="Times New Roman" w:hAnsi="Times New Roman" w:cs="Times New Roman"/>
          <w:sz w:val="24"/>
          <w:szCs w:val="24"/>
        </w:rPr>
        <w:t>(2019)</w:t>
      </w:r>
      <w:r w:rsidRPr="009A6F01">
        <w:rPr>
          <w:rFonts w:ascii="Times New Roman" w:hAnsi="Times New Roman" w:cs="Times New Roman"/>
          <w:sz w:val="24"/>
          <w:szCs w:val="24"/>
        </w:rPr>
        <w:t xml:space="preserve"> define el término </w:t>
      </w:r>
      <w:r w:rsidRPr="009A6F01">
        <w:rPr>
          <w:rFonts w:ascii="Times New Roman" w:hAnsi="Times New Roman" w:cs="Times New Roman"/>
          <w:i/>
          <w:iCs/>
          <w:sz w:val="24"/>
          <w:szCs w:val="24"/>
        </w:rPr>
        <w:t>vocación</w:t>
      </w:r>
      <w:r w:rsidRPr="009A6F01">
        <w:rPr>
          <w:rFonts w:ascii="Times New Roman" w:hAnsi="Times New Roman" w:cs="Times New Roman"/>
          <w:sz w:val="24"/>
          <w:szCs w:val="24"/>
        </w:rPr>
        <w:t xml:space="preserve"> como una inclinación a un </w:t>
      </w:r>
      <w:r w:rsidR="0019558A" w:rsidRPr="009A6F01">
        <w:rPr>
          <w:rFonts w:ascii="Times New Roman" w:hAnsi="Times New Roman" w:cs="Times New Roman"/>
          <w:sz w:val="24"/>
          <w:szCs w:val="24"/>
        </w:rPr>
        <w:t>estado</w:t>
      </w:r>
      <w:r w:rsidRPr="009A6F01">
        <w:rPr>
          <w:rFonts w:ascii="Times New Roman" w:hAnsi="Times New Roman" w:cs="Times New Roman"/>
          <w:sz w:val="24"/>
          <w:szCs w:val="24"/>
        </w:rPr>
        <w:t xml:space="preserve">, una profesión o una carrera. Por lo tanto, la vocación será entendida en este documento </w:t>
      </w:r>
      <w:r w:rsidR="00465FF4" w:rsidRPr="009A6F01">
        <w:rPr>
          <w:rFonts w:ascii="Times New Roman" w:hAnsi="Times New Roman" w:cs="Times New Roman"/>
          <w:sz w:val="24"/>
          <w:szCs w:val="24"/>
        </w:rPr>
        <w:t xml:space="preserve">de la siguiente forma: </w:t>
      </w:r>
    </w:p>
    <w:p w14:paraId="054A0E22" w14:textId="733705F5" w:rsidR="003C771D" w:rsidRPr="009A6F01" w:rsidRDefault="00465FF4" w:rsidP="005F559D">
      <w:pPr>
        <w:spacing w:after="0" w:line="360" w:lineRule="auto"/>
        <w:jc w:val="both"/>
        <w:rPr>
          <w:rFonts w:ascii="Times New Roman" w:hAnsi="Times New Roman" w:cs="Times New Roman"/>
          <w:sz w:val="24"/>
          <w:szCs w:val="24"/>
        </w:rPr>
      </w:pPr>
      <w:r w:rsidRPr="009A6F01">
        <w:rPr>
          <w:rFonts w:ascii="Times New Roman" w:hAnsi="Times New Roman" w:cs="Times New Roman"/>
          <w:sz w:val="24"/>
          <w:szCs w:val="24"/>
        </w:rPr>
        <w:t>L</w:t>
      </w:r>
      <w:r w:rsidR="003C771D" w:rsidRPr="009A6F01">
        <w:rPr>
          <w:rFonts w:ascii="Times New Roman" w:hAnsi="Times New Roman" w:cs="Times New Roman"/>
          <w:sz w:val="24"/>
          <w:szCs w:val="24"/>
        </w:rPr>
        <w:t>a noble aspiración de un individuo en formación profesional a transformarse en una persona virtuosa que en armonía convive con su ecosistema y a través de sus acciones se encuentra en constante mejoramiento de su propio ser y en el de los demás, favoreciendo el bien común, características que hacen notoria su evidencia en una alta dignidad y calidad de vida</w:t>
      </w:r>
      <w:r w:rsidRPr="009A6F01">
        <w:rPr>
          <w:rFonts w:ascii="Times New Roman" w:hAnsi="Times New Roman" w:cs="Times New Roman"/>
          <w:sz w:val="24"/>
          <w:szCs w:val="24"/>
        </w:rPr>
        <w:t>.</w:t>
      </w:r>
    </w:p>
    <w:p w14:paraId="58BD23FF" w14:textId="77777777" w:rsidR="009A6F01" w:rsidRPr="009A6F01" w:rsidRDefault="009A6F01" w:rsidP="00CB6C28">
      <w:pPr>
        <w:spacing w:after="0" w:line="360" w:lineRule="auto"/>
        <w:jc w:val="center"/>
        <w:rPr>
          <w:rFonts w:ascii="Times New Roman" w:hAnsi="Times New Roman" w:cs="Times New Roman"/>
          <w:b/>
          <w:bCs/>
          <w:sz w:val="24"/>
          <w:szCs w:val="24"/>
        </w:rPr>
      </w:pPr>
    </w:p>
    <w:p w14:paraId="163815E8" w14:textId="5BB8B9CF" w:rsidR="000667B2" w:rsidRPr="009A6F01" w:rsidRDefault="000667B2" w:rsidP="00CB6C28">
      <w:pPr>
        <w:spacing w:after="0" w:line="360" w:lineRule="auto"/>
        <w:jc w:val="center"/>
        <w:rPr>
          <w:rFonts w:ascii="Times New Roman" w:hAnsi="Times New Roman" w:cs="Times New Roman"/>
          <w:sz w:val="24"/>
          <w:szCs w:val="24"/>
        </w:rPr>
      </w:pPr>
      <w:r w:rsidRPr="009A6F01">
        <w:rPr>
          <w:rFonts w:ascii="Times New Roman" w:hAnsi="Times New Roman" w:cs="Times New Roman"/>
          <w:b/>
          <w:bCs/>
          <w:sz w:val="24"/>
          <w:szCs w:val="24"/>
        </w:rPr>
        <w:t>Figura 2</w:t>
      </w:r>
      <w:r w:rsidRPr="009A6F01">
        <w:rPr>
          <w:rFonts w:ascii="Times New Roman" w:hAnsi="Times New Roman" w:cs="Times New Roman"/>
          <w:sz w:val="24"/>
          <w:szCs w:val="24"/>
        </w:rPr>
        <w:t>. Interrelación constitucional para el desarrollo sostenible</w:t>
      </w:r>
    </w:p>
    <w:p w14:paraId="050CE5E1" w14:textId="77777777" w:rsidR="00305251" w:rsidRPr="009A6F01" w:rsidRDefault="00D24479" w:rsidP="00CB6C28">
      <w:pPr>
        <w:spacing w:after="0" w:line="360" w:lineRule="auto"/>
        <w:jc w:val="center"/>
        <w:rPr>
          <w:rFonts w:ascii="Times New Roman" w:hAnsi="Times New Roman" w:cs="Times New Roman"/>
          <w:sz w:val="24"/>
          <w:szCs w:val="24"/>
        </w:rPr>
      </w:pPr>
      <w:r w:rsidRPr="009A6F01">
        <w:rPr>
          <w:rFonts w:ascii="Times New Roman" w:hAnsi="Times New Roman" w:cs="Times New Roman"/>
          <w:noProof/>
          <w:sz w:val="24"/>
          <w:szCs w:val="24"/>
          <w:lang w:eastAsia="es-MX"/>
        </w:rPr>
        <w:drawing>
          <wp:inline distT="0" distB="0" distL="0" distR="0" wp14:anchorId="3E9B7D3E" wp14:editId="58C59642">
            <wp:extent cx="3854450" cy="2475914"/>
            <wp:effectExtent l="12700" t="12700" r="6350" b="133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854450" cy="2475914"/>
                    </a:xfrm>
                    <a:prstGeom prst="rect">
                      <a:avLst/>
                    </a:prstGeom>
                    <a:ln>
                      <a:solidFill>
                        <a:schemeClr val="accent1"/>
                      </a:solidFill>
                    </a:ln>
                  </pic:spPr>
                </pic:pic>
              </a:graphicData>
            </a:graphic>
          </wp:inline>
        </w:drawing>
      </w:r>
    </w:p>
    <w:p w14:paraId="62528F43" w14:textId="2179EDFA" w:rsidR="009D62A6" w:rsidRPr="009A6F01" w:rsidRDefault="000667B2" w:rsidP="000667B2">
      <w:pPr>
        <w:spacing w:after="0" w:line="360" w:lineRule="auto"/>
        <w:jc w:val="center"/>
        <w:rPr>
          <w:rFonts w:ascii="Times New Roman" w:hAnsi="Times New Roman" w:cs="Times New Roman"/>
          <w:noProof/>
          <w:sz w:val="24"/>
          <w:szCs w:val="24"/>
        </w:rPr>
      </w:pPr>
      <w:r w:rsidRPr="009A6F01">
        <w:rPr>
          <w:rFonts w:ascii="Times New Roman" w:hAnsi="Times New Roman" w:cs="Times New Roman"/>
          <w:sz w:val="24"/>
          <w:szCs w:val="24"/>
        </w:rPr>
        <w:t xml:space="preserve"> Fuente: </w:t>
      </w:r>
      <w:r w:rsidR="00F82712" w:rsidRPr="009A6F01">
        <w:rPr>
          <w:rFonts w:ascii="Times New Roman" w:hAnsi="Times New Roman" w:cs="Times New Roman"/>
          <w:noProof/>
          <w:sz w:val="24"/>
          <w:szCs w:val="24"/>
        </w:rPr>
        <w:t>Candia, Carmona</w:t>
      </w:r>
      <w:r w:rsidRPr="009A6F01">
        <w:rPr>
          <w:rFonts w:ascii="Times New Roman" w:hAnsi="Times New Roman" w:cs="Times New Roman"/>
          <w:noProof/>
          <w:sz w:val="24"/>
          <w:szCs w:val="24"/>
        </w:rPr>
        <w:t xml:space="preserve"> y</w:t>
      </w:r>
      <w:r w:rsidR="00F82712" w:rsidRPr="009A6F01">
        <w:rPr>
          <w:rFonts w:ascii="Times New Roman" w:hAnsi="Times New Roman" w:cs="Times New Roman"/>
          <w:noProof/>
          <w:sz w:val="24"/>
          <w:szCs w:val="24"/>
        </w:rPr>
        <w:t xml:space="preserve"> Dom</w:t>
      </w:r>
      <w:r w:rsidRPr="009A6F01">
        <w:rPr>
          <w:rFonts w:ascii="Times New Roman" w:hAnsi="Times New Roman" w:cs="Times New Roman"/>
          <w:noProof/>
          <w:sz w:val="24"/>
          <w:szCs w:val="24"/>
        </w:rPr>
        <w:t>í</w:t>
      </w:r>
      <w:r w:rsidR="00F82712" w:rsidRPr="009A6F01">
        <w:rPr>
          <w:rFonts w:ascii="Times New Roman" w:hAnsi="Times New Roman" w:cs="Times New Roman"/>
          <w:noProof/>
          <w:sz w:val="24"/>
          <w:szCs w:val="24"/>
        </w:rPr>
        <w:t xml:space="preserve">nguez </w:t>
      </w:r>
      <w:r w:rsidRPr="009A6F01">
        <w:rPr>
          <w:rFonts w:ascii="Times New Roman" w:hAnsi="Times New Roman" w:cs="Times New Roman"/>
          <w:noProof/>
          <w:sz w:val="24"/>
          <w:szCs w:val="24"/>
        </w:rPr>
        <w:t>(</w:t>
      </w:r>
      <w:r w:rsidR="00F82712" w:rsidRPr="009A6F01">
        <w:rPr>
          <w:rFonts w:ascii="Times New Roman" w:hAnsi="Times New Roman" w:cs="Times New Roman"/>
          <w:noProof/>
          <w:sz w:val="24"/>
          <w:szCs w:val="24"/>
        </w:rPr>
        <w:t>2017)</w:t>
      </w:r>
    </w:p>
    <w:p w14:paraId="08243E77" w14:textId="1B98840C" w:rsidR="000667B2" w:rsidRDefault="000667B2" w:rsidP="000667B2">
      <w:pPr>
        <w:spacing w:after="0" w:line="360" w:lineRule="auto"/>
        <w:rPr>
          <w:rFonts w:ascii="Times New Roman" w:hAnsi="Times New Roman" w:cs="Times New Roman"/>
          <w:noProof/>
          <w:sz w:val="24"/>
          <w:szCs w:val="24"/>
        </w:rPr>
      </w:pPr>
    </w:p>
    <w:p w14:paraId="450E7808" w14:textId="571FA32C" w:rsidR="00E7191E" w:rsidRDefault="00E7191E" w:rsidP="000667B2">
      <w:pPr>
        <w:spacing w:after="0" w:line="360" w:lineRule="auto"/>
        <w:rPr>
          <w:rFonts w:ascii="Times New Roman" w:hAnsi="Times New Roman" w:cs="Times New Roman"/>
          <w:noProof/>
          <w:sz w:val="24"/>
          <w:szCs w:val="24"/>
        </w:rPr>
      </w:pPr>
    </w:p>
    <w:p w14:paraId="73C3A7C6" w14:textId="34083A23" w:rsidR="00E7191E" w:rsidRDefault="00E7191E" w:rsidP="000667B2">
      <w:pPr>
        <w:spacing w:after="0" w:line="360" w:lineRule="auto"/>
        <w:rPr>
          <w:rFonts w:ascii="Times New Roman" w:hAnsi="Times New Roman" w:cs="Times New Roman"/>
          <w:noProof/>
          <w:sz w:val="24"/>
          <w:szCs w:val="24"/>
        </w:rPr>
      </w:pPr>
    </w:p>
    <w:p w14:paraId="3AAB1713" w14:textId="50A0FCE2" w:rsidR="00E7191E" w:rsidRDefault="00E7191E" w:rsidP="000667B2">
      <w:pPr>
        <w:spacing w:after="0" w:line="360" w:lineRule="auto"/>
        <w:rPr>
          <w:rFonts w:ascii="Times New Roman" w:hAnsi="Times New Roman" w:cs="Times New Roman"/>
          <w:noProof/>
          <w:sz w:val="24"/>
          <w:szCs w:val="24"/>
        </w:rPr>
      </w:pPr>
    </w:p>
    <w:p w14:paraId="4B1240CB" w14:textId="164C8BA8" w:rsidR="00E7191E" w:rsidRDefault="00E7191E" w:rsidP="000667B2">
      <w:pPr>
        <w:spacing w:after="0" w:line="360" w:lineRule="auto"/>
        <w:rPr>
          <w:rFonts w:ascii="Times New Roman" w:hAnsi="Times New Roman" w:cs="Times New Roman"/>
          <w:noProof/>
          <w:sz w:val="24"/>
          <w:szCs w:val="24"/>
        </w:rPr>
      </w:pPr>
    </w:p>
    <w:p w14:paraId="119672B1" w14:textId="53BAAECA" w:rsidR="00E7191E" w:rsidRDefault="00E7191E" w:rsidP="000667B2">
      <w:pPr>
        <w:spacing w:after="0" w:line="360" w:lineRule="auto"/>
        <w:rPr>
          <w:rFonts w:ascii="Times New Roman" w:hAnsi="Times New Roman" w:cs="Times New Roman"/>
          <w:noProof/>
          <w:sz w:val="24"/>
          <w:szCs w:val="24"/>
        </w:rPr>
      </w:pPr>
    </w:p>
    <w:p w14:paraId="3BD067F4" w14:textId="4530DD0C" w:rsidR="00E7191E" w:rsidRDefault="00E7191E" w:rsidP="000667B2">
      <w:pPr>
        <w:spacing w:after="0" w:line="360" w:lineRule="auto"/>
        <w:rPr>
          <w:rFonts w:ascii="Times New Roman" w:hAnsi="Times New Roman" w:cs="Times New Roman"/>
          <w:noProof/>
          <w:sz w:val="24"/>
          <w:szCs w:val="24"/>
        </w:rPr>
      </w:pPr>
    </w:p>
    <w:p w14:paraId="7E9CF44A" w14:textId="6654C067" w:rsidR="00E7191E" w:rsidRDefault="00E7191E" w:rsidP="000667B2">
      <w:pPr>
        <w:spacing w:after="0" w:line="360" w:lineRule="auto"/>
        <w:rPr>
          <w:rFonts w:ascii="Times New Roman" w:hAnsi="Times New Roman" w:cs="Times New Roman"/>
          <w:noProof/>
          <w:sz w:val="24"/>
          <w:szCs w:val="24"/>
        </w:rPr>
      </w:pPr>
    </w:p>
    <w:p w14:paraId="5C6623A1" w14:textId="5571CD20" w:rsidR="00E7191E" w:rsidRDefault="00E7191E" w:rsidP="000667B2">
      <w:pPr>
        <w:spacing w:after="0" w:line="360" w:lineRule="auto"/>
        <w:rPr>
          <w:rFonts w:ascii="Times New Roman" w:hAnsi="Times New Roman" w:cs="Times New Roman"/>
          <w:noProof/>
          <w:sz w:val="24"/>
          <w:szCs w:val="24"/>
        </w:rPr>
      </w:pPr>
    </w:p>
    <w:p w14:paraId="09D72536" w14:textId="1DBB4144" w:rsidR="00E7191E" w:rsidRDefault="00E7191E" w:rsidP="000667B2">
      <w:pPr>
        <w:spacing w:after="0" w:line="360" w:lineRule="auto"/>
        <w:rPr>
          <w:rFonts w:ascii="Times New Roman" w:hAnsi="Times New Roman" w:cs="Times New Roman"/>
          <w:noProof/>
          <w:sz w:val="24"/>
          <w:szCs w:val="24"/>
        </w:rPr>
      </w:pPr>
    </w:p>
    <w:p w14:paraId="33C38D78" w14:textId="7016FE2C" w:rsidR="00E7191E" w:rsidRDefault="00E7191E" w:rsidP="000667B2">
      <w:pPr>
        <w:spacing w:after="0" w:line="360" w:lineRule="auto"/>
        <w:rPr>
          <w:rFonts w:ascii="Times New Roman" w:hAnsi="Times New Roman" w:cs="Times New Roman"/>
          <w:noProof/>
          <w:sz w:val="24"/>
          <w:szCs w:val="24"/>
        </w:rPr>
      </w:pPr>
    </w:p>
    <w:p w14:paraId="3D21C60F" w14:textId="53B812D4" w:rsidR="00E7191E" w:rsidRDefault="00E7191E" w:rsidP="000667B2">
      <w:pPr>
        <w:spacing w:after="0" w:line="360" w:lineRule="auto"/>
        <w:rPr>
          <w:rFonts w:ascii="Times New Roman" w:hAnsi="Times New Roman" w:cs="Times New Roman"/>
          <w:noProof/>
          <w:sz w:val="24"/>
          <w:szCs w:val="24"/>
        </w:rPr>
      </w:pPr>
    </w:p>
    <w:p w14:paraId="57B71FA3" w14:textId="77777777" w:rsidR="00E7191E" w:rsidRPr="009A6F01" w:rsidRDefault="00E7191E" w:rsidP="000667B2">
      <w:pPr>
        <w:spacing w:after="0" w:line="360" w:lineRule="auto"/>
        <w:rPr>
          <w:rFonts w:ascii="Times New Roman" w:hAnsi="Times New Roman" w:cs="Times New Roman"/>
          <w:noProof/>
          <w:sz w:val="24"/>
          <w:szCs w:val="24"/>
        </w:rPr>
      </w:pPr>
    </w:p>
    <w:p w14:paraId="42B6BBF5" w14:textId="35546E59" w:rsidR="000667B2" w:rsidRPr="009A6F01" w:rsidRDefault="000667B2">
      <w:pPr>
        <w:spacing w:after="0" w:line="360" w:lineRule="auto"/>
        <w:jc w:val="center"/>
        <w:rPr>
          <w:rFonts w:ascii="Times New Roman" w:hAnsi="Times New Roman" w:cs="Times New Roman"/>
          <w:sz w:val="24"/>
          <w:szCs w:val="24"/>
        </w:rPr>
      </w:pPr>
      <w:r w:rsidRPr="009A6F01">
        <w:rPr>
          <w:rFonts w:ascii="Times New Roman" w:hAnsi="Times New Roman" w:cs="Times New Roman"/>
          <w:b/>
          <w:bCs/>
          <w:sz w:val="24"/>
          <w:szCs w:val="24"/>
        </w:rPr>
        <w:lastRenderedPageBreak/>
        <w:t>Figura 3</w:t>
      </w:r>
      <w:r w:rsidRPr="009A6F01">
        <w:rPr>
          <w:rFonts w:ascii="Times New Roman" w:hAnsi="Times New Roman" w:cs="Times New Roman"/>
          <w:sz w:val="24"/>
          <w:szCs w:val="24"/>
        </w:rPr>
        <w:t>. Modelo endógeno de integración social para el desarrollo sostenible</w:t>
      </w:r>
    </w:p>
    <w:p w14:paraId="63680403" w14:textId="77777777" w:rsidR="001B66F1" w:rsidRPr="009A6F01" w:rsidRDefault="00CB239D" w:rsidP="00C54033">
      <w:pPr>
        <w:spacing w:after="0" w:line="360" w:lineRule="auto"/>
        <w:jc w:val="center"/>
        <w:rPr>
          <w:rFonts w:ascii="Times New Roman" w:hAnsi="Times New Roman" w:cs="Times New Roman"/>
          <w:sz w:val="24"/>
          <w:szCs w:val="24"/>
        </w:rPr>
      </w:pPr>
      <w:r w:rsidRPr="009A6F01">
        <w:rPr>
          <w:rFonts w:ascii="Times New Roman" w:hAnsi="Times New Roman" w:cs="Times New Roman"/>
          <w:noProof/>
          <w:sz w:val="24"/>
          <w:szCs w:val="24"/>
          <w:lang w:eastAsia="es-MX"/>
        </w:rPr>
        <mc:AlternateContent>
          <mc:Choice Requires="wpg">
            <w:drawing>
              <wp:anchor distT="0" distB="0" distL="114300" distR="114300" simplePos="0" relativeHeight="251781120" behindDoc="0" locked="0" layoutInCell="1" allowOverlap="1" wp14:anchorId="73BEE4BA" wp14:editId="7D59B1AC">
                <wp:simplePos x="0" y="0"/>
                <wp:positionH relativeFrom="column">
                  <wp:posOffset>2676525</wp:posOffset>
                </wp:positionH>
                <wp:positionV relativeFrom="paragraph">
                  <wp:posOffset>198120</wp:posOffset>
                </wp:positionV>
                <wp:extent cx="1135380" cy="2430780"/>
                <wp:effectExtent l="0" t="0" r="26670" b="26670"/>
                <wp:wrapNone/>
                <wp:docPr id="11" name="Grupo 11"/>
                <wp:cNvGraphicFramePr/>
                <a:graphic xmlns:a="http://schemas.openxmlformats.org/drawingml/2006/main">
                  <a:graphicData uri="http://schemas.microsoft.com/office/word/2010/wordprocessingGroup">
                    <wpg:wgp>
                      <wpg:cNvGrpSpPr/>
                      <wpg:grpSpPr>
                        <a:xfrm>
                          <a:off x="0" y="0"/>
                          <a:ext cx="1135380" cy="2430780"/>
                          <a:chOff x="0" y="0"/>
                          <a:chExt cx="1135380" cy="2430780"/>
                        </a:xfrm>
                      </wpg:grpSpPr>
                      <wps:wsp>
                        <wps:cNvPr id="7" name="Elipse 7"/>
                        <wps:cNvSpPr/>
                        <wps:spPr>
                          <a:xfrm>
                            <a:off x="7620" y="2171700"/>
                            <a:ext cx="716280" cy="259080"/>
                          </a:xfrm>
                          <a:prstGeom prst="ellipse">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2E0644DB" w14:textId="77777777" w:rsidR="00CB6C28" w:rsidRPr="00E76F6C" w:rsidRDefault="00CB6C28" w:rsidP="00E76F6C">
                              <w:pPr>
                                <w:jc w:val="center"/>
                                <w:rPr>
                                  <w:sz w:val="12"/>
                                  <w:szCs w:val="12"/>
                                </w:rPr>
                              </w:pPr>
                              <w:r w:rsidRPr="00E76F6C">
                                <w:rPr>
                                  <w:sz w:val="12"/>
                                  <w:szCs w:val="12"/>
                                </w:rPr>
                                <w:t>1er. nivel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Elipse 8"/>
                        <wps:cNvSpPr/>
                        <wps:spPr>
                          <a:xfrm>
                            <a:off x="0" y="1059180"/>
                            <a:ext cx="716280" cy="259080"/>
                          </a:xfrm>
                          <a:prstGeom prst="ellipse">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3C49965F" w14:textId="77777777" w:rsidR="00CB6C28" w:rsidRPr="00E76F6C" w:rsidRDefault="00CB6C28" w:rsidP="00E76F6C">
                              <w:pPr>
                                <w:jc w:val="center"/>
                                <w:rPr>
                                  <w:sz w:val="12"/>
                                  <w:szCs w:val="12"/>
                                </w:rPr>
                              </w:pPr>
                              <w:r>
                                <w:rPr>
                                  <w:sz w:val="12"/>
                                  <w:szCs w:val="12"/>
                                </w:rPr>
                                <w:t>2o</w:t>
                              </w:r>
                              <w:r w:rsidRPr="00E76F6C">
                                <w:rPr>
                                  <w:sz w:val="12"/>
                                  <w:szCs w:val="12"/>
                                </w:rPr>
                                <w:t>. nivel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Elipse 9"/>
                        <wps:cNvSpPr/>
                        <wps:spPr>
                          <a:xfrm>
                            <a:off x="114300" y="434340"/>
                            <a:ext cx="716280" cy="259080"/>
                          </a:xfrm>
                          <a:prstGeom prst="ellipse">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0CF38FC9" w14:textId="77777777" w:rsidR="00CB6C28" w:rsidRPr="00E76F6C" w:rsidRDefault="00CB6C28" w:rsidP="00E76F6C">
                              <w:pPr>
                                <w:jc w:val="center"/>
                                <w:rPr>
                                  <w:sz w:val="12"/>
                                  <w:szCs w:val="12"/>
                                </w:rPr>
                              </w:pPr>
                              <w:r>
                                <w:rPr>
                                  <w:sz w:val="12"/>
                                  <w:szCs w:val="12"/>
                                </w:rPr>
                                <w:t>3</w:t>
                              </w:r>
                              <w:r w:rsidRPr="00E76F6C">
                                <w:rPr>
                                  <w:sz w:val="12"/>
                                  <w:szCs w:val="12"/>
                                </w:rPr>
                                <w:t>er. nivel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Elipse 10"/>
                        <wps:cNvSpPr/>
                        <wps:spPr>
                          <a:xfrm>
                            <a:off x="419100" y="0"/>
                            <a:ext cx="716280" cy="259080"/>
                          </a:xfrm>
                          <a:prstGeom prst="ellipse">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00C27529" w14:textId="77777777" w:rsidR="00CB6C28" w:rsidRPr="00E76F6C" w:rsidRDefault="00CB6C28" w:rsidP="00E76F6C">
                              <w:pPr>
                                <w:rPr>
                                  <w:sz w:val="12"/>
                                  <w:szCs w:val="12"/>
                                </w:rPr>
                              </w:pPr>
                              <w:r>
                                <w:rPr>
                                  <w:sz w:val="12"/>
                                  <w:szCs w:val="12"/>
                                </w:rPr>
                                <w:t>4o</w:t>
                              </w:r>
                              <w:r w:rsidRPr="00E76F6C">
                                <w:rPr>
                                  <w:sz w:val="12"/>
                                  <w:szCs w:val="12"/>
                                </w:rPr>
                                <w:t>. nivel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3BEE4BA" id="Grupo 11" o:spid="_x0000_s1026" style="position:absolute;left:0;text-align:left;margin-left:210.75pt;margin-top:15.6pt;width:89.4pt;height:191.4pt;z-index:251781120" coordsize="11353,24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">
                <v:oval id="Elipse 7" o:spid="_x0000_s1027" style="position:absolute;left:76;top:21717;width:7163;height:2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" fillcolor="white [3201]" strokecolor="#5b9bd5 [3204]" strokeweight="1pt">
                  <v:stroke joinstyle="miter"/>
                  <v:textbox>
                    <w:txbxContent>
                      <w:p w14:paraId="2E0644DB" w14:textId="77777777" w:rsidR="00CB6C28" w:rsidRPr="00E76F6C" w:rsidRDefault="00CB6C28" w:rsidP="00E76F6C">
                        <w:pPr>
                          <w:jc w:val="center"/>
                          <w:rPr>
                            <w:sz w:val="12"/>
                            <w:szCs w:val="12"/>
                          </w:rPr>
                        </w:pPr>
                        <w:r w:rsidRPr="00E76F6C">
                          <w:rPr>
                            <w:sz w:val="12"/>
                            <w:szCs w:val="12"/>
                          </w:rPr>
                          <w:t>1er. nivel</w:t>
                        </w:r>
                      </w:p>
                    </w:txbxContent>
                  </v:textbox>
                </v:oval>
                <v:oval id="Elipse 8" o:spid="_x0000_s1028" style="position:absolute;top:10591;width:7162;height: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" fillcolor="white [3201]" strokecolor="#5b9bd5 [3204]" strokeweight="1pt">
                  <v:stroke joinstyle="miter"/>
                  <v:textbox>
                    <w:txbxContent>
                      <w:p w14:paraId="3C49965F" w14:textId="77777777" w:rsidR="00CB6C28" w:rsidRPr="00E76F6C" w:rsidRDefault="00CB6C28" w:rsidP="00E76F6C">
                        <w:pPr>
                          <w:jc w:val="center"/>
                          <w:rPr>
                            <w:sz w:val="12"/>
                            <w:szCs w:val="12"/>
                          </w:rPr>
                        </w:pPr>
                        <w:r>
                          <w:rPr>
                            <w:sz w:val="12"/>
                            <w:szCs w:val="12"/>
                          </w:rPr>
                          <w:t>2o</w:t>
                        </w:r>
                        <w:r w:rsidRPr="00E76F6C">
                          <w:rPr>
                            <w:sz w:val="12"/>
                            <w:szCs w:val="12"/>
                          </w:rPr>
                          <w:t>. nivel</w:t>
                        </w:r>
                      </w:p>
                    </w:txbxContent>
                  </v:textbox>
                </v:oval>
                <v:oval id="Elipse 9" o:spid="_x0000_s1029" style="position:absolute;left:1143;top:4343;width:7162;height: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" fillcolor="white [3201]" strokecolor="#5b9bd5 [3204]" strokeweight="1pt">
                  <v:stroke joinstyle="miter"/>
                  <v:textbox>
                    <w:txbxContent>
                      <w:p w14:paraId="0CF38FC9" w14:textId="77777777" w:rsidR="00CB6C28" w:rsidRPr="00E76F6C" w:rsidRDefault="00CB6C28" w:rsidP="00E76F6C">
                        <w:pPr>
                          <w:jc w:val="center"/>
                          <w:rPr>
                            <w:sz w:val="12"/>
                            <w:szCs w:val="12"/>
                          </w:rPr>
                        </w:pPr>
                        <w:r>
                          <w:rPr>
                            <w:sz w:val="12"/>
                            <w:szCs w:val="12"/>
                          </w:rPr>
                          <w:t>3</w:t>
                        </w:r>
                        <w:r w:rsidRPr="00E76F6C">
                          <w:rPr>
                            <w:sz w:val="12"/>
                            <w:szCs w:val="12"/>
                          </w:rPr>
                          <w:t>er. nivel</w:t>
                        </w:r>
                      </w:p>
                    </w:txbxContent>
                  </v:textbox>
                </v:oval>
                <v:oval id="Elipse 10" o:spid="_x0000_s1030" style="position:absolute;left:4191;width:7162;height:2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" fillcolor="white [3201]" strokecolor="#5b9bd5 [3204]" strokeweight="1pt">
                  <v:stroke joinstyle="miter"/>
                  <v:textbox>
                    <w:txbxContent>
                      <w:p w14:paraId="00C27529" w14:textId="77777777" w:rsidR="00CB6C28" w:rsidRPr="00E76F6C" w:rsidRDefault="00CB6C28" w:rsidP="00E76F6C">
                        <w:pPr>
                          <w:rPr>
                            <w:sz w:val="12"/>
                            <w:szCs w:val="12"/>
                          </w:rPr>
                        </w:pPr>
                        <w:r>
                          <w:rPr>
                            <w:sz w:val="12"/>
                            <w:szCs w:val="12"/>
                          </w:rPr>
                          <w:t>4o</w:t>
                        </w:r>
                        <w:r w:rsidRPr="00E76F6C">
                          <w:rPr>
                            <w:sz w:val="12"/>
                            <w:szCs w:val="12"/>
                          </w:rPr>
                          <w:t>. nivel</w:t>
                        </w:r>
                      </w:p>
                    </w:txbxContent>
                  </v:textbox>
                </v:oval>
              </v:group>
            </w:pict>
          </mc:Fallback>
        </mc:AlternateContent>
      </w:r>
      <w:r w:rsidR="001B66F1" w:rsidRPr="009A6F01">
        <w:rPr>
          <w:rFonts w:ascii="Times New Roman" w:hAnsi="Times New Roman" w:cs="Times New Roman"/>
          <w:noProof/>
          <w:sz w:val="24"/>
          <w:szCs w:val="24"/>
          <w:lang w:eastAsia="es-MX"/>
        </w:rPr>
        <w:drawing>
          <wp:inline distT="0" distB="0" distL="0" distR="0" wp14:anchorId="7502084B" wp14:editId="725F02F2">
            <wp:extent cx="4992174" cy="4473526"/>
            <wp:effectExtent l="0" t="0" r="0" b="0"/>
            <wp:docPr id="12" name="Imagen 3"/>
            <wp:cNvGraphicFramePr/>
            <a:graphic xmlns:a="http://schemas.openxmlformats.org/drawingml/2006/main">
              <a:graphicData uri="http://schemas.openxmlformats.org/drawingml/2006/picture">
                <pic:pic xmlns:pic="http://schemas.openxmlformats.org/drawingml/2006/picture">
                  <pic:nvPicPr>
                    <pic:cNvPr id="4" name="Imagen 3"/>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992174" cy="4473526"/>
                    </a:xfrm>
                    <a:prstGeom prst="rect">
                      <a:avLst/>
                    </a:prstGeom>
                    <a:noFill/>
                  </pic:spPr>
                </pic:pic>
              </a:graphicData>
            </a:graphic>
          </wp:inline>
        </w:drawing>
      </w:r>
    </w:p>
    <w:p w14:paraId="286EDBD4" w14:textId="56AC7AF3" w:rsidR="001B66F1" w:rsidRPr="009A6F01" w:rsidRDefault="000667B2" w:rsidP="00C54033">
      <w:pPr>
        <w:spacing w:after="0" w:line="360" w:lineRule="auto"/>
        <w:jc w:val="center"/>
        <w:rPr>
          <w:rFonts w:ascii="Times New Roman" w:hAnsi="Times New Roman" w:cs="Times New Roman"/>
          <w:sz w:val="24"/>
          <w:szCs w:val="24"/>
        </w:rPr>
      </w:pPr>
      <w:r w:rsidRPr="009A6F01">
        <w:rPr>
          <w:rFonts w:ascii="Times New Roman" w:hAnsi="Times New Roman" w:cs="Times New Roman"/>
          <w:sz w:val="24"/>
          <w:szCs w:val="24"/>
        </w:rPr>
        <w:t xml:space="preserve">Fuente: </w:t>
      </w:r>
      <w:r w:rsidR="00F82712" w:rsidRPr="009A6F01">
        <w:rPr>
          <w:rFonts w:ascii="Times New Roman" w:hAnsi="Times New Roman" w:cs="Times New Roman"/>
          <w:noProof/>
          <w:sz w:val="24"/>
          <w:szCs w:val="24"/>
        </w:rPr>
        <w:t>Candia</w:t>
      </w:r>
      <w:r w:rsidRPr="009A6F01">
        <w:rPr>
          <w:rFonts w:ascii="Times New Roman" w:hAnsi="Times New Roman" w:cs="Times New Roman"/>
          <w:noProof/>
          <w:sz w:val="24"/>
          <w:szCs w:val="24"/>
        </w:rPr>
        <w:t xml:space="preserve"> (</w:t>
      </w:r>
      <w:r w:rsidR="00F82712" w:rsidRPr="009A6F01">
        <w:rPr>
          <w:rFonts w:ascii="Times New Roman" w:hAnsi="Times New Roman" w:cs="Times New Roman"/>
          <w:noProof/>
          <w:sz w:val="24"/>
          <w:szCs w:val="24"/>
        </w:rPr>
        <w:t>2014)</w:t>
      </w:r>
    </w:p>
    <w:p w14:paraId="345D6F46" w14:textId="77777777" w:rsidR="00E7191E" w:rsidRDefault="00E7191E" w:rsidP="000B3709">
      <w:pPr>
        <w:spacing w:after="0" w:line="360" w:lineRule="auto"/>
        <w:jc w:val="center"/>
        <w:rPr>
          <w:rFonts w:ascii="Times New Roman" w:hAnsi="Times New Roman" w:cs="Times New Roman"/>
          <w:b/>
          <w:sz w:val="28"/>
          <w:szCs w:val="28"/>
        </w:rPr>
      </w:pPr>
    </w:p>
    <w:p w14:paraId="3FF42DB5" w14:textId="27459B24" w:rsidR="00CD0BEE" w:rsidRPr="009A6F01" w:rsidRDefault="00CD0BEE" w:rsidP="000B3709">
      <w:pPr>
        <w:spacing w:after="0" w:line="360" w:lineRule="auto"/>
        <w:jc w:val="center"/>
        <w:rPr>
          <w:rFonts w:ascii="Times New Roman" w:hAnsi="Times New Roman" w:cs="Times New Roman"/>
          <w:b/>
          <w:sz w:val="28"/>
          <w:szCs w:val="28"/>
        </w:rPr>
      </w:pPr>
      <w:r w:rsidRPr="009A6F01">
        <w:rPr>
          <w:rFonts w:ascii="Times New Roman" w:hAnsi="Times New Roman" w:cs="Times New Roman"/>
          <w:b/>
          <w:sz w:val="28"/>
          <w:szCs w:val="28"/>
        </w:rPr>
        <w:t xml:space="preserve">Nuevo elemento generador del </w:t>
      </w:r>
      <w:r w:rsidR="000667B2" w:rsidRPr="009A6F01">
        <w:rPr>
          <w:rFonts w:ascii="Times New Roman" w:hAnsi="Times New Roman" w:cs="Times New Roman"/>
          <w:b/>
          <w:sz w:val="28"/>
          <w:szCs w:val="28"/>
        </w:rPr>
        <w:t>currículo</w:t>
      </w:r>
    </w:p>
    <w:p w14:paraId="158A3C7E" w14:textId="3F3A5C95" w:rsidR="0023480A" w:rsidRPr="009A6F01" w:rsidRDefault="009D62A6" w:rsidP="00C54033">
      <w:pPr>
        <w:tabs>
          <w:tab w:val="left" w:pos="709"/>
        </w:tabs>
        <w:spacing w:after="0" w:line="360" w:lineRule="auto"/>
        <w:jc w:val="both"/>
        <w:rPr>
          <w:rFonts w:ascii="Times New Roman" w:hAnsi="Times New Roman" w:cs="Times New Roman"/>
          <w:sz w:val="24"/>
          <w:szCs w:val="24"/>
        </w:rPr>
      </w:pPr>
      <w:r w:rsidRPr="009A6F01">
        <w:rPr>
          <w:rFonts w:ascii="Times New Roman" w:hAnsi="Times New Roman" w:cs="Times New Roman"/>
          <w:sz w:val="24"/>
          <w:szCs w:val="24"/>
        </w:rPr>
        <w:tab/>
      </w:r>
      <w:r w:rsidR="00D00FE1" w:rsidRPr="009A6F01">
        <w:rPr>
          <w:rFonts w:ascii="Times New Roman" w:hAnsi="Times New Roman" w:cs="Times New Roman"/>
          <w:sz w:val="24"/>
          <w:szCs w:val="24"/>
        </w:rPr>
        <w:t xml:space="preserve">Como </w:t>
      </w:r>
      <w:r w:rsidR="00F82712" w:rsidRPr="009A6F01">
        <w:rPr>
          <w:rFonts w:ascii="Times New Roman" w:hAnsi="Times New Roman" w:cs="Times New Roman"/>
          <w:sz w:val="24"/>
          <w:szCs w:val="24"/>
        </w:rPr>
        <w:t>integración</w:t>
      </w:r>
      <w:r w:rsidR="00D00FE1" w:rsidRPr="009A6F01">
        <w:rPr>
          <w:rFonts w:ascii="Times New Roman" w:hAnsi="Times New Roman" w:cs="Times New Roman"/>
          <w:sz w:val="24"/>
          <w:szCs w:val="24"/>
        </w:rPr>
        <w:t xml:space="preserve"> a la reivindicación de la vocación </w:t>
      </w:r>
      <w:r w:rsidR="00CD0BEE" w:rsidRPr="009A6F01">
        <w:rPr>
          <w:rFonts w:ascii="Times New Roman" w:hAnsi="Times New Roman" w:cs="Times New Roman"/>
          <w:sz w:val="24"/>
          <w:szCs w:val="24"/>
        </w:rPr>
        <w:t>profesional</w:t>
      </w:r>
      <w:r w:rsidR="0040059B" w:rsidRPr="009A6F01">
        <w:rPr>
          <w:rFonts w:ascii="Times New Roman" w:hAnsi="Times New Roman" w:cs="Times New Roman"/>
          <w:sz w:val="24"/>
          <w:szCs w:val="24"/>
        </w:rPr>
        <w:t xml:space="preserve"> o laboral</w:t>
      </w:r>
      <w:r w:rsidR="00CD0BEE" w:rsidRPr="009A6F01">
        <w:rPr>
          <w:rFonts w:ascii="Times New Roman" w:hAnsi="Times New Roman" w:cs="Times New Roman"/>
          <w:sz w:val="24"/>
          <w:szCs w:val="24"/>
        </w:rPr>
        <w:t xml:space="preserve"> </w:t>
      </w:r>
      <w:r w:rsidR="00D00FE1" w:rsidRPr="009A6F01">
        <w:rPr>
          <w:rFonts w:ascii="Times New Roman" w:hAnsi="Times New Roman" w:cs="Times New Roman"/>
          <w:sz w:val="24"/>
          <w:szCs w:val="24"/>
        </w:rPr>
        <w:t xml:space="preserve">como eje generador del </w:t>
      </w:r>
      <w:r w:rsidR="00A87514" w:rsidRPr="009A6F01">
        <w:rPr>
          <w:rFonts w:ascii="Times New Roman" w:hAnsi="Times New Roman" w:cs="Times New Roman"/>
          <w:sz w:val="24"/>
          <w:szCs w:val="24"/>
        </w:rPr>
        <w:t>currículo</w:t>
      </w:r>
      <w:r w:rsidR="00D00FE1" w:rsidRPr="009A6F01">
        <w:rPr>
          <w:rFonts w:ascii="Times New Roman" w:hAnsi="Times New Roman" w:cs="Times New Roman"/>
          <w:sz w:val="24"/>
          <w:szCs w:val="24"/>
        </w:rPr>
        <w:t xml:space="preserve"> </w:t>
      </w:r>
      <w:r w:rsidR="00F82712" w:rsidRPr="009A6F01">
        <w:rPr>
          <w:rFonts w:ascii="Times New Roman" w:hAnsi="Times New Roman" w:cs="Times New Roman"/>
          <w:sz w:val="24"/>
          <w:szCs w:val="24"/>
        </w:rPr>
        <w:t>se hace</w:t>
      </w:r>
      <w:r w:rsidR="00D00FE1" w:rsidRPr="009A6F01">
        <w:rPr>
          <w:rFonts w:ascii="Times New Roman" w:hAnsi="Times New Roman" w:cs="Times New Roman"/>
          <w:sz w:val="24"/>
          <w:szCs w:val="24"/>
        </w:rPr>
        <w:t xml:space="preserve"> </w:t>
      </w:r>
      <w:r w:rsidR="00F82712" w:rsidRPr="009A6F01">
        <w:rPr>
          <w:rFonts w:ascii="Times New Roman" w:hAnsi="Times New Roman" w:cs="Times New Roman"/>
          <w:sz w:val="24"/>
          <w:szCs w:val="24"/>
        </w:rPr>
        <w:t>alusión a</w:t>
      </w:r>
      <w:r w:rsidR="00D00FE1" w:rsidRPr="009A6F01">
        <w:rPr>
          <w:rFonts w:ascii="Times New Roman" w:hAnsi="Times New Roman" w:cs="Times New Roman"/>
          <w:sz w:val="24"/>
          <w:szCs w:val="24"/>
        </w:rPr>
        <w:t xml:space="preserve"> la intención posrevolucionaria donde el Estado </w:t>
      </w:r>
      <w:r w:rsidR="00253B18" w:rsidRPr="009A6F01">
        <w:rPr>
          <w:rFonts w:ascii="Times New Roman" w:hAnsi="Times New Roman" w:cs="Times New Roman"/>
          <w:sz w:val="24"/>
          <w:szCs w:val="24"/>
        </w:rPr>
        <w:t>propone formar un nuevo plan d</w:t>
      </w:r>
      <w:r w:rsidR="0023480A" w:rsidRPr="009A6F01">
        <w:rPr>
          <w:rFonts w:ascii="Times New Roman" w:hAnsi="Times New Roman" w:cs="Times New Roman"/>
          <w:sz w:val="24"/>
          <w:szCs w:val="24"/>
        </w:rPr>
        <w:t>e estudios</w:t>
      </w:r>
      <w:r w:rsidR="00D00FE1" w:rsidRPr="009A6F01">
        <w:rPr>
          <w:rFonts w:ascii="Times New Roman" w:hAnsi="Times New Roman" w:cs="Times New Roman"/>
          <w:sz w:val="24"/>
          <w:szCs w:val="24"/>
        </w:rPr>
        <w:t xml:space="preserve"> de la secundaria y la preparatoria</w:t>
      </w:r>
      <w:r w:rsidR="00266767" w:rsidRPr="009A6F01">
        <w:rPr>
          <w:rFonts w:ascii="Times New Roman" w:hAnsi="Times New Roman" w:cs="Times New Roman"/>
          <w:sz w:val="24"/>
          <w:szCs w:val="24"/>
        </w:rPr>
        <w:t xml:space="preserve"> </w:t>
      </w:r>
      <w:r w:rsidR="00F82712" w:rsidRPr="009A6F01">
        <w:rPr>
          <w:rFonts w:ascii="Times New Roman" w:hAnsi="Times New Roman" w:cs="Times New Roman"/>
          <w:noProof/>
          <w:sz w:val="24"/>
          <w:szCs w:val="24"/>
        </w:rPr>
        <w:t>(Bolaños, 2016)</w:t>
      </w:r>
      <w:r w:rsidR="00A87514" w:rsidRPr="009A6F01">
        <w:rPr>
          <w:rFonts w:ascii="Times New Roman" w:hAnsi="Times New Roman" w:cs="Times New Roman"/>
          <w:sz w:val="24"/>
          <w:szCs w:val="24"/>
        </w:rPr>
        <w:t xml:space="preserve"> y mejorar</w:t>
      </w:r>
      <w:r w:rsidR="0023480A" w:rsidRPr="009A6F01">
        <w:rPr>
          <w:rFonts w:ascii="Times New Roman" w:hAnsi="Times New Roman" w:cs="Times New Roman"/>
          <w:sz w:val="24"/>
          <w:szCs w:val="24"/>
        </w:rPr>
        <w:t xml:space="preserve"> l</w:t>
      </w:r>
      <w:r w:rsidR="0040059B" w:rsidRPr="009A6F01">
        <w:rPr>
          <w:rFonts w:ascii="Times New Roman" w:hAnsi="Times New Roman" w:cs="Times New Roman"/>
          <w:sz w:val="24"/>
          <w:szCs w:val="24"/>
        </w:rPr>
        <w:t xml:space="preserve">os contenidos que se imparten </w:t>
      </w:r>
      <w:r w:rsidR="0023480A" w:rsidRPr="009A6F01">
        <w:rPr>
          <w:rFonts w:ascii="Times New Roman" w:hAnsi="Times New Roman" w:cs="Times New Roman"/>
          <w:sz w:val="24"/>
          <w:szCs w:val="24"/>
        </w:rPr>
        <w:t>en est</w:t>
      </w:r>
      <w:r w:rsidR="0040059B" w:rsidRPr="009A6F01">
        <w:rPr>
          <w:rFonts w:ascii="Times New Roman" w:hAnsi="Times New Roman" w:cs="Times New Roman"/>
          <w:sz w:val="24"/>
          <w:szCs w:val="24"/>
        </w:rPr>
        <w:t>e nivel</w:t>
      </w:r>
      <w:r w:rsidR="0023480A" w:rsidRPr="009A6F01">
        <w:rPr>
          <w:rFonts w:ascii="Times New Roman" w:hAnsi="Times New Roman" w:cs="Times New Roman"/>
          <w:sz w:val="24"/>
          <w:szCs w:val="24"/>
        </w:rPr>
        <w:t xml:space="preserve"> de la enseñanza </w:t>
      </w:r>
      <w:r w:rsidR="00253B18" w:rsidRPr="009A6F01">
        <w:rPr>
          <w:rFonts w:ascii="Times New Roman" w:hAnsi="Times New Roman" w:cs="Times New Roman"/>
          <w:sz w:val="24"/>
          <w:szCs w:val="24"/>
        </w:rPr>
        <w:t>pública</w:t>
      </w:r>
      <w:r w:rsidR="00A87514" w:rsidRPr="009A6F01">
        <w:rPr>
          <w:rFonts w:ascii="Times New Roman" w:hAnsi="Times New Roman" w:cs="Times New Roman"/>
          <w:sz w:val="24"/>
          <w:szCs w:val="24"/>
        </w:rPr>
        <w:t>,</w:t>
      </w:r>
      <w:r w:rsidR="0040059B" w:rsidRPr="009A6F01">
        <w:rPr>
          <w:rFonts w:ascii="Times New Roman" w:hAnsi="Times New Roman" w:cs="Times New Roman"/>
          <w:sz w:val="24"/>
          <w:szCs w:val="24"/>
        </w:rPr>
        <w:t xml:space="preserve"> reconociendo mediante la inclusión comunitaria a toda aquella persona que demuestre su capacidad académica</w:t>
      </w:r>
      <w:r w:rsidR="00024349" w:rsidRPr="009A6F01">
        <w:rPr>
          <w:rFonts w:ascii="Times New Roman" w:hAnsi="Times New Roman" w:cs="Times New Roman"/>
          <w:sz w:val="24"/>
          <w:szCs w:val="24"/>
        </w:rPr>
        <w:t xml:space="preserve">. </w:t>
      </w:r>
      <w:r w:rsidR="00FA4DD6" w:rsidRPr="009A6F01">
        <w:rPr>
          <w:rFonts w:ascii="Times New Roman" w:hAnsi="Times New Roman" w:cs="Times New Roman"/>
          <w:sz w:val="24"/>
          <w:szCs w:val="24"/>
        </w:rPr>
        <w:t>Se debe ad</w:t>
      </w:r>
      <w:r w:rsidR="004D0F9F" w:rsidRPr="009A6F01">
        <w:rPr>
          <w:rFonts w:ascii="Times New Roman" w:hAnsi="Times New Roman" w:cs="Times New Roman"/>
          <w:sz w:val="24"/>
          <w:szCs w:val="24"/>
        </w:rPr>
        <w:t>a</w:t>
      </w:r>
      <w:r w:rsidR="00FA4DD6" w:rsidRPr="009A6F01">
        <w:rPr>
          <w:rFonts w:ascii="Times New Roman" w:hAnsi="Times New Roman" w:cs="Times New Roman"/>
          <w:sz w:val="24"/>
          <w:szCs w:val="24"/>
        </w:rPr>
        <w:t xml:space="preserve">ptar el sistema </w:t>
      </w:r>
      <w:r w:rsidR="00CD0BEE" w:rsidRPr="009A6F01">
        <w:rPr>
          <w:rFonts w:ascii="Times New Roman" w:hAnsi="Times New Roman" w:cs="Times New Roman"/>
          <w:sz w:val="24"/>
          <w:szCs w:val="24"/>
        </w:rPr>
        <w:t xml:space="preserve">educativo </w:t>
      </w:r>
      <w:r w:rsidR="00FA4DD6" w:rsidRPr="009A6F01">
        <w:rPr>
          <w:rFonts w:ascii="Times New Roman" w:hAnsi="Times New Roman" w:cs="Times New Roman"/>
          <w:sz w:val="24"/>
          <w:szCs w:val="24"/>
        </w:rPr>
        <w:t>a</w:t>
      </w:r>
      <w:r w:rsidR="008C6212" w:rsidRPr="009A6F01">
        <w:rPr>
          <w:rFonts w:ascii="Times New Roman" w:hAnsi="Times New Roman" w:cs="Times New Roman"/>
          <w:sz w:val="24"/>
          <w:szCs w:val="24"/>
        </w:rPr>
        <w:t xml:space="preserve"> la </w:t>
      </w:r>
      <w:r w:rsidR="00253B18" w:rsidRPr="009A6F01">
        <w:rPr>
          <w:rFonts w:ascii="Times New Roman" w:hAnsi="Times New Roman" w:cs="Times New Roman"/>
          <w:sz w:val="24"/>
          <w:szCs w:val="24"/>
        </w:rPr>
        <w:t>más</w:t>
      </w:r>
      <w:r w:rsidR="008C6212" w:rsidRPr="009A6F01">
        <w:rPr>
          <w:rFonts w:ascii="Times New Roman" w:hAnsi="Times New Roman" w:cs="Times New Roman"/>
          <w:sz w:val="24"/>
          <w:szCs w:val="24"/>
        </w:rPr>
        <w:t xml:space="preserve"> amplia libertad de toda clase de estudios, </w:t>
      </w:r>
      <w:r w:rsidR="00253B18" w:rsidRPr="009A6F01">
        <w:rPr>
          <w:rFonts w:ascii="Times New Roman" w:hAnsi="Times New Roman" w:cs="Times New Roman"/>
          <w:sz w:val="24"/>
          <w:szCs w:val="24"/>
        </w:rPr>
        <w:t>así</w:t>
      </w:r>
      <w:r w:rsidR="00F82712" w:rsidRPr="009A6F01">
        <w:rPr>
          <w:rFonts w:ascii="Times New Roman" w:hAnsi="Times New Roman" w:cs="Times New Roman"/>
          <w:sz w:val="24"/>
          <w:szCs w:val="24"/>
        </w:rPr>
        <w:t xml:space="preserve"> como las profesiones que en</w:t>
      </w:r>
      <w:r w:rsidR="008C6212" w:rsidRPr="009A6F01">
        <w:rPr>
          <w:rFonts w:ascii="Times New Roman" w:hAnsi="Times New Roman" w:cs="Times New Roman"/>
          <w:sz w:val="24"/>
          <w:szCs w:val="24"/>
        </w:rPr>
        <w:t xml:space="preserve"> ellos se forman, a fin de que todo </w:t>
      </w:r>
      <w:r w:rsidR="00FA4DD6" w:rsidRPr="009A6F01">
        <w:rPr>
          <w:rFonts w:ascii="Times New Roman" w:hAnsi="Times New Roman" w:cs="Times New Roman"/>
          <w:sz w:val="24"/>
          <w:szCs w:val="24"/>
        </w:rPr>
        <w:t>individuo, nacional o extranjero</w:t>
      </w:r>
      <w:r w:rsidR="008C6212" w:rsidRPr="009A6F01">
        <w:rPr>
          <w:rFonts w:ascii="Times New Roman" w:hAnsi="Times New Roman" w:cs="Times New Roman"/>
          <w:sz w:val="24"/>
          <w:szCs w:val="24"/>
        </w:rPr>
        <w:t>, un</w:t>
      </w:r>
      <w:r w:rsidR="00FA4DD6" w:rsidRPr="009A6F01">
        <w:rPr>
          <w:rFonts w:ascii="Times New Roman" w:hAnsi="Times New Roman" w:cs="Times New Roman"/>
          <w:sz w:val="24"/>
          <w:szCs w:val="24"/>
        </w:rPr>
        <w:t>a</w:t>
      </w:r>
      <w:r w:rsidR="00D23CE4" w:rsidRPr="009A6F01">
        <w:rPr>
          <w:rFonts w:ascii="Times New Roman" w:hAnsi="Times New Roman" w:cs="Times New Roman"/>
          <w:sz w:val="24"/>
          <w:szCs w:val="24"/>
        </w:rPr>
        <w:t xml:space="preserve"> vez que demuestre mediante un </w:t>
      </w:r>
      <w:r w:rsidR="008C6212" w:rsidRPr="009A6F01">
        <w:rPr>
          <w:rFonts w:ascii="Times New Roman" w:hAnsi="Times New Roman" w:cs="Times New Roman"/>
          <w:sz w:val="24"/>
          <w:szCs w:val="24"/>
        </w:rPr>
        <w:t>examen respectivo aptitud y los conocimientos necesarios, sin indagar en el tiempo y el lugar en que los haya adquirido, pueda dedicarse a la profesión científica o literaria para la que sea apto</w:t>
      </w:r>
      <w:r w:rsidR="00566229" w:rsidRPr="009A6F01">
        <w:rPr>
          <w:rFonts w:ascii="Times New Roman" w:hAnsi="Times New Roman" w:cs="Times New Roman"/>
          <w:sz w:val="24"/>
          <w:szCs w:val="24"/>
        </w:rPr>
        <w:t xml:space="preserve"> </w:t>
      </w:r>
      <w:r w:rsidR="00565887" w:rsidRPr="009A6F01">
        <w:rPr>
          <w:rFonts w:ascii="Times New Roman" w:hAnsi="Times New Roman" w:cs="Times New Roman"/>
          <w:sz w:val="24"/>
          <w:szCs w:val="24"/>
        </w:rPr>
        <w:t>(Juárez, 1859</w:t>
      </w:r>
      <w:r w:rsidR="00553310" w:rsidRPr="009A6F01">
        <w:rPr>
          <w:rFonts w:ascii="Times New Roman" w:hAnsi="Times New Roman" w:cs="Times New Roman"/>
          <w:sz w:val="24"/>
          <w:szCs w:val="24"/>
        </w:rPr>
        <w:t xml:space="preserve">, p. </w:t>
      </w:r>
      <w:r w:rsidR="00565887" w:rsidRPr="009A6F01">
        <w:rPr>
          <w:rFonts w:ascii="Times New Roman" w:hAnsi="Times New Roman" w:cs="Times New Roman"/>
          <w:sz w:val="24"/>
          <w:szCs w:val="24"/>
        </w:rPr>
        <w:t>3)</w:t>
      </w:r>
      <w:r w:rsidR="008C6212" w:rsidRPr="009A6F01">
        <w:rPr>
          <w:rFonts w:ascii="Times New Roman" w:hAnsi="Times New Roman" w:cs="Times New Roman"/>
          <w:sz w:val="24"/>
          <w:szCs w:val="24"/>
        </w:rPr>
        <w:t>.</w:t>
      </w:r>
    </w:p>
    <w:p w14:paraId="4FE54C1B" w14:textId="77777777" w:rsidR="00E7191E" w:rsidRDefault="009D62A6" w:rsidP="00C54033">
      <w:pPr>
        <w:tabs>
          <w:tab w:val="left" w:pos="709"/>
        </w:tabs>
        <w:spacing w:after="0" w:line="360" w:lineRule="auto"/>
        <w:jc w:val="both"/>
        <w:rPr>
          <w:rFonts w:ascii="Times New Roman" w:hAnsi="Times New Roman" w:cs="Times New Roman"/>
          <w:sz w:val="24"/>
          <w:szCs w:val="24"/>
        </w:rPr>
      </w:pPr>
      <w:r w:rsidRPr="009A6F01">
        <w:rPr>
          <w:rFonts w:ascii="Times New Roman" w:hAnsi="Times New Roman" w:cs="Times New Roman"/>
          <w:sz w:val="24"/>
          <w:szCs w:val="24"/>
        </w:rPr>
        <w:tab/>
      </w:r>
    </w:p>
    <w:p w14:paraId="733F690A" w14:textId="7F8296EF" w:rsidR="002C4749" w:rsidRPr="009A6F01" w:rsidRDefault="0040059B" w:rsidP="00C54033">
      <w:pPr>
        <w:tabs>
          <w:tab w:val="left" w:pos="709"/>
        </w:tabs>
        <w:spacing w:after="0" w:line="360" w:lineRule="auto"/>
        <w:jc w:val="both"/>
        <w:rPr>
          <w:rFonts w:ascii="Times New Roman" w:hAnsi="Times New Roman" w:cs="Times New Roman"/>
          <w:sz w:val="24"/>
          <w:szCs w:val="24"/>
        </w:rPr>
      </w:pPr>
      <w:r w:rsidRPr="009A6F01">
        <w:rPr>
          <w:rFonts w:ascii="Times New Roman" w:hAnsi="Times New Roman" w:cs="Times New Roman"/>
          <w:sz w:val="24"/>
          <w:szCs w:val="24"/>
        </w:rPr>
        <w:lastRenderedPageBreak/>
        <w:t xml:space="preserve">Esta </w:t>
      </w:r>
      <w:r w:rsidR="00CC4E06" w:rsidRPr="009A6F01">
        <w:rPr>
          <w:rFonts w:ascii="Times New Roman" w:hAnsi="Times New Roman" w:cs="Times New Roman"/>
          <w:sz w:val="24"/>
          <w:szCs w:val="24"/>
        </w:rPr>
        <w:t>concepción</w:t>
      </w:r>
      <w:r w:rsidR="002C4749" w:rsidRPr="009A6F01">
        <w:rPr>
          <w:rFonts w:ascii="Times New Roman" w:hAnsi="Times New Roman" w:cs="Times New Roman"/>
          <w:sz w:val="24"/>
          <w:szCs w:val="24"/>
        </w:rPr>
        <w:t xml:space="preserve"> </w:t>
      </w:r>
      <w:r w:rsidR="00566229" w:rsidRPr="009A6F01">
        <w:rPr>
          <w:rFonts w:ascii="Times New Roman" w:hAnsi="Times New Roman" w:cs="Times New Roman"/>
          <w:sz w:val="24"/>
          <w:szCs w:val="24"/>
        </w:rPr>
        <w:t>permite</w:t>
      </w:r>
      <w:r w:rsidR="002C4749" w:rsidRPr="009A6F01">
        <w:rPr>
          <w:rFonts w:ascii="Times New Roman" w:hAnsi="Times New Roman" w:cs="Times New Roman"/>
          <w:sz w:val="24"/>
          <w:szCs w:val="24"/>
        </w:rPr>
        <w:t xml:space="preserve"> </w:t>
      </w:r>
      <w:r w:rsidR="00566229" w:rsidRPr="009A6F01">
        <w:rPr>
          <w:rFonts w:ascii="Times New Roman" w:hAnsi="Times New Roman" w:cs="Times New Roman"/>
          <w:sz w:val="24"/>
          <w:szCs w:val="24"/>
        </w:rPr>
        <w:t>compre</w:t>
      </w:r>
      <w:r w:rsidR="002C4749" w:rsidRPr="009A6F01">
        <w:rPr>
          <w:rFonts w:ascii="Times New Roman" w:hAnsi="Times New Roman" w:cs="Times New Roman"/>
          <w:sz w:val="24"/>
          <w:szCs w:val="24"/>
        </w:rPr>
        <w:t xml:space="preserve">nder </w:t>
      </w:r>
      <w:r w:rsidR="00566229" w:rsidRPr="009A6F01">
        <w:rPr>
          <w:rFonts w:ascii="Times New Roman" w:hAnsi="Times New Roman" w:cs="Times New Roman"/>
          <w:sz w:val="24"/>
          <w:szCs w:val="24"/>
        </w:rPr>
        <w:t>que,</w:t>
      </w:r>
      <w:r w:rsidR="002C4749" w:rsidRPr="009A6F01">
        <w:rPr>
          <w:rFonts w:ascii="Times New Roman" w:hAnsi="Times New Roman" w:cs="Times New Roman"/>
          <w:sz w:val="24"/>
          <w:szCs w:val="24"/>
        </w:rPr>
        <w:t xml:space="preserve"> desde los tiempos</w:t>
      </w:r>
      <w:r w:rsidR="00566229" w:rsidRPr="009A6F01">
        <w:rPr>
          <w:rFonts w:ascii="Times New Roman" w:hAnsi="Times New Roman" w:cs="Times New Roman"/>
          <w:sz w:val="24"/>
          <w:szCs w:val="24"/>
        </w:rPr>
        <w:t xml:space="preserve"> posrevolucionarios de Juárez, </w:t>
      </w:r>
      <w:r w:rsidR="002C4749" w:rsidRPr="009A6F01">
        <w:rPr>
          <w:rFonts w:ascii="Times New Roman" w:hAnsi="Times New Roman" w:cs="Times New Roman"/>
          <w:sz w:val="24"/>
          <w:szCs w:val="24"/>
        </w:rPr>
        <w:t xml:space="preserve">Vasconcelos y Bodet, han existido </w:t>
      </w:r>
      <w:r w:rsidR="00CC4E06" w:rsidRPr="009A6F01">
        <w:rPr>
          <w:rFonts w:ascii="Times New Roman" w:hAnsi="Times New Roman" w:cs="Times New Roman"/>
          <w:sz w:val="24"/>
          <w:szCs w:val="24"/>
        </w:rPr>
        <w:t xml:space="preserve">propuestas para implementar </w:t>
      </w:r>
      <w:r w:rsidR="002C4749" w:rsidRPr="009A6F01">
        <w:rPr>
          <w:rFonts w:ascii="Times New Roman" w:hAnsi="Times New Roman" w:cs="Times New Roman"/>
          <w:sz w:val="24"/>
          <w:szCs w:val="24"/>
        </w:rPr>
        <w:t>las revalidaciones escolares, las salidas laterales y la flexibilidad curricular</w:t>
      </w:r>
      <w:r w:rsidR="00553310" w:rsidRPr="009A6F01">
        <w:rPr>
          <w:rFonts w:ascii="Times New Roman" w:hAnsi="Times New Roman" w:cs="Times New Roman"/>
          <w:sz w:val="24"/>
          <w:szCs w:val="24"/>
        </w:rPr>
        <w:t>, c</w:t>
      </w:r>
      <w:r w:rsidR="00CC4E06" w:rsidRPr="009A6F01">
        <w:rPr>
          <w:rFonts w:ascii="Times New Roman" w:hAnsi="Times New Roman" w:cs="Times New Roman"/>
          <w:sz w:val="24"/>
          <w:szCs w:val="24"/>
        </w:rPr>
        <w:t>aracterísticas que modelan</w:t>
      </w:r>
      <w:r w:rsidR="002C4749" w:rsidRPr="009A6F01">
        <w:rPr>
          <w:rFonts w:ascii="Times New Roman" w:hAnsi="Times New Roman" w:cs="Times New Roman"/>
          <w:sz w:val="24"/>
          <w:szCs w:val="24"/>
        </w:rPr>
        <w:t xml:space="preserve"> una propuesta de amplia cobertura educativa</w:t>
      </w:r>
      <w:r w:rsidR="00CC4E06" w:rsidRPr="009A6F01">
        <w:rPr>
          <w:rFonts w:ascii="Times New Roman" w:hAnsi="Times New Roman" w:cs="Times New Roman"/>
          <w:sz w:val="24"/>
          <w:szCs w:val="24"/>
        </w:rPr>
        <w:t xml:space="preserve"> mediante la </w:t>
      </w:r>
      <w:r w:rsidR="00553310" w:rsidRPr="009A6F01">
        <w:rPr>
          <w:rFonts w:ascii="Times New Roman" w:hAnsi="Times New Roman" w:cs="Times New Roman"/>
          <w:sz w:val="24"/>
          <w:szCs w:val="24"/>
        </w:rPr>
        <w:t>educación permanente</w:t>
      </w:r>
      <w:r w:rsidR="002C4749" w:rsidRPr="009A6F01">
        <w:rPr>
          <w:rFonts w:ascii="Times New Roman" w:hAnsi="Times New Roman" w:cs="Times New Roman"/>
          <w:sz w:val="24"/>
          <w:szCs w:val="24"/>
        </w:rPr>
        <w:t>. Entonces</w:t>
      </w:r>
      <w:r w:rsidR="00553310" w:rsidRPr="009A6F01">
        <w:rPr>
          <w:rFonts w:ascii="Times New Roman" w:hAnsi="Times New Roman" w:cs="Times New Roman"/>
          <w:sz w:val="24"/>
          <w:szCs w:val="24"/>
        </w:rPr>
        <w:t>,</w:t>
      </w:r>
      <w:r w:rsidR="002C4749" w:rsidRPr="009A6F01">
        <w:rPr>
          <w:rFonts w:ascii="Times New Roman" w:hAnsi="Times New Roman" w:cs="Times New Roman"/>
          <w:sz w:val="24"/>
          <w:szCs w:val="24"/>
        </w:rPr>
        <w:t xml:space="preserve"> </w:t>
      </w:r>
      <w:r w:rsidR="00553310" w:rsidRPr="009A6F01">
        <w:rPr>
          <w:rFonts w:ascii="Times New Roman" w:hAnsi="Times New Roman" w:cs="Times New Roman"/>
          <w:sz w:val="24"/>
          <w:szCs w:val="24"/>
        </w:rPr>
        <w:t>¿</w:t>
      </w:r>
      <w:r w:rsidR="002C4749" w:rsidRPr="009A6F01">
        <w:rPr>
          <w:rFonts w:ascii="Times New Roman" w:hAnsi="Times New Roman" w:cs="Times New Roman"/>
          <w:sz w:val="24"/>
          <w:szCs w:val="24"/>
        </w:rPr>
        <w:t xml:space="preserve">por qué ahora se habla hasta el cansancio de una </w:t>
      </w:r>
      <w:r w:rsidR="00553310" w:rsidRPr="009A6F01">
        <w:rPr>
          <w:rFonts w:ascii="Times New Roman" w:hAnsi="Times New Roman" w:cs="Times New Roman"/>
          <w:sz w:val="24"/>
          <w:szCs w:val="24"/>
        </w:rPr>
        <w:t>reforma e</w:t>
      </w:r>
      <w:r w:rsidR="00CC4E06" w:rsidRPr="009A6F01">
        <w:rPr>
          <w:rFonts w:ascii="Times New Roman" w:hAnsi="Times New Roman" w:cs="Times New Roman"/>
          <w:sz w:val="24"/>
          <w:szCs w:val="24"/>
        </w:rPr>
        <w:t xml:space="preserve">ducativa </w:t>
      </w:r>
      <w:r w:rsidR="00F82712" w:rsidRPr="009A6F01">
        <w:rPr>
          <w:rFonts w:ascii="Times New Roman" w:hAnsi="Times New Roman" w:cs="Times New Roman"/>
          <w:noProof/>
          <w:sz w:val="24"/>
          <w:szCs w:val="24"/>
        </w:rPr>
        <w:t>(Gobierno de México, 2017)</w:t>
      </w:r>
      <w:r w:rsidR="00297065" w:rsidRPr="009A6F01">
        <w:rPr>
          <w:rFonts w:ascii="Times New Roman" w:hAnsi="Times New Roman" w:cs="Times New Roman"/>
          <w:sz w:val="24"/>
          <w:szCs w:val="24"/>
        </w:rPr>
        <w:t xml:space="preserve"> </w:t>
      </w:r>
      <w:r w:rsidR="002C4749" w:rsidRPr="009A6F01">
        <w:rPr>
          <w:rFonts w:ascii="Times New Roman" w:hAnsi="Times New Roman" w:cs="Times New Roman"/>
          <w:sz w:val="24"/>
          <w:szCs w:val="24"/>
        </w:rPr>
        <w:t>que busca</w:t>
      </w:r>
      <w:r w:rsidR="00566229" w:rsidRPr="009A6F01">
        <w:rPr>
          <w:rFonts w:ascii="Times New Roman" w:hAnsi="Times New Roman" w:cs="Times New Roman"/>
          <w:sz w:val="24"/>
          <w:szCs w:val="24"/>
        </w:rPr>
        <w:t xml:space="preserve"> mantener la</w:t>
      </w:r>
      <w:r w:rsidR="002C4749" w:rsidRPr="009A6F01">
        <w:rPr>
          <w:rFonts w:ascii="Times New Roman" w:hAnsi="Times New Roman" w:cs="Times New Roman"/>
          <w:sz w:val="24"/>
          <w:szCs w:val="24"/>
        </w:rPr>
        <w:t xml:space="preserve"> </w:t>
      </w:r>
      <w:r w:rsidR="00CC4E06" w:rsidRPr="009A6F01">
        <w:rPr>
          <w:rFonts w:ascii="Times New Roman" w:hAnsi="Times New Roman" w:cs="Times New Roman"/>
          <w:sz w:val="24"/>
          <w:szCs w:val="24"/>
        </w:rPr>
        <w:t>f</w:t>
      </w:r>
      <w:r w:rsidR="002C4749" w:rsidRPr="009A6F01">
        <w:rPr>
          <w:rFonts w:ascii="Times New Roman" w:hAnsi="Times New Roman" w:cs="Times New Roman"/>
          <w:sz w:val="24"/>
          <w:szCs w:val="24"/>
        </w:rPr>
        <w:t>ederaliza</w:t>
      </w:r>
      <w:r w:rsidR="00566229" w:rsidRPr="009A6F01">
        <w:rPr>
          <w:rFonts w:ascii="Times New Roman" w:hAnsi="Times New Roman" w:cs="Times New Roman"/>
          <w:sz w:val="24"/>
          <w:szCs w:val="24"/>
        </w:rPr>
        <w:t>ción</w:t>
      </w:r>
      <w:r w:rsidR="002C4749" w:rsidRPr="009A6F01">
        <w:rPr>
          <w:rFonts w:ascii="Times New Roman" w:hAnsi="Times New Roman" w:cs="Times New Roman"/>
          <w:sz w:val="24"/>
          <w:szCs w:val="24"/>
        </w:rPr>
        <w:t xml:space="preserve"> y centraliza</w:t>
      </w:r>
      <w:r w:rsidR="00566229" w:rsidRPr="009A6F01">
        <w:rPr>
          <w:rFonts w:ascii="Times New Roman" w:hAnsi="Times New Roman" w:cs="Times New Roman"/>
          <w:sz w:val="24"/>
          <w:szCs w:val="24"/>
        </w:rPr>
        <w:t>ción de</w:t>
      </w:r>
      <w:r w:rsidR="002C4749" w:rsidRPr="009A6F01">
        <w:rPr>
          <w:rFonts w:ascii="Times New Roman" w:hAnsi="Times New Roman" w:cs="Times New Roman"/>
          <w:sz w:val="24"/>
          <w:szCs w:val="24"/>
        </w:rPr>
        <w:t xml:space="preserve"> la educación </w:t>
      </w:r>
      <w:r w:rsidR="00CC4E06" w:rsidRPr="009A6F01">
        <w:rPr>
          <w:rFonts w:ascii="Times New Roman" w:hAnsi="Times New Roman" w:cs="Times New Roman"/>
          <w:sz w:val="24"/>
          <w:szCs w:val="24"/>
        </w:rPr>
        <w:t xml:space="preserve">con una </w:t>
      </w:r>
      <w:r w:rsidR="002C4749" w:rsidRPr="009A6F01">
        <w:rPr>
          <w:rFonts w:ascii="Times New Roman" w:hAnsi="Times New Roman" w:cs="Times New Roman"/>
          <w:sz w:val="24"/>
          <w:szCs w:val="24"/>
        </w:rPr>
        <w:t>clara intención de reduccionismo educativo</w:t>
      </w:r>
      <w:r w:rsidR="00553310" w:rsidRPr="009A6F01">
        <w:rPr>
          <w:rFonts w:ascii="Times New Roman" w:hAnsi="Times New Roman" w:cs="Times New Roman"/>
          <w:sz w:val="24"/>
          <w:szCs w:val="24"/>
        </w:rPr>
        <w:t xml:space="preserve">? </w:t>
      </w:r>
      <w:r w:rsidR="00CC4E06" w:rsidRPr="009A6F01">
        <w:rPr>
          <w:rFonts w:ascii="Times New Roman" w:hAnsi="Times New Roman" w:cs="Times New Roman"/>
          <w:sz w:val="24"/>
          <w:szCs w:val="24"/>
        </w:rPr>
        <w:t xml:space="preserve">Este reduccionismo educativo se caracteriza por </w:t>
      </w:r>
      <w:r w:rsidR="002C4749" w:rsidRPr="009A6F01">
        <w:rPr>
          <w:rFonts w:ascii="Times New Roman" w:hAnsi="Times New Roman" w:cs="Times New Roman"/>
          <w:sz w:val="24"/>
          <w:szCs w:val="24"/>
        </w:rPr>
        <w:t>minimiza</w:t>
      </w:r>
      <w:r w:rsidR="00CC4E06" w:rsidRPr="009A6F01">
        <w:rPr>
          <w:rFonts w:ascii="Times New Roman" w:hAnsi="Times New Roman" w:cs="Times New Roman"/>
          <w:sz w:val="24"/>
          <w:szCs w:val="24"/>
        </w:rPr>
        <w:t>r</w:t>
      </w:r>
      <w:r w:rsidR="002C4749" w:rsidRPr="009A6F01">
        <w:rPr>
          <w:rFonts w:ascii="Times New Roman" w:hAnsi="Times New Roman" w:cs="Times New Roman"/>
          <w:sz w:val="24"/>
          <w:szCs w:val="24"/>
        </w:rPr>
        <w:t xml:space="preserve"> los conocimientos </w:t>
      </w:r>
      <w:r w:rsidR="00CC4E06" w:rsidRPr="009A6F01">
        <w:rPr>
          <w:rFonts w:ascii="Times New Roman" w:hAnsi="Times New Roman" w:cs="Times New Roman"/>
          <w:sz w:val="24"/>
          <w:szCs w:val="24"/>
        </w:rPr>
        <w:t xml:space="preserve">de las </w:t>
      </w:r>
      <w:r w:rsidR="00982229" w:rsidRPr="009A6F01">
        <w:rPr>
          <w:rFonts w:ascii="Times New Roman" w:hAnsi="Times New Roman" w:cs="Times New Roman"/>
          <w:sz w:val="24"/>
          <w:szCs w:val="24"/>
        </w:rPr>
        <w:t xml:space="preserve">comunidades tribales </w:t>
      </w:r>
      <w:r w:rsidR="0091777A" w:rsidRPr="009A6F01">
        <w:rPr>
          <w:rFonts w:ascii="Times New Roman" w:hAnsi="Times New Roman" w:cs="Times New Roman"/>
          <w:sz w:val="24"/>
          <w:szCs w:val="24"/>
        </w:rPr>
        <w:t>sostenible</w:t>
      </w:r>
      <w:r w:rsidR="00982229" w:rsidRPr="009A6F01">
        <w:rPr>
          <w:rFonts w:ascii="Times New Roman" w:hAnsi="Times New Roman" w:cs="Times New Roman"/>
          <w:sz w:val="24"/>
          <w:szCs w:val="24"/>
        </w:rPr>
        <w:t>s con base en sus tradiciones</w:t>
      </w:r>
      <w:r w:rsidR="00CC4E06" w:rsidRPr="009A6F01">
        <w:rPr>
          <w:rFonts w:ascii="Times New Roman" w:hAnsi="Times New Roman" w:cs="Times New Roman"/>
          <w:sz w:val="24"/>
          <w:szCs w:val="24"/>
        </w:rPr>
        <w:t>,</w:t>
      </w:r>
      <w:r w:rsidR="0060659D" w:rsidRPr="009A6F01">
        <w:rPr>
          <w:rFonts w:ascii="Times New Roman" w:hAnsi="Times New Roman" w:cs="Times New Roman"/>
          <w:sz w:val="24"/>
          <w:szCs w:val="24"/>
        </w:rPr>
        <w:t xml:space="preserve"> </w:t>
      </w:r>
      <w:r w:rsidR="002C4749" w:rsidRPr="009A6F01">
        <w:rPr>
          <w:rFonts w:ascii="Times New Roman" w:hAnsi="Times New Roman" w:cs="Times New Roman"/>
          <w:sz w:val="24"/>
          <w:szCs w:val="24"/>
        </w:rPr>
        <w:t>que no son respaldados por una secuencia de documentos oficiales</w:t>
      </w:r>
      <w:r w:rsidR="00566229" w:rsidRPr="009A6F01">
        <w:rPr>
          <w:rFonts w:ascii="Times New Roman" w:hAnsi="Times New Roman" w:cs="Times New Roman"/>
          <w:sz w:val="24"/>
          <w:szCs w:val="24"/>
        </w:rPr>
        <w:t xml:space="preserve"> (expedición de títulos y certificados de estudio)</w:t>
      </w:r>
      <w:r w:rsidR="00982229" w:rsidRPr="009A6F01">
        <w:rPr>
          <w:rFonts w:ascii="Times New Roman" w:hAnsi="Times New Roman" w:cs="Times New Roman"/>
          <w:sz w:val="24"/>
          <w:szCs w:val="24"/>
        </w:rPr>
        <w:t xml:space="preserve">, </w:t>
      </w:r>
      <w:r w:rsidR="00CC4E06" w:rsidRPr="009A6F01">
        <w:rPr>
          <w:rFonts w:ascii="Times New Roman" w:hAnsi="Times New Roman" w:cs="Times New Roman"/>
          <w:sz w:val="24"/>
          <w:szCs w:val="24"/>
        </w:rPr>
        <w:t xml:space="preserve">priorizando e </w:t>
      </w:r>
      <w:r w:rsidR="00982229" w:rsidRPr="009A6F01">
        <w:rPr>
          <w:rFonts w:ascii="Times New Roman" w:hAnsi="Times New Roman" w:cs="Times New Roman"/>
          <w:sz w:val="24"/>
          <w:szCs w:val="24"/>
        </w:rPr>
        <w:t xml:space="preserve">introduciendo de manera violenta elementos ajenos a la cultura y colectividad </w:t>
      </w:r>
      <w:r w:rsidR="00CC4E06" w:rsidRPr="009A6F01">
        <w:rPr>
          <w:rFonts w:ascii="Times New Roman" w:hAnsi="Times New Roman" w:cs="Times New Roman"/>
          <w:sz w:val="24"/>
          <w:szCs w:val="24"/>
        </w:rPr>
        <w:t xml:space="preserve">bajo la justificación de una búsqueda de la internacionalización y globalización educativa, con </w:t>
      </w:r>
      <w:r w:rsidR="00970BD1" w:rsidRPr="009A6F01">
        <w:rPr>
          <w:rFonts w:ascii="Times New Roman" w:hAnsi="Times New Roman" w:cs="Times New Roman"/>
          <w:sz w:val="24"/>
          <w:szCs w:val="24"/>
        </w:rPr>
        <w:t xml:space="preserve">todo lo cual, consecuentemente, se genera </w:t>
      </w:r>
      <w:r w:rsidR="00CC4E06" w:rsidRPr="009A6F01">
        <w:rPr>
          <w:rFonts w:ascii="Times New Roman" w:hAnsi="Times New Roman" w:cs="Times New Roman"/>
          <w:sz w:val="24"/>
          <w:szCs w:val="24"/>
        </w:rPr>
        <w:t>un alto grado de</w:t>
      </w:r>
      <w:r w:rsidR="00982229" w:rsidRPr="009A6F01">
        <w:rPr>
          <w:rFonts w:ascii="Times New Roman" w:hAnsi="Times New Roman" w:cs="Times New Roman"/>
          <w:sz w:val="24"/>
          <w:szCs w:val="24"/>
        </w:rPr>
        <w:t xml:space="preserve"> inestabilidad social</w:t>
      </w:r>
      <w:r w:rsidR="002C4749" w:rsidRPr="009A6F01">
        <w:rPr>
          <w:rFonts w:ascii="Times New Roman" w:hAnsi="Times New Roman" w:cs="Times New Roman"/>
          <w:sz w:val="24"/>
          <w:szCs w:val="24"/>
        </w:rPr>
        <w:t>.</w:t>
      </w:r>
    </w:p>
    <w:p w14:paraId="62AD9878" w14:textId="521FF181" w:rsidR="00BE36E9" w:rsidRPr="009A6F01" w:rsidRDefault="009D62A6" w:rsidP="00C54033">
      <w:pPr>
        <w:tabs>
          <w:tab w:val="left" w:pos="709"/>
        </w:tabs>
        <w:spacing w:after="0" w:line="360" w:lineRule="auto"/>
        <w:jc w:val="both"/>
        <w:rPr>
          <w:rFonts w:ascii="Times New Roman" w:hAnsi="Times New Roman" w:cs="Times New Roman"/>
          <w:sz w:val="24"/>
          <w:szCs w:val="24"/>
        </w:rPr>
      </w:pPr>
      <w:r w:rsidRPr="009A6F01">
        <w:rPr>
          <w:rFonts w:ascii="Times New Roman" w:hAnsi="Times New Roman" w:cs="Times New Roman"/>
          <w:sz w:val="24"/>
          <w:szCs w:val="24"/>
        </w:rPr>
        <w:tab/>
      </w:r>
      <w:r w:rsidR="00CC4E06" w:rsidRPr="009A6F01">
        <w:rPr>
          <w:rFonts w:ascii="Times New Roman" w:hAnsi="Times New Roman" w:cs="Times New Roman"/>
          <w:sz w:val="24"/>
          <w:szCs w:val="24"/>
        </w:rPr>
        <w:t>Para reducir las brechas sociales e</w:t>
      </w:r>
      <w:r w:rsidR="00982229" w:rsidRPr="009A6F01">
        <w:rPr>
          <w:rFonts w:ascii="Times New Roman" w:hAnsi="Times New Roman" w:cs="Times New Roman"/>
          <w:sz w:val="24"/>
          <w:szCs w:val="24"/>
        </w:rPr>
        <w:t xml:space="preserve">s indispensable que los docentes de </w:t>
      </w:r>
      <w:r w:rsidR="00CC4E06" w:rsidRPr="009A6F01">
        <w:rPr>
          <w:rFonts w:ascii="Times New Roman" w:hAnsi="Times New Roman" w:cs="Times New Roman"/>
          <w:sz w:val="24"/>
          <w:szCs w:val="24"/>
        </w:rPr>
        <w:t xml:space="preserve">las </w:t>
      </w:r>
      <w:r w:rsidR="00982229" w:rsidRPr="009A6F01">
        <w:rPr>
          <w:rFonts w:ascii="Times New Roman" w:hAnsi="Times New Roman" w:cs="Times New Roman"/>
          <w:sz w:val="24"/>
          <w:szCs w:val="24"/>
        </w:rPr>
        <w:t xml:space="preserve">comunidades indígenas </w:t>
      </w:r>
      <w:r w:rsidR="00CC4E06" w:rsidRPr="009A6F01">
        <w:rPr>
          <w:rFonts w:ascii="Times New Roman" w:hAnsi="Times New Roman" w:cs="Times New Roman"/>
          <w:sz w:val="24"/>
          <w:szCs w:val="24"/>
        </w:rPr>
        <w:t xml:space="preserve">(considerados </w:t>
      </w:r>
      <w:r w:rsidR="00BE36E9" w:rsidRPr="009A6F01">
        <w:rPr>
          <w:rFonts w:ascii="Times New Roman" w:hAnsi="Times New Roman" w:cs="Times New Roman"/>
          <w:sz w:val="24"/>
          <w:szCs w:val="24"/>
        </w:rPr>
        <w:t>en estado de alta marginación)</w:t>
      </w:r>
      <w:r w:rsidR="00970BD1" w:rsidRPr="009A6F01">
        <w:rPr>
          <w:rFonts w:ascii="Times New Roman" w:hAnsi="Times New Roman" w:cs="Times New Roman"/>
          <w:sz w:val="24"/>
          <w:szCs w:val="24"/>
        </w:rPr>
        <w:t>,</w:t>
      </w:r>
      <w:r w:rsidR="00BE36E9" w:rsidRPr="009A6F01">
        <w:rPr>
          <w:rFonts w:ascii="Times New Roman" w:hAnsi="Times New Roman" w:cs="Times New Roman"/>
          <w:sz w:val="24"/>
          <w:szCs w:val="24"/>
        </w:rPr>
        <w:t xml:space="preserve"> </w:t>
      </w:r>
      <w:r w:rsidR="00982229" w:rsidRPr="009A6F01">
        <w:rPr>
          <w:rFonts w:ascii="Times New Roman" w:hAnsi="Times New Roman" w:cs="Times New Roman"/>
          <w:sz w:val="24"/>
          <w:szCs w:val="24"/>
        </w:rPr>
        <w:t>e</w:t>
      </w:r>
      <w:r w:rsidR="002C4749" w:rsidRPr="009A6F01">
        <w:rPr>
          <w:rFonts w:ascii="Times New Roman" w:hAnsi="Times New Roman" w:cs="Times New Roman"/>
          <w:sz w:val="24"/>
          <w:szCs w:val="24"/>
        </w:rPr>
        <w:t xml:space="preserve">n comunión </w:t>
      </w:r>
      <w:r w:rsidR="00982229" w:rsidRPr="009A6F01">
        <w:rPr>
          <w:rFonts w:ascii="Times New Roman" w:hAnsi="Times New Roman" w:cs="Times New Roman"/>
          <w:sz w:val="24"/>
          <w:szCs w:val="24"/>
        </w:rPr>
        <w:t xml:space="preserve">con </w:t>
      </w:r>
      <w:r w:rsidR="002C4749" w:rsidRPr="009A6F01">
        <w:rPr>
          <w:rFonts w:ascii="Times New Roman" w:hAnsi="Times New Roman" w:cs="Times New Roman"/>
          <w:sz w:val="24"/>
          <w:szCs w:val="24"/>
        </w:rPr>
        <w:t xml:space="preserve">el </w:t>
      </w:r>
      <w:r w:rsidR="00982229" w:rsidRPr="009A6F01">
        <w:rPr>
          <w:rFonts w:ascii="Times New Roman" w:hAnsi="Times New Roman" w:cs="Times New Roman"/>
          <w:sz w:val="24"/>
          <w:szCs w:val="24"/>
        </w:rPr>
        <w:t xml:space="preserve">Sindicato Nacional de los Trabajadores de la Educación (SNTE) </w:t>
      </w:r>
      <w:r w:rsidR="00970BD1" w:rsidRPr="009A6F01">
        <w:rPr>
          <w:rFonts w:ascii="Times New Roman" w:hAnsi="Times New Roman" w:cs="Times New Roman"/>
          <w:sz w:val="24"/>
          <w:szCs w:val="24"/>
        </w:rPr>
        <w:t>—</w:t>
      </w:r>
      <w:r w:rsidR="00982229" w:rsidRPr="009A6F01">
        <w:rPr>
          <w:rFonts w:ascii="Times New Roman" w:hAnsi="Times New Roman" w:cs="Times New Roman"/>
          <w:sz w:val="24"/>
          <w:szCs w:val="24"/>
        </w:rPr>
        <w:t>que</w:t>
      </w:r>
      <w:r w:rsidR="002C4749" w:rsidRPr="009A6F01">
        <w:rPr>
          <w:rFonts w:ascii="Times New Roman" w:hAnsi="Times New Roman" w:cs="Times New Roman"/>
          <w:sz w:val="24"/>
          <w:szCs w:val="24"/>
        </w:rPr>
        <w:t xml:space="preserve"> actualmente cuenta en su estructura organizacional con una editorial</w:t>
      </w:r>
      <w:r w:rsidR="00970BD1" w:rsidRPr="009A6F01">
        <w:rPr>
          <w:rFonts w:ascii="Times New Roman" w:hAnsi="Times New Roman" w:cs="Times New Roman"/>
          <w:sz w:val="24"/>
          <w:szCs w:val="24"/>
        </w:rPr>
        <w:t xml:space="preserve">— </w:t>
      </w:r>
      <w:r w:rsidR="00982229" w:rsidRPr="009A6F01">
        <w:rPr>
          <w:rFonts w:ascii="Times New Roman" w:hAnsi="Times New Roman" w:cs="Times New Roman"/>
          <w:sz w:val="24"/>
          <w:szCs w:val="24"/>
        </w:rPr>
        <w:t xml:space="preserve">y con la </w:t>
      </w:r>
      <w:r w:rsidR="00080CF3" w:rsidRPr="009A6F01">
        <w:rPr>
          <w:rFonts w:ascii="Times New Roman" w:hAnsi="Times New Roman" w:cs="Times New Roman"/>
          <w:sz w:val="24"/>
          <w:szCs w:val="24"/>
        </w:rPr>
        <w:t xml:space="preserve">Secretaría </w:t>
      </w:r>
      <w:r w:rsidR="00982229" w:rsidRPr="009A6F01">
        <w:rPr>
          <w:rFonts w:ascii="Times New Roman" w:hAnsi="Times New Roman" w:cs="Times New Roman"/>
          <w:sz w:val="24"/>
          <w:szCs w:val="24"/>
        </w:rPr>
        <w:t xml:space="preserve">de Educación Pública (SEP) </w:t>
      </w:r>
      <w:r w:rsidR="00970BD1" w:rsidRPr="009A6F01">
        <w:rPr>
          <w:rFonts w:ascii="Times New Roman" w:hAnsi="Times New Roman" w:cs="Times New Roman"/>
          <w:sz w:val="24"/>
          <w:szCs w:val="24"/>
        </w:rPr>
        <w:t>—</w:t>
      </w:r>
      <w:r w:rsidR="00982229" w:rsidRPr="009A6F01">
        <w:rPr>
          <w:rFonts w:ascii="Times New Roman" w:hAnsi="Times New Roman" w:cs="Times New Roman"/>
          <w:sz w:val="24"/>
          <w:szCs w:val="24"/>
        </w:rPr>
        <w:t xml:space="preserve">aunque ya inmersa en la </w:t>
      </w:r>
      <w:r w:rsidR="00727077" w:rsidRPr="009A6F01">
        <w:rPr>
          <w:rFonts w:ascii="Times New Roman" w:hAnsi="Times New Roman" w:cs="Times New Roman"/>
          <w:sz w:val="24"/>
          <w:szCs w:val="24"/>
        </w:rPr>
        <w:t>reforma educativa</w:t>
      </w:r>
      <w:r w:rsidR="00970BD1" w:rsidRPr="009A6F01">
        <w:rPr>
          <w:rFonts w:ascii="Times New Roman" w:hAnsi="Times New Roman" w:cs="Times New Roman"/>
          <w:sz w:val="24"/>
          <w:szCs w:val="24"/>
        </w:rPr>
        <w:t xml:space="preserve">—, </w:t>
      </w:r>
      <w:r w:rsidR="00982229" w:rsidRPr="009A6F01">
        <w:rPr>
          <w:rFonts w:ascii="Times New Roman" w:hAnsi="Times New Roman" w:cs="Times New Roman"/>
          <w:sz w:val="24"/>
          <w:szCs w:val="24"/>
        </w:rPr>
        <w:t xml:space="preserve">realicen esfuerzos </w:t>
      </w:r>
      <w:r w:rsidR="00C95ED4" w:rsidRPr="009A6F01">
        <w:rPr>
          <w:rFonts w:ascii="Times New Roman" w:hAnsi="Times New Roman" w:cs="Times New Roman"/>
          <w:sz w:val="24"/>
          <w:szCs w:val="24"/>
        </w:rPr>
        <w:t xml:space="preserve">para </w:t>
      </w:r>
      <w:r w:rsidR="00982229" w:rsidRPr="009A6F01">
        <w:rPr>
          <w:rFonts w:ascii="Times New Roman" w:hAnsi="Times New Roman" w:cs="Times New Roman"/>
          <w:sz w:val="24"/>
          <w:szCs w:val="24"/>
        </w:rPr>
        <w:t>llevar a cabo</w:t>
      </w:r>
      <w:r w:rsidR="002C4749" w:rsidRPr="009A6F01">
        <w:rPr>
          <w:rFonts w:ascii="Times New Roman" w:hAnsi="Times New Roman" w:cs="Times New Roman"/>
          <w:sz w:val="24"/>
          <w:szCs w:val="24"/>
        </w:rPr>
        <w:t xml:space="preserve"> concurso</w:t>
      </w:r>
      <w:r w:rsidR="00982229" w:rsidRPr="009A6F01">
        <w:rPr>
          <w:rFonts w:ascii="Times New Roman" w:hAnsi="Times New Roman" w:cs="Times New Roman"/>
          <w:sz w:val="24"/>
          <w:szCs w:val="24"/>
        </w:rPr>
        <w:t>s</w:t>
      </w:r>
      <w:r w:rsidR="002C4749" w:rsidRPr="009A6F01">
        <w:rPr>
          <w:rFonts w:ascii="Times New Roman" w:hAnsi="Times New Roman" w:cs="Times New Roman"/>
          <w:sz w:val="24"/>
          <w:szCs w:val="24"/>
        </w:rPr>
        <w:t xml:space="preserve"> nacional</w:t>
      </w:r>
      <w:r w:rsidR="00982229" w:rsidRPr="009A6F01">
        <w:rPr>
          <w:rFonts w:ascii="Times New Roman" w:hAnsi="Times New Roman" w:cs="Times New Roman"/>
          <w:sz w:val="24"/>
          <w:szCs w:val="24"/>
        </w:rPr>
        <w:t>es</w:t>
      </w:r>
      <w:r w:rsidR="002C4749" w:rsidRPr="009A6F01">
        <w:rPr>
          <w:rFonts w:ascii="Times New Roman" w:hAnsi="Times New Roman" w:cs="Times New Roman"/>
          <w:sz w:val="24"/>
          <w:szCs w:val="24"/>
        </w:rPr>
        <w:t xml:space="preserve"> para la redacción de libros de texto </w:t>
      </w:r>
      <w:r w:rsidR="00982229" w:rsidRPr="009A6F01">
        <w:rPr>
          <w:rFonts w:ascii="Times New Roman" w:hAnsi="Times New Roman" w:cs="Times New Roman"/>
          <w:sz w:val="24"/>
          <w:szCs w:val="24"/>
        </w:rPr>
        <w:t xml:space="preserve">que rescaten el saber de la educación de las comunidades indígenas. Estos deben ser de </w:t>
      </w:r>
      <w:r w:rsidR="002C4749" w:rsidRPr="009A6F01">
        <w:rPr>
          <w:rFonts w:ascii="Times New Roman" w:hAnsi="Times New Roman" w:cs="Times New Roman"/>
          <w:sz w:val="24"/>
          <w:szCs w:val="24"/>
        </w:rPr>
        <w:t>distribución gratuita</w:t>
      </w:r>
      <w:r w:rsidR="00982229" w:rsidRPr="009A6F01">
        <w:rPr>
          <w:rFonts w:ascii="Times New Roman" w:hAnsi="Times New Roman" w:cs="Times New Roman"/>
          <w:sz w:val="24"/>
          <w:szCs w:val="24"/>
        </w:rPr>
        <w:t xml:space="preserve"> (sobre todo a las zonas urbanas)</w:t>
      </w:r>
      <w:r w:rsidR="002C4749" w:rsidRPr="009A6F01">
        <w:rPr>
          <w:rFonts w:ascii="Times New Roman" w:hAnsi="Times New Roman" w:cs="Times New Roman"/>
          <w:sz w:val="24"/>
          <w:szCs w:val="24"/>
        </w:rPr>
        <w:t xml:space="preserve"> </w:t>
      </w:r>
      <w:r w:rsidR="00BE36E9" w:rsidRPr="009A6F01">
        <w:rPr>
          <w:rFonts w:ascii="Times New Roman" w:hAnsi="Times New Roman" w:cs="Times New Roman"/>
          <w:sz w:val="24"/>
          <w:szCs w:val="24"/>
        </w:rPr>
        <w:t>y difundidos en</w:t>
      </w:r>
      <w:r w:rsidR="00F82712" w:rsidRPr="009A6F01">
        <w:rPr>
          <w:rFonts w:ascii="Times New Roman" w:hAnsi="Times New Roman" w:cs="Times New Roman"/>
          <w:sz w:val="24"/>
          <w:szCs w:val="24"/>
        </w:rPr>
        <w:t xml:space="preserve"> los niveles de </w:t>
      </w:r>
      <w:r w:rsidR="00727077" w:rsidRPr="009A6F01">
        <w:rPr>
          <w:rFonts w:ascii="Times New Roman" w:hAnsi="Times New Roman" w:cs="Times New Roman"/>
          <w:sz w:val="24"/>
          <w:szCs w:val="24"/>
        </w:rPr>
        <w:t>educación básica</w:t>
      </w:r>
      <w:r w:rsidR="00F82712" w:rsidRPr="009A6F01">
        <w:rPr>
          <w:rFonts w:ascii="Times New Roman" w:hAnsi="Times New Roman" w:cs="Times New Roman"/>
          <w:sz w:val="24"/>
          <w:szCs w:val="24"/>
        </w:rPr>
        <w:t xml:space="preserve">, EMS y </w:t>
      </w:r>
      <w:r w:rsidR="001858CF" w:rsidRPr="009A6F01">
        <w:rPr>
          <w:rFonts w:ascii="Times New Roman" w:hAnsi="Times New Roman" w:cs="Times New Roman"/>
          <w:sz w:val="24"/>
          <w:szCs w:val="24"/>
        </w:rPr>
        <w:t>superior</w:t>
      </w:r>
      <w:r w:rsidR="00BE36E9" w:rsidRPr="009A6F01">
        <w:rPr>
          <w:rFonts w:ascii="Times New Roman" w:hAnsi="Times New Roman" w:cs="Times New Roman"/>
          <w:sz w:val="24"/>
          <w:szCs w:val="24"/>
        </w:rPr>
        <w:t>.</w:t>
      </w:r>
    </w:p>
    <w:p w14:paraId="38BF2CE7" w14:textId="05EEA751" w:rsidR="002C4749" w:rsidRPr="009A6F01" w:rsidRDefault="009D62A6" w:rsidP="00C54033">
      <w:pPr>
        <w:tabs>
          <w:tab w:val="left" w:pos="709"/>
        </w:tabs>
        <w:spacing w:after="0" w:line="360" w:lineRule="auto"/>
        <w:jc w:val="both"/>
        <w:rPr>
          <w:rFonts w:ascii="Times New Roman" w:hAnsi="Times New Roman" w:cs="Times New Roman"/>
          <w:sz w:val="24"/>
          <w:szCs w:val="24"/>
        </w:rPr>
      </w:pPr>
      <w:r w:rsidRPr="009A6F01">
        <w:rPr>
          <w:rFonts w:ascii="Times New Roman" w:hAnsi="Times New Roman" w:cs="Times New Roman"/>
          <w:sz w:val="24"/>
          <w:szCs w:val="24"/>
        </w:rPr>
        <w:tab/>
      </w:r>
      <w:r w:rsidR="00BE36E9" w:rsidRPr="009A6F01">
        <w:rPr>
          <w:rFonts w:ascii="Times New Roman" w:hAnsi="Times New Roman" w:cs="Times New Roman"/>
          <w:sz w:val="24"/>
          <w:szCs w:val="24"/>
        </w:rPr>
        <w:t>Su</w:t>
      </w:r>
      <w:r w:rsidR="00F82712" w:rsidRPr="009A6F01">
        <w:rPr>
          <w:rFonts w:ascii="Times New Roman" w:hAnsi="Times New Roman" w:cs="Times New Roman"/>
          <w:sz w:val="24"/>
          <w:szCs w:val="24"/>
        </w:rPr>
        <w:t xml:space="preserve"> redacción</w:t>
      </w:r>
      <w:r w:rsidR="002C4749" w:rsidRPr="009A6F01">
        <w:rPr>
          <w:rFonts w:ascii="Times New Roman" w:hAnsi="Times New Roman" w:cs="Times New Roman"/>
          <w:sz w:val="24"/>
          <w:szCs w:val="24"/>
        </w:rPr>
        <w:t xml:space="preserve"> </w:t>
      </w:r>
      <w:r w:rsidR="00BE36E9" w:rsidRPr="009A6F01">
        <w:rPr>
          <w:rFonts w:ascii="Times New Roman" w:hAnsi="Times New Roman" w:cs="Times New Roman"/>
          <w:sz w:val="24"/>
          <w:szCs w:val="24"/>
        </w:rPr>
        <w:t xml:space="preserve">estará </w:t>
      </w:r>
      <w:r w:rsidR="002C4749" w:rsidRPr="009A6F01">
        <w:rPr>
          <w:rFonts w:ascii="Times New Roman" w:hAnsi="Times New Roman" w:cs="Times New Roman"/>
          <w:sz w:val="24"/>
          <w:szCs w:val="24"/>
        </w:rPr>
        <w:t>sustentada en temas transversales como la historia</w:t>
      </w:r>
      <w:r w:rsidR="00982229" w:rsidRPr="009A6F01">
        <w:rPr>
          <w:rFonts w:ascii="Times New Roman" w:hAnsi="Times New Roman" w:cs="Times New Roman"/>
          <w:sz w:val="24"/>
          <w:szCs w:val="24"/>
        </w:rPr>
        <w:t>,</w:t>
      </w:r>
      <w:r w:rsidR="002C4749" w:rsidRPr="009A6F01">
        <w:rPr>
          <w:rFonts w:ascii="Times New Roman" w:hAnsi="Times New Roman" w:cs="Times New Roman"/>
          <w:sz w:val="24"/>
          <w:szCs w:val="24"/>
        </w:rPr>
        <w:t xml:space="preserve"> la </w:t>
      </w:r>
      <w:r w:rsidR="00982229" w:rsidRPr="009A6F01">
        <w:rPr>
          <w:rFonts w:ascii="Times New Roman" w:hAnsi="Times New Roman" w:cs="Times New Roman"/>
          <w:sz w:val="24"/>
          <w:szCs w:val="24"/>
        </w:rPr>
        <w:t>narrativa de cuentos y manuales de oficios,</w:t>
      </w:r>
      <w:r w:rsidR="002C4749" w:rsidRPr="009A6F01">
        <w:rPr>
          <w:rFonts w:ascii="Times New Roman" w:hAnsi="Times New Roman" w:cs="Times New Roman"/>
          <w:sz w:val="24"/>
          <w:szCs w:val="24"/>
        </w:rPr>
        <w:t xml:space="preserve"> entre otros</w:t>
      </w:r>
      <w:r w:rsidR="00982229" w:rsidRPr="009A6F01">
        <w:rPr>
          <w:rFonts w:ascii="Times New Roman" w:hAnsi="Times New Roman" w:cs="Times New Roman"/>
          <w:sz w:val="24"/>
          <w:szCs w:val="24"/>
        </w:rPr>
        <w:t xml:space="preserve">. </w:t>
      </w:r>
      <w:r w:rsidR="001858CF" w:rsidRPr="009A6F01">
        <w:rPr>
          <w:rFonts w:ascii="Times New Roman" w:hAnsi="Times New Roman" w:cs="Times New Roman"/>
          <w:sz w:val="24"/>
          <w:szCs w:val="24"/>
        </w:rPr>
        <w:t>E</w:t>
      </w:r>
      <w:r w:rsidR="002C4749" w:rsidRPr="009A6F01">
        <w:rPr>
          <w:rFonts w:ascii="Times New Roman" w:hAnsi="Times New Roman" w:cs="Times New Roman"/>
          <w:sz w:val="24"/>
          <w:szCs w:val="24"/>
        </w:rPr>
        <w:t>l eje rector de tod</w:t>
      </w:r>
      <w:r w:rsidR="00982229" w:rsidRPr="009A6F01">
        <w:rPr>
          <w:rFonts w:ascii="Times New Roman" w:hAnsi="Times New Roman" w:cs="Times New Roman"/>
          <w:sz w:val="24"/>
          <w:szCs w:val="24"/>
        </w:rPr>
        <w:t>a</w:t>
      </w:r>
      <w:r w:rsidR="002C4749" w:rsidRPr="009A6F01">
        <w:rPr>
          <w:rFonts w:ascii="Times New Roman" w:hAnsi="Times New Roman" w:cs="Times New Roman"/>
          <w:sz w:val="24"/>
          <w:szCs w:val="24"/>
        </w:rPr>
        <w:t xml:space="preserve"> publicaci</w:t>
      </w:r>
      <w:r w:rsidR="00982229" w:rsidRPr="009A6F01">
        <w:rPr>
          <w:rFonts w:ascii="Times New Roman" w:hAnsi="Times New Roman" w:cs="Times New Roman"/>
          <w:sz w:val="24"/>
          <w:szCs w:val="24"/>
        </w:rPr>
        <w:t>ón</w:t>
      </w:r>
      <w:r w:rsidR="001858CF" w:rsidRPr="009A6F01">
        <w:rPr>
          <w:rFonts w:ascii="Times New Roman" w:hAnsi="Times New Roman" w:cs="Times New Roman"/>
          <w:sz w:val="24"/>
          <w:szCs w:val="24"/>
        </w:rPr>
        <w:t xml:space="preserve"> será</w:t>
      </w:r>
      <w:r w:rsidR="002C4749" w:rsidRPr="009A6F01">
        <w:rPr>
          <w:rFonts w:ascii="Times New Roman" w:hAnsi="Times New Roman" w:cs="Times New Roman"/>
          <w:sz w:val="24"/>
          <w:szCs w:val="24"/>
        </w:rPr>
        <w:t xml:space="preserve"> el</w:t>
      </w:r>
      <w:r w:rsidR="00982229" w:rsidRPr="009A6F01">
        <w:rPr>
          <w:rFonts w:ascii="Times New Roman" w:hAnsi="Times New Roman" w:cs="Times New Roman"/>
          <w:sz w:val="24"/>
          <w:szCs w:val="24"/>
        </w:rPr>
        <w:t xml:space="preserve"> reconocimiento y</w:t>
      </w:r>
      <w:r w:rsidR="002C4749" w:rsidRPr="009A6F01">
        <w:rPr>
          <w:rFonts w:ascii="Times New Roman" w:hAnsi="Times New Roman" w:cs="Times New Roman"/>
          <w:sz w:val="24"/>
          <w:szCs w:val="24"/>
        </w:rPr>
        <w:t xml:space="preserve"> desarrollo de las artes y los oficios que conduzcan a un estado virtuoso del conocimiento. </w:t>
      </w:r>
      <w:r w:rsidR="003F70FC" w:rsidRPr="009A6F01">
        <w:rPr>
          <w:rFonts w:ascii="Times New Roman" w:hAnsi="Times New Roman" w:cs="Times New Roman"/>
          <w:sz w:val="24"/>
          <w:szCs w:val="24"/>
        </w:rPr>
        <w:t xml:space="preserve">Los </w:t>
      </w:r>
      <w:r w:rsidR="002C4749" w:rsidRPr="009A6F01">
        <w:rPr>
          <w:rFonts w:ascii="Times New Roman" w:hAnsi="Times New Roman" w:cs="Times New Roman"/>
          <w:sz w:val="24"/>
          <w:szCs w:val="24"/>
        </w:rPr>
        <w:t>contenidos serán</w:t>
      </w:r>
      <w:r w:rsidR="001858CF" w:rsidRPr="009A6F01">
        <w:rPr>
          <w:rFonts w:ascii="Times New Roman" w:hAnsi="Times New Roman" w:cs="Times New Roman"/>
          <w:sz w:val="24"/>
          <w:szCs w:val="24"/>
        </w:rPr>
        <w:t>, asimismo,</w:t>
      </w:r>
      <w:r w:rsidR="002C4749" w:rsidRPr="009A6F01">
        <w:rPr>
          <w:rFonts w:ascii="Times New Roman" w:hAnsi="Times New Roman" w:cs="Times New Roman"/>
          <w:sz w:val="24"/>
          <w:szCs w:val="24"/>
        </w:rPr>
        <w:t xml:space="preserve"> revisados por los científicos mexicanos, </w:t>
      </w:r>
      <w:r w:rsidR="003F70FC" w:rsidRPr="009A6F01">
        <w:rPr>
          <w:rFonts w:ascii="Times New Roman" w:hAnsi="Times New Roman" w:cs="Times New Roman"/>
          <w:sz w:val="24"/>
          <w:szCs w:val="24"/>
        </w:rPr>
        <w:t>actividad que es necesaria para</w:t>
      </w:r>
      <w:r w:rsidR="002C4749" w:rsidRPr="009A6F01">
        <w:rPr>
          <w:rFonts w:ascii="Times New Roman" w:hAnsi="Times New Roman" w:cs="Times New Roman"/>
          <w:sz w:val="24"/>
          <w:szCs w:val="24"/>
        </w:rPr>
        <w:t xml:space="preserve"> que la ciencia act</w:t>
      </w:r>
      <w:r w:rsidR="001858CF" w:rsidRPr="009A6F01">
        <w:rPr>
          <w:rFonts w:ascii="Times New Roman" w:hAnsi="Times New Roman" w:cs="Times New Roman"/>
          <w:sz w:val="24"/>
          <w:szCs w:val="24"/>
        </w:rPr>
        <w:t>úe</w:t>
      </w:r>
      <w:r w:rsidR="002C4749" w:rsidRPr="009A6F01">
        <w:rPr>
          <w:rFonts w:ascii="Times New Roman" w:hAnsi="Times New Roman" w:cs="Times New Roman"/>
          <w:sz w:val="24"/>
          <w:szCs w:val="24"/>
        </w:rPr>
        <w:t xml:space="preserve"> </w:t>
      </w:r>
      <w:r w:rsidR="001858CF" w:rsidRPr="009A6F01">
        <w:rPr>
          <w:rFonts w:ascii="Times New Roman" w:hAnsi="Times New Roman" w:cs="Times New Roman"/>
          <w:sz w:val="24"/>
          <w:szCs w:val="24"/>
        </w:rPr>
        <w:t xml:space="preserve">en </w:t>
      </w:r>
      <w:r w:rsidR="002C4749" w:rsidRPr="009A6F01">
        <w:rPr>
          <w:rFonts w:ascii="Times New Roman" w:hAnsi="Times New Roman" w:cs="Times New Roman"/>
          <w:sz w:val="24"/>
          <w:szCs w:val="24"/>
        </w:rPr>
        <w:t>beneficio de la educación del pueblo y se cubran las brechas metodológicas entre los saberes pedagógicos empíricos y los desarrollos tecnológicos científicos.</w:t>
      </w:r>
    </w:p>
    <w:p w14:paraId="72C8474E" w14:textId="2AA57643" w:rsidR="009D62A6" w:rsidRDefault="009D62A6" w:rsidP="00C54033">
      <w:pPr>
        <w:pStyle w:val="Default"/>
        <w:spacing w:line="360" w:lineRule="auto"/>
        <w:jc w:val="both"/>
        <w:rPr>
          <w:rFonts w:ascii="Times New Roman" w:hAnsi="Times New Roman" w:cs="Times New Roman"/>
          <w:b/>
          <w:color w:val="auto"/>
        </w:rPr>
      </w:pPr>
    </w:p>
    <w:p w14:paraId="28B6A2A3" w14:textId="018A06D5" w:rsidR="00E7191E" w:rsidRDefault="00E7191E" w:rsidP="00C54033">
      <w:pPr>
        <w:pStyle w:val="Default"/>
        <w:spacing w:line="360" w:lineRule="auto"/>
        <w:jc w:val="both"/>
        <w:rPr>
          <w:rFonts w:ascii="Times New Roman" w:hAnsi="Times New Roman" w:cs="Times New Roman"/>
          <w:b/>
          <w:color w:val="auto"/>
        </w:rPr>
      </w:pPr>
    </w:p>
    <w:p w14:paraId="2734D506" w14:textId="30DD1123" w:rsidR="00E7191E" w:rsidRDefault="00E7191E" w:rsidP="00C54033">
      <w:pPr>
        <w:pStyle w:val="Default"/>
        <w:spacing w:line="360" w:lineRule="auto"/>
        <w:jc w:val="both"/>
        <w:rPr>
          <w:rFonts w:ascii="Times New Roman" w:hAnsi="Times New Roman" w:cs="Times New Roman"/>
          <w:b/>
          <w:color w:val="auto"/>
        </w:rPr>
      </w:pPr>
    </w:p>
    <w:p w14:paraId="2BE73569" w14:textId="5FF8B620" w:rsidR="00E7191E" w:rsidRDefault="00E7191E" w:rsidP="00C54033">
      <w:pPr>
        <w:pStyle w:val="Default"/>
        <w:spacing w:line="360" w:lineRule="auto"/>
        <w:jc w:val="both"/>
        <w:rPr>
          <w:rFonts w:ascii="Times New Roman" w:hAnsi="Times New Roman" w:cs="Times New Roman"/>
          <w:b/>
          <w:color w:val="auto"/>
        </w:rPr>
      </w:pPr>
    </w:p>
    <w:p w14:paraId="636FDBED" w14:textId="77777777" w:rsidR="00E7191E" w:rsidRPr="009A6F01" w:rsidRDefault="00E7191E" w:rsidP="00C54033">
      <w:pPr>
        <w:pStyle w:val="Default"/>
        <w:spacing w:line="360" w:lineRule="auto"/>
        <w:jc w:val="both"/>
        <w:rPr>
          <w:rFonts w:ascii="Times New Roman" w:hAnsi="Times New Roman" w:cs="Times New Roman"/>
          <w:b/>
          <w:color w:val="auto"/>
        </w:rPr>
      </w:pPr>
    </w:p>
    <w:p w14:paraId="39797DAD" w14:textId="77777777" w:rsidR="00E7191E" w:rsidRDefault="00E7191E" w:rsidP="000B3709">
      <w:pPr>
        <w:pStyle w:val="Default"/>
        <w:spacing w:line="360" w:lineRule="auto"/>
        <w:jc w:val="center"/>
        <w:rPr>
          <w:rFonts w:ascii="Times New Roman" w:hAnsi="Times New Roman" w:cs="Times New Roman"/>
          <w:b/>
          <w:color w:val="auto"/>
          <w:sz w:val="32"/>
          <w:szCs w:val="32"/>
        </w:rPr>
      </w:pPr>
    </w:p>
    <w:p w14:paraId="192A76AF" w14:textId="555503A4" w:rsidR="00842D2D" w:rsidRPr="009A6F01" w:rsidRDefault="00842D2D" w:rsidP="000B3709">
      <w:pPr>
        <w:pStyle w:val="Default"/>
        <w:spacing w:line="360" w:lineRule="auto"/>
        <w:jc w:val="center"/>
        <w:rPr>
          <w:rFonts w:ascii="Times New Roman" w:hAnsi="Times New Roman" w:cs="Times New Roman"/>
          <w:color w:val="auto"/>
          <w:sz w:val="32"/>
          <w:szCs w:val="32"/>
        </w:rPr>
      </w:pPr>
      <w:r w:rsidRPr="009A6F01">
        <w:rPr>
          <w:rFonts w:ascii="Times New Roman" w:hAnsi="Times New Roman" w:cs="Times New Roman"/>
          <w:b/>
          <w:color w:val="auto"/>
          <w:sz w:val="32"/>
          <w:szCs w:val="32"/>
        </w:rPr>
        <w:lastRenderedPageBreak/>
        <w:t>Metodología</w:t>
      </w:r>
    </w:p>
    <w:p w14:paraId="0D17C61C" w14:textId="2C39DFB1" w:rsidR="00842D2D" w:rsidRPr="009A6F01" w:rsidRDefault="00842D2D" w:rsidP="00CB6C28">
      <w:pPr>
        <w:pStyle w:val="Default"/>
        <w:spacing w:line="360" w:lineRule="auto"/>
        <w:ind w:firstLine="708"/>
        <w:jc w:val="both"/>
        <w:rPr>
          <w:rFonts w:ascii="Times New Roman" w:hAnsi="Times New Roman" w:cs="Times New Roman"/>
          <w:color w:val="auto"/>
        </w:rPr>
      </w:pPr>
      <w:r w:rsidRPr="009A6F01">
        <w:rPr>
          <w:rFonts w:ascii="Times New Roman" w:hAnsi="Times New Roman" w:cs="Times New Roman"/>
          <w:color w:val="auto"/>
        </w:rPr>
        <w:t>La metodología empleada es compa</w:t>
      </w:r>
      <w:r w:rsidR="00720F48" w:rsidRPr="009A6F01">
        <w:rPr>
          <w:rFonts w:ascii="Times New Roman" w:hAnsi="Times New Roman" w:cs="Times New Roman"/>
          <w:color w:val="auto"/>
        </w:rPr>
        <w:t>rada</w:t>
      </w:r>
      <w:r w:rsidR="00B82893" w:rsidRPr="009A6F01">
        <w:rPr>
          <w:rFonts w:ascii="Times New Roman" w:hAnsi="Times New Roman" w:cs="Times New Roman"/>
          <w:color w:val="auto"/>
        </w:rPr>
        <w:t xml:space="preserve">. El </w:t>
      </w:r>
      <w:r w:rsidRPr="009A6F01">
        <w:rPr>
          <w:rFonts w:ascii="Times New Roman" w:hAnsi="Times New Roman" w:cs="Times New Roman"/>
          <w:color w:val="auto"/>
        </w:rPr>
        <w:t xml:space="preserve">diseño es no experimental y se basa en la deducción de una relación </w:t>
      </w:r>
      <w:r w:rsidR="00E661D2" w:rsidRPr="009A6F01">
        <w:rPr>
          <w:rFonts w:ascii="Times New Roman" w:hAnsi="Times New Roman" w:cs="Times New Roman"/>
          <w:color w:val="auto"/>
        </w:rPr>
        <w:t>incluyente de carácter documental,</w:t>
      </w:r>
      <w:r w:rsidRPr="009A6F01">
        <w:rPr>
          <w:rFonts w:ascii="Times New Roman" w:hAnsi="Times New Roman" w:cs="Times New Roman"/>
          <w:color w:val="auto"/>
        </w:rPr>
        <w:t xml:space="preserve"> que </w:t>
      </w:r>
      <w:r w:rsidR="00E661D2" w:rsidRPr="009A6F01">
        <w:rPr>
          <w:rFonts w:ascii="Times New Roman" w:hAnsi="Times New Roman" w:cs="Times New Roman"/>
          <w:color w:val="auto"/>
        </w:rPr>
        <w:t>orienta la identificación de hallazgos</w:t>
      </w:r>
      <w:r w:rsidRPr="009A6F01">
        <w:rPr>
          <w:rFonts w:ascii="Times New Roman" w:hAnsi="Times New Roman" w:cs="Times New Roman"/>
          <w:color w:val="auto"/>
        </w:rPr>
        <w:t xml:space="preserve"> a una profundidad del conocimiento de tipo descriptivo-correlacional</w:t>
      </w:r>
      <w:r w:rsidR="00E661D2" w:rsidRPr="009A6F01">
        <w:rPr>
          <w:rFonts w:ascii="Times New Roman" w:hAnsi="Times New Roman" w:cs="Times New Roman"/>
          <w:color w:val="auto"/>
        </w:rPr>
        <w:t>-conceptual</w:t>
      </w:r>
      <w:r w:rsidRPr="009A6F01">
        <w:rPr>
          <w:rFonts w:ascii="Times New Roman" w:hAnsi="Times New Roman" w:cs="Times New Roman"/>
          <w:color w:val="auto"/>
        </w:rPr>
        <w:t xml:space="preserve"> de los artículos 3, 39 y 123 </w:t>
      </w:r>
      <w:r w:rsidR="00E661D2" w:rsidRPr="009A6F01">
        <w:rPr>
          <w:rFonts w:ascii="Times New Roman" w:hAnsi="Times New Roman" w:cs="Times New Roman"/>
          <w:color w:val="auto"/>
        </w:rPr>
        <w:t>c</w:t>
      </w:r>
      <w:r w:rsidRPr="009A6F01">
        <w:rPr>
          <w:rFonts w:ascii="Times New Roman" w:hAnsi="Times New Roman" w:cs="Times New Roman"/>
          <w:color w:val="auto"/>
        </w:rPr>
        <w:t>onstitucionales</w:t>
      </w:r>
      <w:r w:rsidR="00E661D2" w:rsidRPr="009A6F01">
        <w:rPr>
          <w:rFonts w:ascii="Times New Roman" w:hAnsi="Times New Roman" w:cs="Times New Roman"/>
          <w:color w:val="auto"/>
        </w:rPr>
        <w:t>,</w:t>
      </w:r>
      <w:r w:rsidRPr="009A6F01">
        <w:rPr>
          <w:rFonts w:ascii="Times New Roman" w:hAnsi="Times New Roman" w:cs="Times New Roman"/>
          <w:color w:val="auto"/>
        </w:rPr>
        <w:t xml:space="preserve"> la </w:t>
      </w:r>
      <w:r w:rsidR="00E661D2" w:rsidRPr="009A6F01">
        <w:rPr>
          <w:rFonts w:ascii="Times New Roman" w:hAnsi="Times New Roman" w:cs="Times New Roman"/>
          <w:color w:val="auto"/>
        </w:rPr>
        <w:t>s</w:t>
      </w:r>
      <w:r w:rsidRPr="009A6F01">
        <w:rPr>
          <w:rFonts w:ascii="Times New Roman" w:hAnsi="Times New Roman" w:cs="Times New Roman"/>
          <w:color w:val="auto"/>
        </w:rPr>
        <w:t xml:space="preserve">oberanía, </w:t>
      </w:r>
      <w:r w:rsidR="00E661D2" w:rsidRPr="009A6F01">
        <w:rPr>
          <w:rFonts w:ascii="Times New Roman" w:hAnsi="Times New Roman" w:cs="Times New Roman"/>
          <w:color w:val="auto"/>
        </w:rPr>
        <w:t>a</w:t>
      </w:r>
      <w:r w:rsidRPr="009A6F01">
        <w:rPr>
          <w:rFonts w:ascii="Times New Roman" w:hAnsi="Times New Roman" w:cs="Times New Roman"/>
          <w:color w:val="auto"/>
        </w:rPr>
        <w:t>utonomía y desarrollo tecnológico, enmarcados desde una perspectiva de hombre</w:t>
      </w:r>
      <w:r w:rsidR="00E661D2" w:rsidRPr="009A6F01">
        <w:rPr>
          <w:rFonts w:ascii="Times New Roman" w:hAnsi="Times New Roman" w:cs="Times New Roman"/>
          <w:color w:val="auto"/>
        </w:rPr>
        <w:t>s</w:t>
      </w:r>
      <w:r w:rsidRPr="009A6F01">
        <w:rPr>
          <w:rFonts w:ascii="Times New Roman" w:hAnsi="Times New Roman" w:cs="Times New Roman"/>
          <w:color w:val="auto"/>
        </w:rPr>
        <w:t xml:space="preserve"> libre</w:t>
      </w:r>
      <w:r w:rsidR="00E661D2" w:rsidRPr="009A6F01">
        <w:rPr>
          <w:rFonts w:ascii="Times New Roman" w:hAnsi="Times New Roman" w:cs="Times New Roman"/>
          <w:color w:val="auto"/>
        </w:rPr>
        <w:t>s</w:t>
      </w:r>
      <w:r w:rsidRPr="009A6F01">
        <w:rPr>
          <w:rFonts w:ascii="Times New Roman" w:hAnsi="Times New Roman" w:cs="Times New Roman"/>
          <w:color w:val="auto"/>
        </w:rPr>
        <w:t>.</w:t>
      </w:r>
    </w:p>
    <w:p w14:paraId="6417CBEE" w14:textId="14E45378" w:rsidR="007453BA" w:rsidRPr="009A6F01" w:rsidRDefault="00F82712" w:rsidP="00CB6C28">
      <w:pPr>
        <w:pStyle w:val="Default"/>
        <w:spacing w:line="360" w:lineRule="auto"/>
        <w:ind w:firstLine="708"/>
        <w:jc w:val="both"/>
        <w:rPr>
          <w:rFonts w:ascii="Times New Roman" w:hAnsi="Times New Roman" w:cs="Times New Roman"/>
          <w:color w:val="auto"/>
        </w:rPr>
      </w:pPr>
      <w:r w:rsidRPr="009A6F01">
        <w:rPr>
          <w:rFonts w:ascii="Times New Roman" w:hAnsi="Times New Roman" w:cs="Times New Roman"/>
          <w:color w:val="auto"/>
        </w:rPr>
        <w:t>Para la elaboración del documento, s</w:t>
      </w:r>
      <w:r w:rsidR="00720F48" w:rsidRPr="009A6F01">
        <w:rPr>
          <w:rFonts w:ascii="Times New Roman" w:hAnsi="Times New Roman" w:cs="Times New Roman"/>
          <w:color w:val="auto"/>
        </w:rPr>
        <w:t>e llevó</w:t>
      </w:r>
      <w:r w:rsidR="007453BA" w:rsidRPr="009A6F01">
        <w:rPr>
          <w:rFonts w:ascii="Times New Roman" w:hAnsi="Times New Roman" w:cs="Times New Roman"/>
          <w:color w:val="auto"/>
        </w:rPr>
        <w:t xml:space="preserve"> a cabo un procedimiento de tres fases: planificación, ejecución e informes. Para la etapa de planificación</w:t>
      </w:r>
      <w:r w:rsidR="00FE4376" w:rsidRPr="009A6F01">
        <w:rPr>
          <w:rFonts w:ascii="Times New Roman" w:hAnsi="Times New Roman" w:cs="Times New Roman"/>
          <w:color w:val="auto"/>
        </w:rPr>
        <w:t>,</w:t>
      </w:r>
      <w:r w:rsidR="007453BA" w:rsidRPr="009A6F01">
        <w:rPr>
          <w:rFonts w:ascii="Times New Roman" w:hAnsi="Times New Roman" w:cs="Times New Roman"/>
          <w:color w:val="auto"/>
        </w:rPr>
        <w:t xml:space="preserve"> previa al inicio de una revisión de la literatura</w:t>
      </w:r>
      <w:r w:rsidR="00FE4376" w:rsidRPr="009A6F01">
        <w:rPr>
          <w:rFonts w:ascii="Times New Roman" w:hAnsi="Times New Roman" w:cs="Times New Roman"/>
          <w:color w:val="auto"/>
        </w:rPr>
        <w:t>,</w:t>
      </w:r>
      <w:r w:rsidR="007453BA" w:rsidRPr="009A6F01">
        <w:rPr>
          <w:rFonts w:ascii="Times New Roman" w:hAnsi="Times New Roman" w:cs="Times New Roman"/>
          <w:color w:val="auto"/>
        </w:rPr>
        <w:t xml:space="preserve"> se creó un panel con los autores del proyecto para incluir l</w:t>
      </w:r>
      <w:r w:rsidR="00F6612E" w:rsidRPr="009A6F01">
        <w:rPr>
          <w:rFonts w:ascii="Times New Roman" w:hAnsi="Times New Roman" w:cs="Times New Roman"/>
          <w:color w:val="auto"/>
        </w:rPr>
        <w:t>os hallazgos individuales</w:t>
      </w:r>
      <w:r w:rsidR="007453BA" w:rsidRPr="009A6F01">
        <w:rPr>
          <w:rFonts w:ascii="Times New Roman" w:hAnsi="Times New Roman" w:cs="Times New Roman"/>
          <w:color w:val="auto"/>
        </w:rPr>
        <w:t xml:space="preserve">. </w:t>
      </w:r>
      <w:r w:rsidR="00F6612E" w:rsidRPr="009A6F01">
        <w:rPr>
          <w:rFonts w:ascii="Times New Roman" w:hAnsi="Times New Roman" w:cs="Times New Roman"/>
          <w:color w:val="auto"/>
        </w:rPr>
        <w:t>En la etap</w:t>
      </w:r>
      <w:r w:rsidR="007453BA" w:rsidRPr="009A6F01">
        <w:rPr>
          <w:rFonts w:ascii="Times New Roman" w:hAnsi="Times New Roman" w:cs="Times New Roman"/>
          <w:color w:val="auto"/>
        </w:rPr>
        <w:t>a de ejecución se realizó una investigación comprensiva y profunda de la literatura. Para ello, se realizó una identificación de palabras claves tomadas del estudio de propósito</w:t>
      </w:r>
      <w:r w:rsidR="00FF6FCA" w:rsidRPr="009A6F01">
        <w:rPr>
          <w:rFonts w:ascii="Times New Roman" w:hAnsi="Times New Roman" w:cs="Times New Roman"/>
          <w:color w:val="auto"/>
        </w:rPr>
        <w:t>. L</w:t>
      </w:r>
      <w:r w:rsidR="007453BA" w:rsidRPr="009A6F01">
        <w:rPr>
          <w:rFonts w:ascii="Times New Roman" w:hAnsi="Times New Roman" w:cs="Times New Roman"/>
          <w:color w:val="auto"/>
        </w:rPr>
        <w:t>a información recabada no solo comprendió artículos publicados en revistas científicas</w:t>
      </w:r>
      <w:r w:rsidR="00FF6FCA" w:rsidRPr="009A6F01">
        <w:rPr>
          <w:rFonts w:ascii="Times New Roman" w:hAnsi="Times New Roman" w:cs="Times New Roman"/>
          <w:color w:val="auto"/>
        </w:rPr>
        <w:t>,</w:t>
      </w:r>
      <w:r w:rsidR="007453BA" w:rsidRPr="009A6F01">
        <w:rPr>
          <w:rFonts w:ascii="Times New Roman" w:hAnsi="Times New Roman" w:cs="Times New Roman"/>
          <w:color w:val="auto"/>
        </w:rPr>
        <w:t xml:space="preserve"> sino también se tomaron en cuenta libros, actas de conferencia, estudios no publicados. </w:t>
      </w:r>
      <w:r w:rsidR="00F6612E" w:rsidRPr="009A6F01">
        <w:rPr>
          <w:rFonts w:ascii="Times New Roman" w:hAnsi="Times New Roman" w:cs="Times New Roman"/>
          <w:color w:val="auto"/>
        </w:rPr>
        <w:t xml:space="preserve">La </w:t>
      </w:r>
      <w:r w:rsidR="007453BA" w:rsidRPr="009A6F01">
        <w:rPr>
          <w:rFonts w:ascii="Times New Roman" w:hAnsi="Times New Roman" w:cs="Times New Roman"/>
          <w:color w:val="auto"/>
        </w:rPr>
        <w:t>última etapa se basa en la creación de un informe. Dentro de la elaboración del proyecto se realizó un re</w:t>
      </w:r>
      <w:r w:rsidR="00F6612E" w:rsidRPr="009A6F01">
        <w:rPr>
          <w:rFonts w:ascii="Times New Roman" w:hAnsi="Times New Roman" w:cs="Times New Roman"/>
          <w:color w:val="auto"/>
        </w:rPr>
        <w:t>porte</w:t>
      </w:r>
      <w:r w:rsidR="007453BA" w:rsidRPr="009A6F01">
        <w:rPr>
          <w:rFonts w:ascii="Times New Roman" w:hAnsi="Times New Roman" w:cs="Times New Roman"/>
          <w:color w:val="auto"/>
        </w:rPr>
        <w:t xml:space="preserve"> cuyo contenido contempla el análisis descriptivo respondiendo preguntas clave derivadas de la propi</w:t>
      </w:r>
      <w:r w:rsidR="00F6612E" w:rsidRPr="009A6F01">
        <w:rPr>
          <w:rFonts w:ascii="Times New Roman" w:hAnsi="Times New Roman" w:cs="Times New Roman"/>
          <w:color w:val="auto"/>
        </w:rPr>
        <w:t>a hipótesis.</w:t>
      </w:r>
    </w:p>
    <w:p w14:paraId="7216143C" w14:textId="77777777" w:rsidR="009D62A6" w:rsidRPr="009A6F01" w:rsidRDefault="009D62A6" w:rsidP="00C54033">
      <w:pPr>
        <w:spacing w:after="0" w:line="360" w:lineRule="auto"/>
        <w:jc w:val="both"/>
        <w:rPr>
          <w:rFonts w:ascii="Times New Roman" w:hAnsi="Times New Roman" w:cs="Times New Roman"/>
          <w:b/>
          <w:sz w:val="32"/>
          <w:szCs w:val="32"/>
        </w:rPr>
      </w:pPr>
    </w:p>
    <w:p w14:paraId="7FF7464B" w14:textId="0B26FF20" w:rsidR="002010AA" w:rsidRPr="009A6F01" w:rsidRDefault="002010AA" w:rsidP="000B3709">
      <w:pPr>
        <w:spacing w:after="0" w:line="360" w:lineRule="auto"/>
        <w:jc w:val="center"/>
        <w:rPr>
          <w:rFonts w:ascii="Times New Roman" w:hAnsi="Times New Roman" w:cs="Times New Roman"/>
          <w:b/>
          <w:sz w:val="32"/>
          <w:szCs w:val="32"/>
        </w:rPr>
      </w:pPr>
      <w:r w:rsidRPr="009A6F01">
        <w:rPr>
          <w:rFonts w:ascii="Times New Roman" w:hAnsi="Times New Roman" w:cs="Times New Roman"/>
          <w:b/>
          <w:sz w:val="32"/>
          <w:szCs w:val="32"/>
        </w:rPr>
        <w:t>Desarrollo</w:t>
      </w:r>
    </w:p>
    <w:p w14:paraId="4C50AD79" w14:textId="32F8FCA1" w:rsidR="009E3B72" w:rsidRPr="009A6F01" w:rsidRDefault="008B70D7"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 xml:space="preserve">En </w:t>
      </w:r>
      <w:r w:rsidR="009E3B72" w:rsidRPr="009A6F01">
        <w:rPr>
          <w:rFonts w:ascii="Times New Roman" w:hAnsi="Times New Roman" w:cs="Times New Roman"/>
          <w:i/>
          <w:iCs/>
          <w:sz w:val="24"/>
          <w:szCs w:val="24"/>
        </w:rPr>
        <w:t xml:space="preserve">El fraude de la </w:t>
      </w:r>
      <w:r w:rsidR="00F34D8E" w:rsidRPr="009A6F01">
        <w:rPr>
          <w:rFonts w:ascii="Times New Roman" w:hAnsi="Times New Roman" w:cs="Times New Roman"/>
          <w:i/>
          <w:iCs/>
          <w:sz w:val="24"/>
          <w:szCs w:val="24"/>
        </w:rPr>
        <w:t>reforma educativa</w:t>
      </w:r>
      <w:r w:rsidR="009E3B72" w:rsidRPr="009A6F01">
        <w:rPr>
          <w:rFonts w:ascii="Times New Roman" w:hAnsi="Times New Roman" w:cs="Times New Roman"/>
          <w:sz w:val="24"/>
          <w:szCs w:val="24"/>
        </w:rPr>
        <w:t xml:space="preserve"> </w:t>
      </w:r>
      <w:r w:rsidR="00F82712" w:rsidRPr="009A6F01">
        <w:rPr>
          <w:rFonts w:ascii="Times New Roman" w:hAnsi="Times New Roman" w:cs="Times New Roman"/>
          <w:noProof/>
          <w:sz w:val="24"/>
          <w:szCs w:val="24"/>
        </w:rPr>
        <w:t xml:space="preserve">(Bartlett </w:t>
      </w:r>
      <w:r w:rsidR="00F34D8E" w:rsidRPr="009A6F01">
        <w:rPr>
          <w:rFonts w:ascii="Times New Roman" w:hAnsi="Times New Roman" w:cs="Times New Roman"/>
          <w:noProof/>
          <w:sz w:val="24"/>
          <w:szCs w:val="24"/>
        </w:rPr>
        <w:t>y</w:t>
      </w:r>
      <w:r w:rsidR="00F82712" w:rsidRPr="009A6F01">
        <w:rPr>
          <w:rFonts w:ascii="Times New Roman" w:hAnsi="Times New Roman" w:cs="Times New Roman"/>
          <w:noProof/>
          <w:sz w:val="24"/>
          <w:szCs w:val="24"/>
        </w:rPr>
        <w:t xml:space="preserve"> Benavides, 2016)</w:t>
      </w:r>
      <w:r w:rsidR="009E3B72" w:rsidRPr="009A6F01">
        <w:rPr>
          <w:rFonts w:ascii="Times New Roman" w:hAnsi="Times New Roman" w:cs="Times New Roman"/>
          <w:sz w:val="24"/>
          <w:szCs w:val="24"/>
        </w:rPr>
        <w:t xml:space="preserve"> se considera que </w:t>
      </w:r>
      <w:r w:rsidR="008C4AA7" w:rsidRPr="009A6F01">
        <w:rPr>
          <w:rFonts w:ascii="Times New Roman" w:hAnsi="Times New Roman" w:cs="Times New Roman"/>
          <w:sz w:val="24"/>
          <w:szCs w:val="24"/>
        </w:rPr>
        <w:t xml:space="preserve">el concepto de </w:t>
      </w:r>
      <w:r w:rsidR="008C4AA7" w:rsidRPr="009A6F01">
        <w:rPr>
          <w:rFonts w:ascii="Times New Roman" w:hAnsi="Times New Roman" w:cs="Times New Roman"/>
          <w:i/>
          <w:iCs/>
          <w:sz w:val="24"/>
          <w:szCs w:val="24"/>
        </w:rPr>
        <w:t>reforma</w:t>
      </w:r>
      <w:r w:rsidR="008C4AA7" w:rsidRPr="009A6F01">
        <w:rPr>
          <w:rFonts w:ascii="Times New Roman" w:hAnsi="Times New Roman" w:cs="Times New Roman"/>
          <w:sz w:val="24"/>
          <w:szCs w:val="24"/>
        </w:rPr>
        <w:t xml:space="preserve"> no es igual </w:t>
      </w:r>
      <w:proofErr w:type="spellStart"/>
      <w:r w:rsidR="008C4AA7" w:rsidRPr="009A6F01">
        <w:rPr>
          <w:rFonts w:ascii="Times New Roman" w:hAnsi="Times New Roman" w:cs="Times New Roman"/>
          <w:sz w:val="24"/>
          <w:szCs w:val="24"/>
        </w:rPr>
        <w:t>u</w:t>
      </w:r>
      <w:proofErr w:type="spellEnd"/>
      <w:r w:rsidR="008C4AA7" w:rsidRPr="009A6F01">
        <w:rPr>
          <w:rFonts w:ascii="Times New Roman" w:hAnsi="Times New Roman" w:cs="Times New Roman"/>
          <w:sz w:val="24"/>
          <w:szCs w:val="24"/>
        </w:rPr>
        <w:t xml:space="preserve"> hom</w:t>
      </w:r>
      <w:r w:rsidR="00F34D8E" w:rsidRPr="009A6F01">
        <w:rPr>
          <w:rFonts w:ascii="Times New Roman" w:hAnsi="Times New Roman" w:cs="Times New Roman"/>
          <w:sz w:val="24"/>
          <w:szCs w:val="24"/>
        </w:rPr>
        <w:t>ó</w:t>
      </w:r>
      <w:r w:rsidR="008C4AA7" w:rsidRPr="009A6F01">
        <w:rPr>
          <w:rFonts w:ascii="Times New Roman" w:hAnsi="Times New Roman" w:cs="Times New Roman"/>
          <w:sz w:val="24"/>
          <w:szCs w:val="24"/>
        </w:rPr>
        <w:t xml:space="preserve">logo a </w:t>
      </w:r>
      <w:r w:rsidR="008C4AA7" w:rsidRPr="009A6F01">
        <w:rPr>
          <w:rFonts w:ascii="Times New Roman" w:hAnsi="Times New Roman" w:cs="Times New Roman"/>
          <w:i/>
          <w:iCs/>
          <w:sz w:val="24"/>
          <w:szCs w:val="24"/>
        </w:rPr>
        <w:t>creación</w:t>
      </w:r>
      <w:r w:rsidR="008C4AA7" w:rsidRPr="009A6F01">
        <w:rPr>
          <w:rFonts w:ascii="Times New Roman" w:hAnsi="Times New Roman" w:cs="Times New Roman"/>
          <w:sz w:val="24"/>
          <w:szCs w:val="24"/>
        </w:rPr>
        <w:t xml:space="preserve"> o </w:t>
      </w:r>
      <w:r w:rsidR="008C4AA7" w:rsidRPr="009A6F01">
        <w:rPr>
          <w:rFonts w:ascii="Times New Roman" w:hAnsi="Times New Roman" w:cs="Times New Roman"/>
          <w:i/>
          <w:iCs/>
          <w:sz w:val="24"/>
          <w:szCs w:val="24"/>
        </w:rPr>
        <w:t>generación</w:t>
      </w:r>
      <w:r w:rsidR="00252836" w:rsidRPr="009A6F01">
        <w:rPr>
          <w:rFonts w:ascii="Times New Roman" w:hAnsi="Times New Roman" w:cs="Times New Roman"/>
          <w:sz w:val="24"/>
          <w:szCs w:val="24"/>
        </w:rPr>
        <w:t>.</w:t>
      </w:r>
      <w:r w:rsidR="008C4AA7" w:rsidRPr="009A6F01">
        <w:rPr>
          <w:rFonts w:ascii="Times New Roman" w:hAnsi="Times New Roman" w:cs="Times New Roman"/>
          <w:sz w:val="24"/>
          <w:szCs w:val="24"/>
        </w:rPr>
        <w:t xml:space="preserve"> </w:t>
      </w:r>
      <w:r w:rsidR="00252836" w:rsidRPr="009A6F01">
        <w:rPr>
          <w:rFonts w:ascii="Times New Roman" w:hAnsi="Times New Roman" w:cs="Times New Roman"/>
          <w:sz w:val="24"/>
          <w:szCs w:val="24"/>
        </w:rPr>
        <w:t xml:space="preserve">La </w:t>
      </w:r>
      <w:r w:rsidR="008C4AA7" w:rsidRPr="009A6F01">
        <w:rPr>
          <w:rFonts w:ascii="Times New Roman" w:hAnsi="Times New Roman" w:cs="Times New Roman"/>
          <w:sz w:val="24"/>
          <w:szCs w:val="24"/>
        </w:rPr>
        <w:t>reforma</w:t>
      </w:r>
      <w:r w:rsidR="00252836" w:rsidRPr="009A6F01">
        <w:rPr>
          <w:rFonts w:ascii="Times New Roman" w:hAnsi="Times New Roman" w:cs="Times New Roman"/>
          <w:sz w:val="24"/>
          <w:szCs w:val="24"/>
        </w:rPr>
        <w:t>,</w:t>
      </w:r>
      <w:r w:rsidR="008C4AA7" w:rsidRPr="009A6F01">
        <w:rPr>
          <w:rFonts w:ascii="Times New Roman" w:hAnsi="Times New Roman" w:cs="Times New Roman"/>
          <w:sz w:val="24"/>
          <w:szCs w:val="24"/>
        </w:rPr>
        <w:t xml:space="preserve"> desde su acepción </w:t>
      </w:r>
      <w:r w:rsidR="0028586F" w:rsidRPr="009A6F01">
        <w:rPr>
          <w:rFonts w:ascii="Times New Roman" w:hAnsi="Times New Roman" w:cs="Times New Roman"/>
          <w:sz w:val="24"/>
          <w:szCs w:val="24"/>
        </w:rPr>
        <w:t>principal</w:t>
      </w:r>
      <w:r w:rsidR="00470004" w:rsidRPr="009A6F01">
        <w:rPr>
          <w:rFonts w:ascii="Times New Roman" w:hAnsi="Times New Roman" w:cs="Times New Roman"/>
          <w:sz w:val="24"/>
          <w:szCs w:val="24"/>
        </w:rPr>
        <w:t>,</w:t>
      </w:r>
      <w:r w:rsidR="0028586F" w:rsidRPr="009A6F01">
        <w:rPr>
          <w:rFonts w:ascii="Times New Roman" w:hAnsi="Times New Roman" w:cs="Times New Roman"/>
          <w:sz w:val="24"/>
          <w:szCs w:val="24"/>
        </w:rPr>
        <w:t xml:space="preserve"> exige la</w:t>
      </w:r>
      <w:r w:rsidR="008C4AA7" w:rsidRPr="009A6F01">
        <w:rPr>
          <w:rFonts w:ascii="Times New Roman" w:hAnsi="Times New Roman" w:cs="Times New Roman"/>
          <w:sz w:val="24"/>
          <w:szCs w:val="24"/>
        </w:rPr>
        <w:t xml:space="preserve"> existencia de un previo, el cual debe ser mejorado</w:t>
      </w:r>
      <w:r w:rsidR="0028586F" w:rsidRPr="009A6F01">
        <w:rPr>
          <w:rFonts w:ascii="Times New Roman" w:hAnsi="Times New Roman" w:cs="Times New Roman"/>
          <w:sz w:val="24"/>
          <w:szCs w:val="24"/>
        </w:rPr>
        <w:t xml:space="preserve"> a partir de la asignación o mejoramiento de recursos, nunca a</w:t>
      </w:r>
      <w:r w:rsidR="00814DF8" w:rsidRPr="009A6F01">
        <w:rPr>
          <w:rFonts w:ascii="Times New Roman" w:hAnsi="Times New Roman" w:cs="Times New Roman"/>
          <w:sz w:val="24"/>
          <w:szCs w:val="24"/>
        </w:rPr>
        <w:t xml:space="preserve"> expensas de los existentes</w:t>
      </w:r>
      <w:r w:rsidR="008C4AA7" w:rsidRPr="009A6F01">
        <w:rPr>
          <w:rFonts w:ascii="Times New Roman" w:hAnsi="Times New Roman" w:cs="Times New Roman"/>
          <w:sz w:val="24"/>
          <w:szCs w:val="24"/>
        </w:rPr>
        <w:t xml:space="preserve">. </w:t>
      </w:r>
    </w:p>
    <w:p w14:paraId="4E1BC91B" w14:textId="719C8C85" w:rsidR="009E3B72" w:rsidRPr="009A6F01" w:rsidRDefault="008C4AA7"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Para nuestro sistema educativo nacional ese previo, ese c</w:t>
      </w:r>
      <w:r w:rsidR="00470004" w:rsidRPr="009A6F01">
        <w:rPr>
          <w:rFonts w:ascii="Times New Roman" w:hAnsi="Times New Roman" w:cs="Times New Roman"/>
          <w:sz w:val="24"/>
          <w:szCs w:val="24"/>
        </w:rPr>
        <w:t>ú</w:t>
      </w:r>
      <w:r w:rsidRPr="009A6F01">
        <w:rPr>
          <w:rFonts w:ascii="Times New Roman" w:hAnsi="Times New Roman" w:cs="Times New Roman"/>
          <w:sz w:val="24"/>
          <w:szCs w:val="24"/>
        </w:rPr>
        <w:t xml:space="preserve">mulo de experiencia y propuestas de mejora </w:t>
      </w:r>
      <w:r w:rsidR="00470004" w:rsidRPr="009A6F01">
        <w:rPr>
          <w:rFonts w:ascii="Times New Roman" w:hAnsi="Times New Roman" w:cs="Times New Roman"/>
          <w:sz w:val="24"/>
          <w:szCs w:val="24"/>
        </w:rPr>
        <w:t>—</w:t>
      </w:r>
      <w:r w:rsidRPr="009A6F01">
        <w:rPr>
          <w:rFonts w:ascii="Times New Roman" w:hAnsi="Times New Roman" w:cs="Times New Roman"/>
          <w:sz w:val="24"/>
          <w:szCs w:val="24"/>
        </w:rPr>
        <w:t xml:space="preserve">que han traspasado las </w:t>
      </w:r>
      <w:r w:rsidR="007D3625" w:rsidRPr="009A6F01">
        <w:rPr>
          <w:rFonts w:ascii="Times New Roman" w:hAnsi="Times New Roman" w:cs="Times New Roman"/>
          <w:sz w:val="24"/>
          <w:szCs w:val="24"/>
        </w:rPr>
        <w:t>fronteras nacionales</w:t>
      </w:r>
      <w:r w:rsidR="00470004" w:rsidRPr="009A6F01">
        <w:rPr>
          <w:rFonts w:ascii="Times New Roman" w:hAnsi="Times New Roman" w:cs="Times New Roman"/>
          <w:sz w:val="24"/>
          <w:szCs w:val="24"/>
        </w:rPr>
        <w:t>—</w:t>
      </w:r>
      <w:r w:rsidR="00517F84" w:rsidRPr="009A6F01">
        <w:rPr>
          <w:rFonts w:ascii="Times New Roman" w:hAnsi="Times New Roman" w:cs="Times New Roman"/>
          <w:sz w:val="24"/>
          <w:szCs w:val="24"/>
        </w:rPr>
        <w:t>,</w:t>
      </w:r>
      <w:r w:rsidR="007D3625" w:rsidRPr="009A6F01">
        <w:rPr>
          <w:rFonts w:ascii="Times New Roman" w:hAnsi="Times New Roman" w:cs="Times New Roman"/>
          <w:sz w:val="24"/>
          <w:szCs w:val="24"/>
        </w:rPr>
        <w:t xml:space="preserve"> radica</w:t>
      </w:r>
      <w:r w:rsidRPr="009A6F01">
        <w:rPr>
          <w:rFonts w:ascii="Times New Roman" w:hAnsi="Times New Roman" w:cs="Times New Roman"/>
          <w:sz w:val="24"/>
          <w:szCs w:val="24"/>
        </w:rPr>
        <w:t xml:space="preserve"> en </w:t>
      </w:r>
      <w:r w:rsidR="00814DF8" w:rsidRPr="009A6F01">
        <w:rPr>
          <w:rFonts w:ascii="Times New Roman" w:hAnsi="Times New Roman" w:cs="Times New Roman"/>
          <w:sz w:val="24"/>
          <w:szCs w:val="24"/>
        </w:rPr>
        <w:t>los docentes</w:t>
      </w:r>
      <w:r w:rsidR="009E3B72" w:rsidRPr="009A6F01">
        <w:rPr>
          <w:rFonts w:ascii="Times New Roman" w:hAnsi="Times New Roman" w:cs="Times New Roman"/>
          <w:sz w:val="24"/>
          <w:szCs w:val="24"/>
        </w:rPr>
        <w:t xml:space="preserve"> (sobre todo de las zonas rurales e indígenas)</w:t>
      </w:r>
      <w:r w:rsidR="00814DF8" w:rsidRPr="009A6F01">
        <w:rPr>
          <w:rFonts w:ascii="Times New Roman" w:hAnsi="Times New Roman" w:cs="Times New Roman"/>
          <w:sz w:val="24"/>
          <w:szCs w:val="24"/>
        </w:rPr>
        <w:t>, hombres y mujeres capaces de crear pedagogía y didáctica bajo las condiciones más diversas y adversas</w:t>
      </w:r>
      <w:r w:rsidR="009E3B72" w:rsidRPr="009A6F01">
        <w:rPr>
          <w:rFonts w:ascii="Times New Roman" w:hAnsi="Times New Roman" w:cs="Times New Roman"/>
          <w:sz w:val="24"/>
          <w:szCs w:val="24"/>
        </w:rPr>
        <w:t>,</w:t>
      </w:r>
      <w:r w:rsidR="00814DF8" w:rsidRPr="009A6F01">
        <w:rPr>
          <w:rFonts w:ascii="Times New Roman" w:hAnsi="Times New Roman" w:cs="Times New Roman"/>
          <w:sz w:val="24"/>
          <w:szCs w:val="24"/>
        </w:rPr>
        <w:t xml:space="preserve"> </w:t>
      </w:r>
      <w:r w:rsidR="00D617C7" w:rsidRPr="009A6F01">
        <w:rPr>
          <w:rFonts w:ascii="Times New Roman" w:hAnsi="Times New Roman" w:cs="Times New Roman"/>
          <w:sz w:val="24"/>
          <w:szCs w:val="24"/>
        </w:rPr>
        <w:t xml:space="preserve">quienes </w:t>
      </w:r>
      <w:r w:rsidR="00814DF8" w:rsidRPr="009A6F01">
        <w:rPr>
          <w:rFonts w:ascii="Times New Roman" w:hAnsi="Times New Roman" w:cs="Times New Roman"/>
          <w:sz w:val="24"/>
          <w:szCs w:val="24"/>
        </w:rPr>
        <w:t xml:space="preserve">con justificado derecho omiten el seguimiento del </w:t>
      </w:r>
      <w:r w:rsidR="00470004" w:rsidRPr="009A6F01">
        <w:rPr>
          <w:rFonts w:ascii="Times New Roman" w:hAnsi="Times New Roman" w:cs="Times New Roman"/>
          <w:sz w:val="24"/>
          <w:szCs w:val="24"/>
        </w:rPr>
        <w:t xml:space="preserve">currículo </w:t>
      </w:r>
      <w:r w:rsidR="00ED7B20" w:rsidRPr="009A6F01">
        <w:rPr>
          <w:rFonts w:ascii="Times New Roman" w:hAnsi="Times New Roman" w:cs="Times New Roman"/>
          <w:sz w:val="24"/>
          <w:szCs w:val="24"/>
        </w:rPr>
        <w:t>centralizado</w:t>
      </w:r>
      <w:r w:rsidR="00814DF8" w:rsidRPr="009A6F01">
        <w:rPr>
          <w:rFonts w:ascii="Times New Roman" w:hAnsi="Times New Roman" w:cs="Times New Roman"/>
          <w:sz w:val="24"/>
          <w:szCs w:val="24"/>
        </w:rPr>
        <w:t xml:space="preserve"> cuando su </w:t>
      </w:r>
      <w:r w:rsidR="009E3B72" w:rsidRPr="009A6F01">
        <w:rPr>
          <w:rFonts w:ascii="Times New Roman" w:hAnsi="Times New Roman" w:cs="Times New Roman"/>
          <w:sz w:val="24"/>
          <w:szCs w:val="24"/>
        </w:rPr>
        <w:t xml:space="preserve">implementación </w:t>
      </w:r>
      <w:r w:rsidR="00814DF8" w:rsidRPr="009A6F01">
        <w:rPr>
          <w:rFonts w:ascii="Times New Roman" w:hAnsi="Times New Roman" w:cs="Times New Roman"/>
          <w:sz w:val="24"/>
          <w:szCs w:val="24"/>
        </w:rPr>
        <w:t>es difícil, no pertinente u obsoleto.</w:t>
      </w:r>
      <w:r w:rsidR="009E3B72" w:rsidRPr="009A6F01">
        <w:rPr>
          <w:rFonts w:ascii="Times New Roman" w:hAnsi="Times New Roman" w:cs="Times New Roman"/>
          <w:sz w:val="24"/>
          <w:szCs w:val="24"/>
        </w:rPr>
        <w:t xml:space="preserve"> </w:t>
      </w:r>
      <w:r w:rsidR="00470004" w:rsidRPr="009A6F01">
        <w:rPr>
          <w:rFonts w:ascii="Times New Roman" w:hAnsi="Times New Roman" w:cs="Times New Roman"/>
          <w:sz w:val="24"/>
          <w:szCs w:val="24"/>
        </w:rPr>
        <w:t xml:space="preserve">Por lo que son </w:t>
      </w:r>
      <w:r w:rsidR="009E3B72" w:rsidRPr="009A6F01">
        <w:rPr>
          <w:rFonts w:ascii="Times New Roman" w:hAnsi="Times New Roman" w:cs="Times New Roman"/>
          <w:sz w:val="24"/>
          <w:szCs w:val="24"/>
        </w:rPr>
        <w:t xml:space="preserve">necesarias alternativas educativas paralelas </w:t>
      </w:r>
      <w:r w:rsidR="00470004" w:rsidRPr="009A6F01">
        <w:rPr>
          <w:rFonts w:ascii="Times New Roman" w:hAnsi="Times New Roman" w:cs="Times New Roman"/>
          <w:sz w:val="24"/>
          <w:szCs w:val="24"/>
        </w:rPr>
        <w:t>—</w:t>
      </w:r>
      <w:r w:rsidR="009E3B72" w:rsidRPr="009A6F01">
        <w:rPr>
          <w:rFonts w:ascii="Times New Roman" w:hAnsi="Times New Roman" w:cs="Times New Roman"/>
          <w:sz w:val="24"/>
          <w:szCs w:val="24"/>
        </w:rPr>
        <w:t>capacitación para el trabajo</w:t>
      </w:r>
      <w:r w:rsidR="003901FD" w:rsidRPr="009A6F01">
        <w:rPr>
          <w:rFonts w:ascii="Times New Roman" w:hAnsi="Times New Roman" w:cs="Times New Roman"/>
          <w:sz w:val="24"/>
          <w:szCs w:val="24"/>
        </w:rPr>
        <w:t xml:space="preserve"> </w:t>
      </w:r>
      <w:r w:rsidR="00F82712" w:rsidRPr="009A6F01">
        <w:rPr>
          <w:rFonts w:ascii="Times New Roman" w:hAnsi="Times New Roman" w:cs="Times New Roman"/>
          <w:noProof/>
          <w:sz w:val="24"/>
          <w:szCs w:val="24"/>
        </w:rPr>
        <w:t>(Candia,</w:t>
      </w:r>
      <w:r w:rsidR="00C67799" w:rsidRPr="009A6F01">
        <w:rPr>
          <w:rFonts w:ascii="Times New Roman" w:hAnsi="Times New Roman" w:cs="Times New Roman"/>
          <w:noProof/>
          <w:sz w:val="24"/>
          <w:szCs w:val="24"/>
        </w:rPr>
        <w:t xml:space="preserve"> </w:t>
      </w:r>
      <w:r w:rsidR="00C67799" w:rsidRPr="009A6F01">
        <w:rPr>
          <w:rFonts w:ascii="Times New Roman" w:hAnsi="Times New Roman" w:cs="Times New Roman"/>
          <w:sz w:val="24"/>
          <w:szCs w:val="24"/>
        </w:rPr>
        <w:t>Flores, Carmona y Domínguez,</w:t>
      </w:r>
      <w:r w:rsidR="00F82712" w:rsidRPr="009A6F01">
        <w:rPr>
          <w:rFonts w:ascii="Times New Roman" w:hAnsi="Times New Roman" w:cs="Times New Roman"/>
          <w:noProof/>
          <w:sz w:val="24"/>
          <w:szCs w:val="24"/>
        </w:rPr>
        <w:t xml:space="preserve"> 2017)</w:t>
      </w:r>
      <w:r w:rsidR="00C67799" w:rsidRPr="009A6F01">
        <w:rPr>
          <w:rFonts w:ascii="Times New Roman" w:hAnsi="Times New Roman" w:cs="Times New Roman"/>
          <w:sz w:val="24"/>
          <w:szCs w:val="24"/>
        </w:rPr>
        <w:t>—</w:t>
      </w:r>
      <w:r w:rsidR="009E3B72" w:rsidRPr="009A6F01">
        <w:rPr>
          <w:rFonts w:ascii="Times New Roman" w:hAnsi="Times New Roman" w:cs="Times New Roman"/>
          <w:sz w:val="24"/>
          <w:szCs w:val="24"/>
        </w:rPr>
        <w:t xml:space="preserve"> a la formación profesional (</w:t>
      </w:r>
      <w:r w:rsidR="0047353B" w:rsidRPr="009A6F01">
        <w:rPr>
          <w:rFonts w:ascii="Times New Roman" w:hAnsi="Times New Roman" w:cs="Times New Roman"/>
          <w:sz w:val="24"/>
          <w:szCs w:val="24"/>
        </w:rPr>
        <w:t>educación superior</w:t>
      </w:r>
      <w:r w:rsidR="009E3B72" w:rsidRPr="009A6F01">
        <w:rPr>
          <w:rFonts w:ascii="Times New Roman" w:hAnsi="Times New Roman" w:cs="Times New Roman"/>
          <w:sz w:val="24"/>
          <w:szCs w:val="24"/>
        </w:rPr>
        <w:t>) que complemente y facilite la inserción laboral evitando el reduccionismo académico.</w:t>
      </w:r>
    </w:p>
    <w:p w14:paraId="1AFEFBF5" w14:textId="41E7740D" w:rsidR="009E3B72" w:rsidRPr="009A6F01" w:rsidRDefault="00022F25"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La figura 4</w:t>
      </w:r>
      <w:r w:rsidR="009E3B72" w:rsidRPr="009A6F01">
        <w:rPr>
          <w:rFonts w:ascii="Times New Roman" w:hAnsi="Times New Roman" w:cs="Times New Roman"/>
          <w:sz w:val="24"/>
          <w:szCs w:val="24"/>
        </w:rPr>
        <w:t xml:space="preserve"> muestra la necesidad</w:t>
      </w:r>
      <w:r w:rsidRPr="009A6F01">
        <w:rPr>
          <w:rFonts w:ascii="Times New Roman" w:hAnsi="Times New Roman" w:cs="Times New Roman"/>
          <w:sz w:val="24"/>
          <w:szCs w:val="24"/>
        </w:rPr>
        <w:t xml:space="preserve"> de que</w:t>
      </w:r>
      <w:r w:rsidR="009E3B72" w:rsidRPr="009A6F01">
        <w:rPr>
          <w:rFonts w:ascii="Times New Roman" w:hAnsi="Times New Roman" w:cs="Times New Roman"/>
          <w:sz w:val="24"/>
          <w:szCs w:val="24"/>
        </w:rPr>
        <w:t>, d</w:t>
      </w:r>
      <w:r w:rsidR="009711A3" w:rsidRPr="009A6F01">
        <w:rPr>
          <w:rFonts w:ascii="Times New Roman" w:hAnsi="Times New Roman" w:cs="Times New Roman"/>
          <w:sz w:val="24"/>
          <w:szCs w:val="24"/>
        </w:rPr>
        <w:t>urante la formación profesional</w:t>
      </w:r>
      <w:r w:rsidR="009E3B72" w:rsidRPr="009A6F01">
        <w:rPr>
          <w:rFonts w:ascii="Times New Roman" w:hAnsi="Times New Roman" w:cs="Times New Roman"/>
          <w:sz w:val="24"/>
          <w:szCs w:val="24"/>
        </w:rPr>
        <w:t>-</w:t>
      </w:r>
      <w:r w:rsidR="009711A3" w:rsidRPr="009A6F01">
        <w:rPr>
          <w:rFonts w:ascii="Times New Roman" w:hAnsi="Times New Roman" w:cs="Times New Roman"/>
          <w:sz w:val="24"/>
          <w:szCs w:val="24"/>
        </w:rPr>
        <w:t>productiva, el individuo</w:t>
      </w:r>
      <w:r w:rsidR="00C96597" w:rsidRPr="009A6F01">
        <w:rPr>
          <w:rFonts w:ascii="Times New Roman" w:hAnsi="Times New Roman" w:cs="Times New Roman"/>
          <w:sz w:val="24"/>
          <w:szCs w:val="24"/>
        </w:rPr>
        <w:t xml:space="preserve"> no sea educado en serie</w:t>
      </w:r>
      <w:r w:rsidR="009E3B72" w:rsidRPr="009A6F01">
        <w:rPr>
          <w:rFonts w:ascii="Times New Roman" w:hAnsi="Times New Roman" w:cs="Times New Roman"/>
          <w:sz w:val="24"/>
          <w:szCs w:val="24"/>
        </w:rPr>
        <w:t xml:space="preserve"> como un autómata</w:t>
      </w:r>
      <w:r w:rsidR="00814DF8" w:rsidRPr="009A6F01">
        <w:rPr>
          <w:rFonts w:ascii="Times New Roman" w:hAnsi="Times New Roman" w:cs="Times New Roman"/>
          <w:sz w:val="24"/>
          <w:szCs w:val="24"/>
        </w:rPr>
        <w:t xml:space="preserve">, ya que el seguimiento de </w:t>
      </w:r>
      <w:r w:rsidR="009E3B72" w:rsidRPr="009A6F01">
        <w:rPr>
          <w:rFonts w:ascii="Times New Roman" w:hAnsi="Times New Roman" w:cs="Times New Roman"/>
          <w:sz w:val="24"/>
          <w:szCs w:val="24"/>
        </w:rPr>
        <w:t xml:space="preserve">sus </w:t>
      </w:r>
      <w:r w:rsidR="00814DF8" w:rsidRPr="009A6F01">
        <w:rPr>
          <w:rFonts w:ascii="Times New Roman" w:hAnsi="Times New Roman" w:cs="Times New Roman"/>
          <w:sz w:val="24"/>
          <w:szCs w:val="24"/>
        </w:rPr>
        <w:t xml:space="preserve">ideales a través de la </w:t>
      </w:r>
      <w:r w:rsidR="009E3B72" w:rsidRPr="009A6F01">
        <w:rPr>
          <w:rFonts w:ascii="Times New Roman" w:hAnsi="Times New Roman" w:cs="Times New Roman"/>
          <w:sz w:val="24"/>
          <w:szCs w:val="24"/>
        </w:rPr>
        <w:t xml:space="preserve">consolidación de su </w:t>
      </w:r>
      <w:r w:rsidR="00814DF8" w:rsidRPr="009A6F01">
        <w:rPr>
          <w:rFonts w:ascii="Times New Roman" w:hAnsi="Times New Roman" w:cs="Times New Roman"/>
          <w:sz w:val="24"/>
          <w:szCs w:val="24"/>
        </w:rPr>
        <w:t>vocación</w:t>
      </w:r>
      <w:r w:rsidR="006B2A0E" w:rsidRPr="009A6F01">
        <w:rPr>
          <w:rFonts w:ascii="Times New Roman" w:hAnsi="Times New Roman" w:cs="Times New Roman"/>
          <w:sz w:val="24"/>
          <w:szCs w:val="24"/>
        </w:rPr>
        <w:t xml:space="preserve"> </w:t>
      </w:r>
      <w:r w:rsidR="009E3B72" w:rsidRPr="009A6F01">
        <w:rPr>
          <w:rFonts w:ascii="Times New Roman" w:hAnsi="Times New Roman" w:cs="Times New Roman"/>
          <w:sz w:val="24"/>
          <w:szCs w:val="24"/>
        </w:rPr>
        <w:t>profesional</w:t>
      </w:r>
      <w:r w:rsidR="00F82712" w:rsidRPr="009A6F01">
        <w:rPr>
          <w:rFonts w:ascii="Times New Roman" w:hAnsi="Times New Roman" w:cs="Times New Roman"/>
          <w:sz w:val="24"/>
          <w:szCs w:val="24"/>
        </w:rPr>
        <w:t xml:space="preserve"> </w:t>
      </w:r>
      <w:r w:rsidR="009E3B72" w:rsidRPr="009A6F01">
        <w:rPr>
          <w:rFonts w:ascii="Times New Roman" w:hAnsi="Times New Roman" w:cs="Times New Roman"/>
          <w:sz w:val="24"/>
          <w:szCs w:val="24"/>
        </w:rPr>
        <w:t xml:space="preserve">permite </w:t>
      </w:r>
      <w:r w:rsidR="00F82712" w:rsidRPr="009A6F01">
        <w:rPr>
          <w:rFonts w:ascii="Times New Roman" w:hAnsi="Times New Roman" w:cs="Times New Roman"/>
          <w:sz w:val="24"/>
          <w:szCs w:val="24"/>
        </w:rPr>
        <w:t xml:space="preserve">a los </w:t>
      </w:r>
      <w:r w:rsidR="00F82712" w:rsidRPr="009A6F01">
        <w:rPr>
          <w:rFonts w:ascii="Times New Roman" w:hAnsi="Times New Roman" w:cs="Times New Roman"/>
          <w:sz w:val="24"/>
          <w:szCs w:val="24"/>
        </w:rPr>
        <w:lastRenderedPageBreak/>
        <w:t xml:space="preserve">profesionistas </w:t>
      </w:r>
      <w:r w:rsidR="009E3B72" w:rsidRPr="009A6F01">
        <w:rPr>
          <w:rFonts w:ascii="Times New Roman" w:hAnsi="Times New Roman" w:cs="Times New Roman"/>
          <w:sz w:val="24"/>
          <w:szCs w:val="24"/>
        </w:rPr>
        <w:t>ser</w:t>
      </w:r>
      <w:r w:rsidR="00814DF8" w:rsidRPr="009A6F01">
        <w:rPr>
          <w:rFonts w:ascii="Times New Roman" w:hAnsi="Times New Roman" w:cs="Times New Roman"/>
          <w:sz w:val="24"/>
          <w:szCs w:val="24"/>
        </w:rPr>
        <w:t xml:space="preserve"> diferentes e irrepetibles, </w:t>
      </w:r>
      <w:r w:rsidR="003901FD" w:rsidRPr="009A6F01">
        <w:rPr>
          <w:rFonts w:ascii="Times New Roman" w:hAnsi="Times New Roman" w:cs="Times New Roman"/>
          <w:sz w:val="24"/>
          <w:szCs w:val="24"/>
        </w:rPr>
        <w:t>por el derecho a la libertad y libre albedr</w:t>
      </w:r>
      <w:r w:rsidR="00AC017C" w:rsidRPr="009A6F01">
        <w:rPr>
          <w:rFonts w:ascii="Times New Roman" w:hAnsi="Times New Roman" w:cs="Times New Roman"/>
          <w:sz w:val="24"/>
          <w:szCs w:val="24"/>
        </w:rPr>
        <w:t>í</w:t>
      </w:r>
      <w:r w:rsidR="003901FD" w:rsidRPr="009A6F01">
        <w:rPr>
          <w:rFonts w:ascii="Times New Roman" w:hAnsi="Times New Roman" w:cs="Times New Roman"/>
          <w:sz w:val="24"/>
          <w:szCs w:val="24"/>
        </w:rPr>
        <w:t xml:space="preserve">o </w:t>
      </w:r>
      <w:r w:rsidR="00F82712" w:rsidRPr="009A6F01">
        <w:rPr>
          <w:rFonts w:ascii="Times New Roman" w:hAnsi="Times New Roman" w:cs="Times New Roman"/>
          <w:noProof/>
          <w:sz w:val="24"/>
          <w:szCs w:val="24"/>
        </w:rPr>
        <w:t>(Candia</w:t>
      </w:r>
      <w:r w:rsidR="004857FD" w:rsidRPr="009A6F01">
        <w:rPr>
          <w:rFonts w:ascii="Times New Roman" w:hAnsi="Times New Roman" w:cs="Times New Roman"/>
          <w:noProof/>
          <w:sz w:val="24"/>
          <w:szCs w:val="24"/>
        </w:rPr>
        <w:t>, Carmona</w:t>
      </w:r>
      <w:r w:rsidR="00F647B7" w:rsidRPr="009A6F01">
        <w:rPr>
          <w:rFonts w:ascii="Times New Roman" w:hAnsi="Times New Roman" w:cs="Times New Roman"/>
          <w:noProof/>
          <w:sz w:val="24"/>
          <w:szCs w:val="24"/>
        </w:rPr>
        <w:t xml:space="preserve"> </w:t>
      </w:r>
      <w:r w:rsidR="00F647B7" w:rsidRPr="009A6F01">
        <w:rPr>
          <w:rFonts w:ascii="Times New Roman" w:hAnsi="Times New Roman" w:cs="Times New Roman"/>
          <w:i/>
          <w:iCs/>
          <w:noProof/>
          <w:sz w:val="24"/>
          <w:szCs w:val="24"/>
        </w:rPr>
        <w:t>et al</w:t>
      </w:r>
      <w:r w:rsidR="004857FD" w:rsidRPr="009A6F01">
        <w:rPr>
          <w:rFonts w:ascii="Times New Roman" w:hAnsi="Times New Roman" w:cs="Times New Roman"/>
          <w:i/>
          <w:iCs/>
          <w:noProof/>
          <w:sz w:val="24"/>
          <w:szCs w:val="24"/>
        </w:rPr>
        <w:t>.</w:t>
      </w:r>
      <w:r w:rsidR="004857FD" w:rsidRPr="009A6F01">
        <w:rPr>
          <w:rFonts w:ascii="Times New Roman" w:hAnsi="Times New Roman" w:cs="Times New Roman"/>
          <w:noProof/>
          <w:sz w:val="24"/>
          <w:szCs w:val="24"/>
        </w:rPr>
        <w:t>,</w:t>
      </w:r>
      <w:r w:rsidR="00F82712" w:rsidRPr="009A6F01">
        <w:rPr>
          <w:rFonts w:ascii="Times New Roman" w:hAnsi="Times New Roman" w:cs="Times New Roman"/>
          <w:noProof/>
          <w:sz w:val="24"/>
          <w:szCs w:val="24"/>
        </w:rPr>
        <w:t xml:space="preserve"> 2017)</w:t>
      </w:r>
      <w:r w:rsidR="003901FD" w:rsidRPr="009A6F01">
        <w:rPr>
          <w:rFonts w:ascii="Times New Roman" w:hAnsi="Times New Roman" w:cs="Times New Roman"/>
          <w:sz w:val="24"/>
          <w:szCs w:val="24"/>
        </w:rPr>
        <w:t xml:space="preserve"> </w:t>
      </w:r>
      <w:r w:rsidR="00814DF8" w:rsidRPr="009A6F01">
        <w:rPr>
          <w:rFonts w:ascii="Times New Roman" w:hAnsi="Times New Roman" w:cs="Times New Roman"/>
          <w:sz w:val="24"/>
          <w:szCs w:val="24"/>
        </w:rPr>
        <w:t>tanto en actos como pens</w:t>
      </w:r>
      <w:r w:rsidR="00720F48" w:rsidRPr="009A6F01">
        <w:rPr>
          <w:rFonts w:ascii="Times New Roman" w:hAnsi="Times New Roman" w:cs="Times New Roman"/>
          <w:sz w:val="24"/>
          <w:szCs w:val="24"/>
        </w:rPr>
        <w:t>amiento, v</w:t>
      </w:r>
      <w:r w:rsidR="009E3B72" w:rsidRPr="009A6F01">
        <w:rPr>
          <w:rFonts w:ascii="Times New Roman" w:hAnsi="Times New Roman" w:cs="Times New Roman"/>
          <w:sz w:val="24"/>
          <w:szCs w:val="24"/>
        </w:rPr>
        <w:t xml:space="preserve">irtud que nos orilla a la </w:t>
      </w:r>
      <w:r w:rsidR="00B40F20" w:rsidRPr="009A6F01">
        <w:rPr>
          <w:rFonts w:ascii="Times New Roman" w:hAnsi="Times New Roman" w:cs="Times New Roman"/>
          <w:sz w:val="24"/>
          <w:szCs w:val="24"/>
        </w:rPr>
        <w:t xml:space="preserve">educarnos en la </w:t>
      </w:r>
      <w:r w:rsidR="009E3B72" w:rsidRPr="009A6F01">
        <w:rPr>
          <w:rFonts w:ascii="Times New Roman" w:hAnsi="Times New Roman" w:cs="Times New Roman"/>
          <w:sz w:val="24"/>
          <w:szCs w:val="24"/>
        </w:rPr>
        <w:t>concepción de la complejidad</w:t>
      </w:r>
      <w:r w:rsidR="00720F48" w:rsidRPr="009A6F01">
        <w:rPr>
          <w:rFonts w:ascii="Times New Roman" w:hAnsi="Times New Roman" w:cs="Times New Roman"/>
          <w:sz w:val="24"/>
          <w:szCs w:val="24"/>
        </w:rPr>
        <w:t xml:space="preserve"> </w:t>
      </w:r>
      <w:r w:rsidR="00F82712" w:rsidRPr="009A6F01">
        <w:rPr>
          <w:rFonts w:ascii="Times New Roman" w:hAnsi="Times New Roman" w:cs="Times New Roman"/>
          <w:noProof/>
          <w:sz w:val="24"/>
          <w:szCs w:val="24"/>
        </w:rPr>
        <w:t>(Arroyave, 2003)</w:t>
      </w:r>
      <w:r w:rsidR="009E3B72" w:rsidRPr="009A6F01">
        <w:rPr>
          <w:rFonts w:ascii="Times New Roman" w:hAnsi="Times New Roman" w:cs="Times New Roman"/>
          <w:sz w:val="24"/>
          <w:szCs w:val="24"/>
        </w:rPr>
        <w:t>.</w:t>
      </w:r>
      <w:r w:rsidR="00814DF8" w:rsidRPr="009A6F01">
        <w:rPr>
          <w:rFonts w:ascii="Times New Roman" w:hAnsi="Times New Roman" w:cs="Times New Roman"/>
          <w:sz w:val="24"/>
          <w:szCs w:val="24"/>
        </w:rPr>
        <w:t xml:space="preserve"> </w:t>
      </w:r>
    </w:p>
    <w:p w14:paraId="07094EF7" w14:textId="77777777" w:rsidR="009D62A6" w:rsidRPr="009A6F01" w:rsidRDefault="009D62A6" w:rsidP="00C54033">
      <w:pPr>
        <w:spacing w:after="0" w:line="360" w:lineRule="auto"/>
        <w:jc w:val="both"/>
        <w:rPr>
          <w:rFonts w:ascii="Times New Roman" w:hAnsi="Times New Roman" w:cs="Times New Roman"/>
          <w:b/>
          <w:sz w:val="24"/>
          <w:szCs w:val="24"/>
        </w:rPr>
      </w:pPr>
    </w:p>
    <w:p w14:paraId="4314B61A" w14:textId="6D057FEB" w:rsidR="00E52159" w:rsidRPr="009A6F01" w:rsidRDefault="00E52159" w:rsidP="000B3709">
      <w:pPr>
        <w:spacing w:after="0" w:line="360" w:lineRule="auto"/>
        <w:jc w:val="center"/>
        <w:rPr>
          <w:rFonts w:ascii="Times New Roman" w:hAnsi="Times New Roman" w:cs="Times New Roman"/>
          <w:b/>
          <w:sz w:val="28"/>
          <w:szCs w:val="28"/>
        </w:rPr>
      </w:pPr>
      <w:r w:rsidRPr="009A6F01">
        <w:rPr>
          <w:rFonts w:ascii="Times New Roman" w:hAnsi="Times New Roman" w:cs="Times New Roman"/>
          <w:b/>
          <w:sz w:val="28"/>
          <w:szCs w:val="28"/>
        </w:rPr>
        <w:t>Políticas públicas para evitar el reduccionismo</w:t>
      </w:r>
    </w:p>
    <w:p w14:paraId="0C9AE3F5" w14:textId="339FED6F" w:rsidR="002010AA" w:rsidRPr="009A6F01" w:rsidRDefault="002010AA"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 xml:space="preserve">Una </w:t>
      </w:r>
      <w:r w:rsidR="00E547C9" w:rsidRPr="009A6F01">
        <w:rPr>
          <w:rFonts w:ascii="Times New Roman" w:hAnsi="Times New Roman" w:cs="Times New Roman"/>
          <w:sz w:val="24"/>
          <w:szCs w:val="24"/>
        </w:rPr>
        <w:t>reforma educativa,</w:t>
      </w:r>
      <w:r w:rsidRPr="009A6F01">
        <w:rPr>
          <w:rFonts w:ascii="Times New Roman" w:hAnsi="Times New Roman" w:cs="Times New Roman"/>
          <w:sz w:val="24"/>
          <w:szCs w:val="24"/>
        </w:rPr>
        <w:t xml:space="preserve"> que es vista desde la complejidad</w:t>
      </w:r>
      <w:r w:rsidR="00E547C9" w:rsidRPr="009A6F01">
        <w:rPr>
          <w:rFonts w:ascii="Times New Roman" w:hAnsi="Times New Roman" w:cs="Times New Roman"/>
          <w:sz w:val="24"/>
          <w:szCs w:val="24"/>
        </w:rPr>
        <w:t xml:space="preserve">, </w:t>
      </w:r>
      <w:r w:rsidRPr="009A6F01">
        <w:rPr>
          <w:rFonts w:ascii="Times New Roman" w:hAnsi="Times New Roman" w:cs="Times New Roman"/>
          <w:sz w:val="24"/>
          <w:szCs w:val="24"/>
        </w:rPr>
        <w:t xml:space="preserve">se debe atender desde un complejo </w:t>
      </w:r>
      <w:r w:rsidR="00E547C9" w:rsidRPr="009A6F01">
        <w:rPr>
          <w:rFonts w:ascii="Times New Roman" w:hAnsi="Times New Roman" w:cs="Times New Roman"/>
          <w:sz w:val="24"/>
          <w:szCs w:val="24"/>
        </w:rPr>
        <w:t xml:space="preserve">modelo de integración social </w:t>
      </w:r>
      <w:r w:rsidRPr="009A6F01">
        <w:rPr>
          <w:rFonts w:ascii="Times New Roman" w:hAnsi="Times New Roman" w:cs="Times New Roman"/>
          <w:sz w:val="24"/>
          <w:szCs w:val="24"/>
        </w:rPr>
        <w:t xml:space="preserve">(ver figura </w:t>
      </w:r>
      <w:r w:rsidR="00B14F00" w:rsidRPr="009A6F01">
        <w:rPr>
          <w:rFonts w:ascii="Times New Roman" w:hAnsi="Times New Roman" w:cs="Times New Roman"/>
          <w:sz w:val="24"/>
          <w:szCs w:val="24"/>
        </w:rPr>
        <w:t>3</w:t>
      </w:r>
      <w:r w:rsidRPr="009A6F01">
        <w:rPr>
          <w:rFonts w:ascii="Times New Roman" w:hAnsi="Times New Roman" w:cs="Times New Roman"/>
          <w:sz w:val="24"/>
          <w:szCs w:val="24"/>
        </w:rPr>
        <w:t xml:space="preserve">), que permite generar políticas públicas endógenas para el desarrollo regional </w:t>
      </w:r>
      <w:r w:rsidR="0091777A" w:rsidRPr="009A6F01">
        <w:rPr>
          <w:rFonts w:ascii="Times New Roman" w:hAnsi="Times New Roman" w:cs="Times New Roman"/>
          <w:sz w:val="24"/>
          <w:szCs w:val="24"/>
        </w:rPr>
        <w:t>sostenible</w:t>
      </w:r>
      <w:r w:rsidRPr="009A6F01">
        <w:rPr>
          <w:rFonts w:ascii="Times New Roman" w:hAnsi="Times New Roman" w:cs="Times New Roman"/>
          <w:sz w:val="24"/>
          <w:szCs w:val="24"/>
        </w:rPr>
        <w:t xml:space="preserve">. La ausencia de política públicas que atiendan de manera diferenciada a los ecosistemas regionales lleva a la conjetura personal </w:t>
      </w:r>
      <w:r w:rsidR="00B14F00" w:rsidRPr="009A6F01">
        <w:rPr>
          <w:rFonts w:ascii="Times New Roman" w:hAnsi="Times New Roman" w:cs="Times New Roman"/>
          <w:sz w:val="24"/>
          <w:szCs w:val="24"/>
        </w:rPr>
        <w:t xml:space="preserve">de </w:t>
      </w:r>
      <w:r w:rsidRPr="009A6F01">
        <w:rPr>
          <w:rFonts w:ascii="Times New Roman" w:hAnsi="Times New Roman" w:cs="Times New Roman"/>
          <w:sz w:val="24"/>
          <w:szCs w:val="24"/>
        </w:rPr>
        <w:t xml:space="preserve">que los programas sociales y las dependencias gubernamentales no articulan a los futuros ciudadanos con sus responsabilidades, por lo cual los limitan en su actuar como seres humanos, </w:t>
      </w:r>
      <w:r w:rsidR="00B14F00" w:rsidRPr="009A6F01">
        <w:rPr>
          <w:rFonts w:ascii="Times New Roman" w:hAnsi="Times New Roman" w:cs="Times New Roman"/>
          <w:sz w:val="24"/>
          <w:szCs w:val="24"/>
        </w:rPr>
        <w:t xml:space="preserve">y reducen </w:t>
      </w:r>
      <w:r w:rsidRPr="009A6F01">
        <w:rPr>
          <w:rFonts w:ascii="Times New Roman" w:hAnsi="Times New Roman" w:cs="Times New Roman"/>
          <w:sz w:val="24"/>
          <w:szCs w:val="24"/>
        </w:rPr>
        <w:t>la participación de sus acciones de fomento del bien común hacia la sociedad.</w:t>
      </w:r>
    </w:p>
    <w:p w14:paraId="2D27DFAF" w14:textId="7FB2DCCE" w:rsidR="006D6C6E" w:rsidRPr="009A6F01" w:rsidRDefault="00720F48" w:rsidP="00CB6C28">
      <w:pPr>
        <w:spacing w:after="0" w:line="360" w:lineRule="auto"/>
        <w:ind w:firstLine="708"/>
        <w:jc w:val="both"/>
        <w:rPr>
          <w:rFonts w:ascii="Times New Roman" w:eastAsia="Calibri" w:hAnsi="Times New Roman" w:cs="Times New Roman"/>
          <w:sz w:val="24"/>
          <w:szCs w:val="24"/>
          <w:lang w:val="es-ES"/>
        </w:rPr>
      </w:pPr>
      <w:r w:rsidRPr="009A6F01">
        <w:rPr>
          <w:rFonts w:ascii="Times New Roman" w:hAnsi="Times New Roman" w:cs="Times New Roman"/>
          <w:sz w:val="24"/>
          <w:szCs w:val="24"/>
        </w:rPr>
        <w:t xml:space="preserve">Abusar </w:t>
      </w:r>
      <w:r w:rsidR="006E21CE" w:rsidRPr="009A6F01">
        <w:rPr>
          <w:rFonts w:ascii="Times New Roman" w:eastAsia="Calibri" w:hAnsi="Times New Roman" w:cs="Times New Roman"/>
          <w:sz w:val="24"/>
          <w:szCs w:val="24"/>
          <w:lang w:val="es-ES"/>
        </w:rPr>
        <w:t xml:space="preserve">de la solidaridad para enfrentar las problemáticas públicas genera una baja participación de la comunidad local y de los egresados de las instituciones de educación superior </w:t>
      </w:r>
      <w:r w:rsidR="006D6C6E" w:rsidRPr="009A6F01">
        <w:rPr>
          <w:rFonts w:ascii="Times New Roman" w:eastAsia="Calibri" w:hAnsi="Times New Roman" w:cs="Times New Roman"/>
          <w:sz w:val="24"/>
          <w:szCs w:val="24"/>
          <w:lang w:val="es-ES"/>
        </w:rPr>
        <w:t>para</w:t>
      </w:r>
      <w:r w:rsidR="006E21CE" w:rsidRPr="009A6F01">
        <w:rPr>
          <w:rFonts w:ascii="Times New Roman" w:eastAsia="Calibri" w:hAnsi="Times New Roman" w:cs="Times New Roman"/>
          <w:sz w:val="24"/>
          <w:szCs w:val="24"/>
          <w:lang w:val="es-ES"/>
        </w:rPr>
        <w:t xml:space="preserve"> la atención de las problemáticas sociales como</w:t>
      </w:r>
      <w:r w:rsidR="0025638C" w:rsidRPr="009A6F01">
        <w:rPr>
          <w:rFonts w:ascii="Times New Roman" w:eastAsia="Calibri" w:hAnsi="Times New Roman" w:cs="Times New Roman"/>
          <w:sz w:val="24"/>
          <w:szCs w:val="24"/>
          <w:lang w:val="es-ES"/>
        </w:rPr>
        <w:t xml:space="preserve"> el</w:t>
      </w:r>
      <w:r w:rsidR="006E21CE" w:rsidRPr="009A6F01">
        <w:rPr>
          <w:rFonts w:ascii="Times New Roman" w:eastAsia="Calibri" w:hAnsi="Times New Roman" w:cs="Times New Roman"/>
          <w:sz w:val="24"/>
          <w:szCs w:val="24"/>
          <w:lang w:val="es-ES"/>
        </w:rPr>
        <w:t xml:space="preserve"> desempleo, </w:t>
      </w:r>
      <w:r w:rsidR="0025638C" w:rsidRPr="009A6F01">
        <w:rPr>
          <w:rFonts w:ascii="Times New Roman" w:eastAsia="Calibri" w:hAnsi="Times New Roman" w:cs="Times New Roman"/>
          <w:sz w:val="24"/>
          <w:szCs w:val="24"/>
          <w:lang w:val="es-ES"/>
        </w:rPr>
        <w:t xml:space="preserve">la </w:t>
      </w:r>
      <w:r w:rsidR="006E21CE" w:rsidRPr="009A6F01">
        <w:rPr>
          <w:rFonts w:ascii="Times New Roman" w:eastAsia="Calibri" w:hAnsi="Times New Roman" w:cs="Times New Roman"/>
          <w:sz w:val="24"/>
          <w:szCs w:val="24"/>
          <w:lang w:val="es-ES"/>
        </w:rPr>
        <w:t xml:space="preserve">migración, </w:t>
      </w:r>
      <w:r w:rsidR="0025638C" w:rsidRPr="009A6F01">
        <w:rPr>
          <w:rFonts w:ascii="Times New Roman" w:eastAsia="Calibri" w:hAnsi="Times New Roman" w:cs="Times New Roman"/>
          <w:sz w:val="24"/>
          <w:szCs w:val="24"/>
          <w:lang w:val="es-ES"/>
        </w:rPr>
        <w:t xml:space="preserve">la </w:t>
      </w:r>
      <w:r w:rsidR="006E21CE" w:rsidRPr="009A6F01">
        <w:rPr>
          <w:rFonts w:ascii="Times New Roman" w:eastAsia="Calibri" w:hAnsi="Times New Roman" w:cs="Times New Roman"/>
          <w:sz w:val="24"/>
          <w:szCs w:val="24"/>
          <w:lang w:val="es-ES"/>
        </w:rPr>
        <w:t>violencia,</w:t>
      </w:r>
      <w:r w:rsidR="0025638C" w:rsidRPr="009A6F01">
        <w:rPr>
          <w:rFonts w:ascii="Times New Roman" w:eastAsia="Calibri" w:hAnsi="Times New Roman" w:cs="Times New Roman"/>
          <w:sz w:val="24"/>
          <w:szCs w:val="24"/>
          <w:lang w:val="es-ES"/>
        </w:rPr>
        <w:t xml:space="preserve"> el</w:t>
      </w:r>
      <w:r w:rsidR="006E21CE" w:rsidRPr="009A6F01">
        <w:rPr>
          <w:rFonts w:ascii="Times New Roman" w:eastAsia="Calibri" w:hAnsi="Times New Roman" w:cs="Times New Roman"/>
          <w:sz w:val="24"/>
          <w:szCs w:val="24"/>
          <w:lang w:val="es-ES"/>
        </w:rPr>
        <w:t xml:space="preserve"> narcotráfico,</w:t>
      </w:r>
      <w:r w:rsidR="0025638C" w:rsidRPr="009A6F01">
        <w:rPr>
          <w:rFonts w:ascii="Times New Roman" w:eastAsia="Calibri" w:hAnsi="Times New Roman" w:cs="Times New Roman"/>
          <w:sz w:val="24"/>
          <w:szCs w:val="24"/>
          <w:lang w:val="es-ES"/>
        </w:rPr>
        <w:t xml:space="preserve"> las</w:t>
      </w:r>
      <w:r w:rsidR="006E21CE" w:rsidRPr="009A6F01">
        <w:rPr>
          <w:rFonts w:ascii="Times New Roman" w:eastAsia="Calibri" w:hAnsi="Times New Roman" w:cs="Times New Roman"/>
          <w:sz w:val="24"/>
          <w:szCs w:val="24"/>
          <w:lang w:val="es-ES"/>
        </w:rPr>
        <w:t xml:space="preserve"> epidemias, </w:t>
      </w:r>
      <w:r w:rsidR="0025638C" w:rsidRPr="009A6F01">
        <w:rPr>
          <w:rFonts w:ascii="Times New Roman" w:eastAsia="Calibri" w:hAnsi="Times New Roman" w:cs="Times New Roman"/>
          <w:sz w:val="24"/>
          <w:szCs w:val="24"/>
          <w:lang w:val="es-ES"/>
        </w:rPr>
        <w:t xml:space="preserve">la </w:t>
      </w:r>
      <w:r w:rsidR="006E21CE" w:rsidRPr="009A6F01">
        <w:rPr>
          <w:rFonts w:ascii="Times New Roman" w:eastAsia="Calibri" w:hAnsi="Times New Roman" w:cs="Times New Roman"/>
          <w:sz w:val="24"/>
          <w:szCs w:val="24"/>
          <w:lang w:val="es-ES"/>
        </w:rPr>
        <w:t>inflación,</w:t>
      </w:r>
      <w:r w:rsidR="0025638C" w:rsidRPr="009A6F01">
        <w:rPr>
          <w:rFonts w:ascii="Times New Roman" w:eastAsia="Calibri" w:hAnsi="Times New Roman" w:cs="Times New Roman"/>
          <w:sz w:val="24"/>
          <w:szCs w:val="24"/>
          <w:lang w:val="es-ES"/>
        </w:rPr>
        <w:t xml:space="preserve"> la</w:t>
      </w:r>
      <w:r w:rsidR="006E21CE" w:rsidRPr="009A6F01">
        <w:rPr>
          <w:rFonts w:ascii="Times New Roman" w:eastAsia="Calibri" w:hAnsi="Times New Roman" w:cs="Times New Roman"/>
          <w:sz w:val="24"/>
          <w:szCs w:val="24"/>
          <w:lang w:val="es-ES"/>
        </w:rPr>
        <w:t xml:space="preserve"> desnutrición,</w:t>
      </w:r>
      <w:r w:rsidR="0025638C" w:rsidRPr="009A6F01">
        <w:rPr>
          <w:rFonts w:ascii="Times New Roman" w:eastAsia="Calibri" w:hAnsi="Times New Roman" w:cs="Times New Roman"/>
          <w:sz w:val="24"/>
          <w:szCs w:val="24"/>
          <w:lang w:val="es-ES"/>
        </w:rPr>
        <w:t xml:space="preserve"> los</w:t>
      </w:r>
      <w:r w:rsidR="006E21CE" w:rsidRPr="009A6F01">
        <w:rPr>
          <w:rFonts w:ascii="Times New Roman" w:eastAsia="Calibri" w:hAnsi="Times New Roman" w:cs="Times New Roman"/>
          <w:sz w:val="24"/>
          <w:szCs w:val="24"/>
          <w:lang w:val="es-ES"/>
        </w:rPr>
        <w:t xml:space="preserve"> cinturones de marginación</w:t>
      </w:r>
      <w:r w:rsidR="0025638C" w:rsidRPr="009A6F01">
        <w:rPr>
          <w:rFonts w:ascii="Times New Roman" w:eastAsia="Calibri" w:hAnsi="Times New Roman" w:cs="Times New Roman"/>
          <w:sz w:val="24"/>
          <w:szCs w:val="24"/>
          <w:lang w:val="es-ES"/>
        </w:rPr>
        <w:t xml:space="preserve">, la </w:t>
      </w:r>
      <w:r w:rsidR="006E21CE" w:rsidRPr="009A6F01">
        <w:rPr>
          <w:rFonts w:ascii="Times New Roman" w:eastAsia="Calibri" w:hAnsi="Times New Roman" w:cs="Times New Roman"/>
          <w:sz w:val="24"/>
          <w:szCs w:val="24"/>
          <w:lang w:val="es-ES"/>
        </w:rPr>
        <w:t>falta de transferencia tecnológica, etc</w:t>
      </w:r>
      <w:r w:rsidR="002010AA" w:rsidRPr="009A6F01">
        <w:rPr>
          <w:rFonts w:ascii="Times New Roman" w:eastAsia="Calibri" w:hAnsi="Times New Roman" w:cs="Times New Roman"/>
          <w:sz w:val="24"/>
          <w:szCs w:val="24"/>
          <w:lang w:val="es-ES"/>
        </w:rPr>
        <w:t xml:space="preserve">. </w:t>
      </w:r>
      <w:r w:rsidR="00A14041" w:rsidRPr="009A6F01">
        <w:rPr>
          <w:rFonts w:ascii="Times New Roman" w:eastAsia="Calibri" w:hAnsi="Times New Roman" w:cs="Times New Roman"/>
          <w:noProof/>
          <w:sz w:val="24"/>
          <w:szCs w:val="24"/>
        </w:rPr>
        <w:t>(Candia, Domínguez</w:t>
      </w:r>
      <w:r w:rsidR="0025638C" w:rsidRPr="009A6F01">
        <w:rPr>
          <w:rFonts w:ascii="Times New Roman" w:eastAsia="Calibri" w:hAnsi="Times New Roman" w:cs="Times New Roman"/>
          <w:noProof/>
          <w:sz w:val="24"/>
          <w:szCs w:val="24"/>
        </w:rPr>
        <w:t xml:space="preserve"> y</w:t>
      </w:r>
      <w:r w:rsidR="00A14041" w:rsidRPr="009A6F01">
        <w:rPr>
          <w:rFonts w:ascii="Times New Roman" w:eastAsia="Calibri" w:hAnsi="Times New Roman" w:cs="Times New Roman"/>
          <w:noProof/>
          <w:sz w:val="24"/>
          <w:szCs w:val="24"/>
        </w:rPr>
        <w:t xml:space="preserve"> Lazcano, 2016</w:t>
      </w:r>
      <w:r w:rsidR="0025638C" w:rsidRPr="009A6F01">
        <w:rPr>
          <w:rFonts w:ascii="Times New Roman" w:eastAsia="Calibri" w:hAnsi="Times New Roman" w:cs="Times New Roman"/>
          <w:noProof/>
          <w:sz w:val="24"/>
          <w:szCs w:val="24"/>
        </w:rPr>
        <w:t xml:space="preserve">, p. </w:t>
      </w:r>
      <w:r w:rsidR="00A14041" w:rsidRPr="009A6F01">
        <w:rPr>
          <w:rFonts w:ascii="Times New Roman" w:eastAsia="Calibri" w:hAnsi="Times New Roman" w:cs="Times New Roman"/>
          <w:noProof/>
          <w:sz w:val="24"/>
          <w:szCs w:val="24"/>
        </w:rPr>
        <w:t>332)</w:t>
      </w:r>
      <w:r w:rsidR="002010AA" w:rsidRPr="009A6F01">
        <w:rPr>
          <w:rFonts w:ascii="Times New Roman" w:eastAsia="Calibri" w:hAnsi="Times New Roman" w:cs="Times New Roman"/>
          <w:sz w:val="24"/>
          <w:szCs w:val="24"/>
          <w:lang w:val="es-ES"/>
        </w:rPr>
        <w:t>.</w:t>
      </w:r>
    </w:p>
    <w:p w14:paraId="6DBD0075" w14:textId="1DBF69DC" w:rsidR="00943C9E" w:rsidRPr="009A6F01" w:rsidRDefault="00292E77" w:rsidP="00CB6C28">
      <w:pPr>
        <w:spacing w:after="0" w:line="360" w:lineRule="auto"/>
        <w:ind w:firstLine="708"/>
        <w:jc w:val="both"/>
        <w:rPr>
          <w:rFonts w:ascii="Times New Roman" w:eastAsia="Calibri" w:hAnsi="Times New Roman" w:cs="Times New Roman"/>
          <w:sz w:val="24"/>
          <w:szCs w:val="24"/>
          <w:lang w:val="es-ES"/>
        </w:rPr>
      </w:pPr>
      <w:r w:rsidRPr="009A6F01">
        <w:rPr>
          <w:rFonts w:ascii="Times New Roman" w:eastAsia="Calibri" w:hAnsi="Times New Roman" w:cs="Times New Roman"/>
          <w:sz w:val="24"/>
          <w:szCs w:val="24"/>
          <w:lang w:val="es-ES"/>
        </w:rPr>
        <w:t>L</w:t>
      </w:r>
      <w:r w:rsidR="00C337E5" w:rsidRPr="009A6F01">
        <w:rPr>
          <w:rFonts w:ascii="Times New Roman" w:eastAsia="Calibri" w:hAnsi="Times New Roman" w:cs="Times New Roman"/>
          <w:sz w:val="24"/>
          <w:szCs w:val="24"/>
          <w:lang w:val="es-ES"/>
        </w:rPr>
        <w:t>a</w:t>
      </w:r>
      <w:r w:rsidR="002010AA" w:rsidRPr="009A6F01">
        <w:rPr>
          <w:rFonts w:ascii="Times New Roman" w:eastAsia="Calibri" w:hAnsi="Times New Roman" w:cs="Times New Roman"/>
          <w:sz w:val="24"/>
          <w:szCs w:val="24"/>
          <w:lang w:val="es-ES"/>
        </w:rPr>
        <w:t xml:space="preserve"> permanencia de</w:t>
      </w:r>
      <w:r w:rsidR="00B40F20" w:rsidRPr="009A6F01">
        <w:rPr>
          <w:rFonts w:ascii="Times New Roman" w:eastAsia="Calibri" w:hAnsi="Times New Roman" w:cs="Times New Roman"/>
          <w:sz w:val="24"/>
          <w:szCs w:val="24"/>
          <w:lang w:val="es-ES"/>
        </w:rPr>
        <w:t xml:space="preserve"> políticas públicas pertinentes para evitar el reduccionismo educativo</w:t>
      </w:r>
      <w:r w:rsidR="002010AA" w:rsidRPr="009A6F01">
        <w:rPr>
          <w:rFonts w:ascii="Times New Roman" w:eastAsia="Calibri" w:hAnsi="Times New Roman" w:cs="Times New Roman"/>
          <w:sz w:val="24"/>
          <w:szCs w:val="24"/>
          <w:lang w:val="es-ES"/>
        </w:rPr>
        <w:t xml:space="preserve"> se traduce</w:t>
      </w:r>
      <w:r w:rsidR="006D6C6E" w:rsidRPr="009A6F01">
        <w:rPr>
          <w:rFonts w:ascii="Times New Roman" w:eastAsia="Calibri" w:hAnsi="Times New Roman" w:cs="Times New Roman"/>
          <w:sz w:val="24"/>
          <w:szCs w:val="24"/>
          <w:lang w:val="es-ES"/>
        </w:rPr>
        <w:t xml:space="preserve"> </w:t>
      </w:r>
      <w:r w:rsidR="006E21CE" w:rsidRPr="009A6F01">
        <w:rPr>
          <w:rFonts w:ascii="Times New Roman" w:eastAsia="Calibri" w:hAnsi="Times New Roman" w:cs="Times New Roman"/>
          <w:sz w:val="24"/>
          <w:szCs w:val="24"/>
          <w:lang w:val="es-ES"/>
        </w:rPr>
        <w:t>en una inadecuada integración entre la escuela y la sociedad por la ausencia de mecanismos de gestión gubernamental</w:t>
      </w:r>
      <w:r w:rsidR="00E52159" w:rsidRPr="009A6F01">
        <w:rPr>
          <w:rFonts w:ascii="Times New Roman" w:eastAsia="Calibri" w:hAnsi="Times New Roman" w:cs="Times New Roman"/>
          <w:sz w:val="24"/>
          <w:szCs w:val="24"/>
          <w:lang w:val="es-ES"/>
        </w:rPr>
        <w:t>, sobre todo</w:t>
      </w:r>
      <w:r w:rsidR="006D6C6E" w:rsidRPr="009A6F01">
        <w:rPr>
          <w:rFonts w:ascii="Times New Roman" w:eastAsia="Calibri" w:hAnsi="Times New Roman" w:cs="Times New Roman"/>
          <w:sz w:val="24"/>
          <w:szCs w:val="24"/>
          <w:lang w:val="es-ES"/>
        </w:rPr>
        <w:t xml:space="preserve"> en la </w:t>
      </w:r>
      <w:r w:rsidR="00943C9E" w:rsidRPr="009A6F01">
        <w:rPr>
          <w:rFonts w:ascii="Times New Roman" w:eastAsia="Calibri" w:hAnsi="Times New Roman" w:cs="Times New Roman"/>
          <w:sz w:val="24"/>
          <w:szCs w:val="24"/>
          <w:lang w:val="es-ES"/>
        </w:rPr>
        <w:t>integración</w:t>
      </w:r>
      <w:r w:rsidR="00E52159" w:rsidRPr="009A6F01">
        <w:rPr>
          <w:rFonts w:ascii="Times New Roman" w:eastAsia="Calibri" w:hAnsi="Times New Roman" w:cs="Times New Roman"/>
          <w:sz w:val="24"/>
          <w:szCs w:val="24"/>
          <w:lang w:val="es-ES"/>
        </w:rPr>
        <w:t xml:space="preserve"> de los niveles de la </w:t>
      </w:r>
      <w:r w:rsidR="0025638C" w:rsidRPr="009A6F01">
        <w:rPr>
          <w:rFonts w:ascii="Times New Roman" w:eastAsia="Calibri" w:hAnsi="Times New Roman" w:cs="Times New Roman"/>
          <w:sz w:val="24"/>
          <w:szCs w:val="24"/>
          <w:lang w:val="es-ES"/>
        </w:rPr>
        <w:t xml:space="preserve">educación baja </w:t>
      </w:r>
      <w:r w:rsidR="00E52159" w:rsidRPr="009A6F01">
        <w:rPr>
          <w:rFonts w:ascii="Times New Roman" w:eastAsia="Calibri" w:hAnsi="Times New Roman" w:cs="Times New Roman"/>
          <w:sz w:val="24"/>
          <w:szCs w:val="24"/>
          <w:lang w:val="es-ES"/>
        </w:rPr>
        <w:t>y</w:t>
      </w:r>
      <w:r w:rsidR="0025638C" w:rsidRPr="009A6F01">
        <w:rPr>
          <w:rFonts w:ascii="Times New Roman" w:eastAsia="Calibri" w:hAnsi="Times New Roman" w:cs="Times New Roman"/>
          <w:sz w:val="24"/>
          <w:szCs w:val="24"/>
          <w:lang w:val="es-ES"/>
        </w:rPr>
        <w:t xml:space="preserve"> la</w:t>
      </w:r>
      <w:r w:rsidR="00E52159" w:rsidRPr="009A6F01">
        <w:rPr>
          <w:rFonts w:ascii="Times New Roman" w:eastAsia="Calibri" w:hAnsi="Times New Roman" w:cs="Times New Roman"/>
          <w:sz w:val="24"/>
          <w:szCs w:val="24"/>
          <w:lang w:val="es-ES"/>
        </w:rPr>
        <w:t xml:space="preserve"> </w:t>
      </w:r>
      <w:r w:rsidR="0025638C" w:rsidRPr="009A6F01">
        <w:rPr>
          <w:rFonts w:ascii="Times New Roman" w:eastAsia="Calibri" w:hAnsi="Times New Roman" w:cs="Times New Roman"/>
          <w:sz w:val="24"/>
          <w:szCs w:val="24"/>
          <w:lang w:val="es-ES"/>
        </w:rPr>
        <w:t>superior</w:t>
      </w:r>
      <w:r w:rsidR="006E21CE" w:rsidRPr="009A6F01">
        <w:rPr>
          <w:rFonts w:ascii="Times New Roman" w:eastAsia="Calibri" w:hAnsi="Times New Roman" w:cs="Times New Roman"/>
          <w:sz w:val="24"/>
          <w:szCs w:val="24"/>
          <w:lang w:val="es-ES"/>
        </w:rPr>
        <w:t xml:space="preserve">. </w:t>
      </w:r>
    </w:p>
    <w:p w14:paraId="06C77813" w14:textId="1C0FDAAF" w:rsidR="00D51E31" w:rsidRPr="009A6F01" w:rsidRDefault="00516BED"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Entonces</w:t>
      </w:r>
      <w:r w:rsidR="00525339" w:rsidRPr="009A6F01">
        <w:rPr>
          <w:rFonts w:ascii="Times New Roman" w:hAnsi="Times New Roman" w:cs="Times New Roman"/>
          <w:sz w:val="24"/>
          <w:szCs w:val="24"/>
        </w:rPr>
        <w:t>,</w:t>
      </w:r>
      <w:r w:rsidRPr="009A6F01">
        <w:rPr>
          <w:rFonts w:ascii="Times New Roman" w:hAnsi="Times New Roman" w:cs="Times New Roman"/>
          <w:sz w:val="24"/>
          <w:szCs w:val="24"/>
        </w:rPr>
        <w:t xml:space="preserve"> si</w:t>
      </w:r>
      <w:r w:rsidR="00B879ED" w:rsidRPr="009A6F01">
        <w:rPr>
          <w:rFonts w:ascii="Times New Roman" w:hAnsi="Times New Roman" w:cs="Times New Roman"/>
          <w:sz w:val="24"/>
          <w:szCs w:val="24"/>
        </w:rPr>
        <w:t xml:space="preserve"> </w:t>
      </w:r>
      <w:r w:rsidR="003E4845" w:rsidRPr="009A6F01">
        <w:rPr>
          <w:rFonts w:ascii="Times New Roman" w:hAnsi="Times New Roman" w:cs="Times New Roman"/>
          <w:sz w:val="24"/>
          <w:szCs w:val="24"/>
        </w:rPr>
        <w:t xml:space="preserve">la finalidad última de toda </w:t>
      </w:r>
      <w:r w:rsidR="00525339" w:rsidRPr="009A6F01">
        <w:rPr>
          <w:rFonts w:ascii="Times New Roman" w:hAnsi="Times New Roman" w:cs="Times New Roman"/>
          <w:sz w:val="24"/>
          <w:szCs w:val="24"/>
        </w:rPr>
        <w:t xml:space="preserve">reforma educativa </w:t>
      </w:r>
      <w:r w:rsidRPr="009A6F01">
        <w:rPr>
          <w:rFonts w:ascii="Times New Roman" w:hAnsi="Times New Roman" w:cs="Times New Roman"/>
          <w:sz w:val="24"/>
          <w:szCs w:val="24"/>
        </w:rPr>
        <w:t xml:space="preserve">es </w:t>
      </w:r>
      <w:r w:rsidR="003E4845" w:rsidRPr="009A6F01">
        <w:rPr>
          <w:rFonts w:ascii="Times New Roman" w:hAnsi="Times New Roman" w:cs="Times New Roman"/>
          <w:sz w:val="24"/>
          <w:szCs w:val="24"/>
        </w:rPr>
        <w:t xml:space="preserve">el mejoramiento de la dignidad </w:t>
      </w:r>
      <w:r w:rsidR="006522CA" w:rsidRPr="009A6F01">
        <w:rPr>
          <w:rFonts w:ascii="Times New Roman" w:hAnsi="Times New Roman" w:cs="Times New Roman"/>
          <w:sz w:val="24"/>
          <w:szCs w:val="24"/>
        </w:rPr>
        <w:t xml:space="preserve">y </w:t>
      </w:r>
      <w:r w:rsidR="003E4845" w:rsidRPr="009A6F01">
        <w:rPr>
          <w:rFonts w:ascii="Times New Roman" w:hAnsi="Times New Roman" w:cs="Times New Roman"/>
          <w:sz w:val="24"/>
          <w:szCs w:val="24"/>
        </w:rPr>
        <w:t>calidad de vida de l</w:t>
      </w:r>
      <w:r w:rsidR="00B40F20" w:rsidRPr="009A6F01">
        <w:rPr>
          <w:rFonts w:ascii="Times New Roman" w:hAnsi="Times New Roman" w:cs="Times New Roman"/>
          <w:sz w:val="24"/>
          <w:szCs w:val="24"/>
        </w:rPr>
        <w:t>os ciudadanos</w:t>
      </w:r>
      <w:r w:rsidR="003E4845" w:rsidRPr="009A6F01">
        <w:rPr>
          <w:rFonts w:ascii="Times New Roman" w:hAnsi="Times New Roman" w:cs="Times New Roman"/>
          <w:sz w:val="24"/>
          <w:szCs w:val="24"/>
        </w:rPr>
        <w:t xml:space="preserve"> a tr</w:t>
      </w:r>
      <w:r w:rsidR="00E52159" w:rsidRPr="009A6F01">
        <w:rPr>
          <w:rFonts w:ascii="Times New Roman" w:hAnsi="Times New Roman" w:cs="Times New Roman"/>
          <w:sz w:val="24"/>
          <w:szCs w:val="24"/>
        </w:rPr>
        <w:t>avés de la satisfacción laboral</w:t>
      </w:r>
      <w:r w:rsidR="00525339" w:rsidRPr="009A6F01">
        <w:rPr>
          <w:rFonts w:ascii="Times New Roman" w:hAnsi="Times New Roman" w:cs="Times New Roman"/>
          <w:sz w:val="24"/>
          <w:szCs w:val="24"/>
        </w:rPr>
        <w:t>, e</w:t>
      </w:r>
      <w:r w:rsidRPr="009A6F01">
        <w:rPr>
          <w:rFonts w:ascii="Times New Roman" w:hAnsi="Times New Roman" w:cs="Times New Roman"/>
          <w:sz w:val="24"/>
          <w:szCs w:val="24"/>
        </w:rPr>
        <w:t xml:space="preserve">s necesario que estas condiciones sean plasmadas de manera transversal en todos los </w:t>
      </w:r>
      <w:r w:rsidR="00525339" w:rsidRPr="009A6F01">
        <w:rPr>
          <w:rFonts w:ascii="Times New Roman" w:hAnsi="Times New Roman" w:cs="Times New Roman"/>
          <w:sz w:val="24"/>
          <w:szCs w:val="24"/>
        </w:rPr>
        <w:t xml:space="preserve">currículos </w:t>
      </w:r>
      <w:r w:rsidRPr="009A6F01">
        <w:rPr>
          <w:rFonts w:ascii="Times New Roman" w:hAnsi="Times New Roman" w:cs="Times New Roman"/>
          <w:sz w:val="24"/>
          <w:szCs w:val="24"/>
        </w:rPr>
        <w:t>del sistema educativo, excluyendo la centralización</w:t>
      </w:r>
      <w:r w:rsidR="00525339" w:rsidRPr="009A6F01">
        <w:rPr>
          <w:rFonts w:ascii="Times New Roman" w:hAnsi="Times New Roman" w:cs="Times New Roman"/>
          <w:sz w:val="24"/>
          <w:szCs w:val="24"/>
        </w:rPr>
        <w:t>,</w:t>
      </w:r>
      <w:r w:rsidRPr="009A6F01">
        <w:rPr>
          <w:rFonts w:ascii="Times New Roman" w:hAnsi="Times New Roman" w:cs="Times New Roman"/>
          <w:sz w:val="24"/>
          <w:szCs w:val="24"/>
        </w:rPr>
        <w:t xml:space="preserve"> y avanzar de una educación igualitaria a una educación equitativa. </w:t>
      </w:r>
    </w:p>
    <w:p w14:paraId="2D563636" w14:textId="4A683E14" w:rsidR="00D51E31" w:rsidRPr="009A6F01" w:rsidRDefault="00C337E5"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Esto especialmente</w:t>
      </w:r>
      <w:r w:rsidR="00693FB3" w:rsidRPr="009A6F01">
        <w:rPr>
          <w:rFonts w:ascii="Times New Roman" w:hAnsi="Times New Roman" w:cs="Times New Roman"/>
          <w:sz w:val="24"/>
          <w:szCs w:val="24"/>
        </w:rPr>
        <w:t xml:space="preserve"> desde el punto de vista de la teoría sociopolítica</w:t>
      </w:r>
      <w:r w:rsidRPr="009A6F01">
        <w:rPr>
          <w:rFonts w:ascii="Times New Roman" w:hAnsi="Times New Roman" w:cs="Times New Roman"/>
          <w:sz w:val="24"/>
          <w:szCs w:val="24"/>
        </w:rPr>
        <w:t>,</w:t>
      </w:r>
      <w:r w:rsidR="00693FB3" w:rsidRPr="009A6F01">
        <w:rPr>
          <w:rFonts w:ascii="Times New Roman" w:hAnsi="Times New Roman" w:cs="Times New Roman"/>
          <w:sz w:val="24"/>
          <w:szCs w:val="24"/>
        </w:rPr>
        <w:t xml:space="preserve"> la cual considera que</w:t>
      </w:r>
      <w:r w:rsidR="000B009F" w:rsidRPr="009A6F01">
        <w:rPr>
          <w:rFonts w:ascii="Times New Roman" w:hAnsi="Times New Roman" w:cs="Times New Roman"/>
          <w:sz w:val="24"/>
          <w:szCs w:val="24"/>
        </w:rPr>
        <w:t xml:space="preserve"> l</w:t>
      </w:r>
      <w:r w:rsidR="00693FB3" w:rsidRPr="009A6F01">
        <w:rPr>
          <w:rFonts w:ascii="Times New Roman" w:hAnsi="Times New Roman" w:cs="Times New Roman"/>
          <w:sz w:val="24"/>
          <w:szCs w:val="24"/>
        </w:rPr>
        <w:t xml:space="preserve">os temas transversales se articulan con la problemática del individuo, del medio, de la salud </w:t>
      </w:r>
      <w:r w:rsidR="00F82712" w:rsidRPr="009A6F01">
        <w:rPr>
          <w:rFonts w:ascii="Times New Roman" w:hAnsi="Times New Roman" w:cs="Times New Roman"/>
          <w:sz w:val="24"/>
          <w:szCs w:val="24"/>
        </w:rPr>
        <w:t xml:space="preserve">y de la sociedad. Su objetivo </w:t>
      </w:r>
      <w:r w:rsidR="00CA06E1" w:rsidRPr="009A6F01">
        <w:rPr>
          <w:rFonts w:ascii="Times New Roman" w:hAnsi="Times New Roman" w:cs="Times New Roman"/>
          <w:sz w:val="24"/>
          <w:szCs w:val="24"/>
        </w:rPr>
        <w:t>es ubicado</w:t>
      </w:r>
      <w:r w:rsidR="00693FB3" w:rsidRPr="009A6F01">
        <w:rPr>
          <w:rFonts w:ascii="Times New Roman" w:hAnsi="Times New Roman" w:cs="Times New Roman"/>
          <w:sz w:val="24"/>
          <w:szCs w:val="24"/>
        </w:rPr>
        <w:t xml:space="preserve"> como eje de análisis, investigación e intervención </w:t>
      </w:r>
      <w:r w:rsidR="00F82712" w:rsidRPr="009A6F01">
        <w:rPr>
          <w:rFonts w:ascii="Times New Roman" w:hAnsi="Times New Roman" w:cs="Times New Roman"/>
          <w:sz w:val="24"/>
          <w:szCs w:val="24"/>
        </w:rPr>
        <w:t xml:space="preserve">de </w:t>
      </w:r>
      <w:r w:rsidR="00693FB3" w:rsidRPr="009A6F01">
        <w:rPr>
          <w:rFonts w:ascii="Times New Roman" w:hAnsi="Times New Roman" w:cs="Times New Roman"/>
          <w:sz w:val="24"/>
          <w:szCs w:val="24"/>
        </w:rPr>
        <w:t xml:space="preserve">procesos emergentes relacionados con la conservación del ambiente; la consolidación de grupos organizados de la sociedad que tienen la capacidad de movilizar políticamente a los gobiernos (destacan los organismos no gubernamentales, los grupos de autogestión para el empleo y las organizaciones </w:t>
      </w:r>
      <w:r w:rsidR="00693FB3" w:rsidRPr="009A6F01">
        <w:rPr>
          <w:rFonts w:ascii="Times New Roman" w:hAnsi="Times New Roman" w:cs="Times New Roman"/>
          <w:sz w:val="24"/>
          <w:szCs w:val="24"/>
        </w:rPr>
        <w:lastRenderedPageBreak/>
        <w:t>vecinales); la promoción de la cultura para la paz; la disminución de la violencia; el desarrollo urbano; el uso crítico de las tecnologías; el aprovechamiento de los medios masivos de comunicación en la formación humana; la promoción de la salud genérica; la disminución de la pobreza, el hambre y la desnutrición; el uso racional de la energía, y la planificación social, entre otros</w:t>
      </w:r>
      <w:r w:rsidR="00D51E31" w:rsidRPr="009A6F01">
        <w:rPr>
          <w:rFonts w:ascii="Times New Roman" w:hAnsi="Times New Roman" w:cs="Times New Roman"/>
          <w:sz w:val="24"/>
          <w:szCs w:val="24"/>
        </w:rPr>
        <w:t xml:space="preserve">. </w:t>
      </w:r>
    </w:p>
    <w:p w14:paraId="5F6A9021" w14:textId="0F970C16" w:rsidR="00693FB3" w:rsidRPr="009A6F01" w:rsidRDefault="00F82712"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Para el desarrollo de un</w:t>
      </w:r>
      <w:r w:rsidR="00D51E31" w:rsidRPr="009A6F01">
        <w:rPr>
          <w:rFonts w:ascii="Times New Roman" w:hAnsi="Times New Roman" w:cs="Times New Roman"/>
          <w:sz w:val="24"/>
          <w:szCs w:val="24"/>
        </w:rPr>
        <w:t xml:space="preserve"> </w:t>
      </w:r>
      <w:r w:rsidR="00323DA1" w:rsidRPr="009A6F01">
        <w:rPr>
          <w:rFonts w:ascii="Times New Roman" w:hAnsi="Times New Roman" w:cs="Times New Roman"/>
          <w:sz w:val="24"/>
          <w:szCs w:val="24"/>
        </w:rPr>
        <w:t xml:space="preserve">currículo </w:t>
      </w:r>
      <w:r w:rsidR="00D51E31" w:rsidRPr="009A6F01">
        <w:rPr>
          <w:rFonts w:ascii="Times New Roman" w:hAnsi="Times New Roman" w:cs="Times New Roman"/>
          <w:sz w:val="24"/>
          <w:szCs w:val="24"/>
        </w:rPr>
        <w:t xml:space="preserve">innovador y flexible </w:t>
      </w:r>
      <w:r w:rsidR="00AE2C74" w:rsidRPr="009A6F01">
        <w:rPr>
          <w:rFonts w:ascii="Times New Roman" w:hAnsi="Times New Roman" w:cs="Times New Roman"/>
          <w:sz w:val="24"/>
          <w:szCs w:val="24"/>
        </w:rPr>
        <w:t xml:space="preserve">en la EMS, este se debe </w:t>
      </w:r>
      <w:r w:rsidR="00D51E31" w:rsidRPr="009A6F01">
        <w:rPr>
          <w:rFonts w:ascii="Times New Roman" w:hAnsi="Times New Roman" w:cs="Times New Roman"/>
          <w:sz w:val="24"/>
          <w:szCs w:val="24"/>
        </w:rPr>
        <w:t>orientar al dominio de competencias que serán evaluadas en función de la capacidad para hacer frente a los imprevistos</w:t>
      </w:r>
      <w:r w:rsidR="00323DA1" w:rsidRPr="009A6F01">
        <w:rPr>
          <w:rFonts w:ascii="Times New Roman" w:hAnsi="Times New Roman" w:cs="Times New Roman"/>
          <w:sz w:val="24"/>
          <w:szCs w:val="24"/>
        </w:rPr>
        <w:t>,</w:t>
      </w:r>
      <w:r w:rsidR="00D51E31" w:rsidRPr="009A6F01">
        <w:rPr>
          <w:rFonts w:ascii="Times New Roman" w:hAnsi="Times New Roman" w:cs="Times New Roman"/>
          <w:sz w:val="24"/>
          <w:szCs w:val="24"/>
        </w:rPr>
        <w:t xml:space="preserve"> controlarlos, anticiparlos y prevenirlos</w:t>
      </w:r>
      <w:r w:rsidR="00693FB3" w:rsidRPr="009A6F01">
        <w:rPr>
          <w:rFonts w:ascii="Times New Roman" w:hAnsi="Times New Roman" w:cs="Times New Roman"/>
          <w:sz w:val="24"/>
          <w:szCs w:val="24"/>
        </w:rPr>
        <w:t xml:space="preserve"> </w:t>
      </w:r>
      <w:r w:rsidR="006F13ED" w:rsidRPr="009A6F01">
        <w:rPr>
          <w:rFonts w:ascii="Times New Roman" w:hAnsi="Times New Roman" w:cs="Times New Roman"/>
          <w:sz w:val="24"/>
          <w:szCs w:val="24"/>
        </w:rPr>
        <w:t xml:space="preserve">(Herrera </w:t>
      </w:r>
      <w:r w:rsidR="00323DA1" w:rsidRPr="009A6F01">
        <w:rPr>
          <w:rFonts w:ascii="Times New Roman" w:hAnsi="Times New Roman" w:cs="Times New Roman"/>
          <w:sz w:val="24"/>
          <w:szCs w:val="24"/>
        </w:rPr>
        <w:t>y</w:t>
      </w:r>
      <w:r w:rsidR="006F13ED" w:rsidRPr="009A6F01">
        <w:rPr>
          <w:rFonts w:ascii="Times New Roman" w:hAnsi="Times New Roman" w:cs="Times New Roman"/>
          <w:sz w:val="24"/>
          <w:szCs w:val="24"/>
        </w:rPr>
        <w:t xml:space="preserve"> </w:t>
      </w:r>
      <w:proofErr w:type="spellStart"/>
      <w:r w:rsidR="006F13ED" w:rsidRPr="009A6F01">
        <w:rPr>
          <w:rFonts w:ascii="Times New Roman" w:hAnsi="Times New Roman" w:cs="Times New Roman"/>
          <w:sz w:val="24"/>
          <w:szCs w:val="24"/>
        </w:rPr>
        <w:t>Didriksson</w:t>
      </w:r>
      <w:proofErr w:type="spellEnd"/>
      <w:r w:rsidR="006F13ED" w:rsidRPr="009A6F01">
        <w:rPr>
          <w:rFonts w:ascii="Times New Roman" w:hAnsi="Times New Roman" w:cs="Times New Roman"/>
          <w:sz w:val="24"/>
          <w:szCs w:val="24"/>
        </w:rPr>
        <w:t>, 1999</w:t>
      </w:r>
      <w:r w:rsidR="00323DA1" w:rsidRPr="009A6F01">
        <w:rPr>
          <w:rFonts w:ascii="Times New Roman" w:hAnsi="Times New Roman" w:cs="Times New Roman"/>
          <w:sz w:val="24"/>
          <w:szCs w:val="24"/>
        </w:rPr>
        <w:t xml:space="preserve">, p. </w:t>
      </w:r>
      <w:r w:rsidR="006F13ED" w:rsidRPr="009A6F01">
        <w:rPr>
          <w:rFonts w:ascii="Times New Roman" w:hAnsi="Times New Roman" w:cs="Times New Roman"/>
          <w:sz w:val="24"/>
          <w:szCs w:val="24"/>
        </w:rPr>
        <w:t>37)</w:t>
      </w:r>
      <w:r w:rsidR="00693FB3" w:rsidRPr="009A6F01">
        <w:rPr>
          <w:rFonts w:ascii="Times New Roman" w:hAnsi="Times New Roman" w:cs="Times New Roman"/>
          <w:sz w:val="24"/>
          <w:szCs w:val="24"/>
        </w:rPr>
        <w:t>.</w:t>
      </w:r>
    </w:p>
    <w:p w14:paraId="1042C829" w14:textId="77777777" w:rsidR="009D62A6" w:rsidRPr="009A6F01" w:rsidRDefault="009D62A6" w:rsidP="00C54033">
      <w:pPr>
        <w:spacing w:after="0" w:line="360" w:lineRule="auto"/>
        <w:jc w:val="both"/>
        <w:rPr>
          <w:rFonts w:ascii="Times New Roman" w:hAnsi="Times New Roman" w:cs="Times New Roman"/>
          <w:b/>
          <w:sz w:val="24"/>
          <w:szCs w:val="24"/>
        </w:rPr>
      </w:pPr>
    </w:p>
    <w:p w14:paraId="16282C04" w14:textId="763FFFBC" w:rsidR="003646FA" w:rsidRPr="009A6F01" w:rsidRDefault="00340F70" w:rsidP="000B3709">
      <w:pPr>
        <w:spacing w:after="0" w:line="360" w:lineRule="auto"/>
        <w:jc w:val="center"/>
        <w:rPr>
          <w:rFonts w:ascii="Times New Roman" w:hAnsi="Times New Roman" w:cs="Times New Roman"/>
          <w:b/>
          <w:sz w:val="28"/>
          <w:szCs w:val="28"/>
        </w:rPr>
      </w:pPr>
      <w:r w:rsidRPr="009A6F01">
        <w:rPr>
          <w:rFonts w:ascii="Times New Roman" w:hAnsi="Times New Roman" w:cs="Times New Roman"/>
          <w:b/>
          <w:sz w:val="28"/>
          <w:szCs w:val="28"/>
        </w:rPr>
        <w:t>E</w:t>
      </w:r>
      <w:r w:rsidR="003646FA" w:rsidRPr="009A6F01">
        <w:rPr>
          <w:rFonts w:ascii="Times New Roman" w:hAnsi="Times New Roman" w:cs="Times New Roman"/>
          <w:b/>
          <w:sz w:val="28"/>
          <w:szCs w:val="28"/>
        </w:rPr>
        <w:t>l camino del reduccionismo</w:t>
      </w:r>
    </w:p>
    <w:p w14:paraId="1E2D49C1" w14:textId="2FE4B3FA" w:rsidR="00AE2C74" w:rsidRPr="009A6F01" w:rsidRDefault="003646FA"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El camino hacia el reduccionismo</w:t>
      </w:r>
      <w:r w:rsidR="00F624A7" w:rsidRPr="009A6F01">
        <w:rPr>
          <w:rFonts w:ascii="Times New Roman" w:hAnsi="Times New Roman" w:cs="Times New Roman"/>
          <w:sz w:val="24"/>
          <w:szCs w:val="24"/>
        </w:rPr>
        <w:t>,</w:t>
      </w:r>
      <w:r w:rsidRPr="009A6F01">
        <w:rPr>
          <w:rFonts w:ascii="Times New Roman" w:hAnsi="Times New Roman" w:cs="Times New Roman"/>
          <w:sz w:val="24"/>
          <w:szCs w:val="24"/>
        </w:rPr>
        <w:t xml:space="preserve"> al menos en México</w:t>
      </w:r>
      <w:r w:rsidR="00F624A7" w:rsidRPr="009A6F01">
        <w:rPr>
          <w:rFonts w:ascii="Times New Roman" w:hAnsi="Times New Roman" w:cs="Times New Roman"/>
          <w:sz w:val="24"/>
          <w:szCs w:val="24"/>
        </w:rPr>
        <w:t>,</w:t>
      </w:r>
      <w:r w:rsidRPr="009A6F01">
        <w:rPr>
          <w:rFonts w:ascii="Times New Roman" w:hAnsi="Times New Roman" w:cs="Times New Roman"/>
          <w:sz w:val="24"/>
          <w:szCs w:val="24"/>
        </w:rPr>
        <w:t xml:space="preserve"> es </w:t>
      </w:r>
      <w:r w:rsidR="00340F70" w:rsidRPr="009A6F01">
        <w:rPr>
          <w:rFonts w:ascii="Times New Roman" w:hAnsi="Times New Roman" w:cs="Times New Roman"/>
          <w:sz w:val="24"/>
          <w:szCs w:val="24"/>
        </w:rPr>
        <w:t>invariable</w:t>
      </w:r>
      <w:r w:rsidRPr="009A6F01">
        <w:rPr>
          <w:rFonts w:ascii="Times New Roman" w:hAnsi="Times New Roman" w:cs="Times New Roman"/>
          <w:sz w:val="24"/>
          <w:szCs w:val="24"/>
        </w:rPr>
        <w:t xml:space="preserve"> </w:t>
      </w:r>
      <w:r w:rsidR="00B40F20" w:rsidRPr="009A6F01">
        <w:rPr>
          <w:rFonts w:ascii="Times New Roman" w:hAnsi="Times New Roman" w:cs="Times New Roman"/>
          <w:sz w:val="24"/>
          <w:szCs w:val="24"/>
        </w:rPr>
        <w:t xml:space="preserve">y </w:t>
      </w:r>
      <w:r w:rsidRPr="009A6F01">
        <w:rPr>
          <w:rFonts w:ascii="Times New Roman" w:hAnsi="Times New Roman" w:cs="Times New Roman"/>
          <w:sz w:val="24"/>
          <w:szCs w:val="24"/>
        </w:rPr>
        <w:t xml:space="preserve">con alta sinergia institucional y organizacional, </w:t>
      </w:r>
      <w:r w:rsidR="00B40F20" w:rsidRPr="009A6F01">
        <w:rPr>
          <w:rFonts w:ascii="Times New Roman" w:hAnsi="Times New Roman" w:cs="Times New Roman"/>
          <w:sz w:val="24"/>
          <w:szCs w:val="24"/>
        </w:rPr>
        <w:t xml:space="preserve">el cual es </w:t>
      </w:r>
      <w:r w:rsidR="00AE2C74" w:rsidRPr="009A6F01">
        <w:rPr>
          <w:rFonts w:ascii="Times New Roman" w:hAnsi="Times New Roman" w:cs="Times New Roman"/>
          <w:sz w:val="24"/>
          <w:szCs w:val="24"/>
        </w:rPr>
        <w:t xml:space="preserve">generado por la </w:t>
      </w:r>
      <w:r w:rsidR="00F624A7" w:rsidRPr="009A6F01">
        <w:rPr>
          <w:rFonts w:ascii="Times New Roman" w:hAnsi="Times New Roman" w:cs="Times New Roman"/>
          <w:sz w:val="24"/>
          <w:szCs w:val="24"/>
        </w:rPr>
        <w:t xml:space="preserve">reforma educativa </w:t>
      </w:r>
      <w:r w:rsidR="00340F70" w:rsidRPr="009A6F01">
        <w:rPr>
          <w:rFonts w:ascii="Times New Roman" w:hAnsi="Times New Roman" w:cs="Times New Roman"/>
          <w:sz w:val="24"/>
          <w:szCs w:val="24"/>
        </w:rPr>
        <w:t>que se deriva de</w:t>
      </w:r>
      <w:r w:rsidR="007A4D52" w:rsidRPr="009A6F01">
        <w:rPr>
          <w:rFonts w:ascii="Times New Roman" w:hAnsi="Times New Roman" w:cs="Times New Roman"/>
          <w:sz w:val="24"/>
          <w:szCs w:val="24"/>
        </w:rPr>
        <w:t>l</w:t>
      </w:r>
      <w:r w:rsidR="000D7382" w:rsidRPr="009A6F01">
        <w:rPr>
          <w:rFonts w:ascii="Times New Roman" w:hAnsi="Times New Roman" w:cs="Times New Roman"/>
          <w:sz w:val="24"/>
          <w:szCs w:val="24"/>
        </w:rPr>
        <w:t xml:space="preserve"> sectorizado</w:t>
      </w:r>
      <w:r w:rsidR="00340F70" w:rsidRPr="009A6F01">
        <w:rPr>
          <w:rFonts w:ascii="Times New Roman" w:hAnsi="Times New Roman" w:cs="Times New Roman"/>
          <w:sz w:val="24"/>
          <w:szCs w:val="24"/>
        </w:rPr>
        <w:t xml:space="preserve"> Plan Nacional de Desarrollo </w:t>
      </w:r>
      <w:r w:rsidR="00B40F20" w:rsidRPr="009A6F01">
        <w:rPr>
          <w:rFonts w:ascii="Times New Roman" w:hAnsi="Times New Roman" w:cs="Times New Roman"/>
          <w:sz w:val="24"/>
          <w:szCs w:val="24"/>
        </w:rPr>
        <w:t>(2013-2018)</w:t>
      </w:r>
      <w:r w:rsidR="000D7382" w:rsidRPr="009A6F01">
        <w:rPr>
          <w:rFonts w:ascii="Times New Roman" w:hAnsi="Times New Roman" w:cs="Times New Roman"/>
          <w:sz w:val="24"/>
          <w:szCs w:val="24"/>
        </w:rPr>
        <w:t>, c</w:t>
      </w:r>
      <w:r w:rsidR="00B40F20" w:rsidRPr="009A6F01">
        <w:rPr>
          <w:rFonts w:ascii="Times New Roman" w:hAnsi="Times New Roman" w:cs="Times New Roman"/>
          <w:sz w:val="24"/>
          <w:szCs w:val="24"/>
        </w:rPr>
        <w:t xml:space="preserve">onsiderando que </w:t>
      </w:r>
      <w:r w:rsidR="00717D37" w:rsidRPr="009A6F01">
        <w:rPr>
          <w:rFonts w:ascii="Times New Roman" w:hAnsi="Times New Roman" w:cs="Times New Roman"/>
          <w:sz w:val="24"/>
          <w:szCs w:val="24"/>
        </w:rPr>
        <w:t>dicha</w:t>
      </w:r>
      <w:r w:rsidR="00B40F20" w:rsidRPr="009A6F01">
        <w:rPr>
          <w:rFonts w:ascii="Times New Roman" w:hAnsi="Times New Roman" w:cs="Times New Roman"/>
          <w:sz w:val="24"/>
          <w:szCs w:val="24"/>
        </w:rPr>
        <w:t xml:space="preserve"> </w:t>
      </w:r>
      <w:r w:rsidR="000D7382" w:rsidRPr="009A6F01">
        <w:rPr>
          <w:rFonts w:ascii="Times New Roman" w:hAnsi="Times New Roman" w:cs="Times New Roman"/>
          <w:sz w:val="24"/>
          <w:szCs w:val="24"/>
        </w:rPr>
        <w:t xml:space="preserve">reforma educativa </w:t>
      </w:r>
      <w:r w:rsidRPr="009A6F01">
        <w:rPr>
          <w:rFonts w:ascii="Times New Roman" w:hAnsi="Times New Roman" w:cs="Times New Roman"/>
          <w:sz w:val="24"/>
          <w:szCs w:val="24"/>
        </w:rPr>
        <w:t xml:space="preserve">implica </w:t>
      </w:r>
      <w:r w:rsidR="00340F70" w:rsidRPr="009A6F01">
        <w:rPr>
          <w:rFonts w:ascii="Times New Roman" w:hAnsi="Times New Roman" w:cs="Times New Roman"/>
          <w:sz w:val="24"/>
          <w:szCs w:val="24"/>
        </w:rPr>
        <w:t xml:space="preserve">una afectación a </w:t>
      </w:r>
      <w:r w:rsidRPr="009A6F01">
        <w:rPr>
          <w:rFonts w:ascii="Times New Roman" w:hAnsi="Times New Roman" w:cs="Times New Roman"/>
          <w:sz w:val="24"/>
          <w:szCs w:val="24"/>
        </w:rPr>
        <w:t xml:space="preserve">todas las tendencias </w:t>
      </w:r>
      <w:r w:rsidR="00340F70" w:rsidRPr="009A6F01">
        <w:rPr>
          <w:rFonts w:ascii="Times New Roman" w:hAnsi="Times New Roman" w:cs="Times New Roman"/>
          <w:sz w:val="24"/>
          <w:szCs w:val="24"/>
        </w:rPr>
        <w:t xml:space="preserve">de mejora </w:t>
      </w:r>
      <w:r w:rsidRPr="009A6F01">
        <w:rPr>
          <w:rFonts w:ascii="Times New Roman" w:hAnsi="Times New Roman" w:cs="Times New Roman"/>
          <w:sz w:val="24"/>
          <w:szCs w:val="24"/>
        </w:rPr>
        <w:t xml:space="preserve">en todos los niveles del sistema educativo. </w:t>
      </w:r>
    </w:p>
    <w:p w14:paraId="4A7342B6" w14:textId="77FBE6C0" w:rsidR="003646FA" w:rsidRPr="009A6F01" w:rsidRDefault="00B40F20"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 xml:space="preserve">También </w:t>
      </w:r>
      <w:r w:rsidR="00A95FFB" w:rsidRPr="009A6F01">
        <w:rPr>
          <w:rFonts w:ascii="Times New Roman" w:hAnsi="Times New Roman" w:cs="Times New Roman"/>
          <w:sz w:val="24"/>
          <w:szCs w:val="24"/>
        </w:rPr>
        <w:t xml:space="preserve">resulta difícil creer </w:t>
      </w:r>
      <w:r w:rsidRPr="009A6F01">
        <w:rPr>
          <w:rFonts w:ascii="Times New Roman" w:hAnsi="Times New Roman" w:cs="Times New Roman"/>
          <w:sz w:val="24"/>
          <w:szCs w:val="24"/>
        </w:rPr>
        <w:t xml:space="preserve">que </w:t>
      </w:r>
      <w:r w:rsidR="003646FA" w:rsidRPr="009A6F01">
        <w:rPr>
          <w:rFonts w:ascii="Times New Roman" w:hAnsi="Times New Roman" w:cs="Times New Roman"/>
          <w:sz w:val="24"/>
          <w:szCs w:val="24"/>
        </w:rPr>
        <w:t xml:space="preserve">la propuesta transversal del término </w:t>
      </w:r>
      <w:r w:rsidR="000D7382" w:rsidRPr="009A6F01">
        <w:rPr>
          <w:rFonts w:ascii="Times New Roman" w:hAnsi="Times New Roman" w:cs="Times New Roman"/>
          <w:i/>
          <w:iCs/>
          <w:sz w:val="24"/>
          <w:szCs w:val="24"/>
        </w:rPr>
        <w:t xml:space="preserve">calidad educativa </w:t>
      </w:r>
      <w:r w:rsidR="003646FA" w:rsidRPr="009A6F01">
        <w:rPr>
          <w:rFonts w:ascii="Times New Roman" w:hAnsi="Times New Roman" w:cs="Times New Roman"/>
          <w:sz w:val="24"/>
          <w:szCs w:val="24"/>
        </w:rPr>
        <w:t>(ambiguo</w:t>
      </w:r>
      <w:r w:rsidRPr="009A6F01">
        <w:rPr>
          <w:rFonts w:ascii="Times New Roman" w:hAnsi="Times New Roman" w:cs="Times New Roman"/>
          <w:sz w:val="24"/>
          <w:szCs w:val="24"/>
        </w:rPr>
        <w:t xml:space="preserve"> en su implementación desde el hecho que promueve la igualdad y no la equidad</w:t>
      </w:r>
      <w:r w:rsidR="003646FA" w:rsidRPr="009A6F01">
        <w:rPr>
          <w:rFonts w:ascii="Times New Roman" w:hAnsi="Times New Roman" w:cs="Times New Roman"/>
          <w:sz w:val="24"/>
          <w:szCs w:val="24"/>
        </w:rPr>
        <w:t xml:space="preserve">) y un </w:t>
      </w:r>
      <w:r w:rsidR="000D7382" w:rsidRPr="009A6F01">
        <w:rPr>
          <w:rFonts w:ascii="Times New Roman" w:hAnsi="Times New Roman" w:cs="Times New Roman"/>
          <w:sz w:val="24"/>
          <w:szCs w:val="24"/>
        </w:rPr>
        <w:t>curríc</w:t>
      </w:r>
      <w:r w:rsidR="009401BB" w:rsidRPr="009A6F01">
        <w:rPr>
          <w:rFonts w:ascii="Times New Roman" w:hAnsi="Times New Roman" w:cs="Times New Roman"/>
          <w:sz w:val="24"/>
          <w:szCs w:val="24"/>
        </w:rPr>
        <w:t>u</w:t>
      </w:r>
      <w:r w:rsidR="000D7382" w:rsidRPr="009A6F01">
        <w:rPr>
          <w:rFonts w:ascii="Times New Roman" w:hAnsi="Times New Roman" w:cs="Times New Roman"/>
          <w:sz w:val="24"/>
          <w:szCs w:val="24"/>
        </w:rPr>
        <w:t xml:space="preserve">lo </w:t>
      </w:r>
      <w:r w:rsidR="003646FA" w:rsidRPr="009A6F01">
        <w:rPr>
          <w:rFonts w:ascii="Times New Roman" w:hAnsi="Times New Roman" w:cs="Times New Roman"/>
          <w:sz w:val="24"/>
          <w:szCs w:val="24"/>
        </w:rPr>
        <w:t xml:space="preserve">por competencias </w:t>
      </w:r>
      <w:r w:rsidR="000D7382" w:rsidRPr="009A6F01">
        <w:rPr>
          <w:rFonts w:ascii="Times New Roman" w:hAnsi="Times New Roman" w:cs="Times New Roman"/>
          <w:sz w:val="24"/>
          <w:szCs w:val="24"/>
        </w:rPr>
        <w:t>—</w:t>
      </w:r>
      <w:r w:rsidR="003646FA" w:rsidRPr="009A6F01">
        <w:rPr>
          <w:rFonts w:ascii="Times New Roman" w:hAnsi="Times New Roman" w:cs="Times New Roman"/>
          <w:sz w:val="24"/>
          <w:szCs w:val="24"/>
        </w:rPr>
        <w:t>aún incompleto</w:t>
      </w:r>
      <w:r w:rsidR="000D7382" w:rsidRPr="009A6F01">
        <w:rPr>
          <w:rFonts w:ascii="Times New Roman" w:hAnsi="Times New Roman" w:cs="Times New Roman"/>
          <w:sz w:val="24"/>
          <w:szCs w:val="24"/>
        </w:rPr>
        <w:t xml:space="preserve">—, </w:t>
      </w:r>
      <w:r w:rsidR="003646FA" w:rsidRPr="009A6F01">
        <w:rPr>
          <w:rFonts w:ascii="Times New Roman" w:hAnsi="Times New Roman" w:cs="Times New Roman"/>
          <w:sz w:val="24"/>
          <w:szCs w:val="24"/>
        </w:rPr>
        <w:t xml:space="preserve">en conjunto con </w:t>
      </w:r>
      <w:r w:rsidR="00340F70" w:rsidRPr="009A6F01">
        <w:rPr>
          <w:rFonts w:ascii="Times New Roman" w:hAnsi="Times New Roman" w:cs="Times New Roman"/>
          <w:sz w:val="24"/>
          <w:szCs w:val="24"/>
        </w:rPr>
        <w:t>programas</w:t>
      </w:r>
      <w:r w:rsidR="003646FA" w:rsidRPr="009A6F01">
        <w:rPr>
          <w:rFonts w:ascii="Times New Roman" w:hAnsi="Times New Roman" w:cs="Times New Roman"/>
          <w:sz w:val="24"/>
          <w:szCs w:val="24"/>
        </w:rPr>
        <w:t xml:space="preserve"> temporales</w:t>
      </w:r>
      <w:r w:rsidR="00340F70" w:rsidRPr="009A6F01">
        <w:rPr>
          <w:rFonts w:ascii="Times New Roman" w:hAnsi="Times New Roman" w:cs="Times New Roman"/>
          <w:sz w:val="24"/>
          <w:szCs w:val="24"/>
        </w:rPr>
        <w:t xml:space="preserve"> (sexenales)</w:t>
      </w:r>
      <w:r w:rsidR="003646FA" w:rsidRPr="009A6F01">
        <w:rPr>
          <w:rFonts w:ascii="Times New Roman" w:hAnsi="Times New Roman" w:cs="Times New Roman"/>
          <w:sz w:val="24"/>
          <w:szCs w:val="24"/>
        </w:rPr>
        <w:t xml:space="preserve"> y no concurrentes</w:t>
      </w:r>
      <w:r w:rsidRPr="009A6F01">
        <w:rPr>
          <w:rFonts w:ascii="Times New Roman" w:hAnsi="Times New Roman" w:cs="Times New Roman"/>
          <w:sz w:val="24"/>
          <w:szCs w:val="24"/>
        </w:rPr>
        <w:t xml:space="preserve"> </w:t>
      </w:r>
      <w:r w:rsidR="000D7382" w:rsidRPr="009A6F01">
        <w:rPr>
          <w:rFonts w:ascii="Times New Roman" w:hAnsi="Times New Roman" w:cs="Times New Roman"/>
          <w:sz w:val="24"/>
          <w:szCs w:val="24"/>
        </w:rPr>
        <w:t>—</w:t>
      </w:r>
      <w:r w:rsidR="00340F70" w:rsidRPr="009A6F01">
        <w:rPr>
          <w:rFonts w:ascii="Times New Roman" w:hAnsi="Times New Roman" w:cs="Times New Roman"/>
          <w:sz w:val="24"/>
          <w:szCs w:val="24"/>
        </w:rPr>
        <w:t>co</w:t>
      </w:r>
      <w:r w:rsidR="003646FA" w:rsidRPr="009A6F01">
        <w:rPr>
          <w:rFonts w:ascii="Times New Roman" w:hAnsi="Times New Roman" w:cs="Times New Roman"/>
          <w:sz w:val="24"/>
          <w:szCs w:val="24"/>
        </w:rPr>
        <w:t>m</w:t>
      </w:r>
      <w:r w:rsidR="00340F70" w:rsidRPr="009A6F01">
        <w:rPr>
          <w:rFonts w:ascii="Times New Roman" w:hAnsi="Times New Roman" w:cs="Times New Roman"/>
          <w:sz w:val="24"/>
          <w:szCs w:val="24"/>
        </w:rPr>
        <w:t xml:space="preserve">o el programa de tabletas para la educación primaria y </w:t>
      </w:r>
      <w:r w:rsidR="003646FA" w:rsidRPr="009A6F01">
        <w:rPr>
          <w:rFonts w:ascii="Times New Roman" w:hAnsi="Times New Roman" w:cs="Times New Roman"/>
          <w:sz w:val="24"/>
          <w:szCs w:val="24"/>
        </w:rPr>
        <w:t>la comercialización de la educación</w:t>
      </w:r>
      <w:r w:rsidR="00340F70" w:rsidRPr="009A6F01">
        <w:rPr>
          <w:rFonts w:ascii="Times New Roman" w:hAnsi="Times New Roman" w:cs="Times New Roman"/>
          <w:sz w:val="24"/>
          <w:szCs w:val="24"/>
        </w:rPr>
        <w:t xml:space="preserve"> a través del sector privado</w:t>
      </w:r>
      <w:r w:rsidR="000D7382" w:rsidRPr="009A6F01">
        <w:rPr>
          <w:rFonts w:ascii="Times New Roman" w:hAnsi="Times New Roman" w:cs="Times New Roman"/>
          <w:sz w:val="24"/>
          <w:szCs w:val="24"/>
        </w:rPr>
        <w:t xml:space="preserve">—, </w:t>
      </w:r>
      <w:r w:rsidR="00340F70" w:rsidRPr="009A6F01">
        <w:rPr>
          <w:rFonts w:ascii="Times New Roman" w:hAnsi="Times New Roman" w:cs="Times New Roman"/>
          <w:sz w:val="24"/>
          <w:szCs w:val="24"/>
        </w:rPr>
        <w:t>se incorpor</w:t>
      </w:r>
      <w:r w:rsidRPr="009A6F01">
        <w:rPr>
          <w:rFonts w:ascii="Times New Roman" w:hAnsi="Times New Roman" w:cs="Times New Roman"/>
          <w:sz w:val="24"/>
          <w:szCs w:val="24"/>
        </w:rPr>
        <w:t xml:space="preserve">en en </w:t>
      </w:r>
      <w:r w:rsidR="00340F70" w:rsidRPr="009A6F01">
        <w:rPr>
          <w:rFonts w:ascii="Times New Roman" w:hAnsi="Times New Roman" w:cs="Times New Roman"/>
          <w:sz w:val="24"/>
          <w:szCs w:val="24"/>
        </w:rPr>
        <w:t xml:space="preserve">la </w:t>
      </w:r>
      <w:r w:rsidR="003646FA" w:rsidRPr="009A6F01">
        <w:rPr>
          <w:rFonts w:ascii="Times New Roman" w:hAnsi="Times New Roman" w:cs="Times New Roman"/>
          <w:sz w:val="24"/>
          <w:szCs w:val="24"/>
        </w:rPr>
        <w:t>meta común</w:t>
      </w:r>
      <w:r w:rsidRPr="009A6F01">
        <w:rPr>
          <w:rFonts w:ascii="Times New Roman" w:hAnsi="Times New Roman" w:cs="Times New Roman"/>
          <w:sz w:val="24"/>
          <w:szCs w:val="24"/>
        </w:rPr>
        <w:t xml:space="preserve"> de fortalecimiento de </w:t>
      </w:r>
      <w:r w:rsidR="003646FA" w:rsidRPr="009A6F01">
        <w:rPr>
          <w:rFonts w:ascii="Times New Roman" w:hAnsi="Times New Roman" w:cs="Times New Roman"/>
          <w:sz w:val="24"/>
          <w:szCs w:val="24"/>
        </w:rPr>
        <w:t>la soberanía y autonomía</w:t>
      </w:r>
      <w:r w:rsidRPr="009A6F01">
        <w:rPr>
          <w:rFonts w:ascii="Times New Roman" w:hAnsi="Times New Roman" w:cs="Times New Roman"/>
          <w:sz w:val="24"/>
          <w:szCs w:val="24"/>
        </w:rPr>
        <w:t xml:space="preserve"> nacionales</w:t>
      </w:r>
      <w:r w:rsidR="003646FA" w:rsidRPr="009A6F01">
        <w:rPr>
          <w:rFonts w:ascii="Times New Roman" w:hAnsi="Times New Roman" w:cs="Times New Roman"/>
          <w:sz w:val="24"/>
          <w:szCs w:val="24"/>
        </w:rPr>
        <w:t>.</w:t>
      </w:r>
    </w:p>
    <w:p w14:paraId="18290AB0" w14:textId="77777777" w:rsidR="000B3709" w:rsidRPr="009A6F01" w:rsidRDefault="000B3709" w:rsidP="00C54033">
      <w:pPr>
        <w:spacing w:after="0" w:line="360" w:lineRule="auto"/>
        <w:jc w:val="both"/>
        <w:rPr>
          <w:rFonts w:ascii="Times New Roman" w:hAnsi="Times New Roman" w:cs="Times New Roman"/>
          <w:b/>
          <w:sz w:val="24"/>
          <w:szCs w:val="24"/>
        </w:rPr>
      </w:pPr>
    </w:p>
    <w:p w14:paraId="42D3128A" w14:textId="444985C8" w:rsidR="003646FA" w:rsidRPr="009A6F01" w:rsidRDefault="00040D5C" w:rsidP="000B3709">
      <w:pPr>
        <w:spacing w:after="0" w:line="360" w:lineRule="auto"/>
        <w:jc w:val="center"/>
        <w:rPr>
          <w:rFonts w:ascii="Times New Roman" w:hAnsi="Times New Roman" w:cs="Times New Roman"/>
          <w:b/>
          <w:sz w:val="28"/>
          <w:szCs w:val="28"/>
        </w:rPr>
      </w:pPr>
      <w:r w:rsidRPr="009A6F01">
        <w:rPr>
          <w:rFonts w:ascii="Times New Roman" w:hAnsi="Times New Roman" w:cs="Times New Roman"/>
          <w:b/>
          <w:sz w:val="28"/>
          <w:szCs w:val="28"/>
        </w:rPr>
        <w:t>C</w:t>
      </w:r>
      <w:r w:rsidR="003646FA" w:rsidRPr="009A6F01">
        <w:rPr>
          <w:rFonts w:ascii="Times New Roman" w:hAnsi="Times New Roman" w:cs="Times New Roman"/>
          <w:b/>
          <w:sz w:val="28"/>
          <w:szCs w:val="28"/>
        </w:rPr>
        <w:t>alidad educativa</w:t>
      </w:r>
    </w:p>
    <w:p w14:paraId="367B0A7B" w14:textId="7A26E227" w:rsidR="0061554F" w:rsidRPr="009A6F01" w:rsidRDefault="003646FA"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 xml:space="preserve">Para Bartlett y Benavides (2016), conceptualmente la </w:t>
      </w:r>
      <w:r w:rsidR="003A70A3" w:rsidRPr="009A6F01">
        <w:rPr>
          <w:rFonts w:ascii="Times New Roman" w:hAnsi="Times New Roman" w:cs="Times New Roman"/>
          <w:sz w:val="24"/>
          <w:szCs w:val="24"/>
        </w:rPr>
        <w:t xml:space="preserve">calidad </w:t>
      </w:r>
      <w:r w:rsidRPr="009A6F01">
        <w:rPr>
          <w:rFonts w:ascii="Times New Roman" w:hAnsi="Times New Roman" w:cs="Times New Roman"/>
          <w:sz w:val="24"/>
          <w:szCs w:val="24"/>
        </w:rPr>
        <w:t>no es un ser-en-sí, sino un ser en otro</w:t>
      </w:r>
      <w:r w:rsidR="0061554F" w:rsidRPr="009A6F01">
        <w:rPr>
          <w:rFonts w:ascii="Times New Roman" w:hAnsi="Times New Roman" w:cs="Times New Roman"/>
          <w:sz w:val="24"/>
          <w:szCs w:val="24"/>
        </w:rPr>
        <w:t>,</w:t>
      </w:r>
      <w:r w:rsidRPr="009A6F01">
        <w:rPr>
          <w:rFonts w:ascii="Times New Roman" w:hAnsi="Times New Roman" w:cs="Times New Roman"/>
          <w:sz w:val="24"/>
          <w:szCs w:val="24"/>
        </w:rPr>
        <w:t xml:space="preserve"> que</w:t>
      </w:r>
      <w:r w:rsidR="003A70A3" w:rsidRPr="009A6F01">
        <w:rPr>
          <w:rFonts w:ascii="Times New Roman" w:hAnsi="Times New Roman" w:cs="Times New Roman"/>
          <w:sz w:val="24"/>
          <w:szCs w:val="24"/>
        </w:rPr>
        <w:t>,</w:t>
      </w:r>
      <w:r w:rsidRPr="009A6F01">
        <w:rPr>
          <w:rFonts w:ascii="Times New Roman" w:hAnsi="Times New Roman" w:cs="Times New Roman"/>
          <w:sz w:val="24"/>
          <w:szCs w:val="24"/>
        </w:rPr>
        <w:t xml:space="preserve"> por ser un término abstracto</w:t>
      </w:r>
      <w:r w:rsidR="003A70A3" w:rsidRPr="009A6F01">
        <w:rPr>
          <w:rFonts w:ascii="Times New Roman" w:hAnsi="Times New Roman" w:cs="Times New Roman"/>
          <w:sz w:val="24"/>
          <w:szCs w:val="24"/>
        </w:rPr>
        <w:t>,</w:t>
      </w:r>
      <w:r w:rsidRPr="009A6F01">
        <w:rPr>
          <w:rFonts w:ascii="Times New Roman" w:hAnsi="Times New Roman" w:cs="Times New Roman"/>
          <w:sz w:val="24"/>
          <w:szCs w:val="24"/>
        </w:rPr>
        <w:t xml:space="preserve"> no tiene existencia</w:t>
      </w:r>
      <w:r w:rsidR="00AE2C74" w:rsidRPr="009A6F01">
        <w:rPr>
          <w:rFonts w:ascii="Times New Roman" w:hAnsi="Times New Roman" w:cs="Times New Roman"/>
          <w:sz w:val="24"/>
          <w:szCs w:val="24"/>
        </w:rPr>
        <w:t>, pero es un indicador subjetivo de una si</w:t>
      </w:r>
      <w:r w:rsidRPr="009A6F01">
        <w:rPr>
          <w:rFonts w:ascii="Times New Roman" w:hAnsi="Times New Roman" w:cs="Times New Roman"/>
          <w:sz w:val="24"/>
          <w:szCs w:val="24"/>
        </w:rPr>
        <w:t xml:space="preserve">tuación o características del ser al que se aplica. </w:t>
      </w:r>
    </w:p>
    <w:p w14:paraId="294DDC10" w14:textId="0A9D4D15" w:rsidR="003646FA" w:rsidRPr="009A6F01" w:rsidRDefault="003646FA"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 xml:space="preserve">La palabra </w:t>
      </w:r>
      <w:r w:rsidR="003A70A3" w:rsidRPr="009A6F01">
        <w:rPr>
          <w:rFonts w:ascii="Times New Roman" w:hAnsi="Times New Roman" w:cs="Times New Roman"/>
          <w:i/>
          <w:iCs/>
          <w:sz w:val="24"/>
          <w:szCs w:val="24"/>
        </w:rPr>
        <w:t>calidad</w:t>
      </w:r>
      <w:r w:rsidR="003A70A3" w:rsidRPr="009A6F01">
        <w:rPr>
          <w:rFonts w:ascii="Times New Roman" w:hAnsi="Times New Roman" w:cs="Times New Roman"/>
          <w:sz w:val="24"/>
          <w:szCs w:val="24"/>
        </w:rPr>
        <w:t xml:space="preserve"> o</w:t>
      </w:r>
      <w:r w:rsidRPr="009A6F01">
        <w:rPr>
          <w:rFonts w:ascii="Times New Roman" w:hAnsi="Times New Roman" w:cs="Times New Roman"/>
          <w:sz w:val="24"/>
          <w:szCs w:val="24"/>
        </w:rPr>
        <w:t xml:space="preserve"> </w:t>
      </w:r>
      <w:r w:rsidR="003A70A3" w:rsidRPr="009A6F01">
        <w:rPr>
          <w:rFonts w:ascii="Times New Roman" w:hAnsi="Times New Roman" w:cs="Times New Roman"/>
          <w:i/>
          <w:iCs/>
          <w:sz w:val="24"/>
          <w:szCs w:val="24"/>
        </w:rPr>
        <w:t>cualidad</w:t>
      </w:r>
      <w:r w:rsidRPr="009A6F01">
        <w:rPr>
          <w:rFonts w:ascii="Times New Roman" w:hAnsi="Times New Roman" w:cs="Times New Roman"/>
          <w:sz w:val="24"/>
          <w:szCs w:val="24"/>
        </w:rPr>
        <w:t xml:space="preserve"> </w:t>
      </w:r>
      <w:r w:rsidR="003A70A3" w:rsidRPr="009A6F01">
        <w:rPr>
          <w:rFonts w:ascii="Times New Roman" w:hAnsi="Times New Roman" w:cs="Times New Roman"/>
          <w:sz w:val="24"/>
          <w:szCs w:val="24"/>
        </w:rPr>
        <w:t>proviene</w:t>
      </w:r>
      <w:r w:rsidRPr="009A6F01">
        <w:rPr>
          <w:rFonts w:ascii="Times New Roman" w:hAnsi="Times New Roman" w:cs="Times New Roman"/>
          <w:sz w:val="24"/>
          <w:szCs w:val="24"/>
        </w:rPr>
        <w:t xml:space="preserve"> de una palabra </w:t>
      </w:r>
      <w:r w:rsidR="005A1400" w:rsidRPr="009A6F01">
        <w:rPr>
          <w:rFonts w:ascii="Times New Roman" w:hAnsi="Times New Roman" w:cs="Times New Roman"/>
          <w:sz w:val="24"/>
          <w:szCs w:val="24"/>
        </w:rPr>
        <w:t>que</w:t>
      </w:r>
      <w:r w:rsidRPr="009A6F01">
        <w:rPr>
          <w:rFonts w:ascii="Times New Roman" w:hAnsi="Times New Roman" w:cs="Times New Roman"/>
          <w:sz w:val="24"/>
          <w:szCs w:val="24"/>
        </w:rPr>
        <w:t xml:space="preserve"> Platón </w:t>
      </w:r>
      <w:r w:rsidR="005A1400" w:rsidRPr="009A6F01">
        <w:rPr>
          <w:rFonts w:ascii="Times New Roman" w:hAnsi="Times New Roman" w:cs="Times New Roman"/>
          <w:sz w:val="24"/>
          <w:szCs w:val="24"/>
        </w:rPr>
        <w:t xml:space="preserve">inventó para </w:t>
      </w:r>
      <w:r w:rsidRPr="009A6F01">
        <w:rPr>
          <w:rFonts w:ascii="Times New Roman" w:hAnsi="Times New Roman" w:cs="Times New Roman"/>
          <w:sz w:val="24"/>
          <w:szCs w:val="24"/>
        </w:rPr>
        <w:t xml:space="preserve">nombrar las características </w:t>
      </w:r>
      <w:r w:rsidR="005A1400" w:rsidRPr="009A6F01">
        <w:rPr>
          <w:rFonts w:ascii="Times New Roman" w:hAnsi="Times New Roman" w:cs="Times New Roman"/>
          <w:sz w:val="24"/>
          <w:szCs w:val="24"/>
        </w:rPr>
        <w:t xml:space="preserve">de algo, y </w:t>
      </w:r>
      <w:r w:rsidRPr="009A6F01">
        <w:rPr>
          <w:rFonts w:ascii="Times New Roman" w:hAnsi="Times New Roman" w:cs="Times New Roman"/>
          <w:sz w:val="24"/>
          <w:szCs w:val="24"/>
        </w:rPr>
        <w:t>que responde a</w:t>
      </w:r>
      <w:r w:rsidR="00FE598B" w:rsidRPr="009A6F01">
        <w:rPr>
          <w:rFonts w:ascii="Times New Roman" w:hAnsi="Times New Roman" w:cs="Times New Roman"/>
          <w:sz w:val="24"/>
          <w:szCs w:val="24"/>
        </w:rPr>
        <w:t>l término</w:t>
      </w:r>
      <w:r w:rsidRPr="009A6F01">
        <w:rPr>
          <w:rFonts w:ascii="Times New Roman" w:hAnsi="Times New Roman" w:cs="Times New Roman"/>
          <w:sz w:val="24"/>
          <w:szCs w:val="24"/>
        </w:rPr>
        <w:t xml:space="preserve"> </w:t>
      </w:r>
      <w:r w:rsidRPr="009A6F01">
        <w:rPr>
          <w:rFonts w:ascii="Times New Roman" w:hAnsi="Times New Roman" w:cs="Times New Roman"/>
          <w:bCs/>
          <w:i/>
          <w:sz w:val="24"/>
          <w:szCs w:val="24"/>
        </w:rPr>
        <w:t>cuál</w:t>
      </w:r>
      <w:r w:rsidR="003A70A3" w:rsidRPr="009A6F01">
        <w:rPr>
          <w:rFonts w:ascii="Times New Roman" w:hAnsi="Times New Roman" w:cs="Times New Roman"/>
          <w:sz w:val="24"/>
          <w:szCs w:val="24"/>
        </w:rPr>
        <w:t xml:space="preserve">… </w:t>
      </w:r>
      <w:r w:rsidRPr="009A6F01">
        <w:rPr>
          <w:rFonts w:ascii="Times New Roman" w:hAnsi="Times New Roman" w:cs="Times New Roman"/>
          <w:sz w:val="24"/>
          <w:szCs w:val="24"/>
        </w:rPr>
        <w:t>Entonces</w:t>
      </w:r>
      <w:r w:rsidR="003A70A3" w:rsidRPr="009A6F01">
        <w:rPr>
          <w:rFonts w:ascii="Times New Roman" w:hAnsi="Times New Roman" w:cs="Times New Roman"/>
          <w:sz w:val="24"/>
          <w:szCs w:val="24"/>
        </w:rPr>
        <w:t xml:space="preserve">, </w:t>
      </w:r>
      <w:r w:rsidRPr="009A6F01">
        <w:rPr>
          <w:rFonts w:ascii="Times New Roman" w:hAnsi="Times New Roman" w:cs="Times New Roman"/>
          <w:sz w:val="24"/>
          <w:szCs w:val="24"/>
        </w:rPr>
        <w:t>¿</w:t>
      </w:r>
      <w:r w:rsidR="003A70A3" w:rsidRPr="009A6F01">
        <w:rPr>
          <w:rFonts w:ascii="Times New Roman" w:hAnsi="Times New Roman" w:cs="Times New Roman"/>
          <w:sz w:val="24"/>
          <w:szCs w:val="24"/>
        </w:rPr>
        <w:t xml:space="preserve">quién </w:t>
      </w:r>
      <w:r w:rsidRPr="009A6F01">
        <w:rPr>
          <w:rFonts w:ascii="Times New Roman" w:hAnsi="Times New Roman" w:cs="Times New Roman"/>
          <w:sz w:val="24"/>
          <w:szCs w:val="24"/>
        </w:rPr>
        <w:t>define qu</w:t>
      </w:r>
      <w:r w:rsidR="005A1400" w:rsidRPr="009A6F01">
        <w:rPr>
          <w:rFonts w:ascii="Times New Roman" w:hAnsi="Times New Roman" w:cs="Times New Roman"/>
          <w:sz w:val="24"/>
          <w:szCs w:val="24"/>
        </w:rPr>
        <w:t>é</w:t>
      </w:r>
      <w:r w:rsidRPr="009A6F01">
        <w:rPr>
          <w:rFonts w:ascii="Times New Roman" w:hAnsi="Times New Roman" w:cs="Times New Roman"/>
          <w:sz w:val="24"/>
          <w:szCs w:val="24"/>
        </w:rPr>
        <w:t xml:space="preserve"> es una educación de calidad o en qu</w:t>
      </w:r>
      <w:r w:rsidR="005A1400" w:rsidRPr="009A6F01">
        <w:rPr>
          <w:rFonts w:ascii="Times New Roman" w:hAnsi="Times New Roman" w:cs="Times New Roman"/>
          <w:sz w:val="24"/>
          <w:szCs w:val="24"/>
        </w:rPr>
        <w:t>é</w:t>
      </w:r>
      <w:r w:rsidRPr="009A6F01">
        <w:rPr>
          <w:rFonts w:ascii="Times New Roman" w:hAnsi="Times New Roman" w:cs="Times New Roman"/>
          <w:sz w:val="24"/>
          <w:szCs w:val="24"/>
        </w:rPr>
        <w:t xml:space="preserve"> consiste la calidad educativa? ¿Con qu</w:t>
      </w:r>
      <w:r w:rsidR="00FE598B" w:rsidRPr="009A6F01">
        <w:rPr>
          <w:rFonts w:ascii="Times New Roman" w:hAnsi="Times New Roman" w:cs="Times New Roman"/>
          <w:sz w:val="24"/>
          <w:szCs w:val="24"/>
        </w:rPr>
        <w:t>é</w:t>
      </w:r>
      <w:r w:rsidRPr="009A6F01">
        <w:rPr>
          <w:rFonts w:ascii="Times New Roman" w:hAnsi="Times New Roman" w:cs="Times New Roman"/>
          <w:sz w:val="24"/>
          <w:szCs w:val="24"/>
        </w:rPr>
        <w:t xml:space="preserve"> se sustenta que las pruebas (llamadas </w:t>
      </w:r>
      <w:r w:rsidRPr="009A6F01">
        <w:rPr>
          <w:rFonts w:ascii="Times New Roman" w:hAnsi="Times New Roman" w:cs="Times New Roman"/>
          <w:i/>
          <w:iCs/>
          <w:sz w:val="24"/>
          <w:szCs w:val="24"/>
        </w:rPr>
        <w:t>evaluación</w:t>
      </w:r>
      <w:r w:rsidRPr="009A6F01">
        <w:rPr>
          <w:rFonts w:ascii="Times New Roman" w:hAnsi="Times New Roman" w:cs="Times New Roman"/>
          <w:sz w:val="24"/>
          <w:szCs w:val="24"/>
        </w:rPr>
        <w:t>) aseguran una educación de calidad? ¿A qué obedece que se confié en que esas evaluaciones darán “calidad”? ¿Cuáles son los rasgos de esa calidad esperada?</w:t>
      </w:r>
      <w:r w:rsidR="0061554F" w:rsidRPr="009A6F01">
        <w:rPr>
          <w:rFonts w:ascii="Times New Roman" w:hAnsi="Times New Roman" w:cs="Times New Roman"/>
          <w:sz w:val="24"/>
          <w:szCs w:val="24"/>
        </w:rPr>
        <w:t xml:space="preserve"> </w:t>
      </w:r>
      <w:r w:rsidR="00417AFF" w:rsidRPr="009A6F01">
        <w:rPr>
          <w:rFonts w:ascii="Times New Roman" w:hAnsi="Times New Roman" w:cs="Times New Roman"/>
          <w:noProof/>
          <w:sz w:val="24"/>
          <w:szCs w:val="24"/>
        </w:rPr>
        <w:t xml:space="preserve">(Bartlett </w:t>
      </w:r>
      <w:r w:rsidR="00FE598B" w:rsidRPr="009A6F01">
        <w:rPr>
          <w:rFonts w:ascii="Times New Roman" w:hAnsi="Times New Roman" w:cs="Times New Roman"/>
          <w:noProof/>
          <w:sz w:val="24"/>
          <w:szCs w:val="24"/>
        </w:rPr>
        <w:t xml:space="preserve">y </w:t>
      </w:r>
      <w:r w:rsidR="00417AFF" w:rsidRPr="009A6F01">
        <w:rPr>
          <w:rFonts w:ascii="Times New Roman" w:hAnsi="Times New Roman" w:cs="Times New Roman"/>
          <w:noProof/>
          <w:sz w:val="24"/>
          <w:szCs w:val="24"/>
        </w:rPr>
        <w:t>Benavides, 2016</w:t>
      </w:r>
      <w:r w:rsidR="00FE598B" w:rsidRPr="009A6F01">
        <w:rPr>
          <w:rFonts w:ascii="Times New Roman" w:hAnsi="Times New Roman" w:cs="Times New Roman"/>
          <w:noProof/>
          <w:sz w:val="24"/>
          <w:szCs w:val="24"/>
        </w:rPr>
        <w:t xml:space="preserve">, p. </w:t>
      </w:r>
      <w:r w:rsidR="00417AFF" w:rsidRPr="009A6F01">
        <w:rPr>
          <w:rFonts w:ascii="Times New Roman" w:hAnsi="Times New Roman" w:cs="Times New Roman"/>
          <w:noProof/>
          <w:sz w:val="24"/>
          <w:szCs w:val="24"/>
        </w:rPr>
        <w:t>168)</w:t>
      </w:r>
      <w:r w:rsidRPr="009A6F01">
        <w:rPr>
          <w:rFonts w:ascii="Times New Roman" w:hAnsi="Times New Roman" w:cs="Times New Roman"/>
          <w:sz w:val="24"/>
          <w:szCs w:val="24"/>
        </w:rPr>
        <w:t xml:space="preserve">. </w:t>
      </w:r>
    </w:p>
    <w:p w14:paraId="2B002150" w14:textId="2430856F" w:rsidR="003646FA" w:rsidRPr="009A6F01" w:rsidRDefault="003646FA"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lastRenderedPageBreak/>
        <w:t xml:space="preserve">Estos cuestionamientos son ampliamente válidos, sobre todo si las evidencias logradas </w:t>
      </w:r>
      <w:r w:rsidR="00040D5C" w:rsidRPr="009A6F01">
        <w:rPr>
          <w:rFonts w:ascii="Times New Roman" w:hAnsi="Times New Roman" w:cs="Times New Roman"/>
          <w:sz w:val="24"/>
          <w:szCs w:val="24"/>
        </w:rPr>
        <w:t>sobre</w:t>
      </w:r>
      <w:r w:rsidRPr="009A6F01">
        <w:rPr>
          <w:rFonts w:ascii="Times New Roman" w:hAnsi="Times New Roman" w:cs="Times New Roman"/>
          <w:sz w:val="24"/>
          <w:szCs w:val="24"/>
        </w:rPr>
        <w:t xml:space="preserve"> la implementación de la calidad educativa y la actualización curricular no se dirigen a ser comparadas mediante indicadores como el incremento en la dignidad y calidad de vida de las personas.</w:t>
      </w:r>
      <w:r w:rsidR="00AE2C74" w:rsidRPr="009A6F01">
        <w:rPr>
          <w:rFonts w:ascii="Times New Roman" w:hAnsi="Times New Roman" w:cs="Times New Roman"/>
          <w:sz w:val="24"/>
          <w:szCs w:val="24"/>
        </w:rPr>
        <w:t xml:space="preserve"> </w:t>
      </w:r>
      <w:r w:rsidRPr="009A6F01">
        <w:rPr>
          <w:rFonts w:ascii="Times New Roman" w:hAnsi="Times New Roman" w:cs="Times New Roman"/>
          <w:sz w:val="24"/>
          <w:szCs w:val="24"/>
        </w:rPr>
        <w:t>¿</w:t>
      </w:r>
      <w:r w:rsidR="00A26629" w:rsidRPr="009A6F01">
        <w:rPr>
          <w:rFonts w:ascii="Times New Roman" w:hAnsi="Times New Roman" w:cs="Times New Roman"/>
          <w:sz w:val="24"/>
          <w:szCs w:val="24"/>
        </w:rPr>
        <w:t>A</w:t>
      </w:r>
      <w:r w:rsidR="00FE598B" w:rsidRPr="009A6F01">
        <w:rPr>
          <w:rFonts w:ascii="Times New Roman" w:hAnsi="Times New Roman" w:cs="Times New Roman"/>
          <w:sz w:val="24"/>
          <w:szCs w:val="24"/>
        </w:rPr>
        <w:t xml:space="preserve"> </w:t>
      </w:r>
      <w:r w:rsidRPr="009A6F01">
        <w:rPr>
          <w:rFonts w:ascii="Times New Roman" w:hAnsi="Times New Roman" w:cs="Times New Roman"/>
          <w:sz w:val="24"/>
          <w:szCs w:val="24"/>
        </w:rPr>
        <w:t>quién le sirve un pueblo pobre y con bajo nivel de educación? A nadie. Ni siquiera a aquellos que han pretendido utilizar la pobreza o la ignorancia para estrategias de beneficio político, pues el electorado basado en estas condiciones es volátil y no muestra simpatías firmes ni conforma militancias reales, sino adhesiones prebendarias y acomodati</w:t>
      </w:r>
      <w:r w:rsidR="00C97596" w:rsidRPr="009A6F01">
        <w:rPr>
          <w:rFonts w:ascii="Times New Roman" w:hAnsi="Times New Roman" w:cs="Times New Roman"/>
          <w:sz w:val="24"/>
          <w:szCs w:val="24"/>
        </w:rPr>
        <w:t>cias: votará por quien le dé más</w:t>
      </w:r>
      <w:r w:rsidRPr="009A6F01">
        <w:rPr>
          <w:rFonts w:ascii="Times New Roman" w:hAnsi="Times New Roman" w:cs="Times New Roman"/>
          <w:sz w:val="24"/>
          <w:szCs w:val="24"/>
        </w:rPr>
        <w:t xml:space="preserve"> </w:t>
      </w:r>
      <w:r w:rsidR="000C098D" w:rsidRPr="009A6F01">
        <w:rPr>
          <w:rFonts w:ascii="Times New Roman" w:hAnsi="Times New Roman" w:cs="Times New Roman"/>
          <w:sz w:val="24"/>
          <w:szCs w:val="24"/>
        </w:rPr>
        <w:t>(Soto, 2016</w:t>
      </w:r>
      <w:r w:rsidR="00FE598B" w:rsidRPr="009A6F01">
        <w:rPr>
          <w:rFonts w:ascii="Times New Roman" w:hAnsi="Times New Roman" w:cs="Times New Roman"/>
          <w:sz w:val="24"/>
          <w:szCs w:val="24"/>
        </w:rPr>
        <w:t xml:space="preserve">, p. </w:t>
      </w:r>
      <w:r w:rsidR="000C098D" w:rsidRPr="009A6F01">
        <w:rPr>
          <w:rFonts w:ascii="Times New Roman" w:hAnsi="Times New Roman" w:cs="Times New Roman"/>
          <w:sz w:val="24"/>
          <w:szCs w:val="24"/>
        </w:rPr>
        <w:t>74)</w:t>
      </w:r>
      <w:r w:rsidRPr="009A6F01">
        <w:rPr>
          <w:rFonts w:ascii="Times New Roman" w:hAnsi="Times New Roman" w:cs="Times New Roman"/>
          <w:sz w:val="24"/>
          <w:szCs w:val="24"/>
        </w:rPr>
        <w:t>.</w:t>
      </w:r>
    </w:p>
    <w:p w14:paraId="3F0AC930" w14:textId="1617BD27" w:rsidR="007C0B03" w:rsidRPr="009A6F01" w:rsidRDefault="003646FA"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 xml:space="preserve">Para atender la demanda de la EMS sobre una pertinente orientación vocacional profesional </w:t>
      </w:r>
      <w:r w:rsidR="00592B43" w:rsidRPr="009A6F01">
        <w:rPr>
          <w:rFonts w:ascii="Times New Roman" w:hAnsi="Times New Roman" w:cs="Times New Roman"/>
          <w:sz w:val="24"/>
          <w:szCs w:val="24"/>
        </w:rPr>
        <w:t xml:space="preserve">o laboral </w:t>
      </w:r>
      <w:r w:rsidRPr="009A6F01">
        <w:rPr>
          <w:rFonts w:ascii="Times New Roman" w:hAnsi="Times New Roman" w:cs="Times New Roman"/>
          <w:sz w:val="24"/>
          <w:szCs w:val="24"/>
        </w:rPr>
        <w:t xml:space="preserve">de los estudiantes inscritos es necesaria la participación de todos </w:t>
      </w:r>
      <w:r w:rsidR="00A26629" w:rsidRPr="009A6F01">
        <w:rPr>
          <w:rFonts w:ascii="Times New Roman" w:hAnsi="Times New Roman" w:cs="Times New Roman"/>
          <w:sz w:val="24"/>
          <w:szCs w:val="24"/>
        </w:rPr>
        <w:t>—</w:t>
      </w:r>
      <w:r w:rsidRPr="009A6F01">
        <w:rPr>
          <w:rFonts w:ascii="Times New Roman" w:hAnsi="Times New Roman" w:cs="Times New Roman"/>
          <w:sz w:val="24"/>
          <w:szCs w:val="24"/>
        </w:rPr>
        <w:t>entendida como una participación social con autogestión y adquisición de poder (Benavides 1988</w:t>
      </w:r>
      <w:r w:rsidR="00A26629" w:rsidRPr="009A6F01">
        <w:rPr>
          <w:rFonts w:ascii="Times New Roman" w:hAnsi="Times New Roman" w:cs="Times New Roman"/>
          <w:sz w:val="24"/>
          <w:szCs w:val="24"/>
        </w:rPr>
        <w:t>)—</w:t>
      </w:r>
      <w:r w:rsidR="0060023B" w:rsidRPr="009A6F01">
        <w:rPr>
          <w:rFonts w:ascii="Times New Roman" w:hAnsi="Times New Roman" w:cs="Times New Roman"/>
          <w:sz w:val="24"/>
          <w:szCs w:val="24"/>
        </w:rPr>
        <w:t>,</w:t>
      </w:r>
      <w:r w:rsidR="00A26629" w:rsidRPr="009A6F01">
        <w:rPr>
          <w:rFonts w:ascii="Times New Roman" w:hAnsi="Times New Roman" w:cs="Times New Roman"/>
          <w:sz w:val="24"/>
          <w:szCs w:val="24"/>
        </w:rPr>
        <w:t xml:space="preserve"> </w:t>
      </w:r>
      <w:r w:rsidR="001A5C06" w:rsidRPr="009A6F01">
        <w:rPr>
          <w:rFonts w:ascii="Times New Roman" w:hAnsi="Times New Roman" w:cs="Times New Roman"/>
          <w:sz w:val="24"/>
          <w:szCs w:val="24"/>
        </w:rPr>
        <w:t>tal como lo demanda el artículo 39 constitucional</w:t>
      </w:r>
      <w:r w:rsidRPr="009A6F01">
        <w:rPr>
          <w:rFonts w:ascii="Times New Roman" w:hAnsi="Times New Roman" w:cs="Times New Roman"/>
          <w:sz w:val="24"/>
          <w:szCs w:val="24"/>
        </w:rPr>
        <w:t xml:space="preserve">. </w:t>
      </w:r>
      <w:r w:rsidR="007C0B03" w:rsidRPr="009A6F01">
        <w:rPr>
          <w:rFonts w:ascii="Times New Roman" w:hAnsi="Times New Roman" w:cs="Times New Roman"/>
          <w:sz w:val="24"/>
          <w:szCs w:val="24"/>
        </w:rPr>
        <w:t>Por lo tanto,</w:t>
      </w:r>
      <w:r w:rsidRPr="009A6F01">
        <w:rPr>
          <w:rFonts w:ascii="Times New Roman" w:hAnsi="Times New Roman" w:cs="Times New Roman"/>
          <w:sz w:val="24"/>
          <w:szCs w:val="24"/>
        </w:rPr>
        <w:t xml:space="preserve"> </w:t>
      </w:r>
      <w:r w:rsidR="004153C7" w:rsidRPr="009A6F01">
        <w:rPr>
          <w:rFonts w:ascii="Times New Roman" w:hAnsi="Times New Roman" w:cs="Times New Roman"/>
          <w:sz w:val="24"/>
          <w:szCs w:val="24"/>
        </w:rPr>
        <w:t xml:space="preserve">es claro </w:t>
      </w:r>
      <w:r w:rsidR="00CD3EFC" w:rsidRPr="009A6F01">
        <w:rPr>
          <w:rFonts w:ascii="Times New Roman" w:hAnsi="Times New Roman" w:cs="Times New Roman"/>
          <w:sz w:val="24"/>
          <w:szCs w:val="24"/>
        </w:rPr>
        <w:t>que</w:t>
      </w:r>
      <w:r w:rsidR="007F13F6" w:rsidRPr="009A6F01">
        <w:rPr>
          <w:rFonts w:ascii="Times New Roman" w:hAnsi="Times New Roman" w:cs="Times New Roman"/>
          <w:sz w:val="24"/>
          <w:szCs w:val="24"/>
        </w:rPr>
        <w:t xml:space="preserve"> </w:t>
      </w:r>
      <w:r w:rsidRPr="009A6F01">
        <w:rPr>
          <w:rFonts w:ascii="Times New Roman" w:hAnsi="Times New Roman" w:cs="Times New Roman"/>
          <w:sz w:val="24"/>
          <w:szCs w:val="24"/>
        </w:rPr>
        <w:t xml:space="preserve">si una </w:t>
      </w:r>
      <w:r w:rsidR="0060023B" w:rsidRPr="009A6F01">
        <w:rPr>
          <w:rFonts w:ascii="Times New Roman" w:hAnsi="Times New Roman" w:cs="Times New Roman"/>
          <w:sz w:val="24"/>
          <w:szCs w:val="24"/>
        </w:rPr>
        <w:t xml:space="preserve">reforma educativa </w:t>
      </w:r>
      <w:r w:rsidRPr="009A6F01">
        <w:rPr>
          <w:rFonts w:ascii="Times New Roman" w:hAnsi="Times New Roman" w:cs="Times New Roman"/>
          <w:sz w:val="24"/>
          <w:szCs w:val="24"/>
        </w:rPr>
        <w:t>no se concibe como transformación social</w:t>
      </w:r>
      <w:r w:rsidR="0060023B" w:rsidRPr="009A6F01">
        <w:rPr>
          <w:rFonts w:ascii="Times New Roman" w:hAnsi="Times New Roman" w:cs="Times New Roman"/>
          <w:sz w:val="24"/>
          <w:szCs w:val="24"/>
        </w:rPr>
        <w:t>,</w:t>
      </w:r>
      <w:r w:rsidRPr="009A6F01">
        <w:rPr>
          <w:rFonts w:ascii="Times New Roman" w:hAnsi="Times New Roman" w:cs="Times New Roman"/>
          <w:sz w:val="24"/>
          <w:szCs w:val="24"/>
        </w:rPr>
        <w:t xml:space="preserve"> encamina sus acciones hacia el reduccionismo educativo</w:t>
      </w:r>
      <w:r w:rsidR="004153C7" w:rsidRPr="009A6F01">
        <w:rPr>
          <w:rFonts w:ascii="Times New Roman" w:hAnsi="Times New Roman" w:cs="Times New Roman"/>
          <w:sz w:val="24"/>
          <w:szCs w:val="24"/>
        </w:rPr>
        <w:t>.</w:t>
      </w:r>
      <w:r w:rsidR="00C97596" w:rsidRPr="009A6F01">
        <w:rPr>
          <w:rFonts w:ascii="Times New Roman" w:hAnsi="Times New Roman" w:cs="Times New Roman"/>
          <w:sz w:val="24"/>
          <w:szCs w:val="24"/>
        </w:rPr>
        <w:t xml:space="preserve"> </w:t>
      </w:r>
      <w:r w:rsidR="007C0B03" w:rsidRPr="009A6F01">
        <w:rPr>
          <w:rFonts w:ascii="Times New Roman" w:hAnsi="Times New Roman" w:cs="Times New Roman"/>
          <w:sz w:val="24"/>
          <w:szCs w:val="24"/>
        </w:rPr>
        <w:t>Entonces</w:t>
      </w:r>
      <w:r w:rsidR="0060023B" w:rsidRPr="009A6F01">
        <w:rPr>
          <w:rFonts w:ascii="Times New Roman" w:hAnsi="Times New Roman" w:cs="Times New Roman"/>
          <w:sz w:val="24"/>
          <w:szCs w:val="24"/>
        </w:rPr>
        <w:t>,</w:t>
      </w:r>
      <w:r w:rsidR="007C0B03" w:rsidRPr="009A6F01">
        <w:rPr>
          <w:rFonts w:ascii="Times New Roman" w:hAnsi="Times New Roman" w:cs="Times New Roman"/>
          <w:sz w:val="24"/>
          <w:szCs w:val="24"/>
        </w:rPr>
        <w:t xml:space="preserve"> si la eficacia del sistema educativo mexicano se ve reducida a la presentación de un examen</w:t>
      </w:r>
      <w:r w:rsidR="0060023B" w:rsidRPr="009A6F01">
        <w:rPr>
          <w:rFonts w:ascii="Times New Roman" w:hAnsi="Times New Roman" w:cs="Times New Roman"/>
          <w:sz w:val="24"/>
          <w:szCs w:val="24"/>
        </w:rPr>
        <w:t>,</w:t>
      </w:r>
      <w:r w:rsidR="007C0B03" w:rsidRPr="009A6F01">
        <w:rPr>
          <w:rFonts w:ascii="Times New Roman" w:hAnsi="Times New Roman" w:cs="Times New Roman"/>
          <w:sz w:val="24"/>
          <w:szCs w:val="24"/>
        </w:rPr>
        <w:t xml:space="preserve"> </w:t>
      </w:r>
      <w:r w:rsidR="0060023B" w:rsidRPr="009A6F01">
        <w:rPr>
          <w:rFonts w:ascii="Times New Roman" w:hAnsi="Times New Roman" w:cs="Times New Roman"/>
          <w:sz w:val="24"/>
          <w:szCs w:val="24"/>
        </w:rPr>
        <w:t xml:space="preserve">es </w:t>
      </w:r>
      <w:r w:rsidR="00E213A9" w:rsidRPr="009A6F01">
        <w:rPr>
          <w:rFonts w:ascii="Times New Roman" w:hAnsi="Times New Roman" w:cs="Times New Roman"/>
          <w:sz w:val="24"/>
          <w:szCs w:val="24"/>
        </w:rPr>
        <w:t>aún más claro</w:t>
      </w:r>
      <w:r w:rsidR="007C0B03" w:rsidRPr="009A6F01">
        <w:rPr>
          <w:rFonts w:ascii="Times New Roman" w:hAnsi="Times New Roman" w:cs="Times New Roman"/>
          <w:sz w:val="24"/>
          <w:szCs w:val="24"/>
        </w:rPr>
        <w:t xml:space="preserve"> que existe una deficiente política educativa</w:t>
      </w:r>
      <w:r w:rsidR="004D708F" w:rsidRPr="009A6F01">
        <w:rPr>
          <w:rFonts w:ascii="Times New Roman" w:hAnsi="Times New Roman" w:cs="Times New Roman"/>
          <w:sz w:val="24"/>
          <w:szCs w:val="24"/>
        </w:rPr>
        <w:t>,</w:t>
      </w:r>
      <w:r w:rsidR="007C0B03" w:rsidRPr="009A6F01">
        <w:rPr>
          <w:rFonts w:ascii="Times New Roman" w:hAnsi="Times New Roman" w:cs="Times New Roman"/>
          <w:sz w:val="24"/>
          <w:szCs w:val="24"/>
        </w:rPr>
        <w:t xml:space="preserve"> </w:t>
      </w:r>
      <w:r w:rsidR="0060023B" w:rsidRPr="009A6F01">
        <w:rPr>
          <w:rFonts w:ascii="Times New Roman" w:hAnsi="Times New Roman" w:cs="Times New Roman"/>
          <w:sz w:val="24"/>
          <w:szCs w:val="24"/>
        </w:rPr>
        <w:t>y</w:t>
      </w:r>
      <w:r w:rsidR="005E121E" w:rsidRPr="009A6F01">
        <w:rPr>
          <w:rFonts w:ascii="Times New Roman" w:hAnsi="Times New Roman" w:cs="Times New Roman"/>
          <w:sz w:val="24"/>
          <w:szCs w:val="24"/>
        </w:rPr>
        <w:t xml:space="preserve"> </w:t>
      </w:r>
      <w:r w:rsidR="007C0B03" w:rsidRPr="009A6F01">
        <w:rPr>
          <w:rFonts w:ascii="Times New Roman" w:hAnsi="Times New Roman" w:cs="Times New Roman"/>
          <w:sz w:val="24"/>
          <w:szCs w:val="24"/>
        </w:rPr>
        <w:t>que</w:t>
      </w:r>
      <w:r w:rsidR="00E213A9" w:rsidRPr="009A6F01">
        <w:rPr>
          <w:rFonts w:ascii="Times New Roman" w:hAnsi="Times New Roman" w:cs="Times New Roman"/>
          <w:sz w:val="24"/>
          <w:szCs w:val="24"/>
        </w:rPr>
        <w:t xml:space="preserve"> </w:t>
      </w:r>
      <w:proofErr w:type="spellStart"/>
      <w:r w:rsidR="00E213A9" w:rsidRPr="009A6F01">
        <w:rPr>
          <w:rFonts w:ascii="Times New Roman" w:hAnsi="Times New Roman" w:cs="Times New Roman"/>
          <w:sz w:val="24"/>
          <w:szCs w:val="24"/>
        </w:rPr>
        <w:t>esta</w:t>
      </w:r>
      <w:proofErr w:type="spellEnd"/>
      <w:r w:rsidR="0060023B" w:rsidRPr="009A6F01">
        <w:rPr>
          <w:rFonts w:ascii="Times New Roman" w:hAnsi="Times New Roman" w:cs="Times New Roman"/>
          <w:sz w:val="24"/>
          <w:szCs w:val="24"/>
        </w:rPr>
        <w:t xml:space="preserve"> </w:t>
      </w:r>
      <w:r w:rsidR="007C0B03" w:rsidRPr="009A6F01">
        <w:rPr>
          <w:rFonts w:ascii="Times New Roman" w:hAnsi="Times New Roman" w:cs="Times New Roman"/>
          <w:sz w:val="24"/>
          <w:szCs w:val="24"/>
        </w:rPr>
        <w:t xml:space="preserve">atenta contra el “Estado libre, soberano y autónomo </w:t>
      </w:r>
      <w:r w:rsidR="00592B43" w:rsidRPr="009A6F01">
        <w:rPr>
          <w:rFonts w:ascii="Times New Roman" w:hAnsi="Times New Roman" w:cs="Times New Roman"/>
          <w:sz w:val="24"/>
          <w:szCs w:val="24"/>
        </w:rPr>
        <w:t xml:space="preserve">del </w:t>
      </w:r>
      <w:r w:rsidR="007C0B03" w:rsidRPr="009A6F01">
        <w:rPr>
          <w:rFonts w:ascii="Times New Roman" w:hAnsi="Times New Roman" w:cs="Times New Roman"/>
          <w:sz w:val="24"/>
          <w:szCs w:val="24"/>
        </w:rPr>
        <w:t>pueblo mexicano”</w:t>
      </w:r>
      <w:r w:rsidR="0060023B" w:rsidRPr="009A6F01">
        <w:rPr>
          <w:rFonts w:ascii="Times New Roman" w:hAnsi="Times New Roman" w:cs="Times New Roman"/>
          <w:sz w:val="24"/>
          <w:szCs w:val="24"/>
        </w:rPr>
        <w:t>.</w:t>
      </w:r>
    </w:p>
    <w:p w14:paraId="6D7889C0" w14:textId="77777777" w:rsidR="009D62A6" w:rsidRPr="009A6F01" w:rsidRDefault="009D62A6" w:rsidP="00C54033">
      <w:pPr>
        <w:spacing w:after="0" w:line="360" w:lineRule="auto"/>
        <w:jc w:val="both"/>
        <w:rPr>
          <w:rFonts w:ascii="Times New Roman" w:hAnsi="Times New Roman" w:cs="Times New Roman"/>
          <w:b/>
          <w:sz w:val="24"/>
          <w:szCs w:val="24"/>
        </w:rPr>
      </w:pPr>
    </w:p>
    <w:p w14:paraId="1BD50916" w14:textId="51240249" w:rsidR="003646FA" w:rsidRPr="009A6F01" w:rsidRDefault="003646FA" w:rsidP="000B3709">
      <w:pPr>
        <w:spacing w:after="0" w:line="360" w:lineRule="auto"/>
        <w:jc w:val="center"/>
        <w:rPr>
          <w:rFonts w:ascii="Times New Roman" w:hAnsi="Times New Roman" w:cs="Times New Roman"/>
          <w:b/>
          <w:sz w:val="28"/>
          <w:szCs w:val="28"/>
        </w:rPr>
      </w:pPr>
      <w:r w:rsidRPr="009A6F01">
        <w:rPr>
          <w:rFonts w:ascii="Times New Roman" w:hAnsi="Times New Roman" w:cs="Times New Roman"/>
          <w:b/>
          <w:sz w:val="28"/>
          <w:szCs w:val="28"/>
        </w:rPr>
        <w:t>Hacia un modelo educativo de amplia cobertura educativa</w:t>
      </w:r>
    </w:p>
    <w:p w14:paraId="56CA51E1" w14:textId="04432B23" w:rsidR="003646FA" w:rsidRPr="009A6F01" w:rsidRDefault="003646FA"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Mor</w:t>
      </w:r>
      <w:r w:rsidR="005E121E" w:rsidRPr="009A6F01">
        <w:rPr>
          <w:rFonts w:ascii="Times New Roman" w:hAnsi="Times New Roman" w:cs="Times New Roman"/>
          <w:sz w:val="24"/>
          <w:szCs w:val="24"/>
        </w:rPr>
        <w:t>í</w:t>
      </w:r>
      <w:r w:rsidRPr="009A6F01">
        <w:rPr>
          <w:rFonts w:ascii="Times New Roman" w:hAnsi="Times New Roman" w:cs="Times New Roman"/>
          <w:sz w:val="24"/>
          <w:szCs w:val="24"/>
        </w:rPr>
        <w:t>n (1999) y Arroyav</w:t>
      </w:r>
      <w:r w:rsidR="00D85EFD" w:rsidRPr="009A6F01">
        <w:rPr>
          <w:rFonts w:ascii="Times New Roman" w:hAnsi="Times New Roman" w:cs="Times New Roman"/>
          <w:sz w:val="24"/>
          <w:szCs w:val="24"/>
        </w:rPr>
        <w:t>e (2003) coinciden</w:t>
      </w:r>
      <w:r w:rsidRPr="009A6F01">
        <w:rPr>
          <w:rFonts w:ascii="Times New Roman" w:hAnsi="Times New Roman" w:cs="Times New Roman"/>
          <w:sz w:val="24"/>
          <w:szCs w:val="24"/>
        </w:rPr>
        <w:t xml:space="preserve"> que todo modelo</w:t>
      </w:r>
      <w:r w:rsidR="007D5777" w:rsidRPr="009A6F01">
        <w:rPr>
          <w:rFonts w:ascii="Times New Roman" w:hAnsi="Times New Roman" w:cs="Times New Roman"/>
          <w:sz w:val="24"/>
          <w:szCs w:val="24"/>
        </w:rPr>
        <w:t xml:space="preserve"> educativo por naturaleza e interrelación</w:t>
      </w:r>
      <w:r w:rsidRPr="009A6F01">
        <w:rPr>
          <w:rFonts w:ascii="Times New Roman" w:hAnsi="Times New Roman" w:cs="Times New Roman"/>
          <w:sz w:val="24"/>
          <w:szCs w:val="24"/>
        </w:rPr>
        <w:t xml:space="preserve"> debe ser complejo</w:t>
      </w:r>
      <w:r w:rsidR="005D3724" w:rsidRPr="009A6F01">
        <w:rPr>
          <w:rFonts w:ascii="Times New Roman" w:hAnsi="Times New Roman" w:cs="Times New Roman"/>
          <w:sz w:val="24"/>
          <w:szCs w:val="24"/>
        </w:rPr>
        <w:t>,</w:t>
      </w:r>
      <w:r w:rsidRPr="009A6F01">
        <w:rPr>
          <w:rFonts w:ascii="Times New Roman" w:hAnsi="Times New Roman" w:cs="Times New Roman"/>
          <w:sz w:val="24"/>
          <w:szCs w:val="24"/>
        </w:rPr>
        <w:t xml:space="preserve"> y actualmente</w:t>
      </w:r>
      <w:r w:rsidR="005D3724" w:rsidRPr="009A6F01">
        <w:rPr>
          <w:rFonts w:ascii="Times New Roman" w:hAnsi="Times New Roman" w:cs="Times New Roman"/>
          <w:sz w:val="24"/>
          <w:szCs w:val="24"/>
        </w:rPr>
        <w:t>,</w:t>
      </w:r>
      <w:r w:rsidRPr="009A6F01">
        <w:rPr>
          <w:rFonts w:ascii="Times New Roman" w:hAnsi="Times New Roman" w:cs="Times New Roman"/>
          <w:sz w:val="24"/>
          <w:szCs w:val="24"/>
        </w:rPr>
        <w:t xml:space="preserve"> </w:t>
      </w:r>
      <w:r w:rsidR="007D5777" w:rsidRPr="009A6F01">
        <w:rPr>
          <w:rFonts w:ascii="Times New Roman" w:hAnsi="Times New Roman" w:cs="Times New Roman"/>
          <w:sz w:val="24"/>
          <w:szCs w:val="24"/>
        </w:rPr>
        <w:t>por la tendencia del uso de la tecnología educativa y la creación de las sociedades del conocimiento</w:t>
      </w:r>
      <w:r w:rsidR="005D3724" w:rsidRPr="009A6F01">
        <w:rPr>
          <w:rFonts w:ascii="Times New Roman" w:hAnsi="Times New Roman" w:cs="Times New Roman"/>
          <w:noProof/>
          <w:sz w:val="24"/>
          <w:szCs w:val="24"/>
        </w:rPr>
        <w:t xml:space="preserve"> (</w:t>
      </w:r>
      <w:r w:rsidR="005E37D3" w:rsidRPr="009A6F01">
        <w:rPr>
          <w:rFonts w:ascii="Times New Roman" w:hAnsi="Times New Roman" w:cs="Times New Roman"/>
          <w:noProof/>
          <w:sz w:val="24"/>
          <w:szCs w:val="24"/>
        </w:rPr>
        <w:t>Unesco</w:t>
      </w:r>
      <w:r w:rsidR="005D3724" w:rsidRPr="009A6F01">
        <w:rPr>
          <w:rFonts w:ascii="Times New Roman" w:hAnsi="Times New Roman" w:cs="Times New Roman"/>
          <w:noProof/>
          <w:sz w:val="24"/>
          <w:szCs w:val="24"/>
        </w:rPr>
        <w:t>, 2005)</w:t>
      </w:r>
      <w:r w:rsidR="005E37D3" w:rsidRPr="009A6F01">
        <w:rPr>
          <w:rFonts w:ascii="Times New Roman" w:hAnsi="Times New Roman" w:cs="Times New Roman"/>
          <w:noProof/>
          <w:sz w:val="24"/>
          <w:szCs w:val="24"/>
        </w:rPr>
        <w:t>,</w:t>
      </w:r>
      <w:r w:rsidR="007D5777" w:rsidRPr="009A6F01">
        <w:rPr>
          <w:rFonts w:ascii="Times New Roman" w:hAnsi="Times New Roman" w:cs="Times New Roman"/>
          <w:sz w:val="24"/>
          <w:szCs w:val="24"/>
        </w:rPr>
        <w:t xml:space="preserve"> </w:t>
      </w:r>
      <w:r w:rsidRPr="009A6F01">
        <w:rPr>
          <w:rFonts w:ascii="Times New Roman" w:hAnsi="Times New Roman" w:cs="Times New Roman"/>
          <w:sz w:val="24"/>
          <w:szCs w:val="24"/>
        </w:rPr>
        <w:t xml:space="preserve">debe estar marcado por tres grandes revoluciones científicas </w:t>
      </w:r>
      <w:r w:rsidR="00CD5682" w:rsidRPr="009A6F01">
        <w:rPr>
          <w:rFonts w:ascii="Times New Roman" w:hAnsi="Times New Roman" w:cs="Times New Roman"/>
          <w:sz w:val="24"/>
          <w:szCs w:val="24"/>
        </w:rPr>
        <w:t>globales:</w:t>
      </w:r>
    </w:p>
    <w:p w14:paraId="2AB40A1E" w14:textId="77777777" w:rsidR="003646FA" w:rsidRPr="009A6F01" w:rsidRDefault="003646FA" w:rsidP="00CB6C28">
      <w:pPr>
        <w:numPr>
          <w:ilvl w:val="0"/>
          <w:numId w:val="3"/>
        </w:numPr>
        <w:spacing w:after="0" w:line="360" w:lineRule="auto"/>
        <w:ind w:hanging="11"/>
        <w:jc w:val="both"/>
        <w:rPr>
          <w:rFonts w:ascii="Times New Roman" w:hAnsi="Times New Roman" w:cs="Times New Roman"/>
          <w:sz w:val="24"/>
          <w:szCs w:val="24"/>
        </w:rPr>
      </w:pPr>
      <w:r w:rsidRPr="009A6F01">
        <w:rPr>
          <w:rFonts w:ascii="Times New Roman" w:hAnsi="Times New Roman" w:cs="Times New Roman"/>
          <w:sz w:val="24"/>
          <w:szCs w:val="24"/>
        </w:rPr>
        <w:t>La relatividad del tiempo y el espacio.</w:t>
      </w:r>
    </w:p>
    <w:p w14:paraId="57F4F185" w14:textId="77777777" w:rsidR="003646FA" w:rsidRPr="009A6F01" w:rsidRDefault="00C97596" w:rsidP="00CB6C28">
      <w:pPr>
        <w:numPr>
          <w:ilvl w:val="0"/>
          <w:numId w:val="3"/>
        </w:numPr>
        <w:spacing w:after="0" w:line="360" w:lineRule="auto"/>
        <w:ind w:hanging="11"/>
        <w:jc w:val="both"/>
        <w:rPr>
          <w:rFonts w:ascii="Times New Roman" w:hAnsi="Times New Roman" w:cs="Times New Roman"/>
          <w:sz w:val="24"/>
          <w:szCs w:val="24"/>
        </w:rPr>
      </w:pPr>
      <w:r w:rsidRPr="009A6F01">
        <w:rPr>
          <w:rFonts w:ascii="Times New Roman" w:hAnsi="Times New Roman" w:cs="Times New Roman"/>
          <w:sz w:val="24"/>
          <w:szCs w:val="24"/>
        </w:rPr>
        <w:t>La existencia de probabilidades.</w:t>
      </w:r>
    </w:p>
    <w:p w14:paraId="6AE2663D" w14:textId="77777777" w:rsidR="003646FA" w:rsidRPr="009A6F01" w:rsidRDefault="003646FA" w:rsidP="00CB6C28">
      <w:pPr>
        <w:numPr>
          <w:ilvl w:val="0"/>
          <w:numId w:val="3"/>
        </w:numPr>
        <w:spacing w:after="0" w:line="360" w:lineRule="auto"/>
        <w:ind w:hanging="11"/>
        <w:jc w:val="both"/>
        <w:rPr>
          <w:rFonts w:ascii="Times New Roman" w:hAnsi="Times New Roman" w:cs="Times New Roman"/>
          <w:sz w:val="24"/>
          <w:szCs w:val="24"/>
        </w:rPr>
      </w:pPr>
      <w:r w:rsidRPr="009A6F01">
        <w:rPr>
          <w:rFonts w:ascii="Times New Roman" w:hAnsi="Times New Roman" w:cs="Times New Roman"/>
          <w:sz w:val="24"/>
          <w:szCs w:val="24"/>
        </w:rPr>
        <w:t>La epistemolo</w:t>
      </w:r>
      <w:r w:rsidR="00C97596" w:rsidRPr="009A6F01">
        <w:rPr>
          <w:rFonts w:ascii="Times New Roman" w:hAnsi="Times New Roman" w:cs="Times New Roman"/>
          <w:sz w:val="24"/>
          <w:szCs w:val="24"/>
        </w:rPr>
        <w:t>gía contrastada no experimental.</w:t>
      </w:r>
    </w:p>
    <w:p w14:paraId="0A7913B8" w14:textId="07869208" w:rsidR="003646FA" w:rsidRPr="009A6F01" w:rsidRDefault="003646FA" w:rsidP="00CB6C28">
      <w:pPr>
        <w:spacing w:after="0" w:line="360" w:lineRule="auto"/>
        <w:ind w:firstLine="708"/>
        <w:jc w:val="both"/>
        <w:rPr>
          <w:rFonts w:ascii="Times New Roman" w:hAnsi="Times New Roman" w:cs="Times New Roman"/>
          <w:b/>
          <w:sz w:val="24"/>
          <w:szCs w:val="24"/>
        </w:rPr>
      </w:pPr>
      <w:r w:rsidRPr="009A6F01">
        <w:rPr>
          <w:rFonts w:ascii="Times New Roman" w:hAnsi="Times New Roman" w:cs="Times New Roman"/>
          <w:sz w:val="24"/>
          <w:szCs w:val="24"/>
        </w:rPr>
        <w:t xml:space="preserve">Ante la ausencia de estos elementos </w:t>
      </w:r>
      <w:r w:rsidR="007D5777" w:rsidRPr="009A6F01">
        <w:rPr>
          <w:rFonts w:ascii="Times New Roman" w:hAnsi="Times New Roman" w:cs="Times New Roman"/>
          <w:sz w:val="24"/>
          <w:szCs w:val="24"/>
        </w:rPr>
        <w:t>en el sistema educativo mexicano</w:t>
      </w:r>
      <w:r w:rsidR="00D85EFD" w:rsidRPr="009A6F01">
        <w:rPr>
          <w:rFonts w:ascii="Times New Roman" w:hAnsi="Times New Roman" w:cs="Times New Roman"/>
          <w:sz w:val="24"/>
          <w:szCs w:val="24"/>
        </w:rPr>
        <w:t xml:space="preserve"> por la </w:t>
      </w:r>
      <w:r w:rsidR="006754B2" w:rsidRPr="009A6F01">
        <w:rPr>
          <w:rFonts w:ascii="Times New Roman" w:hAnsi="Times New Roman" w:cs="Times New Roman"/>
          <w:sz w:val="24"/>
          <w:szCs w:val="24"/>
        </w:rPr>
        <w:t>reforma educativa</w:t>
      </w:r>
      <w:r w:rsidR="00D85EFD" w:rsidRPr="009A6F01">
        <w:rPr>
          <w:rFonts w:ascii="Times New Roman" w:hAnsi="Times New Roman" w:cs="Times New Roman"/>
          <w:sz w:val="24"/>
          <w:szCs w:val="24"/>
        </w:rPr>
        <w:t xml:space="preserve">, </w:t>
      </w:r>
      <w:r w:rsidRPr="009A6F01">
        <w:rPr>
          <w:rFonts w:ascii="Times New Roman" w:hAnsi="Times New Roman" w:cs="Times New Roman"/>
          <w:sz w:val="24"/>
          <w:szCs w:val="24"/>
        </w:rPr>
        <w:t>Bart</w:t>
      </w:r>
      <w:r w:rsidR="00D85EFD" w:rsidRPr="009A6F01">
        <w:rPr>
          <w:rFonts w:ascii="Times New Roman" w:hAnsi="Times New Roman" w:cs="Times New Roman"/>
          <w:sz w:val="24"/>
          <w:szCs w:val="24"/>
        </w:rPr>
        <w:t xml:space="preserve">lett </w:t>
      </w:r>
      <w:r w:rsidR="006754B2" w:rsidRPr="009A6F01">
        <w:rPr>
          <w:rFonts w:ascii="Times New Roman" w:hAnsi="Times New Roman" w:cs="Times New Roman"/>
          <w:sz w:val="24"/>
          <w:szCs w:val="24"/>
        </w:rPr>
        <w:t>y</w:t>
      </w:r>
      <w:r w:rsidR="00D85EFD" w:rsidRPr="009A6F01">
        <w:rPr>
          <w:rFonts w:ascii="Times New Roman" w:hAnsi="Times New Roman" w:cs="Times New Roman"/>
          <w:sz w:val="24"/>
          <w:szCs w:val="24"/>
        </w:rPr>
        <w:t xml:space="preserve"> Benavides (2016) expresan</w:t>
      </w:r>
      <w:r w:rsidRPr="009A6F01">
        <w:rPr>
          <w:rFonts w:ascii="Times New Roman" w:hAnsi="Times New Roman" w:cs="Times New Roman"/>
          <w:sz w:val="24"/>
          <w:szCs w:val="24"/>
        </w:rPr>
        <w:t xml:space="preserve"> cuestionamientos a favor de identificar los planteamientos que orillan al reduccionismo, entre ellos se encuentran los siguientes: </w:t>
      </w:r>
      <w:r w:rsidR="00A47526" w:rsidRPr="009A6F01">
        <w:rPr>
          <w:rFonts w:ascii="Times New Roman" w:hAnsi="Times New Roman" w:cs="Times New Roman"/>
          <w:i/>
          <w:iCs/>
          <w:sz w:val="24"/>
          <w:szCs w:val="24"/>
        </w:rPr>
        <w:t>1)</w:t>
      </w:r>
      <w:r w:rsidR="00A47526" w:rsidRPr="009A6F01">
        <w:rPr>
          <w:rFonts w:ascii="Times New Roman" w:hAnsi="Times New Roman" w:cs="Times New Roman"/>
          <w:sz w:val="24"/>
          <w:szCs w:val="24"/>
        </w:rPr>
        <w:t xml:space="preserve"> </w:t>
      </w:r>
      <w:r w:rsidRPr="009A6F01">
        <w:rPr>
          <w:rFonts w:ascii="Times New Roman" w:hAnsi="Times New Roman" w:cs="Times New Roman"/>
          <w:sz w:val="24"/>
          <w:szCs w:val="24"/>
        </w:rPr>
        <w:t>¿</w:t>
      </w:r>
      <w:r w:rsidR="006754B2" w:rsidRPr="009A6F01">
        <w:rPr>
          <w:rFonts w:ascii="Times New Roman" w:hAnsi="Times New Roman" w:cs="Times New Roman"/>
          <w:sz w:val="24"/>
          <w:szCs w:val="24"/>
        </w:rPr>
        <w:t>c</w:t>
      </w:r>
      <w:r w:rsidRPr="009A6F01">
        <w:rPr>
          <w:rFonts w:ascii="Times New Roman" w:hAnsi="Times New Roman" w:cs="Times New Roman"/>
          <w:sz w:val="24"/>
          <w:szCs w:val="24"/>
        </w:rPr>
        <w:t xml:space="preserve">ómo es posible idealizar un perfil docente a partir de un </w:t>
      </w:r>
      <w:r w:rsidR="00072D9C" w:rsidRPr="009A6F01">
        <w:rPr>
          <w:rFonts w:ascii="Times New Roman" w:hAnsi="Times New Roman" w:cs="Times New Roman"/>
          <w:sz w:val="24"/>
          <w:szCs w:val="24"/>
        </w:rPr>
        <w:t xml:space="preserve">criterio reduccionista (examen de ingreso al magisterio del </w:t>
      </w:r>
      <w:r w:rsidR="00A47526" w:rsidRPr="009A6F01">
        <w:rPr>
          <w:rFonts w:ascii="Times New Roman" w:hAnsi="Times New Roman" w:cs="Times New Roman"/>
          <w:sz w:val="24"/>
          <w:szCs w:val="24"/>
        </w:rPr>
        <w:t>Instituto Nacional para la Evaluación de la Educación [</w:t>
      </w:r>
      <w:r w:rsidR="00072D9C" w:rsidRPr="009A6F01">
        <w:rPr>
          <w:rFonts w:ascii="Times New Roman" w:hAnsi="Times New Roman" w:cs="Times New Roman"/>
          <w:sz w:val="24"/>
          <w:szCs w:val="24"/>
        </w:rPr>
        <w:t>INE</w:t>
      </w:r>
      <w:r w:rsidR="00592B43" w:rsidRPr="009A6F01">
        <w:rPr>
          <w:rFonts w:ascii="Times New Roman" w:hAnsi="Times New Roman" w:cs="Times New Roman"/>
          <w:sz w:val="24"/>
          <w:szCs w:val="24"/>
        </w:rPr>
        <w:t>E</w:t>
      </w:r>
      <w:r w:rsidR="00A47526" w:rsidRPr="009A6F01">
        <w:rPr>
          <w:rFonts w:ascii="Times New Roman" w:hAnsi="Times New Roman" w:cs="Times New Roman"/>
          <w:sz w:val="24"/>
          <w:szCs w:val="24"/>
        </w:rPr>
        <w:t>]</w:t>
      </w:r>
      <w:r w:rsidR="00072D9C" w:rsidRPr="009A6F01">
        <w:rPr>
          <w:rFonts w:ascii="Times New Roman" w:hAnsi="Times New Roman" w:cs="Times New Roman"/>
          <w:sz w:val="24"/>
          <w:szCs w:val="24"/>
        </w:rPr>
        <w:t>)</w:t>
      </w:r>
      <w:r w:rsidR="007C0B03" w:rsidRPr="009A6F01">
        <w:rPr>
          <w:rFonts w:ascii="Times New Roman" w:hAnsi="Times New Roman" w:cs="Times New Roman"/>
          <w:sz w:val="24"/>
          <w:szCs w:val="24"/>
        </w:rPr>
        <w:t xml:space="preserve"> y</w:t>
      </w:r>
      <w:r w:rsidR="00A47526" w:rsidRPr="009A6F01">
        <w:rPr>
          <w:rFonts w:ascii="Times New Roman" w:hAnsi="Times New Roman" w:cs="Times New Roman"/>
          <w:sz w:val="24"/>
          <w:szCs w:val="24"/>
        </w:rPr>
        <w:t xml:space="preserve"> </w:t>
      </w:r>
      <w:r w:rsidR="00A47526" w:rsidRPr="009A6F01">
        <w:rPr>
          <w:rFonts w:ascii="Times New Roman" w:hAnsi="Times New Roman" w:cs="Times New Roman"/>
          <w:i/>
          <w:iCs/>
          <w:sz w:val="24"/>
          <w:szCs w:val="24"/>
        </w:rPr>
        <w:t>2)</w:t>
      </w:r>
      <w:r w:rsidR="007C0B03" w:rsidRPr="009A6F01">
        <w:rPr>
          <w:rFonts w:ascii="Times New Roman" w:hAnsi="Times New Roman" w:cs="Times New Roman"/>
          <w:sz w:val="24"/>
          <w:szCs w:val="24"/>
        </w:rPr>
        <w:t xml:space="preserve"> ¿</w:t>
      </w:r>
      <w:r w:rsidR="00A47526" w:rsidRPr="009A6F01">
        <w:rPr>
          <w:rFonts w:ascii="Times New Roman" w:hAnsi="Times New Roman" w:cs="Times New Roman"/>
          <w:sz w:val="24"/>
          <w:szCs w:val="24"/>
        </w:rPr>
        <w:t>cómo</w:t>
      </w:r>
      <w:r w:rsidR="007C0B03" w:rsidRPr="009A6F01">
        <w:rPr>
          <w:rFonts w:ascii="Times New Roman" w:hAnsi="Times New Roman" w:cs="Times New Roman"/>
          <w:sz w:val="24"/>
          <w:szCs w:val="24"/>
        </w:rPr>
        <w:t xml:space="preserve"> </w:t>
      </w:r>
      <w:r w:rsidRPr="009A6F01">
        <w:rPr>
          <w:rFonts w:ascii="Times New Roman" w:hAnsi="Times New Roman" w:cs="Times New Roman"/>
          <w:sz w:val="24"/>
          <w:szCs w:val="24"/>
        </w:rPr>
        <w:t>se puede definir la idoneidad de un maestro</w:t>
      </w:r>
      <w:r w:rsidR="00072D9C" w:rsidRPr="009A6F01">
        <w:rPr>
          <w:rFonts w:ascii="Times New Roman" w:hAnsi="Times New Roman" w:cs="Times New Roman"/>
          <w:sz w:val="24"/>
          <w:szCs w:val="24"/>
        </w:rPr>
        <w:t xml:space="preserve"> (examen de evaluación docente del INE</w:t>
      </w:r>
      <w:r w:rsidR="00592B43" w:rsidRPr="009A6F01">
        <w:rPr>
          <w:rFonts w:ascii="Times New Roman" w:hAnsi="Times New Roman" w:cs="Times New Roman"/>
          <w:sz w:val="24"/>
          <w:szCs w:val="24"/>
        </w:rPr>
        <w:t>E</w:t>
      </w:r>
      <w:r w:rsidR="00A47526" w:rsidRPr="009A6F01">
        <w:rPr>
          <w:rFonts w:ascii="Times New Roman" w:hAnsi="Times New Roman" w:cs="Times New Roman"/>
          <w:sz w:val="24"/>
          <w:szCs w:val="24"/>
        </w:rPr>
        <w:t>)?</w:t>
      </w:r>
    </w:p>
    <w:p w14:paraId="7DC38721" w14:textId="77777777" w:rsidR="009D62A6" w:rsidRPr="009A6F01" w:rsidRDefault="009D62A6" w:rsidP="00C54033">
      <w:pPr>
        <w:spacing w:after="0" w:line="360" w:lineRule="auto"/>
        <w:jc w:val="both"/>
        <w:rPr>
          <w:rFonts w:ascii="Times New Roman" w:hAnsi="Times New Roman" w:cs="Times New Roman"/>
          <w:b/>
          <w:sz w:val="24"/>
          <w:szCs w:val="24"/>
        </w:rPr>
      </w:pPr>
    </w:p>
    <w:p w14:paraId="61F64080" w14:textId="1C582D03" w:rsidR="00112368" w:rsidRPr="009A6F01" w:rsidRDefault="007A35CA" w:rsidP="000B3709">
      <w:pPr>
        <w:spacing w:after="0" w:line="360" w:lineRule="auto"/>
        <w:jc w:val="center"/>
        <w:rPr>
          <w:rFonts w:ascii="Times New Roman" w:hAnsi="Times New Roman" w:cs="Times New Roman"/>
          <w:b/>
          <w:sz w:val="28"/>
          <w:szCs w:val="28"/>
        </w:rPr>
      </w:pPr>
      <w:r w:rsidRPr="009A6F01">
        <w:rPr>
          <w:rFonts w:ascii="Times New Roman" w:hAnsi="Times New Roman" w:cs="Times New Roman"/>
          <w:b/>
          <w:sz w:val="28"/>
          <w:szCs w:val="28"/>
        </w:rPr>
        <w:lastRenderedPageBreak/>
        <w:t>¿Cómo abatir el reduccionismo?</w:t>
      </w:r>
    </w:p>
    <w:p w14:paraId="3F15535B" w14:textId="48C8CBBA" w:rsidR="00072D9C" w:rsidRPr="009A6F01" w:rsidRDefault="003646FA"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 xml:space="preserve">Cuando se habla de políticas públicas regionales para el desarrollo </w:t>
      </w:r>
      <w:r w:rsidR="0091777A" w:rsidRPr="009A6F01">
        <w:rPr>
          <w:rFonts w:ascii="Times New Roman" w:hAnsi="Times New Roman" w:cs="Times New Roman"/>
          <w:sz w:val="24"/>
          <w:szCs w:val="24"/>
        </w:rPr>
        <w:t>sostenible</w:t>
      </w:r>
      <w:r w:rsidRPr="009A6F01">
        <w:rPr>
          <w:rFonts w:ascii="Times New Roman" w:hAnsi="Times New Roman" w:cs="Times New Roman"/>
          <w:sz w:val="24"/>
          <w:szCs w:val="24"/>
        </w:rPr>
        <w:t xml:space="preserve"> de los ecosistemas</w:t>
      </w:r>
      <w:r w:rsidR="00072D9C" w:rsidRPr="009A6F01">
        <w:rPr>
          <w:rFonts w:ascii="Times New Roman" w:hAnsi="Times New Roman" w:cs="Times New Roman"/>
          <w:sz w:val="24"/>
          <w:szCs w:val="24"/>
        </w:rPr>
        <w:t xml:space="preserve"> (figura </w:t>
      </w:r>
      <w:r w:rsidR="00692A02" w:rsidRPr="009A6F01">
        <w:rPr>
          <w:rFonts w:ascii="Times New Roman" w:hAnsi="Times New Roman" w:cs="Times New Roman"/>
          <w:sz w:val="24"/>
          <w:szCs w:val="24"/>
        </w:rPr>
        <w:t>3</w:t>
      </w:r>
      <w:r w:rsidR="00072D9C" w:rsidRPr="009A6F01">
        <w:rPr>
          <w:rFonts w:ascii="Times New Roman" w:hAnsi="Times New Roman" w:cs="Times New Roman"/>
          <w:sz w:val="24"/>
          <w:szCs w:val="24"/>
        </w:rPr>
        <w:t>)</w:t>
      </w:r>
      <w:r w:rsidRPr="009A6F01">
        <w:rPr>
          <w:rFonts w:ascii="Times New Roman" w:hAnsi="Times New Roman" w:cs="Times New Roman"/>
          <w:sz w:val="24"/>
          <w:szCs w:val="24"/>
        </w:rPr>
        <w:t xml:space="preserve"> no se hace alusión a la fractura del país en </w:t>
      </w:r>
      <w:r w:rsidR="00692A02" w:rsidRPr="009A6F01">
        <w:rPr>
          <w:rFonts w:ascii="Times New Roman" w:hAnsi="Times New Roman" w:cs="Times New Roman"/>
          <w:sz w:val="24"/>
          <w:szCs w:val="24"/>
        </w:rPr>
        <w:t xml:space="preserve">cinco </w:t>
      </w:r>
      <w:r w:rsidRPr="009A6F01">
        <w:rPr>
          <w:rFonts w:ascii="Times New Roman" w:hAnsi="Times New Roman" w:cs="Times New Roman"/>
          <w:sz w:val="24"/>
          <w:szCs w:val="24"/>
        </w:rPr>
        <w:t>regiones demográficas</w:t>
      </w:r>
      <w:r w:rsidR="0037310F" w:rsidRPr="009A6F01">
        <w:rPr>
          <w:rFonts w:ascii="Times New Roman" w:hAnsi="Times New Roman" w:cs="Times New Roman"/>
          <w:sz w:val="24"/>
          <w:szCs w:val="24"/>
        </w:rPr>
        <w:t xml:space="preserve">, ya que </w:t>
      </w:r>
      <w:r w:rsidR="00F55A01" w:rsidRPr="009A6F01">
        <w:rPr>
          <w:rFonts w:ascii="Times New Roman" w:hAnsi="Times New Roman" w:cs="Times New Roman"/>
          <w:sz w:val="24"/>
          <w:szCs w:val="24"/>
        </w:rPr>
        <w:t>e</w:t>
      </w:r>
      <w:r w:rsidR="00072D9C" w:rsidRPr="009A6F01">
        <w:rPr>
          <w:rFonts w:ascii="Times New Roman" w:hAnsi="Times New Roman" w:cs="Times New Roman"/>
          <w:sz w:val="24"/>
          <w:szCs w:val="24"/>
        </w:rPr>
        <w:t xml:space="preserve">s de sobra conocida la máxima </w:t>
      </w:r>
      <w:r w:rsidR="00F55A01" w:rsidRPr="009A6F01">
        <w:rPr>
          <w:rFonts w:ascii="Times New Roman" w:hAnsi="Times New Roman" w:cs="Times New Roman"/>
          <w:sz w:val="24"/>
          <w:szCs w:val="24"/>
        </w:rPr>
        <w:t xml:space="preserve">de </w:t>
      </w:r>
      <w:r w:rsidR="00072D9C" w:rsidRPr="009A6F01">
        <w:rPr>
          <w:rFonts w:ascii="Times New Roman" w:hAnsi="Times New Roman" w:cs="Times New Roman"/>
          <w:sz w:val="24"/>
          <w:szCs w:val="24"/>
        </w:rPr>
        <w:t xml:space="preserve">divide y vencerás como estrategia política del poder, particularmente para no perderlo </w:t>
      </w:r>
      <w:r w:rsidR="00D85EFD" w:rsidRPr="009A6F01">
        <w:rPr>
          <w:rFonts w:ascii="Times New Roman" w:hAnsi="Times New Roman" w:cs="Times New Roman"/>
          <w:noProof/>
          <w:sz w:val="24"/>
          <w:szCs w:val="24"/>
        </w:rPr>
        <w:t xml:space="preserve">(Bartlett </w:t>
      </w:r>
      <w:r w:rsidR="00F55A01" w:rsidRPr="009A6F01">
        <w:rPr>
          <w:rFonts w:ascii="Times New Roman" w:hAnsi="Times New Roman" w:cs="Times New Roman"/>
          <w:noProof/>
          <w:sz w:val="24"/>
          <w:szCs w:val="24"/>
        </w:rPr>
        <w:t>y</w:t>
      </w:r>
      <w:r w:rsidR="00D85EFD" w:rsidRPr="009A6F01">
        <w:rPr>
          <w:rFonts w:ascii="Times New Roman" w:hAnsi="Times New Roman" w:cs="Times New Roman"/>
          <w:noProof/>
          <w:sz w:val="24"/>
          <w:szCs w:val="24"/>
        </w:rPr>
        <w:t xml:space="preserve"> Benavides, 2016)</w:t>
      </w:r>
      <w:r w:rsidR="00072D9C" w:rsidRPr="009A6F01">
        <w:rPr>
          <w:rFonts w:ascii="Times New Roman" w:hAnsi="Times New Roman" w:cs="Times New Roman"/>
          <w:sz w:val="24"/>
          <w:szCs w:val="24"/>
        </w:rPr>
        <w:t xml:space="preserve">. </w:t>
      </w:r>
    </w:p>
    <w:p w14:paraId="302B9045" w14:textId="15811872" w:rsidR="003646FA" w:rsidRPr="009A6F01" w:rsidRDefault="00072D9C"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S</w:t>
      </w:r>
      <w:r w:rsidR="003646FA" w:rsidRPr="009A6F01">
        <w:rPr>
          <w:rFonts w:ascii="Times New Roman" w:hAnsi="Times New Roman" w:cs="Times New Roman"/>
          <w:sz w:val="24"/>
          <w:szCs w:val="24"/>
        </w:rPr>
        <w:t>in</w:t>
      </w:r>
      <w:r w:rsidRPr="009A6F01">
        <w:rPr>
          <w:rFonts w:ascii="Times New Roman" w:hAnsi="Times New Roman" w:cs="Times New Roman"/>
          <w:sz w:val="24"/>
          <w:szCs w:val="24"/>
        </w:rPr>
        <w:t xml:space="preserve"> embargo,</w:t>
      </w:r>
      <w:r w:rsidR="003646FA" w:rsidRPr="009A6F01">
        <w:rPr>
          <w:rFonts w:ascii="Times New Roman" w:hAnsi="Times New Roman" w:cs="Times New Roman"/>
          <w:sz w:val="24"/>
          <w:szCs w:val="24"/>
        </w:rPr>
        <w:t xml:space="preserve"> </w:t>
      </w:r>
      <w:r w:rsidRPr="009A6F01">
        <w:rPr>
          <w:rFonts w:ascii="Times New Roman" w:hAnsi="Times New Roman" w:cs="Times New Roman"/>
          <w:sz w:val="24"/>
          <w:szCs w:val="24"/>
        </w:rPr>
        <w:t xml:space="preserve">en este trabajo </w:t>
      </w:r>
      <w:r w:rsidR="003646FA" w:rsidRPr="009A6F01">
        <w:rPr>
          <w:rFonts w:ascii="Times New Roman" w:hAnsi="Times New Roman" w:cs="Times New Roman"/>
          <w:sz w:val="24"/>
          <w:szCs w:val="24"/>
        </w:rPr>
        <w:t>al</w:t>
      </w:r>
      <w:r w:rsidR="00CD5682" w:rsidRPr="009A6F01">
        <w:rPr>
          <w:rFonts w:ascii="Times New Roman" w:hAnsi="Times New Roman" w:cs="Times New Roman"/>
          <w:sz w:val="24"/>
          <w:szCs w:val="24"/>
        </w:rPr>
        <w:t xml:space="preserve"> hablar de</w:t>
      </w:r>
      <w:r w:rsidR="003646FA" w:rsidRPr="009A6F01">
        <w:rPr>
          <w:rFonts w:ascii="Times New Roman" w:hAnsi="Times New Roman" w:cs="Times New Roman"/>
          <w:sz w:val="24"/>
          <w:szCs w:val="24"/>
        </w:rPr>
        <w:t xml:space="preserve"> regionalizar la educación se </w:t>
      </w:r>
      <w:r w:rsidR="00CD5682" w:rsidRPr="009A6F01">
        <w:rPr>
          <w:rFonts w:ascii="Times New Roman" w:hAnsi="Times New Roman" w:cs="Times New Roman"/>
          <w:sz w:val="24"/>
          <w:szCs w:val="24"/>
        </w:rPr>
        <w:t xml:space="preserve">apunta a </w:t>
      </w:r>
      <w:r w:rsidR="003646FA" w:rsidRPr="009A6F01">
        <w:rPr>
          <w:rFonts w:ascii="Times New Roman" w:hAnsi="Times New Roman" w:cs="Times New Roman"/>
          <w:sz w:val="24"/>
          <w:szCs w:val="24"/>
        </w:rPr>
        <w:t>proporcionar los mismos conocimientos, manejos de tecnología y habilidades productivas de manera equitativa</w:t>
      </w:r>
      <w:r w:rsidRPr="009A6F01">
        <w:rPr>
          <w:rFonts w:ascii="Times New Roman" w:hAnsi="Times New Roman" w:cs="Times New Roman"/>
          <w:sz w:val="24"/>
          <w:szCs w:val="24"/>
        </w:rPr>
        <w:t xml:space="preserve"> por cada sistema que sea posible diferenciar de otro. Por ejemplo, to</w:t>
      </w:r>
      <w:r w:rsidR="003646FA" w:rsidRPr="009A6F01">
        <w:rPr>
          <w:rFonts w:ascii="Times New Roman" w:hAnsi="Times New Roman" w:cs="Times New Roman"/>
          <w:sz w:val="24"/>
          <w:szCs w:val="24"/>
        </w:rPr>
        <w:t xml:space="preserve">dos los </w:t>
      </w:r>
      <w:r w:rsidR="00F55A01" w:rsidRPr="009A6F01">
        <w:rPr>
          <w:rFonts w:ascii="Times New Roman" w:hAnsi="Times New Roman" w:cs="Times New Roman"/>
          <w:sz w:val="24"/>
          <w:szCs w:val="24"/>
        </w:rPr>
        <w:t xml:space="preserve">estados </w:t>
      </w:r>
      <w:r w:rsidR="00CB7D98" w:rsidRPr="009A6F01">
        <w:rPr>
          <w:rFonts w:ascii="Times New Roman" w:hAnsi="Times New Roman" w:cs="Times New Roman"/>
          <w:sz w:val="24"/>
          <w:szCs w:val="24"/>
        </w:rPr>
        <w:t>en la zona costera</w:t>
      </w:r>
      <w:r w:rsidR="0037310F" w:rsidRPr="009A6F01">
        <w:rPr>
          <w:rFonts w:ascii="Times New Roman" w:hAnsi="Times New Roman" w:cs="Times New Roman"/>
          <w:sz w:val="24"/>
          <w:szCs w:val="24"/>
        </w:rPr>
        <w:t xml:space="preserve"> </w:t>
      </w:r>
      <w:r w:rsidR="003646FA" w:rsidRPr="009A6F01">
        <w:rPr>
          <w:rFonts w:ascii="Times New Roman" w:hAnsi="Times New Roman" w:cs="Times New Roman"/>
          <w:sz w:val="24"/>
          <w:szCs w:val="24"/>
        </w:rPr>
        <w:t xml:space="preserve">deberán formular un </w:t>
      </w:r>
      <w:r w:rsidRPr="009A6F01">
        <w:rPr>
          <w:rFonts w:ascii="Times New Roman" w:hAnsi="Times New Roman" w:cs="Times New Roman"/>
          <w:sz w:val="24"/>
          <w:szCs w:val="24"/>
        </w:rPr>
        <w:t>pertinente</w:t>
      </w:r>
      <w:r w:rsidR="003646FA" w:rsidRPr="009A6F01">
        <w:rPr>
          <w:rFonts w:ascii="Times New Roman" w:hAnsi="Times New Roman" w:cs="Times New Roman"/>
          <w:sz w:val="24"/>
          <w:szCs w:val="24"/>
        </w:rPr>
        <w:t xml:space="preserve"> </w:t>
      </w:r>
      <w:r w:rsidR="00412B8E" w:rsidRPr="009A6F01">
        <w:rPr>
          <w:rFonts w:ascii="Times New Roman" w:hAnsi="Times New Roman" w:cs="Times New Roman"/>
          <w:sz w:val="24"/>
          <w:szCs w:val="24"/>
        </w:rPr>
        <w:t xml:space="preserve">currículo </w:t>
      </w:r>
      <w:r w:rsidR="003646FA" w:rsidRPr="009A6F01">
        <w:rPr>
          <w:rFonts w:ascii="Times New Roman" w:hAnsi="Times New Roman" w:cs="Times New Roman"/>
          <w:sz w:val="24"/>
          <w:szCs w:val="24"/>
        </w:rPr>
        <w:t>incluyendo a los estados como Yucatán y Baja California</w:t>
      </w:r>
      <w:r w:rsidRPr="009A6F01">
        <w:rPr>
          <w:rFonts w:ascii="Times New Roman" w:hAnsi="Times New Roman" w:cs="Times New Roman"/>
          <w:sz w:val="24"/>
          <w:szCs w:val="24"/>
        </w:rPr>
        <w:t xml:space="preserve"> (quienes</w:t>
      </w:r>
      <w:r w:rsidR="00412B8E" w:rsidRPr="009A6F01">
        <w:rPr>
          <w:rFonts w:ascii="Times New Roman" w:hAnsi="Times New Roman" w:cs="Times New Roman"/>
          <w:sz w:val="24"/>
          <w:szCs w:val="24"/>
        </w:rPr>
        <w:t>,</w:t>
      </w:r>
      <w:r w:rsidRPr="009A6F01">
        <w:rPr>
          <w:rFonts w:ascii="Times New Roman" w:hAnsi="Times New Roman" w:cs="Times New Roman"/>
          <w:sz w:val="24"/>
          <w:szCs w:val="24"/>
        </w:rPr>
        <w:t xml:space="preserve"> a pesar de la distancia</w:t>
      </w:r>
      <w:r w:rsidR="00412B8E" w:rsidRPr="009A6F01">
        <w:rPr>
          <w:rFonts w:ascii="Times New Roman" w:hAnsi="Times New Roman" w:cs="Times New Roman"/>
          <w:sz w:val="24"/>
          <w:szCs w:val="24"/>
        </w:rPr>
        <w:t>,</w:t>
      </w:r>
      <w:r w:rsidRPr="009A6F01">
        <w:rPr>
          <w:rFonts w:ascii="Times New Roman" w:hAnsi="Times New Roman" w:cs="Times New Roman"/>
          <w:sz w:val="24"/>
          <w:szCs w:val="24"/>
        </w:rPr>
        <w:t xml:space="preserve"> comparten la misma actividad laboral y productiva</w:t>
      </w:r>
      <w:r w:rsidR="00412B8E" w:rsidRPr="009A6F01">
        <w:rPr>
          <w:rFonts w:ascii="Times New Roman" w:hAnsi="Times New Roman" w:cs="Times New Roman"/>
          <w:sz w:val="24"/>
          <w:szCs w:val="24"/>
        </w:rPr>
        <w:t>:</w:t>
      </w:r>
      <w:r w:rsidRPr="009A6F01">
        <w:rPr>
          <w:rFonts w:ascii="Times New Roman" w:hAnsi="Times New Roman" w:cs="Times New Roman"/>
          <w:sz w:val="24"/>
          <w:szCs w:val="24"/>
        </w:rPr>
        <w:t xml:space="preserve"> la pesca),</w:t>
      </w:r>
      <w:r w:rsidR="003646FA" w:rsidRPr="009A6F01">
        <w:rPr>
          <w:rFonts w:ascii="Times New Roman" w:hAnsi="Times New Roman" w:cs="Times New Roman"/>
          <w:sz w:val="24"/>
          <w:szCs w:val="24"/>
        </w:rPr>
        <w:t xml:space="preserve"> siendo deber de los municipios el especificar la </w:t>
      </w:r>
      <w:r w:rsidR="008E2184" w:rsidRPr="009A6F01">
        <w:rPr>
          <w:rFonts w:ascii="Times New Roman" w:hAnsi="Times New Roman" w:cs="Times New Roman"/>
          <w:sz w:val="24"/>
          <w:szCs w:val="24"/>
        </w:rPr>
        <w:t xml:space="preserve">mejor </w:t>
      </w:r>
      <w:r w:rsidR="003646FA" w:rsidRPr="009A6F01">
        <w:rPr>
          <w:rFonts w:ascii="Times New Roman" w:hAnsi="Times New Roman" w:cs="Times New Roman"/>
          <w:sz w:val="24"/>
          <w:szCs w:val="24"/>
        </w:rPr>
        <w:t>tecnología de explotación para cada localidad (no es lo mismo la pesca intensiva que la pesca extensiva).</w:t>
      </w:r>
    </w:p>
    <w:p w14:paraId="26155B31" w14:textId="77777777" w:rsidR="009D62A6" w:rsidRPr="009A6F01" w:rsidRDefault="009D62A6" w:rsidP="00C54033">
      <w:pPr>
        <w:spacing w:after="0" w:line="360" w:lineRule="auto"/>
        <w:jc w:val="both"/>
        <w:rPr>
          <w:rFonts w:ascii="Times New Roman" w:hAnsi="Times New Roman" w:cs="Times New Roman"/>
          <w:b/>
          <w:sz w:val="24"/>
          <w:szCs w:val="24"/>
        </w:rPr>
      </w:pPr>
    </w:p>
    <w:p w14:paraId="124A621D" w14:textId="40D77E4E" w:rsidR="00966333" w:rsidRPr="009A6F01" w:rsidRDefault="00966333" w:rsidP="000B3709">
      <w:pPr>
        <w:spacing w:after="0" w:line="360" w:lineRule="auto"/>
        <w:jc w:val="center"/>
        <w:rPr>
          <w:rFonts w:ascii="Times New Roman" w:hAnsi="Times New Roman" w:cs="Times New Roman"/>
          <w:b/>
          <w:sz w:val="28"/>
          <w:szCs w:val="28"/>
        </w:rPr>
      </w:pPr>
      <w:r w:rsidRPr="009A6F01">
        <w:rPr>
          <w:rFonts w:ascii="Times New Roman" w:hAnsi="Times New Roman" w:cs="Times New Roman"/>
          <w:b/>
          <w:sz w:val="28"/>
          <w:szCs w:val="28"/>
        </w:rPr>
        <w:t>Otra visión para evitar el reduccionismo</w:t>
      </w:r>
    </w:p>
    <w:p w14:paraId="4AA2AB1B" w14:textId="1FCA13F7" w:rsidR="00966333" w:rsidRPr="009A6F01" w:rsidRDefault="00966333"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 xml:space="preserve">La vocación profesional y el desarrollo económico deben ir de la mano en todo proceso de desarrollo </w:t>
      </w:r>
      <w:r w:rsidR="0091777A" w:rsidRPr="009A6F01">
        <w:rPr>
          <w:rFonts w:ascii="Times New Roman" w:hAnsi="Times New Roman" w:cs="Times New Roman"/>
          <w:sz w:val="24"/>
          <w:szCs w:val="24"/>
        </w:rPr>
        <w:t>sostenible</w:t>
      </w:r>
      <w:r w:rsidRPr="009A6F01">
        <w:rPr>
          <w:rFonts w:ascii="Times New Roman" w:hAnsi="Times New Roman" w:cs="Times New Roman"/>
          <w:sz w:val="24"/>
          <w:szCs w:val="24"/>
        </w:rPr>
        <w:t xml:space="preserve">. Al abordar el reduccionismo o cobertura educativa desde la perspectiva del sector empresarial es importante revisar la propuesta de valor compartido </w:t>
      </w:r>
      <w:r w:rsidR="00F809F8" w:rsidRPr="009A6F01">
        <w:rPr>
          <w:rFonts w:ascii="Times New Roman" w:hAnsi="Times New Roman" w:cs="Times New Roman"/>
          <w:sz w:val="24"/>
          <w:szCs w:val="24"/>
        </w:rPr>
        <w:t>(Porter y Kramer, 2011)</w:t>
      </w:r>
      <w:r w:rsidRPr="009A6F01">
        <w:rPr>
          <w:rFonts w:ascii="Times New Roman" w:hAnsi="Times New Roman" w:cs="Times New Roman"/>
          <w:sz w:val="24"/>
          <w:szCs w:val="24"/>
        </w:rPr>
        <w:t xml:space="preserve">. Este punto de vista de las sociedades </w:t>
      </w:r>
      <w:r w:rsidR="00A5701F" w:rsidRPr="009A6F01">
        <w:rPr>
          <w:rFonts w:ascii="Times New Roman" w:hAnsi="Times New Roman" w:cs="Times New Roman"/>
          <w:sz w:val="24"/>
          <w:szCs w:val="24"/>
        </w:rPr>
        <w:t>productivas</w:t>
      </w:r>
      <w:r w:rsidRPr="009A6F01">
        <w:rPr>
          <w:rFonts w:ascii="Times New Roman" w:hAnsi="Times New Roman" w:cs="Times New Roman"/>
          <w:sz w:val="24"/>
          <w:szCs w:val="24"/>
        </w:rPr>
        <w:t xml:space="preserve"> permite conocer el concepto</w:t>
      </w:r>
      <w:r w:rsidR="00583DC4" w:rsidRPr="009A6F01">
        <w:rPr>
          <w:rFonts w:ascii="Times New Roman" w:hAnsi="Times New Roman" w:cs="Times New Roman"/>
          <w:sz w:val="24"/>
          <w:szCs w:val="24"/>
        </w:rPr>
        <w:t xml:space="preserve"> precisamente</w:t>
      </w:r>
      <w:r w:rsidRPr="009A6F01">
        <w:rPr>
          <w:rFonts w:ascii="Times New Roman" w:hAnsi="Times New Roman" w:cs="Times New Roman"/>
          <w:sz w:val="24"/>
          <w:szCs w:val="24"/>
        </w:rPr>
        <w:t xml:space="preserve"> de </w:t>
      </w:r>
      <w:r w:rsidRPr="009A6F01">
        <w:rPr>
          <w:rFonts w:ascii="Times New Roman" w:hAnsi="Times New Roman" w:cs="Times New Roman"/>
          <w:i/>
          <w:iCs/>
          <w:sz w:val="24"/>
          <w:szCs w:val="24"/>
        </w:rPr>
        <w:t>valor compartido</w:t>
      </w:r>
      <w:r w:rsidR="00F809F8" w:rsidRPr="009A6F01">
        <w:rPr>
          <w:rFonts w:ascii="Times New Roman" w:hAnsi="Times New Roman" w:cs="Times New Roman"/>
          <w:sz w:val="24"/>
          <w:szCs w:val="24"/>
        </w:rPr>
        <w:t>,</w:t>
      </w:r>
      <w:r w:rsidRPr="009A6F01">
        <w:rPr>
          <w:rFonts w:ascii="Times New Roman" w:hAnsi="Times New Roman" w:cs="Times New Roman"/>
          <w:sz w:val="24"/>
          <w:szCs w:val="24"/>
        </w:rPr>
        <w:t xml:space="preserve"> que se define como las políticas y las prácticas operacionales que mejoran la competitividad de una empresa a la vez que ayudan a mejorar las condiciones económicas y sociales en las comunidades donde opera</w:t>
      </w:r>
      <w:r w:rsidR="00826A14" w:rsidRPr="009A6F01">
        <w:rPr>
          <w:rFonts w:ascii="Times New Roman" w:hAnsi="Times New Roman" w:cs="Times New Roman"/>
          <w:sz w:val="24"/>
          <w:szCs w:val="24"/>
        </w:rPr>
        <w:t>n</w:t>
      </w:r>
      <w:r w:rsidRPr="009A6F01">
        <w:rPr>
          <w:rFonts w:ascii="Times New Roman" w:hAnsi="Times New Roman" w:cs="Times New Roman"/>
          <w:sz w:val="24"/>
          <w:szCs w:val="24"/>
        </w:rPr>
        <w:t>. La creación de valor compartido se enfoca en identificar y expandir las conexiones entre los progresos económico y social.</w:t>
      </w:r>
      <w:r w:rsidR="00717D37" w:rsidRPr="009A6F01">
        <w:rPr>
          <w:rFonts w:ascii="Times New Roman" w:hAnsi="Times New Roman" w:cs="Times New Roman"/>
          <w:sz w:val="24"/>
          <w:szCs w:val="24"/>
        </w:rPr>
        <w:t xml:space="preserve"> </w:t>
      </w:r>
      <w:r w:rsidRPr="009A6F01">
        <w:rPr>
          <w:rFonts w:ascii="Times New Roman" w:hAnsi="Times New Roman" w:cs="Times New Roman"/>
          <w:sz w:val="24"/>
          <w:szCs w:val="24"/>
        </w:rPr>
        <w:t xml:space="preserve">Abordar desde una visión empresarial actual la necesidad de una enseñanza de las profesiones es una labor definida como pertinente cuando </w:t>
      </w:r>
      <w:r w:rsidR="00826A14" w:rsidRPr="009A6F01">
        <w:rPr>
          <w:rFonts w:ascii="Times New Roman" w:hAnsi="Times New Roman" w:cs="Times New Roman"/>
          <w:sz w:val="24"/>
          <w:szCs w:val="24"/>
        </w:rPr>
        <w:t>es necesario</w:t>
      </w:r>
      <w:r w:rsidRPr="009A6F01">
        <w:rPr>
          <w:rFonts w:ascii="Times New Roman" w:hAnsi="Times New Roman" w:cs="Times New Roman"/>
          <w:sz w:val="24"/>
          <w:szCs w:val="24"/>
        </w:rPr>
        <w:t xml:space="preserve"> evitar el reduccionismo e incrementar la cobertura de los recursos (siendo este el término no aceptable para definir la formación profesional de un individuo). </w:t>
      </w:r>
    </w:p>
    <w:p w14:paraId="5D8B09F7" w14:textId="31D87397" w:rsidR="00966333" w:rsidRPr="009A6F01" w:rsidRDefault="00966333"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Para las empresas es posible crear valor económico creando valor social</w:t>
      </w:r>
      <w:r w:rsidR="00ED3729" w:rsidRPr="009A6F01">
        <w:rPr>
          <w:rFonts w:ascii="Times New Roman" w:hAnsi="Times New Roman" w:cs="Times New Roman"/>
          <w:sz w:val="24"/>
          <w:szCs w:val="24"/>
        </w:rPr>
        <w:t xml:space="preserve">. De </w:t>
      </w:r>
      <w:r w:rsidR="00826A14" w:rsidRPr="009A6F01">
        <w:rPr>
          <w:rFonts w:ascii="Times New Roman" w:hAnsi="Times New Roman" w:cs="Times New Roman"/>
          <w:sz w:val="24"/>
          <w:szCs w:val="24"/>
        </w:rPr>
        <w:t>hecho,</w:t>
      </w:r>
      <w:r w:rsidRPr="009A6F01">
        <w:rPr>
          <w:rFonts w:ascii="Times New Roman" w:hAnsi="Times New Roman" w:cs="Times New Roman"/>
          <w:sz w:val="24"/>
          <w:szCs w:val="24"/>
        </w:rPr>
        <w:t xml:space="preserve"> existen tres formas diferentes de hacerlo: </w:t>
      </w:r>
      <w:r w:rsidR="00ED3729" w:rsidRPr="009A6F01">
        <w:rPr>
          <w:rFonts w:ascii="Times New Roman" w:hAnsi="Times New Roman" w:cs="Times New Roman"/>
          <w:i/>
          <w:iCs/>
          <w:sz w:val="24"/>
          <w:szCs w:val="24"/>
        </w:rPr>
        <w:t>1)</w:t>
      </w:r>
      <w:r w:rsidR="00ED3729"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reconcibiendo</w:t>
      </w:r>
      <w:proofErr w:type="spellEnd"/>
      <w:r w:rsidRPr="009A6F01">
        <w:rPr>
          <w:rFonts w:ascii="Times New Roman" w:hAnsi="Times New Roman" w:cs="Times New Roman"/>
          <w:sz w:val="24"/>
          <w:szCs w:val="24"/>
        </w:rPr>
        <w:t xml:space="preserve"> productos y mercados, </w:t>
      </w:r>
      <w:r w:rsidR="00ED3729" w:rsidRPr="009A6F01">
        <w:rPr>
          <w:rFonts w:ascii="Times New Roman" w:hAnsi="Times New Roman" w:cs="Times New Roman"/>
          <w:i/>
          <w:iCs/>
          <w:sz w:val="24"/>
          <w:szCs w:val="24"/>
        </w:rPr>
        <w:t>2)</w:t>
      </w:r>
      <w:r w:rsidR="00ED3729" w:rsidRPr="009A6F01">
        <w:rPr>
          <w:rFonts w:ascii="Times New Roman" w:hAnsi="Times New Roman" w:cs="Times New Roman"/>
          <w:sz w:val="24"/>
          <w:szCs w:val="24"/>
        </w:rPr>
        <w:t xml:space="preserve"> </w:t>
      </w:r>
      <w:r w:rsidRPr="009A6F01">
        <w:rPr>
          <w:rFonts w:ascii="Times New Roman" w:hAnsi="Times New Roman" w:cs="Times New Roman"/>
          <w:sz w:val="24"/>
          <w:szCs w:val="24"/>
        </w:rPr>
        <w:t>redefiniendo la productividad en la cadena de valor y</w:t>
      </w:r>
      <w:r w:rsidR="00ED3729" w:rsidRPr="009A6F01">
        <w:rPr>
          <w:rFonts w:ascii="Times New Roman" w:hAnsi="Times New Roman" w:cs="Times New Roman"/>
          <w:sz w:val="24"/>
          <w:szCs w:val="24"/>
        </w:rPr>
        <w:t xml:space="preserve"> </w:t>
      </w:r>
      <w:r w:rsidR="00ED3729" w:rsidRPr="009A6F01">
        <w:rPr>
          <w:rFonts w:ascii="Times New Roman" w:hAnsi="Times New Roman" w:cs="Times New Roman"/>
          <w:i/>
          <w:iCs/>
          <w:sz w:val="24"/>
          <w:szCs w:val="24"/>
        </w:rPr>
        <w:t>3)</w:t>
      </w:r>
      <w:r w:rsidRPr="009A6F01">
        <w:rPr>
          <w:rFonts w:ascii="Times New Roman" w:hAnsi="Times New Roman" w:cs="Times New Roman"/>
          <w:sz w:val="24"/>
          <w:szCs w:val="24"/>
        </w:rPr>
        <w:t xml:space="preserve"> construyendo clústeres de apoyo para el sector en torno a las instalaciones de la empresa. </w:t>
      </w:r>
    </w:p>
    <w:p w14:paraId="3A0A3CCC" w14:textId="6EE264E7" w:rsidR="00966333" w:rsidRPr="009A6F01" w:rsidRDefault="00966333"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lastRenderedPageBreak/>
        <w:t xml:space="preserve">Al igual que en la definición conceptual del </w:t>
      </w:r>
      <w:r w:rsidR="00826A14" w:rsidRPr="009A6F01">
        <w:rPr>
          <w:rFonts w:ascii="Times New Roman" w:hAnsi="Times New Roman" w:cs="Times New Roman"/>
          <w:sz w:val="24"/>
          <w:szCs w:val="24"/>
        </w:rPr>
        <w:t>término</w:t>
      </w:r>
      <w:r w:rsidRPr="009A6F01">
        <w:rPr>
          <w:rFonts w:ascii="Times New Roman" w:hAnsi="Times New Roman" w:cs="Times New Roman"/>
          <w:sz w:val="24"/>
          <w:szCs w:val="24"/>
        </w:rPr>
        <w:t xml:space="preserve"> </w:t>
      </w:r>
      <w:r w:rsidRPr="009A6F01">
        <w:rPr>
          <w:rFonts w:ascii="Times New Roman" w:hAnsi="Times New Roman" w:cs="Times New Roman"/>
          <w:i/>
          <w:iCs/>
          <w:sz w:val="24"/>
          <w:szCs w:val="24"/>
        </w:rPr>
        <w:t>reforma</w:t>
      </w:r>
      <w:r w:rsidR="0028224A" w:rsidRPr="009A6F01">
        <w:rPr>
          <w:rFonts w:ascii="Times New Roman" w:hAnsi="Times New Roman" w:cs="Times New Roman"/>
          <w:sz w:val="24"/>
          <w:szCs w:val="24"/>
        </w:rPr>
        <w:t xml:space="preserve">, en el valor compartido </w:t>
      </w:r>
      <w:r w:rsidRPr="009A6F01">
        <w:rPr>
          <w:rFonts w:ascii="Times New Roman" w:hAnsi="Times New Roman" w:cs="Times New Roman"/>
          <w:sz w:val="24"/>
          <w:szCs w:val="24"/>
        </w:rPr>
        <w:t xml:space="preserve">se encuentran presentes elementos </w:t>
      </w:r>
      <w:r w:rsidR="00826A14" w:rsidRPr="009A6F01">
        <w:rPr>
          <w:rFonts w:ascii="Times New Roman" w:hAnsi="Times New Roman" w:cs="Times New Roman"/>
          <w:sz w:val="24"/>
          <w:szCs w:val="24"/>
        </w:rPr>
        <w:t>comunes (historia y mejora)</w:t>
      </w:r>
      <w:r w:rsidR="00ED3729" w:rsidRPr="009A6F01">
        <w:rPr>
          <w:rFonts w:ascii="Times New Roman" w:hAnsi="Times New Roman" w:cs="Times New Roman"/>
          <w:sz w:val="24"/>
          <w:szCs w:val="24"/>
        </w:rPr>
        <w:t>,</w:t>
      </w:r>
      <w:r w:rsidRPr="009A6F01">
        <w:rPr>
          <w:rFonts w:ascii="Times New Roman" w:hAnsi="Times New Roman" w:cs="Times New Roman"/>
          <w:sz w:val="24"/>
          <w:szCs w:val="24"/>
        </w:rPr>
        <w:t xml:space="preserve"> </w:t>
      </w:r>
      <w:r w:rsidR="0028224A" w:rsidRPr="009A6F01">
        <w:rPr>
          <w:rFonts w:ascii="Times New Roman" w:hAnsi="Times New Roman" w:cs="Times New Roman"/>
          <w:sz w:val="24"/>
          <w:szCs w:val="24"/>
        </w:rPr>
        <w:t xml:space="preserve">donde </w:t>
      </w:r>
      <w:r w:rsidR="00406178" w:rsidRPr="009A6F01">
        <w:rPr>
          <w:rFonts w:ascii="Times New Roman" w:hAnsi="Times New Roman" w:cs="Times New Roman"/>
          <w:sz w:val="24"/>
          <w:szCs w:val="24"/>
        </w:rPr>
        <w:t>la falta de uno de ellos representa</w:t>
      </w:r>
      <w:r w:rsidRPr="009A6F01">
        <w:rPr>
          <w:rFonts w:ascii="Times New Roman" w:hAnsi="Times New Roman" w:cs="Times New Roman"/>
          <w:sz w:val="24"/>
          <w:szCs w:val="24"/>
        </w:rPr>
        <w:t xml:space="preserve"> reduccionismo y la presencia y suma de </w:t>
      </w:r>
      <w:r w:rsidR="0023645F" w:rsidRPr="009A6F01">
        <w:rPr>
          <w:rFonts w:ascii="Times New Roman" w:hAnsi="Times New Roman" w:cs="Times New Roman"/>
          <w:sz w:val="24"/>
          <w:szCs w:val="24"/>
        </w:rPr>
        <w:t>estos</w:t>
      </w:r>
      <w:r w:rsidRPr="009A6F01">
        <w:rPr>
          <w:rFonts w:ascii="Times New Roman" w:hAnsi="Times New Roman" w:cs="Times New Roman"/>
          <w:sz w:val="24"/>
          <w:szCs w:val="24"/>
        </w:rPr>
        <w:t xml:space="preserve"> representa cobertura.</w:t>
      </w:r>
      <w:r w:rsidR="0028224A" w:rsidRPr="009A6F01">
        <w:rPr>
          <w:rFonts w:ascii="Times New Roman" w:hAnsi="Times New Roman" w:cs="Times New Roman"/>
          <w:sz w:val="24"/>
          <w:szCs w:val="24"/>
        </w:rPr>
        <w:t xml:space="preserve"> Asimismo, l</w:t>
      </w:r>
      <w:r w:rsidRPr="009A6F01">
        <w:rPr>
          <w:rFonts w:ascii="Times New Roman" w:hAnsi="Times New Roman" w:cs="Times New Roman"/>
          <w:sz w:val="24"/>
          <w:szCs w:val="24"/>
        </w:rPr>
        <w:t>as empresas sociales que crean valor compartido pueden escalar más rápidamente que los programas meramente sociales</w:t>
      </w:r>
      <w:r w:rsidR="00DB19F0" w:rsidRPr="009A6F01">
        <w:rPr>
          <w:rFonts w:ascii="Times New Roman" w:hAnsi="Times New Roman" w:cs="Times New Roman"/>
          <w:sz w:val="24"/>
          <w:szCs w:val="24"/>
        </w:rPr>
        <w:t>, c</w:t>
      </w:r>
      <w:r w:rsidR="0028224A" w:rsidRPr="009A6F01">
        <w:rPr>
          <w:rFonts w:ascii="Times New Roman" w:hAnsi="Times New Roman" w:cs="Times New Roman"/>
          <w:sz w:val="24"/>
          <w:szCs w:val="24"/>
        </w:rPr>
        <w:t>uando las políticas públicas no son capaces de evolucionar</w:t>
      </w:r>
      <w:r w:rsidRPr="009A6F01">
        <w:rPr>
          <w:rFonts w:ascii="Times New Roman" w:hAnsi="Times New Roman" w:cs="Times New Roman"/>
          <w:sz w:val="24"/>
          <w:szCs w:val="24"/>
        </w:rPr>
        <w:t xml:space="preserve"> y volverse auto</w:t>
      </w:r>
      <w:r w:rsidR="0091777A" w:rsidRPr="009A6F01">
        <w:rPr>
          <w:rFonts w:ascii="Times New Roman" w:hAnsi="Times New Roman" w:cs="Times New Roman"/>
          <w:sz w:val="24"/>
          <w:szCs w:val="24"/>
        </w:rPr>
        <w:t>sostenible</w:t>
      </w:r>
      <w:r w:rsidRPr="009A6F01">
        <w:rPr>
          <w:rFonts w:ascii="Times New Roman" w:hAnsi="Times New Roman" w:cs="Times New Roman"/>
          <w:sz w:val="24"/>
          <w:szCs w:val="24"/>
        </w:rPr>
        <w:t xml:space="preserve">s. </w:t>
      </w:r>
      <w:r w:rsidR="0028224A" w:rsidRPr="009A6F01">
        <w:rPr>
          <w:rFonts w:ascii="Times New Roman" w:hAnsi="Times New Roman" w:cs="Times New Roman"/>
          <w:sz w:val="24"/>
          <w:szCs w:val="24"/>
        </w:rPr>
        <w:t>Por consiguiente, e</w:t>
      </w:r>
      <w:r w:rsidRPr="009A6F01">
        <w:rPr>
          <w:rFonts w:ascii="Times New Roman" w:hAnsi="Times New Roman" w:cs="Times New Roman"/>
          <w:sz w:val="24"/>
          <w:szCs w:val="24"/>
        </w:rPr>
        <w:t>l verdadero emprendimiento social debe ser medido por su capacidad de crear valor compartido, no solo</w:t>
      </w:r>
      <w:r w:rsidR="00E12DB1" w:rsidRPr="009A6F01">
        <w:rPr>
          <w:rFonts w:ascii="Times New Roman" w:hAnsi="Times New Roman" w:cs="Times New Roman"/>
          <w:sz w:val="24"/>
          <w:szCs w:val="24"/>
        </w:rPr>
        <w:t xml:space="preserve"> </w:t>
      </w:r>
      <w:r w:rsidR="00DB19F0" w:rsidRPr="009A6F01">
        <w:rPr>
          <w:rFonts w:ascii="Times New Roman" w:hAnsi="Times New Roman" w:cs="Times New Roman"/>
          <w:sz w:val="24"/>
          <w:szCs w:val="24"/>
        </w:rPr>
        <w:t>por los</w:t>
      </w:r>
      <w:r w:rsidRPr="009A6F01">
        <w:rPr>
          <w:rFonts w:ascii="Times New Roman" w:hAnsi="Times New Roman" w:cs="Times New Roman"/>
          <w:sz w:val="24"/>
          <w:szCs w:val="24"/>
        </w:rPr>
        <w:t xml:space="preserve"> beneficios para la </w:t>
      </w:r>
      <w:r w:rsidR="0028224A" w:rsidRPr="009A6F01">
        <w:rPr>
          <w:rFonts w:ascii="Times New Roman" w:hAnsi="Times New Roman" w:cs="Times New Roman"/>
          <w:sz w:val="24"/>
          <w:szCs w:val="24"/>
        </w:rPr>
        <w:t>iniciativa privada</w:t>
      </w:r>
      <w:r w:rsidRPr="009A6F01">
        <w:rPr>
          <w:rFonts w:ascii="Times New Roman" w:hAnsi="Times New Roman" w:cs="Times New Roman"/>
          <w:sz w:val="24"/>
          <w:szCs w:val="24"/>
        </w:rPr>
        <w:t xml:space="preserve">. </w:t>
      </w:r>
      <w:r w:rsidR="00DB19F0" w:rsidRPr="009A6F01">
        <w:rPr>
          <w:rFonts w:ascii="Times New Roman" w:hAnsi="Times New Roman" w:cs="Times New Roman"/>
          <w:sz w:val="24"/>
          <w:szCs w:val="24"/>
        </w:rPr>
        <w:t>P</w:t>
      </w:r>
      <w:r w:rsidRPr="009A6F01">
        <w:rPr>
          <w:rFonts w:ascii="Times New Roman" w:hAnsi="Times New Roman" w:cs="Times New Roman"/>
          <w:sz w:val="24"/>
          <w:szCs w:val="24"/>
        </w:rPr>
        <w:t xml:space="preserve">ara que una </w:t>
      </w:r>
      <w:r w:rsidR="00DB19F0" w:rsidRPr="009A6F01">
        <w:rPr>
          <w:rFonts w:ascii="Times New Roman" w:hAnsi="Times New Roman" w:cs="Times New Roman"/>
          <w:sz w:val="24"/>
          <w:szCs w:val="24"/>
        </w:rPr>
        <w:t xml:space="preserve">reforma educativa </w:t>
      </w:r>
      <w:r w:rsidRPr="009A6F01">
        <w:rPr>
          <w:rFonts w:ascii="Times New Roman" w:hAnsi="Times New Roman" w:cs="Times New Roman"/>
          <w:sz w:val="24"/>
          <w:szCs w:val="24"/>
        </w:rPr>
        <w:t>sea funcional deben existir primero intereses comunes</w:t>
      </w:r>
      <w:r w:rsidR="00DB19F0" w:rsidRPr="009A6F01">
        <w:rPr>
          <w:rFonts w:ascii="Times New Roman" w:hAnsi="Times New Roman" w:cs="Times New Roman"/>
          <w:sz w:val="24"/>
          <w:szCs w:val="24"/>
        </w:rPr>
        <w:t>, factores</w:t>
      </w:r>
      <w:r w:rsidRPr="009A6F01">
        <w:rPr>
          <w:rFonts w:ascii="Times New Roman" w:hAnsi="Times New Roman" w:cs="Times New Roman"/>
          <w:sz w:val="24"/>
          <w:szCs w:val="24"/>
        </w:rPr>
        <w:t xml:space="preserve"> a favor del beneficio </w:t>
      </w:r>
      <w:r w:rsidR="0028224A" w:rsidRPr="009A6F01">
        <w:rPr>
          <w:rFonts w:ascii="Times New Roman" w:hAnsi="Times New Roman" w:cs="Times New Roman"/>
          <w:sz w:val="24"/>
          <w:szCs w:val="24"/>
        </w:rPr>
        <w:t>común</w:t>
      </w:r>
      <w:r w:rsidRPr="009A6F01">
        <w:rPr>
          <w:rFonts w:ascii="Times New Roman" w:hAnsi="Times New Roman" w:cs="Times New Roman"/>
          <w:sz w:val="24"/>
          <w:szCs w:val="24"/>
        </w:rPr>
        <w:t>.</w:t>
      </w:r>
    </w:p>
    <w:p w14:paraId="35CB1F73" w14:textId="7E45F710" w:rsidR="0028224A" w:rsidRPr="009A6F01" w:rsidRDefault="0028224A"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w:t>
      </w:r>
      <w:r w:rsidR="00117A44" w:rsidRPr="009A6F01">
        <w:rPr>
          <w:rFonts w:ascii="Times New Roman" w:hAnsi="Times New Roman" w:cs="Times New Roman"/>
          <w:sz w:val="24"/>
          <w:szCs w:val="24"/>
        </w:rPr>
        <w:t>Cómo</w:t>
      </w:r>
      <w:r w:rsidRPr="009A6F01">
        <w:rPr>
          <w:rFonts w:ascii="Times New Roman" w:hAnsi="Times New Roman" w:cs="Times New Roman"/>
          <w:sz w:val="24"/>
          <w:szCs w:val="24"/>
        </w:rPr>
        <w:t xml:space="preserve"> crear valor compartido?</w:t>
      </w:r>
      <w:r w:rsidR="00966333" w:rsidRPr="009A6F01">
        <w:rPr>
          <w:rFonts w:ascii="Times New Roman" w:hAnsi="Times New Roman" w:cs="Times New Roman"/>
          <w:sz w:val="24"/>
          <w:szCs w:val="24"/>
        </w:rPr>
        <w:t xml:space="preserve"> Las empresas con fines de lucro que tienen un propósito social representan una forma más elevada de capitalismo</w:t>
      </w:r>
      <w:r w:rsidR="003A398C" w:rsidRPr="009A6F01">
        <w:rPr>
          <w:rFonts w:ascii="Times New Roman" w:hAnsi="Times New Roman" w:cs="Times New Roman"/>
          <w:sz w:val="24"/>
          <w:szCs w:val="24"/>
        </w:rPr>
        <w:t>,</w:t>
      </w:r>
      <w:r w:rsidR="00966333" w:rsidRPr="009A6F01">
        <w:rPr>
          <w:rFonts w:ascii="Times New Roman" w:hAnsi="Times New Roman" w:cs="Times New Roman"/>
          <w:sz w:val="24"/>
          <w:szCs w:val="24"/>
        </w:rPr>
        <w:t xml:space="preserve"> que permit</w:t>
      </w:r>
      <w:r w:rsidRPr="009A6F01">
        <w:rPr>
          <w:rFonts w:ascii="Times New Roman" w:hAnsi="Times New Roman" w:cs="Times New Roman"/>
          <w:sz w:val="24"/>
          <w:szCs w:val="24"/>
        </w:rPr>
        <w:t>e</w:t>
      </w:r>
      <w:r w:rsidR="00966333" w:rsidRPr="009A6F01">
        <w:rPr>
          <w:rFonts w:ascii="Times New Roman" w:hAnsi="Times New Roman" w:cs="Times New Roman"/>
          <w:sz w:val="24"/>
          <w:szCs w:val="24"/>
        </w:rPr>
        <w:t xml:space="preserve"> que la sociedad avance más rápidamente a la vez que las empresas crezcan incluso más. </w:t>
      </w:r>
    </w:p>
    <w:p w14:paraId="4C82413D" w14:textId="4648471A" w:rsidR="00966333" w:rsidRPr="009A6F01" w:rsidRDefault="00966333"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 xml:space="preserve">El resultado </w:t>
      </w:r>
      <w:r w:rsidR="0028224A" w:rsidRPr="009A6F01">
        <w:rPr>
          <w:rFonts w:ascii="Times New Roman" w:hAnsi="Times New Roman" w:cs="Times New Roman"/>
          <w:sz w:val="24"/>
          <w:szCs w:val="24"/>
        </w:rPr>
        <w:t xml:space="preserve">de la creación de un valor compartido </w:t>
      </w:r>
      <w:r w:rsidRPr="009A6F01">
        <w:rPr>
          <w:rFonts w:ascii="Times New Roman" w:hAnsi="Times New Roman" w:cs="Times New Roman"/>
          <w:sz w:val="24"/>
          <w:szCs w:val="24"/>
        </w:rPr>
        <w:t xml:space="preserve">es un ciclo positivo de prosperidad de la empresa y la comunidad, lo que conducirá a utilidades perdurables. Para no volver lucrativa la educación y no confundirla con </w:t>
      </w:r>
      <w:r w:rsidR="00AC5E44" w:rsidRPr="009A6F01">
        <w:rPr>
          <w:rFonts w:ascii="Times New Roman" w:hAnsi="Times New Roman" w:cs="Times New Roman"/>
          <w:sz w:val="24"/>
          <w:szCs w:val="24"/>
        </w:rPr>
        <w:t xml:space="preserve">la </w:t>
      </w:r>
      <w:r w:rsidRPr="009A6F01">
        <w:rPr>
          <w:rFonts w:ascii="Times New Roman" w:hAnsi="Times New Roman" w:cs="Times New Roman"/>
          <w:sz w:val="24"/>
          <w:szCs w:val="24"/>
        </w:rPr>
        <w:t xml:space="preserve">privatización de la educación, el capital </w:t>
      </w:r>
      <w:r w:rsidR="0028224A" w:rsidRPr="009A6F01">
        <w:rPr>
          <w:rFonts w:ascii="Times New Roman" w:hAnsi="Times New Roman" w:cs="Times New Roman"/>
          <w:sz w:val="24"/>
          <w:szCs w:val="24"/>
        </w:rPr>
        <w:t xml:space="preserve">intelectual </w:t>
      </w:r>
      <w:r w:rsidRPr="009A6F01">
        <w:rPr>
          <w:rFonts w:ascii="Times New Roman" w:hAnsi="Times New Roman" w:cs="Times New Roman"/>
          <w:sz w:val="24"/>
          <w:szCs w:val="24"/>
        </w:rPr>
        <w:t xml:space="preserve">debe ser entendido diferente al </w:t>
      </w:r>
      <w:r w:rsidR="0028224A" w:rsidRPr="009A6F01">
        <w:rPr>
          <w:rFonts w:ascii="Times New Roman" w:hAnsi="Times New Roman" w:cs="Times New Roman"/>
          <w:sz w:val="24"/>
          <w:szCs w:val="24"/>
        </w:rPr>
        <w:t>económico,</w:t>
      </w:r>
      <w:r w:rsidRPr="009A6F01">
        <w:rPr>
          <w:rFonts w:ascii="Times New Roman" w:hAnsi="Times New Roman" w:cs="Times New Roman"/>
          <w:sz w:val="24"/>
          <w:szCs w:val="24"/>
        </w:rPr>
        <w:t xml:space="preserve"> pero con el mismo valor monetario</w:t>
      </w:r>
      <w:r w:rsidR="00F84B7B" w:rsidRPr="009A6F01">
        <w:rPr>
          <w:rFonts w:ascii="Times New Roman" w:hAnsi="Times New Roman" w:cs="Times New Roman"/>
          <w:sz w:val="24"/>
          <w:szCs w:val="24"/>
        </w:rPr>
        <w:t>. En ese sentido,</w:t>
      </w:r>
      <w:r w:rsidRPr="009A6F01">
        <w:rPr>
          <w:rFonts w:ascii="Times New Roman" w:hAnsi="Times New Roman" w:cs="Times New Roman"/>
          <w:sz w:val="24"/>
          <w:szCs w:val="24"/>
        </w:rPr>
        <w:t xml:space="preserve"> los </w:t>
      </w:r>
      <w:r w:rsidR="00F84B7B" w:rsidRPr="009A6F01">
        <w:rPr>
          <w:rFonts w:ascii="Times New Roman" w:hAnsi="Times New Roman" w:cs="Times New Roman"/>
          <w:sz w:val="24"/>
          <w:szCs w:val="24"/>
        </w:rPr>
        <w:t>certificados de responsabilidad s</w:t>
      </w:r>
      <w:r w:rsidRPr="009A6F01">
        <w:rPr>
          <w:rFonts w:ascii="Times New Roman" w:hAnsi="Times New Roman" w:cs="Times New Roman"/>
          <w:sz w:val="24"/>
          <w:szCs w:val="24"/>
        </w:rPr>
        <w:t xml:space="preserve">ocial </w:t>
      </w:r>
      <w:r w:rsidR="00F84B7B" w:rsidRPr="009A6F01">
        <w:rPr>
          <w:rFonts w:ascii="Times New Roman" w:hAnsi="Times New Roman" w:cs="Times New Roman"/>
          <w:sz w:val="24"/>
          <w:szCs w:val="24"/>
        </w:rPr>
        <w:t xml:space="preserve">son </w:t>
      </w:r>
      <w:r w:rsidRPr="009A6F01">
        <w:rPr>
          <w:rFonts w:ascii="Times New Roman" w:hAnsi="Times New Roman" w:cs="Times New Roman"/>
          <w:sz w:val="24"/>
          <w:szCs w:val="24"/>
        </w:rPr>
        <w:t>un elemento de integración social</w:t>
      </w:r>
      <w:r w:rsidR="0028224A" w:rsidRPr="009A6F01">
        <w:rPr>
          <w:rFonts w:ascii="Times New Roman" w:hAnsi="Times New Roman" w:cs="Times New Roman"/>
          <w:sz w:val="24"/>
          <w:szCs w:val="24"/>
        </w:rPr>
        <w:t xml:space="preserve"> capaz de generar valor compartido </w:t>
      </w:r>
      <w:r w:rsidR="00864DCA" w:rsidRPr="009A6F01">
        <w:rPr>
          <w:rFonts w:ascii="Times New Roman" w:hAnsi="Times New Roman" w:cs="Times New Roman"/>
          <w:noProof/>
          <w:sz w:val="24"/>
          <w:szCs w:val="24"/>
        </w:rPr>
        <w:t>(Candia</w:t>
      </w:r>
      <w:r w:rsidR="0025638C" w:rsidRPr="009A6F01">
        <w:rPr>
          <w:rFonts w:ascii="Times New Roman" w:hAnsi="Times New Roman" w:cs="Times New Roman"/>
          <w:noProof/>
          <w:sz w:val="24"/>
          <w:szCs w:val="24"/>
        </w:rPr>
        <w:t xml:space="preserve"> </w:t>
      </w:r>
      <w:r w:rsidR="0025638C" w:rsidRPr="009A6F01">
        <w:rPr>
          <w:rFonts w:ascii="Times New Roman" w:hAnsi="Times New Roman" w:cs="Times New Roman"/>
          <w:i/>
          <w:iCs/>
          <w:noProof/>
          <w:sz w:val="24"/>
          <w:szCs w:val="24"/>
        </w:rPr>
        <w:t>et al.</w:t>
      </w:r>
      <w:r w:rsidR="00864DCA" w:rsidRPr="009A6F01">
        <w:rPr>
          <w:rFonts w:ascii="Times New Roman" w:hAnsi="Times New Roman" w:cs="Times New Roman"/>
          <w:noProof/>
          <w:sz w:val="24"/>
          <w:szCs w:val="24"/>
        </w:rPr>
        <w:t>, 2016)</w:t>
      </w:r>
      <w:r w:rsidRPr="009A6F01">
        <w:rPr>
          <w:rFonts w:ascii="Times New Roman" w:hAnsi="Times New Roman" w:cs="Times New Roman"/>
          <w:sz w:val="24"/>
          <w:szCs w:val="24"/>
        </w:rPr>
        <w:t>.</w:t>
      </w:r>
    </w:p>
    <w:p w14:paraId="3C0D9F6C" w14:textId="6F703524" w:rsidR="00966333" w:rsidRPr="009A6F01" w:rsidRDefault="00966333"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La creación de valor compartido representa un nuevo enfoque de gestión que atraviesa varias disciplinas. Como resultado, son pocos los ejecutivos que entienden lo suficiente</w:t>
      </w:r>
      <w:r w:rsidR="00F84B7B" w:rsidRPr="009A6F01">
        <w:rPr>
          <w:rFonts w:ascii="Times New Roman" w:hAnsi="Times New Roman" w:cs="Times New Roman"/>
          <w:sz w:val="24"/>
          <w:szCs w:val="24"/>
        </w:rPr>
        <w:t>mente bien</w:t>
      </w:r>
      <w:r w:rsidRPr="009A6F01">
        <w:rPr>
          <w:rFonts w:ascii="Times New Roman" w:hAnsi="Times New Roman" w:cs="Times New Roman"/>
          <w:sz w:val="24"/>
          <w:szCs w:val="24"/>
        </w:rPr>
        <w:t xml:space="preserve"> los problemas sociales y ambientales </w:t>
      </w:r>
      <w:r w:rsidR="002D685F" w:rsidRPr="009A6F01">
        <w:rPr>
          <w:rFonts w:ascii="Times New Roman" w:hAnsi="Times New Roman" w:cs="Times New Roman"/>
          <w:sz w:val="24"/>
          <w:szCs w:val="24"/>
        </w:rPr>
        <w:t>para</w:t>
      </w:r>
      <w:r w:rsidRPr="009A6F01">
        <w:rPr>
          <w:rFonts w:ascii="Times New Roman" w:hAnsi="Times New Roman" w:cs="Times New Roman"/>
          <w:sz w:val="24"/>
          <w:szCs w:val="24"/>
        </w:rPr>
        <w:t xml:space="preserve"> ir más allá de los actuales enfoques de la responsabilidad social corporativa y son pocos los líderes del sector social que poseen la capacidad de gestión y la mentalidad empresarial necesarias para diseñar e implementar modelos de valor compartido </w:t>
      </w:r>
      <w:r w:rsidR="00864DCA" w:rsidRPr="009A6F01">
        <w:rPr>
          <w:rFonts w:ascii="Times New Roman" w:hAnsi="Times New Roman" w:cs="Times New Roman"/>
          <w:sz w:val="24"/>
          <w:szCs w:val="24"/>
        </w:rPr>
        <w:t xml:space="preserve">(Porter </w:t>
      </w:r>
      <w:r w:rsidR="0087173D" w:rsidRPr="009A6F01">
        <w:rPr>
          <w:rFonts w:ascii="Times New Roman" w:hAnsi="Times New Roman" w:cs="Times New Roman"/>
          <w:sz w:val="24"/>
          <w:szCs w:val="24"/>
        </w:rPr>
        <w:t>y</w:t>
      </w:r>
      <w:r w:rsidR="00864DCA" w:rsidRPr="009A6F01">
        <w:rPr>
          <w:rFonts w:ascii="Times New Roman" w:hAnsi="Times New Roman" w:cs="Times New Roman"/>
          <w:sz w:val="24"/>
          <w:szCs w:val="24"/>
        </w:rPr>
        <w:t xml:space="preserve"> Kramer, 2011)</w:t>
      </w:r>
      <w:r w:rsidRPr="009A6F01">
        <w:rPr>
          <w:rFonts w:ascii="Times New Roman" w:hAnsi="Times New Roman" w:cs="Times New Roman"/>
          <w:sz w:val="24"/>
          <w:szCs w:val="24"/>
        </w:rPr>
        <w:t>.</w:t>
      </w:r>
      <w:r w:rsidR="00F5560D" w:rsidRPr="009A6F01">
        <w:rPr>
          <w:rFonts w:ascii="Times New Roman" w:hAnsi="Times New Roman" w:cs="Times New Roman"/>
          <w:sz w:val="24"/>
          <w:szCs w:val="24"/>
        </w:rPr>
        <w:t xml:space="preserve"> </w:t>
      </w:r>
      <w:r w:rsidR="0087173D" w:rsidRPr="009A6F01">
        <w:rPr>
          <w:rFonts w:ascii="Times New Roman" w:hAnsi="Times New Roman" w:cs="Times New Roman"/>
          <w:sz w:val="24"/>
          <w:szCs w:val="24"/>
        </w:rPr>
        <w:t xml:space="preserve">La situación anterior </w:t>
      </w:r>
      <w:r w:rsidRPr="009A6F01">
        <w:rPr>
          <w:rFonts w:ascii="Times New Roman" w:hAnsi="Times New Roman" w:cs="Times New Roman"/>
          <w:sz w:val="24"/>
          <w:szCs w:val="24"/>
        </w:rPr>
        <w:t>permite legitimar</w:t>
      </w:r>
      <w:r w:rsidR="0087173D" w:rsidRPr="009A6F01">
        <w:rPr>
          <w:rFonts w:ascii="Times New Roman" w:hAnsi="Times New Roman" w:cs="Times New Roman"/>
          <w:sz w:val="24"/>
          <w:szCs w:val="24"/>
        </w:rPr>
        <w:t>,</w:t>
      </w:r>
      <w:r w:rsidR="00F5560D" w:rsidRPr="009A6F01">
        <w:rPr>
          <w:rFonts w:ascii="Times New Roman" w:hAnsi="Times New Roman" w:cs="Times New Roman"/>
          <w:sz w:val="24"/>
          <w:szCs w:val="24"/>
        </w:rPr>
        <w:t xml:space="preserve"> desde una perspectiva diferente</w:t>
      </w:r>
      <w:r w:rsidRPr="009A6F01">
        <w:rPr>
          <w:rFonts w:ascii="Times New Roman" w:hAnsi="Times New Roman" w:cs="Times New Roman"/>
          <w:sz w:val="24"/>
          <w:szCs w:val="24"/>
        </w:rPr>
        <w:t xml:space="preserve">, la necesidad de conformar acciones de beneficio que impacten en la revaloración </w:t>
      </w:r>
      <w:r w:rsidR="00F5560D" w:rsidRPr="009A6F01">
        <w:rPr>
          <w:rFonts w:ascii="Times New Roman" w:hAnsi="Times New Roman" w:cs="Times New Roman"/>
          <w:sz w:val="24"/>
          <w:szCs w:val="24"/>
        </w:rPr>
        <w:t xml:space="preserve">de </w:t>
      </w:r>
      <w:r w:rsidRPr="009A6F01">
        <w:rPr>
          <w:rFonts w:ascii="Times New Roman" w:hAnsi="Times New Roman" w:cs="Times New Roman"/>
          <w:sz w:val="24"/>
          <w:szCs w:val="24"/>
        </w:rPr>
        <w:t>la orientación vocacional profesional</w:t>
      </w:r>
      <w:r w:rsidR="00F5560D" w:rsidRPr="009A6F01">
        <w:rPr>
          <w:rFonts w:ascii="Times New Roman" w:hAnsi="Times New Roman" w:cs="Times New Roman"/>
          <w:sz w:val="24"/>
          <w:szCs w:val="24"/>
        </w:rPr>
        <w:t xml:space="preserve"> o laboral</w:t>
      </w:r>
      <w:r w:rsidRPr="009A6F01">
        <w:rPr>
          <w:rFonts w:ascii="Times New Roman" w:hAnsi="Times New Roman" w:cs="Times New Roman"/>
          <w:sz w:val="24"/>
          <w:szCs w:val="24"/>
        </w:rPr>
        <w:t xml:space="preserve"> como eje del nuevo </w:t>
      </w:r>
      <w:r w:rsidR="0087173D" w:rsidRPr="009A6F01">
        <w:rPr>
          <w:rFonts w:ascii="Times New Roman" w:hAnsi="Times New Roman" w:cs="Times New Roman"/>
          <w:sz w:val="24"/>
          <w:szCs w:val="24"/>
        </w:rPr>
        <w:t xml:space="preserve">currículo </w:t>
      </w:r>
      <w:r w:rsidRPr="009A6F01">
        <w:rPr>
          <w:rFonts w:ascii="Times New Roman" w:hAnsi="Times New Roman" w:cs="Times New Roman"/>
          <w:sz w:val="24"/>
          <w:szCs w:val="24"/>
        </w:rPr>
        <w:t>de la EMS.</w:t>
      </w:r>
    </w:p>
    <w:p w14:paraId="402D1CD0" w14:textId="04D71A30" w:rsidR="009D62A6" w:rsidRDefault="009D62A6" w:rsidP="00C54033">
      <w:pPr>
        <w:spacing w:after="0" w:line="360" w:lineRule="auto"/>
        <w:jc w:val="both"/>
        <w:rPr>
          <w:rFonts w:ascii="Times New Roman" w:hAnsi="Times New Roman" w:cs="Times New Roman"/>
          <w:b/>
          <w:sz w:val="24"/>
          <w:szCs w:val="24"/>
        </w:rPr>
      </w:pPr>
    </w:p>
    <w:p w14:paraId="4B1449BA" w14:textId="645D3770" w:rsidR="00E7191E" w:rsidRDefault="00E7191E" w:rsidP="00C54033">
      <w:pPr>
        <w:spacing w:after="0" w:line="360" w:lineRule="auto"/>
        <w:jc w:val="both"/>
        <w:rPr>
          <w:rFonts w:ascii="Times New Roman" w:hAnsi="Times New Roman" w:cs="Times New Roman"/>
          <w:b/>
          <w:sz w:val="24"/>
          <w:szCs w:val="24"/>
        </w:rPr>
      </w:pPr>
    </w:p>
    <w:p w14:paraId="6724BFD7" w14:textId="07E09A7D" w:rsidR="00E7191E" w:rsidRDefault="00E7191E" w:rsidP="00C54033">
      <w:pPr>
        <w:spacing w:after="0" w:line="360" w:lineRule="auto"/>
        <w:jc w:val="both"/>
        <w:rPr>
          <w:rFonts w:ascii="Times New Roman" w:hAnsi="Times New Roman" w:cs="Times New Roman"/>
          <w:b/>
          <w:sz w:val="24"/>
          <w:szCs w:val="24"/>
        </w:rPr>
      </w:pPr>
    </w:p>
    <w:p w14:paraId="4E9358CB" w14:textId="05C2441C" w:rsidR="00E7191E" w:rsidRDefault="00E7191E" w:rsidP="00C54033">
      <w:pPr>
        <w:spacing w:after="0" w:line="360" w:lineRule="auto"/>
        <w:jc w:val="both"/>
        <w:rPr>
          <w:rFonts w:ascii="Times New Roman" w:hAnsi="Times New Roman" w:cs="Times New Roman"/>
          <w:b/>
          <w:sz w:val="24"/>
          <w:szCs w:val="24"/>
        </w:rPr>
      </w:pPr>
    </w:p>
    <w:p w14:paraId="08BB89EB" w14:textId="1DA6A223" w:rsidR="00E7191E" w:rsidRDefault="00E7191E" w:rsidP="00C54033">
      <w:pPr>
        <w:spacing w:after="0" w:line="360" w:lineRule="auto"/>
        <w:jc w:val="both"/>
        <w:rPr>
          <w:rFonts w:ascii="Times New Roman" w:hAnsi="Times New Roman" w:cs="Times New Roman"/>
          <w:b/>
          <w:sz w:val="24"/>
          <w:szCs w:val="24"/>
        </w:rPr>
      </w:pPr>
    </w:p>
    <w:p w14:paraId="1CA6E12C" w14:textId="49192143" w:rsidR="00E7191E" w:rsidRDefault="00E7191E" w:rsidP="00C54033">
      <w:pPr>
        <w:spacing w:after="0" w:line="360" w:lineRule="auto"/>
        <w:jc w:val="both"/>
        <w:rPr>
          <w:rFonts w:ascii="Times New Roman" w:hAnsi="Times New Roman" w:cs="Times New Roman"/>
          <w:b/>
          <w:sz w:val="24"/>
          <w:szCs w:val="24"/>
        </w:rPr>
      </w:pPr>
    </w:p>
    <w:p w14:paraId="641DDDBB" w14:textId="68D03954" w:rsidR="00E7191E" w:rsidRDefault="00E7191E" w:rsidP="00C54033">
      <w:pPr>
        <w:spacing w:after="0" w:line="360" w:lineRule="auto"/>
        <w:jc w:val="both"/>
        <w:rPr>
          <w:rFonts w:ascii="Times New Roman" w:hAnsi="Times New Roman" w:cs="Times New Roman"/>
          <w:b/>
          <w:sz w:val="24"/>
          <w:szCs w:val="24"/>
        </w:rPr>
      </w:pPr>
    </w:p>
    <w:p w14:paraId="17344906" w14:textId="77777777" w:rsidR="00E7191E" w:rsidRPr="009A6F01" w:rsidRDefault="00E7191E" w:rsidP="00C54033">
      <w:pPr>
        <w:spacing w:after="0" w:line="360" w:lineRule="auto"/>
        <w:jc w:val="both"/>
        <w:rPr>
          <w:rFonts w:ascii="Times New Roman" w:hAnsi="Times New Roman" w:cs="Times New Roman"/>
          <w:b/>
          <w:sz w:val="24"/>
          <w:szCs w:val="24"/>
        </w:rPr>
      </w:pPr>
    </w:p>
    <w:p w14:paraId="71A9B90A" w14:textId="2AB6C194" w:rsidR="00DD537A" w:rsidRPr="009A6F01" w:rsidRDefault="00DD537A" w:rsidP="000B3709">
      <w:pPr>
        <w:spacing w:after="0" w:line="360" w:lineRule="auto"/>
        <w:jc w:val="center"/>
        <w:rPr>
          <w:rFonts w:ascii="Times New Roman" w:hAnsi="Times New Roman" w:cs="Times New Roman"/>
          <w:b/>
          <w:sz w:val="32"/>
          <w:szCs w:val="32"/>
        </w:rPr>
      </w:pPr>
      <w:r w:rsidRPr="009A6F01">
        <w:rPr>
          <w:rFonts w:ascii="Times New Roman" w:hAnsi="Times New Roman" w:cs="Times New Roman"/>
          <w:b/>
          <w:sz w:val="32"/>
          <w:szCs w:val="32"/>
        </w:rPr>
        <w:lastRenderedPageBreak/>
        <w:t>Discusión</w:t>
      </w:r>
    </w:p>
    <w:p w14:paraId="172CA76D" w14:textId="77777777" w:rsidR="003646FA" w:rsidRPr="009A6F01" w:rsidRDefault="00864DCA" w:rsidP="000B3709">
      <w:pPr>
        <w:spacing w:after="0" w:line="360" w:lineRule="auto"/>
        <w:jc w:val="center"/>
        <w:rPr>
          <w:rFonts w:ascii="Times New Roman" w:hAnsi="Times New Roman" w:cs="Times New Roman"/>
          <w:b/>
          <w:sz w:val="28"/>
          <w:szCs w:val="28"/>
        </w:rPr>
      </w:pPr>
      <w:r w:rsidRPr="009A6F01">
        <w:rPr>
          <w:rFonts w:ascii="Times New Roman" w:hAnsi="Times New Roman" w:cs="Times New Roman"/>
          <w:b/>
          <w:sz w:val="28"/>
          <w:szCs w:val="28"/>
        </w:rPr>
        <w:t xml:space="preserve">La educación permanente en las comunidades de aprendizaje </w:t>
      </w:r>
      <w:r w:rsidR="007305A0" w:rsidRPr="009A6F01">
        <w:rPr>
          <w:rFonts w:ascii="Times New Roman" w:hAnsi="Times New Roman" w:cs="Times New Roman"/>
          <w:b/>
          <w:sz w:val="28"/>
          <w:szCs w:val="28"/>
        </w:rPr>
        <w:t xml:space="preserve">como </w:t>
      </w:r>
      <w:r w:rsidRPr="009A6F01">
        <w:rPr>
          <w:rFonts w:ascii="Times New Roman" w:hAnsi="Times New Roman" w:cs="Times New Roman"/>
          <w:b/>
          <w:sz w:val="28"/>
          <w:szCs w:val="28"/>
        </w:rPr>
        <w:t xml:space="preserve">elementos que detonan </w:t>
      </w:r>
      <w:r w:rsidR="007305A0" w:rsidRPr="009A6F01">
        <w:rPr>
          <w:rFonts w:ascii="Times New Roman" w:hAnsi="Times New Roman" w:cs="Times New Roman"/>
          <w:b/>
          <w:sz w:val="28"/>
          <w:szCs w:val="28"/>
        </w:rPr>
        <w:t>cobertura educativa</w:t>
      </w:r>
    </w:p>
    <w:p w14:paraId="271FBE91" w14:textId="1A4B0501" w:rsidR="002254FB" w:rsidRPr="009A6F01" w:rsidRDefault="003646FA"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 xml:space="preserve">Como experiencia </w:t>
      </w:r>
      <w:r w:rsidR="00374BE2" w:rsidRPr="009A6F01">
        <w:rPr>
          <w:rFonts w:ascii="Times New Roman" w:hAnsi="Times New Roman" w:cs="Times New Roman"/>
          <w:sz w:val="24"/>
          <w:szCs w:val="24"/>
        </w:rPr>
        <w:t>histórica</w:t>
      </w:r>
      <w:r w:rsidR="00315BC6" w:rsidRPr="009A6F01">
        <w:rPr>
          <w:rFonts w:ascii="Times New Roman" w:hAnsi="Times New Roman" w:cs="Times New Roman"/>
          <w:sz w:val="24"/>
          <w:szCs w:val="24"/>
        </w:rPr>
        <w:t>,</w:t>
      </w:r>
      <w:r w:rsidR="002254FB" w:rsidRPr="009A6F01">
        <w:rPr>
          <w:rFonts w:ascii="Times New Roman" w:hAnsi="Times New Roman" w:cs="Times New Roman"/>
          <w:sz w:val="24"/>
          <w:szCs w:val="24"/>
        </w:rPr>
        <w:t xml:space="preserve"> </w:t>
      </w:r>
      <w:r w:rsidR="002916C6" w:rsidRPr="009A6F01">
        <w:rPr>
          <w:rFonts w:ascii="Times New Roman" w:hAnsi="Times New Roman" w:cs="Times New Roman"/>
          <w:sz w:val="24"/>
          <w:szCs w:val="24"/>
        </w:rPr>
        <w:t>se puede</w:t>
      </w:r>
      <w:r w:rsidR="00864DCA" w:rsidRPr="009A6F01">
        <w:rPr>
          <w:rFonts w:ascii="Times New Roman" w:hAnsi="Times New Roman" w:cs="Times New Roman"/>
          <w:sz w:val="24"/>
          <w:szCs w:val="24"/>
        </w:rPr>
        <w:t xml:space="preserve"> </w:t>
      </w:r>
      <w:r w:rsidR="00882E73" w:rsidRPr="009A6F01">
        <w:rPr>
          <w:rFonts w:ascii="Times New Roman" w:hAnsi="Times New Roman" w:cs="Times New Roman"/>
          <w:sz w:val="24"/>
          <w:szCs w:val="24"/>
        </w:rPr>
        <w:t>hablar de</w:t>
      </w:r>
      <w:r w:rsidRPr="009A6F01">
        <w:rPr>
          <w:rFonts w:ascii="Times New Roman" w:hAnsi="Times New Roman" w:cs="Times New Roman"/>
          <w:sz w:val="24"/>
          <w:szCs w:val="24"/>
        </w:rPr>
        <w:t xml:space="preserve"> las misiones culturales </w:t>
      </w:r>
      <w:r w:rsidR="00450D29" w:rsidRPr="009A6F01">
        <w:rPr>
          <w:rFonts w:ascii="Times New Roman" w:hAnsi="Times New Roman" w:cs="Times New Roman"/>
          <w:sz w:val="24"/>
          <w:szCs w:val="24"/>
        </w:rPr>
        <w:t xml:space="preserve">durante la época posrevolucionaria en México </w:t>
      </w:r>
      <w:r w:rsidR="00E10E6F" w:rsidRPr="009A6F01">
        <w:rPr>
          <w:rFonts w:ascii="Times New Roman" w:hAnsi="Times New Roman" w:cs="Times New Roman"/>
          <w:sz w:val="24"/>
          <w:szCs w:val="24"/>
        </w:rPr>
        <w:t xml:space="preserve">como </w:t>
      </w:r>
      <w:r w:rsidRPr="009A6F01">
        <w:rPr>
          <w:rFonts w:ascii="Times New Roman" w:hAnsi="Times New Roman" w:cs="Times New Roman"/>
          <w:sz w:val="24"/>
          <w:szCs w:val="24"/>
        </w:rPr>
        <w:t>crea</w:t>
      </w:r>
      <w:r w:rsidR="00E10E6F" w:rsidRPr="009A6F01">
        <w:rPr>
          <w:rFonts w:ascii="Times New Roman" w:hAnsi="Times New Roman" w:cs="Times New Roman"/>
          <w:sz w:val="24"/>
          <w:szCs w:val="24"/>
        </w:rPr>
        <w:t xml:space="preserve">doras de </w:t>
      </w:r>
      <w:r w:rsidRPr="009A6F01">
        <w:rPr>
          <w:rFonts w:ascii="Times New Roman" w:hAnsi="Times New Roman" w:cs="Times New Roman"/>
          <w:sz w:val="24"/>
          <w:szCs w:val="24"/>
        </w:rPr>
        <w:t>comun</w:t>
      </w:r>
      <w:r w:rsidR="00E10E6F" w:rsidRPr="009A6F01">
        <w:rPr>
          <w:rFonts w:ascii="Times New Roman" w:hAnsi="Times New Roman" w:cs="Times New Roman"/>
          <w:sz w:val="24"/>
          <w:szCs w:val="24"/>
        </w:rPr>
        <w:t>idades educativas, de donde</w:t>
      </w:r>
      <w:r w:rsidRPr="009A6F01">
        <w:rPr>
          <w:rFonts w:ascii="Times New Roman" w:hAnsi="Times New Roman" w:cs="Times New Roman"/>
          <w:sz w:val="24"/>
          <w:szCs w:val="24"/>
        </w:rPr>
        <w:t xml:space="preserve"> surgieron nuevos educadores, particularmente en las áreas rural e indígena </w:t>
      </w:r>
      <w:r w:rsidR="00450D29" w:rsidRPr="009A6F01">
        <w:rPr>
          <w:rFonts w:ascii="Times New Roman" w:hAnsi="Times New Roman" w:cs="Times New Roman"/>
          <w:sz w:val="24"/>
          <w:szCs w:val="24"/>
        </w:rPr>
        <w:t>(Bolaños, 2016)</w:t>
      </w:r>
      <w:r w:rsidRPr="009A6F01">
        <w:rPr>
          <w:rFonts w:ascii="Times New Roman" w:hAnsi="Times New Roman" w:cs="Times New Roman"/>
          <w:sz w:val="24"/>
          <w:szCs w:val="24"/>
        </w:rPr>
        <w:t xml:space="preserve">. </w:t>
      </w:r>
    </w:p>
    <w:p w14:paraId="07DE7C79" w14:textId="2F254829" w:rsidR="003646FA" w:rsidRPr="009A6F01" w:rsidRDefault="002254FB"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 xml:space="preserve">Una prioridad de la cobertura educativa </w:t>
      </w:r>
      <w:r w:rsidR="00374BE2" w:rsidRPr="009A6F01">
        <w:rPr>
          <w:rFonts w:ascii="Times New Roman" w:hAnsi="Times New Roman" w:cs="Times New Roman"/>
          <w:sz w:val="24"/>
          <w:szCs w:val="24"/>
        </w:rPr>
        <w:t xml:space="preserve">con apoyo de la </w:t>
      </w:r>
      <w:r w:rsidR="00190140" w:rsidRPr="009A6F01">
        <w:rPr>
          <w:rFonts w:ascii="Times New Roman" w:hAnsi="Times New Roman" w:cs="Times New Roman"/>
          <w:sz w:val="24"/>
          <w:szCs w:val="24"/>
        </w:rPr>
        <w:t xml:space="preserve">educación permanente </w:t>
      </w:r>
      <w:r w:rsidRPr="009A6F01">
        <w:rPr>
          <w:rFonts w:ascii="Times New Roman" w:hAnsi="Times New Roman" w:cs="Times New Roman"/>
          <w:sz w:val="24"/>
          <w:szCs w:val="24"/>
        </w:rPr>
        <w:t>exige que</w:t>
      </w:r>
      <w:r w:rsidR="00190140" w:rsidRPr="009A6F01">
        <w:rPr>
          <w:rFonts w:ascii="Times New Roman" w:hAnsi="Times New Roman" w:cs="Times New Roman"/>
          <w:sz w:val="24"/>
          <w:szCs w:val="24"/>
        </w:rPr>
        <w:t>,</w:t>
      </w:r>
      <w:r w:rsidRPr="009A6F01">
        <w:rPr>
          <w:rFonts w:ascii="Times New Roman" w:hAnsi="Times New Roman" w:cs="Times New Roman"/>
          <w:sz w:val="24"/>
          <w:szCs w:val="24"/>
        </w:rPr>
        <w:t xml:space="preserve"> por medio de la participación social</w:t>
      </w:r>
      <w:r w:rsidR="00190140" w:rsidRPr="009A6F01">
        <w:rPr>
          <w:rFonts w:ascii="Times New Roman" w:hAnsi="Times New Roman" w:cs="Times New Roman"/>
          <w:sz w:val="24"/>
          <w:szCs w:val="24"/>
        </w:rPr>
        <w:t>,</w:t>
      </w:r>
      <w:r w:rsidRPr="009A6F01">
        <w:rPr>
          <w:rFonts w:ascii="Times New Roman" w:hAnsi="Times New Roman" w:cs="Times New Roman"/>
          <w:sz w:val="24"/>
          <w:szCs w:val="24"/>
        </w:rPr>
        <w:t xml:space="preserve"> </w:t>
      </w:r>
      <w:r w:rsidR="00DD537A" w:rsidRPr="009A6F01">
        <w:rPr>
          <w:rFonts w:ascii="Times New Roman" w:hAnsi="Times New Roman" w:cs="Times New Roman"/>
          <w:sz w:val="24"/>
          <w:szCs w:val="24"/>
        </w:rPr>
        <w:t>la</w:t>
      </w:r>
      <w:r w:rsidR="003646FA" w:rsidRPr="009A6F01">
        <w:rPr>
          <w:rFonts w:ascii="Times New Roman" w:hAnsi="Times New Roman" w:cs="Times New Roman"/>
          <w:sz w:val="24"/>
          <w:szCs w:val="24"/>
        </w:rPr>
        <w:t xml:space="preserve"> escuela actual llegue algún día a convertirse en el inicio de una comunidad escolar</w:t>
      </w:r>
      <w:r w:rsidR="00374BE2" w:rsidRPr="009A6F01">
        <w:rPr>
          <w:rFonts w:ascii="Times New Roman" w:hAnsi="Times New Roman" w:cs="Times New Roman"/>
          <w:sz w:val="24"/>
          <w:szCs w:val="24"/>
        </w:rPr>
        <w:t xml:space="preserve"> compartida</w:t>
      </w:r>
      <w:r w:rsidR="00A16451" w:rsidRPr="009A6F01">
        <w:rPr>
          <w:rFonts w:ascii="Times New Roman" w:hAnsi="Times New Roman" w:cs="Times New Roman"/>
          <w:sz w:val="24"/>
          <w:szCs w:val="24"/>
        </w:rPr>
        <w:t>:</w:t>
      </w:r>
      <w:r w:rsidR="003646FA" w:rsidRPr="009A6F01">
        <w:rPr>
          <w:rFonts w:ascii="Times New Roman" w:hAnsi="Times New Roman" w:cs="Times New Roman"/>
          <w:sz w:val="24"/>
          <w:szCs w:val="24"/>
        </w:rPr>
        <w:t xml:space="preserve"> que</w:t>
      </w:r>
      <w:r w:rsidRPr="009A6F01">
        <w:rPr>
          <w:rFonts w:ascii="Times New Roman" w:hAnsi="Times New Roman" w:cs="Times New Roman"/>
          <w:sz w:val="24"/>
          <w:szCs w:val="24"/>
        </w:rPr>
        <w:t xml:space="preserve"> los egresados </w:t>
      </w:r>
      <w:r w:rsidR="003646FA" w:rsidRPr="009A6F01">
        <w:rPr>
          <w:rFonts w:ascii="Times New Roman" w:hAnsi="Times New Roman" w:cs="Times New Roman"/>
          <w:sz w:val="24"/>
          <w:szCs w:val="24"/>
        </w:rPr>
        <w:t>sean forjador</w:t>
      </w:r>
      <w:r w:rsidR="00374BE2" w:rsidRPr="009A6F01">
        <w:rPr>
          <w:rFonts w:ascii="Times New Roman" w:hAnsi="Times New Roman" w:cs="Times New Roman"/>
          <w:sz w:val="24"/>
          <w:szCs w:val="24"/>
        </w:rPr>
        <w:t>e</w:t>
      </w:r>
      <w:r w:rsidR="003646FA" w:rsidRPr="009A6F01">
        <w:rPr>
          <w:rFonts w:ascii="Times New Roman" w:hAnsi="Times New Roman" w:cs="Times New Roman"/>
          <w:sz w:val="24"/>
          <w:szCs w:val="24"/>
        </w:rPr>
        <w:t>s de comunidades educativas y p</w:t>
      </w:r>
      <w:r w:rsidRPr="009A6F01">
        <w:rPr>
          <w:rFonts w:ascii="Times New Roman" w:hAnsi="Times New Roman" w:cs="Times New Roman"/>
          <w:sz w:val="24"/>
          <w:szCs w:val="24"/>
        </w:rPr>
        <w:t>uedan</w:t>
      </w:r>
      <w:r w:rsidR="003646FA" w:rsidRPr="009A6F01">
        <w:rPr>
          <w:rFonts w:ascii="Times New Roman" w:hAnsi="Times New Roman" w:cs="Times New Roman"/>
          <w:sz w:val="24"/>
          <w:szCs w:val="24"/>
        </w:rPr>
        <w:t xml:space="preserve"> </w:t>
      </w:r>
      <w:r w:rsidR="00374BE2" w:rsidRPr="009A6F01">
        <w:rPr>
          <w:rFonts w:ascii="Times New Roman" w:hAnsi="Times New Roman" w:cs="Times New Roman"/>
          <w:sz w:val="24"/>
          <w:szCs w:val="24"/>
        </w:rPr>
        <w:t xml:space="preserve">hacer que evolucionen de forma </w:t>
      </w:r>
      <w:r w:rsidR="00406178" w:rsidRPr="009A6F01">
        <w:rPr>
          <w:rFonts w:ascii="Times New Roman" w:hAnsi="Times New Roman" w:cs="Times New Roman"/>
          <w:sz w:val="24"/>
          <w:szCs w:val="24"/>
        </w:rPr>
        <w:t>dinámica o</w:t>
      </w:r>
      <w:r w:rsidR="003646FA" w:rsidRPr="009A6F01">
        <w:rPr>
          <w:rFonts w:ascii="Times New Roman" w:hAnsi="Times New Roman" w:cs="Times New Roman"/>
          <w:sz w:val="24"/>
          <w:szCs w:val="24"/>
        </w:rPr>
        <w:t xml:space="preserve"> </w:t>
      </w:r>
      <w:r w:rsidRPr="009A6F01">
        <w:rPr>
          <w:rFonts w:ascii="Times New Roman" w:hAnsi="Times New Roman" w:cs="Times New Roman"/>
          <w:sz w:val="24"/>
          <w:szCs w:val="24"/>
        </w:rPr>
        <w:t>generar au</w:t>
      </w:r>
      <w:r w:rsidR="003646FA" w:rsidRPr="009A6F01">
        <w:rPr>
          <w:rFonts w:ascii="Times New Roman" w:hAnsi="Times New Roman" w:cs="Times New Roman"/>
          <w:sz w:val="24"/>
          <w:szCs w:val="24"/>
        </w:rPr>
        <w:t>ténticas comunidades de aprendizaje que favorezcan la interacción entre ecosistemas.</w:t>
      </w:r>
    </w:p>
    <w:p w14:paraId="7D59DF7B" w14:textId="444E181F" w:rsidR="003646FA" w:rsidRPr="009A6F01" w:rsidRDefault="00374BE2"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C</w:t>
      </w:r>
      <w:r w:rsidR="003646FA" w:rsidRPr="009A6F01">
        <w:rPr>
          <w:rFonts w:ascii="Times New Roman" w:hAnsi="Times New Roman" w:cs="Times New Roman"/>
          <w:sz w:val="24"/>
          <w:szCs w:val="24"/>
        </w:rPr>
        <w:t>rear comunidades de aprendizaje a partir de la escuela</w:t>
      </w:r>
      <w:r w:rsidRPr="009A6F01">
        <w:rPr>
          <w:rFonts w:ascii="Times New Roman" w:hAnsi="Times New Roman" w:cs="Times New Roman"/>
          <w:sz w:val="24"/>
          <w:szCs w:val="24"/>
        </w:rPr>
        <w:t xml:space="preserve"> pública</w:t>
      </w:r>
      <w:r w:rsidR="003646FA" w:rsidRPr="009A6F01">
        <w:rPr>
          <w:rFonts w:ascii="Times New Roman" w:hAnsi="Times New Roman" w:cs="Times New Roman"/>
          <w:sz w:val="24"/>
          <w:szCs w:val="24"/>
        </w:rPr>
        <w:t xml:space="preserve"> aún en su acepción </w:t>
      </w:r>
      <w:r w:rsidR="002254FB" w:rsidRPr="009A6F01">
        <w:rPr>
          <w:rFonts w:ascii="Times New Roman" w:hAnsi="Times New Roman" w:cs="Times New Roman"/>
          <w:sz w:val="24"/>
          <w:szCs w:val="24"/>
        </w:rPr>
        <w:t>más</w:t>
      </w:r>
      <w:r w:rsidR="003646FA" w:rsidRPr="009A6F01">
        <w:rPr>
          <w:rFonts w:ascii="Times New Roman" w:hAnsi="Times New Roman" w:cs="Times New Roman"/>
          <w:sz w:val="24"/>
          <w:szCs w:val="24"/>
        </w:rPr>
        <w:t xml:space="preserve"> simple </w:t>
      </w:r>
      <w:r w:rsidRPr="009A6F01">
        <w:rPr>
          <w:rFonts w:ascii="Times New Roman" w:hAnsi="Times New Roman" w:cs="Times New Roman"/>
          <w:sz w:val="24"/>
          <w:szCs w:val="24"/>
        </w:rPr>
        <w:t>requiere como</w:t>
      </w:r>
      <w:r w:rsidR="003646FA" w:rsidRPr="009A6F01">
        <w:rPr>
          <w:rFonts w:ascii="Times New Roman" w:hAnsi="Times New Roman" w:cs="Times New Roman"/>
          <w:sz w:val="24"/>
          <w:szCs w:val="24"/>
        </w:rPr>
        <w:t xml:space="preserve"> inici</w:t>
      </w:r>
      <w:r w:rsidRPr="009A6F01">
        <w:rPr>
          <w:rFonts w:ascii="Times New Roman" w:hAnsi="Times New Roman" w:cs="Times New Roman"/>
          <w:sz w:val="24"/>
          <w:szCs w:val="24"/>
        </w:rPr>
        <w:t>o</w:t>
      </w:r>
      <w:r w:rsidR="003646FA" w:rsidRPr="009A6F01">
        <w:rPr>
          <w:rFonts w:ascii="Times New Roman" w:hAnsi="Times New Roman" w:cs="Times New Roman"/>
          <w:sz w:val="24"/>
          <w:szCs w:val="24"/>
        </w:rPr>
        <w:t xml:space="preserve"> recoger las aportaciones educativas </w:t>
      </w:r>
      <w:r w:rsidRPr="009A6F01">
        <w:rPr>
          <w:rFonts w:ascii="Times New Roman" w:hAnsi="Times New Roman" w:cs="Times New Roman"/>
          <w:sz w:val="24"/>
          <w:szCs w:val="24"/>
        </w:rPr>
        <w:t xml:space="preserve">(pedagógicas y didácticas) </w:t>
      </w:r>
      <w:r w:rsidR="003646FA" w:rsidRPr="009A6F01">
        <w:rPr>
          <w:rFonts w:ascii="Times New Roman" w:hAnsi="Times New Roman" w:cs="Times New Roman"/>
          <w:sz w:val="24"/>
          <w:szCs w:val="24"/>
        </w:rPr>
        <w:t xml:space="preserve">de los maestros jubilados y de los maestros en activo que tienen </w:t>
      </w:r>
      <w:r w:rsidRPr="009A6F01">
        <w:rPr>
          <w:rFonts w:ascii="Times New Roman" w:hAnsi="Times New Roman" w:cs="Times New Roman"/>
          <w:sz w:val="24"/>
          <w:szCs w:val="24"/>
        </w:rPr>
        <w:t>sustantiva</w:t>
      </w:r>
      <w:r w:rsidR="003646FA" w:rsidRPr="009A6F01">
        <w:rPr>
          <w:rFonts w:ascii="Times New Roman" w:hAnsi="Times New Roman" w:cs="Times New Roman"/>
          <w:sz w:val="24"/>
          <w:szCs w:val="24"/>
        </w:rPr>
        <w:t xml:space="preserve"> experiencia</w:t>
      </w:r>
      <w:r w:rsidRPr="009A6F01">
        <w:rPr>
          <w:rFonts w:ascii="Times New Roman" w:hAnsi="Times New Roman" w:cs="Times New Roman"/>
          <w:sz w:val="24"/>
          <w:szCs w:val="24"/>
        </w:rPr>
        <w:t>. De esta manera</w:t>
      </w:r>
      <w:r w:rsidR="003646FA" w:rsidRPr="009A6F01">
        <w:rPr>
          <w:rFonts w:ascii="Times New Roman" w:hAnsi="Times New Roman" w:cs="Times New Roman"/>
          <w:sz w:val="24"/>
          <w:szCs w:val="24"/>
        </w:rPr>
        <w:t xml:space="preserve"> es posible descubrir la </w:t>
      </w:r>
      <w:r w:rsidR="00E5314E" w:rsidRPr="009A6F01">
        <w:rPr>
          <w:rFonts w:ascii="Times New Roman" w:hAnsi="Times New Roman" w:cs="Times New Roman"/>
          <w:i/>
          <w:iCs/>
          <w:sz w:val="24"/>
          <w:szCs w:val="24"/>
        </w:rPr>
        <w:t>carga de futuro</w:t>
      </w:r>
      <w:r w:rsidR="00E5314E" w:rsidRPr="009A6F01">
        <w:rPr>
          <w:rFonts w:ascii="Times New Roman" w:hAnsi="Times New Roman" w:cs="Times New Roman"/>
          <w:sz w:val="24"/>
          <w:szCs w:val="24"/>
        </w:rPr>
        <w:t xml:space="preserve"> </w:t>
      </w:r>
      <w:r w:rsidR="003646FA" w:rsidRPr="009A6F01">
        <w:rPr>
          <w:rFonts w:ascii="Times New Roman" w:hAnsi="Times New Roman" w:cs="Times New Roman"/>
          <w:sz w:val="24"/>
          <w:szCs w:val="24"/>
        </w:rPr>
        <w:t>del sistema educativo mexicano, con un bagaje histórico cultural</w:t>
      </w:r>
      <w:r w:rsidRPr="009A6F01">
        <w:rPr>
          <w:rFonts w:ascii="Times New Roman" w:hAnsi="Times New Roman" w:cs="Times New Roman"/>
          <w:sz w:val="24"/>
          <w:szCs w:val="24"/>
        </w:rPr>
        <w:t>, que sea el</w:t>
      </w:r>
      <w:r w:rsidR="003646FA" w:rsidRPr="009A6F01">
        <w:rPr>
          <w:rFonts w:ascii="Times New Roman" w:hAnsi="Times New Roman" w:cs="Times New Roman"/>
          <w:sz w:val="24"/>
          <w:szCs w:val="24"/>
        </w:rPr>
        <w:t xml:space="preserve"> fundamento de una </w:t>
      </w:r>
      <w:r w:rsidRPr="009A6F01">
        <w:rPr>
          <w:rFonts w:ascii="Times New Roman" w:hAnsi="Times New Roman" w:cs="Times New Roman"/>
          <w:sz w:val="24"/>
          <w:szCs w:val="24"/>
        </w:rPr>
        <w:t xml:space="preserve">sólida </w:t>
      </w:r>
      <w:r w:rsidR="003646FA" w:rsidRPr="009A6F01">
        <w:rPr>
          <w:rFonts w:ascii="Times New Roman" w:hAnsi="Times New Roman" w:cs="Times New Roman"/>
          <w:sz w:val="24"/>
          <w:szCs w:val="24"/>
        </w:rPr>
        <w:t xml:space="preserve">propuesta </w:t>
      </w:r>
      <w:r w:rsidR="008F7E09" w:rsidRPr="009A6F01">
        <w:rPr>
          <w:rFonts w:ascii="Times New Roman" w:hAnsi="Times New Roman" w:cs="Times New Roman"/>
          <w:sz w:val="24"/>
          <w:szCs w:val="24"/>
        </w:rPr>
        <w:t>de contenidos para la</w:t>
      </w:r>
      <w:r w:rsidR="003646FA" w:rsidRPr="009A6F01">
        <w:rPr>
          <w:rFonts w:ascii="Times New Roman" w:hAnsi="Times New Roman" w:cs="Times New Roman"/>
          <w:sz w:val="24"/>
          <w:szCs w:val="24"/>
        </w:rPr>
        <w:t xml:space="preserve"> actualización de libros de texto gratuitos. </w:t>
      </w:r>
    </w:p>
    <w:p w14:paraId="7BDF745B" w14:textId="2F7CD8A6" w:rsidR="00CD3EFC" w:rsidRPr="009A6F01" w:rsidRDefault="008F7E09"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Entonces</w:t>
      </w:r>
      <w:r w:rsidR="00C72802" w:rsidRPr="009A6F01">
        <w:rPr>
          <w:rFonts w:ascii="Times New Roman" w:hAnsi="Times New Roman" w:cs="Times New Roman"/>
          <w:sz w:val="24"/>
          <w:szCs w:val="24"/>
        </w:rPr>
        <w:t>,</w:t>
      </w:r>
      <w:r w:rsidRPr="009A6F01">
        <w:rPr>
          <w:rFonts w:ascii="Times New Roman" w:hAnsi="Times New Roman" w:cs="Times New Roman"/>
          <w:sz w:val="24"/>
          <w:szCs w:val="24"/>
        </w:rPr>
        <w:t xml:space="preserve"> </w:t>
      </w:r>
      <w:r w:rsidR="003646FA" w:rsidRPr="009A6F01">
        <w:rPr>
          <w:rFonts w:ascii="Times New Roman" w:hAnsi="Times New Roman" w:cs="Times New Roman"/>
          <w:sz w:val="24"/>
          <w:szCs w:val="24"/>
        </w:rPr>
        <w:t>¿</w:t>
      </w:r>
      <w:r w:rsidR="00C72802" w:rsidRPr="009A6F01">
        <w:rPr>
          <w:rFonts w:ascii="Times New Roman" w:hAnsi="Times New Roman" w:cs="Times New Roman"/>
          <w:sz w:val="24"/>
          <w:szCs w:val="24"/>
        </w:rPr>
        <w:t>p</w:t>
      </w:r>
      <w:r w:rsidR="003646FA" w:rsidRPr="009A6F01">
        <w:rPr>
          <w:rFonts w:ascii="Times New Roman" w:hAnsi="Times New Roman" w:cs="Times New Roman"/>
          <w:sz w:val="24"/>
          <w:szCs w:val="24"/>
        </w:rPr>
        <w:t xml:space="preserve">or qué no incitar al pueblo mexicano a </w:t>
      </w:r>
      <w:r w:rsidR="00124BE2" w:rsidRPr="009A6F01">
        <w:rPr>
          <w:rFonts w:ascii="Times New Roman" w:hAnsi="Times New Roman" w:cs="Times New Roman"/>
          <w:sz w:val="24"/>
          <w:szCs w:val="24"/>
        </w:rPr>
        <w:t>plasmar por escrito</w:t>
      </w:r>
      <w:r w:rsidR="003646FA" w:rsidRPr="009A6F01">
        <w:rPr>
          <w:rFonts w:ascii="Times New Roman" w:hAnsi="Times New Roman" w:cs="Times New Roman"/>
          <w:sz w:val="24"/>
          <w:szCs w:val="24"/>
        </w:rPr>
        <w:t xml:space="preserve"> reseñas de sus experiencias (que están por demás regionalizadas) con los maestros que han influido positivamente en la vida de los ciudadanos virtuosos</w:t>
      </w:r>
      <w:r w:rsidR="00BF1708" w:rsidRPr="009A6F01">
        <w:rPr>
          <w:rFonts w:ascii="Times New Roman" w:hAnsi="Times New Roman" w:cs="Times New Roman"/>
          <w:sz w:val="24"/>
          <w:szCs w:val="24"/>
        </w:rPr>
        <w:t>,</w:t>
      </w:r>
      <w:r w:rsidR="00C72802" w:rsidRPr="009A6F01">
        <w:rPr>
          <w:rFonts w:ascii="Times New Roman" w:hAnsi="Times New Roman" w:cs="Times New Roman"/>
          <w:sz w:val="24"/>
          <w:szCs w:val="24"/>
        </w:rPr>
        <w:t xml:space="preserve"> </w:t>
      </w:r>
      <w:r w:rsidR="00BF1708" w:rsidRPr="009A6F01">
        <w:rPr>
          <w:rFonts w:ascii="Times New Roman" w:hAnsi="Times New Roman" w:cs="Times New Roman"/>
          <w:sz w:val="24"/>
          <w:szCs w:val="24"/>
        </w:rPr>
        <w:t>e</w:t>
      </w:r>
      <w:r w:rsidR="00124BE2" w:rsidRPr="009A6F01">
        <w:rPr>
          <w:rFonts w:ascii="Times New Roman" w:hAnsi="Times New Roman" w:cs="Times New Roman"/>
          <w:sz w:val="24"/>
          <w:szCs w:val="24"/>
        </w:rPr>
        <w:t>n</w:t>
      </w:r>
      <w:r w:rsidR="003646FA" w:rsidRPr="009A6F01">
        <w:rPr>
          <w:rFonts w:ascii="Times New Roman" w:hAnsi="Times New Roman" w:cs="Times New Roman"/>
          <w:sz w:val="24"/>
          <w:szCs w:val="24"/>
        </w:rPr>
        <w:t xml:space="preserve"> vez de descalificar al magisterio, aterrorizarlo, angustiarlo y perseguirlo</w:t>
      </w:r>
      <w:r w:rsidR="00BF1708" w:rsidRPr="009A6F01">
        <w:rPr>
          <w:rFonts w:ascii="Times New Roman" w:hAnsi="Times New Roman" w:cs="Times New Roman"/>
          <w:sz w:val="24"/>
          <w:szCs w:val="24"/>
        </w:rPr>
        <w:t>?</w:t>
      </w:r>
      <w:r w:rsidR="00DD537A" w:rsidRPr="009A6F01">
        <w:rPr>
          <w:rFonts w:ascii="Times New Roman" w:hAnsi="Times New Roman" w:cs="Times New Roman"/>
          <w:noProof/>
          <w:sz w:val="24"/>
          <w:szCs w:val="24"/>
        </w:rPr>
        <w:t xml:space="preserve"> (Bartlett &amp; Benavides, 2016)</w:t>
      </w:r>
      <w:r w:rsidR="007A35CA" w:rsidRPr="009A6F01">
        <w:rPr>
          <w:rFonts w:ascii="Times New Roman" w:hAnsi="Times New Roman" w:cs="Times New Roman"/>
          <w:sz w:val="24"/>
          <w:szCs w:val="24"/>
        </w:rPr>
        <w:t xml:space="preserve">. </w:t>
      </w:r>
      <w:r w:rsidR="002254FB" w:rsidRPr="009A6F01">
        <w:rPr>
          <w:rFonts w:ascii="Times New Roman" w:hAnsi="Times New Roman" w:cs="Times New Roman"/>
          <w:sz w:val="24"/>
          <w:szCs w:val="24"/>
        </w:rPr>
        <w:t>S</w:t>
      </w:r>
      <w:r w:rsidR="00124BE2" w:rsidRPr="009A6F01">
        <w:rPr>
          <w:rFonts w:ascii="Times New Roman" w:hAnsi="Times New Roman" w:cs="Times New Roman"/>
          <w:sz w:val="24"/>
          <w:szCs w:val="24"/>
        </w:rPr>
        <w:t xml:space="preserve">obre todo porque </w:t>
      </w:r>
      <w:r w:rsidR="002254FB" w:rsidRPr="009A6F01">
        <w:rPr>
          <w:rFonts w:ascii="Times New Roman" w:hAnsi="Times New Roman" w:cs="Times New Roman"/>
          <w:sz w:val="24"/>
          <w:szCs w:val="24"/>
        </w:rPr>
        <w:t xml:space="preserve">en los instrumentos, prácticas y métodos propuestos por instancias globalizadoras, la tendencia y las recomendaciones (cuando no son exigencias) tienden hacia la homologación a través de procedimientos “estandarizados”, que pretenden que los procesos diferentes converjan hacia un único estilo que busca establecer un </w:t>
      </w:r>
      <w:r w:rsidR="008E1436" w:rsidRPr="009A6F01">
        <w:rPr>
          <w:rFonts w:ascii="Times New Roman" w:hAnsi="Times New Roman" w:cs="Times New Roman"/>
          <w:sz w:val="24"/>
          <w:szCs w:val="24"/>
        </w:rPr>
        <w:t xml:space="preserve">currículo </w:t>
      </w:r>
      <w:r w:rsidR="002254FB" w:rsidRPr="009A6F01">
        <w:rPr>
          <w:rFonts w:ascii="Times New Roman" w:hAnsi="Times New Roman" w:cs="Times New Roman"/>
          <w:sz w:val="24"/>
          <w:szCs w:val="24"/>
        </w:rPr>
        <w:t>único y por competencias</w:t>
      </w:r>
      <w:r w:rsidR="00175D91" w:rsidRPr="009A6F01">
        <w:rPr>
          <w:rFonts w:ascii="Times New Roman" w:hAnsi="Times New Roman" w:cs="Times New Roman"/>
          <w:sz w:val="24"/>
          <w:szCs w:val="24"/>
        </w:rPr>
        <w:t xml:space="preserve">, </w:t>
      </w:r>
      <w:r w:rsidR="008E1436" w:rsidRPr="009A6F01">
        <w:rPr>
          <w:rFonts w:ascii="Times New Roman" w:hAnsi="Times New Roman" w:cs="Times New Roman"/>
          <w:sz w:val="24"/>
          <w:szCs w:val="24"/>
        </w:rPr>
        <w:t xml:space="preserve">lo cual </w:t>
      </w:r>
      <w:r w:rsidR="00175D91" w:rsidRPr="009A6F01">
        <w:rPr>
          <w:rFonts w:ascii="Times New Roman" w:hAnsi="Times New Roman" w:cs="Times New Roman"/>
          <w:sz w:val="24"/>
          <w:szCs w:val="24"/>
        </w:rPr>
        <w:t xml:space="preserve">atenta contra los fines últimos de la educación </w:t>
      </w:r>
      <w:r w:rsidR="00DD537A" w:rsidRPr="009A6F01">
        <w:rPr>
          <w:rFonts w:ascii="Times New Roman" w:hAnsi="Times New Roman" w:cs="Times New Roman"/>
          <w:noProof/>
          <w:sz w:val="24"/>
          <w:szCs w:val="24"/>
        </w:rPr>
        <w:t>(Benavides, 1998)</w:t>
      </w:r>
      <w:r w:rsidR="002254FB" w:rsidRPr="009A6F01">
        <w:rPr>
          <w:rFonts w:ascii="Times New Roman" w:hAnsi="Times New Roman" w:cs="Times New Roman"/>
          <w:sz w:val="24"/>
          <w:szCs w:val="24"/>
        </w:rPr>
        <w:t xml:space="preserve">. </w:t>
      </w:r>
    </w:p>
    <w:p w14:paraId="467FBEDE" w14:textId="62444729" w:rsidR="007A35CA" w:rsidRPr="009A6F01" w:rsidRDefault="003646FA"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En un contexto filosófico internacional</w:t>
      </w:r>
      <w:r w:rsidR="008E1436" w:rsidRPr="009A6F01">
        <w:rPr>
          <w:rFonts w:ascii="Times New Roman" w:hAnsi="Times New Roman" w:cs="Times New Roman"/>
          <w:sz w:val="24"/>
          <w:szCs w:val="24"/>
        </w:rPr>
        <w:t>,</w:t>
      </w:r>
      <w:r w:rsidRPr="009A6F01">
        <w:rPr>
          <w:rFonts w:ascii="Times New Roman" w:hAnsi="Times New Roman" w:cs="Times New Roman"/>
          <w:sz w:val="24"/>
          <w:szCs w:val="24"/>
        </w:rPr>
        <w:t xml:space="preserve"> Chomsky </w:t>
      </w:r>
      <w:r w:rsidR="005F559D" w:rsidRPr="009A6F01">
        <w:rPr>
          <w:rFonts w:ascii="Times New Roman" w:hAnsi="Times New Roman" w:cs="Times New Roman"/>
          <w:sz w:val="24"/>
          <w:szCs w:val="24"/>
        </w:rPr>
        <w:t xml:space="preserve"> (2014) </w:t>
      </w:r>
      <w:r w:rsidR="00936DEC" w:rsidRPr="009A6F01">
        <w:rPr>
          <w:rFonts w:ascii="Times New Roman" w:hAnsi="Times New Roman" w:cs="Times New Roman"/>
          <w:sz w:val="24"/>
          <w:szCs w:val="24"/>
        </w:rPr>
        <w:t>resalta</w:t>
      </w:r>
      <w:r w:rsidRPr="009A6F01">
        <w:rPr>
          <w:rFonts w:ascii="Times New Roman" w:hAnsi="Times New Roman" w:cs="Times New Roman"/>
          <w:sz w:val="24"/>
          <w:szCs w:val="24"/>
        </w:rPr>
        <w:t xml:space="preserve"> que cualquier forma de dominación, opresión o coerción debe ser justificada, y sin embargo</w:t>
      </w:r>
      <w:r w:rsidR="008E1436" w:rsidRPr="009A6F01">
        <w:rPr>
          <w:rFonts w:ascii="Times New Roman" w:hAnsi="Times New Roman" w:cs="Times New Roman"/>
          <w:sz w:val="24"/>
          <w:szCs w:val="24"/>
        </w:rPr>
        <w:t>,</w:t>
      </w:r>
      <w:r w:rsidRPr="009A6F01">
        <w:rPr>
          <w:rFonts w:ascii="Times New Roman" w:hAnsi="Times New Roman" w:cs="Times New Roman"/>
          <w:sz w:val="24"/>
          <w:szCs w:val="24"/>
        </w:rPr>
        <w:t xml:space="preserve"> rara vez lo </w:t>
      </w:r>
      <w:r w:rsidR="008E1436" w:rsidRPr="009A6F01">
        <w:rPr>
          <w:rFonts w:ascii="Times New Roman" w:hAnsi="Times New Roman" w:cs="Times New Roman"/>
          <w:sz w:val="24"/>
          <w:szCs w:val="24"/>
        </w:rPr>
        <w:t>es</w:t>
      </w:r>
      <w:r w:rsidRPr="009A6F01">
        <w:rPr>
          <w:rFonts w:ascii="Times New Roman" w:hAnsi="Times New Roman" w:cs="Times New Roman"/>
          <w:sz w:val="24"/>
          <w:szCs w:val="24"/>
        </w:rPr>
        <w:t xml:space="preserve">. </w:t>
      </w:r>
      <w:r w:rsidR="008E1436" w:rsidRPr="009A6F01">
        <w:rPr>
          <w:rFonts w:ascii="Times New Roman" w:hAnsi="Times New Roman" w:cs="Times New Roman"/>
          <w:sz w:val="24"/>
          <w:szCs w:val="24"/>
        </w:rPr>
        <w:t>Así pues,</w:t>
      </w:r>
      <w:r w:rsidRPr="009A6F01">
        <w:rPr>
          <w:rFonts w:ascii="Times New Roman" w:hAnsi="Times New Roman" w:cs="Times New Roman"/>
          <w:sz w:val="24"/>
          <w:szCs w:val="24"/>
        </w:rPr>
        <w:t xml:space="preserve"> el papel de los </w:t>
      </w:r>
      <w:r w:rsidR="00936DEC" w:rsidRPr="009A6F01">
        <w:rPr>
          <w:rFonts w:ascii="Times New Roman" w:hAnsi="Times New Roman" w:cs="Times New Roman"/>
          <w:sz w:val="24"/>
          <w:szCs w:val="24"/>
        </w:rPr>
        <w:t>académicos</w:t>
      </w:r>
      <w:r w:rsidR="008E1436" w:rsidRPr="009A6F01">
        <w:rPr>
          <w:rFonts w:ascii="Times New Roman" w:hAnsi="Times New Roman" w:cs="Times New Roman"/>
          <w:sz w:val="24"/>
          <w:szCs w:val="24"/>
        </w:rPr>
        <w:t xml:space="preserve"> es</w:t>
      </w:r>
      <w:r w:rsidR="00936DEC" w:rsidRPr="009A6F01">
        <w:rPr>
          <w:rFonts w:ascii="Times New Roman" w:hAnsi="Times New Roman" w:cs="Times New Roman"/>
          <w:sz w:val="24"/>
          <w:szCs w:val="24"/>
        </w:rPr>
        <w:t xml:space="preserve"> </w:t>
      </w:r>
      <w:r w:rsidRPr="009A6F01">
        <w:rPr>
          <w:rFonts w:ascii="Times New Roman" w:hAnsi="Times New Roman" w:cs="Times New Roman"/>
          <w:sz w:val="24"/>
          <w:szCs w:val="24"/>
        </w:rPr>
        <w:t>el</w:t>
      </w:r>
      <w:r w:rsidR="008E1436" w:rsidRPr="009A6F01">
        <w:rPr>
          <w:rFonts w:ascii="Times New Roman" w:hAnsi="Times New Roman" w:cs="Times New Roman"/>
          <w:sz w:val="24"/>
          <w:szCs w:val="24"/>
        </w:rPr>
        <w:t xml:space="preserve"> de</w:t>
      </w:r>
      <w:r w:rsidRPr="009A6F01">
        <w:rPr>
          <w:rFonts w:ascii="Times New Roman" w:hAnsi="Times New Roman" w:cs="Times New Roman"/>
          <w:sz w:val="24"/>
          <w:szCs w:val="24"/>
        </w:rPr>
        <w:t xml:space="preserve"> tomar </w:t>
      </w:r>
      <w:r w:rsidR="00936DEC" w:rsidRPr="009A6F01">
        <w:rPr>
          <w:rFonts w:ascii="Times New Roman" w:hAnsi="Times New Roman" w:cs="Times New Roman"/>
          <w:sz w:val="24"/>
          <w:szCs w:val="24"/>
        </w:rPr>
        <w:t>acciones de pertinencia</w:t>
      </w:r>
      <w:r w:rsidRPr="009A6F01">
        <w:rPr>
          <w:rFonts w:ascii="Times New Roman" w:hAnsi="Times New Roman" w:cs="Times New Roman"/>
          <w:sz w:val="24"/>
          <w:szCs w:val="24"/>
        </w:rPr>
        <w:t xml:space="preserve"> </w:t>
      </w:r>
      <w:r w:rsidR="00936DEC" w:rsidRPr="009A6F01">
        <w:rPr>
          <w:rFonts w:ascii="Times New Roman" w:hAnsi="Times New Roman" w:cs="Times New Roman"/>
          <w:sz w:val="24"/>
          <w:szCs w:val="24"/>
        </w:rPr>
        <w:t>deconstruyendo</w:t>
      </w:r>
      <w:r w:rsidRPr="009A6F01">
        <w:rPr>
          <w:rFonts w:ascii="Times New Roman" w:hAnsi="Times New Roman" w:cs="Times New Roman"/>
          <w:sz w:val="24"/>
          <w:szCs w:val="24"/>
        </w:rPr>
        <w:t xml:space="preserve"> las justificaciones</w:t>
      </w:r>
      <w:r w:rsidR="00936DEC" w:rsidRPr="009A6F01">
        <w:rPr>
          <w:rFonts w:ascii="Times New Roman" w:hAnsi="Times New Roman" w:cs="Times New Roman"/>
          <w:sz w:val="24"/>
          <w:szCs w:val="24"/>
        </w:rPr>
        <w:t xml:space="preserve"> de un mal Gobierno</w:t>
      </w:r>
      <w:r w:rsidRPr="009A6F01">
        <w:rPr>
          <w:rFonts w:ascii="Times New Roman" w:hAnsi="Times New Roman" w:cs="Times New Roman"/>
          <w:sz w:val="24"/>
          <w:szCs w:val="24"/>
        </w:rPr>
        <w:t xml:space="preserve"> y elevando la bandera de alerta</w:t>
      </w:r>
      <w:r w:rsidR="00936DEC" w:rsidRPr="009A6F01">
        <w:rPr>
          <w:rFonts w:ascii="Times New Roman" w:hAnsi="Times New Roman" w:cs="Times New Roman"/>
          <w:sz w:val="24"/>
          <w:szCs w:val="24"/>
        </w:rPr>
        <w:t xml:space="preserve"> mediante la participación social ciudadana,</w:t>
      </w:r>
      <w:r w:rsidRPr="009A6F01">
        <w:rPr>
          <w:rFonts w:ascii="Times New Roman" w:hAnsi="Times New Roman" w:cs="Times New Roman"/>
          <w:sz w:val="24"/>
          <w:szCs w:val="24"/>
        </w:rPr>
        <w:t xml:space="preserve"> siempre que se </w:t>
      </w:r>
      <w:r w:rsidR="00936DEC" w:rsidRPr="009A6F01">
        <w:rPr>
          <w:rFonts w:ascii="Times New Roman" w:hAnsi="Times New Roman" w:cs="Times New Roman"/>
          <w:sz w:val="24"/>
          <w:szCs w:val="24"/>
        </w:rPr>
        <w:t xml:space="preserve">omitan o </w:t>
      </w:r>
      <w:r w:rsidRPr="009A6F01">
        <w:rPr>
          <w:rFonts w:ascii="Times New Roman" w:hAnsi="Times New Roman" w:cs="Times New Roman"/>
          <w:sz w:val="24"/>
          <w:szCs w:val="24"/>
        </w:rPr>
        <w:t>burlen</w:t>
      </w:r>
      <w:r w:rsidR="00936DEC" w:rsidRPr="009A6F01">
        <w:rPr>
          <w:rFonts w:ascii="Times New Roman" w:hAnsi="Times New Roman" w:cs="Times New Roman"/>
          <w:sz w:val="24"/>
          <w:szCs w:val="24"/>
        </w:rPr>
        <w:t xml:space="preserve"> </w:t>
      </w:r>
      <w:r w:rsidRPr="009A6F01">
        <w:rPr>
          <w:rFonts w:ascii="Times New Roman" w:hAnsi="Times New Roman" w:cs="Times New Roman"/>
          <w:sz w:val="24"/>
          <w:szCs w:val="24"/>
        </w:rPr>
        <w:t xml:space="preserve">los principios </w:t>
      </w:r>
      <w:r w:rsidRPr="009A6F01">
        <w:rPr>
          <w:rFonts w:ascii="Times New Roman" w:hAnsi="Times New Roman" w:cs="Times New Roman"/>
          <w:sz w:val="24"/>
          <w:szCs w:val="24"/>
        </w:rPr>
        <w:lastRenderedPageBreak/>
        <w:t>fundamentales</w:t>
      </w:r>
      <w:r w:rsidR="00936DEC" w:rsidRPr="009A6F01">
        <w:rPr>
          <w:rFonts w:ascii="Times New Roman" w:hAnsi="Times New Roman" w:cs="Times New Roman"/>
          <w:sz w:val="24"/>
          <w:szCs w:val="24"/>
        </w:rPr>
        <w:t xml:space="preserve"> de nuestra </w:t>
      </w:r>
      <w:r w:rsidR="009D70AE" w:rsidRPr="009A6F01">
        <w:rPr>
          <w:rFonts w:ascii="Times New Roman" w:hAnsi="Times New Roman" w:cs="Times New Roman"/>
          <w:sz w:val="24"/>
          <w:szCs w:val="24"/>
        </w:rPr>
        <w:t>carta magna</w:t>
      </w:r>
      <w:r w:rsidRPr="009A6F01">
        <w:rPr>
          <w:rFonts w:ascii="Times New Roman" w:hAnsi="Times New Roman" w:cs="Times New Roman"/>
          <w:sz w:val="24"/>
          <w:szCs w:val="24"/>
        </w:rPr>
        <w:t xml:space="preserve">. Por ello, aquellos que tienen la oportunidad y el tiempo para leer y escribir deben darse cuenta de que tienen el deber de ayudar a los sin voz e impotentes. En esta perspectiva, los académicos deben ver su papel como facilitadores de la emergencia, el desarrollo y la persistencia de la verdadera democracia </w:t>
      </w:r>
      <w:r w:rsidR="006D5DC7" w:rsidRPr="009A6F01">
        <w:rPr>
          <w:rFonts w:ascii="Times New Roman" w:hAnsi="Times New Roman" w:cs="Times New Roman"/>
          <w:sz w:val="24"/>
          <w:szCs w:val="24"/>
        </w:rPr>
        <w:t>(</w:t>
      </w:r>
      <w:proofErr w:type="spellStart"/>
      <w:r w:rsidR="006D5DC7" w:rsidRPr="009A6F01">
        <w:rPr>
          <w:rFonts w:ascii="Times New Roman" w:hAnsi="Times New Roman" w:cs="Times New Roman"/>
          <w:sz w:val="24"/>
          <w:szCs w:val="24"/>
        </w:rPr>
        <w:t>Bidadanure</w:t>
      </w:r>
      <w:proofErr w:type="spellEnd"/>
      <w:r w:rsidR="006D5DC7" w:rsidRPr="009A6F01">
        <w:rPr>
          <w:rFonts w:ascii="Times New Roman" w:hAnsi="Times New Roman" w:cs="Times New Roman"/>
          <w:sz w:val="24"/>
          <w:szCs w:val="24"/>
        </w:rPr>
        <w:t xml:space="preserve">, </w:t>
      </w:r>
      <w:r w:rsidR="00D51E31" w:rsidRPr="009A6F01">
        <w:rPr>
          <w:rFonts w:ascii="Times New Roman" w:hAnsi="Times New Roman" w:cs="Times New Roman"/>
          <w:sz w:val="24"/>
          <w:szCs w:val="24"/>
        </w:rPr>
        <w:t>2017</w:t>
      </w:r>
      <w:r w:rsidR="00C92C2C" w:rsidRPr="009A6F01">
        <w:rPr>
          <w:rFonts w:ascii="Times New Roman" w:hAnsi="Times New Roman" w:cs="Times New Roman"/>
          <w:sz w:val="24"/>
          <w:szCs w:val="24"/>
        </w:rPr>
        <w:t xml:space="preserve">, p. </w:t>
      </w:r>
      <w:r w:rsidR="00D51E31" w:rsidRPr="009A6F01">
        <w:rPr>
          <w:rFonts w:ascii="Times New Roman" w:hAnsi="Times New Roman" w:cs="Times New Roman"/>
          <w:sz w:val="24"/>
          <w:szCs w:val="24"/>
        </w:rPr>
        <w:t>176)</w:t>
      </w:r>
      <w:r w:rsidR="007A35CA" w:rsidRPr="009A6F01">
        <w:rPr>
          <w:rFonts w:ascii="Times New Roman" w:hAnsi="Times New Roman" w:cs="Times New Roman"/>
          <w:sz w:val="24"/>
          <w:szCs w:val="24"/>
        </w:rPr>
        <w:t xml:space="preserve">. </w:t>
      </w:r>
      <w:r w:rsidRPr="009A6F01">
        <w:rPr>
          <w:rFonts w:ascii="Times New Roman" w:hAnsi="Times New Roman" w:cs="Times New Roman"/>
          <w:sz w:val="24"/>
          <w:szCs w:val="24"/>
        </w:rPr>
        <w:t>En palabras propias</w:t>
      </w:r>
      <w:r w:rsidR="00C92C2C" w:rsidRPr="009A6F01">
        <w:rPr>
          <w:rFonts w:ascii="Times New Roman" w:hAnsi="Times New Roman" w:cs="Times New Roman"/>
          <w:sz w:val="24"/>
          <w:szCs w:val="24"/>
        </w:rPr>
        <w:t>,</w:t>
      </w:r>
      <w:r w:rsidRPr="009A6F01">
        <w:rPr>
          <w:rFonts w:ascii="Times New Roman" w:hAnsi="Times New Roman" w:cs="Times New Roman"/>
          <w:sz w:val="24"/>
          <w:szCs w:val="24"/>
        </w:rPr>
        <w:t xml:space="preserve"> los docentes deben ser nuevamente dignificados en su profesión y actuación.</w:t>
      </w:r>
    </w:p>
    <w:p w14:paraId="41760399" w14:textId="0981EF7B" w:rsidR="006D5DC7" w:rsidRPr="009A6F01" w:rsidRDefault="003646FA" w:rsidP="00C54033">
      <w:pPr>
        <w:spacing w:after="0" w:line="360" w:lineRule="auto"/>
        <w:jc w:val="both"/>
        <w:rPr>
          <w:rFonts w:ascii="Times New Roman" w:hAnsi="Times New Roman" w:cs="Times New Roman"/>
          <w:sz w:val="24"/>
          <w:szCs w:val="24"/>
        </w:rPr>
      </w:pPr>
      <w:r w:rsidRPr="009A6F01">
        <w:rPr>
          <w:rFonts w:ascii="Times New Roman" w:hAnsi="Times New Roman" w:cs="Times New Roman"/>
          <w:sz w:val="24"/>
          <w:szCs w:val="24"/>
        </w:rPr>
        <w:t xml:space="preserve"> </w:t>
      </w:r>
    </w:p>
    <w:p w14:paraId="6774CB16" w14:textId="77777777" w:rsidR="00293525" w:rsidRPr="009A6F01" w:rsidRDefault="00293525" w:rsidP="000B3709">
      <w:pPr>
        <w:spacing w:after="0" w:line="360" w:lineRule="auto"/>
        <w:jc w:val="center"/>
        <w:rPr>
          <w:rFonts w:ascii="Times New Roman" w:hAnsi="Times New Roman" w:cs="Times New Roman"/>
          <w:b/>
          <w:sz w:val="28"/>
          <w:szCs w:val="28"/>
          <w:lang w:val="es-ES"/>
        </w:rPr>
      </w:pPr>
      <w:r w:rsidRPr="009A6F01">
        <w:rPr>
          <w:rFonts w:ascii="Times New Roman" w:hAnsi="Times New Roman" w:cs="Times New Roman"/>
          <w:b/>
          <w:sz w:val="28"/>
          <w:szCs w:val="28"/>
          <w:lang w:val="es-ES"/>
        </w:rPr>
        <w:t>Metas concurrentes</w:t>
      </w:r>
    </w:p>
    <w:p w14:paraId="06A00847" w14:textId="222ED14C" w:rsidR="00293525" w:rsidRPr="009A6F01" w:rsidRDefault="00293525" w:rsidP="00CB6C28">
      <w:pPr>
        <w:spacing w:after="0" w:line="360" w:lineRule="auto"/>
        <w:ind w:firstLine="708"/>
        <w:jc w:val="both"/>
        <w:rPr>
          <w:rFonts w:ascii="Times New Roman" w:hAnsi="Times New Roman" w:cs="Times New Roman"/>
          <w:sz w:val="24"/>
          <w:szCs w:val="24"/>
          <w:lang w:val="es-ES"/>
        </w:rPr>
      </w:pPr>
      <w:r w:rsidRPr="009A6F01">
        <w:rPr>
          <w:rFonts w:ascii="Times New Roman" w:hAnsi="Times New Roman" w:cs="Times New Roman"/>
          <w:sz w:val="24"/>
          <w:szCs w:val="24"/>
          <w:lang w:val="es-ES"/>
        </w:rPr>
        <w:t xml:space="preserve">Articular la integración social con la satisfacción laboral a través de </w:t>
      </w:r>
      <w:r w:rsidR="006D5DC7" w:rsidRPr="009A6F01">
        <w:rPr>
          <w:rFonts w:ascii="Times New Roman" w:hAnsi="Times New Roman" w:cs="Times New Roman"/>
          <w:sz w:val="24"/>
          <w:szCs w:val="24"/>
          <w:lang w:val="es-ES"/>
        </w:rPr>
        <w:t xml:space="preserve">la </w:t>
      </w:r>
      <w:r w:rsidRPr="009A6F01">
        <w:rPr>
          <w:rFonts w:ascii="Times New Roman" w:hAnsi="Times New Roman" w:cs="Times New Roman"/>
          <w:sz w:val="24"/>
          <w:szCs w:val="24"/>
          <w:lang w:val="es-ES"/>
        </w:rPr>
        <w:t>exalta</w:t>
      </w:r>
      <w:r w:rsidR="006D5DC7" w:rsidRPr="009A6F01">
        <w:rPr>
          <w:rFonts w:ascii="Times New Roman" w:hAnsi="Times New Roman" w:cs="Times New Roman"/>
          <w:sz w:val="24"/>
          <w:szCs w:val="24"/>
          <w:lang w:val="es-ES"/>
        </w:rPr>
        <w:t>ción de</w:t>
      </w:r>
      <w:r w:rsidRPr="009A6F01">
        <w:rPr>
          <w:rFonts w:ascii="Times New Roman" w:hAnsi="Times New Roman" w:cs="Times New Roman"/>
          <w:sz w:val="24"/>
          <w:szCs w:val="24"/>
          <w:lang w:val="es-ES"/>
        </w:rPr>
        <w:t xml:space="preserve"> la vocación profesional y la satisfacción laboral</w:t>
      </w:r>
      <w:r w:rsidR="00620318" w:rsidRPr="009A6F01">
        <w:rPr>
          <w:rFonts w:ascii="Times New Roman" w:hAnsi="Times New Roman" w:cs="Times New Roman"/>
          <w:sz w:val="24"/>
          <w:szCs w:val="24"/>
          <w:lang w:val="es-ES"/>
        </w:rPr>
        <w:t xml:space="preserve"> desde la EMS</w:t>
      </w:r>
      <w:r w:rsidRPr="009A6F01">
        <w:rPr>
          <w:rFonts w:ascii="Times New Roman" w:hAnsi="Times New Roman" w:cs="Times New Roman"/>
          <w:sz w:val="24"/>
          <w:szCs w:val="24"/>
          <w:lang w:val="es-ES"/>
        </w:rPr>
        <w:t xml:space="preserve"> como eje </w:t>
      </w:r>
      <w:r w:rsidR="00364065" w:rsidRPr="009A6F01">
        <w:rPr>
          <w:rFonts w:ascii="Times New Roman" w:hAnsi="Times New Roman" w:cs="Times New Roman"/>
          <w:sz w:val="24"/>
          <w:szCs w:val="24"/>
          <w:lang w:val="es-ES"/>
        </w:rPr>
        <w:t xml:space="preserve">de un nuevo diseño </w:t>
      </w:r>
      <w:r w:rsidRPr="009A6F01">
        <w:rPr>
          <w:rFonts w:ascii="Times New Roman" w:hAnsi="Times New Roman" w:cs="Times New Roman"/>
          <w:sz w:val="24"/>
          <w:szCs w:val="24"/>
          <w:lang w:val="es-ES"/>
        </w:rPr>
        <w:t>curricula</w:t>
      </w:r>
      <w:r w:rsidR="00620318" w:rsidRPr="009A6F01">
        <w:rPr>
          <w:rFonts w:ascii="Times New Roman" w:hAnsi="Times New Roman" w:cs="Times New Roman"/>
          <w:sz w:val="24"/>
          <w:szCs w:val="24"/>
          <w:lang w:val="es-ES"/>
        </w:rPr>
        <w:t>r</w:t>
      </w:r>
      <w:r w:rsidR="00C92C2C" w:rsidRPr="009A6F01">
        <w:rPr>
          <w:rFonts w:ascii="Times New Roman" w:hAnsi="Times New Roman" w:cs="Times New Roman"/>
          <w:sz w:val="24"/>
          <w:szCs w:val="24"/>
          <w:lang w:val="es-ES"/>
        </w:rPr>
        <w:t xml:space="preserve"> permite, </w:t>
      </w:r>
      <w:r w:rsidRPr="009A6F01">
        <w:rPr>
          <w:rFonts w:ascii="Times New Roman" w:hAnsi="Times New Roman" w:cs="Times New Roman"/>
          <w:sz w:val="24"/>
          <w:szCs w:val="24"/>
          <w:lang w:val="es-ES"/>
        </w:rPr>
        <w:t>en diferentes</w:t>
      </w:r>
      <w:r w:rsidR="00620318" w:rsidRPr="009A6F01">
        <w:rPr>
          <w:rFonts w:ascii="Times New Roman" w:hAnsi="Times New Roman" w:cs="Times New Roman"/>
          <w:sz w:val="24"/>
          <w:szCs w:val="24"/>
          <w:lang w:val="es-ES"/>
        </w:rPr>
        <w:t xml:space="preserve"> </w:t>
      </w:r>
      <w:r w:rsidRPr="009A6F01">
        <w:rPr>
          <w:rFonts w:ascii="Times New Roman" w:hAnsi="Times New Roman" w:cs="Times New Roman"/>
          <w:sz w:val="24"/>
          <w:szCs w:val="24"/>
          <w:lang w:val="es-ES"/>
        </w:rPr>
        <w:t>niveles de profundidad</w:t>
      </w:r>
      <w:r w:rsidR="00C92C2C" w:rsidRPr="009A6F01">
        <w:rPr>
          <w:rFonts w:ascii="Times New Roman" w:hAnsi="Times New Roman" w:cs="Times New Roman"/>
          <w:sz w:val="24"/>
          <w:szCs w:val="24"/>
          <w:lang w:val="es-ES"/>
        </w:rPr>
        <w:t>,</w:t>
      </w:r>
      <w:r w:rsidRPr="009A6F01">
        <w:rPr>
          <w:rFonts w:ascii="Times New Roman" w:hAnsi="Times New Roman" w:cs="Times New Roman"/>
          <w:sz w:val="24"/>
          <w:szCs w:val="24"/>
          <w:lang w:val="es-ES"/>
        </w:rPr>
        <w:t xml:space="preserve"> proporcionar una mayor cobertura </w:t>
      </w:r>
      <w:r w:rsidR="00620318" w:rsidRPr="009A6F01">
        <w:rPr>
          <w:rFonts w:ascii="Times New Roman" w:hAnsi="Times New Roman" w:cs="Times New Roman"/>
          <w:sz w:val="24"/>
          <w:szCs w:val="24"/>
          <w:lang w:val="es-ES"/>
        </w:rPr>
        <w:t xml:space="preserve">educativa </w:t>
      </w:r>
      <w:r w:rsidRPr="009A6F01">
        <w:rPr>
          <w:rFonts w:ascii="Times New Roman" w:hAnsi="Times New Roman" w:cs="Times New Roman"/>
          <w:sz w:val="24"/>
          <w:szCs w:val="24"/>
          <w:lang w:val="es-ES"/>
        </w:rPr>
        <w:t>en cualquier dirección y estrato social</w:t>
      </w:r>
      <w:r w:rsidR="004A3078" w:rsidRPr="009A6F01">
        <w:rPr>
          <w:rFonts w:ascii="Times New Roman" w:hAnsi="Times New Roman" w:cs="Times New Roman"/>
          <w:sz w:val="24"/>
          <w:szCs w:val="24"/>
          <w:lang w:val="es-ES"/>
        </w:rPr>
        <w:t xml:space="preserve"> con un mayor enfoque en </w:t>
      </w:r>
      <w:r w:rsidRPr="009A6F01">
        <w:rPr>
          <w:rFonts w:ascii="Times New Roman" w:hAnsi="Times New Roman" w:cs="Times New Roman"/>
          <w:sz w:val="24"/>
          <w:szCs w:val="24"/>
          <w:lang w:val="es-ES"/>
        </w:rPr>
        <w:t xml:space="preserve">metas alineadas y concurrentes </w:t>
      </w:r>
      <w:r w:rsidR="00620318" w:rsidRPr="009A6F01">
        <w:rPr>
          <w:rFonts w:ascii="Times New Roman" w:hAnsi="Times New Roman" w:cs="Times New Roman"/>
          <w:sz w:val="24"/>
          <w:szCs w:val="24"/>
          <w:lang w:val="es-ES"/>
        </w:rPr>
        <w:t>para</w:t>
      </w:r>
      <w:r w:rsidRPr="009A6F01">
        <w:rPr>
          <w:rFonts w:ascii="Times New Roman" w:hAnsi="Times New Roman" w:cs="Times New Roman"/>
          <w:sz w:val="24"/>
          <w:szCs w:val="24"/>
          <w:lang w:val="es-ES"/>
        </w:rPr>
        <w:t xml:space="preserve"> la evaluación de las políticas públicas.</w:t>
      </w:r>
    </w:p>
    <w:p w14:paraId="446A33E1" w14:textId="4A6E2455" w:rsidR="00293525" w:rsidRPr="009A6F01" w:rsidRDefault="00293525"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Este trabajo de reflexión apoya y considera a la modalidad de capacitación para el trabajo</w:t>
      </w:r>
      <w:r w:rsidR="00F54FE2" w:rsidRPr="009A6F01">
        <w:rPr>
          <w:rFonts w:ascii="Times New Roman" w:hAnsi="Times New Roman" w:cs="Times New Roman"/>
          <w:sz w:val="24"/>
          <w:szCs w:val="24"/>
        </w:rPr>
        <w:t xml:space="preserve"> y </w:t>
      </w:r>
      <w:r w:rsidRPr="009A6F01">
        <w:rPr>
          <w:rFonts w:ascii="Times New Roman" w:hAnsi="Times New Roman" w:cs="Times New Roman"/>
          <w:sz w:val="24"/>
          <w:szCs w:val="24"/>
        </w:rPr>
        <w:t xml:space="preserve">al aprendizaje de las artes y oficios </w:t>
      </w:r>
      <w:r w:rsidR="006D5DC7" w:rsidRPr="009A6F01">
        <w:rPr>
          <w:rFonts w:ascii="Times New Roman" w:hAnsi="Times New Roman" w:cs="Times New Roman"/>
          <w:noProof/>
          <w:sz w:val="24"/>
          <w:szCs w:val="24"/>
        </w:rPr>
        <w:t>(Candia</w:t>
      </w:r>
      <w:r w:rsidR="004A0036" w:rsidRPr="009A6F01">
        <w:rPr>
          <w:rFonts w:ascii="Times New Roman" w:hAnsi="Times New Roman" w:cs="Times New Roman"/>
          <w:noProof/>
          <w:sz w:val="24"/>
          <w:szCs w:val="24"/>
        </w:rPr>
        <w:t>, Flores</w:t>
      </w:r>
      <w:r w:rsidR="006D5DC7" w:rsidRPr="009A6F01">
        <w:rPr>
          <w:rFonts w:ascii="Times New Roman" w:hAnsi="Times New Roman" w:cs="Times New Roman"/>
          <w:noProof/>
          <w:sz w:val="24"/>
          <w:szCs w:val="24"/>
        </w:rPr>
        <w:t xml:space="preserve"> </w:t>
      </w:r>
      <w:r w:rsidR="006D5DC7" w:rsidRPr="009A6F01">
        <w:rPr>
          <w:rFonts w:ascii="Times New Roman" w:hAnsi="Times New Roman" w:cs="Times New Roman"/>
          <w:i/>
          <w:iCs/>
          <w:noProof/>
          <w:sz w:val="24"/>
          <w:szCs w:val="24"/>
        </w:rPr>
        <w:t>et al</w:t>
      </w:r>
      <w:r w:rsidR="0047353B" w:rsidRPr="009A6F01">
        <w:rPr>
          <w:rFonts w:ascii="Times New Roman" w:hAnsi="Times New Roman" w:cs="Times New Roman"/>
          <w:noProof/>
          <w:sz w:val="24"/>
          <w:szCs w:val="24"/>
        </w:rPr>
        <w:t>.</w:t>
      </w:r>
      <w:r w:rsidR="006D5DC7" w:rsidRPr="009A6F01">
        <w:rPr>
          <w:rFonts w:ascii="Times New Roman" w:hAnsi="Times New Roman" w:cs="Times New Roman"/>
          <w:noProof/>
          <w:sz w:val="24"/>
          <w:szCs w:val="24"/>
        </w:rPr>
        <w:t>, 2017)</w:t>
      </w:r>
      <w:r w:rsidR="00F54FE2" w:rsidRPr="009A6F01">
        <w:rPr>
          <w:rFonts w:ascii="Times New Roman" w:hAnsi="Times New Roman" w:cs="Times New Roman"/>
          <w:sz w:val="24"/>
          <w:szCs w:val="24"/>
        </w:rPr>
        <w:t xml:space="preserve"> </w:t>
      </w:r>
      <w:r w:rsidRPr="009A6F01">
        <w:rPr>
          <w:rFonts w:ascii="Times New Roman" w:hAnsi="Times New Roman" w:cs="Times New Roman"/>
          <w:sz w:val="24"/>
          <w:szCs w:val="24"/>
        </w:rPr>
        <w:t>como elementos indispensables en la formación</w:t>
      </w:r>
      <w:r w:rsidR="00364065" w:rsidRPr="009A6F01">
        <w:rPr>
          <w:rFonts w:ascii="Times New Roman" w:hAnsi="Times New Roman" w:cs="Times New Roman"/>
          <w:sz w:val="24"/>
          <w:szCs w:val="24"/>
        </w:rPr>
        <w:t xml:space="preserve"> profesional y laboral</w:t>
      </w:r>
      <w:r w:rsidRPr="009A6F01">
        <w:rPr>
          <w:rFonts w:ascii="Times New Roman" w:hAnsi="Times New Roman" w:cs="Times New Roman"/>
          <w:sz w:val="24"/>
          <w:szCs w:val="24"/>
        </w:rPr>
        <w:t xml:space="preserve"> de cada individuo que comparte el ideal de trascender </w:t>
      </w:r>
      <w:proofErr w:type="spellStart"/>
      <w:r w:rsidRPr="009A6F01">
        <w:rPr>
          <w:rFonts w:ascii="Times New Roman" w:hAnsi="Times New Roman" w:cs="Times New Roman"/>
          <w:sz w:val="24"/>
          <w:szCs w:val="24"/>
        </w:rPr>
        <w:t>posgeneracionalmente</w:t>
      </w:r>
      <w:proofErr w:type="spellEnd"/>
      <w:r w:rsidRPr="009A6F01">
        <w:rPr>
          <w:rFonts w:ascii="Times New Roman" w:hAnsi="Times New Roman" w:cs="Times New Roman"/>
          <w:sz w:val="24"/>
          <w:szCs w:val="24"/>
        </w:rPr>
        <w:t xml:space="preserve"> y no tan solo ser un referente dentro del núcleo familiar (con temporalidad limitada), fomentado la cobertura educativa a través de las instituciones públicas y privadas que proporcionan la educación formativa del individuo (</w:t>
      </w:r>
      <w:r w:rsidR="00AA056E" w:rsidRPr="009A6F01">
        <w:rPr>
          <w:rFonts w:ascii="Times New Roman" w:hAnsi="Times New Roman" w:cs="Times New Roman"/>
          <w:sz w:val="24"/>
          <w:szCs w:val="24"/>
        </w:rPr>
        <w:t>figura 4</w:t>
      </w:r>
      <w:r w:rsidRPr="009A6F01">
        <w:rPr>
          <w:rFonts w:ascii="Times New Roman" w:hAnsi="Times New Roman" w:cs="Times New Roman"/>
          <w:sz w:val="24"/>
          <w:szCs w:val="24"/>
        </w:rPr>
        <w:t>).</w:t>
      </w:r>
    </w:p>
    <w:p w14:paraId="39551F66" w14:textId="618011C6" w:rsidR="00364065" w:rsidRPr="009A6F01" w:rsidRDefault="00AA056E"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La figura 4</w:t>
      </w:r>
      <w:r w:rsidR="00293525" w:rsidRPr="009A6F01">
        <w:rPr>
          <w:rFonts w:ascii="Times New Roman" w:hAnsi="Times New Roman" w:cs="Times New Roman"/>
          <w:sz w:val="24"/>
          <w:szCs w:val="24"/>
        </w:rPr>
        <w:t xml:space="preserve"> muestra rasgos muy marcados en cuanto a la diversidad que se genera al privatizarse la educación, puesto que el </w:t>
      </w:r>
      <w:r w:rsidR="002C7598" w:rsidRPr="009A6F01">
        <w:rPr>
          <w:rFonts w:ascii="Times New Roman" w:hAnsi="Times New Roman" w:cs="Times New Roman"/>
          <w:sz w:val="24"/>
          <w:szCs w:val="24"/>
        </w:rPr>
        <w:t xml:space="preserve">Estado </w:t>
      </w:r>
      <w:r w:rsidR="00293525" w:rsidRPr="009A6F01">
        <w:rPr>
          <w:rFonts w:ascii="Times New Roman" w:hAnsi="Times New Roman" w:cs="Times New Roman"/>
          <w:sz w:val="24"/>
          <w:szCs w:val="24"/>
        </w:rPr>
        <w:t>nunca gozar</w:t>
      </w:r>
      <w:r w:rsidR="002C7598" w:rsidRPr="009A6F01">
        <w:rPr>
          <w:rFonts w:ascii="Times New Roman" w:hAnsi="Times New Roman" w:cs="Times New Roman"/>
          <w:sz w:val="24"/>
          <w:szCs w:val="24"/>
        </w:rPr>
        <w:t>á</w:t>
      </w:r>
      <w:r w:rsidR="00293525" w:rsidRPr="009A6F01">
        <w:rPr>
          <w:rFonts w:ascii="Times New Roman" w:hAnsi="Times New Roman" w:cs="Times New Roman"/>
          <w:sz w:val="24"/>
          <w:szCs w:val="24"/>
        </w:rPr>
        <w:t xml:space="preserve"> de manera tan inmediata, directa y expl</w:t>
      </w:r>
      <w:r w:rsidR="00A732A3" w:rsidRPr="009A6F01">
        <w:rPr>
          <w:rFonts w:ascii="Times New Roman" w:hAnsi="Times New Roman" w:cs="Times New Roman"/>
          <w:sz w:val="24"/>
          <w:szCs w:val="24"/>
        </w:rPr>
        <w:t>í</w:t>
      </w:r>
      <w:r w:rsidR="00293525" w:rsidRPr="009A6F01">
        <w:rPr>
          <w:rFonts w:ascii="Times New Roman" w:hAnsi="Times New Roman" w:cs="Times New Roman"/>
          <w:sz w:val="24"/>
          <w:szCs w:val="24"/>
        </w:rPr>
        <w:t xml:space="preserve">cita </w:t>
      </w:r>
      <w:r w:rsidR="002C7598" w:rsidRPr="009A6F01">
        <w:rPr>
          <w:rFonts w:ascii="Times New Roman" w:hAnsi="Times New Roman" w:cs="Times New Roman"/>
          <w:sz w:val="24"/>
          <w:szCs w:val="24"/>
        </w:rPr>
        <w:t>—</w:t>
      </w:r>
      <w:r w:rsidR="00293525" w:rsidRPr="009A6F01">
        <w:rPr>
          <w:rFonts w:ascii="Times New Roman" w:hAnsi="Times New Roman" w:cs="Times New Roman"/>
          <w:sz w:val="24"/>
          <w:szCs w:val="24"/>
        </w:rPr>
        <w:t>como el sector privado</w:t>
      </w:r>
      <w:r w:rsidR="00727545" w:rsidRPr="009A6F01">
        <w:rPr>
          <w:rFonts w:ascii="Times New Roman" w:hAnsi="Times New Roman" w:cs="Times New Roman"/>
          <w:sz w:val="24"/>
          <w:szCs w:val="24"/>
        </w:rPr>
        <w:t>—</w:t>
      </w:r>
      <w:r w:rsidR="00293525" w:rsidRPr="009A6F01">
        <w:rPr>
          <w:rFonts w:ascii="Times New Roman" w:hAnsi="Times New Roman" w:cs="Times New Roman"/>
          <w:sz w:val="24"/>
          <w:szCs w:val="24"/>
        </w:rPr>
        <w:t xml:space="preserve"> de una </w:t>
      </w:r>
      <w:r w:rsidR="00620318" w:rsidRPr="009A6F01">
        <w:rPr>
          <w:rFonts w:ascii="Times New Roman" w:hAnsi="Times New Roman" w:cs="Times New Roman"/>
          <w:sz w:val="24"/>
          <w:szCs w:val="24"/>
        </w:rPr>
        <w:t xml:space="preserve">alta </w:t>
      </w:r>
      <w:r w:rsidR="00293525" w:rsidRPr="009A6F01">
        <w:rPr>
          <w:rFonts w:ascii="Times New Roman" w:hAnsi="Times New Roman" w:cs="Times New Roman"/>
          <w:sz w:val="24"/>
          <w:szCs w:val="24"/>
        </w:rPr>
        <w:t>flexibilidad</w:t>
      </w:r>
      <w:r w:rsidR="00620318" w:rsidRPr="009A6F01">
        <w:rPr>
          <w:rFonts w:ascii="Times New Roman" w:hAnsi="Times New Roman" w:cs="Times New Roman"/>
          <w:sz w:val="24"/>
          <w:szCs w:val="24"/>
        </w:rPr>
        <w:t xml:space="preserve"> </w:t>
      </w:r>
      <w:r w:rsidR="00727545" w:rsidRPr="009A6F01">
        <w:rPr>
          <w:rFonts w:ascii="Times New Roman" w:hAnsi="Times New Roman" w:cs="Times New Roman"/>
          <w:sz w:val="24"/>
          <w:szCs w:val="24"/>
        </w:rPr>
        <w:t xml:space="preserve">en </w:t>
      </w:r>
      <w:r w:rsidR="00620318" w:rsidRPr="009A6F01">
        <w:rPr>
          <w:rFonts w:ascii="Times New Roman" w:hAnsi="Times New Roman" w:cs="Times New Roman"/>
          <w:sz w:val="24"/>
          <w:szCs w:val="24"/>
        </w:rPr>
        <w:t>sus procesos</w:t>
      </w:r>
      <w:r w:rsidR="00A732A3" w:rsidRPr="009A6F01">
        <w:rPr>
          <w:rFonts w:ascii="Times New Roman" w:hAnsi="Times New Roman" w:cs="Times New Roman"/>
          <w:sz w:val="24"/>
          <w:szCs w:val="24"/>
        </w:rPr>
        <w:t>,</w:t>
      </w:r>
      <w:r w:rsidR="00620318" w:rsidRPr="009A6F01">
        <w:rPr>
          <w:rFonts w:ascii="Times New Roman" w:hAnsi="Times New Roman" w:cs="Times New Roman"/>
          <w:sz w:val="24"/>
          <w:szCs w:val="24"/>
        </w:rPr>
        <w:t xml:space="preserve"> si estos no son productivos</w:t>
      </w:r>
      <w:r w:rsidR="00A732A3" w:rsidRPr="009A6F01">
        <w:rPr>
          <w:rFonts w:ascii="Times New Roman" w:hAnsi="Times New Roman" w:cs="Times New Roman"/>
          <w:sz w:val="24"/>
          <w:szCs w:val="24"/>
        </w:rPr>
        <w:t>,</w:t>
      </w:r>
      <w:r w:rsidR="002C7598" w:rsidRPr="009A6F01">
        <w:rPr>
          <w:rFonts w:ascii="Times New Roman" w:hAnsi="Times New Roman" w:cs="Times New Roman"/>
          <w:sz w:val="24"/>
          <w:szCs w:val="24"/>
        </w:rPr>
        <w:t xml:space="preserve"> </w:t>
      </w:r>
      <w:r w:rsidR="00293525" w:rsidRPr="009A6F01">
        <w:rPr>
          <w:rFonts w:ascii="Times New Roman" w:hAnsi="Times New Roman" w:cs="Times New Roman"/>
          <w:sz w:val="24"/>
          <w:szCs w:val="24"/>
        </w:rPr>
        <w:t xml:space="preserve">que permita atender los mínimos cambios en los sectores productivos y sociales. Aunada a esta limitante de </w:t>
      </w:r>
      <w:r w:rsidR="00364065" w:rsidRPr="009A6F01">
        <w:rPr>
          <w:rFonts w:ascii="Times New Roman" w:hAnsi="Times New Roman" w:cs="Times New Roman"/>
          <w:sz w:val="24"/>
          <w:szCs w:val="24"/>
        </w:rPr>
        <w:t>gestión (</w:t>
      </w:r>
      <w:r w:rsidR="00293525" w:rsidRPr="009A6F01">
        <w:rPr>
          <w:rFonts w:ascii="Times New Roman" w:hAnsi="Times New Roman" w:cs="Times New Roman"/>
          <w:sz w:val="24"/>
          <w:szCs w:val="24"/>
        </w:rPr>
        <w:t>reduccionismo educativo)</w:t>
      </w:r>
      <w:r w:rsidR="00A732A3" w:rsidRPr="009A6F01">
        <w:rPr>
          <w:rFonts w:ascii="Times New Roman" w:hAnsi="Times New Roman" w:cs="Times New Roman"/>
          <w:sz w:val="24"/>
          <w:szCs w:val="24"/>
        </w:rPr>
        <w:t>,</w:t>
      </w:r>
      <w:r w:rsidR="00293525" w:rsidRPr="009A6F01">
        <w:rPr>
          <w:rFonts w:ascii="Times New Roman" w:hAnsi="Times New Roman" w:cs="Times New Roman"/>
          <w:sz w:val="24"/>
          <w:szCs w:val="24"/>
        </w:rPr>
        <w:t xml:space="preserve"> se encuentra la inadecuada toma de decisiones </w:t>
      </w:r>
      <w:r w:rsidR="00620318" w:rsidRPr="009A6F01">
        <w:rPr>
          <w:rFonts w:ascii="Times New Roman" w:hAnsi="Times New Roman" w:cs="Times New Roman"/>
          <w:sz w:val="24"/>
          <w:szCs w:val="24"/>
        </w:rPr>
        <w:t>al aprobar políticas públicas no funcionales</w:t>
      </w:r>
      <w:r w:rsidR="005B7FF7" w:rsidRPr="009A6F01">
        <w:rPr>
          <w:rFonts w:ascii="Times New Roman" w:hAnsi="Times New Roman" w:cs="Times New Roman"/>
          <w:sz w:val="24"/>
          <w:szCs w:val="24"/>
        </w:rPr>
        <w:t xml:space="preserve"> (por </w:t>
      </w:r>
      <w:r w:rsidR="00F61070" w:rsidRPr="009A6F01">
        <w:rPr>
          <w:rFonts w:ascii="Times New Roman" w:hAnsi="Times New Roman" w:cs="Times New Roman"/>
          <w:sz w:val="24"/>
          <w:szCs w:val="24"/>
        </w:rPr>
        <w:t>ejemplo,</w:t>
      </w:r>
      <w:r w:rsidR="005B7FF7" w:rsidRPr="009A6F01">
        <w:rPr>
          <w:rFonts w:ascii="Times New Roman" w:hAnsi="Times New Roman" w:cs="Times New Roman"/>
          <w:sz w:val="24"/>
          <w:szCs w:val="24"/>
        </w:rPr>
        <w:t xml:space="preserve"> </w:t>
      </w:r>
      <w:proofErr w:type="spellStart"/>
      <w:r w:rsidR="005B7FF7" w:rsidRPr="009A6F01">
        <w:rPr>
          <w:rFonts w:ascii="Times New Roman" w:hAnsi="Times New Roman" w:cs="Times New Roman"/>
          <w:sz w:val="24"/>
          <w:szCs w:val="24"/>
        </w:rPr>
        <w:t>Enciclomedia</w:t>
      </w:r>
      <w:proofErr w:type="spellEnd"/>
      <w:r w:rsidR="005B7FF7" w:rsidRPr="009A6F01">
        <w:rPr>
          <w:rFonts w:ascii="Times New Roman" w:hAnsi="Times New Roman" w:cs="Times New Roman"/>
          <w:sz w:val="24"/>
          <w:szCs w:val="24"/>
        </w:rPr>
        <w:t xml:space="preserve"> 2006-2012), </w:t>
      </w:r>
      <w:r w:rsidR="00293525" w:rsidRPr="009A6F01">
        <w:rPr>
          <w:rFonts w:ascii="Times New Roman" w:hAnsi="Times New Roman" w:cs="Times New Roman"/>
          <w:sz w:val="24"/>
          <w:szCs w:val="24"/>
        </w:rPr>
        <w:t xml:space="preserve">en cuanto a las acciones que acompañan a la </w:t>
      </w:r>
      <w:r w:rsidR="00246FED" w:rsidRPr="009A6F01">
        <w:rPr>
          <w:rFonts w:ascii="Times New Roman" w:hAnsi="Times New Roman" w:cs="Times New Roman"/>
          <w:sz w:val="24"/>
          <w:szCs w:val="24"/>
        </w:rPr>
        <w:t>reforma educativa</w:t>
      </w:r>
      <w:r w:rsidR="00364065" w:rsidRPr="009A6F01">
        <w:rPr>
          <w:rFonts w:ascii="Times New Roman" w:hAnsi="Times New Roman" w:cs="Times New Roman"/>
          <w:sz w:val="24"/>
          <w:szCs w:val="24"/>
        </w:rPr>
        <w:t xml:space="preserve">. </w:t>
      </w:r>
      <w:r w:rsidR="00297065" w:rsidRPr="009A6F01">
        <w:rPr>
          <w:rFonts w:ascii="Times New Roman" w:hAnsi="Times New Roman" w:cs="Times New Roman"/>
          <w:sz w:val="24"/>
          <w:szCs w:val="24"/>
        </w:rPr>
        <w:t>También l</w:t>
      </w:r>
      <w:r w:rsidR="00293525" w:rsidRPr="009A6F01">
        <w:rPr>
          <w:rFonts w:ascii="Times New Roman" w:hAnsi="Times New Roman" w:cs="Times New Roman"/>
          <w:sz w:val="24"/>
          <w:szCs w:val="24"/>
        </w:rPr>
        <w:t xml:space="preserve">a falta de pertinencia se puede ejemplificar de manera explícita al recurrir al siguiente ejemplo: </w:t>
      </w:r>
    </w:p>
    <w:p w14:paraId="11A24BAC" w14:textId="4BE2282C" w:rsidR="00CD3EFC" w:rsidRPr="009A6F01" w:rsidRDefault="00CD3EFC"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 xml:space="preserve">En la propuesta de la </w:t>
      </w:r>
      <w:r w:rsidR="00246FED" w:rsidRPr="009A6F01">
        <w:rPr>
          <w:rFonts w:ascii="Times New Roman" w:hAnsi="Times New Roman" w:cs="Times New Roman"/>
          <w:sz w:val="24"/>
          <w:szCs w:val="24"/>
        </w:rPr>
        <w:t xml:space="preserve">reforma educativa </w:t>
      </w:r>
      <w:r w:rsidR="006D5DC7" w:rsidRPr="009A6F01">
        <w:rPr>
          <w:rFonts w:ascii="Times New Roman" w:hAnsi="Times New Roman" w:cs="Times New Roman"/>
          <w:noProof/>
          <w:sz w:val="24"/>
          <w:szCs w:val="24"/>
        </w:rPr>
        <w:t>(Gobierno de México, 2017)</w:t>
      </w:r>
      <w:r w:rsidR="00246FED" w:rsidRPr="009A6F01">
        <w:rPr>
          <w:rFonts w:ascii="Times New Roman" w:hAnsi="Times New Roman" w:cs="Times New Roman"/>
          <w:noProof/>
          <w:sz w:val="24"/>
          <w:szCs w:val="24"/>
        </w:rPr>
        <w:t>,</w:t>
      </w:r>
      <w:r w:rsidRPr="009A6F01">
        <w:rPr>
          <w:rFonts w:ascii="Times New Roman" w:hAnsi="Times New Roman" w:cs="Times New Roman"/>
          <w:sz w:val="24"/>
          <w:szCs w:val="24"/>
        </w:rPr>
        <w:t xml:space="preserve"> </w:t>
      </w:r>
      <w:r w:rsidR="005C4BCB" w:rsidRPr="009A6F01">
        <w:rPr>
          <w:rFonts w:ascii="Times New Roman" w:hAnsi="Times New Roman" w:cs="Times New Roman"/>
          <w:sz w:val="24"/>
          <w:szCs w:val="24"/>
        </w:rPr>
        <w:t>además de una inadecuada evaluación docente, tampoco</w:t>
      </w:r>
      <w:r w:rsidRPr="009A6F01">
        <w:rPr>
          <w:rFonts w:ascii="Times New Roman" w:hAnsi="Times New Roman" w:cs="Times New Roman"/>
          <w:sz w:val="24"/>
          <w:szCs w:val="24"/>
        </w:rPr>
        <w:t xml:space="preserve"> se ha to</w:t>
      </w:r>
      <w:r w:rsidR="006D5DC7" w:rsidRPr="009A6F01">
        <w:rPr>
          <w:rFonts w:ascii="Times New Roman" w:hAnsi="Times New Roman" w:cs="Times New Roman"/>
          <w:sz w:val="24"/>
          <w:szCs w:val="24"/>
        </w:rPr>
        <w:t xml:space="preserve">mado en cuenta </w:t>
      </w:r>
      <w:r w:rsidRPr="009A6F01">
        <w:rPr>
          <w:rFonts w:ascii="Times New Roman" w:hAnsi="Times New Roman" w:cs="Times New Roman"/>
          <w:sz w:val="24"/>
          <w:szCs w:val="24"/>
        </w:rPr>
        <w:t xml:space="preserve">que la pertinencia del </w:t>
      </w:r>
      <w:r w:rsidR="00246FED" w:rsidRPr="009A6F01">
        <w:rPr>
          <w:rFonts w:ascii="Times New Roman" w:hAnsi="Times New Roman" w:cs="Times New Roman"/>
          <w:sz w:val="24"/>
          <w:szCs w:val="24"/>
        </w:rPr>
        <w:t>currículo</w:t>
      </w:r>
      <w:r w:rsidRPr="009A6F01">
        <w:rPr>
          <w:rFonts w:ascii="Times New Roman" w:hAnsi="Times New Roman" w:cs="Times New Roman"/>
          <w:sz w:val="24"/>
          <w:szCs w:val="24"/>
        </w:rPr>
        <w:t xml:space="preserve"> gire en torno a la atención de las aspiraciones vocacionales de los individuos en formación que conduzcan a una alta satisfacción y cumplimiento de las expectativas de </w:t>
      </w:r>
      <w:r w:rsidR="00A83032" w:rsidRPr="009A6F01">
        <w:rPr>
          <w:rFonts w:ascii="Times New Roman" w:hAnsi="Times New Roman" w:cs="Times New Roman"/>
          <w:sz w:val="24"/>
          <w:szCs w:val="24"/>
        </w:rPr>
        <w:t>estos</w:t>
      </w:r>
      <w:r w:rsidRPr="009A6F01">
        <w:rPr>
          <w:rFonts w:ascii="Times New Roman" w:hAnsi="Times New Roman" w:cs="Times New Roman"/>
          <w:sz w:val="24"/>
          <w:szCs w:val="24"/>
        </w:rPr>
        <w:t xml:space="preserve"> y del sector laboral, sin importar si la educación recibida es pública o p</w:t>
      </w:r>
      <w:r w:rsidR="00C95010" w:rsidRPr="009A6F01">
        <w:rPr>
          <w:rFonts w:ascii="Times New Roman" w:hAnsi="Times New Roman" w:cs="Times New Roman"/>
          <w:sz w:val="24"/>
          <w:szCs w:val="24"/>
        </w:rPr>
        <w:t>rivada</w:t>
      </w:r>
      <w:r w:rsidRPr="009A6F01">
        <w:rPr>
          <w:rFonts w:ascii="Times New Roman" w:hAnsi="Times New Roman" w:cs="Times New Roman"/>
          <w:sz w:val="24"/>
          <w:szCs w:val="24"/>
        </w:rPr>
        <w:t xml:space="preserve"> </w:t>
      </w:r>
      <w:r w:rsidR="00C95010" w:rsidRPr="009A6F01">
        <w:rPr>
          <w:rFonts w:ascii="Times New Roman" w:hAnsi="Times New Roman" w:cs="Times New Roman"/>
          <w:sz w:val="24"/>
          <w:szCs w:val="24"/>
        </w:rPr>
        <w:t>(</w:t>
      </w:r>
      <w:r w:rsidR="00A83032" w:rsidRPr="009A6F01">
        <w:rPr>
          <w:rFonts w:ascii="Times New Roman" w:hAnsi="Times New Roman" w:cs="Times New Roman"/>
          <w:sz w:val="24"/>
          <w:szCs w:val="24"/>
        </w:rPr>
        <w:t>figura 5</w:t>
      </w:r>
      <w:r w:rsidR="00E7191E">
        <w:rPr>
          <w:rFonts w:ascii="Times New Roman" w:hAnsi="Times New Roman" w:cs="Times New Roman"/>
          <w:sz w:val="24"/>
          <w:szCs w:val="24"/>
        </w:rPr>
        <w:t>)</w:t>
      </w:r>
      <w:r w:rsidRPr="009A6F01">
        <w:rPr>
          <w:rFonts w:ascii="Times New Roman" w:hAnsi="Times New Roman" w:cs="Times New Roman"/>
          <w:sz w:val="24"/>
          <w:szCs w:val="24"/>
        </w:rPr>
        <w:t xml:space="preserve">. </w:t>
      </w:r>
    </w:p>
    <w:p w14:paraId="1A3DC121" w14:textId="20941420" w:rsidR="000D7844" w:rsidRPr="009A6F01" w:rsidRDefault="005C4BCB"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lastRenderedPageBreak/>
        <w:t xml:space="preserve">Para la pertinencia de contenidos es necesario que sea rescatada la valiosa información que está en poder de los maestros y maestras que durante años y generaciones han brindado ese vínculo de integración social, sin que les haya sido reconocido, mediante la recopilación de libros de pedagogía y didáctica. Asimismo, el gran alcance de la pertinencia de la pedagogía y didáctica regional genera que la metodología, procedimientos y rutinas sean actualizados de manera constante en sus ejemplos y contenidos a través de revisiones realizadas por los científicos mexicanos. En ambos casos </w:t>
      </w:r>
      <w:r w:rsidR="00A83032" w:rsidRPr="009A6F01">
        <w:rPr>
          <w:rFonts w:ascii="Times New Roman" w:hAnsi="Times New Roman" w:cs="Times New Roman"/>
          <w:sz w:val="24"/>
          <w:szCs w:val="24"/>
        </w:rPr>
        <w:t xml:space="preserve">con la inclusión de </w:t>
      </w:r>
      <w:r w:rsidRPr="009A6F01">
        <w:rPr>
          <w:rFonts w:ascii="Times New Roman" w:hAnsi="Times New Roman" w:cs="Times New Roman"/>
          <w:sz w:val="24"/>
          <w:szCs w:val="24"/>
        </w:rPr>
        <w:t xml:space="preserve">una remuneración económica a través de la SEP y </w:t>
      </w:r>
      <w:r w:rsidR="006A1762" w:rsidRPr="009A6F01">
        <w:rPr>
          <w:rFonts w:ascii="Times New Roman" w:hAnsi="Times New Roman" w:cs="Times New Roman"/>
          <w:sz w:val="24"/>
          <w:szCs w:val="24"/>
        </w:rPr>
        <w:t>del Consejo Nacional de Ciencia y Tecnología (</w:t>
      </w:r>
      <w:proofErr w:type="spellStart"/>
      <w:r w:rsidR="00A83032" w:rsidRPr="009A6F01">
        <w:rPr>
          <w:rFonts w:ascii="Times New Roman" w:hAnsi="Times New Roman" w:cs="Times New Roman"/>
          <w:sz w:val="24"/>
          <w:szCs w:val="24"/>
        </w:rPr>
        <w:t>Conacyt</w:t>
      </w:r>
      <w:proofErr w:type="spellEnd"/>
      <w:r w:rsidR="006A1762" w:rsidRPr="009A6F01">
        <w:rPr>
          <w:rFonts w:ascii="Times New Roman" w:hAnsi="Times New Roman" w:cs="Times New Roman"/>
          <w:sz w:val="24"/>
          <w:szCs w:val="24"/>
        </w:rPr>
        <w:t>)</w:t>
      </w:r>
      <w:r w:rsidRPr="009A6F01">
        <w:rPr>
          <w:rFonts w:ascii="Times New Roman" w:hAnsi="Times New Roman" w:cs="Times New Roman"/>
          <w:sz w:val="24"/>
          <w:szCs w:val="24"/>
        </w:rPr>
        <w:t>, según sea el caso.</w:t>
      </w:r>
    </w:p>
    <w:p w14:paraId="4E26D8F1" w14:textId="76AD26D6" w:rsidR="00117A44" w:rsidRPr="009A6F01" w:rsidRDefault="00117A44"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 xml:space="preserve">Más allá del componente político, </w:t>
      </w:r>
      <w:r w:rsidR="000A3D39" w:rsidRPr="009A6F01">
        <w:rPr>
          <w:rFonts w:ascii="Times New Roman" w:hAnsi="Times New Roman" w:cs="Times New Roman"/>
          <w:sz w:val="24"/>
          <w:szCs w:val="24"/>
        </w:rPr>
        <w:t xml:space="preserve">desde una perspectiva y consideración personal </w:t>
      </w:r>
      <w:r w:rsidRPr="009A6F01">
        <w:rPr>
          <w:rFonts w:ascii="Times New Roman" w:hAnsi="Times New Roman" w:cs="Times New Roman"/>
          <w:sz w:val="24"/>
          <w:szCs w:val="24"/>
        </w:rPr>
        <w:t xml:space="preserve">una </w:t>
      </w:r>
      <w:r w:rsidR="006A1762" w:rsidRPr="009A6F01">
        <w:rPr>
          <w:rFonts w:ascii="Times New Roman" w:hAnsi="Times New Roman" w:cs="Times New Roman"/>
          <w:sz w:val="24"/>
          <w:szCs w:val="24"/>
        </w:rPr>
        <w:t xml:space="preserve">reforma educativa </w:t>
      </w:r>
      <w:r w:rsidRPr="009A6F01">
        <w:rPr>
          <w:rFonts w:ascii="Times New Roman" w:hAnsi="Times New Roman" w:cs="Times New Roman"/>
          <w:sz w:val="24"/>
          <w:szCs w:val="24"/>
        </w:rPr>
        <w:t>debe llevarse a cabo teniendo como prioridad el actualizar los métodos de enseñanza</w:t>
      </w:r>
      <w:r w:rsidR="000A3D39" w:rsidRPr="009A6F01">
        <w:rPr>
          <w:rFonts w:ascii="Times New Roman" w:hAnsi="Times New Roman" w:cs="Times New Roman"/>
          <w:sz w:val="24"/>
          <w:szCs w:val="24"/>
        </w:rPr>
        <w:t xml:space="preserve"> globales (competencias) por métodos de enseñanza endógenos (artes y oficios)</w:t>
      </w:r>
      <w:r w:rsidRPr="009A6F01">
        <w:rPr>
          <w:rFonts w:ascii="Times New Roman" w:hAnsi="Times New Roman" w:cs="Times New Roman"/>
          <w:sz w:val="24"/>
          <w:szCs w:val="24"/>
        </w:rPr>
        <w:t xml:space="preserve">, como también adecuar las asignaturas a los tiempos actuales, incluyendo los materiales </w:t>
      </w:r>
      <w:r w:rsidR="000A3D39" w:rsidRPr="009A6F01">
        <w:rPr>
          <w:rFonts w:ascii="Times New Roman" w:hAnsi="Times New Roman" w:cs="Times New Roman"/>
          <w:sz w:val="24"/>
          <w:szCs w:val="24"/>
        </w:rPr>
        <w:t xml:space="preserve">didácticos </w:t>
      </w:r>
      <w:r w:rsidRPr="009A6F01">
        <w:rPr>
          <w:rFonts w:ascii="Times New Roman" w:hAnsi="Times New Roman" w:cs="Times New Roman"/>
          <w:sz w:val="24"/>
          <w:szCs w:val="24"/>
        </w:rPr>
        <w:t>y la infraestructur</w:t>
      </w:r>
      <w:r w:rsidR="000A3D39" w:rsidRPr="009A6F01">
        <w:rPr>
          <w:rFonts w:ascii="Times New Roman" w:hAnsi="Times New Roman" w:cs="Times New Roman"/>
          <w:sz w:val="24"/>
          <w:szCs w:val="24"/>
        </w:rPr>
        <w:t>a educativa</w:t>
      </w:r>
      <w:r w:rsidRPr="009A6F01">
        <w:rPr>
          <w:rFonts w:ascii="Times New Roman" w:hAnsi="Times New Roman" w:cs="Times New Roman"/>
          <w:sz w:val="24"/>
          <w:szCs w:val="24"/>
        </w:rPr>
        <w:t xml:space="preserve">. </w:t>
      </w:r>
      <w:r w:rsidR="006A1762" w:rsidRPr="009A6F01">
        <w:rPr>
          <w:rFonts w:ascii="Times New Roman" w:hAnsi="Times New Roman" w:cs="Times New Roman"/>
          <w:sz w:val="24"/>
          <w:szCs w:val="24"/>
        </w:rPr>
        <w:t xml:space="preserve">Así, es </w:t>
      </w:r>
      <w:r w:rsidRPr="009A6F01">
        <w:rPr>
          <w:rFonts w:ascii="Times New Roman" w:hAnsi="Times New Roman" w:cs="Times New Roman"/>
          <w:sz w:val="24"/>
          <w:szCs w:val="24"/>
        </w:rPr>
        <w:t>posible qu</w:t>
      </w:r>
      <w:r w:rsidR="006D5DC7" w:rsidRPr="009A6F01">
        <w:rPr>
          <w:rFonts w:ascii="Times New Roman" w:hAnsi="Times New Roman" w:cs="Times New Roman"/>
          <w:sz w:val="24"/>
          <w:szCs w:val="24"/>
        </w:rPr>
        <w:t>e el reduccionismo se abata y</w:t>
      </w:r>
      <w:r w:rsidRPr="009A6F01">
        <w:rPr>
          <w:rFonts w:ascii="Times New Roman" w:hAnsi="Times New Roman" w:cs="Times New Roman"/>
          <w:sz w:val="24"/>
          <w:szCs w:val="24"/>
        </w:rPr>
        <w:t xml:space="preserve"> d</w:t>
      </w:r>
      <w:r w:rsidR="006A1762" w:rsidRPr="009A6F01">
        <w:rPr>
          <w:rFonts w:ascii="Times New Roman" w:hAnsi="Times New Roman" w:cs="Times New Roman"/>
          <w:sz w:val="24"/>
          <w:szCs w:val="24"/>
        </w:rPr>
        <w:t>é</w:t>
      </w:r>
      <w:r w:rsidRPr="009A6F01">
        <w:rPr>
          <w:rFonts w:ascii="Times New Roman" w:hAnsi="Times New Roman" w:cs="Times New Roman"/>
          <w:sz w:val="24"/>
          <w:szCs w:val="24"/>
        </w:rPr>
        <w:t xml:space="preserve"> paso a la cobertura educativa, como fue el plan de los 11 años</w:t>
      </w:r>
      <w:r w:rsidR="006A1762" w:rsidRPr="009A6F01">
        <w:rPr>
          <w:rFonts w:ascii="Times New Roman" w:hAnsi="Times New Roman" w:cs="Times New Roman"/>
          <w:sz w:val="24"/>
          <w:szCs w:val="24"/>
        </w:rPr>
        <w:t xml:space="preserve"> </w:t>
      </w:r>
      <w:r w:rsidRPr="009A6F01">
        <w:rPr>
          <w:rFonts w:ascii="Times New Roman" w:hAnsi="Times New Roman" w:cs="Times New Roman"/>
          <w:sz w:val="24"/>
          <w:szCs w:val="24"/>
        </w:rPr>
        <w:t>que marc</w:t>
      </w:r>
      <w:r w:rsidR="006A1762" w:rsidRPr="009A6F01">
        <w:rPr>
          <w:rFonts w:ascii="Times New Roman" w:hAnsi="Times New Roman" w:cs="Times New Roman"/>
          <w:sz w:val="24"/>
          <w:szCs w:val="24"/>
        </w:rPr>
        <w:t>ó</w:t>
      </w:r>
      <w:r w:rsidRPr="009A6F01">
        <w:rPr>
          <w:rFonts w:ascii="Times New Roman" w:hAnsi="Times New Roman" w:cs="Times New Roman"/>
          <w:sz w:val="24"/>
          <w:szCs w:val="24"/>
        </w:rPr>
        <w:t xml:space="preserve"> un precedente internacional</w:t>
      </w:r>
      <w:r w:rsidR="006A1762" w:rsidRPr="009A6F01">
        <w:rPr>
          <w:rFonts w:ascii="Times New Roman" w:hAnsi="Times New Roman" w:cs="Times New Roman"/>
          <w:sz w:val="24"/>
          <w:szCs w:val="24"/>
        </w:rPr>
        <w:t>, é</w:t>
      </w:r>
      <w:r w:rsidR="006D5DC7" w:rsidRPr="009A6F01">
        <w:rPr>
          <w:rFonts w:ascii="Times New Roman" w:hAnsi="Times New Roman" w:cs="Times New Roman"/>
          <w:sz w:val="24"/>
          <w:szCs w:val="24"/>
        </w:rPr>
        <w:t>xito</w:t>
      </w:r>
      <w:r w:rsidRPr="009A6F01">
        <w:rPr>
          <w:rFonts w:ascii="Times New Roman" w:hAnsi="Times New Roman" w:cs="Times New Roman"/>
          <w:sz w:val="24"/>
          <w:szCs w:val="24"/>
        </w:rPr>
        <w:t xml:space="preserve"> que permitió reconocer a México como generador de la primera gran escuela a distancia</w:t>
      </w:r>
      <w:r w:rsidR="006A1762" w:rsidRPr="009A6F01">
        <w:rPr>
          <w:rFonts w:ascii="Times New Roman" w:hAnsi="Times New Roman" w:cs="Times New Roman"/>
          <w:sz w:val="24"/>
          <w:szCs w:val="24"/>
        </w:rPr>
        <w:t>.</w:t>
      </w:r>
      <w:r w:rsidR="00EC5823" w:rsidRPr="009A6F01">
        <w:rPr>
          <w:rFonts w:ascii="Times New Roman" w:hAnsi="Times New Roman" w:cs="Times New Roman"/>
          <w:sz w:val="24"/>
          <w:szCs w:val="24"/>
        </w:rPr>
        <w:t xml:space="preserve"> L</w:t>
      </w:r>
      <w:r w:rsidRPr="009A6F01">
        <w:rPr>
          <w:rFonts w:ascii="Times New Roman" w:hAnsi="Times New Roman" w:cs="Times New Roman"/>
          <w:sz w:val="24"/>
          <w:szCs w:val="24"/>
        </w:rPr>
        <w:t xml:space="preserve">os profesores no llegaban con un plan de estudios elaborado de acuerdo </w:t>
      </w:r>
      <w:r w:rsidR="006A1762" w:rsidRPr="009A6F01">
        <w:rPr>
          <w:rFonts w:ascii="Times New Roman" w:hAnsi="Times New Roman" w:cs="Times New Roman"/>
          <w:sz w:val="24"/>
          <w:szCs w:val="24"/>
        </w:rPr>
        <w:t>con</w:t>
      </w:r>
      <w:r w:rsidRPr="009A6F01">
        <w:rPr>
          <w:rFonts w:ascii="Times New Roman" w:hAnsi="Times New Roman" w:cs="Times New Roman"/>
          <w:sz w:val="24"/>
          <w:szCs w:val="24"/>
        </w:rPr>
        <w:t xml:space="preserve"> los cánones pedagógicos, ni exigían requisitos de entrada, matrículas u horarios rígidos, es decir, presentaban ya un modelo de educación realmente abierta y situada, como la que se plantea teóricamente en la pedagogía moderna; en su planteamiento están presentes elementos que se identifican con la metodología de la educación a distancia (Bosco, 2008</w:t>
      </w:r>
      <w:r w:rsidR="006A1762" w:rsidRPr="009A6F01">
        <w:rPr>
          <w:rFonts w:ascii="Times New Roman" w:hAnsi="Times New Roman" w:cs="Times New Roman"/>
          <w:sz w:val="24"/>
          <w:szCs w:val="24"/>
        </w:rPr>
        <w:t xml:space="preserve">, p. </w:t>
      </w:r>
      <w:r w:rsidRPr="009A6F01">
        <w:rPr>
          <w:rFonts w:ascii="Times New Roman" w:hAnsi="Times New Roman" w:cs="Times New Roman"/>
          <w:sz w:val="24"/>
          <w:szCs w:val="24"/>
        </w:rPr>
        <w:t>26).</w:t>
      </w:r>
    </w:p>
    <w:p w14:paraId="435D7A1B" w14:textId="3E2BF447" w:rsidR="006D5DC7" w:rsidRDefault="006D5DC7" w:rsidP="00C54033">
      <w:pPr>
        <w:spacing w:after="0" w:line="360" w:lineRule="auto"/>
        <w:jc w:val="both"/>
        <w:rPr>
          <w:rFonts w:ascii="Times New Roman" w:hAnsi="Times New Roman" w:cs="Times New Roman"/>
          <w:sz w:val="24"/>
          <w:szCs w:val="24"/>
        </w:rPr>
      </w:pPr>
    </w:p>
    <w:p w14:paraId="37472EE5" w14:textId="40DEDEA2" w:rsidR="00E7191E" w:rsidRDefault="00E7191E" w:rsidP="00C54033">
      <w:pPr>
        <w:spacing w:after="0" w:line="360" w:lineRule="auto"/>
        <w:jc w:val="both"/>
        <w:rPr>
          <w:rFonts w:ascii="Times New Roman" w:hAnsi="Times New Roman" w:cs="Times New Roman"/>
          <w:sz w:val="24"/>
          <w:szCs w:val="24"/>
        </w:rPr>
      </w:pPr>
    </w:p>
    <w:p w14:paraId="410FC5B7" w14:textId="1520E7A8" w:rsidR="00E7191E" w:rsidRDefault="00E7191E" w:rsidP="00C54033">
      <w:pPr>
        <w:spacing w:after="0" w:line="360" w:lineRule="auto"/>
        <w:jc w:val="both"/>
        <w:rPr>
          <w:rFonts w:ascii="Times New Roman" w:hAnsi="Times New Roman" w:cs="Times New Roman"/>
          <w:sz w:val="24"/>
          <w:szCs w:val="24"/>
        </w:rPr>
      </w:pPr>
    </w:p>
    <w:p w14:paraId="2A63DA45" w14:textId="53B9526C" w:rsidR="00E7191E" w:rsidRDefault="00E7191E" w:rsidP="00C54033">
      <w:pPr>
        <w:spacing w:after="0" w:line="360" w:lineRule="auto"/>
        <w:jc w:val="both"/>
        <w:rPr>
          <w:rFonts w:ascii="Times New Roman" w:hAnsi="Times New Roman" w:cs="Times New Roman"/>
          <w:sz w:val="24"/>
          <w:szCs w:val="24"/>
        </w:rPr>
      </w:pPr>
    </w:p>
    <w:p w14:paraId="079BCC69" w14:textId="7EFD7D15" w:rsidR="00E7191E" w:rsidRDefault="00E7191E" w:rsidP="00C54033">
      <w:pPr>
        <w:spacing w:after="0" w:line="360" w:lineRule="auto"/>
        <w:jc w:val="both"/>
        <w:rPr>
          <w:rFonts w:ascii="Times New Roman" w:hAnsi="Times New Roman" w:cs="Times New Roman"/>
          <w:sz w:val="24"/>
          <w:szCs w:val="24"/>
        </w:rPr>
      </w:pPr>
    </w:p>
    <w:p w14:paraId="5DB47D85" w14:textId="77777777" w:rsidR="00E7191E" w:rsidRPr="009A6F01" w:rsidRDefault="00E7191E" w:rsidP="00C54033">
      <w:pPr>
        <w:spacing w:after="0" w:line="360" w:lineRule="auto"/>
        <w:jc w:val="both"/>
        <w:rPr>
          <w:rFonts w:ascii="Times New Roman" w:hAnsi="Times New Roman" w:cs="Times New Roman"/>
          <w:sz w:val="24"/>
          <w:szCs w:val="24"/>
        </w:rPr>
      </w:pPr>
    </w:p>
    <w:p w14:paraId="23207CD9" w14:textId="30624CB3" w:rsidR="008A2121" w:rsidRPr="009A6F01" w:rsidRDefault="008A2121" w:rsidP="00C54033">
      <w:pPr>
        <w:spacing w:after="0" w:line="360" w:lineRule="auto"/>
        <w:jc w:val="both"/>
        <w:rPr>
          <w:rFonts w:ascii="Times New Roman" w:hAnsi="Times New Roman" w:cs="Times New Roman"/>
          <w:sz w:val="24"/>
          <w:szCs w:val="24"/>
        </w:rPr>
      </w:pPr>
    </w:p>
    <w:p w14:paraId="46254DE3" w14:textId="2029D5A8" w:rsidR="008A2121" w:rsidRPr="009A6F01" w:rsidRDefault="008A2121" w:rsidP="00C54033">
      <w:pPr>
        <w:spacing w:after="0" w:line="360" w:lineRule="auto"/>
        <w:jc w:val="both"/>
        <w:rPr>
          <w:rFonts w:ascii="Times New Roman" w:hAnsi="Times New Roman" w:cs="Times New Roman"/>
          <w:sz w:val="24"/>
          <w:szCs w:val="24"/>
        </w:rPr>
      </w:pPr>
    </w:p>
    <w:p w14:paraId="7FF65FD9" w14:textId="29C81586" w:rsidR="008A2121" w:rsidRPr="009A6F01" w:rsidRDefault="008A2121" w:rsidP="00C54033">
      <w:pPr>
        <w:spacing w:after="0" w:line="360" w:lineRule="auto"/>
        <w:jc w:val="both"/>
        <w:rPr>
          <w:rFonts w:ascii="Times New Roman" w:hAnsi="Times New Roman" w:cs="Times New Roman"/>
          <w:sz w:val="24"/>
          <w:szCs w:val="24"/>
        </w:rPr>
      </w:pPr>
    </w:p>
    <w:p w14:paraId="7BEE7BBC" w14:textId="070DD522" w:rsidR="008A2121" w:rsidRPr="009A6F01" w:rsidRDefault="008A2121" w:rsidP="00C54033">
      <w:pPr>
        <w:spacing w:after="0" w:line="360" w:lineRule="auto"/>
        <w:jc w:val="both"/>
        <w:rPr>
          <w:rFonts w:ascii="Times New Roman" w:hAnsi="Times New Roman" w:cs="Times New Roman"/>
          <w:sz w:val="24"/>
          <w:szCs w:val="24"/>
        </w:rPr>
      </w:pPr>
    </w:p>
    <w:p w14:paraId="38B63A51" w14:textId="41E7FB69" w:rsidR="008A2121" w:rsidRPr="009A6F01" w:rsidRDefault="008A2121" w:rsidP="00C54033">
      <w:pPr>
        <w:spacing w:after="0" w:line="360" w:lineRule="auto"/>
        <w:jc w:val="both"/>
        <w:rPr>
          <w:rFonts w:ascii="Times New Roman" w:hAnsi="Times New Roman" w:cs="Times New Roman"/>
          <w:sz w:val="24"/>
          <w:szCs w:val="24"/>
        </w:rPr>
      </w:pPr>
    </w:p>
    <w:p w14:paraId="7BA4B7A5" w14:textId="7926203C" w:rsidR="008A2121" w:rsidRPr="009A6F01" w:rsidRDefault="008A2121" w:rsidP="00C54033">
      <w:pPr>
        <w:spacing w:after="0" w:line="360" w:lineRule="auto"/>
        <w:jc w:val="both"/>
        <w:rPr>
          <w:rFonts w:ascii="Times New Roman" w:hAnsi="Times New Roman" w:cs="Times New Roman"/>
          <w:sz w:val="24"/>
          <w:szCs w:val="24"/>
        </w:rPr>
      </w:pPr>
    </w:p>
    <w:p w14:paraId="785E1712" w14:textId="4CA80CFE" w:rsidR="00C96F4E" w:rsidRPr="009A6F01" w:rsidRDefault="00C96F4E" w:rsidP="00CB6C28">
      <w:pPr>
        <w:spacing w:after="0" w:line="360" w:lineRule="auto"/>
        <w:jc w:val="center"/>
        <w:rPr>
          <w:rFonts w:ascii="Times New Roman" w:hAnsi="Times New Roman" w:cs="Times New Roman"/>
          <w:sz w:val="24"/>
          <w:szCs w:val="24"/>
        </w:rPr>
      </w:pPr>
      <w:r w:rsidRPr="009A6F01">
        <w:rPr>
          <w:rFonts w:ascii="Times New Roman" w:hAnsi="Times New Roman" w:cs="Times New Roman"/>
          <w:b/>
          <w:bCs/>
          <w:sz w:val="24"/>
          <w:szCs w:val="24"/>
        </w:rPr>
        <w:lastRenderedPageBreak/>
        <w:t>Figura 4</w:t>
      </w:r>
      <w:r w:rsidRPr="009A6F01">
        <w:rPr>
          <w:rFonts w:ascii="Times New Roman" w:hAnsi="Times New Roman" w:cs="Times New Roman"/>
          <w:sz w:val="24"/>
          <w:szCs w:val="24"/>
        </w:rPr>
        <w:t>. Ciclo formativo de un individuo y sus interacciones con los ciclos educativos cursados</w:t>
      </w:r>
    </w:p>
    <w:p w14:paraId="74222E81" w14:textId="77777777" w:rsidR="000D7844" w:rsidRPr="009A6F01" w:rsidRDefault="000D7844" w:rsidP="00C54033">
      <w:pPr>
        <w:spacing w:after="0" w:line="360" w:lineRule="auto"/>
        <w:jc w:val="center"/>
        <w:rPr>
          <w:rFonts w:ascii="Times New Roman" w:hAnsi="Times New Roman" w:cs="Times New Roman"/>
          <w:sz w:val="24"/>
          <w:szCs w:val="24"/>
        </w:rPr>
      </w:pPr>
      <w:r w:rsidRPr="009A6F01">
        <w:rPr>
          <w:rFonts w:ascii="Times New Roman" w:hAnsi="Times New Roman" w:cs="Times New Roman"/>
          <w:noProof/>
          <w:sz w:val="24"/>
          <w:szCs w:val="24"/>
          <w:lang w:eastAsia="es-MX"/>
        </w:rPr>
        <w:drawing>
          <wp:inline distT="0" distB="0" distL="0" distR="0" wp14:anchorId="6382F2A0" wp14:editId="31A2C8FB">
            <wp:extent cx="4510081" cy="3366770"/>
            <wp:effectExtent l="0" t="0" r="508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1907"/>
                    <a:stretch/>
                  </pic:blipFill>
                  <pic:spPr bwMode="auto">
                    <a:xfrm>
                      <a:off x="0" y="0"/>
                      <a:ext cx="4542340" cy="3390851"/>
                    </a:xfrm>
                    <a:prstGeom prst="rect">
                      <a:avLst/>
                    </a:prstGeom>
                    <a:ln>
                      <a:noFill/>
                    </a:ln>
                    <a:extLst>
                      <a:ext uri="{53640926-AAD7-44D8-BBD7-CCE9431645EC}">
                        <a14:shadowObscured xmlns:a14="http://schemas.microsoft.com/office/drawing/2010/main"/>
                      </a:ext>
                    </a:extLst>
                  </pic:spPr>
                </pic:pic>
              </a:graphicData>
            </a:graphic>
          </wp:inline>
        </w:drawing>
      </w:r>
    </w:p>
    <w:p w14:paraId="5E5EFCC1" w14:textId="476FCE7F" w:rsidR="00626B80" w:rsidRPr="009A6F01" w:rsidRDefault="00C96F4E" w:rsidP="00C54033">
      <w:pPr>
        <w:spacing w:after="0" w:line="360" w:lineRule="auto"/>
        <w:jc w:val="center"/>
        <w:rPr>
          <w:rFonts w:ascii="Times New Roman" w:hAnsi="Times New Roman" w:cs="Times New Roman"/>
          <w:sz w:val="24"/>
          <w:szCs w:val="24"/>
        </w:rPr>
      </w:pPr>
      <w:r w:rsidRPr="009A6F01">
        <w:rPr>
          <w:rFonts w:ascii="Times New Roman" w:hAnsi="Times New Roman" w:cs="Times New Roman"/>
          <w:sz w:val="24"/>
          <w:szCs w:val="24"/>
        </w:rPr>
        <w:t xml:space="preserve"> Fuente: </w:t>
      </w:r>
      <w:r w:rsidR="006D5DC7" w:rsidRPr="009A6F01">
        <w:rPr>
          <w:rFonts w:ascii="Times New Roman" w:hAnsi="Times New Roman" w:cs="Times New Roman"/>
          <w:noProof/>
          <w:sz w:val="24"/>
          <w:szCs w:val="24"/>
        </w:rPr>
        <w:t>Candia</w:t>
      </w:r>
      <w:r w:rsidR="003653E3" w:rsidRPr="009A6F01">
        <w:rPr>
          <w:rFonts w:ascii="Times New Roman" w:hAnsi="Times New Roman" w:cs="Times New Roman"/>
          <w:noProof/>
          <w:sz w:val="24"/>
          <w:szCs w:val="24"/>
        </w:rPr>
        <w:t>, Yañez</w:t>
      </w:r>
      <w:r w:rsidR="00022F25" w:rsidRPr="009A6F01">
        <w:rPr>
          <w:rFonts w:ascii="Times New Roman" w:hAnsi="Times New Roman" w:cs="Times New Roman"/>
          <w:noProof/>
          <w:sz w:val="24"/>
          <w:szCs w:val="24"/>
        </w:rPr>
        <w:t xml:space="preserve"> </w:t>
      </w:r>
      <w:r w:rsidR="00022F25" w:rsidRPr="009A6F01">
        <w:rPr>
          <w:rFonts w:ascii="Times New Roman" w:hAnsi="Times New Roman" w:cs="Times New Roman"/>
          <w:i/>
          <w:iCs/>
          <w:noProof/>
          <w:sz w:val="24"/>
          <w:szCs w:val="24"/>
        </w:rPr>
        <w:t>et al.</w:t>
      </w:r>
      <w:r w:rsidR="006D5DC7" w:rsidRPr="009A6F01">
        <w:rPr>
          <w:rFonts w:ascii="Times New Roman" w:hAnsi="Times New Roman" w:cs="Times New Roman"/>
          <w:noProof/>
          <w:sz w:val="24"/>
          <w:szCs w:val="24"/>
        </w:rPr>
        <w:t xml:space="preserve"> </w:t>
      </w:r>
      <w:r w:rsidR="00022F25" w:rsidRPr="009A6F01">
        <w:rPr>
          <w:rFonts w:ascii="Times New Roman" w:hAnsi="Times New Roman" w:cs="Times New Roman"/>
          <w:noProof/>
          <w:sz w:val="24"/>
          <w:szCs w:val="24"/>
        </w:rPr>
        <w:t>(</w:t>
      </w:r>
      <w:r w:rsidR="006D5DC7" w:rsidRPr="009A6F01">
        <w:rPr>
          <w:rFonts w:ascii="Times New Roman" w:hAnsi="Times New Roman" w:cs="Times New Roman"/>
          <w:noProof/>
          <w:sz w:val="24"/>
          <w:szCs w:val="24"/>
        </w:rPr>
        <w:t>2017)</w:t>
      </w:r>
    </w:p>
    <w:p w14:paraId="7D13558C" w14:textId="0D56BD78" w:rsidR="00C95010" w:rsidRPr="009A6F01" w:rsidRDefault="00EC5823"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La figura 6</w:t>
      </w:r>
      <w:r w:rsidR="00C95010" w:rsidRPr="009A6F01">
        <w:rPr>
          <w:rFonts w:ascii="Times New Roman" w:hAnsi="Times New Roman" w:cs="Times New Roman"/>
          <w:sz w:val="24"/>
          <w:szCs w:val="24"/>
        </w:rPr>
        <w:t xml:space="preserve"> muestra que</w:t>
      </w:r>
      <w:r w:rsidR="00F34ADE" w:rsidRPr="009A6F01">
        <w:rPr>
          <w:rFonts w:ascii="Times New Roman" w:hAnsi="Times New Roman" w:cs="Times New Roman"/>
          <w:sz w:val="24"/>
          <w:szCs w:val="24"/>
        </w:rPr>
        <w:t>,</w:t>
      </w:r>
      <w:r w:rsidR="00C95010" w:rsidRPr="009A6F01">
        <w:rPr>
          <w:rFonts w:ascii="Times New Roman" w:hAnsi="Times New Roman" w:cs="Times New Roman"/>
          <w:sz w:val="24"/>
          <w:szCs w:val="24"/>
        </w:rPr>
        <w:t xml:space="preserve"> de avanzar la actual </w:t>
      </w:r>
      <w:r w:rsidRPr="009A6F01">
        <w:rPr>
          <w:rFonts w:ascii="Times New Roman" w:hAnsi="Times New Roman" w:cs="Times New Roman"/>
          <w:sz w:val="24"/>
          <w:szCs w:val="24"/>
        </w:rPr>
        <w:t xml:space="preserve">reforma educativa </w:t>
      </w:r>
      <w:r w:rsidR="00C95010" w:rsidRPr="009A6F01">
        <w:rPr>
          <w:rFonts w:ascii="Times New Roman" w:hAnsi="Times New Roman" w:cs="Times New Roman"/>
          <w:sz w:val="24"/>
          <w:szCs w:val="24"/>
        </w:rPr>
        <w:t xml:space="preserve">e implementar el </w:t>
      </w:r>
      <w:r w:rsidRPr="009A6F01">
        <w:rPr>
          <w:rFonts w:ascii="Times New Roman" w:hAnsi="Times New Roman" w:cs="Times New Roman"/>
          <w:sz w:val="24"/>
          <w:szCs w:val="24"/>
        </w:rPr>
        <w:t>currículo</w:t>
      </w:r>
      <w:r w:rsidR="00312229" w:rsidRPr="009A6F01">
        <w:rPr>
          <w:rFonts w:ascii="Times New Roman" w:hAnsi="Times New Roman" w:cs="Times New Roman"/>
          <w:sz w:val="24"/>
          <w:szCs w:val="24"/>
        </w:rPr>
        <w:t xml:space="preserve"> con base en competencias</w:t>
      </w:r>
      <w:r w:rsidRPr="009A6F01">
        <w:rPr>
          <w:rFonts w:ascii="Times New Roman" w:hAnsi="Times New Roman" w:cs="Times New Roman"/>
          <w:sz w:val="24"/>
          <w:szCs w:val="24"/>
        </w:rPr>
        <w:t xml:space="preserve"> </w:t>
      </w:r>
      <w:r w:rsidR="00C95010" w:rsidRPr="009A6F01">
        <w:rPr>
          <w:rFonts w:ascii="Times New Roman" w:hAnsi="Times New Roman" w:cs="Times New Roman"/>
          <w:sz w:val="24"/>
          <w:szCs w:val="24"/>
        </w:rPr>
        <w:t xml:space="preserve">sugerido por la </w:t>
      </w:r>
      <w:r w:rsidR="00F34ADE" w:rsidRPr="009A6F01">
        <w:rPr>
          <w:rFonts w:ascii="Times New Roman" w:hAnsi="Times New Roman" w:cs="Times New Roman"/>
          <w:sz w:val="24"/>
          <w:szCs w:val="24"/>
        </w:rPr>
        <w:t>Organización para la Cooperación y el Desarrollo Económicos (</w:t>
      </w:r>
      <w:r w:rsidR="00C95010" w:rsidRPr="009A6F01">
        <w:rPr>
          <w:rFonts w:ascii="Times New Roman" w:hAnsi="Times New Roman" w:cs="Times New Roman"/>
          <w:sz w:val="24"/>
          <w:szCs w:val="24"/>
        </w:rPr>
        <w:t>OCDE</w:t>
      </w:r>
      <w:r w:rsidR="00F34ADE" w:rsidRPr="009A6F01">
        <w:rPr>
          <w:rFonts w:ascii="Times New Roman" w:hAnsi="Times New Roman" w:cs="Times New Roman"/>
          <w:sz w:val="24"/>
          <w:szCs w:val="24"/>
        </w:rPr>
        <w:t>)</w:t>
      </w:r>
      <w:r w:rsidR="00C95010" w:rsidRPr="009A6F01">
        <w:rPr>
          <w:rFonts w:ascii="Times New Roman" w:hAnsi="Times New Roman" w:cs="Times New Roman"/>
          <w:sz w:val="24"/>
          <w:szCs w:val="24"/>
        </w:rPr>
        <w:t xml:space="preserve"> como recomendación del Banco Mundial (BM) y el Fondo Monetario Internacional (FMI), se condena a los educandos a una nueva forma de esclavismo que es fomentada por el capitalismo y donde el sistema educativo carece de total figura moral o legal.</w:t>
      </w:r>
    </w:p>
    <w:p w14:paraId="4E97A58C" w14:textId="0DE63096" w:rsidR="009D62A6" w:rsidRPr="009A6F01" w:rsidRDefault="009D62A6" w:rsidP="00C54033">
      <w:pPr>
        <w:spacing w:after="0" w:line="360" w:lineRule="auto"/>
        <w:jc w:val="both"/>
        <w:rPr>
          <w:rFonts w:ascii="Times New Roman" w:hAnsi="Times New Roman" w:cs="Times New Roman"/>
          <w:sz w:val="24"/>
          <w:szCs w:val="24"/>
        </w:rPr>
      </w:pPr>
    </w:p>
    <w:p w14:paraId="52E2A1FA" w14:textId="07FA319F" w:rsidR="003653E3" w:rsidRPr="009A6F01" w:rsidRDefault="00EC5823" w:rsidP="00CB6C28">
      <w:pPr>
        <w:spacing w:after="0" w:line="360" w:lineRule="auto"/>
        <w:jc w:val="center"/>
        <w:rPr>
          <w:rFonts w:ascii="Times New Roman" w:hAnsi="Times New Roman" w:cs="Times New Roman"/>
          <w:sz w:val="24"/>
          <w:szCs w:val="24"/>
        </w:rPr>
      </w:pPr>
      <w:r w:rsidRPr="009A6F01">
        <w:rPr>
          <w:rFonts w:ascii="Times New Roman" w:hAnsi="Times New Roman" w:cs="Times New Roman"/>
          <w:b/>
          <w:bCs/>
          <w:sz w:val="24"/>
          <w:szCs w:val="24"/>
        </w:rPr>
        <w:t>Figura</w:t>
      </w:r>
      <w:r w:rsidR="003653E3" w:rsidRPr="009A6F01">
        <w:rPr>
          <w:rFonts w:ascii="Times New Roman" w:hAnsi="Times New Roman" w:cs="Times New Roman"/>
          <w:b/>
          <w:bCs/>
          <w:sz w:val="24"/>
          <w:szCs w:val="24"/>
        </w:rPr>
        <w:t xml:space="preserve"> </w:t>
      </w:r>
      <w:r w:rsidRPr="009A6F01">
        <w:rPr>
          <w:rFonts w:ascii="Times New Roman" w:hAnsi="Times New Roman" w:cs="Times New Roman"/>
          <w:b/>
          <w:bCs/>
          <w:sz w:val="24"/>
          <w:szCs w:val="24"/>
        </w:rPr>
        <w:t>5</w:t>
      </w:r>
      <w:r w:rsidR="003653E3" w:rsidRPr="009A6F01">
        <w:rPr>
          <w:rFonts w:ascii="Times New Roman" w:hAnsi="Times New Roman" w:cs="Times New Roman"/>
          <w:sz w:val="24"/>
          <w:szCs w:val="24"/>
        </w:rPr>
        <w:t>. Satisfacción de los estudiantes a partir de la atención de sus aspiraciones vocacionales</w:t>
      </w:r>
    </w:p>
    <w:p w14:paraId="69C5C91A" w14:textId="77777777" w:rsidR="00626B80" w:rsidRPr="009A6F01" w:rsidRDefault="00626B80" w:rsidP="00C54033">
      <w:pPr>
        <w:spacing w:after="0" w:line="360" w:lineRule="auto"/>
        <w:jc w:val="center"/>
        <w:rPr>
          <w:rFonts w:ascii="Times New Roman" w:hAnsi="Times New Roman" w:cs="Times New Roman"/>
          <w:sz w:val="24"/>
          <w:szCs w:val="24"/>
        </w:rPr>
      </w:pPr>
      <w:r w:rsidRPr="009A6F01">
        <w:rPr>
          <w:rFonts w:ascii="Times New Roman" w:hAnsi="Times New Roman" w:cs="Times New Roman"/>
          <w:noProof/>
          <w:sz w:val="24"/>
          <w:szCs w:val="24"/>
          <w:lang w:eastAsia="es-MX"/>
        </w:rPr>
        <w:drawing>
          <wp:inline distT="0" distB="0" distL="0" distR="0" wp14:anchorId="4D050B64" wp14:editId="5592DCBC">
            <wp:extent cx="4223657" cy="1602059"/>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56980" cy="1614699"/>
                    </a:xfrm>
                    <a:prstGeom prst="rect">
                      <a:avLst/>
                    </a:prstGeom>
                  </pic:spPr>
                </pic:pic>
              </a:graphicData>
            </a:graphic>
          </wp:inline>
        </w:drawing>
      </w:r>
    </w:p>
    <w:p w14:paraId="63C0E45A" w14:textId="0905838F" w:rsidR="00293525" w:rsidRPr="009A6F01" w:rsidRDefault="003653E3" w:rsidP="00C54033">
      <w:pPr>
        <w:spacing w:after="0" w:line="360" w:lineRule="auto"/>
        <w:jc w:val="center"/>
        <w:rPr>
          <w:rFonts w:ascii="Times New Roman" w:hAnsi="Times New Roman" w:cs="Times New Roman"/>
          <w:sz w:val="24"/>
          <w:szCs w:val="24"/>
        </w:rPr>
      </w:pPr>
      <w:r w:rsidRPr="009A6F01">
        <w:rPr>
          <w:rFonts w:ascii="Times New Roman" w:hAnsi="Times New Roman" w:cs="Times New Roman"/>
          <w:sz w:val="24"/>
          <w:szCs w:val="24"/>
        </w:rPr>
        <w:t xml:space="preserve">Fuente: </w:t>
      </w:r>
      <w:r w:rsidR="006D5DC7" w:rsidRPr="009A6F01">
        <w:rPr>
          <w:rFonts w:ascii="Times New Roman" w:hAnsi="Times New Roman" w:cs="Times New Roman"/>
          <w:noProof/>
          <w:sz w:val="24"/>
          <w:szCs w:val="24"/>
        </w:rPr>
        <w:t>Candia, Yañez</w:t>
      </w:r>
      <w:r w:rsidRPr="009A6F01">
        <w:rPr>
          <w:rFonts w:ascii="Times New Roman" w:hAnsi="Times New Roman" w:cs="Times New Roman"/>
          <w:noProof/>
          <w:sz w:val="24"/>
          <w:szCs w:val="24"/>
        </w:rPr>
        <w:t xml:space="preserve"> </w:t>
      </w:r>
      <w:r w:rsidRPr="009A6F01">
        <w:rPr>
          <w:rFonts w:ascii="Times New Roman" w:hAnsi="Times New Roman" w:cs="Times New Roman"/>
          <w:i/>
          <w:iCs/>
          <w:noProof/>
          <w:sz w:val="24"/>
          <w:szCs w:val="24"/>
        </w:rPr>
        <w:t>et al.</w:t>
      </w:r>
      <w:r w:rsidR="006D5DC7" w:rsidRPr="009A6F01">
        <w:rPr>
          <w:rFonts w:ascii="Times New Roman" w:hAnsi="Times New Roman" w:cs="Times New Roman"/>
          <w:noProof/>
          <w:sz w:val="24"/>
          <w:szCs w:val="24"/>
        </w:rPr>
        <w:t xml:space="preserve"> </w:t>
      </w:r>
      <w:r w:rsidRPr="009A6F01">
        <w:rPr>
          <w:rFonts w:ascii="Times New Roman" w:hAnsi="Times New Roman" w:cs="Times New Roman"/>
          <w:noProof/>
          <w:sz w:val="24"/>
          <w:szCs w:val="24"/>
        </w:rPr>
        <w:t>(</w:t>
      </w:r>
      <w:r w:rsidR="006D5DC7" w:rsidRPr="009A6F01">
        <w:rPr>
          <w:rFonts w:ascii="Times New Roman" w:hAnsi="Times New Roman" w:cs="Times New Roman"/>
          <w:noProof/>
          <w:sz w:val="24"/>
          <w:szCs w:val="24"/>
        </w:rPr>
        <w:t>2017)</w:t>
      </w:r>
    </w:p>
    <w:p w14:paraId="4ACEC714" w14:textId="77777777" w:rsidR="009A6F01" w:rsidRDefault="009A6F01" w:rsidP="00CB6C28">
      <w:pPr>
        <w:spacing w:after="0" w:line="360" w:lineRule="auto"/>
        <w:ind w:firstLine="708"/>
        <w:jc w:val="both"/>
        <w:rPr>
          <w:rFonts w:ascii="Times New Roman" w:hAnsi="Times New Roman" w:cs="Times New Roman"/>
          <w:sz w:val="24"/>
          <w:szCs w:val="24"/>
        </w:rPr>
      </w:pPr>
    </w:p>
    <w:p w14:paraId="27A1793E" w14:textId="77777777" w:rsidR="009A6F01" w:rsidRDefault="009A6F01" w:rsidP="00CB6C28">
      <w:pPr>
        <w:spacing w:after="0" w:line="360" w:lineRule="auto"/>
        <w:ind w:firstLine="708"/>
        <w:jc w:val="both"/>
        <w:rPr>
          <w:rFonts w:ascii="Times New Roman" w:hAnsi="Times New Roman" w:cs="Times New Roman"/>
          <w:sz w:val="24"/>
          <w:szCs w:val="24"/>
        </w:rPr>
      </w:pPr>
    </w:p>
    <w:p w14:paraId="7A053ED6" w14:textId="79B81F9B" w:rsidR="00117A44" w:rsidRPr="009A6F01" w:rsidRDefault="00012906" w:rsidP="00CB6C28">
      <w:pPr>
        <w:spacing w:after="0" w:line="360" w:lineRule="auto"/>
        <w:ind w:firstLine="708"/>
        <w:jc w:val="both"/>
        <w:rPr>
          <w:rFonts w:ascii="Times New Roman" w:hAnsi="Times New Roman" w:cs="Times New Roman"/>
          <w:i/>
          <w:sz w:val="24"/>
          <w:szCs w:val="24"/>
          <w:u w:val="single"/>
        </w:rPr>
      </w:pPr>
      <w:r w:rsidRPr="009A6F01">
        <w:rPr>
          <w:rFonts w:ascii="Times New Roman" w:hAnsi="Times New Roman" w:cs="Times New Roman"/>
          <w:sz w:val="24"/>
          <w:szCs w:val="24"/>
        </w:rPr>
        <w:lastRenderedPageBreak/>
        <w:t>La historia revela una gran productividad pedagógica</w:t>
      </w:r>
      <w:r w:rsidR="006D5DC7" w:rsidRPr="009A6F01">
        <w:rPr>
          <w:rFonts w:ascii="Times New Roman" w:hAnsi="Times New Roman" w:cs="Times New Roman"/>
          <w:sz w:val="24"/>
          <w:szCs w:val="24"/>
        </w:rPr>
        <w:t xml:space="preserve"> (Bosco, 2008)</w:t>
      </w:r>
      <w:r w:rsidRPr="009A6F01">
        <w:rPr>
          <w:rFonts w:ascii="Times New Roman" w:hAnsi="Times New Roman" w:cs="Times New Roman"/>
          <w:sz w:val="24"/>
          <w:szCs w:val="24"/>
        </w:rPr>
        <w:t xml:space="preserve"> por parte de los maestros y dirigentes que están convencidos que el respeto y tolerancia a los ideales de la </w:t>
      </w:r>
      <w:r w:rsidR="00E527ED" w:rsidRPr="009A6F01">
        <w:rPr>
          <w:rFonts w:ascii="Times New Roman" w:hAnsi="Times New Roman" w:cs="Times New Roman"/>
          <w:sz w:val="24"/>
          <w:szCs w:val="24"/>
        </w:rPr>
        <w:t xml:space="preserve">carta magna </w:t>
      </w:r>
      <w:r w:rsidRPr="009A6F01">
        <w:rPr>
          <w:rFonts w:ascii="Times New Roman" w:hAnsi="Times New Roman" w:cs="Times New Roman"/>
          <w:sz w:val="24"/>
          <w:szCs w:val="24"/>
        </w:rPr>
        <w:t xml:space="preserve">son elementos indispensables para el desarrollo </w:t>
      </w:r>
      <w:r w:rsidR="0091777A" w:rsidRPr="009A6F01">
        <w:rPr>
          <w:rFonts w:ascii="Times New Roman" w:hAnsi="Times New Roman" w:cs="Times New Roman"/>
          <w:sz w:val="24"/>
          <w:szCs w:val="24"/>
        </w:rPr>
        <w:t>sostenible</w:t>
      </w:r>
      <w:r w:rsidRPr="009A6F01">
        <w:rPr>
          <w:rFonts w:ascii="Times New Roman" w:hAnsi="Times New Roman" w:cs="Times New Roman"/>
          <w:sz w:val="24"/>
          <w:szCs w:val="24"/>
        </w:rPr>
        <w:t xml:space="preserve"> y una amplia cobertura educativa </w:t>
      </w:r>
      <w:r w:rsidR="006D5DC7" w:rsidRPr="009A6F01">
        <w:rPr>
          <w:rFonts w:ascii="Times New Roman" w:hAnsi="Times New Roman" w:cs="Times New Roman"/>
          <w:noProof/>
          <w:sz w:val="24"/>
          <w:szCs w:val="24"/>
        </w:rPr>
        <w:t>(Candia, Carmona</w:t>
      </w:r>
      <w:r w:rsidR="004A0036" w:rsidRPr="009A6F01">
        <w:rPr>
          <w:rFonts w:ascii="Times New Roman" w:hAnsi="Times New Roman" w:cs="Times New Roman"/>
          <w:noProof/>
          <w:sz w:val="24"/>
          <w:szCs w:val="24"/>
        </w:rPr>
        <w:t xml:space="preserve"> </w:t>
      </w:r>
      <w:r w:rsidR="004A0036" w:rsidRPr="009A6F01">
        <w:rPr>
          <w:rFonts w:ascii="Times New Roman" w:hAnsi="Times New Roman" w:cs="Times New Roman"/>
          <w:i/>
          <w:iCs/>
          <w:noProof/>
          <w:sz w:val="24"/>
          <w:szCs w:val="24"/>
        </w:rPr>
        <w:t>et al.</w:t>
      </w:r>
      <w:r w:rsidR="006D5DC7" w:rsidRPr="009A6F01">
        <w:rPr>
          <w:rFonts w:ascii="Times New Roman" w:hAnsi="Times New Roman" w:cs="Times New Roman"/>
          <w:noProof/>
          <w:sz w:val="24"/>
          <w:szCs w:val="24"/>
        </w:rPr>
        <w:t>, 2017)</w:t>
      </w:r>
      <w:r w:rsidRPr="009A6F01">
        <w:rPr>
          <w:rFonts w:ascii="Times New Roman" w:hAnsi="Times New Roman" w:cs="Times New Roman"/>
          <w:sz w:val="24"/>
          <w:szCs w:val="24"/>
        </w:rPr>
        <w:t xml:space="preserve">. </w:t>
      </w:r>
      <w:r w:rsidR="00117A44" w:rsidRPr="009A6F01">
        <w:rPr>
          <w:rFonts w:ascii="Times New Roman" w:hAnsi="Times New Roman" w:cs="Times New Roman"/>
          <w:sz w:val="24"/>
          <w:szCs w:val="24"/>
        </w:rPr>
        <w:t>También se identificó que la vigencia de los ideales revolucionarios siguen vigentes</w:t>
      </w:r>
      <w:r w:rsidR="00E527ED" w:rsidRPr="009A6F01">
        <w:rPr>
          <w:rFonts w:ascii="Times New Roman" w:hAnsi="Times New Roman" w:cs="Times New Roman"/>
          <w:sz w:val="24"/>
          <w:szCs w:val="24"/>
        </w:rPr>
        <w:t xml:space="preserve">. Si </w:t>
      </w:r>
      <w:r w:rsidR="00117A44" w:rsidRPr="009A6F01">
        <w:rPr>
          <w:rFonts w:ascii="Times New Roman" w:hAnsi="Times New Roman" w:cs="Times New Roman"/>
          <w:sz w:val="24"/>
          <w:szCs w:val="24"/>
        </w:rPr>
        <w:t>bien no es necesario iniciar nuevamente una lucha armada</w:t>
      </w:r>
      <w:r w:rsidR="00E527ED" w:rsidRPr="009A6F01">
        <w:rPr>
          <w:rFonts w:ascii="Times New Roman" w:hAnsi="Times New Roman" w:cs="Times New Roman"/>
          <w:sz w:val="24"/>
          <w:szCs w:val="24"/>
        </w:rPr>
        <w:t>,</w:t>
      </w:r>
      <w:r w:rsidR="00117A44" w:rsidRPr="009A6F01">
        <w:rPr>
          <w:rFonts w:ascii="Times New Roman" w:hAnsi="Times New Roman" w:cs="Times New Roman"/>
          <w:sz w:val="24"/>
          <w:szCs w:val="24"/>
        </w:rPr>
        <w:t xml:space="preserve"> es indispensable comenzar una lucha social por recobrar la autonomía y soberanía que permita </w:t>
      </w:r>
      <w:r w:rsidR="00117A44" w:rsidRPr="009A6F01">
        <w:rPr>
          <w:rFonts w:ascii="Times New Roman" w:hAnsi="Times New Roman" w:cs="Times New Roman"/>
          <w:i/>
          <w:sz w:val="24"/>
          <w:szCs w:val="24"/>
        </w:rPr>
        <w:t>mejorar la calidad de vida, considerada un indicador único e irrepetible para cada ciudadano y será reflejo de su compromiso hacia el desarrollo sostenible de la nación.</w:t>
      </w:r>
    </w:p>
    <w:p w14:paraId="7D012F36" w14:textId="36E6127B" w:rsidR="009D62A6" w:rsidRPr="009A6F01" w:rsidRDefault="009D62A6" w:rsidP="00C54033">
      <w:pPr>
        <w:spacing w:after="0" w:line="360" w:lineRule="auto"/>
        <w:jc w:val="both"/>
        <w:rPr>
          <w:rFonts w:ascii="Times New Roman" w:hAnsi="Times New Roman" w:cs="Times New Roman"/>
          <w:sz w:val="24"/>
          <w:szCs w:val="24"/>
        </w:rPr>
      </w:pPr>
    </w:p>
    <w:p w14:paraId="335FC9E8" w14:textId="263105C5" w:rsidR="003653E3" w:rsidRPr="009A6F01" w:rsidRDefault="008557D2" w:rsidP="00CB6C28">
      <w:pPr>
        <w:spacing w:after="0" w:line="360" w:lineRule="auto"/>
        <w:jc w:val="center"/>
        <w:rPr>
          <w:rFonts w:ascii="Times New Roman" w:hAnsi="Times New Roman" w:cs="Times New Roman"/>
          <w:sz w:val="24"/>
          <w:szCs w:val="24"/>
        </w:rPr>
      </w:pPr>
      <w:r w:rsidRPr="009A6F01">
        <w:rPr>
          <w:rFonts w:ascii="Times New Roman" w:hAnsi="Times New Roman" w:cs="Times New Roman"/>
          <w:b/>
          <w:bCs/>
          <w:sz w:val="24"/>
          <w:szCs w:val="24"/>
        </w:rPr>
        <w:t>Figura</w:t>
      </w:r>
      <w:r w:rsidR="003653E3" w:rsidRPr="009A6F01">
        <w:rPr>
          <w:rFonts w:ascii="Times New Roman" w:hAnsi="Times New Roman" w:cs="Times New Roman"/>
          <w:b/>
          <w:bCs/>
          <w:sz w:val="24"/>
          <w:szCs w:val="24"/>
        </w:rPr>
        <w:t xml:space="preserve"> </w:t>
      </w:r>
      <w:r w:rsidRPr="009A6F01">
        <w:rPr>
          <w:rFonts w:ascii="Times New Roman" w:hAnsi="Times New Roman" w:cs="Times New Roman"/>
          <w:b/>
          <w:bCs/>
          <w:sz w:val="24"/>
          <w:szCs w:val="24"/>
        </w:rPr>
        <w:t>6</w:t>
      </w:r>
      <w:r w:rsidR="003653E3" w:rsidRPr="009A6F01">
        <w:rPr>
          <w:rFonts w:ascii="Times New Roman" w:hAnsi="Times New Roman" w:cs="Times New Roman"/>
          <w:sz w:val="24"/>
          <w:szCs w:val="24"/>
        </w:rPr>
        <w:t>. Modelos esclavistas que propician el reduccionismo educativo</w:t>
      </w:r>
    </w:p>
    <w:p w14:paraId="36489865" w14:textId="77777777" w:rsidR="000D7844" w:rsidRPr="009A6F01" w:rsidRDefault="000D7844" w:rsidP="00C54033">
      <w:pPr>
        <w:spacing w:after="0" w:line="360" w:lineRule="auto"/>
        <w:jc w:val="center"/>
        <w:rPr>
          <w:rFonts w:ascii="Times New Roman" w:hAnsi="Times New Roman" w:cs="Times New Roman"/>
          <w:sz w:val="24"/>
          <w:szCs w:val="24"/>
        </w:rPr>
      </w:pPr>
      <w:r w:rsidRPr="009A6F01">
        <w:rPr>
          <w:rFonts w:ascii="Times New Roman" w:hAnsi="Times New Roman" w:cs="Times New Roman"/>
          <w:noProof/>
          <w:sz w:val="24"/>
          <w:szCs w:val="24"/>
          <w:lang w:eastAsia="es-MX"/>
        </w:rPr>
        <w:drawing>
          <wp:inline distT="0" distB="0" distL="0" distR="0" wp14:anchorId="7E2AF73A" wp14:editId="515B7198">
            <wp:extent cx="3616037" cy="2106273"/>
            <wp:effectExtent l="0" t="0" r="3810" b="889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81420" cy="2144357"/>
                    </a:xfrm>
                    <a:prstGeom prst="rect">
                      <a:avLst/>
                    </a:prstGeom>
                  </pic:spPr>
                </pic:pic>
              </a:graphicData>
            </a:graphic>
          </wp:inline>
        </w:drawing>
      </w:r>
    </w:p>
    <w:p w14:paraId="1A0B2FE3" w14:textId="509B4AAD" w:rsidR="00293525" w:rsidRPr="009A6F01" w:rsidRDefault="003653E3" w:rsidP="00C54033">
      <w:pPr>
        <w:spacing w:after="0" w:line="360" w:lineRule="auto"/>
        <w:jc w:val="center"/>
        <w:rPr>
          <w:rFonts w:ascii="Times New Roman" w:hAnsi="Times New Roman" w:cs="Times New Roman"/>
          <w:noProof/>
          <w:sz w:val="24"/>
          <w:szCs w:val="24"/>
        </w:rPr>
      </w:pPr>
      <w:r w:rsidRPr="009A6F01">
        <w:rPr>
          <w:rFonts w:ascii="Times New Roman" w:hAnsi="Times New Roman" w:cs="Times New Roman"/>
          <w:sz w:val="24"/>
          <w:szCs w:val="24"/>
        </w:rPr>
        <w:t xml:space="preserve">Fuente: </w:t>
      </w:r>
      <w:r w:rsidR="006D5DC7" w:rsidRPr="009A6F01">
        <w:rPr>
          <w:rFonts w:ascii="Times New Roman" w:hAnsi="Times New Roman" w:cs="Times New Roman"/>
          <w:noProof/>
          <w:sz w:val="24"/>
          <w:szCs w:val="24"/>
        </w:rPr>
        <w:t>Candia, Yañez</w:t>
      </w:r>
      <w:r w:rsidRPr="009A6F01">
        <w:rPr>
          <w:rFonts w:ascii="Times New Roman" w:hAnsi="Times New Roman" w:cs="Times New Roman"/>
          <w:noProof/>
          <w:sz w:val="24"/>
          <w:szCs w:val="24"/>
        </w:rPr>
        <w:t xml:space="preserve"> </w:t>
      </w:r>
      <w:r w:rsidRPr="009A6F01">
        <w:rPr>
          <w:rFonts w:ascii="Times New Roman" w:hAnsi="Times New Roman" w:cs="Times New Roman"/>
          <w:i/>
          <w:iCs/>
          <w:noProof/>
          <w:sz w:val="24"/>
          <w:szCs w:val="24"/>
        </w:rPr>
        <w:t>et al.</w:t>
      </w:r>
      <w:r w:rsidR="006D5DC7" w:rsidRPr="009A6F01">
        <w:rPr>
          <w:rFonts w:ascii="Times New Roman" w:hAnsi="Times New Roman" w:cs="Times New Roman"/>
          <w:noProof/>
          <w:sz w:val="24"/>
          <w:szCs w:val="24"/>
        </w:rPr>
        <w:t xml:space="preserve"> </w:t>
      </w:r>
      <w:r w:rsidRPr="009A6F01">
        <w:rPr>
          <w:rFonts w:ascii="Times New Roman" w:hAnsi="Times New Roman" w:cs="Times New Roman"/>
          <w:noProof/>
          <w:sz w:val="24"/>
          <w:szCs w:val="24"/>
        </w:rPr>
        <w:t>(</w:t>
      </w:r>
      <w:r w:rsidR="006D5DC7" w:rsidRPr="009A6F01">
        <w:rPr>
          <w:rFonts w:ascii="Times New Roman" w:hAnsi="Times New Roman" w:cs="Times New Roman"/>
          <w:noProof/>
          <w:sz w:val="24"/>
          <w:szCs w:val="24"/>
        </w:rPr>
        <w:t>2017)</w:t>
      </w:r>
    </w:p>
    <w:p w14:paraId="3DA450D4" w14:textId="77777777" w:rsidR="009D62A6" w:rsidRPr="009A6F01" w:rsidRDefault="009D62A6" w:rsidP="00C54033">
      <w:pPr>
        <w:spacing w:after="0" w:line="360" w:lineRule="auto"/>
        <w:jc w:val="center"/>
        <w:rPr>
          <w:rFonts w:ascii="Times New Roman" w:hAnsi="Times New Roman" w:cs="Times New Roman"/>
          <w:sz w:val="24"/>
          <w:szCs w:val="24"/>
        </w:rPr>
      </w:pPr>
    </w:p>
    <w:p w14:paraId="3A38DF19" w14:textId="77777777" w:rsidR="00966333" w:rsidRPr="009A6F01" w:rsidRDefault="00966333" w:rsidP="008A2121">
      <w:pPr>
        <w:spacing w:after="0" w:line="360" w:lineRule="auto"/>
        <w:jc w:val="center"/>
        <w:rPr>
          <w:rFonts w:ascii="Times New Roman" w:hAnsi="Times New Roman" w:cs="Times New Roman"/>
          <w:b/>
          <w:sz w:val="28"/>
          <w:szCs w:val="28"/>
        </w:rPr>
      </w:pPr>
      <w:r w:rsidRPr="009A6F01">
        <w:rPr>
          <w:rFonts w:ascii="Times New Roman" w:hAnsi="Times New Roman" w:cs="Times New Roman"/>
          <w:b/>
          <w:sz w:val="28"/>
          <w:szCs w:val="28"/>
        </w:rPr>
        <w:t>Dimensiones de la complejidad</w:t>
      </w:r>
    </w:p>
    <w:p w14:paraId="32D38E6F" w14:textId="22AA47A3" w:rsidR="00966333" w:rsidRPr="009A6F01" w:rsidRDefault="00966333"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 xml:space="preserve">Para sustentar filosóficamente la actual propuesta sobre fortalecer a la EMS como una entidad que prioriza a la vocación profesional </w:t>
      </w:r>
      <w:r w:rsidR="005C4BCB" w:rsidRPr="009A6F01">
        <w:rPr>
          <w:rFonts w:ascii="Times New Roman" w:hAnsi="Times New Roman" w:cs="Times New Roman"/>
          <w:sz w:val="24"/>
          <w:szCs w:val="24"/>
        </w:rPr>
        <w:t xml:space="preserve">o laboral </w:t>
      </w:r>
      <w:r w:rsidRPr="009A6F01">
        <w:rPr>
          <w:rFonts w:ascii="Times New Roman" w:hAnsi="Times New Roman" w:cs="Times New Roman"/>
          <w:sz w:val="24"/>
          <w:szCs w:val="24"/>
        </w:rPr>
        <w:t>como eje integrador de políticas educativas y públicas</w:t>
      </w:r>
      <w:r w:rsidR="00A629C6" w:rsidRPr="009A6F01">
        <w:rPr>
          <w:rFonts w:ascii="Times New Roman" w:hAnsi="Times New Roman" w:cs="Times New Roman"/>
          <w:sz w:val="24"/>
          <w:szCs w:val="24"/>
        </w:rPr>
        <w:t>,</w:t>
      </w:r>
      <w:r w:rsidR="00E527ED" w:rsidRPr="009A6F01">
        <w:rPr>
          <w:rFonts w:ascii="Times New Roman" w:hAnsi="Times New Roman" w:cs="Times New Roman"/>
          <w:sz w:val="24"/>
          <w:szCs w:val="24"/>
        </w:rPr>
        <w:t xml:space="preserve"> se recurre a</w:t>
      </w:r>
      <w:r w:rsidRPr="009A6F01">
        <w:rPr>
          <w:rFonts w:ascii="Times New Roman" w:hAnsi="Times New Roman" w:cs="Times New Roman"/>
          <w:sz w:val="24"/>
          <w:szCs w:val="24"/>
        </w:rPr>
        <w:t xml:space="preserve"> los supuestos y reflexiones de Mor</w:t>
      </w:r>
      <w:r w:rsidR="00E527ED" w:rsidRPr="009A6F01">
        <w:rPr>
          <w:rFonts w:ascii="Times New Roman" w:hAnsi="Times New Roman" w:cs="Times New Roman"/>
          <w:sz w:val="24"/>
          <w:szCs w:val="24"/>
        </w:rPr>
        <w:t>í</w:t>
      </w:r>
      <w:r w:rsidRPr="009A6F01">
        <w:rPr>
          <w:rFonts w:ascii="Times New Roman" w:hAnsi="Times New Roman" w:cs="Times New Roman"/>
          <w:sz w:val="24"/>
          <w:szCs w:val="24"/>
        </w:rPr>
        <w:t xml:space="preserve">n (1999) </w:t>
      </w:r>
      <w:r w:rsidR="00E527ED" w:rsidRPr="009A6F01">
        <w:rPr>
          <w:rFonts w:ascii="Times New Roman" w:hAnsi="Times New Roman" w:cs="Times New Roman"/>
          <w:sz w:val="24"/>
          <w:szCs w:val="24"/>
        </w:rPr>
        <w:t>—</w:t>
      </w:r>
      <w:r w:rsidRPr="009A6F01">
        <w:rPr>
          <w:rFonts w:ascii="Times New Roman" w:hAnsi="Times New Roman" w:cs="Times New Roman"/>
          <w:sz w:val="24"/>
          <w:szCs w:val="24"/>
        </w:rPr>
        <w:t>asociados a la propuesta de Arroyabe (2003</w:t>
      </w:r>
      <w:r w:rsidR="00E527ED" w:rsidRPr="009A6F01">
        <w:rPr>
          <w:rFonts w:ascii="Times New Roman" w:hAnsi="Times New Roman" w:cs="Times New Roman"/>
          <w:sz w:val="24"/>
          <w:szCs w:val="24"/>
        </w:rPr>
        <w:t xml:space="preserve">)—, </w:t>
      </w:r>
      <w:r w:rsidR="00AD69A2" w:rsidRPr="009A6F01">
        <w:rPr>
          <w:rFonts w:ascii="Times New Roman" w:hAnsi="Times New Roman" w:cs="Times New Roman"/>
          <w:sz w:val="24"/>
          <w:szCs w:val="24"/>
        </w:rPr>
        <w:t>expresados como s</w:t>
      </w:r>
      <w:r w:rsidR="00C53DE1" w:rsidRPr="009A6F01">
        <w:rPr>
          <w:rFonts w:ascii="Times New Roman" w:hAnsi="Times New Roman" w:cs="Times New Roman"/>
          <w:sz w:val="24"/>
          <w:szCs w:val="24"/>
        </w:rPr>
        <w:t xml:space="preserve">iete saberes </w:t>
      </w:r>
      <w:r w:rsidRPr="009A6F01">
        <w:rPr>
          <w:rFonts w:ascii="Times New Roman" w:hAnsi="Times New Roman" w:cs="Times New Roman"/>
          <w:sz w:val="24"/>
          <w:szCs w:val="24"/>
        </w:rPr>
        <w:t xml:space="preserve">necesarios para la educación del futuro y </w:t>
      </w:r>
      <w:r w:rsidR="0045775B" w:rsidRPr="009A6F01">
        <w:rPr>
          <w:rFonts w:ascii="Times New Roman" w:hAnsi="Times New Roman" w:cs="Times New Roman"/>
          <w:sz w:val="24"/>
          <w:szCs w:val="24"/>
        </w:rPr>
        <w:t>poseedores</w:t>
      </w:r>
      <w:r w:rsidRPr="009A6F01">
        <w:rPr>
          <w:rFonts w:ascii="Times New Roman" w:hAnsi="Times New Roman" w:cs="Times New Roman"/>
          <w:sz w:val="24"/>
          <w:szCs w:val="24"/>
        </w:rPr>
        <w:t xml:space="preserve"> a</w:t>
      </w:r>
      <w:r w:rsidR="00E527ED" w:rsidRPr="009A6F01">
        <w:rPr>
          <w:rFonts w:ascii="Times New Roman" w:hAnsi="Times New Roman" w:cs="Times New Roman"/>
          <w:sz w:val="24"/>
          <w:szCs w:val="24"/>
        </w:rPr>
        <w:t>ú</w:t>
      </w:r>
      <w:r w:rsidRPr="009A6F01">
        <w:rPr>
          <w:rFonts w:ascii="Times New Roman" w:hAnsi="Times New Roman" w:cs="Times New Roman"/>
          <w:sz w:val="24"/>
          <w:szCs w:val="24"/>
        </w:rPr>
        <w:t>n</w:t>
      </w:r>
      <w:r w:rsidR="0045775B" w:rsidRPr="009A6F01">
        <w:rPr>
          <w:rFonts w:ascii="Times New Roman" w:hAnsi="Times New Roman" w:cs="Times New Roman"/>
          <w:sz w:val="24"/>
          <w:szCs w:val="24"/>
        </w:rPr>
        <w:t xml:space="preserve"> de</w:t>
      </w:r>
      <w:r w:rsidRPr="009A6F01">
        <w:rPr>
          <w:rFonts w:ascii="Times New Roman" w:hAnsi="Times New Roman" w:cs="Times New Roman"/>
          <w:sz w:val="24"/>
          <w:szCs w:val="24"/>
        </w:rPr>
        <w:t xml:space="preserve"> vigencia</w:t>
      </w:r>
      <w:r w:rsidR="00E527ED" w:rsidRPr="009A6F01">
        <w:rPr>
          <w:rFonts w:ascii="Times New Roman" w:hAnsi="Times New Roman" w:cs="Times New Roman"/>
          <w:sz w:val="24"/>
          <w:szCs w:val="24"/>
        </w:rPr>
        <w:t>:</w:t>
      </w:r>
    </w:p>
    <w:p w14:paraId="5FA8C0DA" w14:textId="6600CAD7" w:rsidR="00966333" w:rsidRPr="00E7191E" w:rsidRDefault="00A80624" w:rsidP="00A80624">
      <w:pPr>
        <w:spacing w:after="0" w:line="360" w:lineRule="auto"/>
        <w:ind w:firstLine="708"/>
        <w:jc w:val="both"/>
        <w:rPr>
          <w:rFonts w:ascii="Times New Roman" w:hAnsi="Times New Roman" w:cs="Times New Roman"/>
          <w:sz w:val="24"/>
          <w:szCs w:val="24"/>
        </w:rPr>
      </w:pPr>
      <w:r>
        <w:rPr>
          <w:rFonts w:ascii="Times New Roman" w:hAnsi="Times New Roman" w:cs="Times New Roman"/>
          <w:i/>
          <w:iCs/>
          <w:sz w:val="24"/>
          <w:szCs w:val="24"/>
        </w:rPr>
        <w:t>1</w:t>
      </w:r>
      <w:r w:rsidRPr="009A6F01">
        <w:rPr>
          <w:rFonts w:ascii="Times New Roman" w:hAnsi="Times New Roman" w:cs="Times New Roman"/>
          <w:i/>
          <w:iCs/>
          <w:sz w:val="24"/>
          <w:szCs w:val="24"/>
        </w:rPr>
        <w:t>)</w:t>
      </w:r>
      <w:r w:rsidRPr="009A6F01">
        <w:rPr>
          <w:rFonts w:ascii="Times New Roman" w:hAnsi="Times New Roman" w:cs="Times New Roman"/>
          <w:sz w:val="24"/>
          <w:szCs w:val="24"/>
        </w:rPr>
        <w:t xml:space="preserve"> </w:t>
      </w:r>
      <w:r w:rsidRPr="00A80624">
        <w:rPr>
          <w:rFonts w:ascii="Times New Roman" w:hAnsi="Times New Roman" w:cs="Times New Roman"/>
          <w:sz w:val="24"/>
          <w:szCs w:val="24"/>
        </w:rPr>
        <w:t xml:space="preserve">En </w:t>
      </w:r>
      <w:r w:rsidRPr="00E7191E">
        <w:rPr>
          <w:rFonts w:ascii="Times New Roman" w:hAnsi="Times New Roman" w:cs="Times New Roman"/>
          <w:sz w:val="24"/>
          <w:szCs w:val="24"/>
        </w:rPr>
        <w:t>la interpretación de</w:t>
      </w:r>
      <w:r w:rsidR="00966333" w:rsidRPr="00E7191E">
        <w:rPr>
          <w:rFonts w:ascii="Times New Roman" w:hAnsi="Times New Roman" w:cs="Times New Roman"/>
          <w:sz w:val="24"/>
          <w:szCs w:val="24"/>
        </w:rPr>
        <w:t>l error</w:t>
      </w:r>
      <w:r w:rsidRPr="00E7191E">
        <w:rPr>
          <w:rFonts w:ascii="Times New Roman" w:hAnsi="Times New Roman" w:cs="Times New Roman"/>
          <w:sz w:val="24"/>
          <w:szCs w:val="24"/>
        </w:rPr>
        <w:t xml:space="preserve"> y haciendo alusión a</w:t>
      </w:r>
      <w:r w:rsidR="00966333" w:rsidRPr="00E7191E">
        <w:rPr>
          <w:rFonts w:ascii="Times New Roman" w:hAnsi="Times New Roman" w:cs="Times New Roman"/>
          <w:sz w:val="24"/>
          <w:szCs w:val="24"/>
        </w:rPr>
        <w:t xml:space="preserve"> la </w:t>
      </w:r>
      <w:r w:rsidR="00ED48CB" w:rsidRPr="00E7191E">
        <w:rPr>
          <w:rFonts w:ascii="Times New Roman" w:hAnsi="Times New Roman" w:cs="Times New Roman"/>
          <w:sz w:val="24"/>
          <w:szCs w:val="24"/>
        </w:rPr>
        <w:t xml:space="preserve">reforma educativa </w:t>
      </w:r>
      <w:r w:rsidR="00966333" w:rsidRPr="00E7191E">
        <w:rPr>
          <w:rFonts w:ascii="Times New Roman" w:hAnsi="Times New Roman" w:cs="Times New Roman"/>
          <w:sz w:val="24"/>
          <w:szCs w:val="24"/>
        </w:rPr>
        <w:t xml:space="preserve">y la ilusión </w:t>
      </w:r>
      <w:r w:rsidR="00AD69A2" w:rsidRPr="00E7191E">
        <w:rPr>
          <w:rFonts w:ascii="Times New Roman" w:hAnsi="Times New Roman" w:cs="Times New Roman"/>
          <w:sz w:val="24"/>
          <w:szCs w:val="24"/>
        </w:rPr>
        <w:t xml:space="preserve">de </w:t>
      </w:r>
      <w:r w:rsidR="00C53DE1" w:rsidRPr="00E7191E">
        <w:rPr>
          <w:rFonts w:ascii="Times New Roman" w:hAnsi="Times New Roman" w:cs="Times New Roman"/>
          <w:sz w:val="24"/>
          <w:szCs w:val="24"/>
        </w:rPr>
        <w:t>una amplia cobertura educativa</w:t>
      </w:r>
      <w:r w:rsidR="003E4043" w:rsidRPr="00E7191E">
        <w:rPr>
          <w:rFonts w:ascii="Times New Roman" w:hAnsi="Times New Roman" w:cs="Times New Roman"/>
          <w:sz w:val="24"/>
          <w:szCs w:val="24"/>
        </w:rPr>
        <w:t>.</w:t>
      </w:r>
      <w:r w:rsidRPr="00E7191E">
        <w:rPr>
          <w:rFonts w:ascii="Times New Roman" w:hAnsi="Times New Roman" w:cs="Times New Roman"/>
          <w:sz w:val="24"/>
          <w:szCs w:val="24"/>
        </w:rPr>
        <w:t xml:space="preserve"> </w:t>
      </w:r>
      <w:r w:rsidR="00966333" w:rsidRPr="00E7191E">
        <w:rPr>
          <w:rFonts w:ascii="Times New Roman" w:hAnsi="Times New Roman" w:cs="Times New Roman"/>
          <w:sz w:val="24"/>
          <w:szCs w:val="24"/>
        </w:rPr>
        <w:t xml:space="preserve">La proyección de nuestros deseos o nuestros miedos, </w:t>
      </w:r>
      <w:r w:rsidR="00C53DE1" w:rsidRPr="00E7191E">
        <w:rPr>
          <w:rFonts w:ascii="Times New Roman" w:hAnsi="Times New Roman" w:cs="Times New Roman"/>
          <w:sz w:val="24"/>
          <w:szCs w:val="24"/>
        </w:rPr>
        <w:t xml:space="preserve">aunado a </w:t>
      </w:r>
      <w:r w:rsidR="00966333" w:rsidRPr="00E7191E">
        <w:rPr>
          <w:rFonts w:ascii="Times New Roman" w:hAnsi="Times New Roman" w:cs="Times New Roman"/>
          <w:sz w:val="24"/>
          <w:szCs w:val="24"/>
        </w:rPr>
        <w:t>las perturbaciones mentales que aportan nuestras emociones</w:t>
      </w:r>
      <w:r w:rsidR="00C53DE1" w:rsidRPr="00E7191E">
        <w:rPr>
          <w:rFonts w:ascii="Times New Roman" w:hAnsi="Times New Roman" w:cs="Times New Roman"/>
          <w:sz w:val="24"/>
          <w:szCs w:val="24"/>
        </w:rPr>
        <w:t xml:space="preserve">, </w:t>
      </w:r>
      <w:r w:rsidR="00BD70BA" w:rsidRPr="00E7191E">
        <w:rPr>
          <w:rFonts w:ascii="Times New Roman" w:hAnsi="Times New Roman" w:cs="Times New Roman"/>
          <w:sz w:val="24"/>
          <w:szCs w:val="24"/>
        </w:rPr>
        <w:t>hacen multiplicar</w:t>
      </w:r>
      <w:r w:rsidR="00966333" w:rsidRPr="00E7191E">
        <w:rPr>
          <w:rFonts w:ascii="Times New Roman" w:hAnsi="Times New Roman" w:cs="Times New Roman"/>
          <w:sz w:val="24"/>
          <w:szCs w:val="24"/>
        </w:rPr>
        <w:t xml:space="preserve"> los riesgos de</w:t>
      </w:r>
      <w:r w:rsidR="00C53DE1" w:rsidRPr="00E7191E">
        <w:rPr>
          <w:rFonts w:ascii="Times New Roman" w:hAnsi="Times New Roman" w:cs="Times New Roman"/>
          <w:sz w:val="24"/>
          <w:szCs w:val="24"/>
        </w:rPr>
        <w:t>l error y la ilusión, limitando la participación de la sociedad en las consultas ciudadanas</w:t>
      </w:r>
      <w:r w:rsidR="00966333" w:rsidRPr="00E7191E">
        <w:rPr>
          <w:rFonts w:ascii="Times New Roman" w:hAnsi="Times New Roman" w:cs="Times New Roman"/>
          <w:sz w:val="24"/>
          <w:szCs w:val="24"/>
        </w:rPr>
        <w:t>.</w:t>
      </w:r>
    </w:p>
    <w:p w14:paraId="2D3DFFD3" w14:textId="442CAF58" w:rsidR="00966333" w:rsidRPr="00E7191E" w:rsidRDefault="00A80624" w:rsidP="00A80624">
      <w:pPr>
        <w:spacing w:after="0" w:line="360" w:lineRule="auto"/>
        <w:ind w:firstLine="708"/>
        <w:jc w:val="both"/>
        <w:rPr>
          <w:rFonts w:ascii="Times New Roman" w:hAnsi="Times New Roman" w:cs="Times New Roman"/>
          <w:sz w:val="24"/>
          <w:szCs w:val="24"/>
        </w:rPr>
      </w:pPr>
      <w:r w:rsidRPr="00E7191E">
        <w:rPr>
          <w:rFonts w:ascii="Times New Roman" w:hAnsi="Times New Roman" w:cs="Times New Roman"/>
          <w:i/>
          <w:iCs/>
          <w:sz w:val="24"/>
          <w:szCs w:val="24"/>
        </w:rPr>
        <w:t>2)</w:t>
      </w:r>
      <w:r w:rsidRPr="00E7191E">
        <w:rPr>
          <w:rFonts w:ascii="Times New Roman" w:hAnsi="Times New Roman" w:cs="Times New Roman"/>
          <w:sz w:val="24"/>
          <w:szCs w:val="24"/>
        </w:rPr>
        <w:t xml:space="preserve"> En el saber del c</w:t>
      </w:r>
      <w:r w:rsidR="00966333" w:rsidRPr="00E7191E">
        <w:rPr>
          <w:rFonts w:ascii="Times New Roman" w:hAnsi="Times New Roman" w:cs="Times New Roman"/>
          <w:sz w:val="24"/>
          <w:szCs w:val="24"/>
        </w:rPr>
        <w:t>ono</w:t>
      </w:r>
      <w:r w:rsidRPr="00E7191E">
        <w:rPr>
          <w:rFonts w:ascii="Times New Roman" w:hAnsi="Times New Roman" w:cs="Times New Roman"/>
          <w:sz w:val="24"/>
          <w:szCs w:val="24"/>
        </w:rPr>
        <w:t>cimiento pertinente, la</w:t>
      </w:r>
      <w:r w:rsidR="00966333" w:rsidRPr="00E7191E">
        <w:rPr>
          <w:rFonts w:ascii="Times New Roman" w:hAnsi="Times New Roman" w:cs="Times New Roman"/>
          <w:sz w:val="24"/>
          <w:szCs w:val="24"/>
        </w:rPr>
        <w:t xml:space="preserve"> </w:t>
      </w:r>
      <w:r w:rsidR="00C53DE1" w:rsidRPr="00E7191E">
        <w:rPr>
          <w:rFonts w:ascii="Times New Roman" w:hAnsi="Times New Roman" w:cs="Times New Roman"/>
          <w:sz w:val="24"/>
          <w:szCs w:val="24"/>
        </w:rPr>
        <w:t>consulta a</w:t>
      </w:r>
      <w:r w:rsidR="00966333" w:rsidRPr="00E7191E">
        <w:rPr>
          <w:rFonts w:ascii="Times New Roman" w:hAnsi="Times New Roman" w:cs="Times New Roman"/>
          <w:sz w:val="24"/>
          <w:szCs w:val="24"/>
        </w:rPr>
        <w:t xml:space="preserve"> la sociedad</w:t>
      </w:r>
      <w:r w:rsidRPr="00E7191E">
        <w:rPr>
          <w:rFonts w:ascii="Times New Roman" w:hAnsi="Times New Roman" w:cs="Times New Roman"/>
          <w:sz w:val="24"/>
          <w:szCs w:val="24"/>
        </w:rPr>
        <w:t>, permitirá que</w:t>
      </w:r>
      <w:r w:rsidR="00966333" w:rsidRPr="00E7191E">
        <w:rPr>
          <w:rFonts w:ascii="Times New Roman" w:hAnsi="Times New Roman" w:cs="Times New Roman"/>
          <w:sz w:val="24"/>
          <w:szCs w:val="24"/>
        </w:rPr>
        <w:t xml:space="preserve"> un conocimiento sea pertinente, </w:t>
      </w:r>
      <w:r w:rsidRPr="00E7191E">
        <w:rPr>
          <w:rFonts w:ascii="Times New Roman" w:hAnsi="Times New Roman" w:cs="Times New Roman"/>
          <w:sz w:val="24"/>
          <w:szCs w:val="24"/>
        </w:rPr>
        <w:t xml:space="preserve">ya que </w:t>
      </w:r>
      <w:r w:rsidR="00966333" w:rsidRPr="00E7191E">
        <w:rPr>
          <w:rFonts w:ascii="Times New Roman" w:hAnsi="Times New Roman" w:cs="Times New Roman"/>
          <w:sz w:val="24"/>
          <w:szCs w:val="24"/>
        </w:rPr>
        <w:t xml:space="preserve">una </w:t>
      </w:r>
      <w:r w:rsidR="00ED48CB" w:rsidRPr="00E7191E">
        <w:rPr>
          <w:rFonts w:ascii="Times New Roman" w:hAnsi="Times New Roman" w:cs="Times New Roman"/>
          <w:sz w:val="24"/>
          <w:szCs w:val="24"/>
        </w:rPr>
        <w:t xml:space="preserve">reforma educativa debe </w:t>
      </w:r>
      <w:r w:rsidR="00966333" w:rsidRPr="00E7191E">
        <w:rPr>
          <w:rFonts w:ascii="Times New Roman" w:hAnsi="Times New Roman" w:cs="Times New Roman"/>
          <w:sz w:val="24"/>
          <w:szCs w:val="24"/>
        </w:rPr>
        <w:t>evidenciar</w:t>
      </w:r>
      <w:r w:rsidR="00ED48CB" w:rsidRPr="00E7191E">
        <w:rPr>
          <w:rFonts w:ascii="Times New Roman" w:hAnsi="Times New Roman" w:cs="Times New Roman"/>
          <w:sz w:val="24"/>
          <w:szCs w:val="24"/>
        </w:rPr>
        <w:t xml:space="preserve"> el</w:t>
      </w:r>
      <w:r w:rsidR="00966333" w:rsidRPr="00E7191E">
        <w:rPr>
          <w:rFonts w:ascii="Times New Roman" w:hAnsi="Times New Roman" w:cs="Times New Roman"/>
          <w:sz w:val="24"/>
          <w:szCs w:val="24"/>
        </w:rPr>
        <w:t xml:space="preserve"> </w:t>
      </w:r>
      <w:r w:rsidR="00966333" w:rsidRPr="00E7191E">
        <w:rPr>
          <w:rFonts w:ascii="Times New Roman" w:hAnsi="Times New Roman" w:cs="Times New Roman"/>
          <w:sz w:val="24"/>
          <w:szCs w:val="24"/>
        </w:rPr>
        <w:lastRenderedPageBreak/>
        <w:t>contexto, lo global, lo multidimensional y lo complejo</w:t>
      </w:r>
      <w:r w:rsidR="00816239" w:rsidRPr="00E7191E">
        <w:rPr>
          <w:rFonts w:ascii="Times New Roman" w:hAnsi="Times New Roman" w:cs="Times New Roman"/>
          <w:sz w:val="24"/>
          <w:szCs w:val="24"/>
        </w:rPr>
        <w:t xml:space="preserve">, como es el caso de la </w:t>
      </w:r>
      <w:r w:rsidR="00ED48CB" w:rsidRPr="00E7191E">
        <w:rPr>
          <w:rFonts w:ascii="Times New Roman" w:hAnsi="Times New Roman" w:cs="Times New Roman"/>
          <w:sz w:val="24"/>
          <w:szCs w:val="24"/>
        </w:rPr>
        <w:t>educación permanente</w:t>
      </w:r>
      <w:r w:rsidR="00966333" w:rsidRPr="00E7191E">
        <w:rPr>
          <w:rFonts w:ascii="Times New Roman" w:hAnsi="Times New Roman" w:cs="Times New Roman"/>
          <w:sz w:val="24"/>
          <w:szCs w:val="24"/>
        </w:rPr>
        <w:t xml:space="preserve">. </w:t>
      </w:r>
      <w:r w:rsidR="00C95010" w:rsidRPr="00E7191E">
        <w:rPr>
          <w:rFonts w:ascii="Times New Roman" w:hAnsi="Times New Roman" w:cs="Times New Roman"/>
          <w:sz w:val="24"/>
          <w:szCs w:val="24"/>
        </w:rPr>
        <w:t>E</w:t>
      </w:r>
      <w:r w:rsidR="00966333" w:rsidRPr="00E7191E">
        <w:rPr>
          <w:rFonts w:ascii="Times New Roman" w:hAnsi="Times New Roman" w:cs="Times New Roman"/>
          <w:sz w:val="24"/>
          <w:szCs w:val="24"/>
        </w:rPr>
        <w:t>ntre más planetarios se vuelven los problemas, más impensables son</w:t>
      </w:r>
      <w:r w:rsidRPr="00E7191E">
        <w:rPr>
          <w:rFonts w:ascii="Times New Roman" w:hAnsi="Times New Roman" w:cs="Times New Roman"/>
          <w:sz w:val="24"/>
          <w:szCs w:val="24"/>
        </w:rPr>
        <w:t>, siendo no capaces como individuos de</w:t>
      </w:r>
      <w:r w:rsidR="00966333" w:rsidRPr="00E7191E">
        <w:rPr>
          <w:rFonts w:ascii="Times New Roman" w:hAnsi="Times New Roman" w:cs="Times New Roman"/>
          <w:sz w:val="24"/>
          <w:szCs w:val="24"/>
        </w:rPr>
        <w:t xml:space="preserve"> proyectar el contexto y el complejo planetario, la inteligencia ciega se vuelve inconsciente e irresponsable</w:t>
      </w:r>
      <w:r w:rsidR="00816239" w:rsidRPr="00E7191E">
        <w:rPr>
          <w:rFonts w:ascii="Times New Roman" w:hAnsi="Times New Roman" w:cs="Times New Roman"/>
          <w:sz w:val="24"/>
          <w:szCs w:val="24"/>
        </w:rPr>
        <w:t xml:space="preserve"> </w:t>
      </w:r>
      <w:r w:rsidR="00B32197" w:rsidRPr="00E7191E">
        <w:rPr>
          <w:rFonts w:ascii="Times New Roman" w:hAnsi="Times New Roman" w:cs="Times New Roman"/>
          <w:noProof/>
          <w:sz w:val="24"/>
          <w:szCs w:val="24"/>
        </w:rPr>
        <w:t>(Morín, 1999</w:t>
      </w:r>
      <w:r w:rsidR="00E527ED" w:rsidRPr="00E7191E">
        <w:rPr>
          <w:rFonts w:ascii="Times New Roman" w:hAnsi="Times New Roman" w:cs="Times New Roman"/>
          <w:noProof/>
          <w:sz w:val="24"/>
          <w:szCs w:val="24"/>
        </w:rPr>
        <w:t xml:space="preserve">, p. </w:t>
      </w:r>
      <w:r w:rsidR="00B32197" w:rsidRPr="00E7191E">
        <w:rPr>
          <w:rFonts w:ascii="Times New Roman" w:hAnsi="Times New Roman" w:cs="Times New Roman"/>
          <w:noProof/>
          <w:sz w:val="24"/>
          <w:szCs w:val="24"/>
        </w:rPr>
        <w:t>18)</w:t>
      </w:r>
      <w:r w:rsidR="00966333" w:rsidRPr="00E7191E">
        <w:rPr>
          <w:rFonts w:ascii="Times New Roman" w:hAnsi="Times New Roman" w:cs="Times New Roman"/>
          <w:sz w:val="24"/>
          <w:szCs w:val="24"/>
        </w:rPr>
        <w:t>.</w:t>
      </w:r>
    </w:p>
    <w:p w14:paraId="3E8BFD39" w14:textId="422ACD8E" w:rsidR="00406178" w:rsidRPr="009A6F01" w:rsidRDefault="00966333" w:rsidP="00CB6C28">
      <w:pPr>
        <w:spacing w:after="0" w:line="360" w:lineRule="auto"/>
        <w:ind w:firstLine="708"/>
        <w:jc w:val="both"/>
        <w:rPr>
          <w:rFonts w:ascii="Times New Roman" w:hAnsi="Times New Roman" w:cs="Times New Roman"/>
          <w:sz w:val="24"/>
          <w:szCs w:val="24"/>
        </w:rPr>
      </w:pPr>
      <w:r w:rsidRPr="00E7191E">
        <w:rPr>
          <w:rFonts w:ascii="Times New Roman" w:hAnsi="Times New Roman" w:cs="Times New Roman"/>
          <w:i/>
          <w:iCs/>
          <w:sz w:val="24"/>
          <w:szCs w:val="24"/>
        </w:rPr>
        <w:t>3</w:t>
      </w:r>
      <w:r w:rsidR="00E527ED" w:rsidRPr="00E7191E">
        <w:rPr>
          <w:rFonts w:ascii="Times New Roman" w:hAnsi="Times New Roman" w:cs="Times New Roman"/>
          <w:i/>
          <w:iCs/>
          <w:sz w:val="24"/>
          <w:szCs w:val="24"/>
        </w:rPr>
        <w:t>)</w:t>
      </w:r>
      <w:r w:rsidR="00E527ED" w:rsidRPr="00E7191E">
        <w:rPr>
          <w:rFonts w:ascii="Times New Roman" w:hAnsi="Times New Roman" w:cs="Times New Roman"/>
          <w:sz w:val="24"/>
          <w:szCs w:val="24"/>
        </w:rPr>
        <w:t xml:space="preserve"> </w:t>
      </w:r>
      <w:r w:rsidRPr="00E7191E">
        <w:rPr>
          <w:rFonts w:ascii="Times New Roman" w:hAnsi="Times New Roman" w:cs="Times New Roman"/>
          <w:sz w:val="24"/>
          <w:szCs w:val="24"/>
        </w:rPr>
        <w:t>Enseñar la condición human</w:t>
      </w:r>
      <w:r w:rsidR="00816239" w:rsidRPr="00E7191E">
        <w:rPr>
          <w:rFonts w:ascii="Times New Roman" w:hAnsi="Times New Roman" w:cs="Times New Roman"/>
          <w:sz w:val="24"/>
          <w:szCs w:val="24"/>
        </w:rPr>
        <w:t>a</w:t>
      </w:r>
      <w:r w:rsidRPr="00E7191E">
        <w:rPr>
          <w:rFonts w:ascii="Times New Roman" w:hAnsi="Times New Roman" w:cs="Times New Roman"/>
          <w:sz w:val="24"/>
          <w:szCs w:val="24"/>
        </w:rPr>
        <w:t>, respeto y evolución de los principios filosóficos</w:t>
      </w:r>
      <w:r w:rsidRPr="009A6F01">
        <w:rPr>
          <w:rFonts w:ascii="Times New Roman" w:hAnsi="Times New Roman" w:cs="Times New Roman"/>
          <w:sz w:val="24"/>
          <w:szCs w:val="24"/>
        </w:rPr>
        <w:t xml:space="preserve"> de</w:t>
      </w:r>
      <w:r w:rsidR="00AD69A2" w:rsidRPr="009A6F01">
        <w:rPr>
          <w:rFonts w:ascii="Times New Roman" w:hAnsi="Times New Roman" w:cs="Times New Roman"/>
          <w:sz w:val="24"/>
          <w:szCs w:val="24"/>
        </w:rPr>
        <w:t xml:space="preserve"> </w:t>
      </w:r>
      <w:r w:rsidRPr="009A6F01">
        <w:rPr>
          <w:rFonts w:ascii="Times New Roman" w:hAnsi="Times New Roman" w:cs="Times New Roman"/>
          <w:sz w:val="24"/>
          <w:szCs w:val="24"/>
        </w:rPr>
        <w:t>l</w:t>
      </w:r>
      <w:r w:rsidR="00AD69A2" w:rsidRPr="009A6F01">
        <w:rPr>
          <w:rFonts w:ascii="Times New Roman" w:hAnsi="Times New Roman" w:cs="Times New Roman"/>
          <w:sz w:val="24"/>
          <w:szCs w:val="24"/>
        </w:rPr>
        <w:t>os</w:t>
      </w:r>
      <w:r w:rsidRPr="009A6F01">
        <w:rPr>
          <w:rFonts w:ascii="Times New Roman" w:hAnsi="Times New Roman" w:cs="Times New Roman"/>
          <w:sz w:val="24"/>
          <w:szCs w:val="24"/>
        </w:rPr>
        <w:t xml:space="preserve"> artículo</w:t>
      </w:r>
      <w:r w:rsidR="00AD69A2" w:rsidRPr="009A6F01">
        <w:rPr>
          <w:rFonts w:ascii="Times New Roman" w:hAnsi="Times New Roman" w:cs="Times New Roman"/>
          <w:sz w:val="24"/>
          <w:szCs w:val="24"/>
        </w:rPr>
        <w:t>s</w:t>
      </w:r>
      <w:r w:rsidR="00ED48CB" w:rsidRPr="009A6F01">
        <w:rPr>
          <w:rFonts w:ascii="Times New Roman" w:hAnsi="Times New Roman" w:cs="Times New Roman"/>
          <w:sz w:val="24"/>
          <w:szCs w:val="24"/>
        </w:rPr>
        <w:t xml:space="preserve"> constitucionales</w:t>
      </w:r>
      <w:r w:rsidR="00AD69A2" w:rsidRPr="009A6F01">
        <w:rPr>
          <w:rFonts w:ascii="Times New Roman" w:hAnsi="Times New Roman" w:cs="Times New Roman"/>
          <w:sz w:val="24"/>
          <w:szCs w:val="24"/>
        </w:rPr>
        <w:t xml:space="preserve"> 1 y</w:t>
      </w:r>
      <w:r w:rsidRPr="009A6F01">
        <w:rPr>
          <w:rFonts w:ascii="Times New Roman" w:hAnsi="Times New Roman" w:cs="Times New Roman"/>
          <w:sz w:val="24"/>
          <w:szCs w:val="24"/>
        </w:rPr>
        <w:t xml:space="preserve"> 3 y los fines de la educación</w:t>
      </w:r>
      <w:r w:rsidR="00406178" w:rsidRPr="009A6F01">
        <w:rPr>
          <w:rFonts w:ascii="Times New Roman" w:hAnsi="Times New Roman" w:cs="Times New Roman"/>
          <w:sz w:val="24"/>
          <w:szCs w:val="24"/>
        </w:rPr>
        <w:t>.</w:t>
      </w:r>
    </w:p>
    <w:p w14:paraId="1B7E36B2" w14:textId="777B8C75" w:rsidR="00966333" w:rsidRPr="009A6F01" w:rsidRDefault="00966333"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i/>
          <w:iCs/>
          <w:sz w:val="24"/>
          <w:szCs w:val="24"/>
        </w:rPr>
        <w:t>4</w:t>
      </w:r>
      <w:r w:rsidR="00E527ED" w:rsidRPr="009A6F01">
        <w:rPr>
          <w:rFonts w:ascii="Times New Roman" w:hAnsi="Times New Roman" w:cs="Times New Roman"/>
          <w:i/>
          <w:iCs/>
          <w:sz w:val="24"/>
          <w:szCs w:val="24"/>
        </w:rPr>
        <w:t>)</w:t>
      </w:r>
      <w:r w:rsidR="00E527ED" w:rsidRPr="009A6F01">
        <w:rPr>
          <w:rFonts w:ascii="Times New Roman" w:hAnsi="Times New Roman" w:cs="Times New Roman"/>
          <w:sz w:val="24"/>
          <w:szCs w:val="24"/>
        </w:rPr>
        <w:t xml:space="preserve"> </w:t>
      </w:r>
      <w:r w:rsidRPr="009A6F01">
        <w:rPr>
          <w:rFonts w:ascii="Times New Roman" w:hAnsi="Times New Roman" w:cs="Times New Roman"/>
          <w:sz w:val="24"/>
          <w:szCs w:val="24"/>
        </w:rPr>
        <w:t xml:space="preserve">Enseñar la identidad terrenal, </w:t>
      </w:r>
      <w:proofErr w:type="spellStart"/>
      <w:r w:rsidRPr="009A6F01">
        <w:rPr>
          <w:rFonts w:ascii="Times New Roman" w:hAnsi="Times New Roman" w:cs="Times New Roman"/>
          <w:sz w:val="24"/>
          <w:szCs w:val="24"/>
        </w:rPr>
        <w:t>autoreconocimiento</w:t>
      </w:r>
      <w:proofErr w:type="spellEnd"/>
      <w:r w:rsidRPr="009A6F01">
        <w:rPr>
          <w:rFonts w:ascii="Times New Roman" w:hAnsi="Times New Roman" w:cs="Times New Roman"/>
          <w:sz w:val="24"/>
          <w:szCs w:val="24"/>
        </w:rPr>
        <w:t xml:space="preserve"> de la historia antes de iniciar reformas.</w:t>
      </w:r>
      <w:r w:rsidR="00C95010" w:rsidRPr="009A6F01">
        <w:rPr>
          <w:rFonts w:ascii="Times New Roman" w:hAnsi="Times New Roman" w:cs="Times New Roman"/>
          <w:sz w:val="24"/>
          <w:szCs w:val="24"/>
        </w:rPr>
        <w:t xml:space="preserve"> </w:t>
      </w:r>
      <w:r w:rsidRPr="009A6F01">
        <w:rPr>
          <w:rFonts w:ascii="Times New Roman" w:hAnsi="Times New Roman" w:cs="Times New Roman"/>
          <w:sz w:val="24"/>
          <w:szCs w:val="24"/>
        </w:rPr>
        <w:t>Aprender a estar-ahí quiere decir aprender a vivir, a compartir, a comunicarse, a comulgar; es aquello que s</w:t>
      </w:r>
      <w:r w:rsidR="00ED48CB" w:rsidRPr="009A6F01">
        <w:rPr>
          <w:rFonts w:ascii="Times New Roman" w:hAnsi="Times New Roman" w:cs="Times New Roman"/>
          <w:sz w:val="24"/>
          <w:szCs w:val="24"/>
        </w:rPr>
        <w:t>o</w:t>
      </w:r>
      <w:r w:rsidRPr="009A6F01">
        <w:rPr>
          <w:rFonts w:ascii="Times New Roman" w:hAnsi="Times New Roman" w:cs="Times New Roman"/>
          <w:sz w:val="24"/>
          <w:szCs w:val="24"/>
        </w:rPr>
        <w:t xml:space="preserve">lo aprendemos </w:t>
      </w:r>
      <w:r w:rsidRPr="009A6F01">
        <w:rPr>
          <w:rFonts w:ascii="Times New Roman" w:hAnsi="Times New Roman" w:cs="Times New Roman"/>
          <w:i/>
          <w:iCs/>
          <w:sz w:val="24"/>
          <w:szCs w:val="24"/>
        </w:rPr>
        <w:t xml:space="preserve">en </w:t>
      </w:r>
      <w:r w:rsidRPr="009A6F01">
        <w:rPr>
          <w:rFonts w:ascii="Times New Roman" w:hAnsi="Times New Roman" w:cs="Times New Roman"/>
          <w:sz w:val="24"/>
          <w:szCs w:val="24"/>
        </w:rPr>
        <w:t xml:space="preserve">y </w:t>
      </w:r>
      <w:r w:rsidRPr="009A6F01">
        <w:rPr>
          <w:rFonts w:ascii="Times New Roman" w:hAnsi="Times New Roman" w:cs="Times New Roman"/>
          <w:i/>
          <w:iCs/>
          <w:sz w:val="24"/>
          <w:szCs w:val="24"/>
        </w:rPr>
        <w:t xml:space="preserve">por </w:t>
      </w:r>
      <w:r w:rsidRPr="009A6F01">
        <w:rPr>
          <w:rFonts w:ascii="Times New Roman" w:hAnsi="Times New Roman" w:cs="Times New Roman"/>
          <w:sz w:val="24"/>
          <w:szCs w:val="24"/>
        </w:rPr>
        <w:t>las culturas singulares</w:t>
      </w:r>
      <w:r w:rsidR="007933FD" w:rsidRPr="009A6F01">
        <w:rPr>
          <w:rFonts w:ascii="Times New Roman" w:hAnsi="Times New Roman" w:cs="Times New Roman"/>
          <w:sz w:val="24"/>
          <w:szCs w:val="24"/>
        </w:rPr>
        <w:t xml:space="preserve"> </w:t>
      </w:r>
      <w:r w:rsidR="002023C6" w:rsidRPr="009A6F01">
        <w:rPr>
          <w:rFonts w:ascii="Times New Roman" w:hAnsi="Times New Roman" w:cs="Times New Roman"/>
          <w:noProof/>
          <w:sz w:val="24"/>
          <w:szCs w:val="24"/>
        </w:rPr>
        <w:t>(Morín, 1999</w:t>
      </w:r>
      <w:r w:rsidR="00ED48CB" w:rsidRPr="009A6F01">
        <w:rPr>
          <w:rFonts w:ascii="Times New Roman" w:hAnsi="Times New Roman" w:cs="Times New Roman"/>
          <w:noProof/>
          <w:sz w:val="24"/>
          <w:szCs w:val="24"/>
        </w:rPr>
        <w:t xml:space="preserve">, p. </w:t>
      </w:r>
      <w:r w:rsidR="002023C6" w:rsidRPr="009A6F01">
        <w:rPr>
          <w:rFonts w:ascii="Times New Roman" w:hAnsi="Times New Roman" w:cs="Times New Roman"/>
          <w:noProof/>
          <w:sz w:val="24"/>
          <w:szCs w:val="24"/>
        </w:rPr>
        <w:t>36)</w:t>
      </w:r>
      <w:r w:rsidRPr="009A6F01">
        <w:rPr>
          <w:rFonts w:ascii="Times New Roman" w:hAnsi="Times New Roman" w:cs="Times New Roman"/>
          <w:sz w:val="24"/>
          <w:szCs w:val="24"/>
        </w:rPr>
        <w:t>.</w:t>
      </w:r>
      <w:r w:rsidR="00C95010" w:rsidRPr="009A6F01">
        <w:rPr>
          <w:rFonts w:ascii="Times New Roman" w:hAnsi="Times New Roman" w:cs="Times New Roman"/>
          <w:sz w:val="24"/>
          <w:szCs w:val="24"/>
        </w:rPr>
        <w:t xml:space="preserve"> </w:t>
      </w:r>
      <w:r w:rsidRPr="009A6F01">
        <w:rPr>
          <w:rFonts w:ascii="Times New Roman" w:hAnsi="Times New Roman" w:cs="Times New Roman"/>
          <w:sz w:val="24"/>
          <w:szCs w:val="24"/>
        </w:rPr>
        <w:t xml:space="preserve">Debemos dedicarnos no </w:t>
      </w:r>
      <w:r w:rsidR="00ED48CB" w:rsidRPr="009A6F01">
        <w:rPr>
          <w:rFonts w:ascii="Times New Roman" w:hAnsi="Times New Roman" w:cs="Times New Roman"/>
          <w:sz w:val="24"/>
          <w:szCs w:val="24"/>
        </w:rPr>
        <w:t xml:space="preserve">solo </w:t>
      </w:r>
      <w:r w:rsidRPr="009A6F01">
        <w:rPr>
          <w:rFonts w:ascii="Times New Roman" w:hAnsi="Times New Roman" w:cs="Times New Roman"/>
          <w:sz w:val="24"/>
          <w:szCs w:val="24"/>
        </w:rPr>
        <w:t>a dominar</w:t>
      </w:r>
      <w:r w:rsidR="00ED48CB" w:rsidRPr="009A6F01">
        <w:rPr>
          <w:rFonts w:ascii="Times New Roman" w:hAnsi="Times New Roman" w:cs="Times New Roman"/>
          <w:sz w:val="24"/>
          <w:szCs w:val="24"/>
        </w:rPr>
        <w:t>,</w:t>
      </w:r>
      <w:r w:rsidRPr="009A6F01">
        <w:rPr>
          <w:rFonts w:ascii="Times New Roman" w:hAnsi="Times New Roman" w:cs="Times New Roman"/>
          <w:sz w:val="24"/>
          <w:szCs w:val="24"/>
        </w:rPr>
        <w:t xml:space="preserve"> sino a acondicionar, mejorar, comprender e inscribir en nosotros:</w:t>
      </w:r>
      <w:r w:rsidR="003E4E83" w:rsidRPr="009A6F01">
        <w:rPr>
          <w:rFonts w:ascii="Times New Roman" w:hAnsi="Times New Roman" w:cs="Times New Roman"/>
          <w:sz w:val="24"/>
          <w:szCs w:val="24"/>
        </w:rPr>
        <w:t xml:space="preserve"> l</w:t>
      </w:r>
      <w:r w:rsidRPr="009A6F01">
        <w:rPr>
          <w:rFonts w:ascii="Times New Roman" w:hAnsi="Times New Roman" w:cs="Times New Roman"/>
          <w:iCs/>
          <w:sz w:val="24"/>
          <w:szCs w:val="24"/>
        </w:rPr>
        <w:t>a conciencia antropológica</w:t>
      </w:r>
      <w:r w:rsidRPr="009A6F01">
        <w:rPr>
          <w:rFonts w:ascii="Times New Roman" w:hAnsi="Times New Roman" w:cs="Times New Roman"/>
          <w:sz w:val="24"/>
          <w:szCs w:val="24"/>
        </w:rPr>
        <w:t xml:space="preserve">, </w:t>
      </w:r>
      <w:r w:rsidRPr="009A6F01">
        <w:rPr>
          <w:rFonts w:ascii="Times New Roman" w:hAnsi="Times New Roman" w:cs="Times New Roman"/>
          <w:iCs/>
          <w:sz w:val="24"/>
          <w:szCs w:val="24"/>
        </w:rPr>
        <w:t xml:space="preserve">ecológica, cívica terrenal </w:t>
      </w:r>
      <w:r w:rsidRPr="009A6F01">
        <w:rPr>
          <w:rFonts w:ascii="Times New Roman" w:hAnsi="Times New Roman" w:cs="Times New Roman"/>
          <w:sz w:val="24"/>
          <w:szCs w:val="24"/>
        </w:rPr>
        <w:t xml:space="preserve">de la responsabilidad y de la solidaridad y </w:t>
      </w:r>
      <w:r w:rsidRPr="009A6F01">
        <w:rPr>
          <w:rFonts w:ascii="Times New Roman" w:hAnsi="Times New Roman" w:cs="Times New Roman"/>
          <w:iCs/>
          <w:sz w:val="24"/>
          <w:szCs w:val="24"/>
        </w:rPr>
        <w:t xml:space="preserve">espiritual </w:t>
      </w:r>
      <w:r w:rsidRPr="009A6F01">
        <w:rPr>
          <w:rFonts w:ascii="Times New Roman" w:hAnsi="Times New Roman" w:cs="Times New Roman"/>
          <w:sz w:val="24"/>
          <w:szCs w:val="24"/>
        </w:rPr>
        <w:t>de la humana condición.</w:t>
      </w:r>
    </w:p>
    <w:p w14:paraId="54050CFA" w14:textId="2D79DA26" w:rsidR="00966333" w:rsidRPr="009A6F01" w:rsidRDefault="00966333"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i/>
          <w:iCs/>
          <w:sz w:val="24"/>
          <w:szCs w:val="24"/>
        </w:rPr>
        <w:t>5</w:t>
      </w:r>
      <w:r w:rsidR="00E527ED" w:rsidRPr="009A6F01">
        <w:rPr>
          <w:rFonts w:ascii="Times New Roman" w:hAnsi="Times New Roman" w:cs="Times New Roman"/>
          <w:i/>
          <w:iCs/>
          <w:sz w:val="24"/>
          <w:szCs w:val="24"/>
        </w:rPr>
        <w:t>)</w:t>
      </w:r>
      <w:r w:rsidR="00E527ED" w:rsidRPr="009A6F01">
        <w:rPr>
          <w:rFonts w:ascii="Times New Roman" w:hAnsi="Times New Roman" w:cs="Times New Roman"/>
          <w:sz w:val="24"/>
          <w:szCs w:val="24"/>
        </w:rPr>
        <w:t xml:space="preserve"> </w:t>
      </w:r>
      <w:r w:rsidRPr="009A6F01">
        <w:rPr>
          <w:rFonts w:ascii="Times New Roman" w:hAnsi="Times New Roman" w:cs="Times New Roman"/>
          <w:sz w:val="24"/>
          <w:szCs w:val="24"/>
        </w:rPr>
        <w:t xml:space="preserve">Enfrentar las incertidumbres, diseñar sistemas educativos a largo plazo e independientes de los gobiernos sexenales, autonomía </w:t>
      </w:r>
      <w:r w:rsidR="00C95010" w:rsidRPr="009A6F01">
        <w:rPr>
          <w:rFonts w:ascii="Times New Roman" w:hAnsi="Times New Roman" w:cs="Times New Roman"/>
          <w:sz w:val="24"/>
          <w:szCs w:val="24"/>
        </w:rPr>
        <w:t xml:space="preserve">a las instituciones educativas. </w:t>
      </w:r>
      <w:r w:rsidRPr="009A6F01">
        <w:rPr>
          <w:rFonts w:ascii="Times New Roman" w:hAnsi="Times New Roman" w:cs="Times New Roman"/>
          <w:sz w:val="24"/>
          <w:szCs w:val="24"/>
        </w:rPr>
        <w:t>Hay dos vías para enfrentar la incertidumbre de la acción. La primera es la plena conciencia de la apuesta que conlleva la decisión</w:t>
      </w:r>
      <w:r w:rsidR="00ED48CB" w:rsidRPr="009A6F01">
        <w:rPr>
          <w:rFonts w:ascii="Times New Roman" w:hAnsi="Times New Roman" w:cs="Times New Roman"/>
          <w:sz w:val="24"/>
          <w:szCs w:val="24"/>
        </w:rPr>
        <w:t xml:space="preserve">. La </w:t>
      </w:r>
      <w:r w:rsidRPr="009A6F01">
        <w:rPr>
          <w:rFonts w:ascii="Times New Roman" w:hAnsi="Times New Roman" w:cs="Times New Roman"/>
          <w:sz w:val="24"/>
          <w:szCs w:val="24"/>
        </w:rPr>
        <w:t>segunda</w:t>
      </w:r>
      <w:r w:rsidR="00ED48CB" w:rsidRPr="009A6F01">
        <w:rPr>
          <w:rFonts w:ascii="Times New Roman" w:hAnsi="Times New Roman" w:cs="Times New Roman"/>
          <w:sz w:val="24"/>
          <w:szCs w:val="24"/>
        </w:rPr>
        <w:t>,</w:t>
      </w:r>
      <w:r w:rsidRPr="009A6F01">
        <w:rPr>
          <w:rFonts w:ascii="Times New Roman" w:hAnsi="Times New Roman" w:cs="Times New Roman"/>
          <w:sz w:val="24"/>
          <w:szCs w:val="24"/>
        </w:rPr>
        <w:t xml:space="preserve"> el recurso a la estrategia</w:t>
      </w:r>
      <w:r w:rsidR="00ED48CB" w:rsidRPr="009A6F01">
        <w:rPr>
          <w:rFonts w:ascii="Times New Roman" w:hAnsi="Times New Roman" w:cs="Times New Roman"/>
          <w:sz w:val="24"/>
          <w:szCs w:val="24"/>
        </w:rPr>
        <w:t>.</w:t>
      </w:r>
      <w:r w:rsidRPr="009A6F01">
        <w:rPr>
          <w:rFonts w:ascii="Times New Roman" w:hAnsi="Times New Roman" w:cs="Times New Roman"/>
          <w:sz w:val="24"/>
          <w:szCs w:val="24"/>
        </w:rPr>
        <w:t xml:space="preserve"> </w:t>
      </w:r>
      <w:r w:rsidR="00ED48CB" w:rsidRPr="009A6F01">
        <w:rPr>
          <w:rFonts w:ascii="Times New Roman" w:hAnsi="Times New Roman" w:cs="Times New Roman"/>
          <w:sz w:val="24"/>
          <w:szCs w:val="24"/>
        </w:rPr>
        <w:t>E</w:t>
      </w:r>
      <w:r w:rsidRPr="009A6F01">
        <w:rPr>
          <w:rFonts w:ascii="Times New Roman" w:hAnsi="Times New Roman" w:cs="Times New Roman"/>
          <w:sz w:val="24"/>
          <w:szCs w:val="24"/>
        </w:rPr>
        <w:t>n ambos casos se deben cubrir los principios de incertidumbre</w:t>
      </w:r>
      <w:r w:rsidR="00ED48CB" w:rsidRPr="009A6F01">
        <w:rPr>
          <w:rFonts w:ascii="Times New Roman" w:hAnsi="Times New Roman" w:cs="Times New Roman"/>
          <w:sz w:val="24"/>
          <w:szCs w:val="24"/>
        </w:rPr>
        <w:t>:</w:t>
      </w:r>
      <w:r w:rsidR="00ED48CB" w:rsidRPr="009A6F01">
        <w:rPr>
          <w:rFonts w:ascii="Times New Roman" w:hAnsi="Times New Roman" w:cs="Times New Roman"/>
          <w:i/>
          <w:iCs/>
          <w:sz w:val="24"/>
          <w:szCs w:val="24"/>
        </w:rPr>
        <w:t xml:space="preserve"> </w:t>
      </w:r>
      <w:r w:rsidRPr="009A6F01">
        <w:rPr>
          <w:rFonts w:ascii="Times New Roman" w:hAnsi="Times New Roman" w:cs="Times New Roman"/>
          <w:i/>
          <w:iCs/>
          <w:sz w:val="24"/>
          <w:szCs w:val="24"/>
        </w:rPr>
        <w:t>cerebro-mental, lógica, racional y psicológica</w:t>
      </w:r>
      <w:r w:rsidR="003E4E83" w:rsidRPr="009A6F01">
        <w:rPr>
          <w:rFonts w:ascii="Times New Roman" w:hAnsi="Times New Roman" w:cs="Times New Roman"/>
          <w:i/>
          <w:iCs/>
          <w:sz w:val="24"/>
          <w:szCs w:val="24"/>
        </w:rPr>
        <w:t xml:space="preserve"> </w:t>
      </w:r>
      <w:r w:rsidR="0044331A" w:rsidRPr="009A6F01">
        <w:rPr>
          <w:rFonts w:ascii="Times New Roman" w:hAnsi="Times New Roman" w:cs="Times New Roman"/>
          <w:noProof/>
          <w:sz w:val="24"/>
          <w:szCs w:val="24"/>
        </w:rPr>
        <w:t>(Morín, 1999</w:t>
      </w:r>
      <w:r w:rsidR="00ED48CB" w:rsidRPr="009A6F01">
        <w:rPr>
          <w:rFonts w:ascii="Times New Roman" w:hAnsi="Times New Roman" w:cs="Times New Roman"/>
          <w:noProof/>
          <w:sz w:val="24"/>
          <w:szCs w:val="24"/>
        </w:rPr>
        <w:t xml:space="preserve">, p. </w:t>
      </w:r>
      <w:r w:rsidR="0044331A" w:rsidRPr="009A6F01">
        <w:rPr>
          <w:rFonts w:ascii="Times New Roman" w:hAnsi="Times New Roman" w:cs="Times New Roman"/>
          <w:noProof/>
          <w:sz w:val="24"/>
          <w:szCs w:val="24"/>
        </w:rPr>
        <w:t>42)</w:t>
      </w:r>
      <w:r w:rsidRPr="009A6F01">
        <w:rPr>
          <w:rFonts w:ascii="Times New Roman" w:hAnsi="Times New Roman" w:cs="Times New Roman"/>
          <w:i/>
          <w:iCs/>
          <w:sz w:val="24"/>
          <w:szCs w:val="24"/>
        </w:rPr>
        <w:t>.</w:t>
      </w:r>
    </w:p>
    <w:p w14:paraId="60CFA324" w14:textId="2B68299D" w:rsidR="00966333" w:rsidRPr="009A6F01" w:rsidRDefault="00966333" w:rsidP="00CB6C28">
      <w:pPr>
        <w:spacing w:after="0" w:line="360" w:lineRule="auto"/>
        <w:ind w:firstLine="708"/>
        <w:jc w:val="both"/>
        <w:rPr>
          <w:rFonts w:ascii="Times New Roman" w:hAnsi="Times New Roman" w:cs="Times New Roman"/>
          <w:bCs/>
          <w:sz w:val="24"/>
          <w:szCs w:val="24"/>
        </w:rPr>
      </w:pPr>
      <w:r w:rsidRPr="009A6F01">
        <w:rPr>
          <w:rFonts w:ascii="Times New Roman" w:hAnsi="Times New Roman" w:cs="Times New Roman"/>
          <w:i/>
          <w:iCs/>
          <w:sz w:val="24"/>
          <w:szCs w:val="24"/>
        </w:rPr>
        <w:t>6</w:t>
      </w:r>
      <w:r w:rsidR="00E527ED" w:rsidRPr="009A6F01">
        <w:rPr>
          <w:rFonts w:ascii="Times New Roman" w:hAnsi="Times New Roman" w:cs="Times New Roman"/>
          <w:i/>
          <w:iCs/>
          <w:sz w:val="24"/>
          <w:szCs w:val="24"/>
        </w:rPr>
        <w:t>)</w:t>
      </w:r>
      <w:r w:rsidRPr="009A6F01">
        <w:rPr>
          <w:rFonts w:ascii="Times New Roman" w:hAnsi="Times New Roman" w:cs="Times New Roman"/>
          <w:sz w:val="24"/>
          <w:szCs w:val="24"/>
        </w:rPr>
        <w:t xml:space="preserve"> Enseñar la comprensión, todos a favor de la decisión vocacional</w:t>
      </w:r>
      <w:r w:rsidR="003E4043" w:rsidRPr="009A6F01">
        <w:rPr>
          <w:rFonts w:ascii="Times New Roman" w:hAnsi="Times New Roman" w:cs="Times New Roman"/>
          <w:sz w:val="24"/>
          <w:szCs w:val="24"/>
        </w:rPr>
        <w:t>.</w:t>
      </w:r>
      <w:r w:rsidR="00C95010" w:rsidRPr="009A6F01">
        <w:rPr>
          <w:rFonts w:ascii="Times New Roman" w:hAnsi="Times New Roman" w:cs="Times New Roman"/>
          <w:sz w:val="24"/>
          <w:szCs w:val="24"/>
        </w:rPr>
        <w:t xml:space="preserve"> </w:t>
      </w:r>
      <w:r w:rsidRPr="009A6F01">
        <w:rPr>
          <w:rFonts w:ascii="Times New Roman" w:hAnsi="Times New Roman" w:cs="Times New Roman"/>
          <w:sz w:val="24"/>
          <w:szCs w:val="24"/>
        </w:rPr>
        <w:t xml:space="preserve">En un inicio la comunicación no conlleva comprensión, así, también la información, si es bien transmitida y comprendida, conlleva inteligibilidad, primera condición necesaria para la comprensión, pero no suficiente. </w:t>
      </w:r>
      <w:r w:rsidR="00FD4F63" w:rsidRPr="009A6F01">
        <w:rPr>
          <w:rFonts w:ascii="Times New Roman" w:hAnsi="Times New Roman" w:cs="Times New Roman"/>
          <w:sz w:val="24"/>
          <w:szCs w:val="24"/>
        </w:rPr>
        <w:t xml:space="preserve">Existen </w:t>
      </w:r>
      <w:r w:rsidRPr="009A6F01">
        <w:rPr>
          <w:rFonts w:ascii="Times New Roman" w:hAnsi="Times New Roman" w:cs="Times New Roman"/>
          <w:sz w:val="24"/>
          <w:szCs w:val="24"/>
        </w:rPr>
        <w:t>entonces dos comprensiones: la comprensión intelectual u objetiva y la comprensión humana intersubjetiva, para de esta manera avanzar a una educación que evita los obstáculos de la comprensión, como</w:t>
      </w:r>
      <w:r w:rsidR="003E4E83" w:rsidRPr="009A6F01">
        <w:rPr>
          <w:rFonts w:ascii="Times New Roman" w:hAnsi="Times New Roman" w:cs="Times New Roman"/>
          <w:sz w:val="24"/>
          <w:szCs w:val="24"/>
        </w:rPr>
        <w:t xml:space="preserve"> el </w:t>
      </w:r>
      <w:r w:rsidRPr="009A6F01">
        <w:rPr>
          <w:rFonts w:ascii="Times New Roman" w:hAnsi="Times New Roman" w:cs="Times New Roman"/>
          <w:bCs/>
          <w:sz w:val="24"/>
          <w:szCs w:val="24"/>
        </w:rPr>
        <w:t>egocentrismo</w:t>
      </w:r>
      <w:r w:rsidR="003E4E83" w:rsidRPr="009A6F01">
        <w:rPr>
          <w:rFonts w:ascii="Times New Roman" w:hAnsi="Times New Roman" w:cs="Times New Roman"/>
          <w:bCs/>
          <w:sz w:val="24"/>
          <w:szCs w:val="24"/>
        </w:rPr>
        <w:t>, e</w:t>
      </w:r>
      <w:r w:rsidRPr="009A6F01">
        <w:rPr>
          <w:rFonts w:ascii="Times New Roman" w:hAnsi="Times New Roman" w:cs="Times New Roman"/>
          <w:bCs/>
          <w:sz w:val="24"/>
          <w:szCs w:val="24"/>
        </w:rPr>
        <w:t xml:space="preserve">tnocentrismo y </w:t>
      </w:r>
      <w:proofErr w:type="spellStart"/>
      <w:r w:rsidRPr="009A6F01">
        <w:rPr>
          <w:rFonts w:ascii="Times New Roman" w:hAnsi="Times New Roman" w:cs="Times New Roman"/>
          <w:bCs/>
          <w:sz w:val="24"/>
          <w:szCs w:val="24"/>
        </w:rPr>
        <w:t>sociocentrismo</w:t>
      </w:r>
      <w:proofErr w:type="spellEnd"/>
      <w:r w:rsidR="003E4E83" w:rsidRPr="009A6F01">
        <w:rPr>
          <w:rFonts w:ascii="Times New Roman" w:hAnsi="Times New Roman" w:cs="Times New Roman"/>
          <w:bCs/>
          <w:sz w:val="24"/>
          <w:szCs w:val="24"/>
        </w:rPr>
        <w:t xml:space="preserve"> y </w:t>
      </w:r>
      <w:r w:rsidRPr="009A6F01">
        <w:rPr>
          <w:rFonts w:ascii="Times New Roman" w:hAnsi="Times New Roman" w:cs="Times New Roman"/>
          <w:bCs/>
          <w:sz w:val="24"/>
          <w:szCs w:val="24"/>
        </w:rPr>
        <w:t>espíritu reductor</w:t>
      </w:r>
      <w:r w:rsidR="003E4E83" w:rsidRPr="009A6F01">
        <w:rPr>
          <w:rFonts w:ascii="Times New Roman" w:hAnsi="Times New Roman" w:cs="Times New Roman"/>
          <w:bCs/>
          <w:sz w:val="24"/>
          <w:szCs w:val="24"/>
        </w:rPr>
        <w:t xml:space="preserve"> </w:t>
      </w:r>
      <w:r w:rsidR="002023C6" w:rsidRPr="009A6F01">
        <w:rPr>
          <w:rFonts w:ascii="Times New Roman" w:hAnsi="Times New Roman" w:cs="Times New Roman"/>
          <w:noProof/>
          <w:sz w:val="24"/>
          <w:szCs w:val="24"/>
        </w:rPr>
        <w:t>(Morín, 1999</w:t>
      </w:r>
      <w:r w:rsidR="00FD4F63" w:rsidRPr="009A6F01">
        <w:rPr>
          <w:rFonts w:ascii="Times New Roman" w:hAnsi="Times New Roman" w:cs="Times New Roman"/>
          <w:noProof/>
          <w:sz w:val="24"/>
          <w:szCs w:val="24"/>
        </w:rPr>
        <w:t xml:space="preserve">, p. </w:t>
      </w:r>
      <w:r w:rsidR="002023C6" w:rsidRPr="009A6F01">
        <w:rPr>
          <w:rFonts w:ascii="Times New Roman" w:hAnsi="Times New Roman" w:cs="Times New Roman"/>
          <w:noProof/>
          <w:sz w:val="24"/>
          <w:szCs w:val="24"/>
        </w:rPr>
        <w:t>48)</w:t>
      </w:r>
      <w:r w:rsidR="00B06508" w:rsidRPr="009A6F01">
        <w:rPr>
          <w:rFonts w:ascii="Times New Roman" w:hAnsi="Times New Roman" w:cs="Times New Roman"/>
          <w:bCs/>
          <w:sz w:val="24"/>
          <w:szCs w:val="24"/>
        </w:rPr>
        <w:t>.</w:t>
      </w:r>
    </w:p>
    <w:p w14:paraId="18B2917E" w14:textId="6BB7C80A" w:rsidR="0044331A" w:rsidRPr="009A6F01" w:rsidRDefault="00966333"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i/>
          <w:iCs/>
          <w:sz w:val="24"/>
          <w:szCs w:val="24"/>
        </w:rPr>
        <w:t>7</w:t>
      </w:r>
      <w:r w:rsidR="00E527ED" w:rsidRPr="009A6F01">
        <w:rPr>
          <w:rFonts w:ascii="Times New Roman" w:hAnsi="Times New Roman" w:cs="Times New Roman"/>
          <w:i/>
          <w:iCs/>
          <w:sz w:val="24"/>
          <w:szCs w:val="24"/>
        </w:rPr>
        <w:t>)</w:t>
      </w:r>
      <w:r w:rsidR="00E527ED" w:rsidRPr="009A6F01">
        <w:rPr>
          <w:rFonts w:ascii="Times New Roman" w:hAnsi="Times New Roman" w:cs="Times New Roman"/>
          <w:sz w:val="24"/>
          <w:szCs w:val="24"/>
        </w:rPr>
        <w:t xml:space="preserve"> </w:t>
      </w:r>
      <w:r w:rsidRPr="009A6F01">
        <w:rPr>
          <w:rFonts w:ascii="Times New Roman" w:hAnsi="Times New Roman" w:cs="Times New Roman"/>
          <w:sz w:val="24"/>
          <w:szCs w:val="24"/>
        </w:rPr>
        <w:t>La ética del género humano, abandonar la idea de lucrar con la educación del ser humano y su capacidad de supervivencia.</w:t>
      </w:r>
      <w:r w:rsidR="0052238D" w:rsidRPr="009A6F01">
        <w:rPr>
          <w:rFonts w:ascii="Times New Roman" w:hAnsi="Times New Roman" w:cs="Times New Roman"/>
          <w:sz w:val="24"/>
          <w:szCs w:val="24"/>
        </w:rPr>
        <w:t xml:space="preserve"> </w:t>
      </w:r>
      <w:r w:rsidR="008729AB" w:rsidRPr="009A6F01">
        <w:rPr>
          <w:rFonts w:ascii="Times New Roman" w:hAnsi="Times New Roman" w:cs="Times New Roman"/>
          <w:sz w:val="24"/>
          <w:szCs w:val="24"/>
        </w:rPr>
        <w:t>Se deben recoger</w:t>
      </w:r>
      <w:r w:rsidRPr="009A6F01">
        <w:rPr>
          <w:rFonts w:ascii="Times New Roman" w:hAnsi="Times New Roman" w:cs="Times New Roman"/>
          <w:sz w:val="24"/>
          <w:szCs w:val="24"/>
        </w:rPr>
        <w:t xml:space="preserve"> historias de vida con conciencia y trascendencia para los libros de texto y</w:t>
      </w:r>
      <w:r w:rsidR="00FD4F63" w:rsidRPr="009A6F01">
        <w:rPr>
          <w:rFonts w:ascii="Times New Roman" w:hAnsi="Times New Roman" w:cs="Times New Roman"/>
          <w:sz w:val="24"/>
          <w:szCs w:val="24"/>
        </w:rPr>
        <w:t>,</w:t>
      </w:r>
      <w:r w:rsidRPr="009A6F01">
        <w:rPr>
          <w:rFonts w:ascii="Times New Roman" w:hAnsi="Times New Roman" w:cs="Times New Roman"/>
          <w:sz w:val="24"/>
          <w:szCs w:val="24"/>
        </w:rPr>
        <w:t xml:space="preserve"> </w:t>
      </w:r>
      <w:r w:rsidR="008729AB" w:rsidRPr="009A6F01">
        <w:rPr>
          <w:rFonts w:ascii="Times New Roman" w:hAnsi="Times New Roman" w:cs="Times New Roman"/>
          <w:sz w:val="24"/>
          <w:szCs w:val="24"/>
        </w:rPr>
        <w:t xml:space="preserve">dando </w:t>
      </w:r>
      <w:r w:rsidRPr="009A6F01">
        <w:rPr>
          <w:rFonts w:ascii="Times New Roman" w:hAnsi="Times New Roman" w:cs="Times New Roman"/>
          <w:sz w:val="24"/>
          <w:szCs w:val="24"/>
        </w:rPr>
        <w:t>a la humanidad la oportunidad de aprender a través de los errores, de entender por parte de los hijos a los padres (cuando ellos no pueden expresar su sentir)</w:t>
      </w:r>
      <w:r w:rsidR="003E4043" w:rsidRPr="009A6F01">
        <w:rPr>
          <w:rFonts w:ascii="Times New Roman" w:hAnsi="Times New Roman" w:cs="Times New Roman"/>
          <w:sz w:val="24"/>
          <w:szCs w:val="24"/>
        </w:rPr>
        <w:t xml:space="preserve">. </w:t>
      </w:r>
      <w:r w:rsidRPr="009A6F01">
        <w:rPr>
          <w:rFonts w:ascii="Times New Roman" w:hAnsi="Times New Roman" w:cs="Times New Roman"/>
          <w:sz w:val="24"/>
          <w:szCs w:val="24"/>
        </w:rPr>
        <w:t xml:space="preserve">Los contenidos que </w:t>
      </w:r>
      <w:r w:rsidR="00BD3448" w:rsidRPr="009A6F01">
        <w:rPr>
          <w:rFonts w:ascii="Times New Roman" w:hAnsi="Times New Roman" w:cs="Times New Roman"/>
          <w:sz w:val="24"/>
          <w:szCs w:val="24"/>
        </w:rPr>
        <w:t>fomentarán</w:t>
      </w:r>
      <w:r w:rsidRPr="009A6F01">
        <w:rPr>
          <w:rFonts w:ascii="Times New Roman" w:hAnsi="Times New Roman" w:cs="Times New Roman"/>
          <w:sz w:val="24"/>
          <w:szCs w:val="24"/>
        </w:rPr>
        <w:t xml:space="preserve"> la vocación de los </w:t>
      </w:r>
      <w:r w:rsidR="0044331A" w:rsidRPr="009A6F01">
        <w:rPr>
          <w:rFonts w:ascii="Times New Roman" w:hAnsi="Times New Roman" w:cs="Times New Roman"/>
          <w:sz w:val="24"/>
          <w:szCs w:val="24"/>
        </w:rPr>
        <w:t>alumnos</w:t>
      </w:r>
      <w:r w:rsidRPr="009A6F01">
        <w:rPr>
          <w:rFonts w:ascii="Times New Roman" w:hAnsi="Times New Roman" w:cs="Times New Roman"/>
          <w:sz w:val="24"/>
          <w:szCs w:val="24"/>
        </w:rPr>
        <w:t xml:space="preserve"> serán guiados por las recomendaciones de la sociedad plural internacional a través de la integración de las sociedades del conocimiento</w:t>
      </w:r>
      <w:r w:rsidR="003E4043" w:rsidRPr="009A6F01">
        <w:rPr>
          <w:rFonts w:ascii="Times New Roman" w:hAnsi="Times New Roman" w:cs="Times New Roman"/>
          <w:sz w:val="24"/>
          <w:szCs w:val="24"/>
        </w:rPr>
        <w:t xml:space="preserve"> </w:t>
      </w:r>
      <w:r w:rsidRPr="009A6F01">
        <w:rPr>
          <w:rFonts w:ascii="Times New Roman" w:hAnsi="Times New Roman" w:cs="Times New Roman"/>
          <w:sz w:val="24"/>
          <w:szCs w:val="24"/>
        </w:rPr>
        <w:t>configurando los</w:t>
      </w:r>
      <w:r w:rsidR="00FD4F63" w:rsidRPr="009A6F01">
        <w:rPr>
          <w:rFonts w:ascii="Times New Roman" w:hAnsi="Times New Roman" w:cs="Times New Roman"/>
          <w:sz w:val="24"/>
          <w:szCs w:val="24"/>
        </w:rPr>
        <w:t xml:space="preserve"> siguiente</w:t>
      </w:r>
      <w:r w:rsidR="000A3D39" w:rsidRPr="009A6F01">
        <w:rPr>
          <w:rFonts w:ascii="Times New Roman" w:hAnsi="Times New Roman" w:cs="Times New Roman"/>
          <w:sz w:val="24"/>
          <w:szCs w:val="24"/>
        </w:rPr>
        <w:t>s</w:t>
      </w:r>
      <w:r w:rsidRPr="009A6F01">
        <w:rPr>
          <w:rFonts w:ascii="Times New Roman" w:hAnsi="Times New Roman" w:cs="Times New Roman"/>
          <w:sz w:val="24"/>
          <w:szCs w:val="24"/>
        </w:rPr>
        <w:t xml:space="preserve"> bucles:</w:t>
      </w:r>
    </w:p>
    <w:p w14:paraId="15845A74" w14:textId="774C49FB" w:rsidR="00966333" w:rsidRPr="009A6F01" w:rsidRDefault="00FD4F63" w:rsidP="00CB6C28">
      <w:pPr>
        <w:numPr>
          <w:ilvl w:val="0"/>
          <w:numId w:val="13"/>
        </w:numPr>
        <w:spacing w:after="0" w:line="360" w:lineRule="auto"/>
        <w:ind w:left="0" w:firstLine="709"/>
        <w:jc w:val="both"/>
        <w:rPr>
          <w:rFonts w:ascii="Times New Roman" w:hAnsi="Times New Roman" w:cs="Times New Roman"/>
          <w:bCs/>
          <w:sz w:val="24"/>
          <w:szCs w:val="24"/>
        </w:rPr>
      </w:pPr>
      <w:r w:rsidRPr="009A6F01">
        <w:rPr>
          <w:rFonts w:ascii="Times New Roman" w:hAnsi="Times New Roman" w:cs="Times New Roman"/>
          <w:bCs/>
          <w:sz w:val="24"/>
          <w:szCs w:val="24"/>
        </w:rPr>
        <w:t>Individuo &lt;--&gt; Sociedad: Enseñar la democracia.</w:t>
      </w:r>
    </w:p>
    <w:p w14:paraId="118ED927" w14:textId="4C953162" w:rsidR="00966333" w:rsidRPr="009A6F01" w:rsidRDefault="00FD4F63" w:rsidP="00CB6C28">
      <w:pPr>
        <w:numPr>
          <w:ilvl w:val="0"/>
          <w:numId w:val="13"/>
        </w:numPr>
        <w:spacing w:after="0" w:line="360" w:lineRule="auto"/>
        <w:ind w:left="0" w:firstLine="709"/>
        <w:jc w:val="both"/>
        <w:rPr>
          <w:rFonts w:ascii="Times New Roman" w:hAnsi="Times New Roman" w:cs="Times New Roman"/>
          <w:bCs/>
          <w:sz w:val="24"/>
          <w:szCs w:val="24"/>
        </w:rPr>
      </w:pPr>
      <w:r w:rsidRPr="009A6F01">
        <w:rPr>
          <w:rFonts w:ascii="Times New Roman" w:hAnsi="Times New Roman" w:cs="Times New Roman"/>
          <w:bCs/>
          <w:sz w:val="24"/>
          <w:szCs w:val="24"/>
        </w:rPr>
        <w:t>Individuo &lt;-&gt; Especie: Enseñar la ciudadanía terrestre.</w:t>
      </w:r>
    </w:p>
    <w:p w14:paraId="302D6BCF" w14:textId="28820CE1" w:rsidR="003E4E83" w:rsidRPr="009A6F01" w:rsidRDefault="008729AB"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lastRenderedPageBreak/>
        <w:t>En resumen, no puede haber consistencia</w:t>
      </w:r>
      <w:r w:rsidR="003E4E83" w:rsidRPr="009A6F01">
        <w:rPr>
          <w:rFonts w:ascii="Times New Roman" w:hAnsi="Times New Roman" w:cs="Times New Roman"/>
          <w:sz w:val="24"/>
          <w:szCs w:val="24"/>
        </w:rPr>
        <w:t xml:space="preserve"> si cuando uno escribe </w:t>
      </w:r>
      <w:r w:rsidRPr="009A6F01">
        <w:rPr>
          <w:rFonts w:ascii="Times New Roman" w:hAnsi="Times New Roman" w:cs="Times New Roman"/>
          <w:sz w:val="24"/>
          <w:szCs w:val="24"/>
        </w:rPr>
        <w:t xml:space="preserve">configura </w:t>
      </w:r>
      <w:r w:rsidR="003E4E83" w:rsidRPr="009A6F01">
        <w:rPr>
          <w:rFonts w:ascii="Times New Roman" w:hAnsi="Times New Roman" w:cs="Times New Roman"/>
          <w:sz w:val="24"/>
          <w:szCs w:val="24"/>
        </w:rPr>
        <w:t>una aportación reduccionista</w:t>
      </w:r>
      <w:r w:rsidR="00F65A7A" w:rsidRPr="009A6F01">
        <w:rPr>
          <w:rFonts w:ascii="Times New Roman" w:hAnsi="Times New Roman" w:cs="Times New Roman"/>
          <w:sz w:val="24"/>
          <w:szCs w:val="24"/>
        </w:rPr>
        <w:t xml:space="preserve">. También, </w:t>
      </w:r>
      <w:r w:rsidRPr="009A6F01">
        <w:rPr>
          <w:rFonts w:ascii="Times New Roman" w:hAnsi="Times New Roman" w:cs="Times New Roman"/>
          <w:sz w:val="24"/>
          <w:szCs w:val="24"/>
        </w:rPr>
        <w:t>al crear un mundo propio</w:t>
      </w:r>
      <w:r w:rsidR="00F65A7A" w:rsidRPr="009A6F01">
        <w:rPr>
          <w:rFonts w:ascii="Times New Roman" w:hAnsi="Times New Roman" w:cs="Times New Roman"/>
          <w:sz w:val="24"/>
          <w:szCs w:val="24"/>
        </w:rPr>
        <w:t>,</w:t>
      </w:r>
      <w:r w:rsidRPr="009A6F01">
        <w:rPr>
          <w:rFonts w:ascii="Times New Roman" w:hAnsi="Times New Roman" w:cs="Times New Roman"/>
          <w:sz w:val="24"/>
          <w:szCs w:val="24"/>
        </w:rPr>
        <w:t xml:space="preserve"> este argumenta</w:t>
      </w:r>
      <w:r w:rsidR="003E4E83" w:rsidRPr="009A6F01">
        <w:rPr>
          <w:rFonts w:ascii="Times New Roman" w:hAnsi="Times New Roman" w:cs="Times New Roman"/>
          <w:sz w:val="24"/>
          <w:szCs w:val="24"/>
        </w:rPr>
        <w:t xml:space="preserve"> reduccionismo, </w:t>
      </w:r>
      <w:r w:rsidRPr="009A6F01">
        <w:rPr>
          <w:rFonts w:ascii="Times New Roman" w:hAnsi="Times New Roman" w:cs="Times New Roman"/>
          <w:sz w:val="24"/>
          <w:szCs w:val="24"/>
        </w:rPr>
        <w:t xml:space="preserve">como lo es la conformación de </w:t>
      </w:r>
      <w:r w:rsidR="003E4E83" w:rsidRPr="009A6F01">
        <w:rPr>
          <w:rFonts w:ascii="Times New Roman" w:hAnsi="Times New Roman" w:cs="Times New Roman"/>
          <w:sz w:val="24"/>
          <w:szCs w:val="24"/>
        </w:rPr>
        <w:t>grupo</w:t>
      </w:r>
      <w:r w:rsidRPr="009A6F01">
        <w:rPr>
          <w:rFonts w:ascii="Times New Roman" w:hAnsi="Times New Roman" w:cs="Times New Roman"/>
          <w:sz w:val="24"/>
          <w:szCs w:val="24"/>
        </w:rPr>
        <w:t>s</w:t>
      </w:r>
      <w:r w:rsidR="003E4E83" w:rsidRPr="009A6F01">
        <w:rPr>
          <w:rFonts w:ascii="Times New Roman" w:hAnsi="Times New Roman" w:cs="Times New Roman"/>
          <w:sz w:val="24"/>
          <w:szCs w:val="24"/>
        </w:rPr>
        <w:t xml:space="preserve"> de intelectuales, </w:t>
      </w:r>
      <w:r w:rsidRPr="009A6F01">
        <w:rPr>
          <w:rFonts w:ascii="Times New Roman" w:hAnsi="Times New Roman" w:cs="Times New Roman"/>
          <w:sz w:val="24"/>
          <w:szCs w:val="24"/>
        </w:rPr>
        <w:t xml:space="preserve">que </w:t>
      </w:r>
      <w:r w:rsidR="003E4E83" w:rsidRPr="009A6F01">
        <w:rPr>
          <w:rFonts w:ascii="Times New Roman" w:hAnsi="Times New Roman" w:cs="Times New Roman"/>
          <w:sz w:val="24"/>
          <w:szCs w:val="24"/>
        </w:rPr>
        <w:t xml:space="preserve">permite </w:t>
      </w:r>
      <w:r w:rsidRPr="009A6F01">
        <w:rPr>
          <w:rFonts w:ascii="Times New Roman" w:hAnsi="Times New Roman" w:cs="Times New Roman"/>
          <w:sz w:val="24"/>
          <w:szCs w:val="24"/>
        </w:rPr>
        <w:t>ver</w:t>
      </w:r>
      <w:r w:rsidR="004E5D8E" w:rsidRPr="009A6F01">
        <w:rPr>
          <w:rFonts w:ascii="Times New Roman" w:hAnsi="Times New Roman" w:cs="Times New Roman"/>
          <w:sz w:val="24"/>
          <w:szCs w:val="24"/>
        </w:rPr>
        <w:t>,</w:t>
      </w:r>
      <w:r w:rsidRPr="009A6F01">
        <w:rPr>
          <w:rFonts w:ascii="Times New Roman" w:hAnsi="Times New Roman" w:cs="Times New Roman"/>
          <w:sz w:val="24"/>
          <w:szCs w:val="24"/>
        </w:rPr>
        <w:t xml:space="preserve"> </w:t>
      </w:r>
      <w:r w:rsidR="003E4E83" w:rsidRPr="009A6F01">
        <w:rPr>
          <w:rFonts w:ascii="Times New Roman" w:hAnsi="Times New Roman" w:cs="Times New Roman"/>
          <w:sz w:val="24"/>
          <w:szCs w:val="24"/>
        </w:rPr>
        <w:t>además del reduccionismo</w:t>
      </w:r>
      <w:r w:rsidR="004E5D8E" w:rsidRPr="009A6F01">
        <w:rPr>
          <w:rFonts w:ascii="Times New Roman" w:hAnsi="Times New Roman" w:cs="Times New Roman"/>
          <w:sz w:val="24"/>
          <w:szCs w:val="24"/>
        </w:rPr>
        <w:t>,</w:t>
      </w:r>
      <w:r w:rsidR="003E4E83" w:rsidRPr="009A6F01">
        <w:rPr>
          <w:rFonts w:ascii="Times New Roman" w:hAnsi="Times New Roman" w:cs="Times New Roman"/>
          <w:sz w:val="24"/>
          <w:szCs w:val="24"/>
        </w:rPr>
        <w:t xml:space="preserve"> la exclusividad (</w:t>
      </w:r>
      <w:r w:rsidR="004E5D8E" w:rsidRPr="009A6F01">
        <w:rPr>
          <w:rFonts w:ascii="Times New Roman" w:hAnsi="Times New Roman" w:cs="Times New Roman"/>
          <w:sz w:val="24"/>
          <w:szCs w:val="24"/>
        </w:rPr>
        <w:t>Unesco, 2005</w:t>
      </w:r>
      <w:r w:rsidR="003E4E83" w:rsidRPr="009A6F01">
        <w:rPr>
          <w:rFonts w:ascii="Times New Roman" w:hAnsi="Times New Roman" w:cs="Times New Roman"/>
          <w:sz w:val="24"/>
          <w:szCs w:val="24"/>
        </w:rPr>
        <w:t xml:space="preserve">), </w:t>
      </w:r>
      <w:r w:rsidRPr="009A6F01">
        <w:rPr>
          <w:rFonts w:ascii="Times New Roman" w:hAnsi="Times New Roman" w:cs="Times New Roman"/>
          <w:sz w:val="24"/>
          <w:szCs w:val="24"/>
        </w:rPr>
        <w:t xml:space="preserve">otro </w:t>
      </w:r>
      <w:r w:rsidR="003E4E83" w:rsidRPr="009A6F01">
        <w:rPr>
          <w:rFonts w:ascii="Times New Roman" w:hAnsi="Times New Roman" w:cs="Times New Roman"/>
          <w:sz w:val="24"/>
          <w:szCs w:val="24"/>
        </w:rPr>
        <w:t xml:space="preserve">gran reto a enfrentar. </w:t>
      </w:r>
      <w:r w:rsidRPr="009A6F01">
        <w:rPr>
          <w:rFonts w:ascii="Times New Roman" w:hAnsi="Times New Roman" w:cs="Times New Roman"/>
          <w:sz w:val="24"/>
          <w:szCs w:val="24"/>
        </w:rPr>
        <w:t>Sin embargo, v</w:t>
      </w:r>
      <w:r w:rsidR="003E4E83" w:rsidRPr="009A6F01">
        <w:rPr>
          <w:rFonts w:ascii="Times New Roman" w:hAnsi="Times New Roman" w:cs="Times New Roman"/>
          <w:sz w:val="24"/>
          <w:szCs w:val="24"/>
        </w:rPr>
        <w:t xml:space="preserve">olcar mi sentimiento y vivencias en palabras concurre y recoge la complejidad del sistema y su impacto en la dignidad y calidad de vida </w:t>
      </w:r>
      <w:r w:rsidR="0044331A" w:rsidRPr="009A6F01">
        <w:rPr>
          <w:rFonts w:ascii="Times New Roman" w:hAnsi="Times New Roman" w:cs="Times New Roman"/>
          <w:noProof/>
          <w:sz w:val="24"/>
          <w:szCs w:val="24"/>
        </w:rPr>
        <w:t>(Morín, 1999</w:t>
      </w:r>
      <w:r w:rsidR="004E5D8E" w:rsidRPr="009A6F01">
        <w:rPr>
          <w:rFonts w:ascii="Times New Roman" w:hAnsi="Times New Roman" w:cs="Times New Roman"/>
          <w:noProof/>
          <w:sz w:val="24"/>
          <w:szCs w:val="24"/>
        </w:rPr>
        <w:t xml:space="preserve">, p. </w:t>
      </w:r>
      <w:r w:rsidR="0044331A" w:rsidRPr="009A6F01">
        <w:rPr>
          <w:rFonts w:ascii="Times New Roman" w:hAnsi="Times New Roman" w:cs="Times New Roman"/>
          <w:noProof/>
          <w:sz w:val="24"/>
          <w:szCs w:val="24"/>
        </w:rPr>
        <w:t>9)</w:t>
      </w:r>
      <w:r w:rsidR="003E4E83" w:rsidRPr="009A6F01">
        <w:rPr>
          <w:rFonts w:ascii="Times New Roman" w:hAnsi="Times New Roman" w:cs="Times New Roman"/>
          <w:sz w:val="24"/>
          <w:szCs w:val="24"/>
        </w:rPr>
        <w:t>.</w:t>
      </w:r>
    </w:p>
    <w:p w14:paraId="3ECB4466" w14:textId="77777777" w:rsidR="009D62A6" w:rsidRPr="009A6F01" w:rsidRDefault="009D62A6" w:rsidP="00C54033">
      <w:pPr>
        <w:spacing w:after="0" w:line="360" w:lineRule="auto"/>
        <w:jc w:val="both"/>
        <w:rPr>
          <w:rFonts w:ascii="Times New Roman" w:hAnsi="Times New Roman" w:cs="Times New Roman"/>
          <w:b/>
          <w:sz w:val="24"/>
          <w:szCs w:val="24"/>
        </w:rPr>
      </w:pPr>
    </w:p>
    <w:p w14:paraId="598DB858" w14:textId="2034D11B" w:rsidR="00966333" w:rsidRPr="009A6F01" w:rsidRDefault="00966333" w:rsidP="008A2121">
      <w:pPr>
        <w:spacing w:after="0" w:line="360" w:lineRule="auto"/>
        <w:jc w:val="center"/>
        <w:rPr>
          <w:rFonts w:ascii="Times New Roman" w:hAnsi="Times New Roman" w:cs="Times New Roman"/>
          <w:b/>
          <w:sz w:val="28"/>
          <w:szCs w:val="28"/>
        </w:rPr>
      </w:pPr>
      <w:r w:rsidRPr="009A6F01">
        <w:rPr>
          <w:rFonts w:ascii="Times New Roman" w:hAnsi="Times New Roman" w:cs="Times New Roman"/>
          <w:b/>
          <w:sz w:val="28"/>
          <w:szCs w:val="28"/>
        </w:rPr>
        <w:t>Las sociedades del conocimiento como pilares de la orientación vocacional</w:t>
      </w:r>
    </w:p>
    <w:p w14:paraId="2CE5E123" w14:textId="77777777" w:rsidR="00FF128E" w:rsidRPr="009A6F01" w:rsidRDefault="00966333"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Todo individuo tiene derecho a la libertad de opinión y de expresión. Este derecho incluye el no ser molestado a causa de sus opiniones, el de investigar y recibir informaciones y opiniones, y el de difundirlas, sin limitación de fronteras, por cualquier medio de expresión.</w:t>
      </w:r>
    </w:p>
    <w:p w14:paraId="09FAB50A" w14:textId="27B02BA0" w:rsidR="00966333" w:rsidRPr="009A6F01" w:rsidRDefault="00966333"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Los siguientes elementos</w:t>
      </w:r>
      <w:r w:rsidR="00FF128E" w:rsidRPr="009A6F01">
        <w:rPr>
          <w:rFonts w:ascii="Times New Roman" w:hAnsi="Times New Roman" w:cs="Times New Roman"/>
          <w:sz w:val="24"/>
          <w:szCs w:val="24"/>
        </w:rPr>
        <w:t>:</w:t>
      </w:r>
      <w:r w:rsidRPr="009A6F01">
        <w:rPr>
          <w:rFonts w:ascii="Times New Roman" w:hAnsi="Times New Roman" w:cs="Times New Roman"/>
          <w:sz w:val="24"/>
          <w:szCs w:val="24"/>
        </w:rPr>
        <w:t xml:space="preserve"> </w:t>
      </w:r>
      <w:r w:rsidR="00FF128E" w:rsidRPr="009A6F01">
        <w:rPr>
          <w:rFonts w:ascii="Times New Roman" w:hAnsi="Times New Roman" w:cs="Times New Roman"/>
          <w:sz w:val="24"/>
          <w:szCs w:val="24"/>
        </w:rPr>
        <w:t xml:space="preserve">brecha digital multiforme, los recursos económicos, la geografía, la edad, el sexo, la lengua, la educación, el empleo y la integridad físicas, </w:t>
      </w:r>
      <w:r w:rsidRPr="009A6F01">
        <w:rPr>
          <w:rFonts w:ascii="Times New Roman" w:hAnsi="Times New Roman" w:cs="Times New Roman"/>
          <w:sz w:val="24"/>
          <w:szCs w:val="24"/>
        </w:rPr>
        <w:t xml:space="preserve">son un claro ejemplo sobre el reduccionismo a la libertad de expresión, y que son producto no solo del </w:t>
      </w:r>
      <w:r w:rsidR="00FF128E" w:rsidRPr="009A6F01">
        <w:rPr>
          <w:rFonts w:ascii="Times New Roman" w:hAnsi="Times New Roman" w:cs="Times New Roman"/>
          <w:sz w:val="24"/>
          <w:szCs w:val="24"/>
        </w:rPr>
        <w:t>G</w:t>
      </w:r>
      <w:r w:rsidRPr="009A6F01">
        <w:rPr>
          <w:rFonts w:ascii="Times New Roman" w:hAnsi="Times New Roman" w:cs="Times New Roman"/>
          <w:sz w:val="24"/>
          <w:szCs w:val="24"/>
        </w:rPr>
        <w:t>obierno, sino también de la evolución humana</w:t>
      </w:r>
      <w:r w:rsidR="000A79E5" w:rsidRPr="009A6F01">
        <w:rPr>
          <w:rFonts w:ascii="Times New Roman" w:hAnsi="Times New Roman" w:cs="Times New Roman"/>
          <w:sz w:val="24"/>
          <w:szCs w:val="24"/>
        </w:rPr>
        <w:t>; p</w:t>
      </w:r>
      <w:r w:rsidR="00FF128E" w:rsidRPr="009A6F01">
        <w:rPr>
          <w:rFonts w:ascii="Times New Roman" w:hAnsi="Times New Roman" w:cs="Times New Roman"/>
          <w:sz w:val="24"/>
          <w:szCs w:val="24"/>
        </w:rPr>
        <w:t>rivaciones</w:t>
      </w:r>
      <w:r w:rsidRPr="009A6F01">
        <w:rPr>
          <w:rFonts w:ascii="Times New Roman" w:hAnsi="Times New Roman" w:cs="Times New Roman"/>
          <w:sz w:val="24"/>
          <w:szCs w:val="24"/>
        </w:rPr>
        <w:t xml:space="preserve"> que no pueden ser adjudicadas a una institución o entidad y que son parte</w:t>
      </w:r>
      <w:r w:rsidR="00066E0F" w:rsidRPr="009A6F01">
        <w:rPr>
          <w:rFonts w:ascii="Times New Roman" w:hAnsi="Times New Roman" w:cs="Times New Roman"/>
          <w:sz w:val="24"/>
          <w:szCs w:val="24"/>
        </w:rPr>
        <w:t xml:space="preserve"> de la lucha interna </w:t>
      </w:r>
      <w:r w:rsidRPr="009A6F01">
        <w:rPr>
          <w:rFonts w:ascii="Times New Roman" w:hAnsi="Times New Roman" w:cs="Times New Roman"/>
          <w:sz w:val="24"/>
          <w:szCs w:val="24"/>
        </w:rPr>
        <w:t>de todo individuo</w:t>
      </w:r>
      <w:r w:rsidR="00066E0F" w:rsidRPr="009A6F01">
        <w:rPr>
          <w:rFonts w:ascii="Times New Roman" w:hAnsi="Times New Roman" w:cs="Times New Roman"/>
          <w:sz w:val="24"/>
          <w:szCs w:val="24"/>
        </w:rPr>
        <w:t xml:space="preserve"> (cuando sus demandas ocupacionales son sobrepasadas por la tecnología)</w:t>
      </w:r>
      <w:r w:rsidRPr="009A6F01">
        <w:rPr>
          <w:rFonts w:ascii="Times New Roman" w:hAnsi="Times New Roman" w:cs="Times New Roman"/>
          <w:sz w:val="24"/>
          <w:szCs w:val="24"/>
        </w:rPr>
        <w:t xml:space="preserve"> que se transforma en persona</w:t>
      </w:r>
      <w:r w:rsidR="00066E0F" w:rsidRPr="009A6F01">
        <w:rPr>
          <w:rFonts w:ascii="Times New Roman" w:hAnsi="Times New Roman" w:cs="Times New Roman"/>
          <w:sz w:val="24"/>
          <w:szCs w:val="24"/>
        </w:rPr>
        <w:t xml:space="preserve"> y ciudadano.</w:t>
      </w:r>
    </w:p>
    <w:p w14:paraId="71FFF262" w14:textId="7D1D4100" w:rsidR="002A5088" w:rsidRPr="009A6F01" w:rsidRDefault="00066E0F"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La limitación de la liberta</w:t>
      </w:r>
      <w:r w:rsidR="000A79E5" w:rsidRPr="009A6F01">
        <w:rPr>
          <w:rFonts w:ascii="Times New Roman" w:hAnsi="Times New Roman" w:cs="Times New Roman"/>
          <w:sz w:val="24"/>
          <w:szCs w:val="24"/>
        </w:rPr>
        <w:t>d</w:t>
      </w:r>
      <w:r w:rsidRPr="009A6F01">
        <w:rPr>
          <w:rFonts w:ascii="Times New Roman" w:hAnsi="Times New Roman" w:cs="Times New Roman"/>
          <w:sz w:val="24"/>
          <w:szCs w:val="24"/>
        </w:rPr>
        <w:t xml:space="preserve"> de expresión </w:t>
      </w:r>
      <w:r w:rsidR="00966333" w:rsidRPr="009A6F01">
        <w:rPr>
          <w:rFonts w:ascii="Times New Roman" w:hAnsi="Times New Roman" w:cs="Times New Roman"/>
          <w:sz w:val="24"/>
          <w:szCs w:val="24"/>
        </w:rPr>
        <w:t xml:space="preserve">intensifica el detrimento de la formación de ciudadanos cuando se ven limitados a evolucionar con su ecosistema por el </w:t>
      </w:r>
      <w:r w:rsidRPr="009A6F01">
        <w:rPr>
          <w:rFonts w:ascii="Times New Roman" w:hAnsi="Times New Roman" w:cs="Times New Roman"/>
          <w:sz w:val="24"/>
          <w:szCs w:val="24"/>
        </w:rPr>
        <w:t xml:space="preserve">rápido </w:t>
      </w:r>
      <w:r w:rsidR="00966333" w:rsidRPr="009A6F01">
        <w:rPr>
          <w:rFonts w:ascii="Times New Roman" w:hAnsi="Times New Roman" w:cs="Times New Roman"/>
          <w:sz w:val="24"/>
          <w:szCs w:val="24"/>
        </w:rPr>
        <w:t>avance tecnológico. La aparición de nuevos conocimientos, así como su organización en disciplinas cada vez más específicas y en “redes de conocimientos” cada vez más complejos y menos jerarquizados, pone en tela de juicio la viabilidad del funcionamiento de las “</w:t>
      </w:r>
      <w:r w:rsidR="000A79E5" w:rsidRPr="009A6F01">
        <w:rPr>
          <w:rFonts w:ascii="Times New Roman" w:hAnsi="Times New Roman" w:cs="Times New Roman"/>
          <w:sz w:val="24"/>
          <w:szCs w:val="24"/>
        </w:rPr>
        <w:t>u</w:t>
      </w:r>
      <w:r w:rsidR="00966333" w:rsidRPr="009A6F01">
        <w:rPr>
          <w:rFonts w:ascii="Times New Roman" w:hAnsi="Times New Roman" w:cs="Times New Roman"/>
          <w:sz w:val="24"/>
          <w:szCs w:val="24"/>
        </w:rPr>
        <w:t>niversidades</w:t>
      </w:r>
      <w:r w:rsidR="002A5088" w:rsidRPr="009A6F01">
        <w:rPr>
          <w:rFonts w:ascii="Times New Roman" w:hAnsi="Times New Roman" w:cs="Times New Roman"/>
          <w:sz w:val="24"/>
          <w:szCs w:val="24"/>
        </w:rPr>
        <w:t xml:space="preserve">” </w:t>
      </w:r>
      <w:r w:rsidR="00507D1C" w:rsidRPr="009A6F01">
        <w:rPr>
          <w:rFonts w:ascii="Times New Roman" w:hAnsi="Times New Roman" w:cs="Times New Roman"/>
          <w:noProof/>
          <w:sz w:val="24"/>
          <w:szCs w:val="24"/>
        </w:rPr>
        <w:t>(</w:t>
      </w:r>
      <w:r w:rsidR="000A79E5" w:rsidRPr="009A6F01">
        <w:rPr>
          <w:rFonts w:ascii="Times New Roman" w:hAnsi="Times New Roman" w:cs="Times New Roman"/>
          <w:noProof/>
          <w:sz w:val="24"/>
          <w:szCs w:val="24"/>
        </w:rPr>
        <w:t>Unesco</w:t>
      </w:r>
      <w:r w:rsidR="00507D1C" w:rsidRPr="009A6F01">
        <w:rPr>
          <w:rFonts w:ascii="Times New Roman" w:hAnsi="Times New Roman" w:cs="Times New Roman"/>
          <w:noProof/>
          <w:sz w:val="24"/>
          <w:szCs w:val="24"/>
        </w:rPr>
        <w:t>, 2005</w:t>
      </w:r>
      <w:r w:rsidR="000A79E5" w:rsidRPr="009A6F01">
        <w:rPr>
          <w:rFonts w:ascii="Times New Roman" w:hAnsi="Times New Roman" w:cs="Times New Roman"/>
          <w:noProof/>
          <w:sz w:val="24"/>
          <w:szCs w:val="24"/>
        </w:rPr>
        <w:t xml:space="preserve">, p. </w:t>
      </w:r>
      <w:r w:rsidR="00507D1C" w:rsidRPr="009A6F01">
        <w:rPr>
          <w:rFonts w:ascii="Times New Roman" w:hAnsi="Times New Roman" w:cs="Times New Roman"/>
          <w:noProof/>
          <w:sz w:val="24"/>
          <w:szCs w:val="24"/>
        </w:rPr>
        <w:t>99)</w:t>
      </w:r>
      <w:r w:rsidR="002A5088" w:rsidRPr="009A6F01">
        <w:rPr>
          <w:rFonts w:ascii="Times New Roman" w:hAnsi="Times New Roman" w:cs="Times New Roman"/>
          <w:sz w:val="24"/>
          <w:szCs w:val="24"/>
        </w:rPr>
        <w:t>.</w:t>
      </w:r>
    </w:p>
    <w:p w14:paraId="03028AD2" w14:textId="3257F354" w:rsidR="00966333" w:rsidRPr="009A6F01" w:rsidRDefault="00966333"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Los objetivos que emanan de la voluntad de construir sociedades del conocimiento son ambiciosos. Lograr la educación básica para todos, promover la educación para todos a lo lar</w:t>
      </w:r>
      <w:r w:rsidR="0052238D" w:rsidRPr="009A6F01">
        <w:rPr>
          <w:rFonts w:ascii="Times New Roman" w:hAnsi="Times New Roman" w:cs="Times New Roman"/>
          <w:sz w:val="24"/>
          <w:szCs w:val="24"/>
        </w:rPr>
        <w:t>go de toda la vida, estimular l</w:t>
      </w:r>
      <w:r w:rsidRPr="009A6F01">
        <w:rPr>
          <w:rFonts w:ascii="Times New Roman" w:hAnsi="Times New Roman" w:cs="Times New Roman"/>
          <w:sz w:val="24"/>
          <w:szCs w:val="24"/>
        </w:rPr>
        <w:t xml:space="preserve">a generalización de los trabajos de investigación y desarrollo en todos los países del mundo mediante la transferencia de tecnologías, la regulación de la circulación mundial de las competencias y el fomento de la solidaridad digital: estos esfuerzos para lograr la participación de todos en el aprovechamiento compartido del conocimiento y la constitución </w:t>
      </w:r>
      <w:r w:rsidR="000A79E5" w:rsidRPr="009A6F01">
        <w:rPr>
          <w:rFonts w:ascii="Times New Roman" w:hAnsi="Times New Roman" w:cs="Times New Roman"/>
          <w:sz w:val="24"/>
          <w:szCs w:val="24"/>
        </w:rPr>
        <w:t>—</w:t>
      </w:r>
      <w:r w:rsidRPr="009A6F01">
        <w:rPr>
          <w:rFonts w:ascii="Times New Roman" w:hAnsi="Times New Roman" w:cs="Times New Roman"/>
          <w:sz w:val="24"/>
          <w:szCs w:val="24"/>
        </w:rPr>
        <w:t>incluso en los países más desfavorecidos</w:t>
      </w:r>
      <w:r w:rsidR="000A79E5" w:rsidRPr="009A6F01">
        <w:rPr>
          <w:rFonts w:ascii="Times New Roman" w:hAnsi="Times New Roman" w:cs="Times New Roman"/>
          <w:sz w:val="24"/>
          <w:szCs w:val="24"/>
        </w:rPr>
        <w:t xml:space="preserve">— </w:t>
      </w:r>
      <w:r w:rsidR="00ED29EC" w:rsidRPr="009A6F01">
        <w:rPr>
          <w:rFonts w:ascii="Times New Roman" w:hAnsi="Times New Roman" w:cs="Times New Roman"/>
          <w:sz w:val="24"/>
          <w:szCs w:val="24"/>
        </w:rPr>
        <w:t xml:space="preserve">acumulando </w:t>
      </w:r>
      <w:r w:rsidRPr="009A6F01">
        <w:rPr>
          <w:rFonts w:ascii="Times New Roman" w:hAnsi="Times New Roman" w:cs="Times New Roman"/>
          <w:sz w:val="24"/>
          <w:szCs w:val="24"/>
        </w:rPr>
        <w:t>un auténtico potencial cognitivo</w:t>
      </w:r>
      <w:r w:rsidR="00ED29EC" w:rsidRPr="009A6F01">
        <w:rPr>
          <w:rFonts w:ascii="Times New Roman" w:hAnsi="Times New Roman" w:cs="Times New Roman"/>
          <w:sz w:val="24"/>
          <w:szCs w:val="24"/>
        </w:rPr>
        <w:t>.</w:t>
      </w:r>
    </w:p>
    <w:p w14:paraId="13945F73" w14:textId="4D5F2E66" w:rsidR="00C96597" w:rsidRPr="009A6F01" w:rsidRDefault="00C96597" w:rsidP="008A2121">
      <w:pPr>
        <w:spacing w:after="0" w:line="360" w:lineRule="auto"/>
        <w:jc w:val="center"/>
        <w:rPr>
          <w:rFonts w:ascii="Times New Roman" w:hAnsi="Times New Roman" w:cs="Times New Roman"/>
          <w:b/>
          <w:sz w:val="32"/>
          <w:szCs w:val="32"/>
        </w:rPr>
      </w:pPr>
      <w:r w:rsidRPr="009A6F01">
        <w:rPr>
          <w:rFonts w:ascii="Times New Roman" w:hAnsi="Times New Roman" w:cs="Times New Roman"/>
          <w:b/>
          <w:sz w:val="32"/>
          <w:szCs w:val="32"/>
        </w:rPr>
        <w:lastRenderedPageBreak/>
        <w:t>Conclusiones</w:t>
      </w:r>
    </w:p>
    <w:p w14:paraId="3E1E8B5B" w14:textId="159E9040" w:rsidR="00B879ED" w:rsidRPr="009A6F01" w:rsidRDefault="00012906"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A</w:t>
      </w:r>
      <w:r w:rsidR="00FA79A9" w:rsidRPr="009A6F01">
        <w:rPr>
          <w:rFonts w:ascii="Times New Roman" w:hAnsi="Times New Roman" w:cs="Times New Roman"/>
          <w:sz w:val="24"/>
          <w:szCs w:val="24"/>
        </w:rPr>
        <w:t xml:space="preserve">vanzar </w:t>
      </w:r>
      <w:r w:rsidR="002763C7" w:rsidRPr="009A6F01">
        <w:rPr>
          <w:rFonts w:ascii="Times New Roman" w:hAnsi="Times New Roman" w:cs="Times New Roman"/>
          <w:sz w:val="24"/>
          <w:szCs w:val="24"/>
        </w:rPr>
        <w:t xml:space="preserve">hacia la implementación de </w:t>
      </w:r>
      <w:r w:rsidR="00FA79A9" w:rsidRPr="009A6F01">
        <w:rPr>
          <w:rFonts w:ascii="Times New Roman" w:hAnsi="Times New Roman" w:cs="Times New Roman"/>
          <w:sz w:val="24"/>
          <w:szCs w:val="24"/>
        </w:rPr>
        <w:t xml:space="preserve">la </w:t>
      </w:r>
      <w:r w:rsidR="00A930D5" w:rsidRPr="009A6F01">
        <w:rPr>
          <w:rFonts w:ascii="Times New Roman" w:hAnsi="Times New Roman" w:cs="Times New Roman"/>
          <w:sz w:val="24"/>
          <w:szCs w:val="24"/>
        </w:rPr>
        <w:t xml:space="preserve">reforma educativa </w:t>
      </w:r>
      <w:r w:rsidR="00F332F2" w:rsidRPr="009A6F01">
        <w:rPr>
          <w:rFonts w:ascii="Times New Roman" w:hAnsi="Times New Roman" w:cs="Times New Roman"/>
          <w:sz w:val="24"/>
          <w:szCs w:val="24"/>
        </w:rPr>
        <w:t xml:space="preserve">tal como fue planteada por el </w:t>
      </w:r>
      <w:r w:rsidR="00F332F2" w:rsidRPr="009A6F01">
        <w:rPr>
          <w:rFonts w:ascii="Times New Roman" w:hAnsi="Times New Roman" w:cs="Times New Roman"/>
          <w:noProof/>
          <w:sz w:val="24"/>
          <w:szCs w:val="24"/>
        </w:rPr>
        <w:t>Gobierno de México</w:t>
      </w:r>
      <w:r w:rsidR="002E3B79" w:rsidRPr="009A6F01">
        <w:rPr>
          <w:rFonts w:ascii="Times New Roman" w:hAnsi="Times New Roman" w:cs="Times New Roman"/>
          <w:sz w:val="24"/>
          <w:szCs w:val="24"/>
        </w:rPr>
        <w:t xml:space="preserve"> </w:t>
      </w:r>
      <w:r w:rsidR="00F332F2" w:rsidRPr="009A6F01">
        <w:rPr>
          <w:rFonts w:ascii="Times New Roman" w:hAnsi="Times New Roman" w:cs="Times New Roman"/>
          <w:sz w:val="24"/>
          <w:szCs w:val="24"/>
        </w:rPr>
        <w:t>e implementar un</w:t>
      </w:r>
      <w:r w:rsidR="00FA79A9" w:rsidRPr="009A6F01">
        <w:rPr>
          <w:rFonts w:ascii="Times New Roman" w:hAnsi="Times New Roman" w:cs="Times New Roman"/>
          <w:sz w:val="24"/>
          <w:szCs w:val="24"/>
        </w:rPr>
        <w:t xml:space="preserve"> </w:t>
      </w:r>
      <w:r w:rsidR="00A930D5" w:rsidRPr="009A6F01">
        <w:rPr>
          <w:rFonts w:ascii="Times New Roman" w:hAnsi="Times New Roman" w:cs="Times New Roman"/>
          <w:sz w:val="24"/>
          <w:szCs w:val="24"/>
        </w:rPr>
        <w:t xml:space="preserve">currículo </w:t>
      </w:r>
      <w:r w:rsidR="00FA79A9" w:rsidRPr="009A6F01">
        <w:rPr>
          <w:rFonts w:ascii="Times New Roman" w:hAnsi="Times New Roman" w:cs="Times New Roman"/>
          <w:sz w:val="24"/>
          <w:szCs w:val="24"/>
        </w:rPr>
        <w:t xml:space="preserve">propuesto </w:t>
      </w:r>
      <w:r w:rsidR="00A930D5" w:rsidRPr="009A6F01">
        <w:rPr>
          <w:rFonts w:ascii="Times New Roman" w:hAnsi="Times New Roman" w:cs="Times New Roman"/>
          <w:sz w:val="24"/>
          <w:szCs w:val="24"/>
        </w:rPr>
        <w:t xml:space="preserve">con </w:t>
      </w:r>
      <w:r w:rsidR="00FA79A9" w:rsidRPr="009A6F01">
        <w:rPr>
          <w:rFonts w:ascii="Times New Roman" w:hAnsi="Times New Roman" w:cs="Times New Roman"/>
          <w:sz w:val="24"/>
          <w:szCs w:val="24"/>
        </w:rPr>
        <w:t xml:space="preserve">base a competencias </w:t>
      </w:r>
      <w:r w:rsidR="002763C7" w:rsidRPr="009A6F01">
        <w:rPr>
          <w:rFonts w:ascii="Times New Roman" w:hAnsi="Times New Roman" w:cs="Times New Roman"/>
          <w:sz w:val="24"/>
          <w:szCs w:val="24"/>
        </w:rPr>
        <w:t>conduce</w:t>
      </w:r>
      <w:r w:rsidR="00FA79A9" w:rsidRPr="009A6F01">
        <w:rPr>
          <w:rFonts w:ascii="Times New Roman" w:hAnsi="Times New Roman" w:cs="Times New Roman"/>
          <w:sz w:val="24"/>
          <w:szCs w:val="24"/>
        </w:rPr>
        <w:t xml:space="preserve"> a los educandos a una nueva forma de esclavismo</w:t>
      </w:r>
      <w:r w:rsidR="00C96457" w:rsidRPr="009A6F01">
        <w:rPr>
          <w:rFonts w:ascii="Times New Roman" w:hAnsi="Times New Roman" w:cs="Times New Roman"/>
          <w:sz w:val="24"/>
          <w:szCs w:val="24"/>
        </w:rPr>
        <w:t xml:space="preserve"> (ver </w:t>
      </w:r>
      <w:r w:rsidR="00A930D5" w:rsidRPr="009A6F01">
        <w:rPr>
          <w:rFonts w:ascii="Times New Roman" w:hAnsi="Times New Roman" w:cs="Times New Roman"/>
          <w:sz w:val="24"/>
          <w:szCs w:val="24"/>
        </w:rPr>
        <w:t>figura 6</w:t>
      </w:r>
      <w:r w:rsidR="00C96457" w:rsidRPr="009A6F01">
        <w:rPr>
          <w:rFonts w:ascii="Times New Roman" w:hAnsi="Times New Roman" w:cs="Times New Roman"/>
          <w:sz w:val="24"/>
          <w:szCs w:val="24"/>
        </w:rPr>
        <w:t>)</w:t>
      </w:r>
      <w:r w:rsidR="00FA79A9" w:rsidRPr="009A6F01">
        <w:rPr>
          <w:rFonts w:ascii="Times New Roman" w:hAnsi="Times New Roman" w:cs="Times New Roman"/>
          <w:sz w:val="24"/>
          <w:szCs w:val="24"/>
        </w:rPr>
        <w:t xml:space="preserve"> que es fomentada por el capitalismo </w:t>
      </w:r>
      <w:r w:rsidR="00E723CC" w:rsidRPr="009A6F01">
        <w:rPr>
          <w:rFonts w:ascii="Times New Roman" w:hAnsi="Times New Roman" w:cs="Times New Roman"/>
          <w:sz w:val="24"/>
          <w:szCs w:val="24"/>
        </w:rPr>
        <w:t>y el neoliberalismo</w:t>
      </w:r>
      <w:r w:rsidR="00C96457" w:rsidRPr="009A6F01">
        <w:rPr>
          <w:rFonts w:ascii="Times New Roman" w:hAnsi="Times New Roman" w:cs="Times New Roman"/>
          <w:sz w:val="24"/>
          <w:szCs w:val="24"/>
        </w:rPr>
        <w:t xml:space="preserve">, </w:t>
      </w:r>
      <w:r w:rsidR="00A930D5" w:rsidRPr="009A6F01">
        <w:rPr>
          <w:rFonts w:ascii="Times New Roman" w:hAnsi="Times New Roman" w:cs="Times New Roman"/>
          <w:sz w:val="24"/>
          <w:szCs w:val="24"/>
        </w:rPr>
        <w:t xml:space="preserve">lo que origina </w:t>
      </w:r>
      <w:r w:rsidR="00C96457" w:rsidRPr="009A6F01">
        <w:rPr>
          <w:rFonts w:ascii="Times New Roman" w:hAnsi="Times New Roman" w:cs="Times New Roman"/>
          <w:sz w:val="24"/>
          <w:szCs w:val="24"/>
        </w:rPr>
        <w:t xml:space="preserve">que </w:t>
      </w:r>
      <w:r w:rsidR="00FA79A9" w:rsidRPr="009A6F01">
        <w:rPr>
          <w:rFonts w:ascii="Times New Roman" w:hAnsi="Times New Roman" w:cs="Times New Roman"/>
          <w:sz w:val="24"/>
          <w:szCs w:val="24"/>
        </w:rPr>
        <w:t>el sistema educativo care</w:t>
      </w:r>
      <w:r w:rsidR="00C96457" w:rsidRPr="009A6F01">
        <w:rPr>
          <w:rFonts w:ascii="Times New Roman" w:hAnsi="Times New Roman" w:cs="Times New Roman"/>
          <w:sz w:val="24"/>
          <w:szCs w:val="24"/>
        </w:rPr>
        <w:t>zca</w:t>
      </w:r>
      <w:r w:rsidR="00FA79A9" w:rsidRPr="009A6F01">
        <w:rPr>
          <w:rFonts w:ascii="Times New Roman" w:hAnsi="Times New Roman" w:cs="Times New Roman"/>
          <w:sz w:val="24"/>
          <w:szCs w:val="24"/>
        </w:rPr>
        <w:t xml:space="preserve"> de</w:t>
      </w:r>
      <w:r w:rsidR="002E3B79" w:rsidRPr="009A6F01">
        <w:rPr>
          <w:rFonts w:ascii="Times New Roman" w:hAnsi="Times New Roman" w:cs="Times New Roman"/>
          <w:sz w:val="24"/>
          <w:szCs w:val="24"/>
        </w:rPr>
        <w:t xml:space="preserve"> total figura moral o legal en lugar </w:t>
      </w:r>
      <w:r w:rsidR="00E723CC" w:rsidRPr="009A6F01">
        <w:rPr>
          <w:rFonts w:ascii="Times New Roman" w:hAnsi="Times New Roman" w:cs="Times New Roman"/>
          <w:sz w:val="24"/>
          <w:szCs w:val="24"/>
        </w:rPr>
        <w:t>de</w:t>
      </w:r>
      <w:r w:rsidR="00B60A51" w:rsidRPr="009A6F01">
        <w:rPr>
          <w:rFonts w:ascii="Times New Roman" w:hAnsi="Times New Roman" w:cs="Times New Roman"/>
          <w:sz w:val="24"/>
          <w:szCs w:val="24"/>
        </w:rPr>
        <w:t xml:space="preserve"> s</w:t>
      </w:r>
      <w:r w:rsidR="00FA79A9" w:rsidRPr="009A6F01">
        <w:rPr>
          <w:rFonts w:ascii="Times New Roman" w:hAnsi="Times New Roman" w:cs="Times New Roman"/>
          <w:sz w:val="24"/>
          <w:szCs w:val="24"/>
        </w:rPr>
        <w:t>er un ente de cambio social.</w:t>
      </w:r>
    </w:p>
    <w:p w14:paraId="34D504F7" w14:textId="60DB5EFB" w:rsidR="00C96457" w:rsidRPr="009A6F01" w:rsidRDefault="00C96457"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Abatir el reduccionismo, y avanzar hacia la cobertura educativa, requiere de una nueva conc</w:t>
      </w:r>
      <w:r w:rsidR="00F332F2" w:rsidRPr="009A6F01">
        <w:rPr>
          <w:rFonts w:ascii="Times New Roman" w:hAnsi="Times New Roman" w:cs="Times New Roman"/>
          <w:sz w:val="24"/>
          <w:szCs w:val="24"/>
        </w:rPr>
        <w:t xml:space="preserve">epción de </w:t>
      </w:r>
      <w:r w:rsidR="00A930D5" w:rsidRPr="009A6F01">
        <w:rPr>
          <w:rFonts w:ascii="Times New Roman" w:hAnsi="Times New Roman" w:cs="Times New Roman"/>
          <w:i/>
          <w:iCs/>
          <w:sz w:val="24"/>
          <w:szCs w:val="24"/>
        </w:rPr>
        <w:t>participación socia</w:t>
      </w:r>
      <w:r w:rsidR="00A930D5" w:rsidRPr="009A6F01">
        <w:rPr>
          <w:rFonts w:ascii="Times New Roman" w:hAnsi="Times New Roman" w:cs="Times New Roman"/>
          <w:sz w:val="24"/>
          <w:szCs w:val="24"/>
        </w:rPr>
        <w:t>l</w:t>
      </w:r>
      <w:r w:rsidR="00F332F2" w:rsidRPr="009A6F01">
        <w:rPr>
          <w:rFonts w:ascii="Times New Roman" w:hAnsi="Times New Roman" w:cs="Times New Roman"/>
          <w:sz w:val="24"/>
          <w:szCs w:val="24"/>
        </w:rPr>
        <w:t xml:space="preserve"> que integre</w:t>
      </w:r>
      <w:r w:rsidRPr="009A6F01">
        <w:rPr>
          <w:rFonts w:ascii="Times New Roman" w:hAnsi="Times New Roman" w:cs="Times New Roman"/>
          <w:sz w:val="24"/>
          <w:szCs w:val="24"/>
        </w:rPr>
        <w:t xml:space="preserve"> </w:t>
      </w:r>
      <w:r w:rsidR="00F332F2" w:rsidRPr="009A6F01">
        <w:rPr>
          <w:rFonts w:ascii="Times New Roman" w:hAnsi="Times New Roman" w:cs="Times New Roman"/>
          <w:sz w:val="24"/>
          <w:szCs w:val="24"/>
        </w:rPr>
        <w:t>la</w:t>
      </w:r>
      <w:r w:rsidRPr="009A6F01">
        <w:rPr>
          <w:rFonts w:ascii="Times New Roman" w:hAnsi="Times New Roman" w:cs="Times New Roman"/>
          <w:sz w:val="24"/>
          <w:szCs w:val="24"/>
        </w:rPr>
        <w:t xml:space="preserve"> autogestión y </w:t>
      </w:r>
      <w:r w:rsidR="00F332F2" w:rsidRPr="009A6F01">
        <w:rPr>
          <w:rFonts w:ascii="Times New Roman" w:hAnsi="Times New Roman" w:cs="Times New Roman"/>
          <w:sz w:val="24"/>
          <w:szCs w:val="24"/>
        </w:rPr>
        <w:t xml:space="preserve">la </w:t>
      </w:r>
      <w:r w:rsidRPr="009A6F01">
        <w:rPr>
          <w:rFonts w:ascii="Times New Roman" w:hAnsi="Times New Roman" w:cs="Times New Roman"/>
          <w:sz w:val="24"/>
          <w:szCs w:val="24"/>
        </w:rPr>
        <w:t>adquisición de poder</w:t>
      </w:r>
      <w:r w:rsidR="00F332F2" w:rsidRPr="009A6F01">
        <w:rPr>
          <w:rFonts w:ascii="Times New Roman" w:hAnsi="Times New Roman" w:cs="Times New Roman"/>
          <w:sz w:val="24"/>
          <w:szCs w:val="24"/>
        </w:rPr>
        <w:t>, como lo establece el artículo 39 de la Constitución mexicana.</w:t>
      </w:r>
      <w:r w:rsidRPr="009A6F01">
        <w:rPr>
          <w:rFonts w:ascii="Times New Roman" w:hAnsi="Times New Roman" w:cs="Times New Roman"/>
          <w:sz w:val="24"/>
          <w:szCs w:val="24"/>
        </w:rPr>
        <w:t xml:space="preserve"> Si bien las civilizaciones no están listas para atender la complejidad a grandes escalas, es necesario ser pioneros en su implantación en ecosistemas regionales</w:t>
      </w:r>
      <w:r w:rsidR="00F332F2" w:rsidRPr="009A6F01">
        <w:rPr>
          <w:rFonts w:ascii="Times New Roman" w:hAnsi="Times New Roman" w:cs="Times New Roman"/>
          <w:sz w:val="24"/>
          <w:szCs w:val="24"/>
        </w:rPr>
        <w:t xml:space="preserve"> por medio de </w:t>
      </w:r>
      <w:r w:rsidR="00A930D5" w:rsidRPr="009A6F01">
        <w:rPr>
          <w:rFonts w:ascii="Times New Roman" w:hAnsi="Times New Roman" w:cs="Times New Roman"/>
          <w:sz w:val="24"/>
          <w:szCs w:val="24"/>
        </w:rPr>
        <w:t>modelos de integración social</w:t>
      </w:r>
      <w:r w:rsidRPr="009A6F01">
        <w:rPr>
          <w:rFonts w:ascii="Times New Roman" w:hAnsi="Times New Roman" w:cs="Times New Roman"/>
          <w:sz w:val="24"/>
          <w:szCs w:val="24"/>
        </w:rPr>
        <w:t xml:space="preserve">. </w:t>
      </w:r>
    </w:p>
    <w:p w14:paraId="6B2C4893" w14:textId="15506EB6" w:rsidR="00C96457" w:rsidRPr="009A6F01" w:rsidRDefault="00C96457"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La propuesta de este trabajo</w:t>
      </w:r>
      <w:r w:rsidR="00A930D5" w:rsidRPr="009A6F01">
        <w:rPr>
          <w:rFonts w:ascii="Times New Roman" w:hAnsi="Times New Roman" w:cs="Times New Roman"/>
          <w:sz w:val="24"/>
          <w:szCs w:val="24"/>
        </w:rPr>
        <w:t>,</w:t>
      </w:r>
      <w:r w:rsidRPr="009A6F01">
        <w:rPr>
          <w:rFonts w:ascii="Times New Roman" w:hAnsi="Times New Roman" w:cs="Times New Roman"/>
          <w:sz w:val="24"/>
          <w:szCs w:val="24"/>
        </w:rPr>
        <w:t xml:space="preserve"> al prestar atención</w:t>
      </w:r>
      <w:r w:rsidR="00A930D5" w:rsidRPr="009A6F01">
        <w:rPr>
          <w:rFonts w:ascii="Times New Roman" w:hAnsi="Times New Roman" w:cs="Times New Roman"/>
          <w:sz w:val="24"/>
          <w:szCs w:val="24"/>
        </w:rPr>
        <w:t xml:space="preserve"> en</w:t>
      </w:r>
      <w:r w:rsidRPr="009A6F01">
        <w:rPr>
          <w:rFonts w:ascii="Times New Roman" w:hAnsi="Times New Roman" w:cs="Times New Roman"/>
          <w:sz w:val="24"/>
          <w:szCs w:val="24"/>
        </w:rPr>
        <w:t xml:space="preserve"> los ecosistemas regionales por medio de modelos de triple hélice con un enfoque Big </w:t>
      </w:r>
      <w:proofErr w:type="spellStart"/>
      <w:r w:rsidRPr="009A6F01">
        <w:rPr>
          <w:rFonts w:ascii="Times New Roman" w:hAnsi="Times New Roman" w:cs="Times New Roman"/>
          <w:sz w:val="24"/>
          <w:szCs w:val="24"/>
        </w:rPr>
        <w:t>Bang</w:t>
      </w:r>
      <w:proofErr w:type="spellEnd"/>
      <w:r w:rsidRPr="009A6F01">
        <w:rPr>
          <w:rFonts w:ascii="Times New Roman" w:hAnsi="Times New Roman" w:cs="Times New Roman"/>
          <w:sz w:val="24"/>
          <w:szCs w:val="24"/>
        </w:rPr>
        <w:t xml:space="preserve">, </w:t>
      </w:r>
      <w:r w:rsidR="008729AB" w:rsidRPr="009A6F01">
        <w:rPr>
          <w:rFonts w:ascii="Times New Roman" w:hAnsi="Times New Roman" w:cs="Times New Roman"/>
          <w:sz w:val="24"/>
          <w:szCs w:val="24"/>
        </w:rPr>
        <w:t>donde se integra</w:t>
      </w:r>
      <w:r w:rsidRPr="009A6F01">
        <w:rPr>
          <w:rFonts w:ascii="Times New Roman" w:hAnsi="Times New Roman" w:cs="Times New Roman"/>
          <w:sz w:val="24"/>
          <w:szCs w:val="24"/>
        </w:rPr>
        <w:t xml:space="preserve"> la atención de las aspiraciones vocacionales de</w:t>
      </w:r>
      <w:r w:rsidR="008729AB" w:rsidRPr="009A6F01">
        <w:rPr>
          <w:rFonts w:ascii="Times New Roman" w:hAnsi="Times New Roman" w:cs="Times New Roman"/>
          <w:sz w:val="24"/>
          <w:szCs w:val="24"/>
        </w:rPr>
        <w:t xml:space="preserve"> los estudiantes de la</w:t>
      </w:r>
      <w:r w:rsidRPr="009A6F01">
        <w:rPr>
          <w:rFonts w:ascii="Times New Roman" w:hAnsi="Times New Roman" w:cs="Times New Roman"/>
          <w:sz w:val="24"/>
          <w:szCs w:val="24"/>
        </w:rPr>
        <w:t xml:space="preserve"> EMS y se revolucionan en su alcance al revisar los nombres y logros de connacionales que son el reflejo de una gran capacidad científica</w:t>
      </w:r>
      <w:r w:rsidR="00A930D5" w:rsidRPr="009A6F01">
        <w:rPr>
          <w:rFonts w:ascii="Times New Roman" w:hAnsi="Times New Roman" w:cs="Times New Roman"/>
          <w:sz w:val="24"/>
          <w:szCs w:val="24"/>
        </w:rPr>
        <w:t>, p</w:t>
      </w:r>
      <w:r w:rsidR="00F332F2" w:rsidRPr="009A6F01">
        <w:rPr>
          <w:rFonts w:ascii="Times New Roman" w:hAnsi="Times New Roman" w:cs="Times New Roman"/>
          <w:sz w:val="24"/>
          <w:szCs w:val="24"/>
        </w:rPr>
        <w:t>ermitirá evitar l</w:t>
      </w:r>
      <w:r w:rsidRPr="009A6F01">
        <w:rPr>
          <w:rFonts w:ascii="Times New Roman" w:hAnsi="Times New Roman" w:cs="Times New Roman"/>
          <w:sz w:val="24"/>
          <w:szCs w:val="24"/>
        </w:rPr>
        <w:t xml:space="preserve">a fuga de </w:t>
      </w:r>
      <w:r w:rsidR="00F332F2" w:rsidRPr="009A6F01">
        <w:rPr>
          <w:rFonts w:ascii="Times New Roman" w:hAnsi="Times New Roman" w:cs="Times New Roman"/>
          <w:sz w:val="24"/>
          <w:szCs w:val="24"/>
        </w:rPr>
        <w:t>cerebros y</w:t>
      </w:r>
      <w:r w:rsidRPr="009A6F01">
        <w:rPr>
          <w:rFonts w:ascii="Times New Roman" w:hAnsi="Times New Roman" w:cs="Times New Roman"/>
          <w:sz w:val="24"/>
          <w:szCs w:val="24"/>
        </w:rPr>
        <w:t xml:space="preserve"> la ubicación de centros de investigación y transferencia tecnológica </w:t>
      </w:r>
      <w:r w:rsidR="00F332F2" w:rsidRPr="009A6F01">
        <w:rPr>
          <w:rFonts w:ascii="Times New Roman" w:hAnsi="Times New Roman" w:cs="Times New Roman"/>
          <w:sz w:val="24"/>
          <w:szCs w:val="24"/>
        </w:rPr>
        <w:t xml:space="preserve">que </w:t>
      </w:r>
      <w:r w:rsidRPr="009A6F01">
        <w:rPr>
          <w:rFonts w:ascii="Times New Roman" w:hAnsi="Times New Roman" w:cs="Times New Roman"/>
          <w:sz w:val="24"/>
          <w:szCs w:val="24"/>
        </w:rPr>
        <w:t>no s</w:t>
      </w:r>
      <w:r w:rsidR="00F332F2" w:rsidRPr="009A6F01">
        <w:rPr>
          <w:rFonts w:ascii="Times New Roman" w:hAnsi="Times New Roman" w:cs="Times New Roman"/>
          <w:sz w:val="24"/>
          <w:szCs w:val="24"/>
        </w:rPr>
        <w:t>erán</w:t>
      </w:r>
      <w:r w:rsidRPr="009A6F01">
        <w:rPr>
          <w:rFonts w:ascii="Times New Roman" w:hAnsi="Times New Roman" w:cs="Times New Roman"/>
          <w:sz w:val="24"/>
          <w:szCs w:val="24"/>
        </w:rPr>
        <w:t xml:space="preserve"> fruto de la casualidad, </w:t>
      </w:r>
      <w:r w:rsidR="00F332F2" w:rsidRPr="009A6F01">
        <w:rPr>
          <w:rFonts w:ascii="Times New Roman" w:hAnsi="Times New Roman" w:cs="Times New Roman"/>
          <w:sz w:val="24"/>
          <w:szCs w:val="24"/>
        </w:rPr>
        <w:t xml:space="preserve">pero </w:t>
      </w:r>
      <w:r w:rsidRPr="009A6F01">
        <w:rPr>
          <w:rFonts w:ascii="Times New Roman" w:hAnsi="Times New Roman" w:cs="Times New Roman"/>
          <w:sz w:val="24"/>
          <w:szCs w:val="24"/>
        </w:rPr>
        <w:t xml:space="preserve">tampoco de las </w:t>
      </w:r>
      <w:r w:rsidR="00F332F2" w:rsidRPr="009A6F01">
        <w:rPr>
          <w:rFonts w:ascii="Times New Roman" w:hAnsi="Times New Roman" w:cs="Times New Roman"/>
          <w:sz w:val="24"/>
          <w:szCs w:val="24"/>
        </w:rPr>
        <w:t xml:space="preserve">desiguales </w:t>
      </w:r>
      <w:r w:rsidRPr="009A6F01">
        <w:rPr>
          <w:rFonts w:ascii="Times New Roman" w:hAnsi="Times New Roman" w:cs="Times New Roman"/>
          <w:sz w:val="24"/>
          <w:szCs w:val="24"/>
        </w:rPr>
        <w:t xml:space="preserve">políticas tributarias. La capacidad de pasar de un pensamiento creativo a un pensamiento crítico que evoluciona hacia el analítico permite que la comunidad mexicana mantenga indicadores de alta productividad y efectividad científica que no se reflejan en el </w:t>
      </w:r>
      <w:r w:rsidR="00CE41EC" w:rsidRPr="009A6F01">
        <w:rPr>
          <w:rFonts w:ascii="Times New Roman" w:hAnsi="Times New Roman" w:cs="Times New Roman"/>
          <w:sz w:val="24"/>
          <w:szCs w:val="24"/>
        </w:rPr>
        <w:t>producto interno bruto (</w:t>
      </w:r>
      <w:r w:rsidRPr="009A6F01">
        <w:rPr>
          <w:rFonts w:ascii="Times New Roman" w:hAnsi="Times New Roman" w:cs="Times New Roman"/>
          <w:sz w:val="24"/>
          <w:szCs w:val="24"/>
        </w:rPr>
        <w:t>PIB</w:t>
      </w:r>
      <w:r w:rsidR="00CE41EC" w:rsidRPr="009A6F01">
        <w:rPr>
          <w:rFonts w:ascii="Times New Roman" w:hAnsi="Times New Roman" w:cs="Times New Roman"/>
          <w:sz w:val="24"/>
          <w:szCs w:val="24"/>
        </w:rPr>
        <w:t>)</w:t>
      </w:r>
      <w:r w:rsidRPr="009A6F01">
        <w:rPr>
          <w:rFonts w:ascii="Times New Roman" w:hAnsi="Times New Roman" w:cs="Times New Roman"/>
          <w:sz w:val="24"/>
          <w:szCs w:val="24"/>
        </w:rPr>
        <w:t xml:space="preserve"> nacional, pero s</w:t>
      </w:r>
      <w:r w:rsidR="00CE41EC" w:rsidRPr="009A6F01">
        <w:rPr>
          <w:rFonts w:ascii="Times New Roman" w:hAnsi="Times New Roman" w:cs="Times New Roman"/>
          <w:sz w:val="24"/>
          <w:szCs w:val="24"/>
        </w:rPr>
        <w:t>í</w:t>
      </w:r>
      <w:r w:rsidRPr="009A6F01">
        <w:rPr>
          <w:rFonts w:ascii="Times New Roman" w:hAnsi="Times New Roman" w:cs="Times New Roman"/>
          <w:sz w:val="24"/>
          <w:szCs w:val="24"/>
        </w:rPr>
        <w:t xml:space="preserve"> en el PIB extranjero</w:t>
      </w:r>
      <w:r w:rsidR="00F332F2" w:rsidRPr="009A6F01">
        <w:rPr>
          <w:rFonts w:ascii="Times New Roman" w:hAnsi="Times New Roman" w:cs="Times New Roman"/>
          <w:sz w:val="24"/>
          <w:szCs w:val="24"/>
        </w:rPr>
        <w:t xml:space="preserve"> (políticas públicas disfrazadas de inversiones extranjeras)</w:t>
      </w:r>
      <w:r w:rsidRPr="009A6F01">
        <w:rPr>
          <w:rFonts w:ascii="Times New Roman" w:hAnsi="Times New Roman" w:cs="Times New Roman"/>
          <w:sz w:val="24"/>
          <w:szCs w:val="24"/>
        </w:rPr>
        <w:t>.</w:t>
      </w:r>
    </w:p>
    <w:p w14:paraId="1CE92F3C" w14:textId="29CD9F16" w:rsidR="00C96457" w:rsidRPr="009A6F01" w:rsidRDefault="003267A2" w:rsidP="00CB6C28">
      <w:pPr>
        <w:spacing w:after="0" w:line="360" w:lineRule="auto"/>
        <w:ind w:firstLine="708"/>
        <w:jc w:val="both"/>
        <w:rPr>
          <w:rFonts w:ascii="Times New Roman" w:hAnsi="Times New Roman" w:cs="Times New Roman"/>
          <w:sz w:val="24"/>
          <w:szCs w:val="24"/>
        </w:rPr>
      </w:pPr>
      <w:r w:rsidRPr="009A6F01">
        <w:rPr>
          <w:rFonts w:ascii="Times New Roman" w:hAnsi="Times New Roman" w:cs="Times New Roman"/>
          <w:sz w:val="24"/>
          <w:szCs w:val="24"/>
        </w:rPr>
        <w:t>Como trabajo futuro se recomienda</w:t>
      </w:r>
      <w:r w:rsidR="00C96457" w:rsidRPr="009A6F01">
        <w:rPr>
          <w:rFonts w:ascii="Times New Roman" w:hAnsi="Times New Roman" w:cs="Times New Roman"/>
          <w:sz w:val="24"/>
          <w:szCs w:val="24"/>
        </w:rPr>
        <w:t xml:space="preserve"> estructurar y describir el p</w:t>
      </w:r>
      <w:r w:rsidRPr="009A6F01">
        <w:rPr>
          <w:rFonts w:ascii="Times New Roman" w:hAnsi="Times New Roman" w:cs="Times New Roman"/>
          <w:sz w:val="24"/>
          <w:szCs w:val="24"/>
        </w:rPr>
        <w:t>roceso por el cual se incorporan</w:t>
      </w:r>
      <w:r w:rsidR="00C96457" w:rsidRPr="009A6F01">
        <w:rPr>
          <w:rFonts w:ascii="Times New Roman" w:hAnsi="Times New Roman" w:cs="Times New Roman"/>
          <w:sz w:val="24"/>
          <w:szCs w:val="24"/>
        </w:rPr>
        <w:t xml:space="preserve"> los elementos educativos formales e informales en una</w:t>
      </w:r>
      <w:r w:rsidRPr="009A6F01">
        <w:rPr>
          <w:rFonts w:ascii="Times New Roman" w:hAnsi="Times New Roman" w:cs="Times New Roman"/>
          <w:sz w:val="24"/>
          <w:szCs w:val="24"/>
        </w:rPr>
        <w:t xml:space="preserve"> relación compleja que permita</w:t>
      </w:r>
      <w:r w:rsidR="00C96457" w:rsidRPr="009A6F01">
        <w:rPr>
          <w:rFonts w:ascii="Times New Roman" w:hAnsi="Times New Roman" w:cs="Times New Roman"/>
          <w:sz w:val="24"/>
          <w:szCs w:val="24"/>
        </w:rPr>
        <w:t xml:space="preserve"> una alta robustez de</w:t>
      </w:r>
      <w:r w:rsidRPr="009A6F01">
        <w:rPr>
          <w:rFonts w:ascii="Times New Roman" w:hAnsi="Times New Roman" w:cs="Times New Roman"/>
          <w:sz w:val="24"/>
          <w:szCs w:val="24"/>
        </w:rPr>
        <w:t>l sistema de la EMS, que promueva</w:t>
      </w:r>
      <w:r w:rsidR="00C96457" w:rsidRPr="009A6F01">
        <w:rPr>
          <w:rFonts w:ascii="Times New Roman" w:hAnsi="Times New Roman" w:cs="Times New Roman"/>
          <w:sz w:val="24"/>
          <w:szCs w:val="24"/>
        </w:rPr>
        <w:t xml:space="preserve"> actividades de una pedagogía y didáctica informal tan relevantes, que logre superar la instrucción de la ciencia básica estructurada del </w:t>
      </w:r>
      <w:r w:rsidR="00A36CB7" w:rsidRPr="009A6F01">
        <w:rPr>
          <w:rFonts w:ascii="Times New Roman" w:hAnsi="Times New Roman" w:cs="Times New Roman"/>
          <w:sz w:val="24"/>
          <w:szCs w:val="24"/>
        </w:rPr>
        <w:t xml:space="preserve">currículo </w:t>
      </w:r>
      <w:r w:rsidR="00C96457" w:rsidRPr="009A6F01">
        <w:rPr>
          <w:rFonts w:ascii="Times New Roman" w:hAnsi="Times New Roman" w:cs="Times New Roman"/>
          <w:sz w:val="24"/>
          <w:szCs w:val="24"/>
        </w:rPr>
        <w:t>formal, pero a beneficio de la ciencia aplicada y la transferencia tecnológica</w:t>
      </w:r>
      <w:r w:rsidR="00A36CB7" w:rsidRPr="009A6F01">
        <w:rPr>
          <w:rFonts w:ascii="Times New Roman" w:hAnsi="Times New Roman" w:cs="Times New Roman"/>
          <w:sz w:val="24"/>
          <w:szCs w:val="24"/>
        </w:rPr>
        <w:t>, a</w:t>
      </w:r>
      <w:r w:rsidRPr="009A6F01">
        <w:rPr>
          <w:rFonts w:ascii="Times New Roman" w:hAnsi="Times New Roman" w:cs="Times New Roman"/>
          <w:sz w:val="24"/>
          <w:szCs w:val="24"/>
        </w:rPr>
        <w:t xml:space="preserve">sí como la formación de </w:t>
      </w:r>
      <w:r w:rsidR="00C96457" w:rsidRPr="009A6F01">
        <w:rPr>
          <w:rFonts w:ascii="Times New Roman" w:hAnsi="Times New Roman" w:cs="Times New Roman"/>
          <w:sz w:val="24"/>
          <w:szCs w:val="24"/>
        </w:rPr>
        <w:t xml:space="preserve">un pensamiento creativo y </w:t>
      </w:r>
      <w:r w:rsidR="00196822" w:rsidRPr="009A6F01">
        <w:rPr>
          <w:rFonts w:ascii="Times New Roman" w:hAnsi="Times New Roman" w:cs="Times New Roman"/>
          <w:sz w:val="24"/>
          <w:szCs w:val="24"/>
        </w:rPr>
        <w:t>crítico</w:t>
      </w:r>
      <w:r w:rsidR="00C96457" w:rsidRPr="009A6F01">
        <w:rPr>
          <w:rFonts w:ascii="Times New Roman" w:hAnsi="Times New Roman" w:cs="Times New Roman"/>
          <w:sz w:val="24"/>
          <w:szCs w:val="24"/>
        </w:rPr>
        <w:t xml:space="preserve"> en el estudiante </w:t>
      </w:r>
      <w:r w:rsidRPr="009A6F01">
        <w:rPr>
          <w:rFonts w:ascii="Times New Roman" w:hAnsi="Times New Roman" w:cs="Times New Roman"/>
          <w:sz w:val="24"/>
          <w:szCs w:val="24"/>
        </w:rPr>
        <w:t xml:space="preserve">para que </w:t>
      </w:r>
      <w:r w:rsidR="00680915" w:rsidRPr="009A6F01">
        <w:rPr>
          <w:rFonts w:ascii="Times New Roman" w:hAnsi="Times New Roman" w:cs="Times New Roman"/>
          <w:sz w:val="24"/>
          <w:szCs w:val="24"/>
        </w:rPr>
        <w:t>exponga</w:t>
      </w:r>
      <w:r w:rsidR="003E4043" w:rsidRPr="009A6F01">
        <w:rPr>
          <w:rFonts w:ascii="Times New Roman" w:hAnsi="Times New Roman" w:cs="Times New Roman"/>
          <w:sz w:val="24"/>
          <w:szCs w:val="24"/>
        </w:rPr>
        <w:t xml:space="preserve"> en el presente </w:t>
      </w:r>
      <w:r w:rsidR="00C96457" w:rsidRPr="009A6F01">
        <w:rPr>
          <w:rFonts w:ascii="Times New Roman" w:hAnsi="Times New Roman" w:cs="Times New Roman"/>
          <w:sz w:val="24"/>
          <w:szCs w:val="24"/>
        </w:rPr>
        <w:t>un amplio panorama de oportunidades laborales a futuro</w:t>
      </w:r>
      <w:r w:rsidR="00966333" w:rsidRPr="009A6F01">
        <w:rPr>
          <w:rFonts w:ascii="Times New Roman" w:hAnsi="Times New Roman" w:cs="Times New Roman"/>
          <w:sz w:val="24"/>
          <w:szCs w:val="24"/>
        </w:rPr>
        <w:t>.</w:t>
      </w:r>
    </w:p>
    <w:p w14:paraId="1BBF909E" w14:textId="11C38781" w:rsidR="00C54033" w:rsidRPr="009A6F01" w:rsidRDefault="00C54033" w:rsidP="00C54033">
      <w:pPr>
        <w:spacing w:after="0" w:line="360" w:lineRule="auto"/>
        <w:jc w:val="both"/>
        <w:rPr>
          <w:rFonts w:ascii="Times New Roman" w:hAnsi="Times New Roman" w:cs="Times New Roman"/>
          <w:sz w:val="24"/>
          <w:szCs w:val="24"/>
        </w:rPr>
      </w:pPr>
    </w:p>
    <w:p w14:paraId="15322ADF" w14:textId="40A359AB" w:rsidR="008A2121" w:rsidRPr="009A6F01" w:rsidRDefault="008A2121" w:rsidP="00C54033">
      <w:pPr>
        <w:spacing w:after="0" w:line="360" w:lineRule="auto"/>
        <w:jc w:val="both"/>
        <w:rPr>
          <w:rFonts w:ascii="Times New Roman" w:hAnsi="Times New Roman" w:cs="Times New Roman"/>
          <w:sz w:val="24"/>
          <w:szCs w:val="24"/>
        </w:rPr>
      </w:pPr>
    </w:p>
    <w:p w14:paraId="55B3D8DA" w14:textId="6F92F3F7" w:rsidR="008A2121" w:rsidRPr="009A6F01" w:rsidRDefault="008A2121" w:rsidP="00C54033">
      <w:pPr>
        <w:spacing w:after="0" w:line="360" w:lineRule="auto"/>
        <w:jc w:val="both"/>
        <w:rPr>
          <w:rFonts w:ascii="Times New Roman" w:hAnsi="Times New Roman" w:cs="Times New Roman"/>
          <w:sz w:val="24"/>
          <w:szCs w:val="24"/>
        </w:rPr>
      </w:pPr>
    </w:p>
    <w:p w14:paraId="38C5BFC7" w14:textId="505CDE31" w:rsidR="00680915" w:rsidRPr="009A6F01" w:rsidRDefault="009D62A6" w:rsidP="00C54033">
      <w:pPr>
        <w:spacing w:after="0" w:line="360" w:lineRule="auto"/>
        <w:jc w:val="both"/>
        <w:rPr>
          <w:rFonts w:ascii="Calibri" w:hAnsi="Calibri" w:cs="Calibri"/>
          <w:b/>
          <w:color w:val="000000" w:themeColor="text1"/>
          <w:sz w:val="28"/>
          <w:szCs w:val="24"/>
          <w:lang w:val="es-ES"/>
        </w:rPr>
      </w:pPr>
      <w:r w:rsidRPr="009A6F01">
        <w:rPr>
          <w:rFonts w:ascii="Calibri" w:hAnsi="Calibri" w:cs="Calibri"/>
          <w:b/>
          <w:color w:val="000000" w:themeColor="text1"/>
          <w:sz w:val="28"/>
          <w:szCs w:val="24"/>
          <w:lang w:val="es-ES"/>
        </w:rPr>
        <w:lastRenderedPageBreak/>
        <w:t>Referencias</w:t>
      </w:r>
    </w:p>
    <w:p w14:paraId="155B0ADD" w14:textId="681A9A83" w:rsidR="00680915" w:rsidRPr="009A6F01" w:rsidRDefault="00680915" w:rsidP="00CB6C28">
      <w:pPr>
        <w:spacing w:after="0" w:line="360" w:lineRule="auto"/>
        <w:ind w:left="709" w:hanging="709"/>
        <w:jc w:val="both"/>
        <w:rPr>
          <w:rFonts w:ascii="Times New Roman" w:hAnsi="Times New Roman" w:cs="Times New Roman"/>
          <w:sz w:val="24"/>
          <w:szCs w:val="24"/>
        </w:rPr>
      </w:pPr>
      <w:r w:rsidRPr="009A6F01">
        <w:rPr>
          <w:rFonts w:ascii="Times New Roman" w:hAnsi="Times New Roman" w:cs="Times New Roman"/>
          <w:sz w:val="24"/>
          <w:szCs w:val="24"/>
        </w:rPr>
        <w:t xml:space="preserve">Arroyave, G. D. (2003). </w:t>
      </w:r>
      <w:r w:rsidR="009C0396" w:rsidRPr="009A6F01">
        <w:rPr>
          <w:rFonts w:ascii="Times New Roman" w:hAnsi="Times New Roman" w:cs="Times New Roman"/>
          <w:sz w:val="24"/>
          <w:szCs w:val="24"/>
        </w:rPr>
        <w:t>La revolución pedagógica precedida por la revolución del pensamiento: un</w:t>
      </w:r>
      <w:r w:rsidR="00270960" w:rsidRPr="009A6F01">
        <w:rPr>
          <w:rFonts w:ascii="Times New Roman" w:hAnsi="Times New Roman" w:cs="Times New Roman"/>
          <w:sz w:val="24"/>
          <w:szCs w:val="24"/>
        </w:rPr>
        <w:t xml:space="preserve"> </w:t>
      </w:r>
      <w:r w:rsidR="009C0396" w:rsidRPr="009A6F01">
        <w:rPr>
          <w:rFonts w:ascii="Times New Roman" w:hAnsi="Times New Roman" w:cs="Times New Roman"/>
          <w:sz w:val="24"/>
          <w:szCs w:val="24"/>
        </w:rPr>
        <w:t>encuentro entre el pensamiento</w:t>
      </w:r>
      <w:r w:rsidR="00270960" w:rsidRPr="009A6F01">
        <w:rPr>
          <w:rFonts w:ascii="Times New Roman" w:hAnsi="Times New Roman" w:cs="Times New Roman"/>
          <w:sz w:val="24"/>
          <w:szCs w:val="24"/>
        </w:rPr>
        <w:t xml:space="preserve"> </w:t>
      </w:r>
      <w:proofErr w:type="spellStart"/>
      <w:r w:rsidR="009C0396" w:rsidRPr="009A6F01">
        <w:rPr>
          <w:rFonts w:ascii="Times New Roman" w:hAnsi="Times New Roman" w:cs="Times New Roman"/>
          <w:sz w:val="24"/>
          <w:szCs w:val="24"/>
        </w:rPr>
        <w:t>moriniano</w:t>
      </w:r>
      <w:proofErr w:type="spellEnd"/>
      <w:r w:rsidR="00270960" w:rsidRPr="009A6F01">
        <w:rPr>
          <w:rFonts w:ascii="Times New Roman" w:hAnsi="Times New Roman" w:cs="Times New Roman"/>
          <w:sz w:val="24"/>
          <w:szCs w:val="24"/>
        </w:rPr>
        <w:t xml:space="preserve"> </w:t>
      </w:r>
      <w:r w:rsidR="009C0396" w:rsidRPr="009A6F01">
        <w:rPr>
          <w:rFonts w:ascii="Times New Roman" w:hAnsi="Times New Roman" w:cs="Times New Roman"/>
          <w:sz w:val="24"/>
          <w:szCs w:val="24"/>
        </w:rPr>
        <w:t>y</w:t>
      </w:r>
      <w:r w:rsidR="00270960" w:rsidRPr="009A6F01">
        <w:rPr>
          <w:rFonts w:ascii="Times New Roman" w:hAnsi="Times New Roman" w:cs="Times New Roman"/>
          <w:sz w:val="24"/>
          <w:szCs w:val="24"/>
        </w:rPr>
        <w:t xml:space="preserve"> </w:t>
      </w:r>
      <w:r w:rsidR="009C0396" w:rsidRPr="009A6F01">
        <w:rPr>
          <w:rFonts w:ascii="Times New Roman" w:hAnsi="Times New Roman" w:cs="Times New Roman"/>
          <w:sz w:val="24"/>
          <w:szCs w:val="24"/>
        </w:rPr>
        <w:t xml:space="preserve">la </w:t>
      </w:r>
      <w:r w:rsidR="000A3D39" w:rsidRPr="009A6F01">
        <w:rPr>
          <w:rFonts w:ascii="Times New Roman" w:hAnsi="Times New Roman" w:cs="Times New Roman"/>
          <w:sz w:val="24"/>
          <w:szCs w:val="24"/>
        </w:rPr>
        <w:t>pedagogía</w:t>
      </w:r>
      <w:r w:rsidR="000A3D39" w:rsidRPr="009A6F01" w:rsidDel="009C0396">
        <w:rPr>
          <w:rFonts w:ascii="Times New Roman" w:hAnsi="Times New Roman" w:cs="Times New Roman"/>
          <w:sz w:val="24"/>
          <w:szCs w:val="24"/>
        </w:rPr>
        <w:t>.</w:t>
      </w:r>
      <w:r w:rsidRPr="009A6F01">
        <w:rPr>
          <w:rFonts w:ascii="Times New Roman" w:hAnsi="Times New Roman" w:cs="Times New Roman"/>
          <w:sz w:val="24"/>
          <w:szCs w:val="24"/>
        </w:rPr>
        <w:t xml:space="preserve"> En </w:t>
      </w:r>
      <w:r w:rsidRPr="009A6F01">
        <w:rPr>
          <w:rFonts w:ascii="Times New Roman" w:hAnsi="Times New Roman" w:cs="Times New Roman"/>
          <w:i/>
          <w:iCs/>
          <w:sz w:val="24"/>
          <w:szCs w:val="24"/>
        </w:rPr>
        <w:t xml:space="preserve">Manual de </w:t>
      </w:r>
      <w:r w:rsidR="00A052BB" w:rsidRPr="009A6F01">
        <w:rPr>
          <w:rFonts w:ascii="Times New Roman" w:hAnsi="Times New Roman" w:cs="Times New Roman"/>
          <w:i/>
          <w:iCs/>
          <w:sz w:val="24"/>
          <w:szCs w:val="24"/>
        </w:rPr>
        <w:t xml:space="preserve">iniciación pedagógica </w:t>
      </w:r>
      <w:r w:rsidRPr="009A6F01">
        <w:rPr>
          <w:rFonts w:ascii="Times New Roman" w:hAnsi="Times New Roman" w:cs="Times New Roman"/>
          <w:i/>
          <w:iCs/>
          <w:sz w:val="24"/>
          <w:szCs w:val="24"/>
        </w:rPr>
        <w:t>al pensamiento complejo</w:t>
      </w:r>
      <w:r w:rsidRPr="009A6F01">
        <w:rPr>
          <w:rFonts w:ascii="Times New Roman" w:hAnsi="Times New Roman" w:cs="Times New Roman"/>
          <w:sz w:val="24"/>
          <w:szCs w:val="24"/>
        </w:rPr>
        <w:t xml:space="preserve"> (</w:t>
      </w:r>
      <w:r w:rsidR="00A052BB" w:rsidRPr="009A6F01">
        <w:rPr>
          <w:rFonts w:ascii="Times New Roman" w:hAnsi="Times New Roman" w:cs="Times New Roman"/>
          <w:sz w:val="24"/>
          <w:szCs w:val="24"/>
        </w:rPr>
        <w:t>pp</w:t>
      </w:r>
      <w:r w:rsidRPr="009A6F01">
        <w:rPr>
          <w:rFonts w:ascii="Times New Roman" w:hAnsi="Times New Roman" w:cs="Times New Roman"/>
          <w:sz w:val="24"/>
          <w:szCs w:val="24"/>
        </w:rPr>
        <w:t xml:space="preserve">. </w:t>
      </w:r>
      <w:r w:rsidR="001041EA" w:rsidRPr="009A6F01">
        <w:rPr>
          <w:rFonts w:ascii="Times New Roman" w:hAnsi="Times New Roman" w:cs="Times New Roman"/>
          <w:sz w:val="24"/>
          <w:szCs w:val="24"/>
        </w:rPr>
        <w:t>358</w:t>
      </w:r>
      <w:r w:rsidRPr="009A6F01">
        <w:rPr>
          <w:rFonts w:ascii="Times New Roman" w:hAnsi="Times New Roman" w:cs="Times New Roman"/>
          <w:sz w:val="24"/>
          <w:szCs w:val="24"/>
        </w:rPr>
        <w:t>-</w:t>
      </w:r>
      <w:r w:rsidR="00C42D46" w:rsidRPr="009A6F01">
        <w:rPr>
          <w:rFonts w:ascii="Times New Roman" w:hAnsi="Times New Roman" w:cs="Times New Roman"/>
          <w:sz w:val="24"/>
          <w:szCs w:val="24"/>
        </w:rPr>
        <w:t>397</w:t>
      </w:r>
      <w:r w:rsidRPr="009A6F01">
        <w:rPr>
          <w:rFonts w:ascii="Times New Roman" w:hAnsi="Times New Roman" w:cs="Times New Roman"/>
          <w:sz w:val="24"/>
          <w:szCs w:val="24"/>
        </w:rPr>
        <w:t xml:space="preserve">). </w:t>
      </w:r>
      <w:r w:rsidR="00843DF0" w:rsidRPr="009A6F01">
        <w:rPr>
          <w:rFonts w:ascii="Times New Roman" w:hAnsi="Times New Roman" w:cs="Times New Roman"/>
          <w:sz w:val="24"/>
          <w:szCs w:val="24"/>
        </w:rPr>
        <w:t xml:space="preserve">Quito, </w:t>
      </w:r>
      <w:r w:rsidRPr="009A6F01">
        <w:rPr>
          <w:rFonts w:ascii="Times New Roman" w:hAnsi="Times New Roman" w:cs="Times New Roman"/>
          <w:sz w:val="24"/>
          <w:szCs w:val="24"/>
        </w:rPr>
        <w:t xml:space="preserve">Ecuador: </w:t>
      </w:r>
      <w:r w:rsidR="00A052BB" w:rsidRPr="009A6F01">
        <w:rPr>
          <w:rFonts w:ascii="Times New Roman" w:hAnsi="Times New Roman" w:cs="Times New Roman"/>
          <w:sz w:val="24"/>
          <w:szCs w:val="24"/>
        </w:rPr>
        <w:t>Unesco</w:t>
      </w:r>
      <w:r w:rsidRPr="009A6F01">
        <w:rPr>
          <w:rFonts w:ascii="Times New Roman" w:hAnsi="Times New Roman" w:cs="Times New Roman"/>
          <w:sz w:val="24"/>
          <w:szCs w:val="24"/>
        </w:rPr>
        <w:t>.</w:t>
      </w:r>
    </w:p>
    <w:p w14:paraId="60BC8465" w14:textId="1672733E" w:rsidR="00680915" w:rsidRPr="009A6F01" w:rsidRDefault="00680915" w:rsidP="00CB6C28">
      <w:pPr>
        <w:spacing w:after="0" w:line="360" w:lineRule="auto"/>
        <w:ind w:left="709" w:hanging="709"/>
        <w:jc w:val="both"/>
        <w:rPr>
          <w:rFonts w:ascii="Times New Roman" w:hAnsi="Times New Roman" w:cs="Times New Roman"/>
          <w:sz w:val="24"/>
          <w:szCs w:val="24"/>
        </w:rPr>
      </w:pPr>
      <w:r w:rsidRPr="009A6F01">
        <w:rPr>
          <w:rFonts w:ascii="Times New Roman" w:hAnsi="Times New Roman" w:cs="Times New Roman"/>
          <w:sz w:val="24"/>
          <w:szCs w:val="24"/>
          <w:lang w:val="en-GB"/>
        </w:rPr>
        <w:t>Bartlett, D. M.</w:t>
      </w:r>
      <w:r w:rsidR="00C42D46" w:rsidRPr="009A6F01">
        <w:rPr>
          <w:rFonts w:ascii="Times New Roman" w:hAnsi="Times New Roman" w:cs="Times New Roman"/>
          <w:sz w:val="24"/>
          <w:szCs w:val="24"/>
          <w:lang w:val="en-GB"/>
        </w:rPr>
        <w:t xml:space="preserve"> y</w:t>
      </w:r>
      <w:r w:rsidRPr="009A6F01">
        <w:rPr>
          <w:rFonts w:ascii="Times New Roman" w:hAnsi="Times New Roman" w:cs="Times New Roman"/>
          <w:sz w:val="24"/>
          <w:szCs w:val="24"/>
          <w:lang w:val="en-GB"/>
        </w:rPr>
        <w:t xml:space="preserve"> Benavides, I. L. (2016). </w:t>
      </w:r>
      <w:r w:rsidRPr="009A6F01">
        <w:rPr>
          <w:rFonts w:ascii="Times New Roman" w:hAnsi="Times New Roman" w:cs="Times New Roman"/>
          <w:i/>
          <w:sz w:val="24"/>
          <w:szCs w:val="24"/>
        </w:rPr>
        <w:t>El fraude de la reforma educativa</w:t>
      </w:r>
      <w:r w:rsidRPr="009A6F01">
        <w:rPr>
          <w:rFonts w:ascii="Times New Roman" w:hAnsi="Times New Roman" w:cs="Times New Roman"/>
          <w:sz w:val="24"/>
          <w:szCs w:val="24"/>
        </w:rPr>
        <w:t>. Puebla</w:t>
      </w:r>
      <w:r w:rsidR="00C42D46" w:rsidRPr="009A6F01">
        <w:rPr>
          <w:rFonts w:ascii="Times New Roman" w:hAnsi="Times New Roman" w:cs="Times New Roman"/>
          <w:sz w:val="24"/>
          <w:szCs w:val="24"/>
        </w:rPr>
        <w:t>, México</w:t>
      </w:r>
      <w:r w:rsidRPr="009A6F01">
        <w:rPr>
          <w:rFonts w:ascii="Times New Roman" w:hAnsi="Times New Roman" w:cs="Times New Roman"/>
          <w:sz w:val="24"/>
          <w:szCs w:val="24"/>
        </w:rPr>
        <w:t xml:space="preserve">: </w:t>
      </w:r>
      <w:proofErr w:type="spellStart"/>
      <w:r w:rsidR="003F208E" w:rsidRPr="009A6F01">
        <w:rPr>
          <w:rFonts w:ascii="Times New Roman" w:hAnsi="Times New Roman" w:cs="Times New Roman"/>
          <w:sz w:val="24"/>
          <w:szCs w:val="24"/>
        </w:rPr>
        <w:t>Cipae</w:t>
      </w:r>
      <w:proofErr w:type="spellEnd"/>
      <w:r w:rsidRPr="009A6F01">
        <w:rPr>
          <w:rFonts w:ascii="Times New Roman" w:hAnsi="Times New Roman" w:cs="Times New Roman"/>
          <w:sz w:val="24"/>
          <w:szCs w:val="24"/>
        </w:rPr>
        <w:t>.</w:t>
      </w:r>
    </w:p>
    <w:p w14:paraId="3B2FF4CD" w14:textId="7CE176C8" w:rsidR="00680915" w:rsidRPr="009A6F01" w:rsidRDefault="00680915" w:rsidP="00CB6C28">
      <w:pPr>
        <w:spacing w:after="0" w:line="360" w:lineRule="auto"/>
        <w:ind w:left="709" w:hanging="709"/>
        <w:jc w:val="both"/>
        <w:rPr>
          <w:rFonts w:ascii="Times New Roman" w:hAnsi="Times New Roman" w:cs="Times New Roman"/>
          <w:sz w:val="24"/>
          <w:szCs w:val="24"/>
        </w:rPr>
      </w:pPr>
      <w:r w:rsidRPr="009A6F01">
        <w:rPr>
          <w:rFonts w:ascii="Times New Roman" w:hAnsi="Times New Roman" w:cs="Times New Roman"/>
          <w:sz w:val="24"/>
          <w:szCs w:val="24"/>
        </w:rPr>
        <w:t xml:space="preserve">Benavides, I. L. (1998). </w:t>
      </w:r>
      <w:r w:rsidRPr="009A6F01">
        <w:rPr>
          <w:rFonts w:ascii="Times New Roman" w:hAnsi="Times New Roman" w:cs="Times New Roman"/>
          <w:i/>
          <w:sz w:val="24"/>
          <w:szCs w:val="24"/>
        </w:rPr>
        <w:t>Hacia nuevos paradigmas en educación.</w:t>
      </w:r>
      <w:r w:rsidRPr="009A6F01">
        <w:rPr>
          <w:rFonts w:ascii="Times New Roman" w:hAnsi="Times New Roman" w:cs="Times New Roman"/>
          <w:sz w:val="24"/>
          <w:szCs w:val="24"/>
        </w:rPr>
        <w:t xml:space="preserve"> Puebla</w:t>
      </w:r>
      <w:r w:rsidR="00C42D46" w:rsidRPr="009A6F01">
        <w:rPr>
          <w:rFonts w:ascii="Times New Roman" w:hAnsi="Times New Roman" w:cs="Times New Roman"/>
          <w:sz w:val="24"/>
          <w:szCs w:val="24"/>
        </w:rPr>
        <w:t>, México</w:t>
      </w:r>
      <w:r w:rsidRPr="009A6F01">
        <w:rPr>
          <w:rFonts w:ascii="Times New Roman" w:hAnsi="Times New Roman" w:cs="Times New Roman"/>
          <w:sz w:val="24"/>
          <w:szCs w:val="24"/>
        </w:rPr>
        <w:t xml:space="preserve">: </w:t>
      </w:r>
      <w:proofErr w:type="spellStart"/>
      <w:r w:rsidR="003F208E" w:rsidRPr="009A6F01">
        <w:rPr>
          <w:rFonts w:ascii="Times New Roman" w:hAnsi="Times New Roman" w:cs="Times New Roman"/>
          <w:sz w:val="24"/>
          <w:szCs w:val="24"/>
        </w:rPr>
        <w:t>Cipae</w:t>
      </w:r>
      <w:proofErr w:type="spellEnd"/>
      <w:r w:rsidR="0050533D" w:rsidRPr="009A6F01">
        <w:rPr>
          <w:rFonts w:ascii="Times New Roman" w:hAnsi="Times New Roman" w:cs="Times New Roman"/>
          <w:sz w:val="24"/>
          <w:szCs w:val="24"/>
        </w:rPr>
        <w:t>.</w:t>
      </w:r>
    </w:p>
    <w:p w14:paraId="39CF3BB5" w14:textId="1348EA3B" w:rsidR="0050533D" w:rsidRPr="009A6F01" w:rsidRDefault="0050533D" w:rsidP="00CB6C28">
      <w:pPr>
        <w:spacing w:after="0" w:line="360" w:lineRule="auto"/>
        <w:ind w:left="709" w:hanging="709"/>
        <w:jc w:val="both"/>
        <w:rPr>
          <w:rFonts w:ascii="Times New Roman" w:hAnsi="Times New Roman" w:cs="Times New Roman"/>
          <w:sz w:val="24"/>
          <w:szCs w:val="24"/>
        </w:rPr>
      </w:pPr>
      <w:proofErr w:type="spellStart"/>
      <w:r w:rsidRPr="009A6F01">
        <w:rPr>
          <w:rFonts w:ascii="Times New Roman" w:hAnsi="Times New Roman" w:cs="Times New Roman"/>
          <w:sz w:val="24"/>
          <w:szCs w:val="24"/>
        </w:rPr>
        <w:t>Bidadanure</w:t>
      </w:r>
      <w:proofErr w:type="spellEnd"/>
      <w:r w:rsidRPr="009A6F01">
        <w:rPr>
          <w:rFonts w:ascii="Times New Roman" w:hAnsi="Times New Roman" w:cs="Times New Roman"/>
          <w:sz w:val="24"/>
          <w:szCs w:val="24"/>
        </w:rPr>
        <w:t>, J. (2013)</w:t>
      </w:r>
      <w:r w:rsidR="001E6E8A" w:rsidRPr="009A6F01">
        <w:rPr>
          <w:rFonts w:ascii="Times New Roman" w:hAnsi="Times New Roman" w:cs="Times New Roman"/>
          <w:sz w:val="24"/>
          <w:szCs w:val="24"/>
        </w:rPr>
        <w:t>.</w:t>
      </w:r>
      <w:r w:rsidRPr="009A6F01">
        <w:rPr>
          <w:rFonts w:ascii="Times New Roman" w:hAnsi="Times New Roman" w:cs="Times New Roman"/>
          <w:sz w:val="24"/>
          <w:szCs w:val="24"/>
        </w:rPr>
        <w:t xml:space="preserve"> </w:t>
      </w:r>
      <w:r w:rsidR="001E6E8A" w:rsidRPr="009A6F01">
        <w:rPr>
          <w:rFonts w:ascii="Times New Roman" w:hAnsi="Times New Roman" w:cs="Times New Roman"/>
          <w:sz w:val="24"/>
          <w:szCs w:val="24"/>
          <w:lang w:val="en-GB"/>
        </w:rPr>
        <w:t xml:space="preserve">Book Review Symposium: Making The Future: Occupations, Interventions, Empire and Resistance, by Noam Chomsky. </w:t>
      </w:r>
      <w:r w:rsidRPr="009A6F01">
        <w:rPr>
          <w:rFonts w:ascii="Times New Roman" w:hAnsi="Times New Roman" w:cs="Times New Roman"/>
          <w:i/>
          <w:sz w:val="24"/>
          <w:szCs w:val="24"/>
        </w:rPr>
        <w:t xml:space="preserve">Global </w:t>
      </w:r>
      <w:proofErr w:type="spellStart"/>
      <w:r w:rsidRPr="009A6F01">
        <w:rPr>
          <w:rFonts w:ascii="Times New Roman" w:hAnsi="Times New Roman" w:cs="Times New Roman"/>
          <w:i/>
          <w:sz w:val="24"/>
          <w:szCs w:val="24"/>
        </w:rPr>
        <w:t>Discourse</w:t>
      </w:r>
      <w:proofErr w:type="spellEnd"/>
      <w:r w:rsidRPr="009A6F01">
        <w:rPr>
          <w:rFonts w:ascii="Times New Roman" w:hAnsi="Times New Roman" w:cs="Times New Roman"/>
          <w:i/>
          <w:sz w:val="24"/>
          <w:szCs w:val="24"/>
        </w:rPr>
        <w:t>,</w:t>
      </w:r>
      <w:r w:rsidRPr="009A6F01">
        <w:rPr>
          <w:rFonts w:ascii="Times New Roman" w:hAnsi="Times New Roman" w:cs="Times New Roman"/>
          <w:sz w:val="24"/>
          <w:szCs w:val="24"/>
        </w:rPr>
        <w:t xml:space="preserve"> </w:t>
      </w:r>
      <w:r w:rsidRPr="009A6F01">
        <w:rPr>
          <w:rFonts w:ascii="Times New Roman" w:hAnsi="Times New Roman" w:cs="Times New Roman"/>
          <w:i/>
          <w:iCs/>
          <w:sz w:val="24"/>
          <w:szCs w:val="24"/>
        </w:rPr>
        <w:t>3</w:t>
      </w:r>
      <w:r w:rsidR="006535DA" w:rsidRPr="009A6F01">
        <w:rPr>
          <w:rFonts w:ascii="Times New Roman" w:hAnsi="Times New Roman" w:cs="Times New Roman"/>
          <w:sz w:val="24"/>
          <w:szCs w:val="24"/>
        </w:rPr>
        <w:t>(</w:t>
      </w:r>
      <w:r w:rsidRPr="009A6F01">
        <w:rPr>
          <w:rFonts w:ascii="Times New Roman" w:hAnsi="Times New Roman" w:cs="Times New Roman"/>
          <w:sz w:val="24"/>
          <w:szCs w:val="24"/>
        </w:rPr>
        <w:t>1</w:t>
      </w:r>
      <w:r w:rsidR="006535DA" w:rsidRPr="009A6F01">
        <w:rPr>
          <w:rFonts w:ascii="Times New Roman" w:hAnsi="Times New Roman" w:cs="Times New Roman"/>
          <w:sz w:val="24"/>
          <w:szCs w:val="24"/>
        </w:rPr>
        <w:t>)</w:t>
      </w:r>
      <w:r w:rsidRPr="009A6F01">
        <w:rPr>
          <w:rFonts w:ascii="Times New Roman" w:hAnsi="Times New Roman" w:cs="Times New Roman"/>
          <w:sz w:val="24"/>
          <w:szCs w:val="24"/>
        </w:rPr>
        <w:t>, 173-178</w:t>
      </w:r>
      <w:r w:rsidR="006535DA" w:rsidRPr="009A6F01">
        <w:rPr>
          <w:rFonts w:ascii="Times New Roman" w:hAnsi="Times New Roman" w:cs="Times New Roman"/>
          <w:sz w:val="24"/>
          <w:szCs w:val="24"/>
        </w:rPr>
        <w:t>.</w:t>
      </w:r>
    </w:p>
    <w:p w14:paraId="5E32636C" w14:textId="15215641" w:rsidR="00680915" w:rsidRPr="009A6F01" w:rsidRDefault="00680915" w:rsidP="00CB6C28">
      <w:pPr>
        <w:spacing w:after="0" w:line="360" w:lineRule="auto"/>
        <w:ind w:left="709" w:hanging="709"/>
        <w:jc w:val="both"/>
        <w:rPr>
          <w:rFonts w:ascii="Times New Roman" w:hAnsi="Times New Roman" w:cs="Times New Roman"/>
          <w:sz w:val="24"/>
          <w:szCs w:val="24"/>
        </w:rPr>
      </w:pPr>
      <w:r w:rsidRPr="009A6F01">
        <w:rPr>
          <w:rFonts w:ascii="Times New Roman" w:hAnsi="Times New Roman" w:cs="Times New Roman"/>
          <w:sz w:val="24"/>
          <w:szCs w:val="24"/>
        </w:rPr>
        <w:t xml:space="preserve">Bolaños, R. A. (2016). </w:t>
      </w:r>
      <w:r w:rsidRPr="009A6F01">
        <w:rPr>
          <w:rFonts w:ascii="Times New Roman" w:hAnsi="Times New Roman" w:cs="Times New Roman"/>
          <w:iCs/>
          <w:sz w:val="24"/>
          <w:szCs w:val="24"/>
        </w:rPr>
        <w:t>La educación como preocupación constitucional y creadora de instituciones: la Secretaría de Educación</w:t>
      </w:r>
      <w:r w:rsidR="00194599" w:rsidRPr="009A6F01">
        <w:rPr>
          <w:rFonts w:ascii="Times New Roman" w:hAnsi="Times New Roman" w:cs="Times New Roman"/>
          <w:iCs/>
          <w:sz w:val="24"/>
          <w:szCs w:val="24"/>
        </w:rPr>
        <w:t xml:space="preserve"> </w:t>
      </w:r>
      <w:r w:rsidRPr="009A6F01">
        <w:rPr>
          <w:rFonts w:ascii="Times New Roman" w:hAnsi="Times New Roman" w:cs="Times New Roman"/>
          <w:iCs/>
          <w:sz w:val="24"/>
          <w:szCs w:val="24"/>
        </w:rPr>
        <w:t>Pública de José Vasconcelos</w:t>
      </w:r>
      <w:r w:rsidRPr="009A6F01">
        <w:rPr>
          <w:rFonts w:ascii="Times New Roman" w:hAnsi="Times New Roman" w:cs="Times New Roman"/>
          <w:i/>
          <w:sz w:val="24"/>
          <w:szCs w:val="24"/>
        </w:rPr>
        <w:t>.</w:t>
      </w:r>
      <w:r w:rsidRPr="009A6F01">
        <w:rPr>
          <w:rFonts w:ascii="Times New Roman" w:hAnsi="Times New Roman" w:cs="Times New Roman"/>
          <w:sz w:val="24"/>
          <w:szCs w:val="24"/>
        </w:rPr>
        <w:t xml:space="preserve"> En </w:t>
      </w:r>
      <w:r w:rsidR="008A2068" w:rsidRPr="009A6F01">
        <w:rPr>
          <w:rFonts w:ascii="Times New Roman" w:hAnsi="Times New Roman" w:cs="Times New Roman"/>
          <w:i/>
          <w:iCs/>
          <w:sz w:val="24"/>
          <w:szCs w:val="24"/>
        </w:rPr>
        <w:t>E</w:t>
      </w:r>
      <w:r w:rsidR="003625BD" w:rsidRPr="009A6F01">
        <w:rPr>
          <w:rFonts w:ascii="Times New Roman" w:hAnsi="Times New Roman" w:cs="Times New Roman"/>
          <w:i/>
          <w:iCs/>
          <w:sz w:val="24"/>
          <w:szCs w:val="24"/>
        </w:rPr>
        <w:t>l</w:t>
      </w:r>
      <w:r w:rsidR="008A2068" w:rsidRPr="009A6F01">
        <w:rPr>
          <w:rFonts w:ascii="Times New Roman" w:hAnsi="Times New Roman" w:cs="Times New Roman"/>
          <w:i/>
          <w:iCs/>
          <w:sz w:val="24"/>
          <w:szCs w:val="24"/>
        </w:rPr>
        <w:t xml:space="preserve"> A</w:t>
      </w:r>
      <w:r w:rsidR="008E2FD5" w:rsidRPr="009A6F01">
        <w:rPr>
          <w:rFonts w:ascii="Times New Roman" w:hAnsi="Times New Roman" w:cs="Times New Roman"/>
          <w:i/>
          <w:iCs/>
          <w:sz w:val="24"/>
          <w:szCs w:val="24"/>
        </w:rPr>
        <w:t>rtículo 3º y la educación pública</w:t>
      </w:r>
      <w:r w:rsidRPr="009A6F01">
        <w:rPr>
          <w:rFonts w:ascii="Times New Roman" w:hAnsi="Times New Roman" w:cs="Times New Roman"/>
          <w:sz w:val="24"/>
          <w:szCs w:val="24"/>
        </w:rPr>
        <w:t xml:space="preserve"> (</w:t>
      </w:r>
      <w:r w:rsidR="008E2FD5" w:rsidRPr="009A6F01">
        <w:rPr>
          <w:rFonts w:ascii="Times New Roman" w:hAnsi="Times New Roman" w:cs="Times New Roman"/>
          <w:sz w:val="24"/>
          <w:szCs w:val="24"/>
        </w:rPr>
        <w:t>pp</w:t>
      </w:r>
      <w:r w:rsidRPr="009A6F01">
        <w:rPr>
          <w:rFonts w:ascii="Times New Roman" w:hAnsi="Times New Roman" w:cs="Times New Roman"/>
          <w:sz w:val="24"/>
          <w:szCs w:val="24"/>
        </w:rPr>
        <w:t xml:space="preserve">. </w:t>
      </w:r>
      <w:r w:rsidR="00631860" w:rsidRPr="009A6F01">
        <w:rPr>
          <w:rFonts w:ascii="Times New Roman" w:hAnsi="Times New Roman" w:cs="Times New Roman"/>
          <w:sz w:val="24"/>
          <w:szCs w:val="24"/>
        </w:rPr>
        <w:t>13</w:t>
      </w:r>
      <w:r w:rsidRPr="009A6F01">
        <w:rPr>
          <w:rFonts w:ascii="Times New Roman" w:hAnsi="Times New Roman" w:cs="Times New Roman"/>
          <w:sz w:val="24"/>
          <w:szCs w:val="24"/>
        </w:rPr>
        <w:t>-</w:t>
      </w:r>
      <w:r w:rsidR="00631860" w:rsidRPr="009A6F01">
        <w:rPr>
          <w:rFonts w:ascii="Times New Roman" w:hAnsi="Times New Roman" w:cs="Times New Roman"/>
          <w:sz w:val="24"/>
          <w:szCs w:val="24"/>
        </w:rPr>
        <w:t>61</w:t>
      </w:r>
      <w:r w:rsidRPr="009A6F01">
        <w:rPr>
          <w:rFonts w:ascii="Times New Roman" w:hAnsi="Times New Roman" w:cs="Times New Roman"/>
          <w:sz w:val="24"/>
          <w:szCs w:val="24"/>
        </w:rPr>
        <w:t xml:space="preserve">). </w:t>
      </w:r>
      <w:r w:rsidR="001B07E7" w:rsidRPr="009A6F01">
        <w:rPr>
          <w:rFonts w:ascii="Times New Roman" w:hAnsi="Times New Roman" w:cs="Times New Roman"/>
          <w:sz w:val="24"/>
          <w:szCs w:val="24"/>
        </w:rPr>
        <w:t xml:space="preserve">Ciudad de México, </w:t>
      </w:r>
      <w:r w:rsidRPr="009A6F01">
        <w:rPr>
          <w:rFonts w:ascii="Times New Roman" w:hAnsi="Times New Roman" w:cs="Times New Roman"/>
          <w:sz w:val="24"/>
          <w:szCs w:val="24"/>
        </w:rPr>
        <w:t>México: SNTE.</w:t>
      </w:r>
    </w:p>
    <w:p w14:paraId="4E1D09D0" w14:textId="3AF6C2DF" w:rsidR="00680915" w:rsidRPr="009A6F01" w:rsidRDefault="00680915" w:rsidP="00CB6C28">
      <w:pPr>
        <w:spacing w:after="0" w:line="360" w:lineRule="auto"/>
        <w:ind w:left="709" w:hanging="709"/>
        <w:jc w:val="both"/>
        <w:rPr>
          <w:rFonts w:ascii="Times New Roman" w:hAnsi="Times New Roman" w:cs="Times New Roman"/>
          <w:sz w:val="24"/>
          <w:szCs w:val="24"/>
        </w:rPr>
      </w:pPr>
      <w:r w:rsidRPr="009A6F01">
        <w:rPr>
          <w:rFonts w:ascii="Times New Roman" w:hAnsi="Times New Roman" w:cs="Times New Roman"/>
          <w:sz w:val="24"/>
          <w:szCs w:val="24"/>
        </w:rPr>
        <w:t xml:space="preserve">Bosco, H. M. (2008). </w:t>
      </w:r>
      <w:r w:rsidRPr="009A6F01">
        <w:rPr>
          <w:rFonts w:ascii="Times New Roman" w:hAnsi="Times New Roman" w:cs="Times New Roman"/>
          <w:i/>
          <w:sz w:val="24"/>
          <w:szCs w:val="24"/>
        </w:rPr>
        <w:t>La educación a distancia en México: Narrativa de una historia silenciosa</w:t>
      </w:r>
      <w:r w:rsidRPr="009A6F01">
        <w:rPr>
          <w:rFonts w:ascii="Times New Roman" w:hAnsi="Times New Roman" w:cs="Times New Roman"/>
          <w:sz w:val="24"/>
          <w:szCs w:val="24"/>
        </w:rPr>
        <w:t>.</w:t>
      </w:r>
      <w:r w:rsidR="00194599" w:rsidRPr="009A6F01">
        <w:rPr>
          <w:rFonts w:ascii="Times New Roman" w:hAnsi="Times New Roman" w:cs="Times New Roman"/>
          <w:sz w:val="24"/>
          <w:szCs w:val="24"/>
        </w:rPr>
        <w:t xml:space="preserve"> </w:t>
      </w:r>
      <w:r w:rsidR="007E1CB3" w:rsidRPr="009A6F01">
        <w:rPr>
          <w:rFonts w:ascii="Times New Roman" w:hAnsi="Times New Roman" w:cs="Times New Roman"/>
          <w:sz w:val="24"/>
          <w:szCs w:val="24"/>
        </w:rPr>
        <w:t xml:space="preserve">Ciudad de México, </w:t>
      </w:r>
      <w:r w:rsidRPr="009A6F01">
        <w:rPr>
          <w:rFonts w:ascii="Times New Roman" w:hAnsi="Times New Roman" w:cs="Times New Roman"/>
          <w:sz w:val="24"/>
          <w:szCs w:val="24"/>
        </w:rPr>
        <w:t>México: UNAM.</w:t>
      </w:r>
    </w:p>
    <w:p w14:paraId="4B0E59C3" w14:textId="00705495" w:rsidR="00680915" w:rsidRPr="009A6F01" w:rsidRDefault="00680915" w:rsidP="00CB6C28">
      <w:pPr>
        <w:spacing w:after="0" w:line="360" w:lineRule="auto"/>
        <w:ind w:left="709" w:hanging="709"/>
        <w:jc w:val="both"/>
        <w:rPr>
          <w:rFonts w:ascii="Times New Roman" w:hAnsi="Times New Roman" w:cs="Times New Roman"/>
          <w:sz w:val="24"/>
          <w:szCs w:val="24"/>
        </w:rPr>
      </w:pPr>
      <w:r w:rsidRPr="009A6F01">
        <w:rPr>
          <w:rFonts w:ascii="Times New Roman" w:hAnsi="Times New Roman" w:cs="Times New Roman"/>
          <w:sz w:val="24"/>
          <w:szCs w:val="24"/>
        </w:rPr>
        <w:t xml:space="preserve">Cámara de </w:t>
      </w:r>
      <w:r w:rsidR="007E1CB3" w:rsidRPr="009A6F01">
        <w:rPr>
          <w:rFonts w:ascii="Times New Roman" w:hAnsi="Times New Roman" w:cs="Times New Roman"/>
          <w:sz w:val="24"/>
          <w:szCs w:val="24"/>
        </w:rPr>
        <w:t xml:space="preserve">Diputados </w:t>
      </w:r>
      <w:r w:rsidRPr="009A6F01">
        <w:rPr>
          <w:rFonts w:ascii="Times New Roman" w:hAnsi="Times New Roman" w:cs="Times New Roman"/>
          <w:sz w:val="24"/>
          <w:szCs w:val="24"/>
        </w:rPr>
        <w:t xml:space="preserve">del H. Congreso de la Unión. (1917). </w:t>
      </w:r>
      <w:r w:rsidRPr="009A6F01">
        <w:rPr>
          <w:rFonts w:ascii="Times New Roman" w:hAnsi="Times New Roman" w:cs="Times New Roman"/>
          <w:i/>
          <w:sz w:val="24"/>
          <w:szCs w:val="24"/>
        </w:rPr>
        <w:t xml:space="preserve">Constitución Política de los Estados Unidos Mexicanos. </w:t>
      </w:r>
      <w:r w:rsidRPr="009A6F01">
        <w:rPr>
          <w:rFonts w:ascii="Times New Roman" w:hAnsi="Times New Roman" w:cs="Times New Roman"/>
          <w:sz w:val="24"/>
          <w:szCs w:val="24"/>
        </w:rPr>
        <w:t>México</w:t>
      </w:r>
      <w:r w:rsidR="007E1CB3" w:rsidRPr="009A6F01">
        <w:rPr>
          <w:rFonts w:ascii="Times New Roman" w:hAnsi="Times New Roman" w:cs="Times New Roman"/>
          <w:sz w:val="24"/>
          <w:szCs w:val="24"/>
        </w:rPr>
        <w:t>: Cámara de Diputados del H. Congreso de la Unión</w:t>
      </w:r>
      <w:r w:rsidRPr="009A6F01">
        <w:rPr>
          <w:rFonts w:ascii="Times New Roman" w:hAnsi="Times New Roman" w:cs="Times New Roman"/>
          <w:sz w:val="24"/>
          <w:szCs w:val="24"/>
        </w:rPr>
        <w:t>. Recuperado de http://www.diputados.gob.mx/LeyesBiblio/pdf/1_150917.pdf</w:t>
      </w:r>
      <w:r w:rsidR="007E1CB3" w:rsidRPr="009A6F01">
        <w:rPr>
          <w:rFonts w:ascii="Times New Roman" w:hAnsi="Times New Roman" w:cs="Times New Roman"/>
          <w:sz w:val="24"/>
          <w:szCs w:val="24"/>
        </w:rPr>
        <w:t>.</w:t>
      </w:r>
    </w:p>
    <w:p w14:paraId="00966895" w14:textId="4511F7AE" w:rsidR="00680915" w:rsidRPr="009A6F01" w:rsidRDefault="00680915" w:rsidP="00CB6C28">
      <w:pPr>
        <w:spacing w:after="0" w:line="360" w:lineRule="auto"/>
        <w:ind w:left="709" w:hanging="709"/>
        <w:jc w:val="both"/>
        <w:rPr>
          <w:rFonts w:ascii="Times New Roman" w:hAnsi="Times New Roman" w:cs="Times New Roman"/>
          <w:sz w:val="24"/>
          <w:szCs w:val="24"/>
        </w:rPr>
      </w:pPr>
      <w:r w:rsidRPr="009A6F01">
        <w:rPr>
          <w:rFonts w:ascii="Times New Roman" w:hAnsi="Times New Roman" w:cs="Times New Roman"/>
          <w:sz w:val="24"/>
          <w:szCs w:val="24"/>
        </w:rPr>
        <w:t xml:space="preserve">Candia, G. F. (2014). </w:t>
      </w:r>
      <w:r w:rsidRPr="009A6F01">
        <w:rPr>
          <w:rFonts w:ascii="Times New Roman" w:hAnsi="Times New Roman" w:cs="Times New Roman"/>
          <w:iCs/>
          <w:sz w:val="24"/>
          <w:szCs w:val="24"/>
        </w:rPr>
        <w:t>Una política pública para garantizar la soberanía del estado a través de los desempeños sociales</w:t>
      </w:r>
      <w:r w:rsidRPr="009A6F01">
        <w:rPr>
          <w:rFonts w:ascii="Times New Roman" w:hAnsi="Times New Roman" w:cs="Times New Roman"/>
          <w:sz w:val="24"/>
          <w:szCs w:val="24"/>
        </w:rPr>
        <w:t>.</w:t>
      </w:r>
      <w:r w:rsidR="007C2F66" w:rsidRPr="009A6F01">
        <w:rPr>
          <w:rFonts w:ascii="Times New Roman" w:hAnsi="Times New Roman" w:cs="Times New Roman"/>
          <w:sz w:val="24"/>
          <w:szCs w:val="24"/>
        </w:rPr>
        <w:t xml:space="preserve"> Ponencia presentada en el</w:t>
      </w:r>
      <w:r w:rsidRPr="009A6F01">
        <w:rPr>
          <w:rFonts w:ascii="Times New Roman" w:hAnsi="Times New Roman" w:cs="Times New Roman"/>
          <w:sz w:val="24"/>
          <w:szCs w:val="24"/>
        </w:rPr>
        <w:t xml:space="preserve"> VI Congreso Internacional de Educación. Oaxaca</w:t>
      </w:r>
      <w:r w:rsidR="003C6BFB" w:rsidRPr="009A6F01">
        <w:rPr>
          <w:rFonts w:ascii="Times New Roman" w:hAnsi="Times New Roman" w:cs="Times New Roman"/>
          <w:sz w:val="24"/>
          <w:szCs w:val="24"/>
        </w:rPr>
        <w:t xml:space="preserve">, del </w:t>
      </w:r>
      <w:r w:rsidR="000E3244" w:rsidRPr="009A6F01">
        <w:rPr>
          <w:rFonts w:ascii="Times New Roman" w:hAnsi="Times New Roman" w:cs="Times New Roman"/>
          <w:sz w:val="24"/>
          <w:szCs w:val="24"/>
        </w:rPr>
        <w:t>26 al 28 de septiembre de 201</w:t>
      </w:r>
      <w:r w:rsidR="00632F73" w:rsidRPr="009A6F01">
        <w:rPr>
          <w:rFonts w:ascii="Times New Roman" w:hAnsi="Times New Roman" w:cs="Times New Roman"/>
          <w:sz w:val="24"/>
          <w:szCs w:val="24"/>
        </w:rPr>
        <w:t>4.</w:t>
      </w:r>
      <w:r w:rsidRPr="009A6F01">
        <w:rPr>
          <w:rFonts w:ascii="Times New Roman" w:hAnsi="Times New Roman" w:cs="Times New Roman"/>
          <w:sz w:val="24"/>
          <w:szCs w:val="24"/>
        </w:rPr>
        <w:t xml:space="preserve"> </w:t>
      </w:r>
      <w:r w:rsidR="007C2F66" w:rsidRPr="009A6F01">
        <w:rPr>
          <w:rFonts w:ascii="Times New Roman" w:hAnsi="Times New Roman" w:cs="Times New Roman"/>
          <w:sz w:val="24"/>
          <w:szCs w:val="24"/>
        </w:rPr>
        <w:t>Recuperado de</w:t>
      </w:r>
      <w:r w:rsidRPr="009A6F01">
        <w:rPr>
          <w:rFonts w:ascii="Times New Roman" w:hAnsi="Times New Roman" w:cs="Times New Roman"/>
          <w:sz w:val="24"/>
          <w:szCs w:val="24"/>
        </w:rPr>
        <w:t xml:space="preserve"> http://congreso.ime.edu.mx/memorias.php</w:t>
      </w:r>
      <w:r w:rsidR="007C2F66" w:rsidRPr="009A6F01">
        <w:rPr>
          <w:rFonts w:ascii="Times New Roman" w:hAnsi="Times New Roman" w:cs="Times New Roman"/>
          <w:sz w:val="24"/>
          <w:szCs w:val="24"/>
        </w:rPr>
        <w:t>.</w:t>
      </w:r>
    </w:p>
    <w:p w14:paraId="1F82896F" w14:textId="77777777" w:rsidR="00D06CFC" w:rsidRPr="009A6F01" w:rsidRDefault="00D06CFC" w:rsidP="00D06CFC">
      <w:pPr>
        <w:spacing w:after="0" w:line="360" w:lineRule="auto"/>
        <w:ind w:left="709" w:hanging="709"/>
        <w:jc w:val="both"/>
        <w:rPr>
          <w:rFonts w:ascii="Times New Roman" w:hAnsi="Times New Roman" w:cs="Times New Roman"/>
          <w:sz w:val="24"/>
          <w:szCs w:val="24"/>
        </w:rPr>
      </w:pPr>
      <w:r w:rsidRPr="009A6F01">
        <w:rPr>
          <w:rFonts w:ascii="Times New Roman" w:hAnsi="Times New Roman" w:cs="Times New Roman"/>
          <w:sz w:val="24"/>
          <w:szCs w:val="24"/>
        </w:rPr>
        <w:t xml:space="preserve">Candia, G. F., Carmona, R. J. y Domínguez, L. J. (2017). </w:t>
      </w:r>
      <w:r w:rsidRPr="009A6F01">
        <w:rPr>
          <w:rFonts w:ascii="Times New Roman" w:hAnsi="Times New Roman" w:cs="Times New Roman"/>
          <w:iCs/>
          <w:sz w:val="24"/>
          <w:szCs w:val="24"/>
        </w:rPr>
        <w:t>Los artículos 3, 39 y 123 como elementos filosóficos de la integración social que promueven el desarrollo sostenible</w:t>
      </w:r>
      <w:r w:rsidRPr="009A6F01">
        <w:rPr>
          <w:rFonts w:ascii="Times New Roman" w:hAnsi="Times New Roman" w:cs="Times New Roman"/>
          <w:i/>
          <w:sz w:val="24"/>
          <w:szCs w:val="24"/>
        </w:rPr>
        <w:t>.</w:t>
      </w:r>
      <w:r w:rsidRPr="009A6F01">
        <w:rPr>
          <w:rFonts w:ascii="Times New Roman" w:hAnsi="Times New Roman" w:cs="Times New Roman"/>
          <w:sz w:val="24"/>
          <w:szCs w:val="24"/>
        </w:rPr>
        <w:t xml:space="preserve"> En Vázquez, O. y Carrillo, M. (eds.), </w:t>
      </w:r>
      <w:r w:rsidRPr="009A6F01">
        <w:rPr>
          <w:rFonts w:ascii="Times New Roman" w:hAnsi="Times New Roman" w:cs="Times New Roman"/>
          <w:i/>
          <w:iCs/>
          <w:sz w:val="24"/>
          <w:szCs w:val="24"/>
        </w:rPr>
        <w:t>Políticas públicas para el desarrollo sostenible: Horizontes en el siglo XXI</w:t>
      </w:r>
      <w:r w:rsidRPr="009A6F01">
        <w:rPr>
          <w:rFonts w:ascii="Times New Roman" w:hAnsi="Times New Roman" w:cs="Times New Roman"/>
          <w:sz w:val="24"/>
          <w:szCs w:val="24"/>
        </w:rPr>
        <w:t xml:space="preserve"> (Primera, p. 697). Puebla, México: BUAP.</w:t>
      </w:r>
    </w:p>
    <w:p w14:paraId="28074648" w14:textId="689E0715" w:rsidR="00D06CFC" w:rsidRPr="009A6F01" w:rsidRDefault="00D06CFC" w:rsidP="00D06CFC">
      <w:pPr>
        <w:spacing w:after="0" w:line="360" w:lineRule="auto"/>
        <w:ind w:left="709" w:hanging="709"/>
        <w:jc w:val="both"/>
        <w:rPr>
          <w:rFonts w:ascii="Times New Roman" w:hAnsi="Times New Roman" w:cs="Times New Roman"/>
          <w:sz w:val="24"/>
          <w:szCs w:val="24"/>
        </w:rPr>
      </w:pPr>
      <w:r w:rsidRPr="009A6F01">
        <w:rPr>
          <w:rFonts w:ascii="Times New Roman" w:hAnsi="Times New Roman" w:cs="Times New Roman"/>
          <w:sz w:val="24"/>
          <w:szCs w:val="24"/>
        </w:rPr>
        <w:t xml:space="preserve">Candia, G. F., Domínguez, L. J. y Lazcano, H. F. (2016). </w:t>
      </w:r>
      <w:r w:rsidRPr="009A6F01">
        <w:rPr>
          <w:rFonts w:ascii="Times New Roman" w:hAnsi="Times New Roman" w:cs="Times New Roman"/>
          <w:iCs/>
          <w:sz w:val="24"/>
          <w:szCs w:val="24"/>
        </w:rPr>
        <w:t>Formalización de un modelo de integración social que favorece la generación endógena de políticas públicas</w:t>
      </w:r>
      <w:r w:rsidRPr="009A6F01">
        <w:rPr>
          <w:rFonts w:ascii="Times New Roman" w:hAnsi="Times New Roman" w:cs="Times New Roman"/>
          <w:i/>
          <w:sz w:val="24"/>
          <w:szCs w:val="24"/>
        </w:rPr>
        <w:t>.</w:t>
      </w:r>
      <w:r w:rsidRPr="009A6F01">
        <w:rPr>
          <w:rFonts w:ascii="Times New Roman" w:hAnsi="Times New Roman" w:cs="Times New Roman"/>
          <w:sz w:val="24"/>
          <w:szCs w:val="24"/>
        </w:rPr>
        <w:t xml:space="preserve"> En Santill</w:t>
      </w:r>
      <w:r w:rsidR="003A406B" w:rsidRPr="009A6F01">
        <w:rPr>
          <w:rFonts w:ascii="Times New Roman" w:hAnsi="Times New Roman" w:cs="Times New Roman"/>
          <w:sz w:val="24"/>
          <w:szCs w:val="24"/>
        </w:rPr>
        <w:t>á</w:t>
      </w:r>
      <w:r w:rsidRPr="009A6F01">
        <w:rPr>
          <w:rFonts w:ascii="Times New Roman" w:hAnsi="Times New Roman" w:cs="Times New Roman"/>
          <w:sz w:val="24"/>
          <w:szCs w:val="24"/>
        </w:rPr>
        <w:t xml:space="preserve">n, F., Gómez, M. C., Gutiérrez, K., León, E. y Ayala, A. (eds.), </w:t>
      </w:r>
      <w:r w:rsidRPr="009A6F01">
        <w:rPr>
          <w:rFonts w:ascii="Times New Roman" w:hAnsi="Times New Roman" w:cs="Times New Roman"/>
          <w:i/>
          <w:iCs/>
          <w:sz w:val="24"/>
          <w:szCs w:val="24"/>
        </w:rPr>
        <w:t>Estrategias de investigación socioeducativas: Propuestas para la educación superior</w:t>
      </w:r>
      <w:r w:rsidRPr="009A6F01">
        <w:rPr>
          <w:rFonts w:ascii="Times New Roman" w:hAnsi="Times New Roman" w:cs="Times New Roman"/>
          <w:sz w:val="24"/>
          <w:szCs w:val="24"/>
        </w:rPr>
        <w:t xml:space="preserve"> (pp. 329-354). México, Guadalajara: </w:t>
      </w:r>
      <w:proofErr w:type="spellStart"/>
      <w:r w:rsidRPr="009A6F01">
        <w:rPr>
          <w:rFonts w:ascii="Times New Roman" w:hAnsi="Times New Roman" w:cs="Times New Roman"/>
          <w:sz w:val="24"/>
          <w:szCs w:val="24"/>
        </w:rPr>
        <w:t>Cenid</w:t>
      </w:r>
      <w:proofErr w:type="spellEnd"/>
      <w:r w:rsidRPr="009A6F01">
        <w:rPr>
          <w:rFonts w:ascii="Times New Roman" w:hAnsi="Times New Roman" w:cs="Times New Roman"/>
          <w:sz w:val="24"/>
          <w:szCs w:val="24"/>
        </w:rPr>
        <w:t>.</w:t>
      </w:r>
    </w:p>
    <w:p w14:paraId="2536CE55" w14:textId="73E85FA6" w:rsidR="00680915" w:rsidRPr="009A6F01" w:rsidRDefault="00680915" w:rsidP="00CB6C28">
      <w:pPr>
        <w:spacing w:after="0" w:line="360" w:lineRule="auto"/>
        <w:ind w:left="709" w:hanging="709"/>
        <w:jc w:val="both"/>
        <w:rPr>
          <w:rFonts w:ascii="Times New Roman" w:hAnsi="Times New Roman" w:cs="Times New Roman"/>
          <w:sz w:val="24"/>
          <w:szCs w:val="24"/>
        </w:rPr>
      </w:pPr>
      <w:r w:rsidRPr="009A6F01">
        <w:rPr>
          <w:rFonts w:ascii="Times New Roman" w:hAnsi="Times New Roman" w:cs="Times New Roman"/>
          <w:sz w:val="24"/>
          <w:szCs w:val="24"/>
        </w:rPr>
        <w:lastRenderedPageBreak/>
        <w:t>Candia, G. F.,</w:t>
      </w:r>
      <w:r w:rsidR="00AF7313" w:rsidRPr="009A6F01">
        <w:rPr>
          <w:rFonts w:ascii="Times New Roman" w:hAnsi="Times New Roman" w:cs="Times New Roman"/>
          <w:sz w:val="24"/>
          <w:szCs w:val="24"/>
        </w:rPr>
        <w:t xml:space="preserve"> </w:t>
      </w:r>
      <w:r w:rsidR="00DB0B00" w:rsidRPr="009A6F01">
        <w:rPr>
          <w:rFonts w:ascii="Times New Roman" w:hAnsi="Times New Roman" w:cs="Times New Roman"/>
          <w:sz w:val="24"/>
          <w:szCs w:val="24"/>
        </w:rPr>
        <w:t>Flores, J., Carmona, J. C</w:t>
      </w:r>
      <w:r w:rsidRPr="009A6F01">
        <w:rPr>
          <w:rFonts w:ascii="Times New Roman" w:hAnsi="Times New Roman" w:cs="Times New Roman"/>
          <w:sz w:val="24"/>
          <w:szCs w:val="24"/>
        </w:rPr>
        <w:t>.</w:t>
      </w:r>
      <w:r w:rsidR="00DB0B00" w:rsidRPr="009A6F01">
        <w:rPr>
          <w:rFonts w:ascii="Times New Roman" w:hAnsi="Times New Roman" w:cs="Times New Roman"/>
          <w:sz w:val="24"/>
          <w:szCs w:val="24"/>
        </w:rPr>
        <w:t xml:space="preserve"> y Domínguez,</w:t>
      </w:r>
      <w:r w:rsidR="00C67799" w:rsidRPr="009A6F01">
        <w:rPr>
          <w:rFonts w:ascii="Times New Roman" w:hAnsi="Times New Roman" w:cs="Times New Roman"/>
          <w:sz w:val="24"/>
          <w:szCs w:val="24"/>
        </w:rPr>
        <w:t xml:space="preserve"> J.</w:t>
      </w:r>
      <w:r w:rsidRPr="009A6F01">
        <w:rPr>
          <w:rFonts w:ascii="Times New Roman" w:hAnsi="Times New Roman" w:cs="Times New Roman"/>
          <w:sz w:val="24"/>
          <w:szCs w:val="24"/>
        </w:rPr>
        <w:t xml:space="preserve"> (2017). </w:t>
      </w:r>
      <w:r w:rsidRPr="009A6F01">
        <w:rPr>
          <w:rFonts w:ascii="Times New Roman" w:hAnsi="Times New Roman" w:cs="Times New Roman"/>
          <w:i/>
          <w:sz w:val="24"/>
          <w:szCs w:val="24"/>
        </w:rPr>
        <w:t>El seguimiento de las necesidades de capacitación para el trabajo de los egresados de las IES, como factor de pertinencia en la actualización curricular de los programas educativos de nivel básico y superior.</w:t>
      </w:r>
      <w:r w:rsidR="0050533D" w:rsidRPr="009A6F01">
        <w:rPr>
          <w:rFonts w:ascii="Times New Roman" w:hAnsi="Times New Roman" w:cs="Times New Roman"/>
          <w:sz w:val="24"/>
          <w:szCs w:val="24"/>
        </w:rPr>
        <w:t xml:space="preserve"> Guadalajara, Méx</w:t>
      </w:r>
      <w:r w:rsidR="00C67799" w:rsidRPr="009A6F01">
        <w:rPr>
          <w:rFonts w:ascii="Times New Roman" w:hAnsi="Times New Roman" w:cs="Times New Roman"/>
          <w:sz w:val="24"/>
          <w:szCs w:val="24"/>
        </w:rPr>
        <w:t>ico</w:t>
      </w:r>
      <w:r w:rsidRPr="009A6F01">
        <w:rPr>
          <w:rFonts w:ascii="Times New Roman" w:hAnsi="Times New Roman" w:cs="Times New Roman"/>
          <w:sz w:val="24"/>
          <w:szCs w:val="24"/>
        </w:rPr>
        <w:t xml:space="preserve">: </w:t>
      </w:r>
      <w:proofErr w:type="spellStart"/>
      <w:r w:rsidR="00CA5EC9" w:rsidRPr="009A6F01">
        <w:rPr>
          <w:rFonts w:ascii="Times New Roman" w:hAnsi="Times New Roman" w:cs="Times New Roman"/>
          <w:sz w:val="24"/>
          <w:szCs w:val="24"/>
        </w:rPr>
        <w:t>Cenid</w:t>
      </w:r>
      <w:proofErr w:type="spellEnd"/>
      <w:r w:rsidRPr="009A6F01">
        <w:rPr>
          <w:rFonts w:ascii="Times New Roman" w:hAnsi="Times New Roman" w:cs="Times New Roman"/>
          <w:sz w:val="24"/>
          <w:szCs w:val="24"/>
        </w:rPr>
        <w:t>.</w:t>
      </w:r>
    </w:p>
    <w:p w14:paraId="4296612E" w14:textId="0A78A8C3" w:rsidR="004C5471" w:rsidRPr="009A6F01" w:rsidRDefault="004C5471" w:rsidP="00CB6C28">
      <w:pPr>
        <w:spacing w:after="0" w:line="360" w:lineRule="auto"/>
        <w:ind w:left="709" w:hanging="709"/>
        <w:jc w:val="both"/>
        <w:rPr>
          <w:rFonts w:ascii="Times New Roman" w:hAnsi="Times New Roman" w:cs="Times New Roman"/>
          <w:sz w:val="24"/>
          <w:szCs w:val="24"/>
        </w:rPr>
      </w:pPr>
      <w:r w:rsidRPr="009A6F01">
        <w:rPr>
          <w:rFonts w:ascii="Times New Roman" w:hAnsi="Times New Roman" w:cs="Times New Roman"/>
          <w:sz w:val="24"/>
          <w:szCs w:val="24"/>
        </w:rPr>
        <w:t>Candia, G. F.</w:t>
      </w:r>
      <w:r w:rsidR="00056280" w:rsidRPr="009A6F01">
        <w:rPr>
          <w:rFonts w:ascii="Times New Roman" w:hAnsi="Times New Roman" w:cs="Times New Roman"/>
          <w:sz w:val="24"/>
          <w:szCs w:val="24"/>
        </w:rPr>
        <w:t>, Yáñez</w:t>
      </w:r>
      <w:r w:rsidR="00A43631" w:rsidRPr="009A6F01">
        <w:rPr>
          <w:rFonts w:ascii="Times New Roman" w:hAnsi="Times New Roman" w:cs="Times New Roman"/>
          <w:sz w:val="24"/>
          <w:szCs w:val="24"/>
        </w:rPr>
        <w:t>, P. G., Carmona,</w:t>
      </w:r>
      <w:r w:rsidR="001415DF" w:rsidRPr="009A6F01">
        <w:rPr>
          <w:rFonts w:ascii="Times New Roman" w:hAnsi="Times New Roman" w:cs="Times New Roman"/>
          <w:sz w:val="24"/>
          <w:szCs w:val="24"/>
        </w:rPr>
        <w:t xml:space="preserve"> J. C. y Escamilla, J. C.</w:t>
      </w:r>
      <w:r w:rsidRPr="009A6F01">
        <w:rPr>
          <w:rFonts w:ascii="Times New Roman" w:hAnsi="Times New Roman" w:cs="Times New Roman"/>
          <w:sz w:val="24"/>
          <w:szCs w:val="24"/>
        </w:rPr>
        <w:t xml:space="preserve"> (2017). </w:t>
      </w:r>
      <w:r w:rsidRPr="009A6F01">
        <w:rPr>
          <w:rFonts w:ascii="Times New Roman" w:hAnsi="Times New Roman" w:cs="Times New Roman"/>
          <w:iCs/>
          <w:sz w:val="24"/>
          <w:szCs w:val="24"/>
        </w:rPr>
        <w:t>La vocación profesional componente indispensable para el diálogo tutorial.</w:t>
      </w:r>
      <w:r w:rsidRPr="009A6F01">
        <w:rPr>
          <w:rFonts w:ascii="Times New Roman" w:hAnsi="Times New Roman" w:cs="Times New Roman"/>
          <w:i/>
          <w:sz w:val="24"/>
          <w:szCs w:val="24"/>
        </w:rPr>
        <w:t xml:space="preserve"> </w:t>
      </w:r>
      <w:r w:rsidRPr="009A6F01">
        <w:rPr>
          <w:rFonts w:ascii="Times New Roman" w:hAnsi="Times New Roman" w:cs="Times New Roman"/>
          <w:sz w:val="24"/>
          <w:szCs w:val="24"/>
        </w:rPr>
        <w:t xml:space="preserve">En </w:t>
      </w:r>
      <w:r w:rsidR="008C36DC" w:rsidRPr="009A6F01">
        <w:rPr>
          <w:rFonts w:ascii="Times New Roman" w:hAnsi="Times New Roman" w:cs="Times New Roman"/>
          <w:sz w:val="24"/>
          <w:szCs w:val="24"/>
        </w:rPr>
        <w:t>Vera</w:t>
      </w:r>
      <w:r w:rsidRPr="009A6F01">
        <w:rPr>
          <w:rFonts w:ascii="Times New Roman" w:hAnsi="Times New Roman" w:cs="Times New Roman"/>
          <w:sz w:val="24"/>
          <w:szCs w:val="24"/>
        </w:rPr>
        <w:t>,</w:t>
      </w:r>
      <w:r w:rsidR="00A66E23" w:rsidRPr="009A6F01">
        <w:rPr>
          <w:rFonts w:ascii="Times New Roman" w:hAnsi="Times New Roman" w:cs="Times New Roman"/>
          <w:sz w:val="24"/>
          <w:szCs w:val="24"/>
        </w:rPr>
        <w:t xml:space="preserve"> </w:t>
      </w:r>
      <w:r w:rsidR="008C36DC" w:rsidRPr="009A6F01">
        <w:rPr>
          <w:rFonts w:ascii="Times New Roman" w:hAnsi="Times New Roman" w:cs="Times New Roman"/>
          <w:sz w:val="24"/>
          <w:szCs w:val="24"/>
        </w:rPr>
        <w:t>C</w:t>
      </w:r>
      <w:r w:rsidR="00A66E23" w:rsidRPr="009A6F01">
        <w:rPr>
          <w:rFonts w:ascii="Times New Roman" w:hAnsi="Times New Roman" w:cs="Times New Roman"/>
          <w:sz w:val="24"/>
          <w:szCs w:val="24"/>
        </w:rPr>
        <w:t xml:space="preserve">. E., </w:t>
      </w:r>
      <w:r w:rsidR="008C36DC" w:rsidRPr="009A6F01">
        <w:rPr>
          <w:rFonts w:ascii="Times New Roman" w:hAnsi="Times New Roman" w:cs="Times New Roman"/>
          <w:sz w:val="24"/>
          <w:szCs w:val="24"/>
        </w:rPr>
        <w:t>Guerrero</w:t>
      </w:r>
      <w:r w:rsidR="00A66E23" w:rsidRPr="009A6F01">
        <w:rPr>
          <w:rFonts w:ascii="Times New Roman" w:hAnsi="Times New Roman" w:cs="Times New Roman"/>
          <w:sz w:val="24"/>
          <w:szCs w:val="24"/>
        </w:rPr>
        <w:t xml:space="preserve">, </w:t>
      </w:r>
      <w:r w:rsidR="002E3E8C" w:rsidRPr="009A6F01">
        <w:rPr>
          <w:rFonts w:ascii="Times New Roman" w:hAnsi="Times New Roman" w:cs="Times New Roman"/>
          <w:sz w:val="24"/>
          <w:szCs w:val="24"/>
        </w:rPr>
        <w:t>G</w:t>
      </w:r>
      <w:r w:rsidR="00A66E23" w:rsidRPr="009A6F01">
        <w:rPr>
          <w:rFonts w:ascii="Times New Roman" w:hAnsi="Times New Roman" w:cs="Times New Roman"/>
          <w:sz w:val="24"/>
          <w:szCs w:val="24"/>
        </w:rPr>
        <w:t xml:space="preserve">. </w:t>
      </w:r>
      <w:r w:rsidR="002E3E8C" w:rsidRPr="009A6F01">
        <w:rPr>
          <w:rFonts w:ascii="Times New Roman" w:hAnsi="Times New Roman" w:cs="Times New Roman"/>
          <w:sz w:val="24"/>
          <w:szCs w:val="24"/>
        </w:rPr>
        <w:t>J</w:t>
      </w:r>
      <w:r w:rsidR="00A66E23" w:rsidRPr="009A6F01">
        <w:rPr>
          <w:rFonts w:ascii="Times New Roman" w:hAnsi="Times New Roman" w:cs="Times New Roman"/>
          <w:sz w:val="24"/>
          <w:szCs w:val="24"/>
        </w:rPr>
        <w:t>. y</w:t>
      </w:r>
      <w:r w:rsidRPr="009A6F01">
        <w:rPr>
          <w:rFonts w:ascii="Times New Roman" w:hAnsi="Times New Roman" w:cs="Times New Roman"/>
          <w:sz w:val="24"/>
          <w:szCs w:val="24"/>
        </w:rPr>
        <w:t xml:space="preserve"> </w:t>
      </w:r>
      <w:r w:rsidR="00D946DA" w:rsidRPr="009A6F01">
        <w:rPr>
          <w:rFonts w:ascii="Times New Roman" w:hAnsi="Times New Roman" w:cs="Times New Roman"/>
          <w:sz w:val="24"/>
          <w:szCs w:val="24"/>
        </w:rPr>
        <w:t>Fuc</w:t>
      </w:r>
      <w:r w:rsidR="009D62A6" w:rsidRPr="009A6F01">
        <w:rPr>
          <w:rFonts w:ascii="Times New Roman" w:hAnsi="Times New Roman" w:cs="Times New Roman"/>
          <w:sz w:val="24"/>
          <w:szCs w:val="24"/>
        </w:rPr>
        <w:t>h</w:t>
      </w:r>
      <w:r w:rsidR="00D946DA" w:rsidRPr="009A6F01">
        <w:rPr>
          <w:rFonts w:ascii="Times New Roman" w:hAnsi="Times New Roman" w:cs="Times New Roman"/>
          <w:sz w:val="24"/>
          <w:szCs w:val="24"/>
        </w:rPr>
        <w:t>s</w:t>
      </w:r>
      <w:r w:rsidRPr="009A6F01">
        <w:rPr>
          <w:rFonts w:ascii="Times New Roman" w:hAnsi="Times New Roman" w:cs="Times New Roman"/>
          <w:sz w:val="24"/>
          <w:szCs w:val="24"/>
        </w:rPr>
        <w:t>,</w:t>
      </w:r>
      <w:r w:rsidR="00A66E23" w:rsidRPr="009A6F01">
        <w:rPr>
          <w:rFonts w:ascii="Times New Roman" w:hAnsi="Times New Roman" w:cs="Times New Roman"/>
          <w:sz w:val="24"/>
          <w:szCs w:val="24"/>
        </w:rPr>
        <w:t xml:space="preserve"> L.</w:t>
      </w:r>
      <w:r w:rsidR="009D62A6" w:rsidRPr="009A6F01">
        <w:rPr>
          <w:rFonts w:ascii="Times New Roman" w:hAnsi="Times New Roman" w:cs="Times New Roman"/>
          <w:sz w:val="24"/>
          <w:szCs w:val="24"/>
        </w:rPr>
        <w:t xml:space="preserve"> (eds.)</w:t>
      </w:r>
      <w:r w:rsidR="00FC2882" w:rsidRPr="009A6F01">
        <w:rPr>
          <w:rFonts w:ascii="Times New Roman" w:hAnsi="Times New Roman" w:cs="Times New Roman"/>
          <w:sz w:val="24"/>
          <w:szCs w:val="24"/>
        </w:rPr>
        <w:t>,</w:t>
      </w:r>
      <w:r w:rsidRPr="009A6F01">
        <w:rPr>
          <w:rFonts w:ascii="Times New Roman" w:hAnsi="Times New Roman" w:cs="Times New Roman"/>
          <w:sz w:val="24"/>
          <w:szCs w:val="24"/>
        </w:rPr>
        <w:t xml:space="preserve"> </w:t>
      </w:r>
      <w:r w:rsidRPr="009A6F01">
        <w:rPr>
          <w:rFonts w:ascii="Times New Roman" w:hAnsi="Times New Roman" w:cs="Times New Roman"/>
          <w:i/>
          <w:iCs/>
          <w:sz w:val="24"/>
          <w:szCs w:val="24"/>
        </w:rPr>
        <w:t xml:space="preserve">Investigación y desarrollo en </w:t>
      </w:r>
      <w:r w:rsidR="009D62A6" w:rsidRPr="009A6F01">
        <w:rPr>
          <w:rFonts w:ascii="Times New Roman" w:hAnsi="Times New Roman" w:cs="Times New Roman"/>
          <w:i/>
          <w:iCs/>
          <w:sz w:val="24"/>
          <w:szCs w:val="24"/>
        </w:rPr>
        <w:t>tutoría a</w:t>
      </w:r>
      <w:r w:rsidRPr="009A6F01">
        <w:rPr>
          <w:rFonts w:ascii="Times New Roman" w:hAnsi="Times New Roman" w:cs="Times New Roman"/>
          <w:i/>
          <w:iCs/>
          <w:sz w:val="24"/>
          <w:szCs w:val="24"/>
        </w:rPr>
        <w:t>cadémica</w:t>
      </w:r>
      <w:r w:rsidRPr="009A6F01">
        <w:rPr>
          <w:rFonts w:ascii="Times New Roman" w:hAnsi="Times New Roman" w:cs="Times New Roman"/>
          <w:sz w:val="24"/>
          <w:szCs w:val="24"/>
        </w:rPr>
        <w:t>. Puebla</w:t>
      </w:r>
      <w:r w:rsidR="00CC2CDF" w:rsidRPr="009A6F01">
        <w:rPr>
          <w:rFonts w:ascii="Times New Roman" w:hAnsi="Times New Roman" w:cs="Times New Roman"/>
          <w:sz w:val="24"/>
          <w:szCs w:val="24"/>
        </w:rPr>
        <w:t>, México</w:t>
      </w:r>
      <w:r w:rsidRPr="009A6F01">
        <w:rPr>
          <w:rFonts w:ascii="Times New Roman" w:hAnsi="Times New Roman" w:cs="Times New Roman"/>
          <w:sz w:val="24"/>
          <w:szCs w:val="24"/>
        </w:rPr>
        <w:t xml:space="preserve">: </w:t>
      </w:r>
      <w:r w:rsidR="00A66E23" w:rsidRPr="009A6F01">
        <w:rPr>
          <w:rFonts w:ascii="Times New Roman" w:hAnsi="Times New Roman" w:cs="Times New Roman"/>
          <w:sz w:val="24"/>
          <w:szCs w:val="24"/>
        </w:rPr>
        <w:t xml:space="preserve">Dirección de </w:t>
      </w:r>
      <w:r w:rsidRPr="009A6F01">
        <w:rPr>
          <w:rFonts w:ascii="Times New Roman" w:hAnsi="Times New Roman" w:cs="Times New Roman"/>
          <w:sz w:val="24"/>
          <w:szCs w:val="24"/>
        </w:rPr>
        <w:t xml:space="preserve">Fomento </w:t>
      </w:r>
      <w:r w:rsidR="00A66E23" w:rsidRPr="009A6F01">
        <w:rPr>
          <w:rFonts w:ascii="Times New Roman" w:hAnsi="Times New Roman" w:cs="Times New Roman"/>
          <w:sz w:val="24"/>
          <w:szCs w:val="24"/>
        </w:rPr>
        <w:t>Editorial de la BUAP</w:t>
      </w:r>
      <w:r w:rsidRPr="009A6F01">
        <w:rPr>
          <w:rFonts w:ascii="Times New Roman" w:hAnsi="Times New Roman" w:cs="Times New Roman"/>
          <w:sz w:val="24"/>
          <w:szCs w:val="24"/>
        </w:rPr>
        <w:t>.</w:t>
      </w:r>
    </w:p>
    <w:p w14:paraId="0703EA41" w14:textId="5ABA9B5F" w:rsidR="00680915" w:rsidRPr="009A6F01" w:rsidRDefault="00680915" w:rsidP="00CB6C28">
      <w:pPr>
        <w:spacing w:after="0" w:line="360" w:lineRule="auto"/>
        <w:ind w:left="709" w:hanging="709"/>
        <w:jc w:val="both"/>
        <w:rPr>
          <w:rFonts w:ascii="Times New Roman" w:hAnsi="Times New Roman" w:cs="Times New Roman"/>
          <w:sz w:val="24"/>
          <w:szCs w:val="24"/>
        </w:rPr>
      </w:pPr>
      <w:proofErr w:type="spellStart"/>
      <w:r w:rsidRPr="009A6F01">
        <w:rPr>
          <w:rFonts w:ascii="Times New Roman" w:hAnsi="Times New Roman" w:cs="Times New Roman"/>
          <w:sz w:val="24"/>
          <w:szCs w:val="24"/>
        </w:rPr>
        <w:t>Casarini</w:t>
      </w:r>
      <w:proofErr w:type="spellEnd"/>
      <w:r w:rsidRPr="009A6F01">
        <w:rPr>
          <w:rFonts w:ascii="Times New Roman" w:hAnsi="Times New Roman" w:cs="Times New Roman"/>
          <w:sz w:val="24"/>
          <w:szCs w:val="24"/>
        </w:rPr>
        <w:t xml:space="preserve">, M. (1997). </w:t>
      </w:r>
      <w:r w:rsidRPr="009A6F01">
        <w:rPr>
          <w:rFonts w:ascii="Times New Roman" w:hAnsi="Times New Roman" w:cs="Times New Roman"/>
          <w:i/>
          <w:iCs/>
          <w:sz w:val="24"/>
          <w:szCs w:val="24"/>
        </w:rPr>
        <w:t xml:space="preserve">Teoría y </w:t>
      </w:r>
      <w:r w:rsidR="00DF6F9F" w:rsidRPr="009A6F01">
        <w:rPr>
          <w:rFonts w:ascii="Times New Roman" w:hAnsi="Times New Roman" w:cs="Times New Roman"/>
          <w:i/>
          <w:iCs/>
          <w:sz w:val="24"/>
          <w:szCs w:val="24"/>
        </w:rPr>
        <w:t>diseño curricular</w:t>
      </w:r>
      <w:r w:rsidRPr="009A6F01">
        <w:rPr>
          <w:rFonts w:ascii="Times New Roman" w:hAnsi="Times New Roman" w:cs="Times New Roman"/>
          <w:sz w:val="24"/>
          <w:szCs w:val="24"/>
        </w:rPr>
        <w:t>. México: Trillas.</w:t>
      </w:r>
      <w:r w:rsidR="00164058" w:rsidRPr="009A6F01">
        <w:rPr>
          <w:rFonts w:ascii="Times New Roman" w:hAnsi="Times New Roman" w:cs="Times New Roman"/>
          <w:sz w:val="24"/>
          <w:szCs w:val="24"/>
        </w:rPr>
        <w:t xml:space="preserve"> </w:t>
      </w:r>
    </w:p>
    <w:p w14:paraId="084907CF" w14:textId="77777777" w:rsidR="000A3D39" w:rsidRPr="009A6F01" w:rsidRDefault="000A3D39" w:rsidP="000A3D39">
      <w:pPr>
        <w:spacing w:after="0" w:line="360" w:lineRule="auto"/>
        <w:ind w:left="709" w:hanging="709"/>
        <w:jc w:val="both"/>
        <w:rPr>
          <w:rFonts w:ascii="Times New Roman" w:hAnsi="Times New Roman" w:cs="Times New Roman"/>
          <w:sz w:val="24"/>
          <w:szCs w:val="24"/>
        </w:rPr>
      </w:pPr>
      <w:r w:rsidRPr="009A6F01">
        <w:rPr>
          <w:rFonts w:ascii="Times New Roman" w:hAnsi="Times New Roman" w:cs="Times New Roman"/>
          <w:sz w:val="24"/>
          <w:szCs w:val="24"/>
        </w:rPr>
        <w:t>Chomsky, N. (2014).  Conocimiento y libertad. Ediciones Península (Edición digital). Barcelona. ISBN: 978-84-9942-339-5.</w:t>
      </w:r>
    </w:p>
    <w:p w14:paraId="41CC76CC" w14:textId="760DAEE7" w:rsidR="00680915" w:rsidRPr="009A6F01" w:rsidRDefault="00194599" w:rsidP="00CB6C28">
      <w:pPr>
        <w:spacing w:after="0" w:line="360" w:lineRule="auto"/>
        <w:ind w:left="709" w:hanging="709"/>
        <w:jc w:val="both"/>
        <w:rPr>
          <w:rFonts w:ascii="Times New Roman" w:hAnsi="Times New Roman" w:cs="Times New Roman"/>
          <w:sz w:val="24"/>
          <w:szCs w:val="24"/>
        </w:rPr>
      </w:pPr>
      <w:r w:rsidRPr="009A6F01">
        <w:rPr>
          <w:rFonts w:ascii="Times New Roman" w:hAnsi="Times New Roman" w:cs="Times New Roman"/>
          <w:sz w:val="24"/>
          <w:szCs w:val="24"/>
        </w:rPr>
        <w:t xml:space="preserve">Congreso </w:t>
      </w:r>
      <w:r w:rsidR="00994BB8" w:rsidRPr="009A6F01">
        <w:rPr>
          <w:rFonts w:ascii="Times New Roman" w:hAnsi="Times New Roman" w:cs="Times New Roman"/>
          <w:sz w:val="24"/>
          <w:szCs w:val="24"/>
        </w:rPr>
        <w:t xml:space="preserve">de los </w:t>
      </w:r>
      <w:r w:rsidRPr="009A6F01">
        <w:rPr>
          <w:rFonts w:ascii="Times New Roman" w:hAnsi="Times New Roman" w:cs="Times New Roman"/>
          <w:sz w:val="24"/>
          <w:szCs w:val="24"/>
        </w:rPr>
        <w:t>Estados Unidos Mexicanos</w:t>
      </w:r>
      <w:r w:rsidR="00680915" w:rsidRPr="009A6F01">
        <w:rPr>
          <w:rFonts w:ascii="Times New Roman" w:hAnsi="Times New Roman" w:cs="Times New Roman"/>
          <w:sz w:val="24"/>
          <w:szCs w:val="24"/>
        </w:rPr>
        <w:t xml:space="preserve">. (1993). </w:t>
      </w:r>
      <w:r w:rsidR="00680915" w:rsidRPr="009A6F01">
        <w:rPr>
          <w:rFonts w:ascii="Times New Roman" w:hAnsi="Times New Roman" w:cs="Times New Roman"/>
          <w:iCs/>
          <w:sz w:val="24"/>
          <w:szCs w:val="24"/>
        </w:rPr>
        <w:t>Ley General de Educación</w:t>
      </w:r>
      <w:r w:rsidR="00680915" w:rsidRPr="009A6F01">
        <w:rPr>
          <w:rFonts w:ascii="Times New Roman" w:hAnsi="Times New Roman" w:cs="Times New Roman"/>
          <w:i/>
          <w:sz w:val="24"/>
          <w:szCs w:val="24"/>
        </w:rPr>
        <w:t xml:space="preserve">. </w:t>
      </w:r>
      <w:r w:rsidR="00680915" w:rsidRPr="009A6F01">
        <w:rPr>
          <w:rFonts w:ascii="Times New Roman" w:hAnsi="Times New Roman" w:cs="Times New Roman"/>
          <w:sz w:val="24"/>
          <w:szCs w:val="24"/>
        </w:rPr>
        <w:t xml:space="preserve">México: </w:t>
      </w:r>
      <w:r w:rsidRPr="009A6F01">
        <w:rPr>
          <w:rFonts w:ascii="Times New Roman" w:hAnsi="Times New Roman" w:cs="Times New Roman"/>
          <w:sz w:val="24"/>
          <w:szCs w:val="24"/>
        </w:rPr>
        <w:t xml:space="preserve">Congreso </w:t>
      </w:r>
      <w:r w:rsidR="00994BB8" w:rsidRPr="009A6F01">
        <w:rPr>
          <w:rFonts w:ascii="Times New Roman" w:hAnsi="Times New Roman" w:cs="Times New Roman"/>
          <w:sz w:val="24"/>
          <w:szCs w:val="24"/>
        </w:rPr>
        <w:t>de l</w:t>
      </w:r>
      <w:r w:rsidRPr="009A6F01">
        <w:rPr>
          <w:rFonts w:ascii="Times New Roman" w:hAnsi="Times New Roman" w:cs="Times New Roman"/>
          <w:sz w:val="24"/>
          <w:szCs w:val="24"/>
        </w:rPr>
        <w:t>os Estados Unidos Mexicanos.</w:t>
      </w:r>
    </w:p>
    <w:p w14:paraId="6DB99660" w14:textId="2D1DD57F" w:rsidR="00D06CFC" w:rsidRPr="009A6F01" w:rsidRDefault="00D06CFC" w:rsidP="00D06CFC">
      <w:pPr>
        <w:spacing w:after="0" w:line="360" w:lineRule="auto"/>
        <w:ind w:left="709" w:hanging="709"/>
        <w:jc w:val="both"/>
        <w:rPr>
          <w:rFonts w:ascii="Times New Roman" w:hAnsi="Times New Roman" w:cs="Times New Roman"/>
          <w:sz w:val="24"/>
          <w:szCs w:val="24"/>
        </w:rPr>
      </w:pPr>
      <w:r w:rsidRPr="009A6F01">
        <w:rPr>
          <w:rFonts w:ascii="Times New Roman" w:hAnsi="Times New Roman" w:cs="Times New Roman"/>
          <w:sz w:val="24"/>
          <w:szCs w:val="24"/>
        </w:rPr>
        <w:t>Consejo Nacional Técnico de la Educación [</w:t>
      </w:r>
      <w:proofErr w:type="spellStart"/>
      <w:r w:rsidRPr="009A6F01">
        <w:rPr>
          <w:rFonts w:ascii="Times New Roman" w:hAnsi="Times New Roman" w:cs="Times New Roman"/>
          <w:sz w:val="24"/>
          <w:szCs w:val="24"/>
        </w:rPr>
        <w:t>Conalte</w:t>
      </w:r>
      <w:proofErr w:type="spellEnd"/>
      <w:r w:rsidRPr="009A6F01">
        <w:rPr>
          <w:rFonts w:ascii="Times New Roman" w:hAnsi="Times New Roman" w:cs="Times New Roman"/>
          <w:sz w:val="24"/>
          <w:szCs w:val="24"/>
        </w:rPr>
        <w:t xml:space="preserve">]. (1991). </w:t>
      </w:r>
      <w:r w:rsidRPr="009A6F01">
        <w:rPr>
          <w:rFonts w:ascii="Times New Roman" w:hAnsi="Times New Roman" w:cs="Times New Roman"/>
          <w:i/>
          <w:sz w:val="24"/>
          <w:szCs w:val="24"/>
        </w:rPr>
        <w:t>Perfiles de desempeño para Preescolar, Primaria y Secundaria</w:t>
      </w:r>
      <w:r w:rsidRPr="009A6F01">
        <w:rPr>
          <w:rFonts w:ascii="Times New Roman" w:hAnsi="Times New Roman" w:cs="Times New Roman"/>
          <w:sz w:val="24"/>
          <w:szCs w:val="24"/>
        </w:rPr>
        <w:t xml:space="preserve"> (1.</w:t>
      </w:r>
      <w:r w:rsidRPr="009A6F01">
        <w:rPr>
          <w:rFonts w:ascii="Times New Roman" w:hAnsi="Times New Roman" w:cs="Times New Roman"/>
          <w:sz w:val="24"/>
          <w:szCs w:val="24"/>
          <w:vertAlign w:val="superscript"/>
        </w:rPr>
        <w:t>a</w:t>
      </w:r>
      <w:r w:rsidRPr="009A6F01">
        <w:rPr>
          <w:rFonts w:ascii="Times New Roman" w:hAnsi="Times New Roman" w:cs="Times New Roman"/>
          <w:sz w:val="24"/>
          <w:szCs w:val="24"/>
        </w:rPr>
        <w:t xml:space="preserve"> ed.). México: Artículos Gráficos de México.</w:t>
      </w:r>
    </w:p>
    <w:p w14:paraId="5BF640E1" w14:textId="040683B9" w:rsidR="00680915" w:rsidRPr="009A6F01" w:rsidRDefault="00680915" w:rsidP="00CB6C28">
      <w:pPr>
        <w:spacing w:after="0" w:line="360" w:lineRule="auto"/>
        <w:ind w:left="709" w:hanging="709"/>
        <w:jc w:val="both"/>
        <w:rPr>
          <w:rFonts w:ascii="Times New Roman" w:hAnsi="Times New Roman" w:cs="Times New Roman"/>
          <w:sz w:val="24"/>
          <w:szCs w:val="24"/>
        </w:rPr>
      </w:pPr>
      <w:r w:rsidRPr="009A6F01">
        <w:rPr>
          <w:rFonts w:ascii="Times New Roman" w:hAnsi="Times New Roman" w:cs="Times New Roman"/>
          <w:sz w:val="24"/>
          <w:szCs w:val="24"/>
        </w:rPr>
        <w:t xml:space="preserve">Gobierno de México. (2017). </w:t>
      </w:r>
      <w:r w:rsidR="003918FC" w:rsidRPr="009A6F01">
        <w:rPr>
          <w:rFonts w:ascii="Times New Roman" w:hAnsi="Times New Roman" w:cs="Times New Roman"/>
          <w:iCs/>
          <w:sz w:val="24"/>
          <w:szCs w:val="24"/>
        </w:rPr>
        <w:t xml:space="preserve">Explicación </w:t>
      </w:r>
      <w:r w:rsidR="00410477" w:rsidRPr="009A6F01">
        <w:rPr>
          <w:rFonts w:ascii="Times New Roman" w:hAnsi="Times New Roman" w:cs="Times New Roman"/>
          <w:iCs/>
          <w:sz w:val="24"/>
          <w:szCs w:val="24"/>
        </w:rPr>
        <w:t>ampliada</w:t>
      </w:r>
      <w:r w:rsidR="00091967" w:rsidRPr="009A6F01">
        <w:rPr>
          <w:rFonts w:ascii="Times New Roman" w:hAnsi="Times New Roman" w:cs="Times New Roman"/>
          <w:iCs/>
          <w:sz w:val="24"/>
          <w:szCs w:val="24"/>
        </w:rPr>
        <w:t xml:space="preserve"> de la R</w:t>
      </w:r>
      <w:r w:rsidR="00410477" w:rsidRPr="009A6F01">
        <w:rPr>
          <w:rFonts w:ascii="Times New Roman" w:hAnsi="Times New Roman" w:cs="Times New Roman"/>
          <w:iCs/>
          <w:sz w:val="24"/>
          <w:szCs w:val="24"/>
        </w:rPr>
        <w:t xml:space="preserve">eforma </w:t>
      </w:r>
      <w:r w:rsidR="00091967" w:rsidRPr="009A6F01">
        <w:rPr>
          <w:rFonts w:ascii="Times New Roman" w:hAnsi="Times New Roman" w:cs="Times New Roman"/>
          <w:iCs/>
          <w:sz w:val="24"/>
          <w:szCs w:val="24"/>
        </w:rPr>
        <w:t>Educativa</w:t>
      </w:r>
      <w:r w:rsidR="003918FC" w:rsidRPr="009A6F01">
        <w:rPr>
          <w:rFonts w:ascii="Times New Roman" w:hAnsi="Times New Roman" w:cs="Times New Roman"/>
          <w:i/>
          <w:sz w:val="24"/>
          <w:szCs w:val="24"/>
        </w:rPr>
        <w:t>.</w:t>
      </w:r>
      <w:r w:rsidR="003918FC" w:rsidRPr="009A6F01">
        <w:rPr>
          <w:rFonts w:ascii="Times New Roman" w:hAnsi="Times New Roman" w:cs="Times New Roman"/>
          <w:sz w:val="24"/>
          <w:szCs w:val="24"/>
        </w:rPr>
        <w:t xml:space="preserve"> </w:t>
      </w:r>
      <w:r w:rsidR="00410477" w:rsidRPr="009A6F01">
        <w:rPr>
          <w:rFonts w:ascii="Times New Roman" w:hAnsi="Times New Roman" w:cs="Times New Roman"/>
          <w:sz w:val="24"/>
          <w:szCs w:val="24"/>
        </w:rPr>
        <w:t xml:space="preserve">México: Gobierno de México. Recuperado de </w:t>
      </w:r>
      <w:r w:rsidRPr="009A6F01">
        <w:rPr>
          <w:rFonts w:ascii="Times New Roman" w:hAnsi="Times New Roman" w:cs="Times New Roman"/>
          <w:sz w:val="24"/>
          <w:szCs w:val="24"/>
        </w:rPr>
        <w:t>http://reformas.gob.mx/wp-content/uploads/2014/04/EXPLICACION_AMPLIADA_REFORMA_EDUCATIVA.pdf</w:t>
      </w:r>
      <w:r w:rsidR="00410477" w:rsidRPr="009A6F01">
        <w:rPr>
          <w:rFonts w:ascii="Times New Roman" w:hAnsi="Times New Roman" w:cs="Times New Roman"/>
          <w:sz w:val="24"/>
          <w:szCs w:val="24"/>
        </w:rPr>
        <w:t>.</w:t>
      </w:r>
    </w:p>
    <w:p w14:paraId="1123F09A" w14:textId="08F8002A" w:rsidR="00680915" w:rsidRPr="009A6F01" w:rsidRDefault="00680915" w:rsidP="00CB6C28">
      <w:pPr>
        <w:spacing w:after="0" w:line="360" w:lineRule="auto"/>
        <w:ind w:left="709" w:hanging="709"/>
        <w:jc w:val="both"/>
        <w:rPr>
          <w:rFonts w:ascii="Times New Roman" w:hAnsi="Times New Roman" w:cs="Times New Roman"/>
          <w:sz w:val="24"/>
          <w:szCs w:val="24"/>
        </w:rPr>
      </w:pPr>
      <w:r w:rsidRPr="009A6F01">
        <w:rPr>
          <w:rFonts w:ascii="Times New Roman" w:hAnsi="Times New Roman" w:cs="Times New Roman"/>
          <w:sz w:val="24"/>
          <w:szCs w:val="24"/>
        </w:rPr>
        <w:t>Herrera M., A.</w:t>
      </w:r>
      <w:r w:rsidR="00091967" w:rsidRPr="009A6F01">
        <w:rPr>
          <w:rFonts w:ascii="Times New Roman" w:hAnsi="Times New Roman" w:cs="Times New Roman"/>
          <w:sz w:val="24"/>
          <w:szCs w:val="24"/>
        </w:rPr>
        <w:t xml:space="preserve"> y</w:t>
      </w:r>
      <w:r w:rsidRPr="009A6F01">
        <w:rPr>
          <w:rFonts w:ascii="Times New Roman" w:hAnsi="Times New Roman" w:cs="Times New Roman"/>
          <w:sz w:val="24"/>
          <w:szCs w:val="24"/>
        </w:rPr>
        <w:t xml:space="preserve"> </w:t>
      </w:r>
      <w:proofErr w:type="spellStart"/>
      <w:r w:rsidRPr="009A6F01">
        <w:rPr>
          <w:rFonts w:ascii="Times New Roman" w:hAnsi="Times New Roman" w:cs="Times New Roman"/>
          <w:sz w:val="24"/>
          <w:szCs w:val="24"/>
        </w:rPr>
        <w:t>Didriksson</w:t>
      </w:r>
      <w:proofErr w:type="spellEnd"/>
      <w:r w:rsidRPr="009A6F01">
        <w:rPr>
          <w:rFonts w:ascii="Times New Roman" w:hAnsi="Times New Roman" w:cs="Times New Roman"/>
          <w:sz w:val="24"/>
          <w:szCs w:val="24"/>
        </w:rPr>
        <w:t xml:space="preserve">, A. (1999). </w:t>
      </w:r>
      <w:r w:rsidRPr="009A6F01">
        <w:rPr>
          <w:rFonts w:ascii="Times New Roman" w:hAnsi="Times New Roman" w:cs="Times New Roman"/>
          <w:iCs/>
          <w:sz w:val="24"/>
          <w:szCs w:val="24"/>
        </w:rPr>
        <w:t>La construcción curricular: innovación, flexibilidad y competencias</w:t>
      </w:r>
      <w:r w:rsidRPr="009A6F01">
        <w:rPr>
          <w:rFonts w:ascii="Times New Roman" w:hAnsi="Times New Roman" w:cs="Times New Roman"/>
          <w:i/>
          <w:sz w:val="24"/>
          <w:szCs w:val="24"/>
        </w:rPr>
        <w:t xml:space="preserve">. </w:t>
      </w:r>
      <w:r w:rsidRPr="009A6F01">
        <w:rPr>
          <w:rFonts w:ascii="Times New Roman" w:hAnsi="Times New Roman" w:cs="Times New Roman"/>
          <w:i/>
          <w:iCs/>
          <w:sz w:val="24"/>
          <w:szCs w:val="24"/>
        </w:rPr>
        <w:t>Educación Superior y Sociedad</w:t>
      </w:r>
      <w:r w:rsidRPr="009A6F01">
        <w:rPr>
          <w:rFonts w:ascii="Times New Roman" w:hAnsi="Times New Roman" w:cs="Times New Roman"/>
          <w:sz w:val="24"/>
          <w:szCs w:val="24"/>
        </w:rPr>
        <w:t xml:space="preserve">, </w:t>
      </w:r>
      <w:r w:rsidR="009B0BB8" w:rsidRPr="009A6F01">
        <w:rPr>
          <w:rFonts w:ascii="Times New Roman" w:hAnsi="Times New Roman" w:cs="Times New Roman"/>
          <w:i/>
          <w:iCs/>
          <w:sz w:val="24"/>
          <w:szCs w:val="24"/>
        </w:rPr>
        <w:t>10</w:t>
      </w:r>
      <w:r w:rsidR="009B0BB8" w:rsidRPr="009A6F01">
        <w:rPr>
          <w:rFonts w:ascii="Times New Roman" w:hAnsi="Times New Roman" w:cs="Times New Roman"/>
          <w:sz w:val="24"/>
          <w:szCs w:val="24"/>
        </w:rPr>
        <w:t xml:space="preserve">(2), </w:t>
      </w:r>
      <w:r w:rsidRPr="009A6F01">
        <w:rPr>
          <w:rFonts w:ascii="Times New Roman" w:hAnsi="Times New Roman" w:cs="Times New Roman"/>
          <w:sz w:val="24"/>
          <w:szCs w:val="24"/>
        </w:rPr>
        <w:t>29-52.</w:t>
      </w:r>
    </w:p>
    <w:p w14:paraId="2AD1F6E6" w14:textId="3A232F3A" w:rsidR="00680915" w:rsidRPr="009A6F01" w:rsidRDefault="00680915" w:rsidP="00CB6C28">
      <w:pPr>
        <w:spacing w:after="0" w:line="360" w:lineRule="auto"/>
        <w:ind w:left="709" w:hanging="709"/>
        <w:jc w:val="both"/>
        <w:rPr>
          <w:rFonts w:ascii="Times New Roman" w:hAnsi="Times New Roman" w:cs="Times New Roman"/>
          <w:sz w:val="24"/>
          <w:szCs w:val="24"/>
        </w:rPr>
      </w:pPr>
      <w:r w:rsidRPr="009A6F01">
        <w:rPr>
          <w:rFonts w:ascii="Times New Roman" w:hAnsi="Times New Roman" w:cs="Times New Roman"/>
          <w:sz w:val="24"/>
          <w:szCs w:val="24"/>
        </w:rPr>
        <w:t xml:space="preserve">Juárez, B. (1859). </w:t>
      </w:r>
      <w:r w:rsidR="00FD7B96" w:rsidRPr="009A6F01">
        <w:rPr>
          <w:rFonts w:ascii="Times New Roman" w:hAnsi="Times New Roman" w:cs="Times New Roman"/>
          <w:sz w:val="24"/>
          <w:szCs w:val="24"/>
        </w:rPr>
        <w:t>1859 Manifiesto de Don Benito Juárez a la Nación, en el que explica el programa de su Gobierno durante su permanencia en Veracruz</w:t>
      </w:r>
      <w:r w:rsidRPr="009A6F01">
        <w:rPr>
          <w:rFonts w:ascii="Times New Roman" w:hAnsi="Times New Roman" w:cs="Times New Roman"/>
          <w:sz w:val="24"/>
          <w:szCs w:val="24"/>
        </w:rPr>
        <w:t>.</w:t>
      </w:r>
      <w:r w:rsidR="00191F85" w:rsidRPr="009A6F01">
        <w:rPr>
          <w:rFonts w:ascii="Times New Roman" w:hAnsi="Times New Roman" w:cs="Times New Roman"/>
          <w:sz w:val="24"/>
          <w:szCs w:val="24"/>
        </w:rPr>
        <w:t xml:space="preserve"> Memoria </w:t>
      </w:r>
      <w:r w:rsidR="00112D5D" w:rsidRPr="009A6F01">
        <w:rPr>
          <w:rFonts w:ascii="Times New Roman" w:hAnsi="Times New Roman" w:cs="Times New Roman"/>
          <w:sz w:val="24"/>
          <w:szCs w:val="24"/>
        </w:rPr>
        <w:t>P</w:t>
      </w:r>
      <w:r w:rsidR="00191F85" w:rsidRPr="009A6F01">
        <w:rPr>
          <w:rFonts w:ascii="Times New Roman" w:hAnsi="Times New Roman" w:cs="Times New Roman"/>
          <w:sz w:val="24"/>
          <w:szCs w:val="24"/>
        </w:rPr>
        <w:t>olítica</w:t>
      </w:r>
      <w:r w:rsidR="00112D5D" w:rsidRPr="009A6F01">
        <w:rPr>
          <w:rFonts w:ascii="Times New Roman" w:hAnsi="Times New Roman" w:cs="Times New Roman"/>
          <w:sz w:val="24"/>
          <w:szCs w:val="24"/>
        </w:rPr>
        <w:t xml:space="preserve"> de México</w:t>
      </w:r>
      <w:r w:rsidR="00191F85" w:rsidRPr="009A6F01">
        <w:rPr>
          <w:rFonts w:ascii="Times New Roman" w:hAnsi="Times New Roman" w:cs="Times New Roman"/>
          <w:sz w:val="24"/>
          <w:szCs w:val="24"/>
        </w:rPr>
        <w:t>.</w:t>
      </w:r>
      <w:r w:rsidRPr="009A6F01">
        <w:rPr>
          <w:rFonts w:ascii="Times New Roman" w:hAnsi="Times New Roman" w:cs="Times New Roman"/>
          <w:sz w:val="24"/>
          <w:szCs w:val="24"/>
        </w:rPr>
        <w:t xml:space="preserve"> Recuperado de http://www.memoriapoliticademexico.org/Textos/3Reforma/1859MGC.html</w:t>
      </w:r>
      <w:r w:rsidR="00B83D25" w:rsidRPr="009A6F01">
        <w:rPr>
          <w:rFonts w:ascii="Times New Roman" w:hAnsi="Times New Roman" w:cs="Times New Roman"/>
          <w:sz w:val="24"/>
          <w:szCs w:val="24"/>
        </w:rPr>
        <w:t>.</w:t>
      </w:r>
    </w:p>
    <w:p w14:paraId="53F99CD0" w14:textId="54254D13" w:rsidR="00680915" w:rsidRPr="009A6F01" w:rsidRDefault="00153631" w:rsidP="00CB6C28">
      <w:pPr>
        <w:spacing w:after="0" w:line="360" w:lineRule="auto"/>
        <w:ind w:left="709" w:hanging="709"/>
        <w:jc w:val="both"/>
        <w:rPr>
          <w:rFonts w:ascii="Times New Roman" w:hAnsi="Times New Roman" w:cs="Times New Roman"/>
          <w:sz w:val="24"/>
          <w:szCs w:val="24"/>
        </w:rPr>
      </w:pPr>
      <w:proofErr w:type="spellStart"/>
      <w:r w:rsidRPr="009A6F01">
        <w:rPr>
          <w:rFonts w:ascii="Times New Roman" w:hAnsi="Times New Roman" w:cs="Times New Roman"/>
          <w:sz w:val="24"/>
          <w:szCs w:val="24"/>
        </w:rPr>
        <w:t>Juliao</w:t>
      </w:r>
      <w:proofErr w:type="spellEnd"/>
      <w:r w:rsidRPr="009A6F01">
        <w:rPr>
          <w:rFonts w:ascii="Times New Roman" w:hAnsi="Times New Roman" w:cs="Times New Roman"/>
          <w:sz w:val="24"/>
          <w:szCs w:val="24"/>
        </w:rPr>
        <w:t xml:space="preserve">, </w:t>
      </w:r>
      <w:r w:rsidR="00462EF6" w:rsidRPr="009A6F01">
        <w:rPr>
          <w:rFonts w:ascii="Times New Roman" w:hAnsi="Times New Roman" w:cs="Times New Roman"/>
          <w:sz w:val="24"/>
          <w:szCs w:val="24"/>
        </w:rPr>
        <w:t>C</w:t>
      </w:r>
      <w:r w:rsidRPr="009A6F01">
        <w:rPr>
          <w:rFonts w:ascii="Times New Roman" w:hAnsi="Times New Roman" w:cs="Times New Roman"/>
          <w:sz w:val="24"/>
          <w:szCs w:val="24"/>
        </w:rPr>
        <w:t>.</w:t>
      </w:r>
      <w:r w:rsidR="003918FC" w:rsidRPr="009A6F01">
        <w:rPr>
          <w:rFonts w:ascii="Times New Roman" w:hAnsi="Times New Roman" w:cs="Times New Roman"/>
          <w:sz w:val="24"/>
          <w:szCs w:val="24"/>
        </w:rPr>
        <w:t xml:space="preserve"> J. </w:t>
      </w:r>
      <w:r w:rsidR="00680915" w:rsidRPr="009A6F01">
        <w:rPr>
          <w:rFonts w:ascii="Times New Roman" w:hAnsi="Times New Roman" w:cs="Times New Roman"/>
          <w:sz w:val="24"/>
          <w:szCs w:val="24"/>
        </w:rPr>
        <w:t xml:space="preserve">(2013). </w:t>
      </w:r>
      <w:r w:rsidR="00680915" w:rsidRPr="009A6F01">
        <w:rPr>
          <w:rFonts w:ascii="Times New Roman" w:hAnsi="Times New Roman" w:cs="Times New Roman"/>
          <w:i/>
          <w:sz w:val="24"/>
          <w:szCs w:val="24"/>
        </w:rPr>
        <w:t xml:space="preserve">Una pedagogía </w:t>
      </w:r>
      <w:r w:rsidR="00611AFD" w:rsidRPr="009A6F01">
        <w:rPr>
          <w:rFonts w:ascii="Times New Roman" w:hAnsi="Times New Roman" w:cs="Times New Roman"/>
          <w:i/>
          <w:sz w:val="24"/>
          <w:szCs w:val="24"/>
        </w:rPr>
        <w:t>praxeológica</w:t>
      </w:r>
      <w:r w:rsidR="00680915" w:rsidRPr="009A6F01">
        <w:rPr>
          <w:rFonts w:ascii="Times New Roman" w:hAnsi="Times New Roman" w:cs="Times New Roman"/>
          <w:i/>
          <w:sz w:val="24"/>
          <w:szCs w:val="24"/>
        </w:rPr>
        <w:t>.</w:t>
      </w:r>
      <w:r w:rsidR="00680915" w:rsidRPr="009A6F01">
        <w:rPr>
          <w:rFonts w:ascii="Times New Roman" w:hAnsi="Times New Roman" w:cs="Times New Roman"/>
          <w:sz w:val="24"/>
          <w:szCs w:val="24"/>
        </w:rPr>
        <w:t xml:space="preserve"> Bogotá</w:t>
      </w:r>
      <w:r w:rsidR="00B83D25" w:rsidRPr="009A6F01">
        <w:rPr>
          <w:rFonts w:ascii="Times New Roman" w:hAnsi="Times New Roman" w:cs="Times New Roman"/>
          <w:sz w:val="24"/>
          <w:szCs w:val="24"/>
        </w:rPr>
        <w:t>, Colombia</w:t>
      </w:r>
      <w:r w:rsidR="00680915" w:rsidRPr="009A6F01">
        <w:rPr>
          <w:rFonts w:ascii="Times New Roman" w:hAnsi="Times New Roman" w:cs="Times New Roman"/>
          <w:sz w:val="24"/>
          <w:szCs w:val="24"/>
        </w:rPr>
        <w:t xml:space="preserve">: </w:t>
      </w:r>
      <w:proofErr w:type="spellStart"/>
      <w:r w:rsidR="00B83D25" w:rsidRPr="009A6F01">
        <w:rPr>
          <w:rFonts w:ascii="Times New Roman" w:hAnsi="Times New Roman" w:cs="Times New Roman"/>
          <w:sz w:val="24"/>
          <w:szCs w:val="24"/>
        </w:rPr>
        <w:t>Uniminuto</w:t>
      </w:r>
      <w:proofErr w:type="spellEnd"/>
      <w:r w:rsidR="00680915" w:rsidRPr="009A6F01">
        <w:rPr>
          <w:rFonts w:ascii="Times New Roman" w:hAnsi="Times New Roman" w:cs="Times New Roman"/>
          <w:sz w:val="24"/>
          <w:szCs w:val="24"/>
        </w:rPr>
        <w:t>.</w:t>
      </w:r>
    </w:p>
    <w:p w14:paraId="2A01A770" w14:textId="12EF33BC" w:rsidR="00680915" w:rsidRPr="009A6F01" w:rsidRDefault="00680915" w:rsidP="00CB6C28">
      <w:pPr>
        <w:spacing w:after="0" w:line="360" w:lineRule="auto"/>
        <w:ind w:left="709" w:hanging="709"/>
        <w:jc w:val="both"/>
        <w:rPr>
          <w:rFonts w:ascii="Times New Roman" w:hAnsi="Times New Roman" w:cs="Times New Roman"/>
          <w:sz w:val="24"/>
          <w:szCs w:val="24"/>
        </w:rPr>
      </w:pPr>
      <w:r w:rsidRPr="009A6F01">
        <w:rPr>
          <w:rFonts w:ascii="Times New Roman" w:hAnsi="Times New Roman" w:cs="Times New Roman"/>
          <w:sz w:val="24"/>
          <w:szCs w:val="24"/>
        </w:rPr>
        <w:t xml:space="preserve">Morelos, </w:t>
      </w:r>
      <w:r w:rsidR="002D74B8" w:rsidRPr="009A6F01">
        <w:rPr>
          <w:rFonts w:ascii="Times New Roman" w:hAnsi="Times New Roman" w:cs="Times New Roman"/>
          <w:sz w:val="24"/>
          <w:szCs w:val="24"/>
        </w:rPr>
        <w:t>J. M</w:t>
      </w:r>
      <w:r w:rsidRPr="009A6F01">
        <w:rPr>
          <w:rFonts w:ascii="Times New Roman" w:hAnsi="Times New Roman" w:cs="Times New Roman"/>
          <w:sz w:val="24"/>
          <w:szCs w:val="24"/>
        </w:rPr>
        <w:t xml:space="preserve">. (2017). </w:t>
      </w:r>
      <w:r w:rsidR="00194599" w:rsidRPr="009A6F01">
        <w:rPr>
          <w:rFonts w:ascii="Times New Roman" w:hAnsi="Times New Roman" w:cs="Times New Roman"/>
          <w:i/>
          <w:sz w:val="24"/>
          <w:szCs w:val="24"/>
        </w:rPr>
        <w:t>Sentimientos de la Nación.</w:t>
      </w:r>
      <w:r w:rsidR="00270960" w:rsidRPr="009A6F01">
        <w:rPr>
          <w:rFonts w:ascii="Times New Roman" w:hAnsi="Times New Roman" w:cs="Times New Roman"/>
          <w:sz w:val="24"/>
          <w:szCs w:val="24"/>
        </w:rPr>
        <w:t xml:space="preserve"> </w:t>
      </w:r>
      <w:r w:rsidR="009E34F4" w:rsidRPr="009A6F01">
        <w:rPr>
          <w:rFonts w:ascii="Times New Roman" w:hAnsi="Times New Roman" w:cs="Times New Roman"/>
          <w:sz w:val="24"/>
          <w:szCs w:val="24"/>
        </w:rPr>
        <w:t xml:space="preserve">México: </w:t>
      </w:r>
      <w:proofErr w:type="spellStart"/>
      <w:r w:rsidR="009E34F4" w:rsidRPr="009A6F01">
        <w:rPr>
          <w:rFonts w:ascii="Times New Roman" w:hAnsi="Times New Roman" w:cs="Times New Roman"/>
          <w:sz w:val="24"/>
          <w:szCs w:val="24"/>
        </w:rPr>
        <w:t>Tlahui</w:t>
      </w:r>
      <w:proofErr w:type="spellEnd"/>
      <w:r w:rsidR="009E34F4" w:rsidRPr="009A6F01">
        <w:rPr>
          <w:rFonts w:ascii="Times New Roman" w:hAnsi="Times New Roman" w:cs="Times New Roman"/>
          <w:sz w:val="24"/>
          <w:szCs w:val="24"/>
        </w:rPr>
        <w:t>. Recuperado</w:t>
      </w:r>
      <w:r w:rsidRPr="009A6F01">
        <w:rPr>
          <w:rFonts w:ascii="Times New Roman" w:hAnsi="Times New Roman" w:cs="Times New Roman"/>
          <w:sz w:val="24"/>
          <w:szCs w:val="24"/>
        </w:rPr>
        <w:t xml:space="preserve"> de http://www.tlahui.com/libros/pdf/sentim.pdf</w:t>
      </w:r>
      <w:r w:rsidR="009E34F4" w:rsidRPr="009A6F01">
        <w:rPr>
          <w:rFonts w:ascii="Times New Roman" w:hAnsi="Times New Roman" w:cs="Times New Roman"/>
          <w:sz w:val="24"/>
          <w:szCs w:val="24"/>
        </w:rPr>
        <w:t>.</w:t>
      </w:r>
    </w:p>
    <w:p w14:paraId="1C813F4B" w14:textId="7DA06977" w:rsidR="00680915" w:rsidRPr="009A6F01" w:rsidRDefault="00680915" w:rsidP="00CB6C28">
      <w:pPr>
        <w:spacing w:after="0" w:line="360" w:lineRule="auto"/>
        <w:ind w:left="709" w:hanging="709"/>
        <w:jc w:val="both"/>
        <w:rPr>
          <w:rFonts w:ascii="Times New Roman" w:hAnsi="Times New Roman" w:cs="Times New Roman"/>
          <w:sz w:val="24"/>
          <w:szCs w:val="24"/>
        </w:rPr>
      </w:pPr>
      <w:r w:rsidRPr="009A6F01">
        <w:rPr>
          <w:rFonts w:ascii="Times New Roman" w:hAnsi="Times New Roman" w:cs="Times New Roman"/>
          <w:sz w:val="24"/>
          <w:szCs w:val="24"/>
        </w:rPr>
        <w:t xml:space="preserve">Morín, E. (1999). </w:t>
      </w:r>
      <w:r w:rsidRPr="009A6F01">
        <w:rPr>
          <w:rFonts w:ascii="Times New Roman" w:hAnsi="Times New Roman" w:cs="Times New Roman"/>
          <w:i/>
          <w:sz w:val="24"/>
          <w:szCs w:val="24"/>
        </w:rPr>
        <w:t>Los 7 saberes necesarios para la educación del futuro</w:t>
      </w:r>
      <w:r w:rsidRPr="009A6F01">
        <w:rPr>
          <w:rFonts w:ascii="Times New Roman" w:hAnsi="Times New Roman" w:cs="Times New Roman"/>
          <w:sz w:val="24"/>
          <w:szCs w:val="24"/>
        </w:rPr>
        <w:t xml:space="preserve">. </w:t>
      </w:r>
      <w:r w:rsidR="00194599" w:rsidRPr="009A6F01">
        <w:rPr>
          <w:rFonts w:ascii="Times New Roman" w:hAnsi="Times New Roman" w:cs="Times New Roman"/>
          <w:sz w:val="24"/>
          <w:szCs w:val="24"/>
        </w:rPr>
        <w:t>Par</w:t>
      </w:r>
      <w:r w:rsidR="009E34F4" w:rsidRPr="009A6F01">
        <w:rPr>
          <w:rFonts w:ascii="Times New Roman" w:hAnsi="Times New Roman" w:cs="Times New Roman"/>
          <w:sz w:val="24"/>
          <w:szCs w:val="24"/>
        </w:rPr>
        <w:t>í</w:t>
      </w:r>
      <w:r w:rsidR="00194599" w:rsidRPr="009A6F01">
        <w:rPr>
          <w:rFonts w:ascii="Times New Roman" w:hAnsi="Times New Roman" w:cs="Times New Roman"/>
          <w:sz w:val="24"/>
          <w:szCs w:val="24"/>
        </w:rPr>
        <w:t>s</w:t>
      </w:r>
      <w:r w:rsidR="009E34F4" w:rsidRPr="009A6F01">
        <w:rPr>
          <w:rFonts w:ascii="Times New Roman" w:hAnsi="Times New Roman" w:cs="Times New Roman"/>
          <w:sz w:val="24"/>
          <w:szCs w:val="24"/>
        </w:rPr>
        <w:t>, Francia</w:t>
      </w:r>
      <w:r w:rsidR="00194599" w:rsidRPr="009A6F01">
        <w:rPr>
          <w:rFonts w:ascii="Times New Roman" w:hAnsi="Times New Roman" w:cs="Times New Roman"/>
          <w:sz w:val="24"/>
          <w:szCs w:val="24"/>
        </w:rPr>
        <w:t>:</w:t>
      </w:r>
      <w:r w:rsidRPr="009A6F01">
        <w:rPr>
          <w:rFonts w:ascii="Times New Roman" w:hAnsi="Times New Roman" w:cs="Times New Roman"/>
          <w:sz w:val="24"/>
          <w:szCs w:val="24"/>
        </w:rPr>
        <w:t xml:space="preserve"> </w:t>
      </w:r>
      <w:r w:rsidR="009E34F4" w:rsidRPr="009A6F01">
        <w:rPr>
          <w:rFonts w:ascii="Times New Roman" w:hAnsi="Times New Roman" w:cs="Times New Roman"/>
          <w:sz w:val="24"/>
          <w:szCs w:val="24"/>
        </w:rPr>
        <w:t>Unesco</w:t>
      </w:r>
      <w:r w:rsidRPr="009A6F01">
        <w:rPr>
          <w:rFonts w:ascii="Times New Roman" w:hAnsi="Times New Roman" w:cs="Times New Roman"/>
          <w:sz w:val="24"/>
          <w:szCs w:val="24"/>
        </w:rPr>
        <w:t>.</w:t>
      </w:r>
    </w:p>
    <w:p w14:paraId="496BDC23" w14:textId="0F002750" w:rsidR="00D06CFC" w:rsidRPr="009A6F01" w:rsidRDefault="00D06CFC" w:rsidP="00D06CFC">
      <w:pPr>
        <w:spacing w:after="0" w:line="360" w:lineRule="auto"/>
        <w:ind w:left="709" w:hanging="709"/>
        <w:jc w:val="both"/>
        <w:rPr>
          <w:rFonts w:ascii="Times New Roman" w:hAnsi="Times New Roman" w:cs="Times New Roman"/>
          <w:sz w:val="24"/>
          <w:szCs w:val="24"/>
        </w:rPr>
      </w:pPr>
      <w:r w:rsidRPr="009A6F01">
        <w:rPr>
          <w:rFonts w:ascii="Times New Roman" w:hAnsi="Times New Roman" w:cs="Times New Roman"/>
          <w:sz w:val="24"/>
          <w:szCs w:val="24"/>
        </w:rPr>
        <w:t xml:space="preserve">Organización de las Naciones Unidas para la Educación, la Ciencia y la Cultura [Unesco]. (2005). </w:t>
      </w:r>
      <w:r w:rsidRPr="009A6F01">
        <w:rPr>
          <w:rFonts w:ascii="Times New Roman" w:hAnsi="Times New Roman" w:cs="Times New Roman"/>
          <w:i/>
          <w:sz w:val="24"/>
          <w:szCs w:val="24"/>
        </w:rPr>
        <w:t>Hacia las sociedades del conocimiento</w:t>
      </w:r>
      <w:r w:rsidRPr="009A6F01">
        <w:rPr>
          <w:rFonts w:ascii="Times New Roman" w:hAnsi="Times New Roman" w:cs="Times New Roman"/>
          <w:sz w:val="24"/>
          <w:szCs w:val="24"/>
        </w:rPr>
        <w:t xml:space="preserve">. París, Francia: Organización de las Naciones Unidas para la Educación, la Ciencia y la Cultura. </w:t>
      </w:r>
    </w:p>
    <w:p w14:paraId="2565DE4A" w14:textId="7246508C" w:rsidR="00680915" w:rsidRPr="009A6F01" w:rsidRDefault="00680915" w:rsidP="00CB6C28">
      <w:pPr>
        <w:spacing w:after="0" w:line="360" w:lineRule="auto"/>
        <w:ind w:left="709" w:hanging="709"/>
        <w:jc w:val="both"/>
        <w:rPr>
          <w:rFonts w:ascii="Times New Roman" w:hAnsi="Times New Roman" w:cs="Times New Roman"/>
          <w:iCs/>
          <w:sz w:val="24"/>
          <w:szCs w:val="24"/>
          <w:lang w:val="en-GB"/>
        </w:rPr>
      </w:pPr>
      <w:r w:rsidRPr="009A6F01">
        <w:rPr>
          <w:rFonts w:ascii="Times New Roman" w:hAnsi="Times New Roman" w:cs="Times New Roman"/>
          <w:sz w:val="24"/>
          <w:szCs w:val="24"/>
        </w:rPr>
        <w:lastRenderedPageBreak/>
        <w:t>Porter, M. E</w:t>
      </w:r>
      <w:r w:rsidR="009E34F4" w:rsidRPr="009A6F01">
        <w:rPr>
          <w:rFonts w:ascii="Times New Roman" w:hAnsi="Times New Roman" w:cs="Times New Roman"/>
          <w:sz w:val="24"/>
          <w:szCs w:val="24"/>
        </w:rPr>
        <w:t xml:space="preserve">. y </w:t>
      </w:r>
      <w:r w:rsidRPr="009A6F01">
        <w:rPr>
          <w:rFonts w:ascii="Times New Roman" w:hAnsi="Times New Roman" w:cs="Times New Roman"/>
          <w:sz w:val="24"/>
          <w:szCs w:val="24"/>
        </w:rPr>
        <w:t>Kramer, M. R.</w:t>
      </w:r>
      <w:r w:rsidR="00194599" w:rsidRPr="009A6F01">
        <w:rPr>
          <w:rFonts w:ascii="Times New Roman" w:hAnsi="Times New Roman" w:cs="Times New Roman"/>
          <w:sz w:val="24"/>
          <w:szCs w:val="24"/>
        </w:rPr>
        <w:t xml:space="preserve"> (2011). </w:t>
      </w:r>
      <w:r w:rsidR="00194599" w:rsidRPr="009A6F01">
        <w:rPr>
          <w:rFonts w:ascii="Times New Roman" w:hAnsi="Times New Roman" w:cs="Times New Roman"/>
          <w:iCs/>
          <w:sz w:val="24"/>
          <w:szCs w:val="24"/>
        </w:rPr>
        <w:t xml:space="preserve">La creación del valor compartido. </w:t>
      </w:r>
      <w:r w:rsidR="00194599" w:rsidRPr="009A6F01">
        <w:rPr>
          <w:rFonts w:ascii="Times New Roman" w:hAnsi="Times New Roman" w:cs="Times New Roman"/>
          <w:i/>
          <w:sz w:val="24"/>
          <w:szCs w:val="24"/>
          <w:lang w:val="en-GB"/>
        </w:rPr>
        <w:t>Ha</w:t>
      </w:r>
      <w:r w:rsidRPr="009A6F01">
        <w:rPr>
          <w:rFonts w:ascii="Times New Roman" w:hAnsi="Times New Roman" w:cs="Times New Roman"/>
          <w:i/>
          <w:sz w:val="24"/>
          <w:szCs w:val="24"/>
          <w:lang w:val="en-GB"/>
        </w:rPr>
        <w:t>rvard Business Review</w:t>
      </w:r>
      <w:r w:rsidRPr="009A6F01">
        <w:rPr>
          <w:rFonts w:ascii="Times New Roman" w:hAnsi="Times New Roman" w:cs="Times New Roman"/>
          <w:iCs/>
          <w:sz w:val="24"/>
          <w:szCs w:val="24"/>
          <w:lang w:val="en-GB"/>
        </w:rPr>
        <w:t>,</w:t>
      </w:r>
      <w:r w:rsidR="00953FB4" w:rsidRPr="009A6F01">
        <w:rPr>
          <w:rFonts w:ascii="Times New Roman" w:hAnsi="Times New Roman" w:cs="Times New Roman"/>
          <w:iCs/>
          <w:sz w:val="24"/>
          <w:szCs w:val="24"/>
          <w:lang w:val="en-GB"/>
        </w:rPr>
        <w:t xml:space="preserve"> </w:t>
      </w:r>
      <w:r w:rsidR="00953FB4" w:rsidRPr="009A6F01">
        <w:rPr>
          <w:rFonts w:ascii="Times New Roman" w:hAnsi="Times New Roman" w:cs="Times New Roman"/>
          <w:i/>
          <w:sz w:val="24"/>
          <w:szCs w:val="24"/>
          <w:lang w:val="en-GB"/>
        </w:rPr>
        <w:t>89</w:t>
      </w:r>
      <w:r w:rsidR="00953FB4" w:rsidRPr="009A6F01">
        <w:rPr>
          <w:rFonts w:ascii="Times New Roman" w:hAnsi="Times New Roman" w:cs="Times New Roman"/>
          <w:iCs/>
          <w:sz w:val="24"/>
          <w:szCs w:val="24"/>
          <w:lang w:val="en-GB"/>
        </w:rPr>
        <w:t>(1),</w:t>
      </w:r>
      <w:r w:rsidRPr="009A6F01">
        <w:rPr>
          <w:rFonts w:ascii="Times New Roman" w:hAnsi="Times New Roman" w:cs="Times New Roman"/>
          <w:iCs/>
          <w:sz w:val="24"/>
          <w:szCs w:val="24"/>
          <w:lang w:val="en-GB"/>
        </w:rPr>
        <w:t xml:space="preserve"> </w:t>
      </w:r>
      <w:r w:rsidR="00257809" w:rsidRPr="009A6F01">
        <w:rPr>
          <w:rFonts w:ascii="Times New Roman" w:hAnsi="Times New Roman" w:cs="Times New Roman"/>
          <w:iCs/>
          <w:sz w:val="24"/>
          <w:szCs w:val="24"/>
          <w:lang w:val="en-GB"/>
        </w:rPr>
        <w:t>3</w:t>
      </w:r>
      <w:r w:rsidRPr="009A6F01">
        <w:rPr>
          <w:rFonts w:ascii="Times New Roman" w:hAnsi="Times New Roman" w:cs="Times New Roman"/>
          <w:iCs/>
          <w:sz w:val="24"/>
          <w:szCs w:val="24"/>
          <w:lang w:val="en-GB"/>
        </w:rPr>
        <w:t>1-</w:t>
      </w:r>
      <w:r w:rsidR="00257809" w:rsidRPr="009A6F01">
        <w:rPr>
          <w:rFonts w:ascii="Times New Roman" w:hAnsi="Times New Roman" w:cs="Times New Roman"/>
          <w:iCs/>
          <w:sz w:val="24"/>
          <w:szCs w:val="24"/>
          <w:lang w:val="en-GB"/>
        </w:rPr>
        <w:t>49</w:t>
      </w:r>
      <w:r w:rsidRPr="009A6F01">
        <w:rPr>
          <w:rFonts w:ascii="Times New Roman" w:hAnsi="Times New Roman" w:cs="Times New Roman"/>
          <w:iCs/>
          <w:sz w:val="24"/>
          <w:szCs w:val="24"/>
          <w:lang w:val="en-GB"/>
        </w:rPr>
        <w:t>.</w:t>
      </w:r>
    </w:p>
    <w:p w14:paraId="500D7FA5" w14:textId="508CFD90" w:rsidR="00680915" w:rsidRPr="009A6F01" w:rsidRDefault="00680915" w:rsidP="00CB6C28">
      <w:pPr>
        <w:spacing w:after="0" w:line="360" w:lineRule="auto"/>
        <w:ind w:left="709" w:hanging="709"/>
        <w:jc w:val="both"/>
        <w:rPr>
          <w:rFonts w:ascii="Times New Roman" w:hAnsi="Times New Roman" w:cs="Times New Roman"/>
          <w:sz w:val="24"/>
          <w:szCs w:val="24"/>
        </w:rPr>
      </w:pPr>
      <w:r w:rsidRPr="009A6F01">
        <w:rPr>
          <w:rFonts w:ascii="Times New Roman" w:hAnsi="Times New Roman" w:cs="Times New Roman"/>
          <w:sz w:val="24"/>
          <w:szCs w:val="24"/>
          <w:lang w:val="en-GB"/>
        </w:rPr>
        <w:t xml:space="preserve">Prado, </w:t>
      </w:r>
      <w:r w:rsidR="007371B4" w:rsidRPr="009A6F01">
        <w:rPr>
          <w:rFonts w:ascii="Times New Roman" w:hAnsi="Times New Roman" w:cs="Times New Roman"/>
          <w:sz w:val="24"/>
          <w:szCs w:val="24"/>
          <w:lang w:val="en-GB"/>
        </w:rPr>
        <w:t>D</w:t>
      </w:r>
      <w:r w:rsidRPr="009A6F01">
        <w:rPr>
          <w:rFonts w:ascii="Times New Roman" w:hAnsi="Times New Roman" w:cs="Times New Roman"/>
          <w:sz w:val="24"/>
          <w:szCs w:val="24"/>
          <w:lang w:val="en-GB"/>
        </w:rPr>
        <w:t>. A.</w:t>
      </w:r>
      <w:r w:rsidR="007371B4" w:rsidRPr="009A6F01">
        <w:rPr>
          <w:rFonts w:ascii="Times New Roman" w:hAnsi="Times New Roman" w:cs="Times New Roman"/>
          <w:sz w:val="24"/>
          <w:szCs w:val="24"/>
          <w:lang w:val="en-GB"/>
        </w:rPr>
        <w:t xml:space="preserve"> y</w:t>
      </w:r>
      <w:r w:rsidRPr="009A6F01">
        <w:rPr>
          <w:rFonts w:ascii="Times New Roman" w:hAnsi="Times New Roman" w:cs="Times New Roman"/>
          <w:sz w:val="24"/>
          <w:szCs w:val="24"/>
          <w:lang w:val="en-GB"/>
        </w:rPr>
        <w:t xml:space="preserve"> Amaya, G. J. (2016). </w:t>
      </w:r>
      <w:r w:rsidRPr="009A6F01">
        <w:rPr>
          <w:rFonts w:ascii="Times New Roman" w:hAnsi="Times New Roman" w:cs="Times New Roman"/>
          <w:i/>
          <w:sz w:val="24"/>
          <w:szCs w:val="24"/>
        </w:rPr>
        <w:t>Padres obedientes, hijos tiranos.</w:t>
      </w:r>
      <w:r w:rsidRPr="009A6F01">
        <w:rPr>
          <w:rFonts w:ascii="Times New Roman" w:hAnsi="Times New Roman" w:cs="Times New Roman"/>
          <w:sz w:val="24"/>
          <w:szCs w:val="24"/>
        </w:rPr>
        <w:t xml:space="preserve"> México: Trillas.</w:t>
      </w:r>
    </w:p>
    <w:p w14:paraId="3814DDE3" w14:textId="77777777" w:rsidR="00D06CFC" w:rsidRPr="009A6F01" w:rsidRDefault="00D06CFC" w:rsidP="00D06CFC">
      <w:pPr>
        <w:spacing w:after="0" w:line="360" w:lineRule="auto"/>
        <w:ind w:left="709" w:hanging="709"/>
        <w:jc w:val="both"/>
        <w:rPr>
          <w:rFonts w:ascii="Times New Roman" w:hAnsi="Times New Roman" w:cs="Times New Roman"/>
          <w:sz w:val="24"/>
          <w:szCs w:val="24"/>
        </w:rPr>
      </w:pPr>
      <w:r w:rsidRPr="009A6F01">
        <w:rPr>
          <w:rFonts w:ascii="Times New Roman" w:hAnsi="Times New Roman" w:cs="Times New Roman"/>
          <w:sz w:val="24"/>
          <w:szCs w:val="24"/>
        </w:rPr>
        <w:t xml:space="preserve">Real Academia Española [RAE]. (2019). Vocación. </w:t>
      </w:r>
      <w:r w:rsidRPr="009A6F01">
        <w:rPr>
          <w:rFonts w:ascii="Times New Roman" w:hAnsi="Times New Roman" w:cs="Times New Roman"/>
          <w:i/>
          <w:iCs/>
          <w:sz w:val="24"/>
          <w:szCs w:val="24"/>
        </w:rPr>
        <w:t>Diccionario</w:t>
      </w:r>
      <w:r w:rsidRPr="009A6F01">
        <w:rPr>
          <w:rFonts w:ascii="Times New Roman" w:hAnsi="Times New Roman" w:cs="Times New Roman"/>
          <w:sz w:val="24"/>
          <w:szCs w:val="24"/>
        </w:rPr>
        <w:t xml:space="preserve"> </w:t>
      </w:r>
      <w:r w:rsidRPr="009A6F01">
        <w:rPr>
          <w:rFonts w:ascii="Times New Roman" w:hAnsi="Times New Roman" w:cs="Times New Roman"/>
          <w:i/>
          <w:iCs/>
          <w:sz w:val="24"/>
          <w:szCs w:val="24"/>
        </w:rPr>
        <w:t xml:space="preserve">de la lengua española. </w:t>
      </w:r>
      <w:r w:rsidRPr="009A6F01">
        <w:rPr>
          <w:rFonts w:ascii="Times New Roman" w:hAnsi="Times New Roman" w:cs="Times New Roman"/>
          <w:sz w:val="24"/>
          <w:szCs w:val="24"/>
        </w:rPr>
        <w:t>Recuperado de https://dle.rae.es/vocaci%C3%B3n.</w:t>
      </w:r>
    </w:p>
    <w:p w14:paraId="30E6B0B6" w14:textId="5EA73452" w:rsidR="00680915" w:rsidRPr="00680915" w:rsidRDefault="00680915" w:rsidP="00CB6C28">
      <w:pPr>
        <w:spacing w:after="0" w:line="360" w:lineRule="auto"/>
        <w:ind w:left="709" w:hanging="709"/>
        <w:jc w:val="both"/>
        <w:rPr>
          <w:rFonts w:ascii="Times New Roman" w:hAnsi="Times New Roman" w:cs="Times New Roman"/>
          <w:sz w:val="24"/>
          <w:szCs w:val="24"/>
        </w:rPr>
      </w:pPr>
      <w:r w:rsidRPr="009A6F01">
        <w:rPr>
          <w:rFonts w:ascii="Times New Roman" w:hAnsi="Times New Roman" w:cs="Times New Roman"/>
          <w:sz w:val="24"/>
          <w:szCs w:val="24"/>
        </w:rPr>
        <w:t xml:space="preserve">Soto, E. G. (2016). </w:t>
      </w:r>
      <w:r w:rsidRPr="009A6F01">
        <w:rPr>
          <w:rFonts w:ascii="Times New Roman" w:hAnsi="Times New Roman" w:cs="Times New Roman"/>
          <w:iCs/>
          <w:sz w:val="24"/>
          <w:szCs w:val="24"/>
        </w:rPr>
        <w:t>Vigencia histórica del Artículo 3º y sus principios: ideales no cumplidos ante realidades complejas</w:t>
      </w:r>
      <w:r w:rsidRPr="009A6F01">
        <w:rPr>
          <w:rFonts w:ascii="Times New Roman" w:hAnsi="Times New Roman" w:cs="Times New Roman"/>
          <w:i/>
          <w:sz w:val="24"/>
          <w:szCs w:val="24"/>
        </w:rPr>
        <w:t>.</w:t>
      </w:r>
      <w:r w:rsidRPr="009A6F01">
        <w:rPr>
          <w:rFonts w:ascii="Times New Roman" w:hAnsi="Times New Roman" w:cs="Times New Roman"/>
          <w:sz w:val="24"/>
          <w:szCs w:val="24"/>
        </w:rPr>
        <w:t xml:space="preserve"> En</w:t>
      </w:r>
      <w:r w:rsidR="00E94C67" w:rsidRPr="009A6F01">
        <w:rPr>
          <w:rFonts w:ascii="Times New Roman" w:hAnsi="Times New Roman" w:cs="Times New Roman"/>
          <w:sz w:val="24"/>
          <w:szCs w:val="24"/>
        </w:rPr>
        <w:t xml:space="preserve"> </w:t>
      </w:r>
      <w:r w:rsidR="00E94C67" w:rsidRPr="009A6F01">
        <w:rPr>
          <w:rFonts w:ascii="Times New Roman" w:hAnsi="Times New Roman" w:cs="Times New Roman"/>
          <w:i/>
          <w:iCs/>
          <w:sz w:val="24"/>
          <w:szCs w:val="24"/>
        </w:rPr>
        <w:t xml:space="preserve">El </w:t>
      </w:r>
      <w:r w:rsidR="000F1576" w:rsidRPr="009A6F01">
        <w:rPr>
          <w:rFonts w:ascii="Times New Roman" w:hAnsi="Times New Roman" w:cs="Times New Roman"/>
          <w:i/>
          <w:iCs/>
          <w:sz w:val="24"/>
          <w:szCs w:val="24"/>
        </w:rPr>
        <w:t>A</w:t>
      </w:r>
      <w:r w:rsidR="00E94C67" w:rsidRPr="009A6F01">
        <w:rPr>
          <w:rFonts w:ascii="Times New Roman" w:hAnsi="Times New Roman" w:cs="Times New Roman"/>
          <w:i/>
          <w:iCs/>
          <w:sz w:val="24"/>
          <w:szCs w:val="24"/>
        </w:rPr>
        <w:t xml:space="preserve">rtículo </w:t>
      </w:r>
      <w:r w:rsidRPr="009A6F01">
        <w:rPr>
          <w:rFonts w:ascii="Times New Roman" w:hAnsi="Times New Roman" w:cs="Times New Roman"/>
          <w:i/>
          <w:iCs/>
          <w:sz w:val="24"/>
          <w:szCs w:val="24"/>
        </w:rPr>
        <w:t xml:space="preserve">3° </w:t>
      </w:r>
      <w:r w:rsidR="00E94C67" w:rsidRPr="009A6F01">
        <w:rPr>
          <w:rFonts w:ascii="Times New Roman" w:hAnsi="Times New Roman" w:cs="Times New Roman"/>
          <w:i/>
          <w:iCs/>
          <w:sz w:val="24"/>
          <w:szCs w:val="24"/>
        </w:rPr>
        <w:t>y</w:t>
      </w:r>
      <w:r w:rsidRPr="009A6F01">
        <w:rPr>
          <w:rFonts w:ascii="Times New Roman" w:hAnsi="Times New Roman" w:cs="Times New Roman"/>
          <w:i/>
          <w:iCs/>
          <w:sz w:val="24"/>
          <w:szCs w:val="24"/>
        </w:rPr>
        <w:t xml:space="preserve"> la </w:t>
      </w:r>
      <w:r w:rsidR="00E94C67" w:rsidRPr="009A6F01">
        <w:rPr>
          <w:rFonts w:ascii="Times New Roman" w:hAnsi="Times New Roman" w:cs="Times New Roman"/>
          <w:i/>
          <w:iCs/>
          <w:sz w:val="24"/>
          <w:szCs w:val="24"/>
        </w:rPr>
        <w:t>e</w:t>
      </w:r>
      <w:r w:rsidRPr="009A6F01">
        <w:rPr>
          <w:rFonts w:ascii="Times New Roman" w:hAnsi="Times New Roman" w:cs="Times New Roman"/>
          <w:i/>
          <w:iCs/>
          <w:sz w:val="24"/>
          <w:szCs w:val="24"/>
        </w:rPr>
        <w:t>ducación</w:t>
      </w:r>
      <w:r w:rsidR="000F1576" w:rsidRPr="009A6F01">
        <w:rPr>
          <w:rFonts w:ascii="Times New Roman" w:hAnsi="Times New Roman" w:cs="Times New Roman"/>
          <w:i/>
          <w:iCs/>
          <w:sz w:val="24"/>
          <w:szCs w:val="24"/>
        </w:rPr>
        <w:t xml:space="preserve"> pública</w:t>
      </w:r>
      <w:r w:rsidRPr="009A6F01">
        <w:rPr>
          <w:rFonts w:ascii="Times New Roman" w:hAnsi="Times New Roman" w:cs="Times New Roman"/>
          <w:sz w:val="24"/>
          <w:szCs w:val="24"/>
        </w:rPr>
        <w:t xml:space="preserve"> (</w:t>
      </w:r>
      <w:r w:rsidR="000F1576" w:rsidRPr="009A6F01">
        <w:rPr>
          <w:rFonts w:ascii="Times New Roman" w:hAnsi="Times New Roman" w:cs="Times New Roman"/>
          <w:sz w:val="24"/>
          <w:szCs w:val="24"/>
        </w:rPr>
        <w:t>pp</w:t>
      </w:r>
      <w:r w:rsidRPr="009A6F01">
        <w:rPr>
          <w:rFonts w:ascii="Times New Roman" w:hAnsi="Times New Roman" w:cs="Times New Roman"/>
          <w:sz w:val="24"/>
          <w:szCs w:val="24"/>
        </w:rPr>
        <w:t xml:space="preserve">. 63-104). </w:t>
      </w:r>
      <w:r w:rsidR="008A2068" w:rsidRPr="009A6F01">
        <w:rPr>
          <w:rFonts w:ascii="Times New Roman" w:hAnsi="Times New Roman" w:cs="Times New Roman"/>
          <w:sz w:val="24"/>
          <w:szCs w:val="24"/>
        </w:rPr>
        <w:t xml:space="preserve">Ciudad de México, </w:t>
      </w:r>
      <w:r w:rsidRPr="009A6F01">
        <w:rPr>
          <w:rFonts w:ascii="Times New Roman" w:hAnsi="Times New Roman" w:cs="Times New Roman"/>
          <w:sz w:val="24"/>
          <w:szCs w:val="24"/>
        </w:rPr>
        <w:t>México: SNTE.</w:t>
      </w:r>
    </w:p>
    <w:p w14:paraId="72DC36C2" w14:textId="77777777" w:rsidR="00680915" w:rsidRPr="001A2969" w:rsidRDefault="00680915" w:rsidP="00C54033">
      <w:pPr>
        <w:spacing w:after="0" w:line="360" w:lineRule="auto"/>
        <w:ind w:left="284" w:hanging="284"/>
        <w:jc w:val="both"/>
        <w:rPr>
          <w:rFonts w:ascii="Times New Roman" w:hAnsi="Times New Roman" w:cs="Times New Roman"/>
          <w:sz w:val="24"/>
          <w:szCs w:val="24"/>
        </w:rPr>
      </w:pPr>
    </w:p>
    <w:p w14:paraId="052DAD16" w14:textId="77777777" w:rsidR="00A11C31" w:rsidRPr="001A2969" w:rsidRDefault="00A11C31" w:rsidP="00C54033">
      <w:pPr>
        <w:spacing w:after="0" w:line="360" w:lineRule="auto"/>
        <w:ind w:left="284" w:hanging="284"/>
        <w:jc w:val="both"/>
        <w:rPr>
          <w:rFonts w:ascii="Times New Roman" w:hAnsi="Times New Roman" w:cs="Times New Roman"/>
          <w:sz w:val="24"/>
          <w:szCs w:val="24"/>
        </w:rPr>
      </w:pPr>
    </w:p>
    <w:p w14:paraId="4455DB2A" w14:textId="683E6024" w:rsidR="00156953" w:rsidRPr="001A2969" w:rsidRDefault="00156953" w:rsidP="00C54033">
      <w:pPr>
        <w:tabs>
          <w:tab w:val="left" w:pos="5670"/>
        </w:tabs>
        <w:spacing w:after="0" w:line="360" w:lineRule="auto"/>
        <w:ind w:left="284" w:hanging="284"/>
        <w:jc w:val="both"/>
        <w:rPr>
          <w:rFonts w:ascii="Times New Roman" w:hAnsi="Times New Roman" w:cs="Times New Roman"/>
          <w:sz w:val="24"/>
          <w:szCs w:val="24"/>
        </w:rPr>
      </w:pPr>
    </w:p>
    <w:sectPr w:rsidR="00156953" w:rsidRPr="001A2969" w:rsidSect="009A6F01">
      <w:headerReference w:type="default" r:id="rId15"/>
      <w:footerReference w:type="default" r:id="rId16"/>
      <w:pgSz w:w="11907" w:h="16839" w:code="9"/>
      <w:pgMar w:top="1418" w:right="1701" w:bottom="567" w:left="1701" w:header="284" w:footer="2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21A5B" w14:textId="77777777" w:rsidR="00D61605" w:rsidRDefault="00D61605" w:rsidP="00A551EF">
      <w:pPr>
        <w:spacing w:after="0" w:line="240" w:lineRule="auto"/>
      </w:pPr>
      <w:r>
        <w:separator/>
      </w:r>
    </w:p>
  </w:endnote>
  <w:endnote w:type="continuationSeparator" w:id="0">
    <w:p w14:paraId="3007CAD1" w14:textId="77777777" w:rsidR="00D61605" w:rsidRDefault="00D61605" w:rsidP="00A55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32E16" w14:textId="198E272A" w:rsidR="00CB6C28" w:rsidRDefault="00CB6C28" w:rsidP="000B3709">
    <w:pPr>
      <w:pStyle w:val="Piedepgina"/>
      <w:jc w:val="center"/>
    </w:pPr>
    <w:r>
      <w:rPr>
        <w:noProof/>
        <w:lang w:eastAsia="es-MX"/>
      </w:rPr>
      <w:drawing>
        <wp:inline distT="0" distB="0" distL="0" distR="0" wp14:anchorId="7F013662" wp14:editId="6C90597E">
          <wp:extent cx="1600200" cy="419100"/>
          <wp:effectExtent l="0" t="0" r="0" b="0"/>
          <wp:docPr id="5" name="Imagen 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9A6F01">
      <w:rPr>
        <w:rFonts w:cstheme="minorHAnsi"/>
        <w:b/>
      </w:rPr>
      <w:t xml:space="preserve">         </w:t>
    </w:r>
    <w:r w:rsidRPr="00403384">
      <w:rPr>
        <w:rFonts w:cstheme="minorHAnsi"/>
        <w:b/>
      </w:rPr>
      <w:t>Vol. 10, Núm</w:t>
    </w:r>
    <w:r>
      <w:rPr>
        <w:rFonts w:cstheme="minorHAnsi"/>
        <w:b/>
      </w:rPr>
      <w:t>. 20 Enero - Junio 2020, e0</w:t>
    </w:r>
    <w:r w:rsidR="00F72BFB">
      <w:rPr>
        <w:rFonts w:cstheme="minorHAnsi"/>
        <w:b/>
      </w:rPr>
      <w:t>68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E1BEF" w14:textId="77777777" w:rsidR="00D61605" w:rsidRDefault="00D61605" w:rsidP="00A551EF">
      <w:pPr>
        <w:spacing w:after="0" w:line="240" w:lineRule="auto"/>
      </w:pPr>
      <w:r>
        <w:separator/>
      </w:r>
    </w:p>
  </w:footnote>
  <w:footnote w:type="continuationSeparator" w:id="0">
    <w:p w14:paraId="6D6AE44A" w14:textId="77777777" w:rsidR="00D61605" w:rsidRDefault="00D61605" w:rsidP="00A551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28579" w14:textId="3D03B891" w:rsidR="00CB6C28" w:rsidRDefault="00CB6C28" w:rsidP="00CB6C28">
    <w:pPr>
      <w:pStyle w:val="Encabezado"/>
      <w:jc w:val="center"/>
    </w:pPr>
    <w:r w:rsidRPr="005A563C">
      <w:rPr>
        <w:noProof/>
        <w:lang w:eastAsia="es-MX"/>
      </w:rPr>
      <w:drawing>
        <wp:inline distT="0" distB="0" distL="0" distR="0" wp14:anchorId="52CC7595" wp14:editId="2454CCEC">
          <wp:extent cx="5400675" cy="63267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326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253"/>
      </v:shape>
    </w:pict>
  </w:numPicBullet>
  <w:numPicBullet w:numPicBulletId="1">
    <w:pict>
      <v:shape id="_x0000_i1029" type="#_x0000_t75" style="width:11.25pt;height:11.25pt" o:bullet="t">
        <v:imagedata r:id="rId2" o:title=""/>
      </v:shape>
    </w:pict>
  </w:numPicBullet>
  <w:abstractNum w:abstractNumId="0" w15:restartNumberingAfterBreak="0">
    <w:nsid w:val="0667497B"/>
    <w:multiLevelType w:val="multilevel"/>
    <w:tmpl w:val="90FC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732C58"/>
    <w:multiLevelType w:val="hybridMultilevel"/>
    <w:tmpl w:val="475CFF00"/>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272110"/>
    <w:multiLevelType w:val="hybridMultilevel"/>
    <w:tmpl w:val="2DC2E69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9F7AE8"/>
    <w:multiLevelType w:val="hybridMultilevel"/>
    <w:tmpl w:val="C88638F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115C9C"/>
    <w:multiLevelType w:val="hybridMultilevel"/>
    <w:tmpl w:val="43301796"/>
    <w:lvl w:ilvl="0" w:tplc="080A0007">
      <w:start w:val="1"/>
      <w:numFmt w:val="bullet"/>
      <w:lvlText w:val=""/>
      <w:lvlPicBulletId w:val="0"/>
      <w:lvlJc w:val="left"/>
      <w:pPr>
        <w:ind w:left="360" w:hanging="360"/>
      </w:pPr>
      <w:rPr>
        <w:rFonts w:ascii="Symbol" w:hAnsi="Symbol" w:hint="default"/>
      </w:rPr>
    </w:lvl>
    <w:lvl w:ilvl="1" w:tplc="080A0007">
      <w:start w:val="1"/>
      <w:numFmt w:val="bullet"/>
      <w:lvlText w:val=""/>
      <w:lvlPicBulletId w:val="0"/>
      <w:lvlJc w:val="left"/>
      <w:pPr>
        <w:ind w:left="1080" w:hanging="360"/>
      </w:pPr>
      <w:rPr>
        <w:rFonts w:ascii="Symbol" w:hAnsi="Symbol"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32C7A80"/>
    <w:multiLevelType w:val="hybridMultilevel"/>
    <w:tmpl w:val="B44C41C0"/>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D8C213F"/>
    <w:multiLevelType w:val="hybridMultilevel"/>
    <w:tmpl w:val="E1CE1D42"/>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6DE2F81"/>
    <w:multiLevelType w:val="hybridMultilevel"/>
    <w:tmpl w:val="6848EB60"/>
    <w:lvl w:ilvl="0" w:tplc="080A0007">
      <w:start w:val="1"/>
      <w:numFmt w:val="bullet"/>
      <w:lvlText w:val=""/>
      <w:lvlPicBulletId w:val="0"/>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375E4FD5"/>
    <w:multiLevelType w:val="hybridMultilevel"/>
    <w:tmpl w:val="AB8477E2"/>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D6B6FC1"/>
    <w:multiLevelType w:val="hybridMultilevel"/>
    <w:tmpl w:val="00925FD2"/>
    <w:lvl w:ilvl="0" w:tplc="080A0007">
      <w:start w:val="1"/>
      <w:numFmt w:val="bullet"/>
      <w:lvlText w:val=""/>
      <w:lvlPicBulletId w:val="1"/>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10" w15:restartNumberingAfterBreak="0">
    <w:nsid w:val="3EA75E87"/>
    <w:multiLevelType w:val="hybridMultilevel"/>
    <w:tmpl w:val="61848A08"/>
    <w:lvl w:ilvl="0" w:tplc="6EECC864">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1" w15:restartNumberingAfterBreak="0">
    <w:nsid w:val="40640996"/>
    <w:multiLevelType w:val="hybridMultilevel"/>
    <w:tmpl w:val="EAF08A16"/>
    <w:lvl w:ilvl="0" w:tplc="080A0007">
      <w:start w:val="1"/>
      <w:numFmt w:val="bullet"/>
      <w:lvlText w:val=""/>
      <w:lvlPicBulletId w:val="1"/>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EC753B"/>
    <w:multiLevelType w:val="multilevel"/>
    <w:tmpl w:val="5E22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1F4109"/>
    <w:multiLevelType w:val="hybridMultilevel"/>
    <w:tmpl w:val="55EE104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7EA79D0"/>
    <w:multiLevelType w:val="hybridMultilevel"/>
    <w:tmpl w:val="0A64002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C13180D"/>
    <w:multiLevelType w:val="hybridMultilevel"/>
    <w:tmpl w:val="83DC29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D624832"/>
    <w:multiLevelType w:val="hybridMultilevel"/>
    <w:tmpl w:val="E160C83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E053D62"/>
    <w:multiLevelType w:val="hybridMultilevel"/>
    <w:tmpl w:val="445252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07702F6"/>
    <w:multiLevelType w:val="hybridMultilevel"/>
    <w:tmpl w:val="86C2295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30E4C75"/>
    <w:multiLevelType w:val="hybridMultilevel"/>
    <w:tmpl w:val="D1D222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BB5579A"/>
    <w:multiLevelType w:val="hybridMultilevel"/>
    <w:tmpl w:val="DBC81DD4"/>
    <w:lvl w:ilvl="0" w:tplc="080A0007">
      <w:start w:val="1"/>
      <w:numFmt w:val="bullet"/>
      <w:lvlText w:val=""/>
      <w:lvlPicBulletId w:val="0"/>
      <w:lvlJc w:val="left"/>
      <w:pPr>
        <w:ind w:left="2535" w:hanging="360"/>
      </w:pPr>
      <w:rPr>
        <w:rFonts w:ascii="Symbol" w:hAnsi="Symbol" w:hint="default"/>
      </w:rPr>
    </w:lvl>
    <w:lvl w:ilvl="1" w:tplc="080A0003" w:tentative="1">
      <w:start w:val="1"/>
      <w:numFmt w:val="bullet"/>
      <w:lvlText w:val="o"/>
      <w:lvlJc w:val="left"/>
      <w:pPr>
        <w:ind w:left="3255" w:hanging="360"/>
      </w:pPr>
      <w:rPr>
        <w:rFonts w:ascii="Courier New" w:hAnsi="Courier New" w:cs="Courier New" w:hint="default"/>
      </w:rPr>
    </w:lvl>
    <w:lvl w:ilvl="2" w:tplc="080A0005" w:tentative="1">
      <w:start w:val="1"/>
      <w:numFmt w:val="bullet"/>
      <w:lvlText w:val=""/>
      <w:lvlJc w:val="left"/>
      <w:pPr>
        <w:ind w:left="3975" w:hanging="360"/>
      </w:pPr>
      <w:rPr>
        <w:rFonts w:ascii="Wingdings" w:hAnsi="Wingdings" w:hint="default"/>
      </w:rPr>
    </w:lvl>
    <w:lvl w:ilvl="3" w:tplc="080A0001" w:tentative="1">
      <w:start w:val="1"/>
      <w:numFmt w:val="bullet"/>
      <w:lvlText w:val=""/>
      <w:lvlJc w:val="left"/>
      <w:pPr>
        <w:ind w:left="4695" w:hanging="360"/>
      </w:pPr>
      <w:rPr>
        <w:rFonts w:ascii="Symbol" w:hAnsi="Symbol" w:hint="default"/>
      </w:rPr>
    </w:lvl>
    <w:lvl w:ilvl="4" w:tplc="080A0003" w:tentative="1">
      <w:start w:val="1"/>
      <w:numFmt w:val="bullet"/>
      <w:lvlText w:val="o"/>
      <w:lvlJc w:val="left"/>
      <w:pPr>
        <w:ind w:left="5415" w:hanging="360"/>
      </w:pPr>
      <w:rPr>
        <w:rFonts w:ascii="Courier New" w:hAnsi="Courier New" w:cs="Courier New" w:hint="default"/>
      </w:rPr>
    </w:lvl>
    <w:lvl w:ilvl="5" w:tplc="080A0005" w:tentative="1">
      <w:start w:val="1"/>
      <w:numFmt w:val="bullet"/>
      <w:lvlText w:val=""/>
      <w:lvlJc w:val="left"/>
      <w:pPr>
        <w:ind w:left="6135" w:hanging="360"/>
      </w:pPr>
      <w:rPr>
        <w:rFonts w:ascii="Wingdings" w:hAnsi="Wingdings" w:hint="default"/>
      </w:rPr>
    </w:lvl>
    <w:lvl w:ilvl="6" w:tplc="080A0001" w:tentative="1">
      <w:start w:val="1"/>
      <w:numFmt w:val="bullet"/>
      <w:lvlText w:val=""/>
      <w:lvlJc w:val="left"/>
      <w:pPr>
        <w:ind w:left="6855" w:hanging="360"/>
      </w:pPr>
      <w:rPr>
        <w:rFonts w:ascii="Symbol" w:hAnsi="Symbol" w:hint="default"/>
      </w:rPr>
    </w:lvl>
    <w:lvl w:ilvl="7" w:tplc="080A0003" w:tentative="1">
      <w:start w:val="1"/>
      <w:numFmt w:val="bullet"/>
      <w:lvlText w:val="o"/>
      <w:lvlJc w:val="left"/>
      <w:pPr>
        <w:ind w:left="7575" w:hanging="360"/>
      </w:pPr>
      <w:rPr>
        <w:rFonts w:ascii="Courier New" w:hAnsi="Courier New" w:cs="Courier New" w:hint="default"/>
      </w:rPr>
    </w:lvl>
    <w:lvl w:ilvl="8" w:tplc="080A0005" w:tentative="1">
      <w:start w:val="1"/>
      <w:numFmt w:val="bullet"/>
      <w:lvlText w:val=""/>
      <w:lvlJc w:val="left"/>
      <w:pPr>
        <w:ind w:left="8295" w:hanging="360"/>
      </w:pPr>
      <w:rPr>
        <w:rFonts w:ascii="Wingdings" w:hAnsi="Wingdings" w:hint="default"/>
      </w:rPr>
    </w:lvl>
  </w:abstractNum>
  <w:abstractNum w:abstractNumId="21" w15:restartNumberingAfterBreak="0">
    <w:nsid w:val="6EEC1D62"/>
    <w:multiLevelType w:val="hybridMultilevel"/>
    <w:tmpl w:val="CDA24A8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00001A8"/>
    <w:multiLevelType w:val="multilevel"/>
    <w:tmpl w:val="5A34D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4B3CBA"/>
    <w:multiLevelType w:val="hybridMultilevel"/>
    <w:tmpl w:val="DF1613A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7"/>
  </w:num>
  <w:num w:numId="5">
    <w:abstractNumId w:val="4"/>
  </w:num>
  <w:num w:numId="6">
    <w:abstractNumId w:val="16"/>
  </w:num>
  <w:num w:numId="7">
    <w:abstractNumId w:val="23"/>
  </w:num>
  <w:num w:numId="8">
    <w:abstractNumId w:val="19"/>
  </w:num>
  <w:num w:numId="9">
    <w:abstractNumId w:val="18"/>
  </w:num>
  <w:num w:numId="10">
    <w:abstractNumId w:val="17"/>
  </w:num>
  <w:num w:numId="11">
    <w:abstractNumId w:val="21"/>
  </w:num>
  <w:num w:numId="12">
    <w:abstractNumId w:val="20"/>
  </w:num>
  <w:num w:numId="13">
    <w:abstractNumId w:val="6"/>
  </w:num>
  <w:num w:numId="14">
    <w:abstractNumId w:val="2"/>
  </w:num>
  <w:num w:numId="15">
    <w:abstractNumId w:val="13"/>
  </w:num>
  <w:num w:numId="16">
    <w:abstractNumId w:val="3"/>
  </w:num>
  <w:num w:numId="17">
    <w:abstractNumId w:val="14"/>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1"/>
  </w:num>
  <w:num w:numId="21">
    <w:abstractNumId w:val="9"/>
  </w:num>
  <w:num w:numId="22">
    <w:abstractNumId w:val="12"/>
  </w:num>
  <w:num w:numId="23">
    <w:abstractNumId w:val="0"/>
  </w:num>
  <w:num w:numId="24">
    <w:abstractNumId w:val="22"/>
  </w:num>
  <w:num w:numId="25">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915"/>
    <w:rsid w:val="00003CD5"/>
    <w:rsid w:val="00005D4A"/>
    <w:rsid w:val="00012906"/>
    <w:rsid w:val="000163E8"/>
    <w:rsid w:val="00022F25"/>
    <w:rsid w:val="0002369C"/>
    <w:rsid w:val="00023890"/>
    <w:rsid w:val="00024349"/>
    <w:rsid w:val="0003067A"/>
    <w:rsid w:val="00030E84"/>
    <w:rsid w:val="00030FFE"/>
    <w:rsid w:val="00033124"/>
    <w:rsid w:val="00034E35"/>
    <w:rsid w:val="00040D5C"/>
    <w:rsid w:val="0004205F"/>
    <w:rsid w:val="00044261"/>
    <w:rsid w:val="000443E9"/>
    <w:rsid w:val="000465F7"/>
    <w:rsid w:val="00050173"/>
    <w:rsid w:val="00056280"/>
    <w:rsid w:val="00064522"/>
    <w:rsid w:val="0006462C"/>
    <w:rsid w:val="0006468F"/>
    <w:rsid w:val="00065BAC"/>
    <w:rsid w:val="000667B2"/>
    <w:rsid w:val="00066E0F"/>
    <w:rsid w:val="00067AA7"/>
    <w:rsid w:val="00070AF3"/>
    <w:rsid w:val="00071589"/>
    <w:rsid w:val="00072D9C"/>
    <w:rsid w:val="0007570A"/>
    <w:rsid w:val="000761FA"/>
    <w:rsid w:val="00076BC3"/>
    <w:rsid w:val="00077440"/>
    <w:rsid w:val="00080CF3"/>
    <w:rsid w:val="00083D00"/>
    <w:rsid w:val="00090C74"/>
    <w:rsid w:val="00091967"/>
    <w:rsid w:val="0009730B"/>
    <w:rsid w:val="000A068F"/>
    <w:rsid w:val="000A3D39"/>
    <w:rsid w:val="000A40DD"/>
    <w:rsid w:val="000A4FDA"/>
    <w:rsid w:val="000A79E5"/>
    <w:rsid w:val="000B009F"/>
    <w:rsid w:val="000B122F"/>
    <w:rsid w:val="000B3416"/>
    <w:rsid w:val="000B3709"/>
    <w:rsid w:val="000B5728"/>
    <w:rsid w:val="000B5E2F"/>
    <w:rsid w:val="000B799E"/>
    <w:rsid w:val="000C0681"/>
    <w:rsid w:val="000C098D"/>
    <w:rsid w:val="000C140E"/>
    <w:rsid w:val="000C402D"/>
    <w:rsid w:val="000C448B"/>
    <w:rsid w:val="000C5604"/>
    <w:rsid w:val="000C6F79"/>
    <w:rsid w:val="000D7382"/>
    <w:rsid w:val="000D7844"/>
    <w:rsid w:val="000E0F32"/>
    <w:rsid w:val="000E1664"/>
    <w:rsid w:val="000E3244"/>
    <w:rsid w:val="000E517D"/>
    <w:rsid w:val="000E5259"/>
    <w:rsid w:val="000E5DDE"/>
    <w:rsid w:val="000E6E7D"/>
    <w:rsid w:val="000F1576"/>
    <w:rsid w:val="000F19DD"/>
    <w:rsid w:val="000F58C4"/>
    <w:rsid w:val="001028D3"/>
    <w:rsid w:val="001041EA"/>
    <w:rsid w:val="00112368"/>
    <w:rsid w:val="00112D5D"/>
    <w:rsid w:val="00117A44"/>
    <w:rsid w:val="00124BE2"/>
    <w:rsid w:val="0012798E"/>
    <w:rsid w:val="001359CF"/>
    <w:rsid w:val="00140798"/>
    <w:rsid w:val="00141100"/>
    <w:rsid w:val="001415DF"/>
    <w:rsid w:val="0014214B"/>
    <w:rsid w:val="00145E9A"/>
    <w:rsid w:val="00146CC2"/>
    <w:rsid w:val="00152A5E"/>
    <w:rsid w:val="00153631"/>
    <w:rsid w:val="0015409A"/>
    <w:rsid w:val="00156953"/>
    <w:rsid w:val="00157823"/>
    <w:rsid w:val="001610EA"/>
    <w:rsid w:val="00164058"/>
    <w:rsid w:val="00167CAC"/>
    <w:rsid w:val="0017060F"/>
    <w:rsid w:val="00172BD0"/>
    <w:rsid w:val="001731BE"/>
    <w:rsid w:val="001739AC"/>
    <w:rsid w:val="00175D91"/>
    <w:rsid w:val="00180232"/>
    <w:rsid w:val="001826AE"/>
    <w:rsid w:val="001858CF"/>
    <w:rsid w:val="00186D7A"/>
    <w:rsid w:val="00190140"/>
    <w:rsid w:val="00191F85"/>
    <w:rsid w:val="00194599"/>
    <w:rsid w:val="0019558A"/>
    <w:rsid w:val="00195C9B"/>
    <w:rsid w:val="00196822"/>
    <w:rsid w:val="001977E7"/>
    <w:rsid w:val="001A05B8"/>
    <w:rsid w:val="001A1194"/>
    <w:rsid w:val="001A2969"/>
    <w:rsid w:val="001A468E"/>
    <w:rsid w:val="001A5C06"/>
    <w:rsid w:val="001A6D8A"/>
    <w:rsid w:val="001A7085"/>
    <w:rsid w:val="001B0518"/>
    <w:rsid w:val="001B07E7"/>
    <w:rsid w:val="001B181E"/>
    <w:rsid w:val="001B45C6"/>
    <w:rsid w:val="001B66F1"/>
    <w:rsid w:val="001B6C1D"/>
    <w:rsid w:val="001B774B"/>
    <w:rsid w:val="001C143F"/>
    <w:rsid w:val="001C1A32"/>
    <w:rsid w:val="001C2258"/>
    <w:rsid w:val="001C5BB1"/>
    <w:rsid w:val="001C7DA8"/>
    <w:rsid w:val="001D08C2"/>
    <w:rsid w:val="001D1D79"/>
    <w:rsid w:val="001E0CE5"/>
    <w:rsid w:val="001E0F26"/>
    <w:rsid w:val="001E1A5D"/>
    <w:rsid w:val="001E263E"/>
    <w:rsid w:val="001E3F4A"/>
    <w:rsid w:val="001E5C8E"/>
    <w:rsid w:val="001E5F83"/>
    <w:rsid w:val="001E6D4A"/>
    <w:rsid w:val="001E6E8A"/>
    <w:rsid w:val="001E741F"/>
    <w:rsid w:val="0020039C"/>
    <w:rsid w:val="002010AA"/>
    <w:rsid w:val="002023C6"/>
    <w:rsid w:val="00206BD1"/>
    <w:rsid w:val="002147E9"/>
    <w:rsid w:val="002205CD"/>
    <w:rsid w:val="00220752"/>
    <w:rsid w:val="002254FB"/>
    <w:rsid w:val="00227BFF"/>
    <w:rsid w:val="00232F9A"/>
    <w:rsid w:val="0023480A"/>
    <w:rsid w:val="0023645F"/>
    <w:rsid w:val="00237E56"/>
    <w:rsid w:val="00243590"/>
    <w:rsid w:val="0024670C"/>
    <w:rsid w:val="00246FED"/>
    <w:rsid w:val="00247F6F"/>
    <w:rsid w:val="002507B3"/>
    <w:rsid w:val="0025245A"/>
    <w:rsid w:val="00252836"/>
    <w:rsid w:val="00253B18"/>
    <w:rsid w:val="0025638C"/>
    <w:rsid w:val="00257809"/>
    <w:rsid w:val="00262E65"/>
    <w:rsid w:val="0026386F"/>
    <w:rsid w:val="00266767"/>
    <w:rsid w:val="00270960"/>
    <w:rsid w:val="00273F94"/>
    <w:rsid w:val="0027474E"/>
    <w:rsid w:val="002763C7"/>
    <w:rsid w:val="00280E66"/>
    <w:rsid w:val="0028224A"/>
    <w:rsid w:val="0028586F"/>
    <w:rsid w:val="002916C6"/>
    <w:rsid w:val="00292DE1"/>
    <w:rsid w:val="00292E77"/>
    <w:rsid w:val="00293525"/>
    <w:rsid w:val="00296299"/>
    <w:rsid w:val="002963F2"/>
    <w:rsid w:val="00297065"/>
    <w:rsid w:val="002A1ED2"/>
    <w:rsid w:val="002A3782"/>
    <w:rsid w:val="002A38C7"/>
    <w:rsid w:val="002A5088"/>
    <w:rsid w:val="002A5814"/>
    <w:rsid w:val="002A6AED"/>
    <w:rsid w:val="002B2BCA"/>
    <w:rsid w:val="002B791E"/>
    <w:rsid w:val="002C049C"/>
    <w:rsid w:val="002C1C83"/>
    <w:rsid w:val="002C2FC4"/>
    <w:rsid w:val="002C4749"/>
    <w:rsid w:val="002C5DC2"/>
    <w:rsid w:val="002C715A"/>
    <w:rsid w:val="002C7598"/>
    <w:rsid w:val="002D0207"/>
    <w:rsid w:val="002D09D4"/>
    <w:rsid w:val="002D685F"/>
    <w:rsid w:val="002D74B8"/>
    <w:rsid w:val="002E3B79"/>
    <w:rsid w:val="002E3E8C"/>
    <w:rsid w:val="002E59E3"/>
    <w:rsid w:val="002F07DD"/>
    <w:rsid w:val="002F23D6"/>
    <w:rsid w:val="002F2B46"/>
    <w:rsid w:val="002F35EF"/>
    <w:rsid w:val="002F514A"/>
    <w:rsid w:val="002F6A3F"/>
    <w:rsid w:val="002F6FA4"/>
    <w:rsid w:val="003016FB"/>
    <w:rsid w:val="003022F9"/>
    <w:rsid w:val="00302E65"/>
    <w:rsid w:val="00303A32"/>
    <w:rsid w:val="00304479"/>
    <w:rsid w:val="00304BE5"/>
    <w:rsid w:val="00305251"/>
    <w:rsid w:val="00310B8F"/>
    <w:rsid w:val="00312207"/>
    <w:rsid w:val="00312229"/>
    <w:rsid w:val="0031299C"/>
    <w:rsid w:val="00315BB6"/>
    <w:rsid w:val="00315BC6"/>
    <w:rsid w:val="00316741"/>
    <w:rsid w:val="00316843"/>
    <w:rsid w:val="00316D42"/>
    <w:rsid w:val="003211E9"/>
    <w:rsid w:val="0032245A"/>
    <w:rsid w:val="00322BDE"/>
    <w:rsid w:val="00322DA6"/>
    <w:rsid w:val="00322EF1"/>
    <w:rsid w:val="00323DA1"/>
    <w:rsid w:val="00323F34"/>
    <w:rsid w:val="003267A2"/>
    <w:rsid w:val="00326A52"/>
    <w:rsid w:val="003319B7"/>
    <w:rsid w:val="0033372F"/>
    <w:rsid w:val="00340F70"/>
    <w:rsid w:val="00341095"/>
    <w:rsid w:val="003413B2"/>
    <w:rsid w:val="003466B2"/>
    <w:rsid w:val="003508A7"/>
    <w:rsid w:val="00350B41"/>
    <w:rsid w:val="00353399"/>
    <w:rsid w:val="0035358D"/>
    <w:rsid w:val="00360FBE"/>
    <w:rsid w:val="00361D0E"/>
    <w:rsid w:val="003625BD"/>
    <w:rsid w:val="00363735"/>
    <w:rsid w:val="00364065"/>
    <w:rsid w:val="003643A7"/>
    <w:rsid w:val="003646FA"/>
    <w:rsid w:val="00365384"/>
    <w:rsid w:val="003653E3"/>
    <w:rsid w:val="00365AF6"/>
    <w:rsid w:val="00370803"/>
    <w:rsid w:val="003723A6"/>
    <w:rsid w:val="0037310F"/>
    <w:rsid w:val="00373254"/>
    <w:rsid w:val="00374BE2"/>
    <w:rsid w:val="00375BE0"/>
    <w:rsid w:val="003770B2"/>
    <w:rsid w:val="00377446"/>
    <w:rsid w:val="003833DA"/>
    <w:rsid w:val="003834E5"/>
    <w:rsid w:val="003848CD"/>
    <w:rsid w:val="00385871"/>
    <w:rsid w:val="003901FD"/>
    <w:rsid w:val="003918FC"/>
    <w:rsid w:val="00392F42"/>
    <w:rsid w:val="0039440B"/>
    <w:rsid w:val="00394A10"/>
    <w:rsid w:val="003978A4"/>
    <w:rsid w:val="003A0AF5"/>
    <w:rsid w:val="003A1ACD"/>
    <w:rsid w:val="003A3062"/>
    <w:rsid w:val="003A398C"/>
    <w:rsid w:val="003A406B"/>
    <w:rsid w:val="003A5181"/>
    <w:rsid w:val="003A70A3"/>
    <w:rsid w:val="003A7BD0"/>
    <w:rsid w:val="003B25B1"/>
    <w:rsid w:val="003B6DFA"/>
    <w:rsid w:val="003B76F5"/>
    <w:rsid w:val="003C0C8B"/>
    <w:rsid w:val="003C285A"/>
    <w:rsid w:val="003C4D3F"/>
    <w:rsid w:val="003C6BFB"/>
    <w:rsid w:val="003C6DBD"/>
    <w:rsid w:val="003C771D"/>
    <w:rsid w:val="003D36AD"/>
    <w:rsid w:val="003D4A9D"/>
    <w:rsid w:val="003D6B02"/>
    <w:rsid w:val="003E2D0B"/>
    <w:rsid w:val="003E3BA2"/>
    <w:rsid w:val="003E4043"/>
    <w:rsid w:val="003E4845"/>
    <w:rsid w:val="003E4E83"/>
    <w:rsid w:val="003E639C"/>
    <w:rsid w:val="003E7133"/>
    <w:rsid w:val="003E7F8D"/>
    <w:rsid w:val="003F208E"/>
    <w:rsid w:val="003F492C"/>
    <w:rsid w:val="003F70FC"/>
    <w:rsid w:val="0040059B"/>
    <w:rsid w:val="00406178"/>
    <w:rsid w:val="00410477"/>
    <w:rsid w:val="00410CC4"/>
    <w:rsid w:val="00411C06"/>
    <w:rsid w:val="00412B8E"/>
    <w:rsid w:val="004153C7"/>
    <w:rsid w:val="00415BC0"/>
    <w:rsid w:val="00416CCA"/>
    <w:rsid w:val="00417AFF"/>
    <w:rsid w:val="00422325"/>
    <w:rsid w:val="00431A76"/>
    <w:rsid w:val="00431E4C"/>
    <w:rsid w:val="00433B1E"/>
    <w:rsid w:val="00436147"/>
    <w:rsid w:val="00436B7B"/>
    <w:rsid w:val="00437252"/>
    <w:rsid w:val="004404E7"/>
    <w:rsid w:val="0044331A"/>
    <w:rsid w:val="00444D9C"/>
    <w:rsid w:val="00445794"/>
    <w:rsid w:val="00446B56"/>
    <w:rsid w:val="00450D29"/>
    <w:rsid w:val="004512CB"/>
    <w:rsid w:val="00451987"/>
    <w:rsid w:val="00453204"/>
    <w:rsid w:val="00453B81"/>
    <w:rsid w:val="0045477E"/>
    <w:rsid w:val="0045775B"/>
    <w:rsid w:val="00461479"/>
    <w:rsid w:val="0046221B"/>
    <w:rsid w:val="00462C22"/>
    <w:rsid w:val="00462EF6"/>
    <w:rsid w:val="00465FF4"/>
    <w:rsid w:val="00466661"/>
    <w:rsid w:val="00470004"/>
    <w:rsid w:val="0047353B"/>
    <w:rsid w:val="00474B7D"/>
    <w:rsid w:val="004751B4"/>
    <w:rsid w:val="00475DBE"/>
    <w:rsid w:val="00480763"/>
    <w:rsid w:val="004857FD"/>
    <w:rsid w:val="0049006D"/>
    <w:rsid w:val="00491F8F"/>
    <w:rsid w:val="004922D1"/>
    <w:rsid w:val="00493974"/>
    <w:rsid w:val="004939A3"/>
    <w:rsid w:val="0049539B"/>
    <w:rsid w:val="004965B4"/>
    <w:rsid w:val="00497157"/>
    <w:rsid w:val="00497CEE"/>
    <w:rsid w:val="004A0036"/>
    <w:rsid w:val="004A2606"/>
    <w:rsid w:val="004A3078"/>
    <w:rsid w:val="004B1014"/>
    <w:rsid w:val="004B231F"/>
    <w:rsid w:val="004B3AB7"/>
    <w:rsid w:val="004B762E"/>
    <w:rsid w:val="004B7941"/>
    <w:rsid w:val="004C5471"/>
    <w:rsid w:val="004C6DC0"/>
    <w:rsid w:val="004D0F9F"/>
    <w:rsid w:val="004D137F"/>
    <w:rsid w:val="004D708F"/>
    <w:rsid w:val="004D743D"/>
    <w:rsid w:val="004E3554"/>
    <w:rsid w:val="004E5D8E"/>
    <w:rsid w:val="004F42C3"/>
    <w:rsid w:val="004F6C8A"/>
    <w:rsid w:val="004F6F16"/>
    <w:rsid w:val="004F6FCB"/>
    <w:rsid w:val="004F70BD"/>
    <w:rsid w:val="004F7878"/>
    <w:rsid w:val="00503D7C"/>
    <w:rsid w:val="00504532"/>
    <w:rsid w:val="0050533D"/>
    <w:rsid w:val="00507D1C"/>
    <w:rsid w:val="005101D0"/>
    <w:rsid w:val="0051249F"/>
    <w:rsid w:val="00515155"/>
    <w:rsid w:val="00516B00"/>
    <w:rsid w:val="00516BED"/>
    <w:rsid w:val="00517F84"/>
    <w:rsid w:val="00520376"/>
    <w:rsid w:val="00521620"/>
    <w:rsid w:val="0052238D"/>
    <w:rsid w:val="005241DC"/>
    <w:rsid w:val="00525339"/>
    <w:rsid w:val="005326E8"/>
    <w:rsid w:val="0053317D"/>
    <w:rsid w:val="0053595D"/>
    <w:rsid w:val="00537B28"/>
    <w:rsid w:val="00540B6A"/>
    <w:rsid w:val="00546FEB"/>
    <w:rsid w:val="0055316B"/>
    <w:rsid w:val="00553310"/>
    <w:rsid w:val="005576EB"/>
    <w:rsid w:val="00563F92"/>
    <w:rsid w:val="00565887"/>
    <w:rsid w:val="00566229"/>
    <w:rsid w:val="005705B9"/>
    <w:rsid w:val="00570E9E"/>
    <w:rsid w:val="00571529"/>
    <w:rsid w:val="00573CA4"/>
    <w:rsid w:val="0057456D"/>
    <w:rsid w:val="00576FC5"/>
    <w:rsid w:val="0058019F"/>
    <w:rsid w:val="005838CD"/>
    <w:rsid w:val="00583DC4"/>
    <w:rsid w:val="00583E3C"/>
    <w:rsid w:val="00586E58"/>
    <w:rsid w:val="00587427"/>
    <w:rsid w:val="00590B40"/>
    <w:rsid w:val="00590C4E"/>
    <w:rsid w:val="00592192"/>
    <w:rsid w:val="00592301"/>
    <w:rsid w:val="00592B43"/>
    <w:rsid w:val="00592E0A"/>
    <w:rsid w:val="00593AF3"/>
    <w:rsid w:val="00595965"/>
    <w:rsid w:val="005A0D84"/>
    <w:rsid w:val="005A1400"/>
    <w:rsid w:val="005A22AE"/>
    <w:rsid w:val="005A61DD"/>
    <w:rsid w:val="005A664B"/>
    <w:rsid w:val="005A6E77"/>
    <w:rsid w:val="005A7FD3"/>
    <w:rsid w:val="005B305B"/>
    <w:rsid w:val="005B3A7E"/>
    <w:rsid w:val="005B41E4"/>
    <w:rsid w:val="005B68E6"/>
    <w:rsid w:val="005B6A52"/>
    <w:rsid w:val="005B7FF7"/>
    <w:rsid w:val="005C1032"/>
    <w:rsid w:val="005C225E"/>
    <w:rsid w:val="005C268A"/>
    <w:rsid w:val="005C47B3"/>
    <w:rsid w:val="005C4BCB"/>
    <w:rsid w:val="005C505C"/>
    <w:rsid w:val="005D00A6"/>
    <w:rsid w:val="005D1542"/>
    <w:rsid w:val="005D2B13"/>
    <w:rsid w:val="005D3724"/>
    <w:rsid w:val="005D4137"/>
    <w:rsid w:val="005E05F1"/>
    <w:rsid w:val="005E11D2"/>
    <w:rsid w:val="005E121E"/>
    <w:rsid w:val="005E37D3"/>
    <w:rsid w:val="005E5FDA"/>
    <w:rsid w:val="005F2B7B"/>
    <w:rsid w:val="005F48C4"/>
    <w:rsid w:val="005F5563"/>
    <w:rsid w:val="005F559D"/>
    <w:rsid w:val="0060023B"/>
    <w:rsid w:val="006002C2"/>
    <w:rsid w:val="006008A0"/>
    <w:rsid w:val="0060154C"/>
    <w:rsid w:val="00601D95"/>
    <w:rsid w:val="00602002"/>
    <w:rsid w:val="0060235B"/>
    <w:rsid w:val="006024E3"/>
    <w:rsid w:val="0060659D"/>
    <w:rsid w:val="006070CC"/>
    <w:rsid w:val="006110F8"/>
    <w:rsid w:val="00611AFD"/>
    <w:rsid w:val="00614115"/>
    <w:rsid w:val="00614540"/>
    <w:rsid w:val="0061509A"/>
    <w:rsid w:val="0061554F"/>
    <w:rsid w:val="00615652"/>
    <w:rsid w:val="00620318"/>
    <w:rsid w:val="00623A46"/>
    <w:rsid w:val="00626B80"/>
    <w:rsid w:val="00631860"/>
    <w:rsid w:val="00632F73"/>
    <w:rsid w:val="006408C7"/>
    <w:rsid w:val="00641838"/>
    <w:rsid w:val="006429DC"/>
    <w:rsid w:val="00642C92"/>
    <w:rsid w:val="006431D4"/>
    <w:rsid w:val="006522CA"/>
    <w:rsid w:val="006535DA"/>
    <w:rsid w:val="00653E62"/>
    <w:rsid w:val="006541E2"/>
    <w:rsid w:val="00654DE4"/>
    <w:rsid w:val="00662829"/>
    <w:rsid w:val="0066344E"/>
    <w:rsid w:val="00663BD9"/>
    <w:rsid w:val="00665FAA"/>
    <w:rsid w:val="006662E3"/>
    <w:rsid w:val="006666C9"/>
    <w:rsid w:val="006675B3"/>
    <w:rsid w:val="0067189A"/>
    <w:rsid w:val="0067231E"/>
    <w:rsid w:val="006747F5"/>
    <w:rsid w:val="006754B2"/>
    <w:rsid w:val="00676AF2"/>
    <w:rsid w:val="00677DD9"/>
    <w:rsid w:val="00680915"/>
    <w:rsid w:val="00681FE4"/>
    <w:rsid w:val="00692A02"/>
    <w:rsid w:val="00693FB3"/>
    <w:rsid w:val="00695571"/>
    <w:rsid w:val="00696A49"/>
    <w:rsid w:val="006A1762"/>
    <w:rsid w:val="006A4C42"/>
    <w:rsid w:val="006A4CA4"/>
    <w:rsid w:val="006A6D7C"/>
    <w:rsid w:val="006A7A48"/>
    <w:rsid w:val="006B2A0E"/>
    <w:rsid w:val="006C2F94"/>
    <w:rsid w:val="006C3E17"/>
    <w:rsid w:val="006C40AD"/>
    <w:rsid w:val="006C4F6B"/>
    <w:rsid w:val="006C5242"/>
    <w:rsid w:val="006C6228"/>
    <w:rsid w:val="006C72F6"/>
    <w:rsid w:val="006D198B"/>
    <w:rsid w:val="006D1A5F"/>
    <w:rsid w:val="006D2110"/>
    <w:rsid w:val="006D29E5"/>
    <w:rsid w:val="006D5DC7"/>
    <w:rsid w:val="006D687B"/>
    <w:rsid w:val="006D6C6E"/>
    <w:rsid w:val="006D6D35"/>
    <w:rsid w:val="006E1F0D"/>
    <w:rsid w:val="006E21CE"/>
    <w:rsid w:val="006E4F06"/>
    <w:rsid w:val="006E68B4"/>
    <w:rsid w:val="006E7DDF"/>
    <w:rsid w:val="006F0CB8"/>
    <w:rsid w:val="006F13ED"/>
    <w:rsid w:val="006F2264"/>
    <w:rsid w:val="006F2B6A"/>
    <w:rsid w:val="006F36C8"/>
    <w:rsid w:val="006F6D61"/>
    <w:rsid w:val="00701EA7"/>
    <w:rsid w:val="007056D3"/>
    <w:rsid w:val="0070600F"/>
    <w:rsid w:val="0070620D"/>
    <w:rsid w:val="00707650"/>
    <w:rsid w:val="00711141"/>
    <w:rsid w:val="00717D37"/>
    <w:rsid w:val="00720AEF"/>
    <w:rsid w:val="00720F48"/>
    <w:rsid w:val="007265A9"/>
    <w:rsid w:val="00727077"/>
    <w:rsid w:val="00727545"/>
    <w:rsid w:val="007305A0"/>
    <w:rsid w:val="00731CF1"/>
    <w:rsid w:val="00734F51"/>
    <w:rsid w:val="00735888"/>
    <w:rsid w:val="007371B4"/>
    <w:rsid w:val="0074105D"/>
    <w:rsid w:val="007437E4"/>
    <w:rsid w:val="007453BA"/>
    <w:rsid w:val="00745F9A"/>
    <w:rsid w:val="00750CC9"/>
    <w:rsid w:val="00751086"/>
    <w:rsid w:val="0075638A"/>
    <w:rsid w:val="00760E27"/>
    <w:rsid w:val="0077293B"/>
    <w:rsid w:val="007746CB"/>
    <w:rsid w:val="007770EF"/>
    <w:rsid w:val="00780FB2"/>
    <w:rsid w:val="0078223A"/>
    <w:rsid w:val="00787424"/>
    <w:rsid w:val="00790B1D"/>
    <w:rsid w:val="007933FD"/>
    <w:rsid w:val="00793919"/>
    <w:rsid w:val="00797435"/>
    <w:rsid w:val="00797E33"/>
    <w:rsid w:val="007A1B5B"/>
    <w:rsid w:val="007A35CA"/>
    <w:rsid w:val="007A4C28"/>
    <w:rsid w:val="007A4D52"/>
    <w:rsid w:val="007A541C"/>
    <w:rsid w:val="007A6C1A"/>
    <w:rsid w:val="007A700C"/>
    <w:rsid w:val="007B4124"/>
    <w:rsid w:val="007B5CE3"/>
    <w:rsid w:val="007B70AA"/>
    <w:rsid w:val="007C0485"/>
    <w:rsid w:val="007C0B03"/>
    <w:rsid w:val="007C2F66"/>
    <w:rsid w:val="007C3ED1"/>
    <w:rsid w:val="007D2B29"/>
    <w:rsid w:val="007D35ED"/>
    <w:rsid w:val="007D3625"/>
    <w:rsid w:val="007D44AB"/>
    <w:rsid w:val="007D5777"/>
    <w:rsid w:val="007D6F85"/>
    <w:rsid w:val="007E0EE9"/>
    <w:rsid w:val="007E1CB3"/>
    <w:rsid w:val="007E5153"/>
    <w:rsid w:val="007F13F6"/>
    <w:rsid w:val="007F584B"/>
    <w:rsid w:val="008010E1"/>
    <w:rsid w:val="00803ABC"/>
    <w:rsid w:val="00803EEB"/>
    <w:rsid w:val="00803F19"/>
    <w:rsid w:val="00812647"/>
    <w:rsid w:val="00814DF8"/>
    <w:rsid w:val="008151F3"/>
    <w:rsid w:val="00816239"/>
    <w:rsid w:val="00821BDB"/>
    <w:rsid w:val="00821E26"/>
    <w:rsid w:val="0082257F"/>
    <w:rsid w:val="00823F7A"/>
    <w:rsid w:val="00825974"/>
    <w:rsid w:val="0082679C"/>
    <w:rsid w:val="00826A14"/>
    <w:rsid w:val="00831CEB"/>
    <w:rsid w:val="00831DC4"/>
    <w:rsid w:val="008324AD"/>
    <w:rsid w:val="0083395D"/>
    <w:rsid w:val="008343FB"/>
    <w:rsid w:val="008344BC"/>
    <w:rsid w:val="00836024"/>
    <w:rsid w:val="00842D2D"/>
    <w:rsid w:val="008439AE"/>
    <w:rsid w:val="00843DF0"/>
    <w:rsid w:val="00845231"/>
    <w:rsid w:val="00845C22"/>
    <w:rsid w:val="008504E1"/>
    <w:rsid w:val="00850897"/>
    <w:rsid w:val="00852C3A"/>
    <w:rsid w:val="00854741"/>
    <w:rsid w:val="008557D2"/>
    <w:rsid w:val="0085751F"/>
    <w:rsid w:val="008624BA"/>
    <w:rsid w:val="00864160"/>
    <w:rsid w:val="00864DCA"/>
    <w:rsid w:val="0086557E"/>
    <w:rsid w:val="008655FD"/>
    <w:rsid w:val="00870F5A"/>
    <w:rsid w:val="0087173D"/>
    <w:rsid w:val="00871F1E"/>
    <w:rsid w:val="008729AB"/>
    <w:rsid w:val="008752F7"/>
    <w:rsid w:val="0087558D"/>
    <w:rsid w:val="008816C5"/>
    <w:rsid w:val="00881949"/>
    <w:rsid w:val="00882E73"/>
    <w:rsid w:val="008879F8"/>
    <w:rsid w:val="00891FDC"/>
    <w:rsid w:val="00893F11"/>
    <w:rsid w:val="00894163"/>
    <w:rsid w:val="008970F0"/>
    <w:rsid w:val="008A2068"/>
    <w:rsid w:val="008A2121"/>
    <w:rsid w:val="008A287B"/>
    <w:rsid w:val="008A3981"/>
    <w:rsid w:val="008A46AD"/>
    <w:rsid w:val="008A4FD3"/>
    <w:rsid w:val="008A54A3"/>
    <w:rsid w:val="008A6F77"/>
    <w:rsid w:val="008A7D0C"/>
    <w:rsid w:val="008B684D"/>
    <w:rsid w:val="008B70D7"/>
    <w:rsid w:val="008C07DA"/>
    <w:rsid w:val="008C36DC"/>
    <w:rsid w:val="008C4AA7"/>
    <w:rsid w:val="008C57AF"/>
    <w:rsid w:val="008C6212"/>
    <w:rsid w:val="008C7DF2"/>
    <w:rsid w:val="008D09DE"/>
    <w:rsid w:val="008E1436"/>
    <w:rsid w:val="008E188B"/>
    <w:rsid w:val="008E2184"/>
    <w:rsid w:val="008E2788"/>
    <w:rsid w:val="008E2FD5"/>
    <w:rsid w:val="008E555E"/>
    <w:rsid w:val="008E5835"/>
    <w:rsid w:val="008E7F04"/>
    <w:rsid w:val="008F5889"/>
    <w:rsid w:val="008F7E09"/>
    <w:rsid w:val="00900B31"/>
    <w:rsid w:val="0090265B"/>
    <w:rsid w:val="009056CB"/>
    <w:rsid w:val="00911182"/>
    <w:rsid w:val="009148D8"/>
    <w:rsid w:val="0091777A"/>
    <w:rsid w:val="00920897"/>
    <w:rsid w:val="00920CBA"/>
    <w:rsid w:val="009248D4"/>
    <w:rsid w:val="00925170"/>
    <w:rsid w:val="0092762B"/>
    <w:rsid w:val="00932827"/>
    <w:rsid w:val="0093291D"/>
    <w:rsid w:val="00934A47"/>
    <w:rsid w:val="00935555"/>
    <w:rsid w:val="00936DEC"/>
    <w:rsid w:val="00937ABF"/>
    <w:rsid w:val="009401BB"/>
    <w:rsid w:val="009425DF"/>
    <w:rsid w:val="00943C9E"/>
    <w:rsid w:val="00945971"/>
    <w:rsid w:val="00946792"/>
    <w:rsid w:val="00947311"/>
    <w:rsid w:val="00952AED"/>
    <w:rsid w:val="00953FB4"/>
    <w:rsid w:val="0096216E"/>
    <w:rsid w:val="00966333"/>
    <w:rsid w:val="00970BD1"/>
    <w:rsid w:val="009711A3"/>
    <w:rsid w:val="00971DAB"/>
    <w:rsid w:val="009746CC"/>
    <w:rsid w:val="00974DF6"/>
    <w:rsid w:val="00974EC2"/>
    <w:rsid w:val="0097621F"/>
    <w:rsid w:val="00982229"/>
    <w:rsid w:val="00984F4A"/>
    <w:rsid w:val="00987242"/>
    <w:rsid w:val="009912F9"/>
    <w:rsid w:val="0099159B"/>
    <w:rsid w:val="00992EC6"/>
    <w:rsid w:val="00994BB8"/>
    <w:rsid w:val="00995D97"/>
    <w:rsid w:val="00996793"/>
    <w:rsid w:val="009A1A64"/>
    <w:rsid w:val="009A1ABE"/>
    <w:rsid w:val="009A62AF"/>
    <w:rsid w:val="009A649C"/>
    <w:rsid w:val="009A6F01"/>
    <w:rsid w:val="009B0BB8"/>
    <w:rsid w:val="009B148B"/>
    <w:rsid w:val="009B3E96"/>
    <w:rsid w:val="009B4A87"/>
    <w:rsid w:val="009B603F"/>
    <w:rsid w:val="009C0396"/>
    <w:rsid w:val="009C21C7"/>
    <w:rsid w:val="009C2C7A"/>
    <w:rsid w:val="009C64AA"/>
    <w:rsid w:val="009C789E"/>
    <w:rsid w:val="009C7E88"/>
    <w:rsid w:val="009D62A6"/>
    <w:rsid w:val="009D705C"/>
    <w:rsid w:val="009D70AE"/>
    <w:rsid w:val="009E34F4"/>
    <w:rsid w:val="009E3B72"/>
    <w:rsid w:val="009E3FF4"/>
    <w:rsid w:val="009E63F6"/>
    <w:rsid w:val="009E642F"/>
    <w:rsid w:val="009E6869"/>
    <w:rsid w:val="009E6AE4"/>
    <w:rsid w:val="009E768F"/>
    <w:rsid w:val="009F410A"/>
    <w:rsid w:val="009F5F1C"/>
    <w:rsid w:val="00A050EF"/>
    <w:rsid w:val="00A052BB"/>
    <w:rsid w:val="00A06DEE"/>
    <w:rsid w:val="00A10086"/>
    <w:rsid w:val="00A10286"/>
    <w:rsid w:val="00A118B2"/>
    <w:rsid w:val="00A11C31"/>
    <w:rsid w:val="00A1362F"/>
    <w:rsid w:val="00A14041"/>
    <w:rsid w:val="00A16451"/>
    <w:rsid w:val="00A17F91"/>
    <w:rsid w:val="00A2304D"/>
    <w:rsid w:val="00A26629"/>
    <w:rsid w:val="00A26954"/>
    <w:rsid w:val="00A269E0"/>
    <w:rsid w:val="00A32F06"/>
    <w:rsid w:val="00A353CE"/>
    <w:rsid w:val="00A36CB7"/>
    <w:rsid w:val="00A41FBB"/>
    <w:rsid w:val="00A4349D"/>
    <w:rsid w:val="00A43631"/>
    <w:rsid w:val="00A47526"/>
    <w:rsid w:val="00A47F84"/>
    <w:rsid w:val="00A551EF"/>
    <w:rsid w:val="00A5701F"/>
    <w:rsid w:val="00A570AF"/>
    <w:rsid w:val="00A576C0"/>
    <w:rsid w:val="00A579B7"/>
    <w:rsid w:val="00A6031E"/>
    <w:rsid w:val="00A61A78"/>
    <w:rsid w:val="00A629C6"/>
    <w:rsid w:val="00A63935"/>
    <w:rsid w:val="00A6492B"/>
    <w:rsid w:val="00A66E23"/>
    <w:rsid w:val="00A67301"/>
    <w:rsid w:val="00A67E3F"/>
    <w:rsid w:val="00A732A3"/>
    <w:rsid w:val="00A77CB5"/>
    <w:rsid w:val="00A80624"/>
    <w:rsid w:val="00A83032"/>
    <w:rsid w:val="00A8389A"/>
    <w:rsid w:val="00A842EB"/>
    <w:rsid w:val="00A85AF7"/>
    <w:rsid w:val="00A86157"/>
    <w:rsid w:val="00A87514"/>
    <w:rsid w:val="00A900D3"/>
    <w:rsid w:val="00A91C6C"/>
    <w:rsid w:val="00A92194"/>
    <w:rsid w:val="00A930D5"/>
    <w:rsid w:val="00A944F3"/>
    <w:rsid w:val="00A94E16"/>
    <w:rsid w:val="00A95FFB"/>
    <w:rsid w:val="00A9653D"/>
    <w:rsid w:val="00A96C77"/>
    <w:rsid w:val="00AA056E"/>
    <w:rsid w:val="00AA4300"/>
    <w:rsid w:val="00AA4EC6"/>
    <w:rsid w:val="00AA5AC6"/>
    <w:rsid w:val="00AB1B1D"/>
    <w:rsid w:val="00AC017C"/>
    <w:rsid w:val="00AC231C"/>
    <w:rsid w:val="00AC3A04"/>
    <w:rsid w:val="00AC3C61"/>
    <w:rsid w:val="00AC5E44"/>
    <w:rsid w:val="00AC74BA"/>
    <w:rsid w:val="00AD33AB"/>
    <w:rsid w:val="00AD465E"/>
    <w:rsid w:val="00AD5060"/>
    <w:rsid w:val="00AD5D0F"/>
    <w:rsid w:val="00AD69A2"/>
    <w:rsid w:val="00AE2C74"/>
    <w:rsid w:val="00AF067B"/>
    <w:rsid w:val="00AF07D2"/>
    <w:rsid w:val="00AF7250"/>
    <w:rsid w:val="00AF7313"/>
    <w:rsid w:val="00B02483"/>
    <w:rsid w:val="00B02B5D"/>
    <w:rsid w:val="00B036AE"/>
    <w:rsid w:val="00B05D70"/>
    <w:rsid w:val="00B06508"/>
    <w:rsid w:val="00B14F00"/>
    <w:rsid w:val="00B162EF"/>
    <w:rsid w:val="00B16B05"/>
    <w:rsid w:val="00B233E7"/>
    <w:rsid w:val="00B23D12"/>
    <w:rsid w:val="00B25BCD"/>
    <w:rsid w:val="00B271ED"/>
    <w:rsid w:val="00B27794"/>
    <w:rsid w:val="00B32197"/>
    <w:rsid w:val="00B33376"/>
    <w:rsid w:val="00B33485"/>
    <w:rsid w:val="00B40F20"/>
    <w:rsid w:val="00B463EC"/>
    <w:rsid w:val="00B47485"/>
    <w:rsid w:val="00B546AE"/>
    <w:rsid w:val="00B54F62"/>
    <w:rsid w:val="00B600E5"/>
    <w:rsid w:val="00B60A51"/>
    <w:rsid w:val="00B622B3"/>
    <w:rsid w:val="00B62B45"/>
    <w:rsid w:val="00B63263"/>
    <w:rsid w:val="00B6440A"/>
    <w:rsid w:val="00B6719E"/>
    <w:rsid w:val="00B678BA"/>
    <w:rsid w:val="00B67B7E"/>
    <w:rsid w:val="00B73311"/>
    <w:rsid w:val="00B73915"/>
    <w:rsid w:val="00B75335"/>
    <w:rsid w:val="00B77C85"/>
    <w:rsid w:val="00B82893"/>
    <w:rsid w:val="00B83D25"/>
    <w:rsid w:val="00B84542"/>
    <w:rsid w:val="00B8460D"/>
    <w:rsid w:val="00B84739"/>
    <w:rsid w:val="00B84A6E"/>
    <w:rsid w:val="00B854BF"/>
    <w:rsid w:val="00B879ED"/>
    <w:rsid w:val="00B90095"/>
    <w:rsid w:val="00B92664"/>
    <w:rsid w:val="00B949A9"/>
    <w:rsid w:val="00B951A5"/>
    <w:rsid w:val="00BA1B6E"/>
    <w:rsid w:val="00BA723A"/>
    <w:rsid w:val="00BA77E5"/>
    <w:rsid w:val="00BB51D5"/>
    <w:rsid w:val="00BB650D"/>
    <w:rsid w:val="00BC0763"/>
    <w:rsid w:val="00BC43AD"/>
    <w:rsid w:val="00BC44C8"/>
    <w:rsid w:val="00BD1323"/>
    <w:rsid w:val="00BD3448"/>
    <w:rsid w:val="00BD5AA8"/>
    <w:rsid w:val="00BD70BA"/>
    <w:rsid w:val="00BE36E9"/>
    <w:rsid w:val="00BE6160"/>
    <w:rsid w:val="00BF1708"/>
    <w:rsid w:val="00BF1E7B"/>
    <w:rsid w:val="00BF48DF"/>
    <w:rsid w:val="00BF51E4"/>
    <w:rsid w:val="00BF5A0A"/>
    <w:rsid w:val="00BF6644"/>
    <w:rsid w:val="00BF7CD0"/>
    <w:rsid w:val="00C01682"/>
    <w:rsid w:val="00C01BC5"/>
    <w:rsid w:val="00C03D56"/>
    <w:rsid w:val="00C03F12"/>
    <w:rsid w:val="00C1098C"/>
    <w:rsid w:val="00C1116C"/>
    <w:rsid w:val="00C137BA"/>
    <w:rsid w:val="00C204EF"/>
    <w:rsid w:val="00C25857"/>
    <w:rsid w:val="00C323F4"/>
    <w:rsid w:val="00C328A2"/>
    <w:rsid w:val="00C337E5"/>
    <w:rsid w:val="00C40423"/>
    <w:rsid w:val="00C42A67"/>
    <w:rsid w:val="00C42D46"/>
    <w:rsid w:val="00C42D5B"/>
    <w:rsid w:val="00C43237"/>
    <w:rsid w:val="00C43BEE"/>
    <w:rsid w:val="00C445F8"/>
    <w:rsid w:val="00C47A16"/>
    <w:rsid w:val="00C53DE1"/>
    <w:rsid w:val="00C54033"/>
    <w:rsid w:val="00C54A09"/>
    <w:rsid w:val="00C636AB"/>
    <w:rsid w:val="00C65C6B"/>
    <w:rsid w:val="00C67799"/>
    <w:rsid w:val="00C72802"/>
    <w:rsid w:val="00C72B8F"/>
    <w:rsid w:val="00C746FC"/>
    <w:rsid w:val="00C74E0A"/>
    <w:rsid w:val="00C8498D"/>
    <w:rsid w:val="00C87BE5"/>
    <w:rsid w:val="00C905A7"/>
    <w:rsid w:val="00C90FFC"/>
    <w:rsid w:val="00C9151D"/>
    <w:rsid w:val="00C92C2C"/>
    <w:rsid w:val="00C9343C"/>
    <w:rsid w:val="00C935BF"/>
    <w:rsid w:val="00C95010"/>
    <w:rsid w:val="00C9549D"/>
    <w:rsid w:val="00C95ED4"/>
    <w:rsid w:val="00C96457"/>
    <w:rsid w:val="00C96597"/>
    <w:rsid w:val="00C96D11"/>
    <w:rsid w:val="00C96F4E"/>
    <w:rsid w:val="00C97596"/>
    <w:rsid w:val="00CA06E1"/>
    <w:rsid w:val="00CA31E4"/>
    <w:rsid w:val="00CA3D89"/>
    <w:rsid w:val="00CA407D"/>
    <w:rsid w:val="00CA5EC9"/>
    <w:rsid w:val="00CB239D"/>
    <w:rsid w:val="00CB3B01"/>
    <w:rsid w:val="00CB6C28"/>
    <w:rsid w:val="00CB7D98"/>
    <w:rsid w:val="00CC2CDF"/>
    <w:rsid w:val="00CC2CED"/>
    <w:rsid w:val="00CC33A3"/>
    <w:rsid w:val="00CC3A34"/>
    <w:rsid w:val="00CC4789"/>
    <w:rsid w:val="00CC4E06"/>
    <w:rsid w:val="00CD0284"/>
    <w:rsid w:val="00CD0863"/>
    <w:rsid w:val="00CD0BEE"/>
    <w:rsid w:val="00CD3EFC"/>
    <w:rsid w:val="00CD4CF4"/>
    <w:rsid w:val="00CD535A"/>
    <w:rsid w:val="00CD5682"/>
    <w:rsid w:val="00CD753D"/>
    <w:rsid w:val="00CE392F"/>
    <w:rsid w:val="00CE41EC"/>
    <w:rsid w:val="00CE55A7"/>
    <w:rsid w:val="00CE57EB"/>
    <w:rsid w:val="00CE7CE2"/>
    <w:rsid w:val="00CF0049"/>
    <w:rsid w:val="00CF145D"/>
    <w:rsid w:val="00CF2701"/>
    <w:rsid w:val="00CF326A"/>
    <w:rsid w:val="00CF5AA8"/>
    <w:rsid w:val="00D00FE1"/>
    <w:rsid w:val="00D01028"/>
    <w:rsid w:val="00D03E92"/>
    <w:rsid w:val="00D048F9"/>
    <w:rsid w:val="00D06CFC"/>
    <w:rsid w:val="00D10809"/>
    <w:rsid w:val="00D1234A"/>
    <w:rsid w:val="00D13CE2"/>
    <w:rsid w:val="00D13EFC"/>
    <w:rsid w:val="00D22384"/>
    <w:rsid w:val="00D23CE4"/>
    <w:rsid w:val="00D24479"/>
    <w:rsid w:val="00D311A5"/>
    <w:rsid w:val="00D324EB"/>
    <w:rsid w:val="00D37FA2"/>
    <w:rsid w:val="00D40C77"/>
    <w:rsid w:val="00D419BA"/>
    <w:rsid w:val="00D4308F"/>
    <w:rsid w:val="00D45AEE"/>
    <w:rsid w:val="00D4763C"/>
    <w:rsid w:val="00D51E31"/>
    <w:rsid w:val="00D55D27"/>
    <w:rsid w:val="00D61605"/>
    <w:rsid w:val="00D617C7"/>
    <w:rsid w:val="00D65270"/>
    <w:rsid w:val="00D66CCF"/>
    <w:rsid w:val="00D70E3F"/>
    <w:rsid w:val="00D754CB"/>
    <w:rsid w:val="00D83144"/>
    <w:rsid w:val="00D85EFD"/>
    <w:rsid w:val="00D86711"/>
    <w:rsid w:val="00D91ED9"/>
    <w:rsid w:val="00D946DA"/>
    <w:rsid w:val="00D95024"/>
    <w:rsid w:val="00D95C2E"/>
    <w:rsid w:val="00DA3161"/>
    <w:rsid w:val="00DA4F2B"/>
    <w:rsid w:val="00DA6FC4"/>
    <w:rsid w:val="00DA748F"/>
    <w:rsid w:val="00DB0B00"/>
    <w:rsid w:val="00DB1159"/>
    <w:rsid w:val="00DB18D3"/>
    <w:rsid w:val="00DB19F0"/>
    <w:rsid w:val="00DB2CD9"/>
    <w:rsid w:val="00DB5BC0"/>
    <w:rsid w:val="00DC1AE5"/>
    <w:rsid w:val="00DC51FE"/>
    <w:rsid w:val="00DD0087"/>
    <w:rsid w:val="00DD036B"/>
    <w:rsid w:val="00DD3F07"/>
    <w:rsid w:val="00DD537A"/>
    <w:rsid w:val="00DD7C43"/>
    <w:rsid w:val="00DE12B5"/>
    <w:rsid w:val="00DE4169"/>
    <w:rsid w:val="00DE7156"/>
    <w:rsid w:val="00DE7534"/>
    <w:rsid w:val="00DE7EF9"/>
    <w:rsid w:val="00DF2656"/>
    <w:rsid w:val="00DF3480"/>
    <w:rsid w:val="00DF6705"/>
    <w:rsid w:val="00DF6F9F"/>
    <w:rsid w:val="00E01C07"/>
    <w:rsid w:val="00E02EC2"/>
    <w:rsid w:val="00E03E99"/>
    <w:rsid w:val="00E06B52"/>
    <w:rsid w:val="00E10E6F"/>
    <w:rsid w:val="00E110F4"/>
    <w:rsid w:val="00E12DB1"/>
    <w:rsid w:val="00E143FC"/>
    <w:rsid w:val="00E16608"/>
    <w:rsid w:val="00E20D98"/>
    <w:rsid w:val="00E213A9"/>
    <w:rsid w:val="00E21D9A"/>
    <w:rsid w:val="00E23A1D"/>
    <w:rsid w:val="00E25B2F"/>
    <w:rsid w:val="00E25EAD"/>
    <w:rsid w:val="00E308E7"/>
    <w:rsid w:val="00E34192"/>
    <w:rsid w:val="00E36B3E"/>
    <w:rsid w:val="00E41368"/>
    <w:rsid w:val="00E41756"/>
    <w:rsid w:val="00E52159"/>
    <w:rsid w:val="00E527ED"/>
    <w:rsid w:val="00E5314E"/>
    <w:rsid w:val="00E547C9"/>
    <w:rsid w:val="00E56C9E"/>
    <w:rsid w:val="00E6061B"/>
    <w:rsid w:val="00E60FA9"/>
    <w:rsid w:val="00E616FC"/>
    <w:rsid w:val="00E661D2"/>
    <w:rsid w:val="00E67C81"/>
    <w:rsid w:val="00E7191E"/>
    <w:rsid w:val="00E723CC"/>
    <w:rsid w:val="00E76AB8"/>
    <w:rsid w:val="00E76F6C"/>
    <w:rsid w:val="00E82076"/>
    <w:rsid w:val="00E82DE1"/>
    <w:rsid w:val="00E90F3C"/>
    <w:rsid w:val="00E9480F"/>
    <w:rsid w:val="00E94C67"/>
    <w:rsid w:val="00E96E1E"/>
    <w:rsid w:val="00EA23E9"/>
    <w:rsid w:val="00EA5514"/>
    <w:rsid w:val="00EA670C"/>
    <w:rsid w:val="00EA7E90"/>
    <w:rsid w:val="00EB7874"/>
    <w:rsid w:val="00EC0BD3"/>
    <w:rsid w:val="00EC5823"/>
    <w:rsid w:val="00ED29EC"/>
    <w:rsid w:val="00ED3272"/>
    <w:rsid w:val="00ED3291"/>
    <w:rsid w:val="00ED3453"/>
    <w:rsid w:val="00ED3729"/>
    <w:rsid w:val="00ED3AFB"/>
    <w:rsid w:val="00ED48CB"/>
    <w:rsid w:val="00ED7441"/>
    <w:rsid w:val="00ED7B20"/>
    <w:rsid w:val="00EE119D"/>
    <w:rsid w:val="00EE4FE6"/>
    <w:rsid w:val="00EE54CB"/>
    <w:rsid w:val="00EE6AAF"/>
    <w:rsid w:val="00EF1644"/>
    <w:rsid w:val="00EF3DB3"/>
    <w:rsid w:val="00EF78E7"/>
    <w:rsid w:val="00F01B79"/>
    <w:rsid w:val="00F05A6D"/>
    <w:rsid w:val="00F065C5"/>
    <w:rsid w:val="00F1754B"/>
    <w:rsid w:val="00F212B6"/>
    <w:rsid w:val="00F259C5"/>
    <w:rsid w:val="00F26018"/>
    <w:rsid w:val="00F267B1"/>
    <w:rsid w:val="00F332F2"/>
    <w:rsid w:val="00F34ADE"/>
    <w:rsid w:val="00F34D8E"/>
    <w:rsid w:val="00F36434"/>
    <w:rsid w:val="00F37F8B"/>
    <w:rsid w:val="00F4155D"/>
    <w:rsid w:val="00F50234"/>
    <w:rsid w:val="00F50277"/>
    <w:rsid w:val="00F51851"/>
    <w:rsid w:val="00F520CE"/>
    <w:rsid w:val="00F52D1C"/>
    <w:rsid w:val="00F53061"/>
    <w:rsid w:val="00F54FE2"/>
    <w:rsid w:val="00F5560D"/>
    <w:rsid w:val="00F55A01"/>
    <w:rsid w:val="00F55FE9"/>
    <w:rsid w:val="00F57366"/>
    <w:rsid w:val="00F5760A"/>
    <w:rsid w:val="00F61070"/>
    <w:rsid w:val="00F624A7"/>
    <w:rsid w:val="00F63B72"/>
    <w:rsid w:val="00F647B7"/>
    <w:rsid w:val="00F65A7A"/>
    <w:rsid w:val="00F6612E"/>
    <w:rsid w:val="00F672CA"/>
    <w:rsid w:val="00F70479"/>
    <w:rsid w:val="00F72BFB"/>
    <w:rsid w:val="00F74111"/>
    <w:rsid w:val="00F748C0"/>
    <w:rsid w:val="00F758D0"/>
    <w:rsid w:val="00F75A4C"/>
    <w:rsid w:val="00F76034"/>
    <w:rsid w:val="00F77FA2"/>
    <w:rsid w:val="00F8089D"/>
    <w:rsid w:val="00F809F8"/>
    <w:rsid w:val="00F82712"/>
    <w:rsid w:val="00F82E49"/>
    <w:rsid w:val="00F83786"/>
    <w:rsid w:val="00F84B7B"/>
    <w:rsid w:val="00F90B41"/>
    <w:rsid w:val="00FA0596"/>
    <w:rsid w:val="00FA1BE9"/>
    <w:rsid w:val="00FA237E"/>
    <w:rsid w:val="00FA3B8A"/>
    <w:rsid w:val="00FA4BCD"/>
    <w:rsid w:val="00FA4DD6"/>
    <w:rsid w:val="00FA79A9"/>
    <w:rsid w:val="00FB1D7E"/>
    <w:rsid w:val="00FC111E"/>
    <w:rsid w:val="00FC2882"/>
    <w:rsid w:val="00FC3686"/>
    <w:rsid w:val="00FC6346"/>
    <w:rsid w:val="00FD0750"/>
    <w:rsid w:val="00FD418B"/>
    <w:rsid w:val="00FD4F63"/>
    <w:rsid w:val="00FD6765"/>
    <w:rsid w:val="00FD7B96"/>
    <w:rsid w:val="00FE085F"/>
    <w:rsid w:val="00FE4376"/>
    <w:rsid w:val="00FE4C59"/>
    <w:rsid w:val="00FE598B"/>
    <w:rsid w:val="00FF0F71"/>
    <w:rsid w:val="00FF128E"/>
    <w:rsid w:val="00FF1A5C"/>
    <w:rsid w:val="00FF2015"/>
    <w:rsid w:val="00FF29C8"/>
    <w:rsid w:val="00FF2D44"/>
    <w:rsid w:val="00FF6FCA"/>
    <w:rsid w:val="00FF70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3C93AF"/>
  <w15:chartTrackingRefBased/>
  <w15:docId w15:val="{27E8B768-83AA-4D3B-969A-473B7C64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53399"/>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52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A6FC4"/>
    <w:rPr>
      <w:color w:val="0563C1" w:themeColor="hyperlink"/>
      <w:u w:val="single"/>
    </w:rPr>
  </w:style>
  <w:style w:type="paragraph" w:styleId="Textonotapie">
    <w:name w:val="footnote text"/>
    <w:basedOn w:val="Normal"/>
    <w:link w:val="TextonotapieCar"/>
    <w:uiPriority w:val="99"/>
    <w:semiHidden/>
    <w:unhideWhenUsed/>
    <w:rsid w:val="00A551E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551EF"/>
    <w:rPr>
      <w:sz w:val="20"/>
      <w:szCs w:val="20"/>
    </w:rPr>
  </w:style>
  <w:style w:type="character" w:styleId="Refdenotaalpie">
    <w:name w:val="footnote reference"/>
    <w:basedOn w:val="Fuentedeprrafopredeter"/>
    <w:uiPriority w:val="99"/>
    <w:semiHidden/>
    <w:unhideWhenUsed/>
    <w:rsid w:val="00A551EF"/>
    <w:rPr>
      <w:vertAlign w:val="superscript"/>
    </w:rPr>
  </w:style>
  <w:style w:type="paragraph" w:styleId="Prrafodelista">
    <w:name w:val="List Paragraph"/>
    <w:basedOn w:val="Normal"/>
    <w:uiPriority w:val="34"/>
    <w:qFormat/>
    <w:rsid w:val="002F23D6"/>
    <w:pPr>
      <w:ind w:left="720"/>
      <w:contextualSpacing/>
    </w:pPr>
  </w:style>
  <w:style w:type="paragraph" w:customStyle="1" w:styleId="Default">
    <w:name w:val="Default"/>
    <w:rsid w:val="00845C22"/>
    <w:pPr>
      <w:autoSpaceDE w:val="0"/>
      <w:autoSpaceDN w:val="0"/>
      <w:adjustRightInd w:val="0"/>
      <w:spacing w:after="0" w:line="240" w:lineRule="auto"/>
    </w:pPr>
    <w:rPr>
      <w:rFonts w:ascii="Arial" w:eastAsia="Calibri" w:hAnsi="Arial" w:cs="Arial"/>
      <w:color w:val="000000"/>
      <w:sz w:val="24"/>
      <w:szCs w:val="24"/>
      <w:lang w:val="es-ES"/>
    </w:rPr>
  </w:style>
  <w:style w:type="character" w:customStyle="1" w:styleId="Ttulo1Car">
    <w:name w:val="Título 1 Car"/>
    <w:basedOn w:val="Fuentedeprrafopredeter"/>
    <w:link w:val="Ttulo1"/>
    <w:uiPriority w:val="9"/>
    <w:rsid w:val="00353399"/>
    <w:rPr>
      <w:rFonts w:asciiTheme="majorHAnsi" w:eastAsiaTheme="majorEastAsia" w:hAnsiTheme="majorHAnsi" w:cstheme="majorBidi"/>
      <w:color w:val="2E74B5" w:themeColor="accent1" w:themeShade="BF"/>
      <w:sz w:val="32"/>
      <w:szCs w:val="32"/>
      <w:lang w:eastAsia="es-MX"/>
    </w:rPr>
  </w:style>
  <w:style w:type="paragraph" w:styleId="Bibliografa">
    <w:name w:val="Bibliography"/>
    <w:basedOn w:val="Normal"/>
    <w:next w:val="Normal"/>
    <w:uiPriority w:val="37"/>
    <w:unhideWhenUsed/>
    <w:rsid w:val="00353399"/>
  </w:style>
  <w:style w:type="paragraph" w:styleId="Textonotaalfinal">
    <w:name w:val="endnote text"/>
    <w:basedOn w:val="Normal"/>
    <w:link w:val="TextonotaalfinalCar"/>
    <w:uiPriority w:val="99"/>
    <w:semiHidden/>
    <w:unhideWhenUsed/>
    <w:rsid w:val="00F5306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53061"/>
    <w:rPr>
      <w:sz w:val="20"/>
      <w:szCs w:val="20"/>
    </w:rPr>
  </w:style>
  <w:style w:type="character" w:styleId="Refdenotaalfinal">
    <w:name w:val="endnote reference"/>
    <w:basedOn w:val="Fuentedeprrafopredeter"/>
    <w:uiPriority w:val="99"/>
    <w:semiHidden/>
    <w:unhideWhenUsed/>
    <w:rsid w:val="00F53061"/>
    <w:rPr>
      <w:vertAlign w:val="superscript"/>
    </w:rPr>
  </w:style>
  <w:style w:type="paragraph" w:styleId="Encabezado">
    <w:name w:val="header"/>
    <w:basedOn w:val="Normal"/>
    <w:link w:val="EncabezadoCar"/>
    <w:uiPriority w:val="99"/>
    <w:unhideWhenUsed/>
    <w:rsid w:val="008344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44BC"/>
  </w:style>
  <w:style w:type="paragraph" w:styleId="Piedepgina">
    <w:name w:val="footer"/>
    <w:basedOn w:val="Normal"/>
    <w:link w:val="PiedepginaCar"/>
    <w:uiPriority w:val="99"/>
    <w:unhideWhenUsed/>
    <w:rsid w:val="008344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44BC"/>
  </w:style>
  <w:style w:type="character" w:customStyle="1" w:styleId="Mencinsinresolver1">
    <w:name w:val="Mención sin resolver1"/>
    <w:basedOn w:val="Fuentedeprrafopredeter"/>
    <w:uiPriority w:val="99"/>
    <w:semiHidden/>
    <w:unhideWhenUsed/>
    <w:rsid w:val="007B70AA"/>
    <w:rPr>
      <w:color w:val="808080"/>
      <w:shd w:val="clear" w:color="auto" w:fill="E6E6E6"/>
    </w:rPr>
  </w:style>
  <w:style w:type="paragraph" w:styleId="Textodeglobo">
    <w:name w:val="Balloon Text"/>
    <w:basedOn w:val="Normal"/>
    <w:link w:val="TextodegloboCar"/>
    <w:uiPriority w:val="99"/>
    <w:semiHidden/>
    <w:unhideWhenUsed/>
    <w:rsid w:val="00360F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0FBE"/>
    <w:rPr>
      <w:rFonts w:ascii="Segoe UI" w:hAnsi="Segoe UI" w:cs="Segoe UI"/>
      <w:sz w:val="18"/>
      <w:szCs w:val="18"/>
    </w:rPr>
  </w:style>
  <w:style w:type="character" w:customStyle="1" w:styleId="ms-font-s">
    <w:name w:val="ms-font-s"/>
    <w:basedOn w:val="Fuentedeprrafopredeter"/>
    <w:rsid w:val="003508A7"/>
  </w:style>
  <w:style w:type="paragraph" w:styleId="NormalWeb">
    <w:name w:val="Normal (Web)"/>
    <w:basedOn w:val="Normal"/>
    <w:uiPriority w:val="99"/>
    <w:semiHidden/>
    <w:unhideWhenUsed/>
    <w:rsid w:val="0015695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156953"/>
    <w:rPr>
      <w:i/>
      <w:iCs/>
    </w:rPr>
  </w:style>
  <w:style w:type="character" w:styleId="Textoennegrita">
    <w:name w:val="Strong"/>
    <w:basedOn w:val="Fuentedeprrafopredeter"/>
    <w:uiPriority w:val="22"/>
    <w:qFormat/>
    <w:rsid w:val="00156953"/>
    <w:rPr>
      <w:b/>
      <w:bCs/>
    </w:rPr>
  </w:style>
  <w:style w:type="character" w:customStyle="1" w:styleId="contentline-240">
    <w:name w:val="contentline-240"/>
    <w:basedOn w:val="Fuentedeprrafopredeter"/>
    <w:rsid w:val="00D048F9"/>
  </w:style>
  <w:style w:type="character" w:styleId="Refdecomentario">
    <w:name w:val="annotation reference"/>
    <w:basedOn w:val="Fuentedeprrafopredeter"/>
    <w:uiPriority w:val="99"/>
    <w:semiHidden/>
    <w:unhideWhenUsed/>
    <w:rsid w:val="00465FF4"/>
    <w:rPr>
      <w:sz w:val="16"/>
      <w:szCs w:val="16"/>
    </w:rPr>
  </w:style>
  <w:style w:type="paragraph" w:styleId="Textocomentario">
    <w:name w:val="annotation text"/>
    <w:basedOn w:val="Normal"/>
    <w:link w:val="TextocomentarioCar"/>
    <w:uiPriority w:val="99"/>
    <w:semiHidden/>
    <w:unhideWhenUsed/>
    <w:rsid w:val="00465F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65FF4"/>
    <w:rPr>
      <w:sz w:val="20"/>
      <w:szCs w:val="20"/>
    </w:rPr>
  </w:style>
  <w:style w:type="paragraph" w:styleId="Asuntodelcomentario">
    <w:name w:val="annotation subject"/>
    <w:basedOn w:val="Textocomentario"/>
    <w:next w:val="Textocomentario"/>
    <w:link w:val="AsuntodelcomentarioCar"/>
    <w:uiPriority w:val="99"/>
    <w:semiHidden/>
    <w:unhideWhenUsed/>
    <w:rsid w:val="00465FF4"/>
    <w:rPr>
      <w:b/>
      <w:bCs/>
    </w:rPr>
  </w:style>
  <w:style w:type="character" w:customStyle="1" w:styleId="AsuntodelcomentarioCar">
    <w:name w:val="Asunto del comentario Car"/>
    <w:basedOn w:val="TextocomentarioCar"/>
    <w:link w:val="Asuntodelcomentario"/>
    <w:uiPriority w:val="99"/>
    <w:semiHidden/>
    <w:rsid w:val="00465FF4"/>
    <w:rPr>
      <w:b/>
      <w:bCs/>
      <w:sz w:val="20"/>
      <w:szCs w:val="20"/>
    </w:rPr>
  </w:style>
  <w:style w:type="paragraph" w:styleId="HTMLconformatoprevio">
    <w:name w:val="HTML Preformatted"/>
    <w:basedOn w:val="Normal"/>
    <w:link w:val="HTMLconformatoprevioCar"/>
    <w:uiPriority w:val="99"/>
    <w:unhideWhenUsed/>
    <w:rsid w:val="00CB6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CB6C28"/>
    <w:rPr>
      <w:rFonts w:ascii="Courier New" w:eastAsia="Times New Roman" w:hAnsi="Courier New" w:cs="Courier New"/>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787">
      <w:bodyDiv w:val="1"/>
      <w:marLeft w:val="0"/>
      <w:marRight w:val="0"/>
      <w:marTop w:val="0"/>
      <w:marBottom w:val="0"/>
      <w:divBdr>
        <w:top w:val="none" w:sz="0" w:space="0" w:color="auto"/>
        <w:left w:val="none" w:sz="0" w:space="0" w:color="auto"/>
        <w:bottom w:val="none" w:sz="0" w:space="0" w:color="auto"/>
        <w:right w:val="none" w:sz="0" w:space="0" w:color="auto"/>
      </w:divBdr>
    </w:div>
    <w:div w:id="10953475">
      <w:bodyDiv w:val="1"/>
      <w:marLeft w:val="0"/>
      <w:marRight w:val="0"/>
      <w:marTop w:val="0"/>
      <w:marBottom w:val="0"/>
      <w:divBdr>
        <w:top w:val="none" w:sz="0" w:space="0" w:color="auto"/>
        <w:left w:val="none" w:sz="0" w:space="0" w:color="auto"/>
        <w:bottom w:val="none" w:sz="0" w:space="0" w:color="auto"/>
        <w:right w:val="none" w:sz="0" w:space="0" w:color="auto"/>
      </w:divBdr>
    </w:div>
    <w:div w:id="17243640">
      <w:bodyDiv w:val="1"/>
      <w:marLeft w:val="0"/>
      <w:marRight w:val="0"/>
      <w:marTop w:val="0"/>
      <w:marBottom w:val="0"/>
      <w:divBdr>
        <w:top w:val="none" w:sz="0" w:space="0" w:color="auto"/>
        <w:left w:val="none" w:sz="0" w:space="0" w:color="auto"/>
        <w:bottom w:val="none" w:sz="0" w:space="0" w:color="auto"/>
        <w:right w:val="none" w:sz="0" w:space="0" w:color="auto"/>
      </w:divBdr>
    </w:div>
    <w:div w:id="39088334">
      <w:bodyDiv w:val="1"/>
      <w:marLeft w:val="0"/>
      <w:marRight w:val="0"/>
      <w:marTop w:val="0"/>
      <w:marBottom w:val="0"/>
      <w:divBdr>
        <w:top w:val="none" w:sz="0" w:space="0" w:color="auto"/>
        <w:left w:val="none" w:sz="0" w:space="0" w:color="auto"/>
        <w:bottom w:val="none" w:sz="0" w:space="0" w:color="auto"/>
        <w:right w:val="none" w:sz="0" w:space="0" w:color="auto"/>
      </w:divBdr>
    </w:div>
    <w:div w:id="40835291">
      <w:bodyDiv w:val="1"/>
      <w:marLeft w:val="0"/>
      <w:marRight w:val="0"/>
      <w:marTop w:val="0"/>
      <w:marBottom w:val="0"/>
      <w:divBdr>
        <w:top w:val="none" w:sz="0" w:space="0" w:color="auto"/>
        <w:left w:val="none" w:sz="0" w:space="0" w:color="auto"/>
        <w:bottom w:val="none" w:sz="0" w:space="0" w:color="auto"/>
        <w:right w:val="none" w:sz="0" w:space="0" w:color="auto"/>
      </w:divBdr>
    </w:div>
    <w:div w:id="46533660">
      <w:bodyDiv w:val="1"/>
      <w:marLeft w:val="0"/>
      <w:marRight w:val="0"/>
      <w:marTop w:val="0"/>
      <w:marBottom w:val="0"/>
      <w:divBdr>
        <w:top w:val="none" w:sz="0" w:space="0" w:color="auto"/>
        <w:left w:val="none" w:sz="0" w:space="0" w:color="auto"/>
        <w:bottom w:val="none" w:sz="0" w:space="0" w:color="auto"/>
        <w:right w:val="none" w:sz="0" w:space="0" w:color="auto"/>
      </w:divBdr>
    </w:div>
    <w:div w:id="56363436">
      <w:bodyDiv w:val="1"/>
      <w:marLeft w:val="0"/>
      <w:marRight w:val="0"/>
      <w:marTop w:val="0"/>
      <w:marBottom w:val="0"/>
      <w:divBdr>
        <w:top w:val="none" w:sz="0" w:space="0" w:color="auto"/>
        <w:left w:val="none" w:sz="0" w:space="0" w:color="auto"/>
        <w:bottom w:val="none" w:sz="0" w:space="0" w:color="auto"/>
        <w:right w:val="none" w:sz="0" w:space="0" w:color="auto"/>
      </w:divBdr>
    </w:div>
    <w:div w:id="104346759">
      <w:bodyDiv w:val="1"/>
      <w:marLeft w:val="0"/>
      <w:marRight w:val="0"/>
      <w:marTop w:val="0"/>
      <w:marBottom w:val="0"/>
      <w:divBdr>
        <w:top w:val="none" w:sz="0" w:space="0" w:color="auto"/>
        <w:left w:val="none" w:sz="0" w:space="0" w:color="auto"/>
        <w:bottom w:val="none" w:sz="0" w:space="0" w:color="auto"/>
        <w:right w:val="none" w:sz="0" w:space="0" w:color="auto"/>
      </w:divBdr>
    </w:div>
    <w:div w:id="114064955">
      <w:bodyDiv w:val="1"/>
      <w:marLeft w:val="0"/>
      <w:marRight w:val="0"/>
      <w:marTop w:val="0"/>
      <w:marBottom w:val="0"/>
      <w:divBdr>
        <w:top w:val="none" w:sz="0" w:space="0" w:color="auto"/>
        <w:left w:val="none" w:sz="0" w:space="0" w:color="auto"/>
        <w:bottom w:val="none" w:sz="0" w:space="0" w:color="auto"/>
        <w:right w:val="none" w:sz="0" w:space="0" w:color="auto"/>
      </w:divBdr>
    </w:div>
    <w:div w:id="119539221">
      <w:bodyDiv w:val="1"/>
      <w:marLeft w:val="0"/>
      <w:marRight w:val="0"/>
      <w:marTop w:val="0"/>
      <w:marBottom w:val="0"/>
      <w:divBdr>
        <w:top w:val="none" w:sz="0" w:space="0" w:color="auto"/>
        <w:left w:val="none" w:sz="0" w:space="0" w:color="auto"/>
        <w:bottom w:val="none" w:sz="0" w:space="0" w:color="auto"/>
        <w:right w:val="none" w:sz="0" w:space="0" w:color="auto"/>
      </w:divBdr>
    </w:div>
    <w:div w:id="120735908">
      <w:bodyDiv w:val="1"/>
      <w:marLeft w:val="0"/>
      <w:marRight w:val="0"/>
      <w:marTop w:val="0"/>
      <w:marBottom w:val="0"/>
      <w:divBdr>
        <w:top w:val="none" w:sz="0" w:space="0" w:color="auto"/>
        <w:left w:val="none" w:sz="0" w:space="0" w:color="auto"/>
        <w:bottom w:val="none" w:sz="0" w:space="0" w:color="auto"/>
        <w:right w:val="none" w:sz="0" w:space="0" w:color="auto"/>
      </w:divBdr>
    </w:div>
    <w:div w:id="126969295">
      <w:bodyDiv w:val="1"/>
      <w:marLeft w:val="0"/>
      <w:marRight w:val="0"/>
      <w:marTop w:val="0"/>
      <w:marBottom w:val="0"/>
      <w:divBdr>
        <w:top w:val="none" w:sz="0" w:space="0" w:color="auto"/>
        <w:left w:val="none" w:sz="0" w:space="0" w:color="auto"/>
        <w:bottom w:val="none" w:sz="0" w:space="0" w:color="auto"/>
        <w:right w:val="none" w:sz="0" w:space="0" w:color="auto"/>
      </w:divBdr>
    </w:div>
    <w:div w:id="127405934">
      <w:bodyDiv w:val="1"/>
      <w:marLeft w:val="0"/>
      <w:marRight w:val="0"/>
      <w:marTop w:val="0"/>
      <w:marBottom w:val="0"/>
      <w:divBdr>
        <w:top w:val="none" w:sz="0" w:space="0" w:color="auto"/>
        <w:left w:val="none" w:sz="0" w:space="0" w:color="auto"/>
        <w:bottom w:val="none" w:sz="0" w:space="0" w:color="auto"/>
        <w:right w:val="none" w:sz="0" w:space="0" w:color="auto"/>
      </w:divBdr>
    </w:div>
    <w:div w:id="142626253">
      <w:bodyDiv w:val="1"/>
      <w:marLeft w:val="0"/>
      <w:marRight w:val="0"/>
      <w:marTop w:val="0"/>
      <w:marBottom w:val="0"/>
      <w:divBdr>
        <w:top w:val="none" w:sz="0" w:space="0" w:color="auto"/>
        <w:left w:val="none" w:sz="0" w:space="0" w:color="auto"/>
        <w:bottom w:val="none" w:sz="0" w:space="0" w:color="auto"/>
        <w:right w:val="none" w:sz="0" w:space="0" w:color="auto"/>
      </w:divBdr>
    </w:div>
    <w:div w:id="149830512">
      <w:bodyDiv w:val="1"/>
      <w:marLeft w:val="0"/>
      <w:marRight w:val="0"/>
      <w:marTop w:val="0"/>
      <w:marBottom w:val="0"/>
      <w:divBdr>
        <w:top w:val="none" w:sz="0" w:space="0" w:color="auto"/>
        <w:left w:val="none" w:sz="0" w:space="0" w:color="auto"/>
        <w:bottom w:val="none" w:sz="0" w:space="0" w:color="auto"/>
        <w:right w:val="none" w:sz="0" w:space="0" w:color="auto"/>
      </w:divBdr>
    </w:div>
    <w:div w:id="159663983">
      <w:bodyDiv w:val="1"/>
      <w:marLeft w:val="0"/>
      <w:marRight w:val="0"/>
      <w:marTop w:val="0"/>
      <w:marBottom w:val="0"/>
      <w:divBdr>
        <w:top w:val="none" w:sz="0" w:space="0" w:color="auto"/>
        <w:left w:val="none" w:sz="0" w:space="0" w:color="auto"/>
        <w:bottom w:val="none" w:sz="0" w:space="0" w:color="auto"/>
        <w:right w:val="none" w:sz="0" w:space="0" w:color="auto"/>
      </w:divBdr>
    </w:div>
    <w:div w:id="163740382">
      <w:bodyDiv w:val="1"/>
      <w:marLeft w:val="0"/>
      <w:marRight w:val="0"/>
      <w:marTop w:val="0"/>
      <w:marBottom w:val="0"/>
      <w:divBdr>
        <w:top w:val="none" w:sz="0" w:space="0" w:color="auto"/>
        <w:left w:val="none" w:sz="0" w:space="0" w:color="auto"/>
        <w:bottom w:val="none" w:sz="0" w:space="0" w:color="auto"/>
        <w:right w:val="none" w:sz="0" w:space="0" w:color="auto"/>
      </w:divBdr>
    </w:div>
    <w:div w:id="168521531">
      <w:bodyDiv w:val="1"/>
      <w:marLeft w:val="0"/>
      <w:marRight w:val="0"/>
      <w:marTop w:val="0"/>
      <w:marBottom w:val="0"/>
      <w:divBdr>
        <w:top w:val="none" w:sz="0" w:space="0" w:color="auto"/>
        <w:left w:val="none" w:sz="0" w:space="0" w:color="auto"/>
        <w:bottom w:val="none" w:sz="0" w:space="0" w:color="auto"/>
        <w:right w:val="none" w:sz="0" w:space="0" w:color="auto"/>
      </w:divBdr>
    </w:div>
    <w:div w:id="180509113">
      <w:bodyDiv w:val="1"/>
      <w:marLeft w:val="0"/>
      <w:marRight w:val="0"/>
      <w:marTop w:val="0"/>
      <w:marBottom w:val="0"/>
      <w:divBdr>
        <w:top w:val="none" w:sz="0" w:space="0" w:color="auto"/>
        <w:left w:val="none" w:sz="0" w:space="0" w:color="auto"/>
        <w:bottom w:val="none" w:sz="0" w:space="0" w:color="auto"/>
        <w:right w:val="none" w:sz="0" w:space="0" w:color="auto"/>
      </w:divBdr>
    </w:div>
    <w:div w:id="189607917">
      <w:bodyDiv w:val="1"/>
      <w:marLeft w:val="0"/>
      <w:marRight w:val="0"/>
      <w:marTop w:val="0"/>
      <w:marBottom w:val="0"/>
      <w:divBdr>
        <w:top w:val="none" w:sz="0" w:space="0" w:color="auto"/>
        <w:left w:val="none" w:sz="0" w:space="0" w:color="auto"/>
        <w:bottom w:val="none" w:sz="0" w:space="0" w:color="auto"/>
        <w:right w:val="none" w:sz="0" w:space="0" w:color="auto"/>
      </w:divBdr>
    </w:div>
    <w:div w:id="207882558">
      <w:bodyDiv w:val="1"/>
      <w:marLeft w:val="0"/>
      <w:marRight w:val="0"/>
      <w:marTop w:val="0"/>
      <w:marBottom w:val="0"/>
      <w:divBdr>
        <w:top w:val="none" w:sz="0" w:space="0" w:color="auto"/>
        <w:left w:val="none" w:sz="0" w:space="0" w:color="auto"/>
        <w:bottom w:val="none" w:sz="0" w:space="0" w:color="auto"/>
        <w:right w:val="none" w:sz="0" w:space="0" w:color="auto"/>
      </w:divBdr>
    </w:div>
    <w:div w:id="211310922">
      <w:bodyDiv w:val="1"/>
      <w:marLeft w:val="0"/>
      <w:marRight w:val="0"/>
      <w:marTop w:val="0"/>
      <w:marBottom w:val="0"/>
      <w:divBdr>
        <w:top w:val="none" w:sz="0" w:space="0" w:color="auto"/>
        <w:left w:val="none" w:sz="0" w:space="0" w:color="auto"/>
        <w:bottom w:val="none" w:sz="0" w:space="0" w:color="auto"/>
        <w:right w:val="none" w:sz="0" w:space="0" w:color="auto"/>
      </w:divBdr>
    </w:div>
    <w:div w:id="211381050">
      <w:bodyDiv w:val="1"/>
      <w:marLeft w:val="0"/>
      <w:marRight w:val="0"/>
      <w:marTop w:val="0"/>
      <w:marBottom w:val="0"/>
      <w:divBdr>
        <w:top w:val="none" w:sz="0" w:space="0" w:color="auto"/>
        <w:left w:val="none" w:sz="0" w:space="0" w:color="auto"/>
        <w:bottom w:val="none" w:sz="0" w:space="0" w:color="auto"/>
        <w:right w:val="none" w:sz="0" w:space="0" w:color="auto"/>
      </w:divBdr>
    </w:div>
    <w:div w:id="214437924">
      <w:bodyDiv w:val="1"/>
      <w:marLeft w:val="0"/>
      <w:marRight w:val="0"/>
      <w:marTop w:val="0"/>
      <w:marBottom w:val="0"/>
      <w:divBdr>
        <w:top w:val="none" w:sz="0" w:space="0" w:color="auto"/>
        <w:left w:val="none" w:sz="0" w:space="0" w:color="auto"/>
        <w:bottom w:val="none" w:sz="0" w:space="0" w:color="auto"/>
        <w:right w:val="none" w:sz="0" w:space="0" w:color="auto"/>
      </w:divBdr>
    </w:div>
    <w:div w:id="223371682">
      <w:bodyDiv w:val="1"/>
      <w:marLeft w:val="0"/>
      <w:marRight w:val="0"/>
      <w:marTop w:val="0"/>
      <w:marBottom w:val="0"/>
      <w:divBdr>
        <w:top w:val="none" w:sz="0" w:space="0" w:color="auto"/>
        <w:left w:val="none" w:sz="0" w:space="0" w:color="auto"/>
        <w:bottom w:val="none" w:sz="0" w:space="0" w:color="auto"/>
        <w:right w:val="none" w:sz="0" w:space="0" w:color="auto"/>
      </w:divBdr>
    </w:div>
    <w:div w:id="227813388">
      <w:bodyDiv w:val="1"/>
      <w:marLeft w:val="0"/>
      <w:marRight w:val="0"/>
      <w:marTop w:val="0"/>
      <w:marBottom w:val="0"/>
      <w:divBdr>
        <w:top w:val="none" w:sz="0" w:space="0" w:color="auto"/>
        <w:left w:val="none" w:sz="0" w:space="0" w:color="auto"/>
        <w:bottom w:val="none" w:sz="0" w:space="0" w:color="auto"/>
        <w:right w:val="none" w:sz="0" w:space="0" w:color="auto"/>
      </w:divBdr>
    </w:div>
    <w:div w:id="244462725">
      <w:bodyDiv w:val="1"/>
      <w:marLeft w:val="0"/>
      <w:marRight w:val="0"/>
      <w:marTop w:val="0"/>
      <w:marBottom w:val="0"/>
      <w:divBdr>
        <w:top w:val="none" w:sz="0" w:space="0" w:color="auto"/>
        <w:left w:val="none" w:sz="0" w:space="0" w:color="auto"/>
        <w:bottom w:val="none" w:sz="0" w:space="0" w:color="auto"/>
        <w:right w:val="none" w:sz="0" w:space="0" w:color="auto"/>
      </w:divBdr>
    </w:div>
    <w:div w:id="249194195">
      <w:bodyDiv w:val="1"/>
      <w:marLeft w:val="0"/>
      <w:marRight w:val="0"/>
      <w:marTop w:val="0"/>
      <w:marBottom w:val="0"/>
      <w:divBdr>
        <w:top w:val="none" w:sz="0" w:space="0" w:color="auto"/>
        <w:left w:val="none" w:sz="0" w:space="0" w:color="auto"/>
        <w:bottom w:val="none" w:sz="0" w:space="0" w:color="auto"/>
        <w:right w:val="none" w:sz="0" w:space="0" w:color="auto"/>
      </w:divBdr>
    </w:div>
    <w:div w:id="260143746">
      <w:bodyDiv w:val="1"/>
      <w:marLeft w:val="0"/>
      <w:marRight w:val="0"/>
      <w:marTop w:val="0"/>
      <w:marBottom w:val="0"/>
      <w:divBdr>
        <w:top w:val="none" w:sz="0" w:space="0" w:color="auto"/>
        <w:left w:val="none" w:sz="0" w:space="0" w:color="auto"/>
        <w:bottom w:val="none" w:sz="0" w:space="0" w:color="auto"/>
        <w:right w:val="none" w:sz="0" w:space="0" w:color="auto"/>
      </w:divBdr>
    </w:div>
    <w:div w:id="291328771">
      <w:bodyDiv w:val="1"/>
      <w:marLeft w:val="0"/>
      <w:marRight w:val="0"/>
      <w:marTop w:val="0"/>
      <w:marBottom w:val="0"/>
      <w:divBdr>
        <w:top w:val="none" w:sz="0" w:space="0" w:color="auto"/>
        <w:left w:val="none" w:sz="0" w:space="0" w:color="auto"/>
        <w:bottom w:val="none" w:sz="0" w:space="0" w:color="auto"/>
        <w:right w:val="none" w:sz="0" w:space="0" w:color="auto"/>
      </w:divBdr>
    </w:div>
    <w:div w:id="386228259">
      <w:bodyDiv w:val="1"/>
      <w:marLeft w:val="0"/>
      <w:marRight w:val="0"/>
      <w:marTop w:val="0"/>
      <w:marBottom w:val="0"/>
      <w:divBdr>
        <w:top w:val="none" w:sz="0" w:space="0" w:color="auto"/>
        <w:left w:val="none" w:sz="0" w:space="0" w:color="auto"/>
        <w:bottom w:val="none" w:sz="0" w:space="0" w:color="auto"/>
        <w:right w:val="none" w:sz="0" w:space="0" w:color="auto"/>
      </w:divBdr>
    </w:div>
    <w:div w:id="396439833">
      <w:bodyDiv w:val="1"/>
      <w:marLeft w:val="0"/>
      <w:marRight w:val="0"/>
      <w:marTop w:val="0"/>
      <w:marBottom w:val="0"/>
      <w:divBdr>
        <w:top w:val="none" w:sz="0" w:space="0" w:color="auto"/>
        <w:left w:val="none" w:sz="0" w:space="0" w:color="auto"/>
        <w:bottom w:val="none" w:sz="0" w:space="0" w:color="auto"/>
        <w:right w:val="none" w:sz="0" w:space="0" w:color="auto"/>
      </w:divBdr>
    </w:div>
    <w:div w:id="402143269">
      <w:bodyDiv w:val="1"/>
      <w:marLeft w:val="0"/>
      <w:marRight w:val="0"/>
      <w:marTop w:val="0"/>
      <w:marBottom w:val="0"/>
      <w:divBdr>
        <w:top w:val="none" w:sz="0" w:space="0" w:color="auto"/>
        <w:left w:val="none" w:sz="0" w:space="0" w:color="auto"/>
        <w:bottom w:val="none" w:sz="0" w:space="0" w:color="auto"/>
        <w:right w:val="none" w:sz="0" w:space="0" w:color="auto"/>
      </w:divBdr>
    </w:div>
    <w:div w:id="425618328">
      <w:bodyDiv w:val="1"/>
      <w:marLeft w:val="0"/>
      <w:marRight w:val="0"/>
      <w:marTop w:val="0"/>
      <w:marBottom w:val="0"/>
      <w:divBdr>
        <w:top w:val="none" w:sz="0" w:space="0" w:color="auto"/>
        <w:left w:val="none" w:sz="0" w:space="0" w:color="auto"/>
        <w:bottom w:val="none" w:sz="0" w:space="0" w:color="auto"/>
        <w:right w:val="none" w:sz="0" w:space="0" w:color="auto"/>
      </w:divBdr>
      <w:divsChild>
        <w:div w:id="1201433925">
          <w:marLeft w:val="0"/>
          <w:marRight w:val="0"/>
          <w:marTop w:val="0"/>
          <w:marBottom w:val="0"/>
          <w:divBdr>
            <w:top w:val="none" w:sz="0" w:space="0" w:color="auto"/>
            <w:left w:val="none" w:sz="0" w:space="0" w:color="auto"/>
            <w:bottom w:val="none" w:sz="0" w:space="0" w:color="auto"/>
            <w:right w:val="none" w:sz="0" w:space="0" w:color="auto"/>
          </w:divBdr>
          <w:divsChild>
            <w:div w:id="824201597">
              <w:marLeft w:val="0"/>
              <w:marRight w:val="0"/>
              <w:marTop w:val="0"/>
              <w:marBottom w:val="0"/>
              <w:divBdr>
                <w:top w:val="none" w:sz="0" w:space="0" w:color="auto"/>
                <w:left w:val="none" w:sz="0" w:space="0" w:color="auto"/>
                <w:bottom w:val="none" w:sz="0" w:space="0" w:color="auto"/>
                <w:right w:val="none" w:sz="0" w:space="0" w:color="auto"/>
              </w:divBdr>
              <w:divsChild>
                <w:div w:id="1602106686">
                  <w:marLeft w:val="0"/>
                  <w:marRight w:val="0"/>
                  <w:marTop w:val="0"/>
                  <w:marBottom w:val="0"/>
                  <w:divBdr>
                    <w:top w:val="none" w:sz="0" w:space="0" w:color="auto"/>
                    <w:left w:val="none" w:sz="0" w:space="0" w:color="auto"/>
                    <w:bottom w:val="none" w:sz="0" w:space="0" w:color="auto"/>
                    <w:right w:val="none" w:sz="0" w:space="0" w:color="auto"/>
                  </w:divBdr>
                  <w:divsChild>
                    <w:div w:id="205311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848397">
      <w:bodyDiv w:val="1"/>
      <w:marLeft w:val="0"/>
      <w:marRight w:val="0"/>
      <w:marTop w:val="0"/>
      <w:marBottom w:val="0"/>
      <w:divBdr>
        <w:top w:val="none" w:sz="0" w:space="0" w:color="auto"/>
        <w:left w:val="none" w:sz="0" w:space="0" w:color="auto"/>
        <w:bottom w:val="none" w:sz="0" w:space="0" w:color="auto"/>
        <w:right w:val="none" w:sz="0" w:space="0" w:color="auto"/>
      </w:divBdr>
    </w:div>
    <w:div w:id="444158474">
      <w:bodyDiv w:val="1"/>
      <w:marLeft w:val="0"/>
      <w:marRight w:val="0"/>
      <w:marTop w:val="0"/>
      <w:marBottom w:val="0"/>
      <w:divBdr>
        <w:top w:val="none" w:sz="0" w:space="0" w:color="auto"/>
        <w:left w:val="none" w:sz="0" w:space="0" w:color="auto"/>
        <w:bottom w:val="none" w:sz="0" w:space="0" w:color="auto"/>
        <w:right w:val="none" w:sz="0" w:space="0" w:color="auto"/>
      </w:divBdr>
    </w:div>
    <w:div w:id="470564804">
      <w:bodyDiv w:val="1"/>
      <w:marLeft w:val="0"/>
      <w:marRight w:val="0"/>
      <w:marTop w:val="0"/>
      <w:marBottom w:val="0"/>
      <w:divBdr>
        <w:top w:val="none" w:sz="0" w:space="0" w:color="auto"/>
        <w:left w:val="none" w:sz="0" w:space="0" w:color="auto"/>
        <w:bottom w:val="none" w:sz="0" w:space="0" w:color="auto"/>
        <w:right w:val="none" w:sz="0" w:space="0" w:color="auto"/>
      </w:divBdr>
    </w:div>
    <w:div w:id="472451951">
      <w:bodyDiv w:val="1"/>
      <w:marLeft w:val="0"/>
      <w:marRight w:val="0"/>
      <w:marTop w:val="0"/>
      <w:marBottom w:val="0"/>
      <w:divBdr>
        <w:top w:val="none" w:sz="0" w:space="0" w:color="auto"/>
        <w:left w:val="none" w:sz="0" w:space="0" w:color="auto"/>
        <w:bottom w:val="none" w:sz="0" w:space="0" w:color="auto"/>
        <w:right w:val="none" w:sz="0" w:space="0" w:color="auto"/>
      </w:divBdr>
    </w:div>
    <w:div w:id="477306045">
      <w:bodyDiv w:val="1"/>
      <w:marLeft w:val="0"/>
      <w:marRight w:val="0"/>
      <w:marTop w:val="0"/>
      <w:marBottom w:val="0"/>
      <w:divBdr>
        <w:top w:val="none" w:sz="0" w:space="0" w:color="auto"/>
        <w:left w:val="none" w:sz="0" w:space="0" w:color="auto"/>
        <w:bottom w:val="none" w:sz="0" w:space="0" w:color="auto"/>
        <w:right w:val="none" w:sz="0" w:space="0" w:color="auto"/>
      </w:divBdr>
    </w:div>
    <w:div w:id="477692303">
      <w:bodyDiv w:val="1"/>
      <w:marLeft w:val="0"/>
      <w:marRight w:val="0"/>
      <w:marTop w:val="0"/>
      <w:marBottom w:val="0"/>
      <w:divBdr>
        <w:top w:val="none" w:sz="0" w:space="0" w:color="auto"/>
        <w:left w:val="none" w:sz="0" w:space="0" w:color="auto"/>
        <w:bottom w:val="none" w:sz="0" w:space="0" w:color="auto"/>
        <w:right w:val="none" w:sz="0" w:space="0" w:color="auto"/>
      </w:divBdr>
    </w:div>
    <w:div w:id="485588697">
      <w:bodyDiv w:val="1"/>
      <w:marLeft w:val="0"/>
      <w:marRight w:val="0"/>
      <w:marTop w:val="0"/>
      <w:marBottom w:val="0"/>
      <w:divBdr>
        <w:top w:val="none" w:sz="0" w:space="0" w:color="auto"/>
        <w:left w:val="none" w:sz="0" w:space="0" w:color="auto"/>
        <w:bottom w:val="none" w:sz="0" w:space="0" w:color="auto"/>
        <w:right w:val="none" w:sz="0" w:space="0" w:color="auto"/>
      </w:divBdr>
    </w:div>
    <w:div w:id="516388246">
      <w:bodyDiv w:val="1"/>
      <w:marLeft w:val="0"/>
      <w:marRight w:val="0"/>
      <w:marTop w:val="0"/>
      <w:marBottom w:val="0"/>
      <w:divBdr>
        <w:top w:val="none" w:sz="0" w:space="0" w:color="auto"/>
        <w:left w:val="none" w:sz="0" w:space="0" w:color="auto"/>
        <w:bottom w:val="none" w:sz="0" w:space="0" w:color="auto"/>
        <w:right w:val="none" w:sz="0" w:space="0" w:color="auto"/>
      </w:divBdr>
    </w:div>
    <w:div w:id="522085998">
      <w:bodyDiv w:val="1"/>
      <w:marLeft w:val="0"/>
      <w:marRight w:val="0"/>
      <w:marTop w:val="0"/>
      <w:marBottom w:val="0"/>
      <w:divBdr>
        <w:top w:val="none" w:sz="0" w:space="0" w:color="auto"/>
        <w:left w:val="none" w:sz="0" w:space="0" w:color="auto"/>
        <w:bottom w:val="none" w:sz="0" w:space="0" w:color="auto"/>
        <w:right w:val="none" w:sz="0" w:space="0" w:color="auto"/>
      </w:divBdr>
    </w:div>
    <w:div w:id="528764820">
      <w:bodyDiv w:val="1"/>
      <w:marLeft w:val="0"/>
      <w:marRight w:val="0"/>
      <w:marTop w:val="0"/>
      <w:marBottom w:val="0"/>
      <w:divBdr>
        <w:top w:val="none" w:sz="0" w:space="0" w:color="auto"/>
        <w:left w:val="none" w:sz="0" w:space="0" w:color="auto"/>
        <w:bottom w:val="none" w:sz="0" w:space="0" w:color="auto"/>
        <w:right w:val="none" w:sz="0" w:space="0" w:color="auto"/>
      </w:divBdr>
    </w:div>
    <w:div w:id="558714855">
      <w:bodyDiv w:val="1"/>
      <w:marLeft w:val="0"/>
      <w:marRight w:val="0"/>
      <w:marTop w:val="0"/>
      <w:marBottom w:val="0"/>
      <w:divBdr>
        <w:top w:val="none" w:sz="0" w:space="0" w:color="auto"/>
        <w:left w:val="none" w:sz="0" w:space="0" w:color="auto"/>
        <w:bottom w:val="none" w:sz="0" w:space="0" w:color="auto"/>
        <w:right w:val="none" w:sz="0" w:space="0" w:color="auto"/>
      </w:divBdr>
    </w:div>
    <w:div w:id="564098787">
      <w:bodyDiv w:val="1"/>
      <w:marLeft w:val="0"/>
      <w:marRight w:val="0"/>
      <w:marTop w:val="0"/>
      <w:marBottom w:val="0"/>
      <w:divBdr>
        <w:top w:val="none" w:sz="0" w:space="0" w:color="auto"/>
        <w:left w:val="none" w:sz="0" w:space="0" w:color="auto"/>
        <w:bottom w:val="none" w:sz="0" w:space="0" w:color="auto"/>
        <w:right w:val="none" w:sz="0" w:space="0" w:color="auto"/>
      </w:divBdr>
    </w:div>
    <w:div w:id="566917369">
      <w:bodyDiv w:val="1"/>
      <w:marLeft w:val="0"/>
      <w:marRight w:val="0"/>
      <w:marTop w:val="0"/>
      <w:marBottom w:val="0"/>
      <w:divBdr>
        <w:top w:val="none" w:sz="0" w:space="0" w:color="auto"/>
        <w:left w:val="none" w:sz="0" w:space="0" w:color="auto"/>
        <w:bottom w:val="none" w:sz="0" w:space="0" w:color="auto"/>
        <w:right w:val="none" w:sz="0" w:space="0" w:color="auto"/>
      </w:divBdr>
    </w:div>
    <w:div w:id="611673554">
      <w:bodyDiv w:val="1"/>
      <w:marLeft w:val="0"/>
      <w:marRight w:val="0"/>
      <w:marTop w:val="0"/>
      <w:marBottom w:val="0"/>
      <w:divBdr>
        <w:top w:val="none" w:sz="0" w:space="0" w:color="auto"/>
        <w:left w:val="none" w:sz="0" w:space="0" w:color="auto"/>
        <w:bottom w:val="none" w:sz="0" w:space="0" w:color="auto"/>
        <w:right w:val="none" w:sz="0" w:space="0" w:color="auto"/>
      </w:divBdr>
    </w:div>
    <w:div w:id="616182753">
      <w:bodyDiv w:val="1"/>
      <w:marLeft w:val="0"/>
      <w:marRight w:val="0"/>
      <w:marTop w:val="0"/>
      <w:marBottom w:val="0"/>
      <w:divBdr>
        <w:top w:val="none" w:sz="0" w:space="0" w:color="auto"/>
        <w:left w:val="none" w:sz="0" w:space="0" w:color="auto"/>
        <w:bottom w:val="none" w:sz="0" w:space="0" w:color="auto"/>
        <w:right w:val="none" w:sz="0" w:space="0" w:color="auto"/>
      </w:divBdr>
    </w:div>
    <w:div w:id="627975544">
      <w:bodyDiv w:val="1"/>
      <w:marLeft w:val="0"/>
      <w:marRight w:val="0"/>
      <w:marTop w:val="0"/>
      <w:marBottom w:val="0"/>
      <w:divBdr>
        <w:top w:val="none" w:sz="0" w:space="0" w:color="auto"/>
        <w:left w:val="none" w:sz="0" w:space="0" w:color="auto"/>
        <w:bottom w:val="none" w:sz="0" w:space="0" w:color="auto"/>
        <w:right w:val="none" w:sz="0" w:space="0" w:color="auto"/>
      </w:divBdr>
    </w:div>
    <w:div w:id="669452922">
      <w:bodyDiv w:val="1"/>
      <w:marLeft w:val="0"/>
      <w:marRight w:val="0"/>
      <w:marTop w:val="0"/>
      <w:marBottom w:val="0"/>
      <w:divBdr>
        <w:top w:val="none" w:sz="0" w:space="0" w:color="auto"/>
        <w:left w:val="none" w:sz="0" w:space="0" w:color="auto"/>
        <w:bottom w:val="none" w:sz="0" w:space="0" w:color="auto"/>
        <w:right w:val="none" w:sz="0" w:space="0" w:color="auto"/>
      </w:divBdr>
    </w:div>
    <w:div w:id="682782819">
      <w:bodyDiv w:val="1"/>
      <w:marLeft w:val="0"/>
      <w:marRight w:val="0"/>
      <w:marTop w:val="0"/>
      <w:marBottom w:val="0"/>
      <w:divBdr>
        <w:top w:val="none" w:sz="0" w:space="0" w:color="auto"/>
        <w:left w:val="none" w:sz="0" w:space="0" w:color="auto"/>
        <w:bottom w:val="none" w:sz="0" w:space="0" w:color="auto"/>
        <w:right w:val="none" w:sz="0" w:space="0" w:color="auto"/>
      </w:divBdr>
    </w:div>
    <w:div w:id="699400511">
      <w:bodyDiv w:val="1"/>
      <w:marLeft w:val="0"/>
      <w:marRight w:val="0"/>
      <w:marTop w:val="0"/>
      <w:marBottom w:val="0"/>
      <w:divBdr>
        <w:top w:val="none" w:sz="0" w:space="0" w:color="auto"/>
        <w:left w:val="none" w:sz="0" w:space="0" w:color="auto"/>
        <w:bottom w:val="none" w:sz="0" w:space="0" w:color="auto"/>
        <w:right w:val="none" w:sz="0" w:space="0" w:color="auto"/>
      </w:divBdr>
    </w:div>
    <w:div w:id="710494492">
      <w:bodyDiv w:val="1"/>
      <w:marLeft w:val="0"/>
      <w:marRight w:val="0"/>
      <w:marTop w:val="0"/>
      <w:marBottom w:val="0"/>
      <w:divBdr>
        <w:top w:val="none" w:sz="0" w:space="0" w:color="auto"/>
        <w:left w:val="none" w:sz="0" w:space="0" w:color="auto"/>
        <w:bottom w:val="none" w:sz="0" w:space="0" w:color="auto"/>
        <w:right w:val="none" w:sz="0" w:space="0" w:color="auto"/>
      </w:divBdr>
    </w:div>
    <w:div w:id="717246146">
      <w:bodyDiv w:val="1"/>
      <w:marLeft w:val="0"/>
      <w:marRight w:val="0"/>
      <w:marTop w:val="0"/>
      <w:marBottom w:val="0"/>
      <w:divBdr>
        <w:top w:val="none" w:sz="0" w:space="0" w:color="auto"/>
        <w:left w:val="none" w:sz="0" w:space="0" w:color="auto"/>
        <w:bottom w:val="none" w:sz="0" w:space="0" w:color="auto"/>
        <w:right w:val="none" w:sz="0" w:space="0" w:color="auto"/>
      </w:divBdr>
    </w:div>
    <w:div w:id="756169293">
      <w:bodyDiv w:val="1"/>
      <w:marLeft w:val="0"/>
      <w:marRight w:val="0"/>
      <w:marTop w:val="0"/>
      <w:marBottom w:val="0"/>
      <w:divBdr>
        <w:top w:val="none" w:sz="0" w:space="0" w:color="auto"/>
        <w:left w:val="none" w:sz="0" w:space="0" w:color="auto"/>
        <w:bottom w:val="none" w:sz="0" w:space="0" w:color="auto"/>
        <w:right w:val="none" w:sz="0" w:space="0" w:color="auto"/>
      </w:divBdr>
    </w:div>
    <w:div w:id="757209840">
      <w:bodyDiv w:val="1"/>
      <w:marLeft w:val="0"/>
      <w:marRight w:val="0"/>
      <w:marTop w:val="0"/>
      <w:marBottom w:val="0"/>
      <w:divBdr>
        <w:top w:val="none" w:sz="0" w:space="0" w:color="auto"/>
        <w:left w:val="none" w:sz="0" w:space="0" w:color="auto"/>
        <w:bottom w:val="none" w:sz="0" w:space="0" w:color="auto"/>
        <w:right w:val="none" w:sz="0" w:space="0" w:color="auto"/>
      </w:divBdr>
    </w:div>
    <w:div w:id="766774859">
      <w:bodyDiv w:val="1"/>
      <w:marLeft w:val="0"/>
      <w:marRight w:val="0"/>
      <w:marTop w:val="0"/>
      <w:marBottom w:val="0"/>
      <w:divBdr>
        <w:top w:val="none" w:sz="0" w:space="0" w:color="auto"/>
        <w:left w:val="none" w:sz="0" w:space="0" w:color="auto"/>
        <w:bottom w:val="none" w:sz="0" w:space="0" w:color="auto"/>
        <w:right w:val="none" w:sz="0" w:space="0" w:color="auto"/>
      </w:divBdr>
    </w:div>
    <w:div w:id="770780582">
      <w:bodyDiv w:val="1"/>
      <w:marLeft w:val="0"/>
      <w:marRight w:val="0"/>
      <w:marTop w:val="0"/>
      <w:marBottom w:val="0"/>
      <w:divBdr>
        <w:top w:val="none" w:sz="0" w:space="0" w:color="auto"/>
        <w:left w:val="none" w:sz="0" w:space="0" w:color="auto"/>
        <w:bottom w:val="none" w:sz="0" w:space="0" w:color="auto"/>
        <w:right w:val="none" w:sz="0" w:space="0" w:color="auto"/>
      </w:divBdr>
    </w:div>
    <w:div w:id="776561842">
      <w:bodyDiv w:val="1"/>
      <w:marLeft w:val="0"/>
      <w:marRight w:val="0"/>
      <w:marTop w:val="0"/>
      <w:marBottom w:val="0"/>
      <w:divBdr>
        <w:top w:val="none" w:sz="0" w:space="0" w:color="auto"/>
        <w:left w:val="none" w:sz="0" w:space="0" w:color="auto"/>
        <w:bottom w:val="none" w:sz="0" w:space="0" w:color="auto"/>
        <w:right w:val="none" w:sz="0" w:space="0" w:color="auto"/>
      </w:divBdr>
    </w:div>
    <w:div w:id="834342769">
      <w:bodyDiv w:val="1"/>
      <w:marLeft w:val="0"/>
      <w:marRight w:val="0"/>
      <w:marTop w:val="0"/>
      <w:marBottom w:val="0"/>
      <w:divBdr>
        <w:top w:val="none" w:sz="0" w:space="0" w:color="auto"/>
        <w:left w:val="none" w:sz="0" w:space="0" w:color="auto"/>
        <w:bottom w:val="none" w:sz="0" w:space="0" w:color="auto"/>
        <w:right w:val="none" w:sz="0" w:space="0" w:color="auto"/>
      </w:divBdr>
    </w:div>
    <w:div w:id="850141261">
      <w:bodyDiv w:val="1"/>
      <w:marLeft w:val="0"/>
      <w:marRight w:val="0"/>
      <w:marTop w:val="0"/>
      <w:marBottom w:val="0"/>
      <w:divBdr>
        <w:top w:val="none" w:sz="0" w:space="0" w:color="auto"/>
        <w:left w:val="none" w:sz="0" w:space="0" w:color="auto"/>
        <w:bottom w:val="none" w:sz="0" w:space="0" w:color="auto"/>
        <w:right w:val="none" w:sz="0" w:space="0" w:color="auto"/>
      </w:divBdr>
    </w:div>
    <w:div w:id="854924275">
      <w:bodyDiv w:val="1"/>
      <w:marLeft w:val="0"/>
      <w:marRight w:val="0"/>
      <w:marTop w:val="0"/>
      <w:marBottom w:val="0"/>
      <w:divBdr>
        <w:top w:val="none" w:sz="0" w:space="0" w:color="auto"/>
        <w:left w:val="none" w:sz="0" w:space="0" w:color="auto"/>
        <w:bottom w:val="none" w:sz="0" w:space="0" w:color="auto"/>
        <w:right w:val="none" w:sz="0" w:space="0" w:color="auto"/>
      </w:divBdr>
    </w:div>
    <w:div w:id="857693141">
      <w:bodyDiv w:val="1"/>
      <w:marLeft w:val="0"/>
      <w:marRight w:val="0"/>
      <w:marTop w:val="0"/>
      <w:marBottom w:val="0"/>
      <w:divBdr>
        <w:top w:val="none" w:sz="0" w:space="0" w:color="auto"/>
        <w:left w:val="none" w:sz="0" w:space="0" w:color="auto"/>
        <w:bottom w:val="none" w:sz="0" w:space="0" w:color="auto"/>
        <w:right w:val="none" w:sz="0" w:space="0" w:color="auto"/>
      </w:divBdr>
    </w:div>
    <w:div w:id="908269066">
      <w:bodyDiv w:val="1"/>
      <w:marLeft w:val="0"/>
      <w:marRight w:val="0"/>
      <w:marTop w:val="0"/>
      <w:marBottom w:val="0"/>
      <w:divBdr>
        <w:top w:val="none" w:sz="0" w:space="0" w:color="auto"/>
        <w:left w:val="none" w:sz="0" w:space="0" w:color="auto"/>
        <w:bottom w:val="none" w:sz="0" w:space="0" w:color="auto"/>
        <w:right w:val="none" w:sz="0" w:space="0" w:color="auto"/>
      </w:divBdr>
    </w:div>
    <w:div w:id="916289006">
      <w:bodyDiv w:val="1"/>
      <w:marLeft w:val="0"/>
      <w:marRight w:val="0"/>
      <w:marTop w:val="0"/>
      <w:marBottom w:val="0"/>
      <w:divBdr>
        <w:top w:val="none" w:sz="0" w:space="0" w:color="auto"/>
        <w:left w:val="none" w:sz="0" w:space="0" w:color="auto"/>
        <w:bottom w:val="none" w:sz="0" w:space="0" w:color="auto"/>
        <w:right w:val="none" w:sz="0" w:space="0" w:color="auto"/>
      </w:divBdr>
    </w:div>
    <w:div w:id="916481027">
      <w:bodyDiv w:val="1"/>
      <w:marLeft w:val="0"/>
      <w:marRight w:val="0"/>
      <w:marTop w:val="0"/>
      <w:marBottom w:val="0"/>
      <w:divBdr>
        <w:top w:val="none" w:sz="0" w:space="0" w:color="auto"/>
        <w:left w:val="none" w:sz="0" w:space="0" w:color="auto"/>
        <w:bottom w:val="none" w:sz="0" w:space="0" w:color="auto"/>
        <w:right w:val="none" w:sz="0" w:space="0" w:color="auto"/>
      </w:divBdr>
    </w:div>
    <w:div w:id="919557577">
      <w:bodyDiv w:val="1"/>
      <w:marLeft w:val="0"/>
      <w:marRight w:val="0"/>
      <w:marTop w:val="0"/>
      <w:marBottom w:val="0"/>
      <w:divBdr>
        <w:top w:val="none" w:sz="0" w:space="0" w:color="auto"/>
        <w:left w:val="none" w:sz="0" w:space="0" w:color="auto"/>
        <w:bottom w:val="none" w:sz="0" w:space="0" w:color="auto"/>
        <w:right w:val="none" w:sz="0" w:space="0" w:color="auto"/>
      </w:divBdr>
    </w:div>
    <w:div w:id="921455321">
      <w:bodyDiv w:val="1"/>
      <w:marLeft w:val="0"/>
      <w:marRight w:val="0"/>
      <w:marTop w:val="0"/>
      <w:marBottom w:val="0"/>
      <w:divBdr>
        <w:top w:val="none" w:sz="0" w:space="0" w:color="auto"/>
        <w:left w:val="none" w:sz="0" w:space="0" w:color="auto"/>
        <w:bottom w:val="none" w:sz="0" w:space="0" w:color="auto"/>
        <w:right w:val="none" w:sz="0" w:space="0" w:color="auto"/>
      </w:divBdr>
    </w:div>
    <w:div w:id="927156996">
      <w:bodyDiv w:val="1"/>
      <w:marLeft w:val="0"/>
      <w:marRight w:val="0"/>
      <w:marTop w:val="0"/>
      <w:marBottom w:val="0"/>
      <w:divBdr>
        <w:top w:val="none" w:sz="0" w:space="0" w:color="auto"/>
        <w:left w:val="none" w:sz="0" w:space="0" w:color="auto"/>
        <w:bottom w:val="none" w:sz="0" w:space="0" w:color="auto"/>
        <w:right w:val="none" w:sz="0" w:space="0" w:color="auto"/>
      </w:divBdr>
    </w:div>
    <w:div w:id="948319404">
      <w:bodyDiv w:val="1"/>
      <w:marLeft w:val="0"/>
      <w:marRight w:val="0"/>
      <w:marTop w:val="0"/>
      <w:marBottom w:val="0"/>
      <w:divBdr>
        <w:top w:val="none" w:sz="0" w:space="0" w:color="auto"/>
        <w:left w:val="none" w:sz="0" w:space="0" w:color="auto"/>
        <w:bottom w:val="none" w:sz="0" w:space="0" w:color="auto"/>
        <w:right w:val="none" w:sz="0" w:space="0" w:color="auto"/>
      </w:divBdr>
    </w:div>
    <w:div w:id="952593551">
      <w:bodyDiv w:val="1"/>
      <w:marLeft w:val="0"/>
      <w:marRight w:val="0"/>
      <w:marTop w:val="0"/>
      <w:marBottom w:val="0"/>
      <w:divBdr>
        <w:top w:val="none" w:sz="0" w:space="0" w:color="auto"/>
        <w:left w:val="none" w:sz="0" w:space="0" w:color="auto"/>
        <w:bottom w:val="none" w:sz="0" w:space="0" w:color="auto"/>
        <w:right w:val="none" w:sz="0" w:space="0" w:color="auto"/>
      </w:divBdr>
    </w:div>
    <w:div w:id="958802162">
      <w:bodyDiv w:val="1"/>
      <w:marLeft w:val="0"/>
      <w:marRight w:val="0"/>
      <w:marTop w:val="0"/>
      <w:marBottom w:val="0"/>
      <w:divBdr>
        <w:top w:val="none" w:sz="0" w:space="0" w:color="auto"/>
        <w:left w:val="none" w:sz="0" w:space="0" w:color="auto"/>
        <w:bottom w:val="none" w:sz="0" w:space="0" w:color="auto"/>
        <w:right w:val="none" w:sz="0" w:space="0" w:color="auto"/>
      </w:divBdr>
    </w:div>
    <w:div w:id="959915256">
      <w:bodyDiv w:val="1"/>
      <w:marLeft w:val="0"/>
      <w:marRight w:val="0"/>
      <w:marTop w:val="0"/>
      <w:marBottom w:val="0"/>
      <w:divBdr>
        <w:top w:val="none" w:sz="0" w:space="0" w:color="auto"/>
        <w:left w:val="none" w:sz="0" w:space="0" w:color="auto"/>
        <w:bottom w:val="none" w:sz="0" w:space="0" w:color="auto"/>
        <w:right w:val="none" w:sz="0" w:space="0" w:color="auto"/>
      </w:divBdr>
    </w:div>
    <w:div w:id="964968580">
      <w:bodyDiv w:val="1"/>
      <w:marLeft w:val="0"/>
      <w:marRight w:val="0"/>
      <w:marTop w:val="0"/>
      <w:marBottom w:val="0"/>
      <w:divBdr>
        <w:top w:val="none" w:sz="0" w:space="0" w:color="auto"/>
        <w:left w:val="none" w:sz="0" w:space="0" w:color="auto"/>
        <w:bottom w:val="none" w:sz="0" w:space="0" w:color="auto"/>
        <w:right w:val="none" w:sz="0" w:space="0" w:color="auto"/>
      </w:divBdr>
    </w:div>
    <w:div w:id="980232281">
      <w:bodyDiv w:val="1"/>
      <w:marLeft w:val="0"/>
      <w:marRight w:val="0"/>
      <w:marTop w:val="0"/>
      <w:marBottom w:val="0"/>
      <w:divBdr>
        <w:top w:val="none" w:sz="0" w:space="0" w:color="auto"/>
        <w:left w:val="none" w:sz="0" w:space="0" w:color="auto"/>
        <w:bottom w:val="none" w:sz="0" w:space="0" w:color="auto"/>
        <w:right w:val="none" w:sz="0" w:space="0" w:color="auto"/>
      </w:divBdr>
    </w:div>
    <w:div w:id="992292840">
      <w:bodyDiv w:val="1"/>
      <w:marLeft w:val="0"/>
      <w:marRight w:val="0"/>
      <w:marTop w:val="0"/>
      <w:marBottom w:val="0"/>
      <w:divBdr>
        <w:top w:val="none" w:sz="0" w:space="0" w:color="auto"/>
        <w:left w:val="none" w:sz="0" w:space="0" w:color="auto"/>
        <w:bottom w:val="none" w:sz="0" w:space="0" w:color="auto"/>
        <w:right w:val="none" w:sz="0" w:space="0" w:color="auto"/>
      </w:divBdr>
    </w:div>
    <w:div w:id="993023726">
      <w:bodyDiv w:val="1"/>
      <w:marLeft w:val="0"/>
      <w:marRight w:val="0"/>
      <w:marTop w:val="0"/>
      <w:marBottom w:val="0"/>
      <w:divBdr>
        <w:top w:val="none" w:sz="0" w:space="0" w:color="auto"/>
        <w:left w:val="none" w:sz="0" w:space="0" w:color="auto"/>
        <w:bottom w:val="none" w:sz="0" w:space="0" w:color="auto"/>
        <w:right w:val="none" w:sz="0" w:space="0" w:color="auto"/>
      </w:divBdr>
    </w:div>
    <w:div w:id="1015959681">
      <w:bodyDiv w:val="1"/>
      <w:marLeft w:val="0"/>
      <w:marRight w:val="0"/>
      <w:marTop w:val="0"/>
      <w:marBottom w:val="0"/>
      <w:divBdr>
        <w:top w:val="none" w:sz="0" w:space="0" w:color="auto"/>
        <w:left w:val="none" w:sz="0" w:space="0" w:color="auto"/>
        <w:bottom w:val="none" w:sz="0" w:space="0" w:color="auto"/>
        <w:right w:val="none" w:sz="0" w:space="0" w:color="auto"/>
      </w:divBdr>
    </w:div>
    <w:div w:id="1021392703">
      <w:bodyDiv w:val="1"/>
      <w:marLeft w:val="0"/>
      <w:marRight w:val="0"/>
      <w:marTop w:val="0"/>
      <w:marBottom w:val="0"/>
      <w:divBdr>
        <w:top w:val="none" w:sz="0" w:space="0" w:color="auto"/>
        <w:left w:val="none" w:sz="0" w:space="0" w:color="auto"/>
        <w:bottom w:val="none" w:sz="0" w:space="0" w:color="auto"/>
        <w:right w:val="none" w:sz="0" w:space="0" w:color="auto"/>
      </w:divBdr>
    </w:div>
    <w:div w:id="1023439075">
      <w:bodyDiv w:val="1"/>
      <w:marLeft w:val="0"/>
      <w:marRight w:val="0"/>
      <w:marTop w:val="0"/>
      <w:marBottom w:val="0"/>
      <w:divBdr>
        <w:top w:val="none" w:sz="0" w:space="0" w:color="auto"/>
        <w:left w:val="none" w:sz="0" w:space="0" w:color="auto"/>
        <w:bottom w:val="none" w:sz="0" w:space="0" w:color="auto"/>
        <w:right w:val="none" w:sz="0" w:space="0" w:color="auto"/>
      </w:divBdr>
    </w:div>
    <w:div w:id="1061754905">
      <w:bodyDiv w:val="1"/>
      <w:marLeft w:val="0"/>
      <w:marRight w:val="0"/>
      <w:marTop w:val="0"/>
      <w:marBottom w:val="0"/>
      <w:divBdr>
        <w:top w:val="none" w:sz="0" w:space="0" w:color="auto"/>
        <w:left w:val="none" w:sz="0" w:space="0" w:color="auto"/>
        <w:bottom w:val="none" w:sz="0" w:space="0" w:color="auto"/>
        <w:right w:val="none" w:sz="0" w:space="0" w:color="auto"/>
      </w:divBdr>
    </w:div>
    <w:div w:id="1088381414">
      <w:bodyDiv w:val="1"/>
      <w:marLeft w:val="0"/>
      <w:marRight w:val="0"/>
      <w:marTop w:val="0"/>
      <w:marBottom w:val="0"/>
      <w:divBdr>
        <w:top w:val="none" w:sz="0" w:space="0" w:color="auto"/>
        <w:left w:val="none" w:sz="0" w:space="0" w:color="auto"/>
        <w:bottom w:val="none" w:sz="0" w:space="0" w:color="auto"/>
        <w:right w:val="none" w:sz="0" w:space="0" w:color="auto"/>
      </w:divBdr>
    </w:div>
    <w:div w:id="1106463967">
      <w:bodyDiv w:val="1"/>
      <w:marLeft w:val="0"/>
      <w:marRight w:val="0"/>
      <w:marTop w:val="0"/>
      <w:marBottom w:val="0"/>
      <w:divBdr>
        <w:top w:val="none" w:sz="0" w:space="0" w:color="auto"/>
        <w:left w:val="none" w:sz="0" w:space="0" w:color="auto"/>
        <w:bottom w:val="none" w:sz="0" w:space="0" w:color="auto"/>
        <w:right w:val="none" w:sz="0" w:space="0" w:color="auto"/>
      </w:divBdr>
    </w:div>
    <w:div w:id="1128476695">
      <w:bodyDiv w:val="1"/>
      <w:marLeft w:val="0"/>
      <w:marRight w:val="0"/>
      <w:marTop w:val="0"/>
      <w:marBottom w:val="0"/>
      <w:divBdr>
        <w:top w:val="none" w:sz="0" w:space="0" w:color="auto"/>
        <w:left w:val="none" w:sz="0" w:space="0" w:color="auto"/>
        <w:bottom w:val="none" w:sz="0" w:space="0" w:color="auto"/>
        <w:right w:val="none" w:sz="0" w:space="0" w:color="auto"/>
      </w:divBdr>
    </w:div>
    <w:div w:id="1137382944">
      <w:bodyDiv w:val="1"/>
      <w:marLeft w:val="0"/>
      <w:marRight w:val="0"/>
      <w:marTop w:val="0"/>
      <w:marBottom w:val="0"/>
      <w:divBdr>
        <w:top w:val="none" w:sz="0" w:space="0" w:color="auto"/>
        <w:left w:val="none" w:sz="0" w:space="0" w:color="auto"/>
        <w:bottom w:val="none" w:sz="0" w:space="0" w:color="auto"/>
        <w:right w:val="none" w:sz="0" w:space="0" w:color="auto"/>
      </w:divBdr>
    </w:div>
    <w:div w:id="1140003179">
      <w:bodyDiv w:val="1"/>
      <w:marLeft w:val="0"/>
      <w:marRight w:val="0"/>
      <w:marTop w:val="0"/>
      <w:marBottom w:val="0"/>
      <w:divBdr>
        <w:top w:val="none" w:sz="0" w:space="0" w:color="auto"/>
        <w:left w:val="none" w:sz="0" w:space="0" w:color="auto"/>
        <w:bottom w:val="none" w:sz="0" w:space="0" w:color="auto"/>
        <w:right w:val="none" w:sz="0" w:space="0" w:color="auto"/>
      </w:divBdr>
    </w:div>
    <w:div w:id="1151170115">
      <w:bodyDiv w:val="1"/>
      <w:marLeft w:val="0"/>
      <w:marRight w:val="0"/>
      <w:marTop w:val="0"/>
      <w:marBottom w:val="0"/>
      <w:divBdr>
        <w:top w:val="none" w:sz="0" w:space="0" w:color="auto"/>
        <w:left w:val="none" w:sz="0" w:space="0" w:color="auto"/>
        <w:bottom w:val="none" w:sz="0" w:space="0" w:color="auto"/>
        <w:right w:val="none" w:sz="0" w:space="0" w:color="auto"/>
      </w:divBdr>
    </w:div>
    <w:div w:id="1173910191">
      <w:bodyDiv w:val="1"/>
      <w:marLeft w:val="0"/>
      <w:marRight w:val="0"/>
      <w:marTop w:val="0"/>
      <w:marBottom w:val="0"/>
      <w:divBdr>
        <w:top w:val="none" w:sz="0" w:space="0" w:color="auto"/>
        <w:left w:val="none" w:sz="0" w:space="0" w:color="auto"/>
        <w:bottom w:val="none" w:sz="0" w:space="0" w:color="auto"/>
        <w:right w:val="none" w:sz="0" w:space="0" w:color="auto"/>
      </w:divBdr>
    </w:div>
    <w:div w:id="1179276365">
      <w:bodyDiv w:val="1"/>
      <w:marLeft w:val="0"/>
      <w:marRight w:val="0"/>
      <w:marTop w:val="0"/>
      <w:marBottom w:val="0"/>
      <w:divBdr>
        <w:top w:val="none" w:sz="0" w:space="0" w:color="auto"/>
        <w:left w:val="none" w:sz="0" w:space="0" w:color="auto"/>
        <w:bottom w:val="none" w:sz="0" w:space="0" w:color="auto"/>
        <w:right w:val="none" w:sz="0" w:space="0" w:color="auto"/>
      </w:divBdr>
    </w:div>
    <w:div w:id="1183321095">
      <w:bodyDiv w:val="1"/>
      <w:marLeft w:val="0"/>
      <w:marRight w:val="0"/>
      <w:marTop w:val="0"/>
      <w:marBottom w:val="0"/>
      <w:divBdr>
        <w:top w:val="none" w:sz="0" w:space="0" w:color="auto"/>
        <w:left w:val="none" w:sz="0" w:space="0" w:color="auto"/>
        <w:bottom w:val="none" w:sz="0" w:space="0" w:color="auto"/>
        <w:right w:val="none" w:sz="0" w:space="0" w:color="auto"/>
      </w:divBdr>
    </w:div>
    <w:div w:id="1185441304">
      <w:bodyDiv w:val="1"/>
      <w:marLeft w:val="0"/>
      <w:marRight w:val="0"/>
      <w:marTop w:val="0"/>
      <w:marBottom w:val="0"/>
      <w:divBdr>
        <w:top w:val="none" w:sz="0" w:space="0" w:color="auto"/>
        <w:left w:val="none" w:sz="0" w:space="0" w:color="auto"/>
        <w:bottom w:val="none" w:sz="0" w:space="0" w:color="auto"/>
        <w:right w:val="none" w:sz="0" w:space="0" w:color="auto"/>
      </w:divBdr>
    </w:div>
    <w:div w:id="1196581917">
      <w:bodyDiv w:val="1"/>
      <w:marLeft w:val="0"/>
      <w:marRight w:val="0"/>
      <w:marTop w:val="0"/>
      <w:marBottom w:val="0"/>
      <w:divBdr>
        <w:top w:val="none" w:sz="0" w:space="0" w:color="auto"/>
        <w:left w:val="none" w:sz="0" w:space="0" w:color="auto"/>
        <w:bottom w:val="none" w:sz="0" w:space="0" w:color="auto"/>
        <w:right w:val="none" w:sz="0" w:space="0" w:color="auto"/>
      </w:divBdr>
    </w:div>
    <w:div w:id="1202934371">
      <w:bodyDiv w:val="1"/>
      <w:marLeft w:val="0"/>
      <w:marRight w:val="0"/>
      <w:marTop w:val="0"/>
      <w:marBottom w:val="0"/>
      <w:divBdr>
        <w:top w:val="none" w:sz="0" w:space="0" w:color="auto"/>
        <w:left w:val="none" w:sz="0" w:space="0" w:color="auto"/>
        <w:bottom w:val="none" w:sz="0" w:space="0" w:color="auto"/>
        <w:right w:val="none" w:sz="0" w:space="0" w:color="auto"/>
      </w:divBdr>
    </w:div>
    <w:div w:id="1234393307">
      <w:bodyDiv w:val="1"/>
      <w:marLeft w:val="0"/>
      <w:marRight w:val="0"/>
      <w:marTop w:val="0"/>
      <w:marBottom w:val="0"/>
      <w:divBdr>
        <w:top w:val="none" w:sz="0" w:space="0" w:color="auto"/>
        <w:left w:val="none" w:sz="0" w:space="0" w:color="auto"/>
        <w:bottom w:val="none" w:sz="0" w:space="0" w:color="auto"/>
        <w:right w:val="none" w:sz="0" w:space="0" w:color="auto"/>
      </w:divBdr>
    </w:div>
    <w:div w:id="1259673699">
      <w:bodyDiv w:val="1"/>
      <w:marLeft w:val="0"/>
      <w:marRight w:val="0"/>
      <w:marTop w:val="0"/>
      <w:marBottom w:val="0"/>
      <w:divBdr>
        <w:top w:val="none" w:sz="0" w:space="0" w:color="auto"/>
        <w:left w:val="none" w:sz="0" w:space="0" w:color="auto"/>
        <w:bottom w:val="none" w:sz="0" w:space="0" w:color="auto"/>
        <w:right w:val="none" w:sz="0" w:space="0" w:color="auto"/>
      </w:divBdr>
    </w:div>
    <w:div w:id="1311835468">
      <w:bodyDiv w:val="1"/>
      <w:marLeft w:val="0"/>
      <w:marRight w:val="0"/>
      <w:marTop w:val="0"/>
      <w:marBottom w:val="0"/>
      <w:divBdr>
        <w:top w:val="none" w:sz="0" w:space="0" w:color="auto"/>
        <w:left w:val="none" w:sz="0" w:space="0" w:color="auto"/>
        <w:bottom w:val="none" w:sz="0" w:space="0" w:color="auto"/>
        <w:right w:val="none" w:sz="0" w:space="0" w:color="auto"/>
      </w:divBdr>
    </w:div>
    <w:div w:id="1324966501">
      <w:bodyDiv w:val="1"/>
      <w:marLeft w:val="0"/>
      <w:marRight w:val="0"/>
      <w:marTop w:val="0"/>
      <w:marBottom w:val="0"/>
      <w:divBdr>
        <w:top w:val="none" w:sz="0" w:space="0" w:color="auto"/>
        <w:left w:val="none" w:sz="0" w:space="0" w:color="auto"/>
        <w:bottom w:val="none" w:sz="0" w:space="0" w:color="auto"/>
        <w:right w:val="none" w:sz="0" w:space="0" w:color="auto"/>
      </w:divBdr>
    </w:div>
    <w:div w:id="1340080711">
      <w:bodyDiv w:val="1"/>
      <w:marLeft w:val="0"/>
      <w:marRight w:val="0"/>
      <w:marTop w:val="0"/>
      <w:marBottom w:val="0"/>
      <w:divBdr>
        <w:top w:val="none" w:sz="0" w:space="0" w:color="auto"/>
        <w:left w:val="none" w:sz="0" w:space="0" w:color="auto"/>
        <w:bottom w:val="none" w:sz="0" w:space="0" w:color="auto"/>
        <w:right w:val="none" w:sz="0" w:space="0" w:color="auto"/>
      </w:divBdr>
    </w:div>
    <w:div w:id="1340229406">
      <w:bodyDiv w:val="1"/>
      <w:marLeft w:val="0"/>
      <w:marRight w:val="0"/>
      <w:marTop w:val="0"/>
      <w:marBottom w:val="0"/>
      <w:divBdr>
        <w:top w:val="none" w:sz="0" w:space="0" w:color="auto"/>
        <w:left w:val="none" w:sz="0" w:space="0" w:color="auto"/>
        <w:bottom w:val="none" w:sz="0" w:space="0" w:color="auto"/>
        <w:right w:val="none" w:sz="0" w:space="0" w:color="auto"/>
      </w:divBdr>
    </w:div>
    <w:div w:id="1347176344">
      <w:bodyDiv w:val="1"/>
      <w:marLeft w:val="0"/>
      <w:marRight w:val="0"/>
      <w:marTop w:val="0"/>
      <w:marBottom w:val="0"/>
      <w:divBdr>
        <w:top w:val="none" w:sz="0" w:space="0" w:color="auto"/>
        <w:left w:val="none" w:sz="0" w:space="0" w:color="auto"/>
        <w:bottom w:val="none" w:sz="0" w:space="0" w:color="auto"/>
        <w:right w:val="none" w:sz="0" w:space="0" w:color="auto"/>
      </w:divBdr>
    </w:div>
    <w:div w:id="1350717690">
      <w:bodyDiv w:val="1"/>
      <w:marLeft w:val="0"/>
      <w:marRight w:val="0"/>
      <w:marTop w:val="0"/>
      <w:marBottom w:val="0"/>
      <w:divBdr>
        <w:top w:val="none" w:sz="0" w:space="0" w:color="auto"/>
        <w:left w:val="none" w:sz="0" w:space="0" w:color="auto"/>
        <w:bottom w:val="none" w:sz="0" w:space="0" w:color="auto"/>
        <w:right w:val="none" w:sz="0" w:space="0" w:color="auto"/>
      </w:divBdr>
    </w:div>
    <w:div w:id="1358966155">
      <w:bodyDiv w:val="1"/>
      <w:marLeft w:val="0"/>
      <w:marRight w:val="0"/>
      <w:marTop w:val="0"/>
      <w:marBottom w:val="0"/>
      <w:divBdr>
        <w:top w:val="none" w:sz="0" w:space="0" w:color="auto"/>
        <w:left w:val="none" w:sz="0" w:space="0" w:color="auto"/>
        <w:bottom w:val="none" w:sz="0" w:space="0" w:color="auto"/>
        <w:right w:val="none" w:sz="0" w:space="0" w:color="auto"/>
      </w:divBdr>
    </w:div>
    <w:div w:id="1360425818">
      <w:bodyDiv w:val="1"/>
      <w:marLeft w:val="0"/>
      <w:marRight w:val="0"/>
      <w:marTop w:val="0"/>
      <w:marBottom w:val="0"/>
      <w:divBdr>
        <w:top w:val="none" w:sz="0" w:space="0" w:color="auto"/>
        <w:left w:val="none" w:sz="0" w:space="0" w:color="auto"/>
        <w:bottom w:val="none" w:sz="0" w:space="0" w:color="auto"/>
        <w:right w:val="none" w:sz="0" w:space="0" w:color="auto"/>
      </w:divBdr>
    </w:div>
    <w:div w:id="1362701512">
      <w:bodyDiv w:val="1"/>
      <w:marLeft w:val="0"/>
      <w:marRight w:val="0"/>
      <w:marTop w:val="0"/>
      <w:marBottom w:val="0"/>
      <w:divBdr>
        <w:top w:val="none" w:sz="0" w:space="0" w:color="auto"/>
        <w:left w:val="none" w:sz="0" w:space="0" w:color="auto"/>
        <w:bottom w:val="none" w:sz="0" w:space="0" w:color="auto"/>
        <w:right w:val="none" w:sz="0" w:space="0" w:color="auto"/>
      </w:divBdr>
    </w:div>
    <w:div w:id="1367756731">
      <w:bodyDiv w:val="1"/>
      <w:marLeft w:val="0"/>
      <w:marRight w:val="0"/>
      <w:marTop w:val="0"/>
      <w:marBottom w:val="0"/>
      <w:divBdr>
        <w:top w:val="none" w:sz="0" w:space="0" w:color="auto"/>
        <w:left w:val="none" w:sz="0" w:space="0" w:color="auto"/>
        <w:bottom w:val="none" w:sz="0" w:space="0" w:color="auto"/>
        <w:right w:val="none" w:sz="0" w:space="0" w:color="auto"/>
      </w:divBdr>
    </w:div>
    <w:div w:id="1370376138">
      <w:bodyDiv w:val="1"/>
      <w:marLeft w:val="0"/>
      <w:marRight w:val="0"/>
      <w:marTop w:val="0"/>
      <w:marBottom w:val="0"/>
      <w:divBdr>
        <w:top w:val="none" w:sz="0" w:space="0" w:color="auto"/>
        <w:left w:val="none" w:sz="0" w:space="0" w:color="auto"/>
        <w:bottom w:val="none" w:sz="0" w:space="0" w:color="auto"/>
        <w:right w:val="none" w:sz="0" w:space="0" w:color="auto"/>
      </w:divBdr>
    </w:div>
    <w:div w:id="1372878137">
      <w:bodyDiv w:val="1"/>
      <w:marLeft w:val="0"/>
      <w:marRight w:val="0"/>
      <w:marTop w:val="0"/>
      <w:marBottom w:val="0"/>
      <w:divBdr>
        <w:top w:val="none" w:sz="0" w:space="0" w:color="auto"/>
        <w:left w:val="none" w:sz="0" w:space="0" w:color="auto"/>
        <w:bottom w:val="none" w:sz="0" w:space="0" w:color="auto"/>
        <w:right w:val="none" w:sz="0" w:space="0" w:color="auto"/>
      </w:divBdr>
    </w:div>
    <w:div w:id="1394423089">
      <w:bodyDiv w:val="1"/>
      <w:marLeft w:val="0"/>
      <w:marRight w:val="0"/>
      <w:marTop w:val="0"/>
      <w:marBottom w:val="0"/>
      <w:divBdr>
        <w:top w:val="none" w:sz="0" w:space="0" w:color="auto"/>
        <w:left w:val="none" w:sz="0" w:space="0" w:color="auto"/>
        <w:bottom w:val="none" w:sz="0" w:space="0" w:color="auto"/>
        <w:right w:val="none" w:sz="0" w:space="0" w:color="auto"/>
      </w:divBdr>
    </w:div>
    <w:div w:id="1406030474">
      <w:bodyDiv w:val="1"/>
      <w:marLeft w:val="0"/>
      <w:marRight w:val="0"/>
      <w:marTop w:val="0"/>
      <w:marBottom w:val="0"/>
      <w:divBdr>
        <w:top w:val="none" w:sz="0" w:space="0" w:color="auto"/>
        <w:left w:val="none" w:sz="0" w:space="0" w:color="auto"/>
        <w:bottom w:val="none" w:sz="0" w:space="0" w:color="auto"/>
        <w:right w:val="none" w:sz="0" w:space="0" w:color="auto"/>
      </w:divBdr>
    </w:div>
    <w:div w:id="1432360156">
      <w:bodyDiv w:val="1"/>
      <w:marLeft w:val="0"/>
      <w:marRight w:val="0"/>
      <w:marTop w:val="0"/>
      <w:marBottom w:val="0"/>
      <w:divBdr>
        <w:top w:val="none" w:sz="0" w:space="0" w:color="auto"/>
        <w:left w:val="none" w:sz="0" w:space="0" w:color="auto"/>
        <w:bottom w:val="none" w:sz="0" w:space="0" w:color="auto"/>
        <w:right w:val="none" w:sz="0" w:space="0" w:color="auto"/>
      </w:divBdr>
    </w:div>
    <w:div w:id="1446775803">
      <w:bodyDiv w:val="1"/>
      <w:marLeft w:val="0"/>
      <w:marRight w:val="0"/>
      <w:marTop w:val="0"/>
      <w:marBottom w:val="0"/>
      <w:divBdr>
        <w:top w:val="none" w:sz="0" w:space="0" w:color="auto"/>
        <w:left w:val="none" w:sz="0" w:space="0" w:color="auto"/>
        <w:bottom w:val="none" w:sz="0" w:space="0" w:color="auto"/>
        <w:right w:val="none" w:sz="0" w:space="0" w:color="auto"/>
      </w:divBdr>
    </w:div>
    <w:div w:id="1447457713">
      <w:bodyDiv w:val="1"/>
      <w:marLeft w:val="0"/>
      <w:marRight w:val="0"/>
      <w:marTop w:val="0"/>
      <w:marBottom w:val="0"/>
      <w:divBdr>
        <w:top w:val="none" w:sz="0" w:space="0" w:color="auto"/>
        <w:left w:val="none" w:sz="0" w:space="0" w:color="auto"/>
        <w:bottom w:val="none" w:sz="0" w:space="0" w:color="auto"/>
        <w:right w:val="none" w:sz="0" w:space="0" w:color="auto"/>
      </w:divBdr>
    </w:div>
    <w:div w:id="1447965616">
      <w:bodyDiv w:val="1"/>
      <w:marLeft w:val="0"/>
      <w:marRight w:val="0"/>
      <w:marTop w:val="0"/>
      <w:marBottom w:val="0"/>
      <w:divBdr>
        <w:top w:val="none" w:sz="0" w:space="0" w:color="auto"/>
        <w:left w:val="none" w:sz="0" w:space="0" w:color="auto"/>
        <w:bottom w:val="none" w:sz="0" w:space="0" w:color="auto"/>
        <w:right w:val="none" w:sz="0" w:space="0" w:color="auto"/>
      </w:divBdr>
    </w:div>
    <w:div w:id="1452283422">
      <w:bodyDiv w:val="1"/>
      <w:marLeft w:val="0"/>
      <w:marRight w:val="0"/>
      <w:marTop w:val="0"/>
      <w:marBottom w:val="0"/>
      <w:divBdr>
        <w:top w:val="none" w:sz="0" w:space="0" w:color="auto"/>
        <w:left w:val="none" w:sz="0" w:space="0" w:color="auto"/>
        <w:bottom w:val="none" w:sz="0" w:space="0" w:color="auto"/>
        <w:right w:val="none" w:sz="0" w:space="0" w:color="auto"/>
      </w:divBdr>
    </w:div>
    <w:div w:id="1467964954">
      <w:bodyDiv w:val="1"/>
      <w:marLeft w:val="0"/>
      <w:marRight w:val="0"/>
      <w:marTop w:val="0"/>
      <w:marBottom w:val="0"/>
      <w:divBdr>
        <w:top w:val="none" w:sz="0" w:space="0" w:color="auto"/>
        <w:left w:val="none" w:sz="0" w:space="0" w:color="auto"/>
        <w:bottom w:val="none" w:sz="0" w:space="0" w:color="auto"/>
        <w:right w:val="none" w:sz="0" w:space="0" w:color="auto"/>
      </w:divBdr>
    </w:div>
    <w:div w:id="1477141912">
      <w:bodyDiv w:val="1"/>
      <w:marLeft w:val="0"/>
      <w:marRight w:val="0"/>
      <w:marTop w:val="0"/>
      <w:marBottom w:val="0"/>
      <w:divBdr>
        <w:top w:val="none" w:sz="0" w:space="0" w:color="auto"/>
        <w:left w:val="none" w:sz="0" w:space="0" w:color="auto"/>
        <w:bottom w:val="none" w:sz="0" w:space="0" w:color="auto"/>
        <w:right w:val="none" w:sz="0" w:space="0" w:color="auto"/>
      </w:divBdr>
    </w:div>
    <w:div w:id="1503472364">
      <w:bodyDiv w:val="1"/>
      <w:marLeft w:val="0"/>
      <w:marRight w:val="0"/>
      <w:marTop w:val="0"/>
      <w:marBottom w:val="0"/>
      <w:divBdr>
        <w:top w:val="none" w:sz="0" w:space="0" w:color="auto"/>
        <w:left w:val="none" w:sz="0" w:space="0" w:color="auto"/>
        <w:bottom w:val="none" w:sz="0" w:space="0" w:color="auto"/>
        <w:right w:val="none" w:sz="0" w:space="0" w:color="auto"/>
      </w:divBdr>
    </w:div>
    <w:div w:id="1516849427">
      <w:bodyDiv w:val="1"/>
      <w:marLeft w:val="0"/>
      <w:marRight w:val="0"/>
      <w:marTop w:val="0"/>
      <w:marBottom w:val="0"/>
      <w:divBdr>
        <w:top w:val="none" w:sz="0" w:space="0" w:color="auto"/>
        <w:left w:val="none" w:sz="0" w:space="0" w:color="auto"/>
        <w:bottom w:val="none" w:sz="0" w:space="0" w:color="auto"/>
        <w:right w:val="none" w:sz="0" w:space="0" w:color="auto"/>
      </w:divBdr>
    </w:div>
    <w:div w:id="1531524841">
      <w:bodyDiv w:val="1"/>
      <w:marLeft w:val="0"/>
      <w:marRight w:val="0"/>
      <w:marTop w:val="0"/>
      <w:marBottom w:val="0"/>
      <w:divBdr>
        <w:top w:val="none" w:sz="0" w:space="0" w:color="auto"/>
        <w:left w:val="none" w:sz="0" w:space="0" w:color="auto"/>
        <w:bottom w:val="none" w:sz="0" w:space="0" w:color="auto"/>
        <w:right w:val="none" w:sz="0" w:space="0" w:color="auto"/>
      </w:divBdr>
    </w:div>
    <w:div w:id="1531988588">
      <w:bodyDiv w:val="1"/>
      <w:marLeft w:val="0"/>
      <w:marRight w:val="0"/>
      <w:marTop w:val="0"/>
      <w:marBottom w:val="0"/>
      <w:divBdr>
        <w:top w:val="none" w:sz="0" w:space="0" w:color="auto"/>
        <w:left w:val="none" w:sz="0" w:space="0" w:color="auto"/>
        <w:bottom w:val="none" w:sz="0" w:space="0" w:color="auto"/>
        <w:right w:val="none" w:sz="0" w:space="0" w:color="auto"/>
      </w:divBdr>
    </w:div>
    <w:div w:id="1571622472">
      <w:bodyDiv w:val="1"/>
      <w:marLeft w:val="0"/>
      <w:marRight w:val="0"/>
      <w:marTop w:val="0"/>
      <w:marBottom w:val="0"/>
      <w:divBdr>
        <w:top w:val="none" w:sz="0" w:space="0" w:color="auto"/>
        <w:left w:val="none" w:sz="0" w:space="0" w:color="auto"/>
        <w:bottom w:val="none" w:sz="0" w:space="0" w:color="auto"/>
        <w:right w:val="none" w:sz="0" w:space="0" w:color="auto"/>
      </w:divBdr>
    </w:div>
    <w:div w:id="1573392379">
      <w:bodyDiv w:val="1"/>
      <w:marLeft w:val="0"/>
      <w:marRight w:val="0"/>
      <w:marTop w:val="0"/>
      <w:marBottom w:val="0"/>
      <w:divBdr>
        <w:top w:val="none" w:sz="0" w:space="0" w:color="auto"/>
        <w:left w:val="none" w:sz="0" w:space="0" w:color="auto"/>
        <w:bottom w:val="none" w:sz="0" w:space="0" w:color="auto"/>
        <w:right w:val="none" w:sz="0" w:space="0" w:color="auto"/>
      </w:divBdr>
    </w:div>
    <w:div w:id="1607927127">
      <w:bodyDiv w:val="1"/>
      <w:marLeft w:val="0"/>
      <w:marRight w:val="0"/>
      <w:marTop w:val="0"/>
      <w:marBottom w:val="0"/>
      <w:divBdr>
        <w:top w:val="none" w:sz="0" w:space="0" w:color="auto"/>
        <w:left w:val="none" w:sz="0" w:space="0" w:color="auto"/>
        <w:bottom w:val="none" w:sz="0" w:space="0" w:color="auto"/>
        <w:right w:val="none" w:sz="0" w:space="0" w:color="auto"/>
      </w:divBdr>
    </w:div>
    <w:div w:id="1610432319">
      <w:bodyDiv w:val="1"/>
      <w:marLeft w:val="0"/>
      <w:marRight w:val="0"/>
      <w:marTop w:val="0"/>
      <w:marBottom w:val="0"/>
      <w:divBdr>
        <w:top w:val="none" w:sz="0" w:space="0" w:color="auto"/>
        <w:left w:val="none" w:sz="0" w:space="0" w:color="auto"/>
        <w:bottom w:val="none" w:sz="0" w:space="0" w:color="auto"/>
        <w:right w:val="none" w:sz="0" w:space="0" w:color="auto"/>
      </w:divBdr>
    </w:div>
    <w:div w:id="1622107083">
      <w:bodyDiv w:val="1"/>
      <w:marLeft w:val="0"/>
      <w:marRight w:val="0"/>
      <w:marTop w:val="0"/>
      <w:marBottom w:val="0"/>
      <w:divBdr>
        <w:top w:val="none" w:sz="0" w:space="0" w:color="auto"/>
        <w:left w:val="none" w:sz="0" w:space="0" w:color="auto"/>
        <w:bottom w:val="none" w:sz="0" w:space="0" w:color="auto"/>
        <w:right w:val="none" w:sz="0" w:space="0" w:color="auto"/>
      </w:divBdr>
    </w:div>
    <w:div w:id="1628899045">
      <w:bodyDiv w:val="1"/>
      <w:marLeft w:val="0"/>
      <w:marRight w:val="0"/>
      <w:marTop w:val="0"/>
      <w:marBottom w:val="0"/>
      <w:divBdr>
        <w:top w:val="none" w:sz="0" w:space="0" w:color="auto"/>
        <w:left w:val="none" w:sz="0" w:space="0" w:color="auto"/>
        <w:bottom w:val="none" w:sz="0" w:space="0" w:color="auto"/>
        <w:right w:val="none" w:sz="0" w:space="0" w:color="auto"/>
      </w:divBdr>
    </w:div>
    <w:div w:id="1636108643">
      <w:bodyDiv w:val="1"/>
      <w:marLeft w:val="0"/>
      <w:marRight w:val="0"/>
      <w:marTop w:val="0"/>
      <w:marBottom w:val="0"/>
      <w:divBdr>
        <w:top w:val="none" w:sz="0" w:space="0" w:color="auto"/>
        <w:left w:val="none" w:sz="0" w:space="0" w:color="auto"/>
        <w:bottom w:val="none" w:sz="0" w:space="0" w:color="auto"/>
        <w:right w:val="none" w:sz="0" w:space="0" w:color="auto"/>
      </w:divBdr>
    </w:div>
    <w:div w:id="1639913864">
      <w:bodyDiv w:val="1"/>
      <w:marLeft w:val="0"/>
      <w:marRight w:val="0"/>
      <w:marTop w:val="0"/>
      <w:marBottom w:val="0"/>
      <w:divBdr>
        <w:top w:val="none" w:sz="0" w:space="0" w:color="auto"/>
        <w:left w:val="none" w:sz="0" w:space="0" w:color="auto"/>
        <w:bottom w:val="none" w:sz="0" w:space="0" w:color="auto"/>
        <w:right w:val="none" w:sz="0" w:space="0" w:color="auto"/>
      </w:divBdr>
    </w:div>
    <w:div w:id="1642922691">
      <w:bodyDiv w:val="1"/>
      <w:marLeft w:val="0"/>
      <w:marRight w:val="0"/>
      <w:marTop w:val="0"/>
      <w:marBottom w:val="0"/>
      <w:divBdr>
        <w:top w:val="none" w:sz="0" w:space="0" w:color="auto"/>
        <w:left w:val="none" w:sz="0" w:space="0" w:color="auto"/>
        <w:bottom w:val="none" w:sz="0" w:space="0" w:color="auto"/>
        <w:right w:val="none" w:sz="0" w:space="0" w:color="auto"/>
      </w:divBdr>
    </w:div>
    <w:div w:id="1667248922">
      <w:bodyDiv w:val="1"/>
      <w:marLeft w:val="0"/>
      <w:marRight w:val="0"/>
      <w:marTop w:val="0"/>
      <w:marBottom w:val="0"/>
      <w:divBdr>
        <w:top w:val="none" w:sz="0" w:space="0" w:color="auto"/>
        <w:left w:val="none" w:sz="0" w:space="0" w:color="auto"/>
        <w:bottom w:val="none" w:sz="0" w:space="0" w:color="auto"/>
        <w:right w:val="none" w:sz="0" w:space="0" w:color="auto"/>
      </w:divBdr>
    </w:div>
    <w:div w:id="1674143781">
      <w:bodyDiv w:val="1"/>
      <w:marLeft w:val="0"/>
      <w:marRight w:val="0"/>
      <w:marTop w:val="0"/>
      <w:marBottom w:val="0"/>
      <w:divBdr>
        <w:top w:val="none" w:sz="0" w:space="0" w:color="auto"/>
        <w:left w:val="none" w:sz="0" w:space="0" w:color="auto"/>
        <w:bottom w:val="none" w:sz="0" w:space="0" w:color="auto"/>
        <w:right w:val="none" w:sz="0" w:space="0" w:color="auto"/>
      </w:divBdr>
    </w:div>
    <w:div w:id="1680809714">
      <w:bodyDiv w:val="1"/>
      <w:marLeft w:val="0"/>
      <w:marRight w:val="0"/>
      <w:marTop w:val="0"/>
      <w:marBottom w:val="0"/>
      <w:divBdr>
        <w:top w:val="none" w:sz="0" w:space="0" w:color="auto"/>
        <w:left w:val="none" w:sz="0" w:space="0" w:color="auto"/>
        <w:bottom w:val="none" w:sz="0" w:space="0" w:color="auto"/>
        <w:right w:val="none" w:sz="0" w:space="0" w:color="auto"/>
      </w:divBdr>
    </w:div>
    <w:div w:id="1685552698">
      <w:bodyDiv w:val="1"/>
      <w:marLeft w:val="0"/>
      <w:marRight w:val="0"/>
      <w:marTop w:val="0"/>
      <w:marBottom w:val="0"/>
      <w:divBdr>
        <w:top w:val="none" w:sz="0" w:space="0" w:color="auto"/>
        <w:left w:val="none" w:sz="0" w:space="0" w:color="auto"/>
        <w:bottom w:val="none" w:sz="0" w:space="0" w:color="auto"/>
        <w:right w:val="none" w:sz="0" w:space="0" w:color="auto"/>
      </w:divBdr>
    </w:div>
    <w:div w:id="1686249840">
      <w:bodyDiv w:val="1"/>
      <w:marLeft w:val="0"/>
      <w:marRight w:val="0"/>
      <w:marTop w:val="0"/>
      <w:marBottom w:val="0"/>
      <w:divBdr>
        <w:top w:val="none" w:sz="0" w:space="0" w:color="auto"/>
        <w:left w:val="none" w:sz="0" w:space="0" w:color="auto"/>
        <w:bottom w:val="none" w:sz="0" w:space="0" w:color="auto"/>
        <w:right w:val="none" w:sz="0" w:space="0" w:color="auto"/>
      </w:divBdr>
    </w:div>
    <w:div w:id="1689988566">
      <w:bodyDiv w:val="1"/>
      <w:marLeft w:val="0"/>
      <w:marRight w:val="0"/>
      <w:marTop w:val="0"/>
      <w:marBottom w:val="0"/>
      <w:divBdr>
        <w:top w:val="none" w:sz="0" w:space="0" w:color="auto"/>
        <w:left w:val="none" w:sz="0" w:space="0" w:color="auto"/>
        <w:bottom w:val="none" w:sz="0" w:space="0" w:color="auto"/>
        <w:right w:val="none" w:sz="0" w:space="0" w:color="auto"/>
      </w:divBdr>
    </w:div>
    <w:div w:id="1698236567">
      <w:bodyDiv w:val="1"/>
      <w:marLeft w:val="0"/>
      <w:marRight w:val="0"/>
      <w:marTop w:val="0"/>
      <w:marBottom w:val="0"/>
      <w:divBdr>
        <w:top w:val="none" w:sz="0" w:space="0" w:color="auto"/>
        <w:left w:val="none" w:sz="0" w:space="0" w:color="auto"/>
        <w:bottom w:val="none" w:sz="0" w:space="0" w:color="auto"/>
        <w:right w:val="none" w:sz="0" w:space="0" w:color="auto"/>
      </w:divBdr>
    </w:div>
    <w:div w:id="1711761558">
      <w:bodyDiv w:val="1"/>
      <w:marLeft w:val="0"/>
      <w:marRight w:val="0"/>
      <w:marTop w:val="0"/>
      <w:marBottom w:val="0"/>
      <w:divBdr>
        <w:top w:val="none" w:sz="0" w:space="0" w:color="auto"/>
        <w:left w:val="none" w:sz="0" w:space="0" w:color="auto"/>
        <w:bottom w:val="none" w:sz="0" w:space="0" w:color="auto"/>
        <w:right w:val="none" w:sz="0" w:space="0" w:color="auto"/>
      </w:divBdr>
    </w:div>
    <w:div w:id="1714764616">
      <w:bodyDiv w:val="1"/>
      <w:marLeft w:val="0"/>
      <w:marRight w:val="0"/>
      <w:marTop w:val="0"/>
      <w:marBottom w:val="0"/>
      <w:divBdr>
        <w:top w:val="none" w:sz="0" w:space="0" w:color="auto"/>
        <w:left w:val="none" w:sz="0" w:space="0" w:color="auto"/>
        <w:bottom w:val="none" w:sz="0" w:space="0" w:color="auto"/>
        <w:right w:val="none" w:sz="0" w:space="0" w:color="auto"/>
      </w:divBdr>
    </w:div>
    <w:div w:id="1721317834">
      <w:bodyDiv w:val="1"/>
      <w:marLeft w:val="0"/>
      <w:marRight w:val="0"/>
      <w:marTop w:val="0"/>
      <w:marBottom w:val="0"/>
      <w:divBdr>
        <w:top w:val="none" w:sz="0" w:space="0" w:color="auto"/>
        <w:left w:val="none" w:sz="0" w:space="0" w:color="auto"/>
        <w:bottom w:val="none" w:sz="0" w:space="0" w:color="auto"/>
        <w:right w:val="none" w:sz="0" w:space="0" w:color="auto"/>
      </w:divBdr>
      <w:divsChild>
        <w:div w:id="801728568">
          <w:marLeft w:val="0"/>
          <w:marRight w:val="0"/>
          <w:marTop w:val="0"/>
          <w:marBottom w:val="0"/>
          <w:divBdr>
            <w:top w:val="none" w:sz="0" w:space="0" w:color="auto"/>
            <w:left w:val="none" w:sz="0" w:space="0" w:color="auto"/>
            <w:bottom w:val="none" w:sz="0" w:space="0" w:color="auto"/>
            <w:right w:val="none" w:sz="0" w:space="0" w:color="auto"/>
          </w:divBdr>
          <w:divsChild>
            <w:div w:id="2078361309">
              <w:marLeft w:val="0"/>
              <w:marRight w:val="0"/>
              <w:marTop w:val="0"/>
              <w:marBottom w:val="0"/>
              <w:divBdr>
                <w:top w:val="none" w:sz="0" w:space="0" w:color="auto"/>
                <w:left w:val="none" w:sz="0" w:space="0" w:color="auto"/>
                <w:bottom w:val="none" w:sz="0" w:space="0" w:color="auto"/>
                <w:right w:val="none" w:sz="0" w:space="0" w:color="auto"/>
              </w:divBdr>
              <w:divsChild>
                <w:div w:id="753355588">
                  <w:marLeft w:val="0"/>
                  <w:marRight w:val="0"/>
                  <w:marTop w:val="0"/>
                  <w:marBottom w:val="0"/>
                  <w:divBdr>
                    <w:top w:val="none" w:sz="0" w:space="0" w:color="auto"/>
                    <w:left w:val="none" w:sz="0" w:space="0" w:color="auto"/>
                    <w:bottom w:val="none" w:sz="0" w:space="0" w:color="auto"/>
                    <w:right w:val="none" w:sz="0" w:space="0" w:color="auto"/>
                  </w:divBdr>
                  <w:divsChild>
                    <w:div w:id="4997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896062">
      <w:bodyDiv w:val="1"/>
      <w:marLeft w:val="0"/>
      <w:marRight w:val="0"/>
      <w:marTop w:val="0"/>
      <w:marBottom w:val="0"/>
      <w:divBdr>
        <w:top w:val="none" w:sz="0" w:space="0" w:color="auto"/>
        <w:left w:val="none" w:sz="0" w:space="0" w:color="auto"/>
        <w:bottom w:val="none" w:sz="0" w:space="0" w:color="auto"/>
        <w:right w:val="none" w:sz="0" w:space="0" w:color="auto"/>
      </w:divBdr>
    </w:div>
    <w:div w:id="1725642648">
      <w:bodyDiv w:val="1"/>
      <w:marLeft w:val="0"/>
      <w:marRight w:val="0"/>
      <w:marTop w:val="0"/>
      <w:marBottom w:val="0"/>
      <w:divBdr>
        <w:top w:val="none" w:sz="0" w:space="0" w:color="auto"/>
        <w:left w:val="none" w:sz="0" w:space="0" w:color="auto"/>
        <w:bottom w:val="none" w:sz="0" w:space="0" w:color="auto"/>
        <w:right w:val="none" w:sz="0" w:space="0" w:color="auto"/>
      </w:divBdr>
    </w:div>
    <w:div w:id="1740980622">
      <w:bodyDiv w:val="1"/>
      <w:marLeft w:val="0"/>
      <w:marRight w:val="0"/>
      <w:marTop w:val="0"/>
      <w:marBottom w:val="0"/>
      <w:divBdr>
        <w:top w:val="none" w:sz="0" w:space="0" w:color="auto"/>
        <w:left w:val="none" w:sz="0" w:space="0" w:color="auto"/>
        <w:bottom w:val="none" w:sz="0" w:space="0" w:color="auto"/>
        <w:right w:val="none" w:sz="0" w:space="0" w:color="auto"/>
      </w:divBdr>
    </w:div>
    <w:div w:id="1753964223">
      <w:bodyDiv w:val="1"/>
      <w:marLeft w:val="0"/>
      <w:marRight w:val="0"/>
      <w:marTop w:val="0"/>
      <w:marBottom w:val="0"/>
      <w:divBdr>
        <w:top w:val="none" w:sz="0" w:space="0" w:color="auto"/>
        <w:left w:val="none" w:sz="0" w:space="0" w:color="auto"/>
        <w:bottom w:val="none" w:sz="0" w:space="0" w:color="auto"/>
        <w:right w:val="none" w:sz="0" w:space="0" w:color="auto"/>
      </w:divBdr>
    </w:div>
    <w:div w:id="1758941809">
      <w:bodyDiv w:val="1"/>
      <w:marLeft w:val="0"/>
      <w:marRight w:val="0"/>
      <w:marTop w:val="0"/>
      <w:marBottom w:val="0"/>
      <w:divBdr>
        <w:top w:val="none" w:sz="0" w:space="0" w:color="auto"/>
        <w:left w:val="none" w:sz="0" w:space="0" w:color="auto"/>
        <w:bottom w:val="none" w:sz="0" w:space="0" w:color="auto"/>
        <w:right w:val="none" w:sz="0" w:space="0" w:color="auto"/>
      </w:divBdr>
    </w:div>
    <w:div w:id="1781948167">
      <w:bodyDiv w:val="1"/>
      <w:marLeft w:val="0"/>
      <w:marRight w:val="0"/>
      <w:marTop w:val="0"/>
      <w:marBottom w:val="0"/>
      <w:divBdr>
        <w:top w:val="none" w:sz="0" w:space="0" w:color="auto"/>
        <w:left w:val="none" w:sz="0" w:space="0" w:color="auto"/>
        <w:bottom w:val="none" w:sz="0" w:space="0" w:color="auto"/>
        <w:right w:val="none" w:sz="0" w:space="0" w:color="auto"/>
      </w:divBdr>
    </w:div>
    <w:div w:id="1833595004">
      <w:bodyDiv w:val="1"/>
      <w:marLeft w:val="0"/>
      <w:marRight w:val="0"/>
      <w:marTop w:val="0"/>
      <w:marBottom w:val="0"/>
      <w:divBdr>
        <w:top w:val="none" w:sz="0" w:space="0" w:color="auto"/>
        <w:left w:val="none" w:sz="0" w:space="0" w:color="auto"/>
        <w:bottom w:val="none" w:sz="0" w:space="0" w:color="auto"/>
        <w:right w:val="none" w:sz="0" w:space="0" w:color="auto"/>
      </w:divBdr>
    </w:div>
    <w:div w:id="1844662926">
      <w:bodyDiv w:val="1"/>
      <w:marLeft w:val="0"/>
      <w:marRight w:val="0"/>
      <w:marTop w:val="0"/>
      <w:marBottom w:val="0"/>
      <w:divBdr>
        <w:top w:val="none" w:sz="0" w:space="0" w:color="auto"/>
        <w:left w:val="none" w:sz="0" w:space="0" w:color="auto"/>
        <w:bottom w:val="none" w:sz="0" w:space="0" w:color="auto"/>
        <w:right w:val="none" w:sz="0" w:space="0" w:color="auto"/>
      </w:divBdr>
    </w:div>
    <w:div w:id="1844666351">
      <w:bodyDiv w:val="1"/>
      <w:marLeft w:val="0"/>
      <w:marRight w:val="0"/>
      <w:marTop w:val="0"/>
      <w:marBottom w:val="0"/>
      <w:divBdr>
        <w:top w:val="none" w:sz="0" w:space="0" w:color="auto"/>
        <w:left w:val="none" w:sz="0" w:space="0" w:color="auto"/>
        <w:bottom w:val="none" w:sz="0" w:space="0" w:color="auto"/>
        <w:right w:val="none" w:sz="0" w:space="0" w:color="auto"/>
      </w:divBdr>
    </w:div>
    <w:div w:id="1850484467">
      <w:bodyDiv w:val="1"/>
      <w:marLeft w:val="0"/>
      <w:marRight w:val="0"/>
      <w:marTop w:val="0"/>
      <w:marBottom w:val="0"/>
      <w:divBdr>
        <w:top w:val="none" w:sz="0" w:space="0" w:color="auto"/>
        <w:left w:val="none" w:sz="0" w:space="0" w:color="auto"/>
        <w:bottom w:val="none" w:sz="0" w:space="0" w:color="auto"/>
        <w:right w:val="none" w:sz="0" w:space="0" w:color="auto"/>
      </w:divBdr>
    </w:div>
    <w:div w:id="1851142244">
      <w:bodyDiv w:val="1"/>
      <w:marLeft w:val="0"/>
      <w:marRight w:val="0"/>
      <w:marTop w:val="0"/>
      <w:marBottom w:val="0"/>
      <w:divBdr>
        <w:top w:val="none" w:sz="0" w:space="0" w:color="auto"/>
        <w:left w:val="none" w:sz="0" w:space="0" w:color="auto"/>
        <w:bottom w:val="none" w:sz="0" w:space="0" w:color="auto"/>
        <w:right w:val="none" w:sz="0" w:space="0" w:color="auto"/>
      </w:divBdr>
    </w:div>
    <w:div w:id="1856383719">
      <w:bodyDiv w:val="1"/>
      <w:marLeft w:val="0"/>
      <w:marRight w:val="0"/>
      <w:marTop w:val="0"/>
      <w:marBottom w:val="0"/>
      <w:divBdr>
        <w:top w:val="none" w:sz="0" w:space="0" w:color="auto"/>
        <w:left w:val="none" w:sz="0" w:space="0" w:color="auto"/>
        <w:bottom w:val="none" w:sz="0" w:space="0" w:color="auto"/>
        <w:right w:val="none" w:sz="0" w:space="0" w:color="auto"/>
      </w:divBdr>
    </w:div>
    <w:div w:id="1866404392">
      <w:bodyDiv w:val="1"/>
      <w:marLeft w:val="0"/>
      <w:marRight w:val="0"/>
      <w:marTop w:val="0"/>
      <w:marBottom w:val="0"/>
      <w:divBdr>
        <w:top w:val="none" w:sz="0" w:space="0" w:color="auto"/>
        <w:left w:val="none" w:sz="0" w:space="0" w:color="auto"/>
        <w:bottom w:val="none" w:sz="0" w:space="0" w:color="auto"/>
        <w:right w:val="none" w:sz="0" w:space="0" w:color="auto"/>
      </w:divBdr>
    </w:div>
    <w:div w:id="1883177045">
      <w:bodyDiv w:val="1"/>
      <w:marLeft w:val="0"/>
      <w:marRight w:val="0"/>
      <w:marTop w:val="0"/>
      <w:marBottom w:val="0"/>
      <w:divBdr>
        <w:top w:val="none" w:sz="0" w:space="0" w:color="auto"/>
        <w:left w:val="none" w:sz="0" w:space="0" w:color="auto"/>
        <w:bottom w:val="none" w:sz="0" w:space="0" w:color="auto"/>
        <w:right w:val="none" w:sz="0" w:space="0" w:color="auto"/>
      </w:divBdr>
    </w:div>
    <w:div w:id="1886482307">
      <w:bodyDiv w:val="1"/>
      <w:marLeft w:val="0"/>
      <w:marRight w:val="0"/>
      <w:marTop w:val="0"/>
      <w:marBottom w:val="0"/>
      <w:divBdr>
        <w:top w:val="none" w:sz="0" w:space="0" w:color="auto"/>
        <w:left w:val="none" w:sz="0" w:space="0" w:color="auto"/>
        <w:bottom w:val="none" w:sz="0" w:space="0" w:color="auto"/>
        <w:right w:val="none" w:sz="0" w:space="0" w:color="auto"/>
      </w:divBdr>
    </w:div>
    <w:div w:id="1899828267">
      <w:bodyDiv w:val="1"/>
      <w:marLeft w:val="0"/>
      <w:marRight w:val="0"/>
      <w:marTop w:val="0"/>
      <w:marBottom w:val="0"/>
      <w:divBdr>
        <w:top w:val="none" w:sz="0" w:space="0" w:color="auto"/>
        <w:left w:val="none" w:sz="0" w:space="0" w:color="auto"/>
        <w:bottom w:val="none" w:sz="0" w:space="0" w:color="auto"/>
        <w:right w:val="none" w:sz="0" w:space="0" w:color="auto"/>
      </w:divBdr>
    </w:div>
    <w:div w:id="1902329908">
      <w:bodyDiv w:val="1"/>
      <w:marLeft w:val="0"/>
      <w:marRight w:val="0"/>
      <w:marTop w:val="0"/>
      <w:marBottom w:val="0"/>
      <w:divBdr>
        <w:top w:val="none" w:sz="0" w:space="0" w:color="auto"/>
        <w:left w:val="none" w:sz="0" w:space="0" w:color="auto"/>
        <w:bottom w:val="none" w:sz="0" w:space="0" w:color="auto"/>
        <w:right w:val="none" w:sz="0" w:space="0" w:color="auto"/>
      </w:divBdr>
    </w:div>
    <w:div w:id="1909612850">
      <w:bodyDiv w:val="1"/>
      <w:marLeft w:val="0"/>
      <w:marRight w:val="0"/>
      <w:marTop w:val="0"/>
      <w:marBottom w:val="0"/>
      <w:divBdr>
        <w:top w:val="none" w:sz="0" w:space="0" w:color="auto"/>
        <w:left w:val="none" w:sz="0" w:space="0" w:color="auto"/>
        <w:bottom w:val="none" w:sz="0" w:space="0" w:color="auto"/>
        <w:right w:val="none" w:sz="0" w:space="0" w:color="auto"/>
      </w:divBdr>
    </w:div>
    <w:div w:id="1923679952">
      <w:bodyDiv w:val="1"/>
      <w:marLeft w:val="0"/>
      <w:marRight w:val="0"/>
      <w:marTop w:val="0"/>
      <w:marBottom w:val="0"/>
      <w:divBdr>
        <w:top w:val="none" w:sz="0" w:space="0" w:color="auto"/>
        <w:left w:val="none" w:sz="0" w:space="0" w:color="auto"/>
        <w:bottom w:val="none" w:sz="0" w:space="0" w:color="auto"/>
        <w:right w:val="none" w:sz="0" w:space="0" w:color="auto"/>
      </w:divBdr>
    </w:div>
    <w:div w:id="1938977772">
      <w:bodyDiv w:val="1"/>
      <w:marLeft w:val="0"/>
      <w:marRight w:val="0"/>
      <w:marTop w:val="0"/>
      <w:marBottom w:val="0"/>
      <w:divBdr>
        <w:top w:val="none" w:sz="0" w:space="0" w:color="auto"/>
        <w:left w:val="none" w:sz="0" w:space="0" w:color="auto"/>
        <w:bottom w:val="none" w:sz="0" w:space="0" w:color="auto"/>
        <w:right w:val="none" w:sz="0" w:space="0" w:color="auto"/>
      </w:divBdr>
    </w:div>
    <w:div w:id="1987319227">
      <w:bodyDiv w:val="1"/>
      <w:marLeft w:val="0"/>
      <w:marRight w:val="0"/>
      <w:marTop w:val="0"/>
      <w:marBottom w:val="0"/>
      <w:divBdr>
        <w:top w:val="none" w:sz="0" w:space="0" w:color="auto"/>
        <w:left w:val="none" w:sz="0" w:space="0" w:color="auto"/>
        <w:bottom w:val="none" w:sz="0" w:space="0" w:color="auto"/>
        <w:right w:val="none" w:sz="0" w:space="0" w:color="auto"/>
      </w:divBdr>
    </w:div>
    <w:div w:id="2013796780">
      <w:bodyDiv w:val="1"/>
      <w:marLeft w:val="0"/>
      <w:marRight w:val="0"/>
      <w:marTop w:val="0"/>
      <w:marBottom w:val="0"/>
      <w:divBdr>
        <w:top w:val="none" w:sz="0" w:space="0" w:color="auto"/>
        <w:left w:val="none" w:sz="0" w:space="0" w:color="auto"/>
        <w:bottom w:val="none" w:sz="0" w:space="0" w:color="auto"/>
        <w:right w:val="none" w:sz="0" w:space="0" w:color="auto"/>
      </w:divBdr>
    </w:div>
    <w:div w:id="2013989597">
      <w:bodyDiv w:val="1"/>
      <w:marLeft w:val="0"/>
      <w:marRight w:val="0"/>
      <w:marTop w:val="0"/>
      <w:marBottom w:val="0"/>
      <w:divBdr>
        <w:top w:val="none" w:sz="0" w:space="0" w:color="auto"/>
        <w:left w:val="none" w:sz="0" w:space="0" w:color="auto"/>
        <w:bottom w:val="none" w:sz="0" w:space="0" w:color="auto"/>
        <w:right w:val="none" w:sz="0" w:space="0" w:color="auto"/>
      </w:divBdr>
    </w:div>
    <w:div w:id="2030717405">
      <w:bodyDiv w:val="1"/>
      <w:marLeft w:val="0"/>
      <w:marRight w:val="0"/>
      <w:marTop w:val="0"/>
      <w:marBottom w:val="0"/>
      <w:divBdr>
        <w:top w:val="none" w:sz="0" w:space="0" w:color="auto"/>
        <w:left w:val="none" w:sz="0" w:space="0" w:color="auto"/>
        <w:bottom w:val="none" w:sz="0" w:space="0" w:color="auto"/>
        <w:right w:val="none" w:sz="0" w:space="0" w:color="auto"/>
      </w:divBdr>
    </w:div>
    <w:div w:id="2031376519">
      <w:bodyDiv w:val="1"/>
      <w:marLeft w:val="0"/>
      <w:marRight w:val="0"/>
      <w:marTop w:val="0"/>
      <w:marBottom w:val="0"/>
      <w:divBdr>
        <w:top w:val="none" w:sz="0" w:space="0" w:color="auto"/>
        <w:left w:val="none" w:sz="0" w:space="0" w:color="auto"/>
        <w:bottom w:val="none" w:sz="0" w:space="0" w:color="auto"/>
        <w:right w:val="none" w:sz="0" w:space="0" w:color="auto"/>
      </w:divBdr>
    </w:div>
    <w:div w:id="2038893792">
      <w:bodyDiv w:val="1"/>
      <w:marLeft w:val="0"/>
      <w:marRight w:val="0"/>
      <w:marTop w:val="0"/>
      <w:marBottom w:val="0"/>
      <w:divBdr>
        <w:top w:val="none" w:sz="0" w:space="0" w:color="auto"/>
        <w:left w:val="none" w:sz="0" w:space="0" w:color="auto"/>
        <w:bottom w:val="none" w:sz="0" w:space="0" w:color="auto"/>
        <w:right w:val="none" w:sz="0" w:space="0" w:color="auto"/>
      </w:divBdr>
    </w:div>
    <w:div w:id="2054963652">
      <w:bodyDiv w:val="1"/>
      <w:marLeft w:val="0"/>
      <w:marRight w:val="0"/>
      <w:marTop w:val="0"/>
      <w:marBottom w:val="0"/>
      <w:divBdr>
        <w:top w:val="none" w:sz="0" w:space="0" w:color="auto"/>
        <w:left w:val="none" w:sz="0" w:space="0" w:color="auto"/>
        <w:bottom w:val="none" w:sz="0" w:space="0" w:color="auto"/>
        <w:right w:val="none" w:sz="0" w:space="0" w:color="auto"/>
      </w:divBdr>
    </w:div>
    <w:div w:id="2056545520">
      <w:bodyDiv w:val="1"/>
      <w:marLeft w:val="0"/>
      <w:marRight w:val="0"/>
      <w:marTop w:val="0"/>
      <w:marBottom w:val="0"/>
      <w:divBdr>
        <w:top w:val="none" w:sz="0" w:space="0" w:color="auto"/>
        <w:left w:val="none" w:sz="0" w:space="0" w:color="auto"/>
        <w:bottom w:val="none" w:sz="0" w:space="0" w:color="auto"/>
        <w:right w:val="none" w:sz="0" w:space="0" w:color="auto"/>
      </w:divBdr>
    </w:div>
    <w:div w:id="2064676666">
      <w:bodyDiv w:val="1"/>
      <w:marLeft w:val="0"/>
      <w:marRight w:val="0"/>
      <w:marTop w:val="0"/>
      <w:marBottom w:val="0"/>
      <w:divBdr>
        <w:top w:val="none" w:sz="0" w:space="0" w:color="auto"/>
        <w:left w:val="none" w:sz="0" w:space="0" w:color="auto"/>
        <w:bottom w:val="none" w:sz="0" w:space="0" w:color="auto"/>
        <w:right w:val="none" w:sz="0" w:space="0" w:color="auto"/>
      </w:divBdr>
    </w:div>
    <w:div w:id="2067751791">
      <w:bodyDiv w:val="1"/>
      <w:marLeft w:val="0"/>
      <w:marRight w:val="0"/>
      <w:marTop w:val="0"/>
      <w:marBottom w:val="0"/>
      <w:divBdr>
        <w:top w:val="none" w:sz="0" w:space="0" w:color="auto"/>
        <w:left w:val="none" w:sz="0" w:space="0" w:color="auto"/>
        <w:bottom w:val="none" w:sz="0" w:space="0" w:color="auto"/>
        <w:right w:val="none" w:sz="0" w:space="0" w:color="auto"/>
      </w:divBdr>
    </w:div>
    <w:div w:id="2069376499">
      <w:bodyDiv w:val="1"/>
      <w:marLeft w:val="0"/>
      <w:marRight w:val="0"/>
      <w:marTop w:val="0"/>
      <w:marBottom w:val="0"/>
      <w:divBdr>
        <w:top w:val="none" w:sz="0" w:space="0" w:color="auto"/>
        <w:left w:val="none" w:sz="0" w:space="0" w:color="auto"/>
        <w:bottom w:val="none" w:sz="0" w:space="0" w:color="auto"/>
        <w:right w:val="none" w:sz="0" w:space="0" w:color="auto"/>
      </w:divBdr>
    </w:div>
    <w:div w:id="2083064869">
      <w:bodyDiv w:val="1"/>
      <w:marLeft w:val="0"/>
      <w:marRight w:val="0"/>
      <w:marTop w:val="0"/>
      <w:marBottom w:val="0"/>
      <w:divBdr>
        <w:top w:val="none" w:sz="0" w:space="0" w:color="auto"/>
        <w:left w:val="none" w:sz="0" w:space="0" w:color="auto"/>
        <w:bottom w:val="none" w:sz="0" w:space="0" w:color="auto"/>
        <w:right w:val="none" w:sz="0" w:space="0" w:color="auto"/>
      </w:divBdr>
    </w:div>
    <w:div w:id="2093886967">
      <w:bodyDiv w:val="1"/>
      <w:marLeft w:val="0"/>
      <w:marRight w:val="0"/>
      <w:marTop w:val="0"/>
      <w:marBottom w:val="0"/>
      <w:divBdr>
        <w:top w:val="none" w:sz="0" w:space="0" w:color="auto"/>
        <w:left w:val="none" w:sz="0" w:space="0" w:color="auto"/>
        <w:bottom w:val="none" w:sz="0" w:space="0" w:color="auto"/>
        <w:right w:val="none" w:sz="0" w:space="0" w:color="auto"/>
      </w:divBdr>
    </w:div>
    <w:div w:id="2120641839">
      <w:bodyDiv w:val="1"/>
      <w:marLeft w:val="0"/>
      <w:marRight w:val="0"/>
      <w:marTop w:val="0"/>
      <w:marBottom w:val="0"/>
      <w:divBdr>
        <w:top w:val="none" w:sz="0" w:space="0" w:color="auto"/>
        <w:left w:val="none" w:sz="0" w:space="0" w:color="auto"/>
        <w:bottom w:val="none" w:sz="0" w:space="0" w:color="auto"/>
        <w:right w:val="none" w:sz="0" w:space="0" w:color="auto"/>
      </w:divBdr>
    </w:div>
    <w:div w:id="212966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Bar16</b:Tag>
    <b:SourceType>Book</b:SourceType>
    <b:Guid>{2D64EC9B-7188-4AC4-971D-0E737C17F037}</b:Guid>
    <b:Author>
      <b:Author>
        <b:NameList>
          <b:Person>
            <b:Last>Bartlett</b:Last>
            <b:First>Díaz</b:First>
            <b:Middle>Manuel</b:Middle>
          </b:Person>
          <b:Person>
            <b:Last>Benavides</b:Last>
            <b:First>Ilizaliturri</b:First>
            <b:Middle>Luis G</b:Middle>
          </b:Person>
        </b:NameList>
      </b:Author>
    </b:Author>
    <b:Title>El fraude de la reforma educativa</b:Title>
    <b:Year>2016</b:Year>
    <b:City>Puebla</b:City>
    <b:Publisher>CIPAE</b:Publisher>
    <b:RefOrder>4</b:RefOrder>
  </b:Source>
  <b:Source>
    <b:Tag>UNE05</b:Tag>
    <b:SourceType>Book</b:SourceType>
    <b:Guid>{8705AE65-897A-4474-B3E5-C283345FC78A}</b:Guid>
    <b:Title>Hacia las sociedades del conocimiento</b:Title>
    <b:Year>2005</b:Year>
    <b:Author>
      <b:Author>
        <b:NameList>
          <b:Person>
            <b:Last>UNESCO</b:Last>
          </b:Person>
        </b:NameList>
      </b:Author>
    </b:Author>
    <b:City>París</b:City>
    <b:Publisher>UNESCO</b:Publisher>
    <b:RefOrder>3</b:RefOrder>
  </b:Source>
  <b:Source>
    <b:Tag>MarcadorDePosición2</b:Tag>
    <b:SourceType>BookSection</b:SourceType>
    <b:Guid>{1D291A01-7951-4668-B163-4544BB36B966}</b:Guid>
    <b:Title>La educación como preocupación constitucional y creadora de instituciones: la Secretaría de EducaciónPública de José Vasconcelos</b:Title>
    <b:Year>2016</b:Year>
    <b:City>México</b:City>
    <b:Publisher>SNTE</b:Publisher>
    <b:Author>
      <b:Author>
        <b:NameList>
          <b:Person>
            <b:Last>Bolaños</b:Last>
            <b:First>Ramírez</b:First>
            <b:Middle>Alejandro</b:Middle>
          </b:Person>
        </b:NameList>
      </b:Author>
      <b:BookAuthor>
        <b:NameList>
          <b:Person>
            <b:Last>SNTE</b:Last>
          </b:Person>
        </b:NameList>
      </b:BookAuthor>
    </b:Author>
    <b:BookTitle>Concurso Nacional de Ensayo. Artículo 3° Constitucional y la Educación</b:BookTitle>
    <b:Pages>63-104</b:Pages>
    <b:RefOrder>6</b:RefOrder>
  </b:Source>
  <b:Source>
    <b:Tag>Por11</b:Tag>
    <b:SourceType>JournalArticle</b:SourceType>
    <b:Guid>{FFCA6E6C-1BC1-4C1F-BE0E-72C0BBBEE1CE}</b:Guid>
    <b:Title>La creación del valor ccompartido</b:Title>
    <b:Year>2011</b:Year>
    <b:Author>
      <b:Author>
        <b:NameList>
          <b:Person>
            <b:Last>Porter</b:Last>
            <b:First>Michael</b:First>
            <b:Middle>E</b:Middle>
          </b:Person>
          <b:Person>
            <b:Last>Kramer</b:Last>
            <b:First>Mark</b:First>
            <b:Middle>R.</b:Middle>
          </b:Person>
        </b:NameList>
      </b:Author>
    </b:Author>
    <b:JournalName>HArvard Business Review</b:JournalName>
    <b:Pages>1-18</b:Pages>
    <b:RefOrder>13</b:RefOrder>
  </b:Source>
  <b:Source>
    <b:Tag>Pra16</b:Tag>
    <b:SourceType>Book</b:SourceType>
    <b:Guid>{DC015584-2B7F-4DA0-80AF-04DA749A5622}</b:Guid>
    <b:Title>Padres obedientes, hijos tiranos</b:Title>
    <b:Year>2016</b:Year>
    <b:Author>
      <b:Author>
        <b:NameList>
          <b:Person>
            <b:Last>Prado</b:Last>
            <b:First>de</b:First>
            <b:Middle>Amaya Evelyn</b:Middle>
          </b:Person>
          <b:Person>
            <b:Last>Amaya</b:Last>
            <b:First>Guerra</b:First>
            <b:Middle>Jesús</b:Middle>
          </b:Person>
        </b:NameList>
      </b:Author>
    </b:Author>
    <b:City>México</b:City>
    <b:Publisher>Trillas</b:Publisher>
    <b:RefOrder>17</b:RefOrder>
  </b:Source>
  <b:Source>
    <b:Tag>Bos08</b:Tag>
    <b:SourceType>Book</b:SourceType>
    <b:Guid>{1122093D-5FCF-4BC1-B442-4884704BC640}</b:Guid>
    <b:Title>La educación a distancia en México: Narrativa de una historia silenciosa.–México: SUAFyL, UNAM, 2008</b:Title>
    <b:Year>2008</b:Year>
    <b:Author>
      <b:Author>
        <b:NameList>
          <b:Person>
            <b:Last>Bosco</b:Last>
            <b:First>Hernández,</b:First>
            <b:Middle>Martha Diana y Héctor Barrón Soto</b:Middle>
          </b:Person>
        </b:NameList>
      </b:Author>
    </b:Author>
    <b:City>México</b:City>
    <b:Publisher>UNAM</b:Publisher>
    <b:RefOrder>16</b:RefOrder>
  </b:Source>
  <b:Source>
    <b:Tag>Can161</b:Tag>
    <b:SourceType>BookSection</b:SourceType>
    <b:Guid>{24C65A59-214B-4588-AE46-1DFD3549CC4B}</b:Guid>
    <b:Title>Formalización de un modelo de integración social que favorece la generación endógena de políticas públicas</b:Title>
    <b:Year>2016</b:Year>
    <b:City>México</b:City>
    <b:Publisher>CENID</b:Publisher>
    <b:Author>
      <b:Author>
        <b:NameList>
          <b:Person>
            <b:Last>Candia</b:Last>
            <b:First>García</b:First>
            <b:Middle>Filiberto</b:Middle>
          </b:Person>
          <b:Person>
            <b:Last>Domínguez</b:Last>
            <b:First>López</b:First>
            <b:Middle>Julieta</b:Middle>
          </b:Person>
          <b:Person>
            <b:Last>Lazcano</b:Last>
            <b:First>Hernández</b:First>
            <b:Middle>Fernando L</b:Middle>
          </b:Person>
        </b:NameList>
      </b:Author>
      <b:BookAuthor>
        <b:NameList>
          <b:Person>
            <b:Last>Santillan</b:Last>
            <b:First>Campos</b:First>
            <b:Middle>Francisco</b:Middle>
          </b:Person>
        </b:NameList>
      </b:BookAuthor>
    </b:Author>
    <b:BookTitle>Estrategias de investigación socioeducativas: Propuestas para la educación superior</b:BookTitle>
    <b:Pages>329-354</b:Pages>
    <b:RefOrder>14</b:RefOrder>
  </b:Source>
  <b:Source>
    <b:Tag>Ben98</b:Tag>
    <b:SourceType>Book</b:SourceType>
    <b:Guid>{E2D24636-AC5A-40B5-AEE3-96C01A938CD6}</b:Guid>
    <b:Author>
      <b:Author>
        <b:NameList>
          <b:Person>
            <b:Last>Benavides</b:Last>
            <b:First>Ilizaliturri</b:First>
            <b:Middle>Luis G.</b:Middle>
          </b:Person>
        </b:NameList>
      </b:Author>
    </b:Author>
    <b:Title>Hacia nuevos paradigmas en educación</b:Title>
    <b:Year>1998</b:Year>
    <b:City>Puebla</b:City>
    <b:Publisher>CIPAE</b:Publisher>
    <b:RefOrder>15</b:RefOrder>
  </b:Source>
  <b:Source>
    <b:Tag>Gob17</b:Tag>
    <b:SourceType>DocumentFromInternetSite</b:SourceType>
    <b:Guid>{C5206247-2FFF-4BAB-8823-4FFBDF56788B}</b:Guid>
    <b:Title>http://reformas.gob.mx/</b:Title>
    <b:Year>2017</b:Year>
    <b:Author>
      <b:Author>
        <b:Corporate>Gobierno de México</b:Corporate>
      </b:Author>
    </b:Author>
    <b:Month>03</b:Month>
    <b:Day>9</b:Day>
    <b:URL>http://reformas.gob.mx/wp-content/uploads/2014/04/EXPLICACION_AMPLIADA_REFORMA_EDUCATIVA.pdf</b:URL>
    <b:RefOrder>9</b:RefOrder>
  </b:Source>
  <b:Source>
    <b:Tag>Mor17</b:Tag>
    <b:SourceType>DocumentFromInternetSite</b:SourceType>
    <b:Guid>{5B5113E8-DF28-4BCF-82A0-70C3C7F9BCCF}</b:Guid>
    <b:Title>http://www.tlahui.com/libros/pdf/sentim.pdf</b:Title>
    <b:Year>2017</b:Year>
    <b:Month>03</b:Month>
    <b:Day>09</b:Day>
    <b:URL>http://www.tlahui.com/libros/pdf/sentim.pdf</b:URL>
    <b:Author>
      <b:Author>
        <b:NameList>
          <b:Person>
            <b:Last>Morelos</b:Last>
            <b:First>y</b:First>
            <b:Middle>Pavón José María</b:Middle>
          </b:Person>
        </b:NameList>
      </b:Author>
    </b:Author>
    <b:City>Chilpancingo</b:City>
    <b:StateProvince>Guerrero</b:StateProvince>
    <b:CountryRegion>México</b:CountryRegion>
    <b:RefOrder>5</b:RefOrder>
  </b:Source>
  <b:Source>
    <b:Tag>CON91</b:Tag>
    <b:SourceType>Book</b:SourceType>
    <b:Guid>{0A6BB70A-BC48-4B39-A67C-1B5B52CBEF2A}</b:Guid>
    <b:Title>Perfiles de desempeño para Preescolar, Primaria y Secundaria</b:Title>
    <b:Year>1991</b:Year>
    <b:City>México</b:City>
    <b:Publisher>Artículos Gráficos de México</b:Publisher>
    <b:Edition>Primera</b:Edition>
    <b:Author>
      <b:Author>
        <b:NameList>
          <b:Person>
            <b:Last>CONALTE</b:Last>
          </b:Person>
        </b:NameList>
      </b:Author>
    </b:Author>
    <b:RefOrder>18</b:RefOrder>
  </b:Source>
  <b:Source>
    <b:Tag>MarcadorDePosición1</b:Tag>
    <b:SourceType>BookSection</b:SourceType>
    <b:Guid>{BA89EEA7-B254-4C3F-9CEF-355C72CAF13C}</b:Guid>
    <b:Title>Vigencia histórica del Artículo 3º y sus principios: ideales no cumplidos ante realidades complejas</b:Title>
    <b:Year>2016</b:Year>
    <b:City>México</b:City>
    <b:Publisher>SNTE</b:Publisher>
    <b:Author>
      <b:Author>
        <b:NameList>
          <b:Person>
            <b:Last>Soto</b:Last>
            <b:First>Esquivel</b:First>
            <b:Middle>Gerardo</b:Middle>
          </b:Person>
        </b:NameList>
      </b:Author>
      <b:BookAuthor>
        <b:NameList>
          <b:Person>
            <b:Last>SNTE</b:Last>
          </b:Person>
        </b:NameList>
      </b:BookAuthor>
    </b:Author>
    <b:BookTitle>Concurso Nacional de Ensayo. Artículo 3° Constitucional y la Educación</b:BookTitle>
    <b:Pages>63-104</b:Pages>
    <b:RefOrder>19</b:RefOrder>
  </b:Source>
  <b:Source>
    <b:Tag>Arr03</b:Tag>
    <b:SourceType>BookSection</b:SourceType>
    <b:Guid>{696C32C6-3ADA-4444-A58D-381D8E382F5D}</b:Guid>
    <b:Title>Pensamiento complejo</b:Title>
    <b:Year>2003</b:Year>
    <b:City>Ecuador</b:City>
    <b:Publisher>UNESCO</b:Publisher>
    <b:Author>
      <b:Author>
        <b:NameList>
          <b:Person>
            <b:Last>Arroyave</b:Last>
            <b:First>G.</b:First>
            <b:Middle>Dora Inés</b:Middle>
          </b:Person>
        </b:NameList>
      </b:Author>
      <b:BookAuthor>
        <b:NameList>
          <b:Person>
            <b:Last>ARROYAVE G.</b:Last>
            <b:First>Dora</b:First>
            <b:Middle>Inés</b:Middle>
          </b:Person>
        </b:NameList>
      </b:BookAuthor>
    </b:Author>
    <b:BookTitle>Manual de Iniciación Pedagógica al pensamiento complejo</b:BookTitle>
    <b:Pages>330-361</b:Pages>
    <b:RefOrder>12</b:RefOrder>
  </b:Source>
  <b:Source>
    <b:Tag>Her99</b:Tag>
    <b:SourceType>JournalArticle</b:SourceType>
    <b:Guid>{D0022841-1183-4E1D-8E85-73A4CABBB999}</b:Guid>
    <b:Title>La construcción curricular: innovación, flexibilidad y competencias</b:Title>
    <b:Year>1999</b:Year>
    <b:JournalName>Educación Superior y Sociedad</b:JournalName>
    <b:Pages>29-52</b:Pages>
    <b:Author>
      <b:Author>
        <b:NameList>
          <b:Person>
            <b:Last>Herrera M.</b:Last>
            <b:First>Alma</b:First>
          </b:Person>
          <b:Person>
            <b:Last>Didriksson</b:Last>
            <b:First>Axel</b:First>
          </b:Person>
        </b:NameList>
      </b:Author>
    </b:Author>
    <b:RefOrder>20</b:RefOrder>
  </b:Source>
  <b:Source>
    <b:Tag>Bid17</b:Tag>
    <b:SourceType>DocumentFromInternetSite</b:SourceType>
    <b:Guid>{7FFF858E-8E63-4798-B756-322EB6D55CA7}</b:Guid>
    <b:Title>http://www.tandfonline.com/</b:Title>
    <b:Year>2017</b:Year>
    <b:Author>
      <b:Author>
        <b:NameList>
          <b:Person>
            <b:Last>Bidadanure</b:Last>
            <b:First>Juliana</b:First>
          </b:Person>
        </b:NameList>
      </b:Author>
    </b:Author>
    <b:Month>02</b:Month>
    <b:Day>21</b:Day>
    <b:URL>http://www.tandfonline.com/doi/pdf/10.1080/23269995.2013.805535</b:URL>
    <b:RefOrder>21</b:RefOrder>
  </b:Source>
  <b:Source>
    <b:Tag>CON93</b:Tag>
    <b:SourceType>Misc</b:SourceType>
    <b:Guid>{45854B4E-09C8-4D62-9431-BD89A09CA33E}</b:Guid>
    <b:Title>Ley General de Educación</b:Title>
    <b:Year>1993</b:Year>
    <b:City>D.F.</b:City>
    <b:Publisher>EL CONGRESO DE LOS ESTADOS UNIDOS MEXICANOS</b:Publisher>
    <b:Author>
      <b:Author>
        <b:Corporate>CONGRESO DE LOS ESTADOS UNIDOS MEXICANOS</b:Corporate>
      </b:Author>
    </b:Author>
    <b:Month>07</b:Month>
    <b:Day>13</b:Day>
    <b:CountryRegion>México</b:CountryRegion>
    <b:RefOrder>22</b:RefOrder>
  </b:Source>
  <b:Source>
    <b:Tag>Juá59</b:Tag>
    <b:SourceType>Misc</b:SourceType>
    <b:Guid>{1F9C2CA1-38FF-42CA-B5FC-27A25AE7C6A7}</b:Guid>
    <b:Author>
      <b:Author>
        <b:NameList>
          <b:Person>
            <b:Last>Juárez</b:Last>
            <b:First>Benito</b:First>
          </b:Person>
        </b:NameList>
      </b:Author>
    </b:Author>
    <b:Title>Manifiesto de Don Benito Juárez a la Nación</b:Title>
    <b:Year>1859</b:Year>
    <b:Month>07</b:Month>
    <b:Day>07</b:Day>
    <b:StateProvince>Veracruz</b:StateProvince>
    <b:YearAccessed>2018</b:YearAccessed>
    <b:MonthAccessed>15</b:MonthAccessed>
    <b:DayAccessed>01</b:DayAccessed>
    <b:URL>http://www.memoriapoliticademexico.org/Textos/3Reforma/1859MGC.html</b:URL>
    <b:RefOrder>23</b:RefOrder>
  </b:Source>
  <b:Source>
    <b:Tag>CÁM17</b:Tag>
    <b:SourceType>Misc</b:SourceType>
    <b:Guid>{A0E3F1DF-92F5-408F-BC72-6926711A6D9B}</b:Guid>
    <b:Author>
      <b:Author>
        <b:Corporate>Cámara de diputados del H. Congreso de la Unión</b:Corporate>
      </b:Author>
    </b:Author>
    <b:Title>Constitución Política de los Estados Unidos Mexicanos</b:Title>
    <b:Year>1917</b:Year>
    <b:Month>02</b:Month>
    <b:Day>05</b:Day>
    <b:CountryRegion>México</b:CountryRegion>
    <b:YearAccessed>2018</b:YearAccessed>
    <b:MonthAccessed>01</b:MonthAccessed>
    <b:DayAccessed>16</b:DayAccessed>
    <b:URL>http://www.diputados.gob.mx/LeyesBiblio/pdf/1_150917.pdf</b:URL>
    <b:RefOrder>24</b:RefOrder>
  </b:Source>
  <b:Source>
    <b:Tag>ICG17</b:Tag>
    <b:SourceType>BookSection</b:SourceType>
    <b:Guid>{D2F4CFCD-7BF2-490F-BDE0-516EA5BE1A01}</b:Guid>
    <b:Year>2017</b:Year>
    <b:City>Puebla</b:City>
    <b:Publisher>BUAP</b:Publisher>
    <b:Author>
      <b:Author>
        <b:NameList>
          <b:Person>
            <b:Last>Candia</b:Last>
            <b:First>García</b:First>
            <b:Middle>Filiberto</b:Middle>
          </b:Person>
          <b:Person>
            <b:Last>Carmona</b:Last>
            <b:First>Rendón</b:First>
            <b:Middle>Juan C</b:Middle>
          </b:Person>
          <b:Person>
            <b:Last>Domínguez</b:Last>
            <b:First>López</b:First>
            <b:Middle>Julieta</b:Middle>
          </b:Person>
        </b:NameList>
      </b:Author>
      <b:BookAuthor>
        <b:NameList>
          <b:Person>
            <b:Last>Vázquez</b:Last>
            <b:First>Guzmán</b:First>
            <b:Middle>Olga</b:Middle>
          </b:Person>
        </b:NameList>
      </b:BookAuthor>
    </b:Author>
    <b:Volume>1</b:Volume>
    <b:StandardNumber>978-607-525-463-0</b:StandardNumber>
    <b:BookTitle>Políticas públicas para el desarrollo sustentable: Horizontes en el siglo XXI</b:BookTitle>
    <b:Title>Los artículos 3, 39 y 123 como elementos filosóficos de la Integración Social, que promueven el Desarrollo Sustentable</b:Title>
    <b:RefOrder>11</b:RefOrder>
  </b:Source>
  <b:Source>
    <b:Tag>Can17</b:Tag>
    <b:SourceType>Book</b:SourceType>
    <b:Guid>{D15F6C6F-FA2D-47A7-A1DB-36122C667D3D}</b:Guid>
    <b:Title>El seguimiento de las necesidades de capacitación para el trabajo de los egresados de las IES, como factor de pertinencia en la actualización curricular de los programas educativos de nivel básico y superior.</b:Title>
    <b:Year>2017</b:Year>
    <b:City>Guadalajara, Méx.</b:City>
    <b:Publisher>CENID</b:Publisher>
    <b:Author>
      <b:Author>
        <b:NameList>
          <b:Person>
            <b:Last>Candia</b:Last>
            <b:First>García</b:First>
            <b:Middle>Filiberto</b:Middle>
          </b:Person>
          <b:Person>
            <b:Last>et al</b:Last>
          </b:Person>
        </b:NameList>
      </b:Author>
    </b:Author>
    <b:RefOrder>10</b:RefOrder>
  </b:Source>
  <b:Source>
    <b:Tag>Mor99</b:Tag>
    <b:SourceType>Book</b:SourceType>
    <b:Guid>{16D159C5-4CD1-4903-9D16-6774226BE7DF}</b:Guid>
    <b:Author>
      <b:Author>
        <b:NameList>
          <b:Person>
            <b:Last>Morín</b:Last>
            <b:First>Edgar</b:First>
          </b:Person>
        </b:NameList>
      </b:Author>
    </b:Author>
    <b:Title>Los 7 saberes necesarios para la educación del futuro</b:Title>
    <b:Year>1999</b:Year>
    <b:City>Paris </b:City>
    <b:Publisher>UNESCO</b:Publisher>
    <b:RefOrder>1</b:RefOrder>
  </b:Source>
  <b:Source>
    <b:Tag>Cas97</b:Tag>
    <b:SourceType>Book</b:SourceType>
    <b:Guid>{9BBCA5C0-78F9-4A25-8CA9-E000FB5D5432}</b:Guid>
    <b:Title>Teoría y Diseño Curricular</b:Title>
    <b:Year>1997</b:Year>
    <b:City>México</b:City>
    <b:Publisher>Trillas</b:Publisher>
    <b:Author>
      <b:Author>
        <b:NameList>
          <b:Person>
            <b:Last>Casarini Ratto</b:Last>
            <b:First>Martha</b:First>
          </b:Person>
        </b:NameList>
      </b:Author>
    </b:Author>
    <b:RefOrder>25</b:RefOrder>
  </b:Source>
  <b:Source>
    <b:Tag>Jul13</b:Tag>
    <b:SourceType>Book</b:SourceType>
    <b:Guid>{E6C2B1B6-6250-4949-890F-ABB8D5E280A0}</b:Guid>
    <b:Title>Una pedagogía Praxeológica</b:Title>
    <b:Year>2013</b:Year>
    <b:City>Bogotá</b:City>
    <b:Publisher>UNIMINUTO</b:Publisher>
    <b:Author>
      <b:Author>
        <b:NameList>
          <b:Person>
            <b:Last>Juliao Vargas</b:Last>
            <b:First>Calos Germán</b:First>
          </b:Person>
        </b:NameList>
      </b:Author>
    </b:Author>
    <b:RefOrder>26</b:RefOrder>
  </b:Source>
  <b:Source>
    <b:Tag>Can14</b:Tag>
    <b:SourceType>ConferenceProceedings</b:SourceType>
    <b:Guid>{990F1B71-9BCA-494B-8780-67CD0F15FCF8}</b:Guid>
    <b:Title>Una política pública para garantizar la soberanía del estado a través de los desempeños sociales</b:Title>
    <b:Year>2014</b:Year>
    <b:City>Oaxaca</b:City>
    <b:Publisher>INSTITUTO MULTIDISCIPLINARIO DE ESPECIALIZACIÓN S.C.</b:Publisher>
    <b:ConferenceName>VI Congreso Internacional de Educación</b:ConferenceName>
    <b:Author>
      <b:Author>
        <b:NameList>
          <b:Person>
            <b:Last>Candia</b:Last>
            <b:First>García</b:First>
            <b:Middle>Filiberto</b:Middle>
          </b:Person>
        </b:NameList>
      </b:Author>
    </b:Author>
    <b:Volume>1</b:Volume>
    <b:StandardNumber>ISSN: 2395-857X</b:StandardNumber>
    <b:URL>http://congreso.ime.edu.mx/memorias.php</b:URL>
    <b:RefOrder>8</b:RefOrder>
  </b:Source>
  <b:Source>
    <b:Tag>Can18</b:Tag>
    <b:SourceType>BookSection</b:SourceType>
    <b:Guid>{8A89EA73-9B8F-4D99-B7CE-C4133FC1203C}</b:Guid>
    <b:Title>Los artículos 3º, 39 y 123 como elementos filosóficos de la integración social, que promueven el desarrollo sustentable</b:Title>
    <b:Pages>697</b:Pages>
    <b:Year>2017</b:Year>
    <b:City>Puebla</b:City>
    <b:Publisher>BUAP</b:Publisher>
    <b:Author>
      <b:Author>
        <b:NameList>
          <b:Person>
            <b:Last>Candia</b:Last>
            <b:First>García</b:First>
            <b:Middle>Filiberto</b:Middle>
          </b:Person>
          <b:Person>
            <b:Last>Carmona</b:Last>
            <b:First>Rendón</b:First>
            <b:Middle>JC</b:Middle>
          </b:Person>
          <b:Person>
            <b:Last>Dominguez</b:Last>
            <b:First>López</b:First>
            <b:Middle>Julieta</b:Middle>
          </b:Person>
        </b:NameList>
      </b:Author>
      <b:BookAuthor>
        <b:NameList>
          <b:Person>
            <b:Last>Vázquez</b:Last>
            <b:First>Guzmán</b:First>
            <b:Middle>Olga</b:Middle>
          </b:Person>
          <b:Person>
            <b:Last>Carrillo</b:Last>
            <b:First>Huerta</b:First>
            <b:Middle>Mario</b:Middle>
          </b:Person>
        </b:NameList>
      </b:BookAuthor>
    </b:Author>
    <b:BookTitle>POLÍTICAS PÚBLICAS PARA EL DESARROLLO SUSTENTABLE: HORIZONTES EN EL SIGLO XXI</b:BookTitle>
    <b:StandardNumber>978-607-525-463-0</b:StandardNumber>
    <b:RefOrder>7</b:RefOrder>
  </b:Source>
  <b:Source>
    <b:Tag>Fil17</b:Tag>
    <b:SourceType>BookSection</b:SourceType>
    <b:Guid>{6F944D23-AD5D-49B7-8DD3-AB389375DC04}</b:Guid>
    <b:Title>La vocación profesional componente indispensable para el diálogo tutorial</b:Title>
    <b:Year>2017</b:Year>
    <b:City>Puebla</b:City>
    <b:Publisher>BUAP Fomento editorial</b:Publisher>
    <b:BookTitle>Investigación y desarrollo en Tutoría Académica</b:BookTitle>
    <b:Pages>243</b:Pages>
    <b:Author>
      <b:Author>
        <b:NameList>
          <b:Person>
            <b:Last>Candia</b:Last>
            <b:First>García</b:First>
            <b:Middle>Filiberto</b:Middle>
          </b:Person>
          <b:Person>
            <b:Last>Yañez</b:Last>
            <b:First>Pérez</b:First>
            <b:Middle>Gabriela</b:Middle>
          </b:Person>
          <b:Person>
            <b:Last>Carmona</b:Last>
            <b:First>Rendón</b:First>
            <b:Middle>Juan C</b:Middle>
          </b:Person>
          <b:Person>
            <b:Last>Escamilla</b:Last>
            <b:First>Sánchez</b:First>
            <b:Middle>Juan C.</b:Middle>
          </b:Person>
        </b:NameList>
      </b:Author>
      <b:BookAuthor>
        <b:NameList>
          <b:Person>
            <b:Last>Cervantes</b:Last>
            <b:First>Eugenia</b:First>
            <b:Middle>Erica Vera</b:Middle>
          </b:Person>
          <b:Person>
            <b:Last>García</b:Last>
            <b:First>Josefina</b:First>
            <b:Middle>Guerrero</b:Middle>
          </b:Person>
          <b:Person>
            <b:Last>Gómez</b:Last>
            <b:First>Olga</b:First>
            <b:Middle>Leticia Fuchs</b:Middle>
          </b:Person>
        </b:NameList>
      </b:BookAuthor>
    </b:Author>
    <b:StandardNumber>978-607-525-450-0</b:StandardNumber>
    <b:URL>http://sifcc.cs.buap.mx/sistematutoriasred/categorialibro.html</b:URL>
    <b:RefOrder>2</b:RefOrder>
  </b:Source>
  <b:Source>
    <b:Tag>MarcadorDePosición3</b:Tag>
    <b:SourceType>BookSection</b:SourceType>
    <b:Guid>{1F710281-42AD-49AE-8808-79A929892D63}</b:Guid>
    <b:Title>La vocación profesional componente indispensable para el diálogo tutorial </b:Title>
    <b:Year>2017</b:Year>
    <b:City>Puebla</b:City>
    <b:Publisher>BUAP Fomento editorial</b:Publisher>
    <b:BookTitle>Investigación y desarrollo en Tutoría Académica</b:BookTitle>
    <b:Pages>243</b:Pages>
    <b:Author>
      <b:Author>
        <b:NameList>
          <b:Person>
            <b:Last>Filiberto Candia García</b:Last>
            <b:First>Gabriela</b:First>
            <b:Middle>Yañez Pérez, Juan C. Carmona Rendón, Juan C. Escamilla Sánchez</b:Middle>
          </b:Person>
        </b:NameList>
      </b:Author>
      <b:BookAuthor>
        <b:NameList>
          <b:Person>
            <b:Last>Cervantes</b:Last>
            <b:First>Eugenia</b:First>
            <b:Middle>Erica Vera</b:Middle>
          </b:Person>
          <b:Person>
            <b:Last>García</b:Last>
            <b:First>Josefina</b:First>
            <b:Middle>Guerrero</b:Middle>
          </b:Person>
          <b:Person>
            <b:Last>Gómez</b:Last>
            <b:First>Olga</b:First>
            <b:Middle>Leticia Fuchs</b:Middle>
          </b:Person>
        </b:NameList>
      </b:BookAuthor>
    </b:Author>
    <b:StandardNumber>978-607-525-450-0</b:StandardNumber>
    <b:URL>http://sifcc.cs.buap.mx/sistematutoriasred/categorialibro.html</b:URL>
    <b:RefOrder>27</b:RefOrder>
  </b:Source>
</b:Sources>
</file>

<file path=customXml/itemProps1.xml><?xml version="1.0" encoding="utf-8"?>
<ds:datastoreItem xmlns:ds="http://schemas.openxmlformats.org/officeDocument/2006/customXml" ds:itemID="{BE57837D-7C03-4A69-B930-BA6E3493D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27</Pages>
  <Words>8607</Words>
  <Characters>47344</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CANDIA</dc:creator>
  <cp:keywords/>
  <dc:description/>
  <cp:lastModifiedBy>elsom</cp:lastModifiedBy>
  <cp:revision>10</cp:revision>
  <cp:lastPrinted>2018-01-15T13:42:00Z</cp:lastPrinted>
  <dcterms:created xsi:type="dcterms:W3CDTF">2020-03-06T17:08:00Z</dcterms:created>
  <dcterms:modified xsi:type="dcterms:W3CDTF">2020-03-11T03:52:00Z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18153532-0a97-338a-bef1-6b2d1656ccb9</vt:lpwstr>
  </property>
  <property fmtid="{D5CDD505-2E9C-101B-9397-08002B2CF9AE}" pid="24" name="Mendeley Citation Style_1">
    <vt:lpwstr>http://www.zotero.org/styles/modern-language-association</vt:lpwstr>
  </property>
</Properties>
</file>