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BCDBA" w14:textId="368FD4F8" w:rsidR="00353F28" w:rsidRPr="00CF0D3A" w:rsidRDefault="00353F28" w:rsidP="00117AE4">
      <w:pPr>
        <w:tabs>
          <w:tab w:val="left" w:pos="4395"/>
        </w:tabs>
        <w:spacing w:line="276" w:lineRule="auto"/>
        <w:ind w:left="4395" w:hanging="4395"/>
        <w:jc w:val="right"/>
        <w:rPr>
          <w:rFonts w:ascii="Calibri" w:hAnsi="Calibri" w:cs="Calibri"/>
          <w:b/>
          <w:color w:val="000000"/>
          <w:sz w:val="36"/>
          <w:szCs w:val="36"/>
          <w:lang w:val="es-MX" w:eastAsia="es-MX"/>
        </w:rPr>
      </w:pPr>
      <w:r w:rsidRPr="00CF0D3A">
        <w:rPr>
          <w:rFonts w:ascii="Calibri" w:hAnsi="Calibri" w:cs="Calibri"/>
          <w:b/>
          <w:color w:val="000000"/>
          <w:sz w:val="36"/>
          <w:szCs w:val="36"/>
          <w:lang w:val="es-MX" w:eastAsia="es-MX"/>
        </w:rPr>
        <w:t xml:space="preserve">Construcción de un instrumento para el aprendizaje </w:t>
      </w:r>
      <w:r w:rsidR="00EF4B89" w:rsidRPr="00CF0D3A">
        <w:rPr>
          <w:rFonts w:ascii="Calibri" w:hAnsi="Calibri" w:cs="Calibri"/>
          <w:b/>
          <w:color w:val="000000"/>
          <w:sz w:val="36"/>
          <w:szCs w:val="36"/>
          <w:lang w:val="es-MX" w:eastAsia="es-MX"/>
        </w:rPr>
        <w:t xml:space="preserve">en </w:t>
      </w:r>
      <w:r w:rsidRPr="00CF0D3A">
        <w:rPr>
          <w:rFonts w:ascii="Calibri" w:hAnsi="Calibri" w:cs="Calibri"/>
          <w:b/>
          <w:color w:val="000000"/>
          <w:sz w:val="36"/>
          <w:szCs w:val="36"/>
          <w:lang w:val="es-MX" w:eastAsia="es-MX"/>
        </w:rPr>
        <w:t xml:space="preserve">red de </w:t>
      </w:r>
      <w:r w:rsidR="00EF4B89" w:rsidRPr="00CF0D3A">
        <w:rPr>
          <w:rFonts w:ascii="Calibri" w:hAnsi="Calibri" w:cs="Calibri"/>
          <w:b/>
          <w:color w:val="000000"/>
          <w:sz w:val="36"/>
          <w:szCs w:val="36"/>
          <w:lang w:val="es-MX" w:eastAsia="es-MX"/>
        </w:rPr>
        <w:t>estudiantes</w:t>
      </w:r>
      <w:r w:rsidRPr="00CF0D3A">
        <w:rPr>
          <w:rFonts w:ascii="Calibri" w:hAnsi="Calibri" w:cs="Calibri"/>
          <w:b/>
          <w:color w:val="000000"/>
          <w:sz w:val="36"/>
          <w:szCs w:val="36"/>
          <w:lang w:val="es-MX" w:eastAsia="es-MX"/>
        </w:rPr>
        <w:t xml:space="preserve"> universitarios</w:t>
      </w:r>
    </w:p>
    <w:p w14:paraId="1640C022" w14:textId="77777777" w:rsidR="00EF6960" w:rsidRPr="00CF0D3A" w:rsidRDefault="00EF6960" w:rsidP="00CF0D3A">
      <w:pPr>
        <w:tabs>
          <w:tab w:val="left" w:pos="4395"/>
        </w:tabs>
        <w:spacing w:line="276" w:lineRule="auto"/>
        <w:jc w:val="right"/>
        <w:rPr>
          <w:rFonts w:ascii="Calibri" w:hAnsi="Calibri" w:cs="Calibri"/>
          <w:b/>
          <w:color w:val="000000"/>
          <w:sz w:val="36"/>
          <w:szCs w:val="36"/>
          <w:lang w:val="es-MX" w:eastAsia="es-MX"/>
        </w:rPr>
      </w:pPr>
    </w:p>
    <w:p w14:paraId="4D17A095" w14:textId="3C80DC7C" w:rsidR="00DB74F0" w:rsidRPr="00117AE4" w:rsidRDefault="00DB74F0" w:rsidP="00CF0D3A">
      <w:pPr>
        <w:tabs>
          <w:tab w:val="left" w:pos="4395"/>
        </w:tabs>
        <w:spacing w:line="276" w:lineRule="auto"/>
        <w:jc w:val="right"/>
        <w:rPr>
          <w:rFonts w:ascii="Calibri" w:hAnsi="Calibri" w:cs="Calibri"/>
          <w:b/>
          <w:i/>
          <w:color w:val="000000"/>
          <w:sz w:val="28"/>
          <w:szCs w:val="36"/>
          <w:lang w:val="en-US" w:eastAsia="es-MX"/>
        </w:rPr>
      </w:pPr>
      <w:r w:rsidRPr="00117AE4">
        <w:rPr>
          <w:rFonts w:ascii="Calibri" w:hAnsi="Calibri" w:cs="Calibri"/>
          <w:b/>
          <w:i/>
          <w:color w:val="000000"/>
          <w:sz w:val="28"/>
          <w:szCs w:val="36"/>
          <w:lang w:val="en-US" w:eastAsia="es-MX"/>
        </w:rPr>
        <w:t>Building an instrument for learning through "the network" of university students</w:t>
      </w:r>
    </w:p>
    <w:p w14:paraId="36975D6F" w14:textId="67E843BD" w:rsidR="00CF0D3A" w:rsidRPr="00117AE4" w:rsidRDefault="00CF0D3A" w:rsidP="00CF0D3A">
      <w:pPr>
        <w:tabs>
          <w:tab w:val="left" w:pos="4395"/>
        </w:tabs>
        <w:spacing w:line="276" w:lineRule="auto"/>
        <w:jc w:val="right"/>
        <w:rPr>
          <w:rFonts w:ascii="Calibri" w:hAnsi="Calibri" w:cs="Calibri"/>
          <w:b/>
          <w:i/>
          <w:color w:val="000000"/>
          <w:sz w:val="28"/>
          <w:szCs w:val="36"/>
          <w:lang w:val="en-US" w:eastAsia="es-MX"/>
        </w:rPr>
      </w:pPr>
    </w:p>
    <w:p w14:paraId="547B9063" w14:textId="0EB37192" w:rsidR="00CF0D3A" w:rsidRPr="00CF0D3A" w:rsidRDefault="00CF0D3A" w:rsidP="00CF0D3A">
      <w:pPr>
        <w:tabs>
          <w:tab w:val="left" w:pos="4395"/>
        </w:tabs>
        <w:spacing w:line="276" w:lineRule="auto"/>
        <w:jc w:val="right"/>
        <w:rPr>
          <w:rFonts w:ascii="Calibri" w:hAnsi="Calibri" w:cs="Calibri"/>
          <w:b/>
          <w:i/>
          <w:color w:val="000000"/>
          <w:sz w:val="28"/>
          <w:szCs w:val="36"/>
          <w:lang w:val="es-MX" w:eastAsia="es-MX"/>
        </w:rPr>
      </w:pPr>
      <w:proofErr w:type="spellStart"/>
      <w:r w:rsidRPr="00CF0D3A">
        <w:rPr>
          <w:rFonts w:ascii="Calibri" w:hAnsi="Calibri" w:cs="Calibri"/>
          <w:b/>
          <w:i/>
          <w:color w:val="000000"/>
          <w:sz w:val="28"/>
          <w:szCs w:val="36"/>
          <w:lang w:val="es-MX" w:eastAsia="es-MX"/>
        </w:rPr>
        <w:t>Construção</w:t>
      </w:r>
      <w:proofErr w:type="spellEnd"/>
      <w:r w:rsidRPr="00CF0D3A">
        <w:rPr>
          <w:rFonts w:ascii="Calibri" w:hAnsi="Calibri" w:cs="Calibri"/>
          <w:b/>
          <w:i/>
          <w:color w:val="000000"/>
          <w:sz w:val="28"/>
          <w:szCs w:val="36"/>
          <w:lang w:val="es-MX" w:eastAsia="es-MX"/>
        </w:rPr>
        <w:t xml:space="preserve"> de </w:t>
      </w:r>
      <w:proofErr w:type="spellStart"/>
      <w:r w:rsidRPr="00CF0D3A">
        <w:rPr>
          <w:rFonts w:ascii="Calibri" w:hAnsi="Calibri" w:cs="Calibri"/>
          <w:b/>
          <w:i/>
          <w:color w:val="000000"/>
          <w:sz w:val="28"/>
          <w:szCs w:val="36"/>
          <w:lang w:val="es-MX" w:eastAsia="es-MX"/>
        </w:rPr>
        <w:t>um</w:t>
      </w:r>
      <w:proofErr w:type="spellEnd"/>
      <w:r w:rsidRPr="00CF0D3A">
        <w:rPr>
          <w:rFonts w:ascii="Calibri" w:hAnsi="Calibri" w:cs="Calibri"/>
          <w:b/>
          <w:i/>
          <w:color w:val="000000"/>
          <w:sz w:val="28"/>
          <w:szCs w:val="36"/>
          <w:lang w:val="es-MX" w:eastAsia="es-MX"/>
        </w:rPr>
        <w:t xml:space="preserve"> instrumento para </w:t>
      </w:r>
      <w:proofErr w:type="spellStart"/>
      <w:r w:rsidRPr="00CF0D3A">
        <w:rPr>
          <w:rFonts w:ascii="Calibri" w:hAnsi="Calibri" w:cs="Calibri"/>
          <w:b/>
          <w:i/>
          <w:color w:val="000000"/>
          <w:sz w:val="28"/>
          <w:szCs w:val="36"/>
          <w:lang w:val="es-MX" w:eastAsia="es-MX"/>
        </w:rPr>
        <w:t>aprendizagem</w:t>
      </w:r>
      <w:proofErr w:type="spellEnd"/>
      <w:r w:rsidRPr="00CF0D3A">
        <w:rPr>
          <w:rFonts w:ascii="Calibri" w:hAnsi="Calibri" w:cs="Calibri"/>
          <w:b/>
          <w:i/>
          <w:color w:val="000000"/>
          <w:sz w:val="28"/>
          <w:szCs w:val="36"/>
          <w:lang w:val="es-MX" w:eastAsia="es-MX"/>
        </w:rPr>
        <w:t xml:space="preserve"> on-line de </w:t>
      </w:r>
      <w:proofErr w:type="spellStart"/>
      <w:r w:rsidRPr="00CF0D3A">
        <w:rPr>
          <w:rFonts w:ascii="Calibri" w:hAnsi="Calibri" w:cs="Calibri"/>
          <w:b/>
          <w:i/>
          <w:color w:val="000000"/>
          <w:sz w:val="28"/>
          <w:szCs w:val="36"/>
          <w:lang w:val="es-MX" w:eastAsia="es-MX"/>
        </w:rPr>
        <w:t>estudantes</w:t>
      </w:r>
      <w:proofErr w:type="spellEnd"/>
      <w:r w:rsidRPr="00CF0D3A">
        <w:rPr>
          <w:rFonts w:ascii="Calibri" w:hAnsi="Calibri" w:cs="Calibri"/>
          <w:b/>
          <w:i/>
          <w:color w:val="000000"/>
          <w:sz w:val="28"/>
          <w:szCs w:val="36"/>
          <w:lang w:val="es-MX" w:eastAsia="es-MX"/>
        </w:rPr>
        <w:t xml:space="preserve"> </w:t>
      </w:r>
      <w:proofErr w:type="spellStart"/>
      <w:r w:rsidRPr="00CF0D3A">
        <w:rPr>
          <w:rFonts w:ascii="Calibri" w:hAnsi="Calibri" w:cs="Calibri"/>
          <w:b/>
          <w:i/>
          <w:color w:val="000000"/>
          <w:sz w:val="28"/>
          <w:szCs w:val="36"/>
          <w:lang w:val="es-MX" w:eastAsia="es-MX"/>
        </w:rPr>
        <w:t>universitários</w:t>
      </w:r>
      <w:proofErr w:type="spellEnd"/>
    </w:p>
    <w:p w14:paraId="1E7851DE" w14:textId="77777777" w:rsidR="00EF6960" w:rsidRPr="00117AE4" w:rsidRDefault="00EF6960" w:rsidP="00DB74F0">
      <w:pPr>
        <w:tabs>
          <w:tab w:val="left" w:pos="4395"/>
        </w:tabs>
        <w:jc w:val="right"/>
        <w:rPr>
          <w:rFonts w:asciiTheme="minorHAnsi" w:hAnsiTheme="minorHAnsi" w:cstheme="minorHAnsi"/>
          <w:lang w:val="es-MX"/>
        </w:rPr>
      </w:pPr>
    </w:p>
    <w:p w14:paraId="613C6F4A" w14:textId="77777777" w:rsidR="00A367DC" w:rsidRDefault="00A367DC" w:rsidP="00DB1DB8">
      <w:pPr>
        <w:tabs>
          <w:tab w:val="left" w:pos="4395"/>
        </w:tabs>
        <w:rPr>
          <w:rFonts w:ascii="Calibri" w:hAnsi="Calibri" w:cs="Calibri"/>
          <w:b/>
          <w:color w:val="000000"/>
          <w:sz w:val="28"/>
          <w:szCs w:val="28"/>
          <w:lang w:val="es-ES_tradnl" w:eastAsia="es-MX"/>
        </w:rPr>
      </w:pPr>
    </w:p>
    <w:p w14:paraId="5C27E6E9" w14:textId="00EC0019" w:rsidR="00697748" w:rsidRDefault="00697748" w:rsidP="00697748">
      <w:pPr>
        <w:tabs>
          <w:tab w:val="left" w:pos="4395"/>
        </w:tabs>
        <w:jc w:val="right"/>
        <w:rPr>
          <w:rFonts w:ascii="Calibri" w:hAnsi="Calibri" w:cs="Calibri"/>
          <w:b/>
          <w:color w:val="000000"/>
          <w:szCs w:val="28"/>
          <w:lang w:val="es-ES_tradnl" w:eastAsia="es-MX"/>
        </w:rPr>
      </w:pPr>
      <w:r w:rsidRPr="00697748">
        <w:rPr>
          <w:rFonts w:ascii="Calibri" w:hAnsi="Calibri" w:cs="Calibri"/>
          <w:b/>
          <w:color w:val="000000"/>
          <w:szCs w:val="28"/>
          <w:lang w:val="es-ES_tradnl" w:eastAsia="es-MX"/>
        </w:rPr>
        <w:t xml:space="preserve">María Guadalupe Soto </w:t>
      </w:r>
      <w:proofErr w:type="spellStart"/>
      <w:r w:rsidRPr="00697748">
        <w:rPr>
          <w:rFonts w:ascii="Calibri" w:hAnsi="Calibri" w:cs="Calibri"/>
          <w:b/>
          <w:color w:val="000000"/>
          <w:szCs w:val="28"/>
          <w:lang w:val="es-ES_tradnl" w:eastAsia="es-MX"/>
        </w:rPr>
        <w:t>Decuir</w:t>
      </w:r>
      <w:proofErr w:type="spellEnd"/>
    </w:p>
    <w:p w14:paraId="78CC631F" w14:textId="4DB65279" w:rsidR="00697748" w:rsidRDefault="00697748" w:rsidP="00697748">
      <w:pPr>
        <w:tabs>
          <w:tab w:val="left" w:pos="4395"/>
        </w:tabs>
        <w:jc w:val="right"/>
        <w:rPr>
          <w:rFonts w:ascii="Calibri" w:hAnsi="Calibri" w:cs="Calibri"/>
          <w:color w:val="000000"/>
          <w:szCs w:val="28"/>
          <w:lang w:val="es-ES_tradnl" w:eastAsia="es-MX"/>
        </w:rPr>
      </w:pPr>
      <w:r>
        <w:rPr>
          <w:rFonts w:ascii="Calibri" w:hAnsi="Calibri" w:cs="Calibri"/>
          <w:color w:val="000000"/>
          <w:szCs w:val="28"/>
          <w:lang w:val="es-ES_tradnl" w:eastAsia="es-MX"/>
        </w:rPr>
        <w:t>Universidad Autónoma de Sinaloa</w:t>
      </w:r>
      <w:r w:rsidR="009722E7">
        <w:rPr>
          <w:rFonts w:ascii="Calibri" w:hAnsi="Calibri" w:cs="Calibri"/>
          <w:color w:val="000000"/>
          <w:szCs w:val="28"/>
          <w:lang w:val="es-ES_tradnl" w:eastAsia="es-MX"/>
        </w:rPr>
        <w:t>, México</w:t>
      </w:r>
    </w:p>
    <w:p w14:paraId="29681B81" w14:textId="5C28CAA2" w:rsidR="00697748" w:rsidRPr="009D5555" w:rsidRDefault="00697748" w:rsidP="00697748">
      <w:pPr>
        <w:tabs>
          <w:tab w:val="left" w:pos="4395"/>
        </w:tabs>
        <w:jc w:val="right"/>
        <w:rPr>
          <w:rFonts w:ascii="Calibri" w:hAnsi="Calibri" w:cs="Calibri"/>
          <w:color w:val="FF0000"/>
          <w:szCs w:val="28"/>
          <w:lang w:val="en-US" w:eastAsia="es-MX"/>
        </w:rPr>
      </w:pPr>
      <w:r w:rsidRPr="009D5555">
        <w:rPr>
          <w:rFonts w:ascii="Calibri" w:hAnsi="Calibri" w:cs="Calibri"/>
          <w:color w:val="FF0000"/>
          <w:szCs w:val="28"/>
          <w:lang w:val="en-US" w:eastAsia="es-MX"/>
        </w:rPr>
        <w:t>soto.decuir@gmail.com</w:t>
      </w:r>
    </w:p>
    <w:p w14:paraId="34F3DE39" w14:textId="63D65925" w:rsidR="00697748" w:rsidRPr="00117AE4" w:rsidRDefault="00B11F5C" w:rsidP="00697748">
      <w:pPr>
        <w:tabs>
          <w:tab w:val="left" w:pos="4395"/>
        </w:tabs>
        <w:jc w:val="right"/>
        <w:rPr>
          <w:rFonts w:ascii="Calibri" w:hAnsi="Calibri" w:cs="Calibri"/>
          <w:color w:val="000000"/>
          <w:szCs w:val="28"/>
          <w:lang w:val="en-US" w:eastAsia="es-MX"/>
        </w:rPr>
      </w:pPr>
      <w:r w:rsidRPr="008E473F">
        <w:rPr>
          <w:shd w:val="clear" w:color="auto" w:fill="FFFFFF"/>
        </w:rPr>
        <w:t>https://orcid.org/</w:t>
      </w:r>
      <w:r w:rsidR="00345E8C" w:rsidRPr="00B11F5C">
        <w:rPr>
          <w:shd w:val="clear" w:color="auto" w:fill="FFFFFF"/>
        </w:rPr>
        <w:t>0000-0003-1543-6213</w:t>
      </w:r>
    </w:p>
    <w:p w14:paraId="226B21DC" w14:textId="77777777" w:rsidR="00345E8C" w:rsidRPr="00117AE4" w:rsidRDefault="00345E8C" w:rsidP="00697748">
      <w:pPr>
        <w:tabs>
          <w:tab w:val="left" w:pos="4395"/>
        </w:tabs>
        <w:jc w:val="right"/>
        <w:rPr>
          <w:rFonts w:ascii="Calibri" w:hAnsi="Calibri" w:cs="Calibri"/>
          <w:color w:val="000000"/>
          <w:szCs w:val="28"/>
          <w:lang w:val="en-US" w:eastAsia="es-MX"/>
        </w:rPr>
      </w:pPr>
    </w:p>
    <w:p w14:paraId="08E96E0B" w14:textId="242958B2" w:rsidR="00B95904" w:rsidRPr="00CF0D3A" w:rsidRDefault="00B84A2D" w:rsidP="00DB1DB8">
      <w:pPr>
        <w:tabs>
          <w:tab w:val="left" w:pos="4395"/>
        </w:tabs>
        <w:rPr>
          <w:rFonts w:ascii="Calibri" w:hAnsi="Calibri" w:cs="Calibri"/>
          <w:b/>
          <w:color w:val="000000"/>
          <w:sz w:val="28"/>
          <w:szCs w:val="28"/>
          <w:lang w:val="es-ES_tradnl" w:eastAsia="es-MX"/>
        </w:rPr>
      </w:pPr>
      <w:r w:rsidRPr="00CF0D3A">
        <w:rPr>
          <w:rFonts w:ascii="Calibri" w:hAnsi="Calibri" w:cs="Calibri"/>
          <w:b/>
          <w:color w:val="000000"/>
          <w:sz w:val="28"/>
          <w:szCs w:val="28"/>
          <w:lang w:val="es-ES_tradnl" w:eastAsia="es-MX"/>
        </w:rPr>
        <w:t>Resumen</w:t>
      </w:r>
    </w:p>
    <w:p w14:paraId="61EBC184" w14:textId="0F387655" w:rsidR="00671FBE" w:rsidRPr="00CF0D3A" w:rsidRDefault="00EF60E4" w:rsidP="00671FBE">
      <w:pPr>
        <w:tabs>
          <w:tab w:val="left" w:pos="4395"/>
        </w:tabs>
        <w:spacing w:line="360" w:lineRule="auto"/>
        <w:jc w:val="both"/>
        <w:rPr>
          <w:lang w:val="es-MX"/>
        </w:rPr>
      </w:pPr>
      <w:r w:rsidRPr="00CF0D3A">
        <w:t xml:space="preserve">La falta de instrumentos </w:t>
      </w:r>
      <w:r w:rsidR="0072502C" w:rsidRPr="00CF0D3A">
        <w:t xml:space="preserve">para </w:t>
      </w:r>
      <w:r w:rsidRPr="00CF0D3A">
        <w:t>identifica</w:t>
      </w:r>
      <w:r w:rsidR="0072502C" w:rsidRPr="00CF0D3A">
        <w:t>r</w:t>
      </w:r>
      <w:r w:rsidR="003809D2" w:rsidRPr="00CF0D3A">
        <w:t xml:space="preserve"> aprendizajes en la </w:t>
      </w:r>
      <w:r w:rsidR="00752A3D" w:rsidRPr="00CF0D3A">
        <w:t>Red</w:t>
      </w:r>
      <w:r w:rsidRPr="00CF0D3A">
        <w:t xml:space="preserve"> y </w:t>
      </w:r>
      <w:r w:rsidR="0072502C" w:rsidRPr="00CF0D3A">
        <w:t>desarrollar</w:t>
      </w:r>
      <w:r w:rsidRPr="00CF0D3A">
        <w:t xml:space="preserve"> habilidades de búsqueda de información al interactuar </w:t>
      </w:r>
      <w:r w:rsidR="0072502C" w:rsidRPr="00CF0D3A">
        <w:t>en ese medio</w:t>
      </w:r>
      <w:r w:rsidRPr="00CF0D3A">
        <w:t xml:space="preserve"> </w:t>
      </w:r>
      <w:r w:rsidR="0072502C" w:rsidRPr="00CF0D3A">
        <w:t>justifica esta investigación, pues se procura</w:t>
      </w:r>
      <w:r w:rsidRPr="00CF0D3A">
        <w:t xml:space="preserve"> </w:t>
      </w:r>
      <w:r w:rsidR="003809D2" w:rsidRPr="00CF0D3A">
        <w:t>orientar</w:t>
      </w:r>
      <w:r w:rsidRPr="00CF0D3A">
        <w:t xml:space="preserve"> </w:t>
      </w:r>
      <w:r w:rsidR="00752A3D" w:rsidRPr="00CF0D3A">
        <w:t xml:space="preserve">las </w:t>
      </w:r>
      <w:r w:rsidR="003809D2" w:rsidRPr="00CF0D3A">
        <w:t xml:space="preserve">prácticas de </w:t>
      </w:r>
      <w:r w:rsidRPr="00CF0D3A">
        <w:t xml:space="preserve">enseñanza de los docentes. </w:t>
      </w:r>
      <w:r w:rsidR="00CF75D8" w:rsidRPr="00CF0D3A">
        <w:t xml:space="preserve">En tal sentido, en este trabajo se presentan los datos de una prueba piloto que se realizó para </w:t>
      </w:r>
      <w:r w:rsidR="00CF75D8" w:rsidRPr="00CF0D3A">
        <w:rPr>
          <w:lang w:val="es-MX"/>
        </w:rPr>
        <w:t xml:space="preserve">identificar </w:t>
      </w:r>
      <w:r w:rsidR="00CF75D8" w:rsidRPr="00CF0D3A">
        <w:t xml:space="preserve">cómo los estudiantes de la Facultad de Informática de la Universidad Autónoma de Sinaloa se apropian de los aprendizajes cuando interactúan en Internet y cuáles habilidades desarrollan cuando buscan información en ese medio digital. Los resultados demuestran que </w:t>
      </w:r>
      <w:r w:rsidR="00D0493A" w:rsidRPr="00CF0D3A">
        <w:t>aproximadamente 50</w:t>
      </w:r>
      <w:r w:rsidR="00CF75D8" w:rsidRPr="00CF0D3A">
        <w:t xml:space="preserve"> % de los jóvenes conectados a la Red autorregula su aprendizaje, más de 90 % se siente motivado cuando busca información en la Web y más de la mitad comprende </w:t>
      </w:r>
      <w:r w:rsidR="00DE348D" w:rsidRPr="00CF0D3A">
        <w:rPr>
          <w:lang w:val="es-MX"/>
        </w:rPr>
        <w:t>cómo las TIC fomenta</w:t>
      </w:r>
      <w:r w:rsidR="002E6B99" w:rsidRPr="00CF0D3A">
        <w:rPr>
          <w:lang w:val="es-MX"/>
        </w:rPr>
        <w:t>n</w:t>
      </w:r>
      <w:r w:rsidR="00DE348D" w:rsidRPr="00CF0D3A">
        <w:rPr>
          <w:lang w:val="es-MX"/>
        </w:rPr>
        <w:t xml:space="preserve"> el aprendizaje</w:t>
      </w:r>
      <w:r w:rsidR="00D0493A" w:rsidRPr="00CF0D3A">
        <w:rPr>
          <w:lang w:val="es-MX"/>
        </w:rPr>
        <w:t xml:space="preserve">. </w:t>
      </w:r>
      <w:r w:rsidR="00CF75D8" w:rsidRPr="00CF0D3A">
        <w:rPr>
          <w:lang w:val="es-MX"/>
        </w:rPr>
        <w:t xml:space="preserve">Sin embargo, en relación con </w:t>
      </w:r>
      <w:r w:rsidR="00DE348D" w:rsidRPr="00CF0D3A">
        <w:t>los principios de</w:t>
      </w:r>
      <w:r w:rsidR="00CF75D8" w:rsidRPr="00CF0D3A">
        <w:t>l</w:t>
      </w:r>
      <w:r w:rsidR="00DE348D" w:rsidRPr="00CF0D3A">
        <w:t xml:space="preserve"> conectivismo propuestos por Siemens (2004), los porcentajes se presentan de forma degr</w:t>
      </w:r>
      <w:r w:rsidR="00D0493A" w:rsidRPr="00CF0D3A">
        <w:t>adada</w:t>
      </w:r>
      <w:r w:rsidR="00736735" w:rsidRPr="00CF0D3A">
        <w:t>.</w:t>
      </w:r>
      <w:r w:rsidR="00D0493A" w:rsidRPr="00CF0D3A">
        <w:t xml:space="preserve"> </w:t>
      </w:r>
      <w:r w:rsidR="00CF75D8" w:rsidRPr="00CF0D3A">
        <w:t>Esto significa que el rol</w:t>
      </w:r>
      <w:r w:rsidR="00DE348D" w:rsidRPr="00CF0D3A">
        <w:rPr>
          <w:lang w:val="es-MX"/>
        </w:rPr>
        <w:t xml:space="preserve"> </w:t>
      </w:r>
      <w:r w:rsidR="00CF75D8" w:rsidRPr="00CF0D3A">
        <w:rPr>
          <w:lang w:val="es-MX"/>
        </w:rPr>
        <w:t xml:space="preserve">del </w:t>
      </w:r>
      <w:r w:rsidR="00DE348D" w:rsidRPr="00CF0D3A">
        <w:rPr>
          <w:lang w:val="es-MX"/>
        </w:rPr>
        <w:t xml:space="preserve">docente debe cambiar </w:t>
      </w:r>
      <w:r w:rsidR="00CF75D8" w:rsidRPr="00CF0D3A">
        <w:rPr>
          <w:lang w:val="es-MX"/>
        </w:rPr>
        <w:t>para</w:t>
      </w:r>
      <w:r w:rsidR="00D0493A" w:rsidRPr="00CF0D3A">
        <w:rPr>
          <w:lang w:val="es-MX"/>
        </w:rPr>
        <w:t xml:space="preserve"> </w:t>
      </w:r>
      <w:r w:rsidR="00736735" w:rsidRPr="00CF0D3A">
        <w:rPr>
          <w:lang w:val="es-MX"/>
        </w:rPr>
        <w:t>establecer</w:t>
      </w:r>
      <w:r w:rsidR="0072502C" w:rsidRPr="00CF0D3A">
        <w:rPr>
          <w:lang w:val="es-MX"/>
        </w:rPr>
        <w:t xml:space="preserve"> </w:t>
      </w:r>
      <w:r w:rsidR="00D0493A" w:rsidRPr="00CF0D3A">
        <w:rPr>
          <w:lang w:val="es-MX"/>
        </w:rPr>
        <w:t xml:space="preserve">interacciones </w:t>
      </w:r>
      <w:r w:rsidR="00276278" w:rsidRPr="00CF0D3A">
        <w:rPr>
          <w:lang w:val="es-MX"/>
        </w:rPr>
        <w:t xml:space="preserve">que fomenten nodos y redes de aprendizaje. </w:t>
      </w:r>
      <w:r w:rsidR="00752A3D" w:rsidRPr="00CF0D3A">
        <w:rPr>
          <w:lang w:val="es-MX"/>
        </w:rPr>
        <w:t>Por tanto, s</w:t>
      </w:r>
      <w:r w:rsidR="00671FBE" w:rsidRPr="00CF0D3A">
        <w:rPr>
          <w:lang w:val="es-MX"/>
        </w:rPr>
        <w:t>e puede con</w:t>
      </w:r>
      <w:bookmarkStart w:id="0" w:name="_GoBack"/>
      <w:bookmarkEnd w:id="0"/>
      <w:r w:rsidR="00671FBE" w:rsidRPr="00CF0D3A">
        <w:rPr>
          <w:lang w:val="es-MX"/>
        </w:rPr>
        <w:t xml:space="preserve">cluir </w:t>
      </w:r>
      <w:r w:rsidRPr="00CF0D3A">
        <w:rPr>
          <w:lang w:val="es-MX"/>
        </w:rPr>
        <w:t xml:space="preserve">que </w:t>
      </w:r>
      <w:r w:rsidR="00752A3D" w:rsidRPr="00CF0D3A">
        <w:rPr>
          <w:lang w:val="es-MX"/>
        </w:rPr>
        <w:t xml:space="preserve">el </w:t>
      </w:r>
      <w:r w:rsidRPr="00CF0D3A">
        <w:rPr>
          <w:lang w:val="es-MX"/>
        </w:rPr>
        <w:t xml:space="preserve">instrumento </w:t>
      </w:r>
      <w:r w:rsidR="00752A3D" w:rsidRPr="00CF0D3A">
        <w:rPr>
          <w:lang w:val="es-MX"/>
        </w:rPr>
        <w:t xml:space="preserve">usado en esta investigación </w:t>
      </w:r>
      <w:r w:rsidR="00671FBE" w:rsidRPr="00CF0D3A">
        <w:rPr>
          <w:lang w:val="es-MX"/>
        </w:rPr>
        <w:t>se puede aplicar</w:t>
      </w:r>
      <w:r w:rsidRPr="00CF0D3A">
        <w:rPr>
          <w:lang w:val="es-MX"/>
        </w:rPr>
        <w:t xml:space="preserve"> en otras facultades </w:t>
      </w:r>
      <w:r w:rsidR="00671FBE" w:rsidRPr="00CF0D3A">
        <w:rPr>
          <w:lang w:val="es-MX"/>
        </w:rPr>
        <w:t xml:space="preserve">para </w:t>
      </w:r>
      <w:r w:rsidRPr="00CF0D3A">
        <w:rPr>
          <w:lang w:val="es-MX"/>
        </w:rPr>
        <w:t>p</w:t>
      </w:r>
      <w:r w:rsidR="00671FBE" w:rsidRPr="00CF0D3A">
        <w:rPr>
          <w:lang w:val="es-MX"/>
        </w:rPr>
        <w:t>roponer diseños de aprendizaje en red</w:t>
      </w:r>
      <w:r w:rsidRPr="00CF0D3A">
        <w:rPr>
          <w:lang w:val="es-MX"/>
        </w:rPr>
        <w:t xml:space="preserve"> que faciliten la educación</w:t>
      </w:r>
      <w:r w:rsidR="00736735" w:rsidRPr="00CF0D3A">
        <w:rPr>
          <w:lang w:val="es-MX"/>
        </w:rPr>
        <w:t xml:space="preserve">, </w:t>
      </w:r>
      <w:r w:rsidR="00671FBE" w:rsidRPr="00CF0D3A">
        <w:rPr>
          <w:lang w:val="es-MX"/>
        </w:rPr>
        <w:t xml:space="preserve">la </w:t>
      </w:r>
      <w:r w:rsidRPr="00CF0D3A">
        <w:rPr>
          <w:lang w:val="es-MX"/>
        </w:rPr>
        <w:t>formación</w:t>
      </w:r>
      <w:r w:rsidR="00671FBE" w:rsidRPr="00CF0D3A">
        <w:rPr>
          <w:lang w:val="es-MX"/>
        </w:rPr>
        <w:t>,</w:t>
      </w:r>
      <w:r w:rsidRPr="00CF0D3A">
        <w:rPr>
          <w:lang w:val="es-MX"/>
        </w:rPr>
        <w:t xml:space="preserve"> y</w:t>
      </w:r>
      <w:r w:rsidR="0072502C" w:rsidRPr="00CF0D3A">
        <w:rPr>
          <w:lang w:val="es-MX"/>
        </w:rPr>
        <w:t xml:space="preserve"> </w:t>
      </w:r>
      <w:r w:rsidRPr="00CF0D3A">
        <w:rPr>
          <w:lang w:val="es-MX"/>
        </w:rPr>
        <w:t>fortalezcan el desarrollo de aprendizajes continuos.</w:t>
      </w:r>
    </w:p>
    <w:p w14:paraId="7308E5D5" w14:textId="131B0CCD" w:rsidR="0072502C" w:rsidRDefault="0072502C" w:rsidP="00671FBE">
      <w:pPr>
        <w:tabs>
          <w:tab w:val="left" w:pos="4395"/>
        </w:tabs>
        <w:spacing w:line="360" w:lineRule="auto"/>
        <w:jc w:val="both"/>
        <w:rPr>
          <w:rFonts w:asciiTheme="minorHAnsi" w:hAnsiTheme="minorHAnsi" w:cstheme="minorHAnsi"/>
          <w:lang w:val="es-MX"/>
        </w:rPr>
      </w:pPr>
      <w:r w:rsidRPr="00CF0D3A">
        <w:rPr>
          <w:rFonts w:ascii="Calibri" w:hAnsi="Calibri" w:cs="Calibri"/>
          <w:b/>
          <w:color w:val="000000"/>
          <w:sz w:val="28"/>
          <w:szCs w:val="28"/>
          <w:lang w:val="es-ES_tradnl" w:eastAsia="es-MX"/>
        </w:rPr>
        <w:lastRenderedPageBreak/>
        <w:t>Palabras clave:</w:t>
      </w:r>
      <w:r>
        <w:rPr>
          <w:rFonts w:asciiTheme="minorHAnsi" w:hAnsiTheme="minorHAnsi" w:cstheme="minorHAnsi"/>
          <w:b/>
          <w:lang w:val="es-MX"/>
        </w:rPr>
        <w:t xml:space="preserve"> </w:t>
      </w:r>
      <w:r w:rsidRPr="00CF0D3A">
        <w:t xml:space="preserve">aprendizaje autorregulado, aprendizaje en </w:t>
      </w:r>
      <w:r w:rsidR="00752A3D" w:rsidRPr="00CF0D3A">
        <w:t>r</w:t>
      </w:r>
      <w:r w:rsidRPr="00CF0D3A">
        <w:t xml:space="preserve">ed, estudiantes </w:t>
      </w:r>
      <w:r w:rsidR="00752A3D" w:rsidRPr="00CF0D3A">
        <w:t>universitarios, habilidades en r</w:t>
      </w:r>
      <w:r w:rsidRPr="00CF0D3A">
        <w:t>ed, instrumento, interacciones</w:t>
      </w:r>
      <w:r w:rsidR="00752A3D" w:rsidRPr="00CF0D3A">
        <w:t xml:space="preserve"> en r</w:t>
      </w:r>
      <w:r w:rsidRPr="00CF0D3A">
        <w:t>ed.</w:t>
      </w:r>
    </w:p>
    <w:p w14:paraId="54B137D3" w14:textId="77777777" w:rsidR="0072502C" w:rsidRPr="00721AC0" w:rsidRDefault="0072502C" w:rsidP="00EF60E4">
      <w:pPr>
        <w:tabs>
          <w:tab w:val="left" w:pos="4395"/>
        </w:tabs>
        <w:spacing w:line="360" w:lineRule="auto"/>
        <w:jc w:val="both"/>
        <w:rPr>
          <w:rFonts w:asciiTheme="minorHAnsi" w:hAnsiTheme="minorHAnsi" w:cstheme="minorHAnsi"/>
          <w:lang w:val="es-MX"/>
        </w:rPr>
      </w:pPr>
    </w:p>
    <w:p w14:paraId="1753DAD0" w14:textId="77777777" w:rsidR="00DB74F0" w:rsidRPr="003B1835" w:rsidRDefault="00DB74F0" w:rsidP="00DB1DB8">
      <w:pPr>
        <w:tabs>
          <w:tab w:val="left" w:pos="4395"/>
        </w:tabs>
        <w:spacing w:line="360" w:lineRule="auto"/>
        <w:jc w:val="both"/>
        <w:rPr>
          <w:rFonts w:ascii="Calibri" w:hAnsi="Calibri" w:cs="Calibri"/>
          <w:b/>
          <w:color w:val="000000"/>
          <w:sz w:val="28"/>
          <w:szCs w:val="28"/>
          <w:lang w:val="en-US" w:eastAsia="es-MX"/>
        </w:rPr>
      </w:pPr>
      <w:r w:rsidRPr="003B1835">
        <w:rPr>
          <w:rFonts w:ascii="Calibri" w:hAnsi="Calibri" w:cs="Calibri"/>
          <w:b/>
          <w:color w:val="000000"/>
          <w:sz w:val="28"/>
          <w:szCs w:val="28"/>
          <w:lang w:val="en-US" w:eastAsia="es-MX"/>
        </w:rPr>
        <w:t>Abstract</w:t>
      </w:r>
    </w:p>
    <w:p w14:paraId="7A265129" w14:textId="371BE48F" w:rsidR="00EF60E4" w:rsidRPr="00CF0D3A" w:rsidRDefault="001C0F6F" w:rsidP="001C0F6F">
      <w:pPr>
        <w:tabs>
          <w:tab w:val="left" w:pos="4395"/>
        </w:tabs>
        <w:spacing w:line="360" w:lineRule="auto"/>
        <w:jc w:val="both"/>
        <w:rPr>
          <w:lang w:val="en-US"/>
        </w:rPr>
      </w:pPr>
      <w:r w:rsidRPr="00CF0D3A">
        <w:rPr>
          <w:lang w:val="en-US"/>
        </w:rPr>
        <w:t>The lack of instruments to identify network learning and development of information search skills when interacting "in a network" make this research necessary, in order to direct the teaching methods by teachers. The following question is asked: How to build an instrument of identification of appropriation of learning and development of information search skills when interacting "in network" young people of the Autonomous University of Sinaloa?</w:t>
      </w:r>
      <w:r w:rsidRPr="00CF0D3A">
        <w:rPr>
          <w:lang w:val="en-US"/>
        </w:rPr>
        <w:br/>
        <w:t xml:space="preserve">The implementation of the pilot test of the development of the methodological strategy used for the quantitative-descriptive phase of a project of the called: "Teachers and students in the teaching-learning process in network at the Autonomous University of Sinaloa" is presented. The population was </w:t>
      </w:r>
      <w:proofErr w:type="spellStart"/>
      <w:r w:rsidRPr="00CF0D3A">
        <w:rPr>
          <w:lang w:val="en-US"/>
        </w:rPr>
        <w:t>conformed</w:t>
      </w:r>
      <w:proofErr w:type="spellEnd"/>
      <w:r w:rsidRPr="00CF0D3A">
        <w:rPr>
          <w:lang w:val="en-US"/>
        </w:rPr>
        <w:t xml:space="preserve"> by students of the Faculty of Informatics. </w:t>
      </w:r>
      <w:proofErr w:type="gramStart"/>
      <w:r w:rsidRPr="00CF0D3A">
        <w:rPr>
          <w:lang w:val="en-US"/>
        </w:rPr>
        <w:t>As a result of</w:t>
      </w:r>
      <w:proofErr w:type="gramEnd"/>
      <w:r w:rsidRPr="00CF0D3A">
        <w:rPr>
          <w:lang w:val="en-US"/>
        </w:rPr>
        <w:t xml:space="preserve"> the pilot test it was that they are university students, approximately 50% of young people connected to "the network" self-regulate their learning, motivation is visible in students in more than 90%, little more than half achieves a worldview of how ICTs promote learning. In relation to the principles of connectivism proposed by Siemens (2004), the percentages are presented in a degraded manner. The teaching figure must change in the learning "in network" and establish interactions that promote nodes and learning networks. It was concluded that it is an instrument ready to be applied in other faculties and to propose learning designs "in network" that facilitate education, training and strengthen the development of continuous learning</w:t>
      </w:r>
    </w:p>
    <w:p w14:paraId="15098FFF" w14:textId="4B434A02" w:rsidR="001D41FC" w:rsidRDefault="001D41FC" w:rsidP="00CF0D3A">
      <w:pPr>
        <w:tabs>
          <w:tab w:val="left" w:pos="4395"/>
        </w:tabs>
        <w:spacing w:line="360" w:lineRule="auto"/>
        <w:jc w:val="both"/>
        <w:rPr>
          <w:rFonts w:asciiTheme="minorHAnsi" w:hAnsiTheme="minorHAnsi" w:cstheme="minorHAnsi"/>
          <w:lang w:val="en-US"/>
        </w:rPr>
      </w:pPr>
      <w:r w:rsidRPr="00117AE4">
        <w:rPr>
          <w:rFonts w:ascii="Calibri" w:hAnsi="Calibri" w:cs="Calibri"/>
          <w:b/>
          <w:color w:val="000000"/>
          <w:sz w:val="28"/>
          <w:szCs w:val="28"/>
          <w:lang w:val="en-US" w:eastAsia="es-MX"/>
        </w:rPr>
        <w:t>Keywords</w:t>
      </w:r>
      <w:r w:rsidR="0072502C" w:rsidRPr="00117AE4">
        <w:rPr>
          <w:rFonts w:ascii="Calibri" w:hAnsi="Calibri" w:cs="Calibri"/>
          <w:b/>
          <w:color w:val="000000"/>
          <w:sz w:val="28"/>
          <w:szCs w:val="28"/>
          <w:lang w:val="en-US" w:eastAsia="es-MX"/>
        </w:rPr>
        <w:t>:</w:t>
      </w:r>
      <w:r w:rsidR="0072502C">
        <w:rPr>
          <w:rFonts w:asciiTheme="minorHAnsi" w:hAnsiTheme="minorHAnsi" w:cstheme="minorHAnsi"/>
          <w:b/>
          <w:lang w:val="en-GB"/>
        </w:rPr>
        <w:t xml:space="preserve"> </w:t>
      </w:r>
      <w:r w:rsidR="0072502C" w:rsidRPr="00CF0D3A">
        <w:rPr>
          <w:lang w:val="en-US"/>
        </w:rPr>
        <w:t>Self-regulated learning, N</w:t>
      </w:r>
      <w:r w:rsidR="00C3130F" w:rsidRPr="00CF0D3A">
        <w:rPr>
          <w:lang w:val="en-US"/>
        </w:rPr>
        <w:t xml:space="preserve">etwork learning, </w:t>
      </w:r>
      <w:r w:rsidR="0072502C" w:rsidRPr="00CF0D3A">
        <w:rPr>
          <w:lang w:val="en-US"/>
        </w:rPr>
        <w:t>College students</w:t>
      </w:r>
      <w:r w:rsidR="00C3130F" w:rsidRPr="00CF0D3A">
        <w:rPr>
          <w:lang w:val="en-US"/>
        </w:rPr>
        <w:t>, Network skills,</w:t>
      </w:r>
      <w:r w:rsidR="0072502C" w:rsidRPr="00CF0D3A">
        <w:rPr>
          <w:lang w:val="en-US"/>
        </w:rPr>
        <w:t xml:space="preserve"> Instrument,</w:t>
      </w:r>
      <w:r w:rsidR="00C3130F" w:rsidRPr="00CF0D3A">
        <w:rPr>
          <w:lang w:val="en-US"/>
        </w:rPr>
        <w:t xml:space="preserve"> Network </w:t>
      </w:r>
      <w:r w:rsidR="0072502C" w:rsidRPr="00CF0D3A">
        <w:rPr>
          <w:lang w:val="en-US"/>
        </w:rPr>
        <w:t>interactions.</w:t>
      </w:r>
    </w:p>
    <w:p w14:paraId="6F7B1141" w14:textId="5F51E558" w:rsidR="00CF0D3A" w:rsidRDefault="00CF0D3A" w:rsidP="0072502C">
      <w:pPr>
        <w:tabs>
          <w:tab w:val="left" w:pos="4395"/>
        </w:tabs>
        <w:jc w:val="both"/>
        <w:rPr>
          <w:rFonts w:asciiTheme="minorHAnsi" w:hAnsiTheme="minorHAnsi" w:cstheme="minorHAnsi"/>
          <w:lang w:val="en-US"/>
        </w:rPr>
      </w:pPr>
    </w:p>
    <w:p w14:paraId="11128E6E" w14:textId="77777777" w:rsidR="00B0488E" w:rsidRDefault="00B0488E" w:rsidP="0072502C">
      <w:pPr>
        <w:tabs>
          <w:tab w:val="left" w:pos="4395"/>
        </w:tabs>
        <w:jc w:val="both"/>
        <w:rPr>
          <w:rFonts w:ascii="Calibri" w:hAnsi="Calibri" w:cs="Calibri"/>
          <w:b/>
          <w:color w:val="000000"/>
          <w:sz w:val="28"/>
          <w:szCs w:val="28"/>
          <w:lang w:val="es-ES_tradnl" w:eastAsia="es-MX"/>
        </w:rPr>
      </w:pPr>
    </w:p>
    <w:p w14:paraId="54757E3D" w14:textId="77777777" w:rsidR="00B0488E" w:rsidRDefault="00B0488E" w:rsidP="0072502C">
      <w:pPr>
        <w:tabs>
          <w:tab w:val="left" w:pos="4395"/>
        </w:tabs>
        <w:jc w:val="both"/>
        <w:rPr>
          <w:rFonts w:ascii="Calibri" w:hAnsi="Calibri" w:cs="Calibri"/>
          <w:b/>
          <w:color w:val="000000"/>
          <w:sz w:val="28"/>
          <w:szCs w:val="28"/>
          <w:lang w:val="es-ES_tradnl" w:eastAsia="es-MX"/>
        </w:rPr>
      </w:pPr>
    </w:p>
    <w:p w14:paraId="49E0D92F" w14:textId="77777777" w:rsidR="00B0488E" w:rsidRDefault="00B0488E" w:rsidP="0072502C">
      <w:pPr>
        <w:tabs>
          <w:tab w:val="left" w:pos="4395"/>
        </w:tabs>
        <w:jc w:val="both"/>
        <w:rPr>
          <w:rFonts w:ascii="Calibri" w:hAnsi="Calibri" w:cs="Calibri"/>
          <w:b/>
          <w:color w:val="000000"/>
          <w:sz w:val="28"/>
          <w:szCs w:val="28"/>
          <w:lang w:val="es-ES_tradnl" w:eastAsia="es-MX"/>
        </w:rPr>
      </w:pPr>
    </w:p>
    <w:p w14:paraId="4E34D55A" w14:textId="77777777" w:rsidR="00B0488E" w:rsidRDefault="00B0488E" w:rsidP="0072502C">
      <w:pPr>
        <w:tabs>
          <w:tab w:val="left" w:pos="4395"/>
        </w:tabs>
        <w:jc w:val="both"/>
        <w:rPr>
          <w:rFonts w:ascii="Calibri" w:hAnsi="Calibri" w:cs="Calibri"/>
          <w:b/>
          <w:color w:val="000000"/>
          <w:sz w:val="28"/>
          <w:szCs w:val="28"/>
          <w:lang w:val="es-ES_tradnl" w:eastAsia="es-MX"/>
        </w:rPr>
      </w:pPr>
    </w:p>
    <w:p w14:paraId="308350D2" w14:textId="77777777" w:rsidR="00B0488E" w:rsidRDefault="00B0488E" w:rsidP="0072502C">
      <w:pPr>
        <w:tabs>
          <w:tab w:val="left" w:pos="4395"/>
        </w:tabs>
        <w:jc w:val="both"/>
        <w:rPr>
          <w:rFonts w:ascii="Calibri" w:hAnsi="Calibri" w:cs="Calibri"/>
          <w:b/>
          <w:color w:val="000000"/>
          <w:sz w:val="28"/>
          <w:szCs w:val="28"/>
          <w:lang w:val="es-ES_tradnl" w:eastAsia="es-MX"/>
        </w:rPr>
      </w:pPr>
    </w:p>
    <w:p w14:paraId="63D84F30" w14:textId="5BE9B9A2" w:rsidR="00CF0D3A" w:rsidRPr="00CF0D3A" w:rsidRDefault="00CF0D3A" w:rsidP="0072502C">
      <w:pPr>
        <w:tabs>
          <w:tab w:val="left" w:pos="4395"/>
        </w:tabs>
        <w:jc w:val="both"/>
        <w:rPr>
          <w:rFonts w:ascii="Calibri" w:hAnsi="Calibri" w:cs="Calibri"/>
          <w:b/>
          <w:color w:val="000000"/>
          <w:sz w:val="28"/>
          <w:szCs w:val="28"/>
          <w:lang w:val="es-ES_tradnl" w:eastAsia="es-MX"/>
        </w:rPr>
      </w:pPr>
      <w:r w:rsidRPr="00CF0D3A">
        <w:rPr>
          <w:rFonts w:ascii="Calibri" w:hAnsi="Calibri" w:cs="Calibri"/>
          <w:b/>
          <w:color w:val="000000"/>
          <w:sz w:val="28"/>
          <w:szCs w:val="28"/>
          <w:lang w:val="es-ES_tradnl" w:eastAsia="es-MX"/>
        </w:rPr>
        <w:lastRenderedPageBreak/>
        <w:t>Resumo</w:t>
      </w:r>
    </w:p>
    <w:p w14:paraId="4BCFAAAA" w14:textId="77777777" w:rsidR="00CF0D3A" w:rsidRPr="00117AE4" w:rsidRDefault="00CF0D3A" w:rsidP="00CF0D3A">
      <w:pPr>
        <w:tabs>
          <w:tab w:val="left" w:pos="4395"/>
        </w:tabs>
        <w:spacing w:line="360" w:lineRule="auto"/>
        <w:jc w:val="both"/>
        <w:rPr>
          <w:lang w:val="es-MX"/>
        </w:rPr>
      </w:pPr>
      <w:r w:rsidRPr="00117AE4">
        <w:rPr>
          <w:lang w:val="es-MX"/>
        </w:rPr>
        <w:t xml:space="preserve">A falta de instrumentos para identificar a </w:t>
      </w:r>
      <w:proofErr w:type="spellStart"/>
      <w:r w:rsidRPr="00117AE4">
        <w:rPr>
          <w:lang w:val="es-MX"/>
        </w:rPr>
        <w:t>aprendizagem</w:t>
      </w:r>
      <w:proofErr w:type="spellEnd"/>
      <w:r w:rsidRPr="00117AE4">
        <w:rPr>
          <w:lang w:val="es-MX"/>
        </w:rPr>
        <w:t xml:space="preserve"> </w:t>
      </w:r>
      <w:proofErr w:type="spellStart"/>
      <w:r w:rsidRPr="00117AE4">
        <w:rPr>
          <w:lang w:val="es-MX"/>
        </w:rPr>
        <w:t>na</w:t>
      </w:r>
      <w:proofErr w:type="spellEnd"/>
      <w:r w:rsidRPr="00117AE4">
        <w:rPr>
          <w:lang w:val="es-MX"/>
        </w:rPr>
        <w:t xml:space="preserve"> Internet e desenvolver habilidades de busca de </w:t>
      </w:r>
      <w:proofErr w:type="spellStart"/>
      <w:r w:rsidRPr="00117AE4">
        <w:rPr>
          <w:lang w:val="es-MX"/>
        </w:rPr>
        <w:t>informação</w:t>
      </w:r>
      <w:proofErr w:type="spellEnd"/>
      <w:r w:rsidRPr="00117AE4">
        <w:rPr>
          <w:lang w:val="es-MX"/>
        </w:rPr>
        <w:t xml:space="preserve"> </w:t>
      </w:r>
      <w:proofErr w:type="spellStart"/>
      <w:r w:rsidRPr="00117AE4">
        <w:rPr>
          <w:lang w:val="es-MX"/>
        </w:rPr>
        <w:t>ao</w:t>
      </w:r>
      <w:proofErr w:type="spellEnd"/>
      <w:r w:rsidRPr="00117AE4">
        <w:rPr>
          <w:lang w:val="es-MX"/>
        </w:rPr>
        <w:t xml:space="preserve"> </w:t>
      </w:r>
      <w:proofErr w:type="spellStart"/>
      <w:r w:rsidRPr="00117AE4">
        <w:rPr>
          <w:lang w:val="es-MX"/>
        </w:rPr>
        <w:t>interagir</w:t>
      </w:r>
      <w:proofErr w:type="spellEnd"/>
      <w:r w:rsidRPr="00117AE4">
        <w:rPr>
          <w:lang w:val="es-MX"/>
        </w:rPr>
        <w:t xml:space="preserve"> </w:t>
      </w:r>
      <w:proofErr w:type="spellStart"/>
      <w:r w:rsidRPr="00117AE4">
        <w:rPr>
          <w:lang w:val="es-MX"/>
        </w:rPr>
        <w:t>nesse</w:t>
      </w:r>
      <w:proofErr w:type="spellEnd"/>
      <w:r w:rsidRPr="00117AE4">
        <w:rPr>
          <w:lang w:val="es-MX"/>
        </w:rPr>
        <w:t xml:space="preserve"> ambiente justifica esta pesquisa, </w:t>
      </w:r>
      <w:proofErr w:type="spellStart"/>
      <w:r w:rsidRPr="00117AE4">
        <w:rPr>
          <w:lang w:val="es-MX"/>
        </w:rPr>
        <w:t>uma</w:t>
      </w:r>
      <w:proofErr w:type="spellEnd"/>
      <w:r w:rsidRPr="00117AE4">
        <w:rPr>
          <w:lang w:val="es-MX"/>
        </w:rPr>
        <w:t xml:space="preserve"> vez que busca orientar as </w:t>
      </w:r>
      <w:proofErr w:type="spellStart"/>
      <w:r w:rsidRPr="00117AE4">
        <w:rPr>
          <w:lang w:val="es-MX"/>
        </w:rPr>
        <w:t>práticas</w:t>
      </w:r>
      <w:proofErr w:type="spellEnd"/>
      <w:r w:rsidRPr="00117AE4">
        <w:rPr>
          <w:lang w:val="es-MX"/>
        </w:rPr>
        <w:t xml:space="preserve"> docentes dos </w:t>
      </w:r>
      <w:proofErr w:type="spellStart"/>
      <w:r w:rsidRPr="00117AE4">
        <w:rPr>
          <w:lang w:val="es-MX"/>
        </w:rPr>
        <w:t>professores</w:t>
      </w:r>
      <w:proofErr w:type="spellEnd"/>
      <w:r w:rsidRPr="00117AE4">
        <w:rPr>
          <w:lang w:val="es-MX"/>
        </w:rPr>
        <w:t xml:space="preserve">. A este </w:t>
      </w:r>
      <w:proofErr w:type="spellStart"/>
      <w:r w:rsidRPr="00117AE4">
        <w:rPr>
          <w:lang w:val="es-MX"/>
        </w:rPr>
        <w:t>respeito</w:t>
      </w:r>
      <w:proofErr w:type="spellEnd"/>
      <w:r w:rsidRPr="00117AE4">
        <w:rPr>
          <w:lang w:val="es-MX"/>
        </w:rPr>
        <w:t xml:space="preserve">, </w:t>
      </w:r>
      <w:proofErr w:type="spellStart"/>
      <w:r w:rsidRPr="00117AE4">
        <w:rPr>
          <w:lang w:val="es-MX"/>
        </w:rPr>
        <w:t>estes</w:t>
      </w:r>
      <w:proofErr w:type="spellEnd"/>
      <w:r w:rsidRPr="00117AE4">
        <w:rPr>
          <w:lang w:val="es-MX"/>
        </w:rPr>
        <w:t xml:space="preserve"> dados papel de </w:t>
      </w:r>
      <w:proofErr w:type="spellStart"/>
      <w:r w:rsidRPr="00117AE4">
        <w:rPr>
          <w:lang w:val="es-MX"/>
        </w:rPr>
        <w:t>um</w:t>
      </w:r>
      <w:proofErr w:type="spellEnd"/>
      <w:r w:rsidRPr="00117AE4">
        <w:rPr>
          <w:lang w:val="es-MX"/>
        </w:rPr>
        <w:t xml:space="preserve"> teste piloto </w:t>
      </w:r>
      <w:proofErr w:type="spellStart"/>
      <w:r w:rsidRPr="00117AE4">
        <w:rPr>
          <w:lang w:val="es-MX"/>
        </w:rPr>
        <w:t>foi</w:t>
      </w:r>
      <w:proofErr w:type="spellEnd"/>
      <w:r w:rsidRPr="00117AE4">
        <w:rPr>
          <w:lang w:val="es-MX"/>
        </w:rPr>
        <w:t xml:space="preserve"> realizado para identificar como os </w:t>
      </w:r>
      <w:proofErr w:type="spellStart"/>
      <w:r w:rsidRPr="00117AE4">
        <w:rPr>
          <w:lang w:val="es-MX"/>
        </w:rPr>
        <w:t>estudantes</w:t>
      </w:r>
      <w:proofErr w:type="spellEnd"/>
      <w:r w:rsidRPr="00117AE4">
        <w:rPr>
          <w:lang w:val="es-MX"/>
        </w:rPr>
        <w:t xml:space="preserve"> da </w:t>
      </w:r>
      <w:proofErr w:type="spellStart"/>
      <w:r w:rsidRPr="00117AE4">
        <w:rPr>
          <w:lang w:val="es-MX"/>
        </w:rPr>
        <w:t>Faculdade</w:t>
      </w:r>
      <w:proofErr w:type="spellEnd"/>
      <w:r w:rsidRPr="00117AE4">
        <w:rPr>
          <w:lang w:val="es-MX"/>
        </w:rPr>
        <w:t xml:space="preserve"> de </w:t>
      </w:r>
      <w:proofErr w:type="spellStart"/>
      <w:r w:rsidRPr="00117AE4">
        <w:rPr>
          <w:lang w:val="es-MX"/>
        </w:rPr>
        <w:t>Ciência</w:t>
      </w:r>
      <w:proofErr w:type="spellEnd"/>
      <w:r w:rsidRPr="00117AE4">
        <w:rPr>
          <w:lang w:val="es-MX"/>
        </w:rPr>
        <w:t xml:space="preserve"> da </w:t>
      </w:r>
      <w:proofErr w:type="spellStart"/>
      <w:r w:rsidRPr="00117AE4">
        <w:rPr>
          <w:lang w:val="es-MX"/>
        </w:rPr>
        <w:t>Computação</w:t>
      </w:r>
      <w:proofErr w:type="spellEnd"/>
      <w:r w:rsidRPr="00117AE4">
        <w:rPr>
          <w:lang w:val="es-MX"/>
        </w:rPr>
        <w:t xml:space="preserve"> </w:t>
      </w:r>
      <w:proofErr w:type="spellStart"/>
      <w:r w:rsidRPr="00117AE4">
        <w:rPr>
          <w:lang w:val="es-MX"/>
        </w:rPr>
        <w:t>na</w:t>
      </w:r>
      <w:proofErr w:type="spellEnd"/>
      <w:r w:rsidRPr="00117AE4">
        <w:rPr>
          <w:lang w:val="es-MX"/>
        </w:rPr>
        <w:t xml:space="preserve"> </w:t>
      </w:r>
      <w:proofErr w:type="spellStart"/>
      <w:r w:rsidRPr="00117AE4">
        <w:rPr>
          <w:lang w:val="es-MX"/>
        </w:rPr>
        <w:t>Universidade</w:t>
      </w:r>
      <w:proofErr w:type="spellEnd"/>
      <w:r w:rsidRPr="00117AE4">
        <w:rPr>
          <w:lang w:val="es-MX"/>
        </w:rPr>
        <w:t xml:space="preserve"> Autónoma de Sinaloa </w:t>
      </w:r>
      <w:proofErr w:type="spellStart"/>
      <w:r w:rsidRPr="00117AE4">
        <w:rPr>
          <w:lang w:val="es-MX"/>
        </w:rPr>
        <w:t>seqüestrar</w:t>
      </w:r>
      <w:proofErr w:type="spellEnd"/>
      <w:r w:rsidRPr="00117AE4">
        <w:rPr>
          <w:lang w:val="es-MX"/>
        </w:rPr>
        <w:t xml:space="preserve"> </w:t>
      </w:r>
      <w:proofErr w:type="spellStart"/>
      <w:r w:rsidRPr="00117AE4">
        <w:rPr>
          <w:lang w:val="es-MX"/>
        </w:rPr>
        <w:t>aprendizagem</w:t>
      </w:r>
      <w:proofErr w:type="spellEnd"/>
      <w:r w:rsidRPr="00117AE4">
        <w:rPr>
          <w:lang w:val="es-MX"/>
        </w:rPr>
        <w:t xml:space="preserve"> </w:t>
      </w:r>
      <w:proofErr w:type="spellStart"/>
      <w:r w:rsidRPr="00117AE4">
        <w:rPr>
          <w:lang w:val="es-MX"/>
        </w:rPr>
        <w:t>quando</w:t>
      </w:r>
      <w:proofErr w:type="spellEnd"/>
      <w:r w:rsidRPr="00117AE4">
        <w:rPr>
          <w:lang w:val="es-MX"/>
        </w:rPr>
        <w:t xml:space="preserve"> </w:t>
      </w:r>
      <w:proofErr w:type="spellStart"/>
      <w:r w:rsidRPr="00117AE4">
        <w:rPr>
          <w:lang w:val="es-MX"/>
        </w:rPr>
        <w:t>interagem</w:t>
      </w:r>
      <w:proofErr w:type="spellEnd"/>
      <w:r w:rsidRPr="00117AE4">
        <w:rPr>
          <w:lang w:val="es-MX"/>
        </w:rPr>
        <w:t xml:space="preserve"> on-line e que habilidades desenvolver </w:t>
      </w:r>
      <w:proofErr w:type="spellStart"/>
      <w:r w:rsidRPr="00117AE4">
        <w:rPr>
          <w:lang w:val="es-MX"/>
        </w:rPr>
        <w:t>quando</w:t>
      </w:r>
      <w:proofErr w:type="spellEnd"/>
      <w:r w:rsidRPr="00117AE4">
        <w:rPr>
          <w:lang w:val="es-MX"/>
        </w:rPr>
        <w:t xml:space="preserve"> </w:t>
      </w:r>
      <w:proofErr w:type="spellStart"/>
      <w:r w:rsidRPr="00117AE4">
        <w:rPr>
          <w:lang w:val="es-MX"/>
        </w:rPr>
        <w:t>procuram</w:t>
      </w:r>
      <w:proofErr w:type="spellEnd"/>
      <w:r w:rsidRPr="00117AE4">
        <w:rPr>
          <w:lang w:val="es-MX"/>
        </w:rPr>
        <w:t xml:space="preserve"> </w:t>
      </w:r>
      <w:proofErr w:type="spellStart"/>
      <w:r w:rsidRPr="00117AE4">
        <w:rPr>
          <w:lang w:val="es-MX"/>
        </w:rPr>
        <w:t>informação</w:t>
      </w:r>
      <w:proofErr w:type="spellEnd"/>
      <w:r w:rsidRPr="00117AE4">
        <w:rPr>
          <w:lang w:val="es-MX"/>
        </w:rPr>
        <w:t xml:space="preserve"> </w:t>
      </w:r>
      <w:proofErr w:type="spellStart"/>
      <w:r w:rsidRPr="00117AE4">
        <w:rPr>
          <w:lang w:val="es-MX"/>
        </w:rPr>
        <w:t>apresentada</w:t>
      </w:r>
      <w:proofErr w:type="spellEnd"/>
      <w:r w:rsidRPr="00117AE4">
        <w:rPr>
          <w:lang w:val="es-MX"/>
        </w:rPr>
        <w:t xml:space="preserve"> </w:t>
      </w:r>
      <w:proofErr w:type="spellStart"/>
      <w:r w:rsidRPr="00117AE4">
        <w:rPr>
          <w:lang w:val="es-MX"/>
        </w:rPr>
        <w:t>nesse</w:t>
      </w:r>
      <w:proofErr w:type="spellEnd"/>
      <w:r w:rsidRPr="00117AE4">
        <w:rPr>
          <w:lang w:val="es-MX"/>
        </w:rPr>
        <w:t xml:space="preserve"> </w:t>
      </w:r>
      <w:proofErr w:type="spellStart"/>
      <w:r w:rsidRPr="00117AE4">
        <w:rPr>
          <w:lang w:val="es-MX"/>
        </w:rPr>
        <w:t>meio</w:t>
      </w:r>
      <w:proofErr w:type="spellEnd"/>
      <w:r w:rsidRPr="00117AE4">
        <w:rPr>
          <w:lang w:val="es-MX"/>
        </w:rPr>
        <w:t xml:space="preserve"> digital. Os resultados </w:t>
      </w:r>
      <w:proofErr w:type="spellStart"/>
      <w:r w:rsidRPr="00117AE4">
        <w:rPr>
          <w:lang w:val="es-MX"/>
        </w:rPr>
        <w:t>mostram</w:t>
      </w:r>
      <w:proofErr w:type="spellEnd"/>
      <w:r w:rsidRPr="00117AE4">
        <w:rPr>
          <w:lang w:val="es-MX"/>
        </w:rPr>
        <w:t xml:space="preserve"> que aproximadamente 50% dos </w:t>
      </w:r>
      <w:proofErr w:type="spellStart"/>
      <w:r w:rsidRPr="00117AE4">
        <w:rPr>
          <w:lang w:val="es-MX"/>
        </w:rPr>
        <w:t>jovens</w:t>
      </w:r>
      <w:proofErr w:type="spellEnd"/>
      <w:r w:rsidRPr="00117AE4">
        <w:rPr>
          <w:lang w:val="es-MX"/>
        </w:rPr>
        <w:t xml:space="preserve"> conectados à </w:t>
      </w:r>
      <w:proofErr w:type="spellStart"/>
      <w:r w:rsidRPr="00117AE4">
        <w:rPr>
          <w:lang w:val="es-MX"/>
        </w:rPr>
        <w:t>aprendizagem</w:t>
      </w:r>
      <w:proofErr w:type="spellEnd"/>
      <w:r w:rsidRPr="00117AE4">
        <w:rPr>
          <w:lang w:val="es-MX"/>
        </w:rPr>
        <w:t xml:space="preserve"> auto-regulada de rede, </w:t>
      </w:r>
      <w:proofErr w:type="spellStart"/>
      <w:r w:rsidRPr="00117AE4">
        <w:rPr>
          <w:lang w:val="es-MX"/>
        </w:rPr>
        <w:t>mais</w:t>
      </w:r>
      <w:proofErr w:type="spellEnd"/>
      <w:r w:rsidRPr="00117AE4">
        <w:rPr>
          <w:lang w:val="es-MX"/>
        </w:rPr>
        <w:t xml:space="preserve"> de 90% se </w:t>
      </w:r>
      <w:proofErr w:type="spellStart"/>
      <w:r w:rsidRPr="00117AE4">
        <w:rPr>
          <w:lang w:val="es-MX"/>
        </w:rPr>
        <w:t>sentem</w:t>
      </w:r>
      <w:proofErr w:type="spellEnd"/>
      <w:r w:rsidRPr="00117AE4">
        <w:rPr>
          <w:lang w:val="es-MX"/>
        </w:rPr>
        <w:t xml:space="preserve"> motivados </w:t>
      </w:r>
      <w:proofErr w:type="spellStart"/>
      <w:r w:rsidRPr="00117AE4">
        <w:rPr>
          <w:lang w:val="es-MX"/>
        </w:rPr>
        <w:t>quando</w:t>
      </w:r>
      <w:proofErr w:type="spellEnd"/>
      <w:r w:rsidRPr="00117AE4">
        <w:rPr>
          <w:lang w:val="es-MX"/>
        </w:rPr>
        <w:t xml:space="preserve"> </w:t>
      </w:r>
      <w:proofErr w:type="spellStart"/>
      <w:r w:rsidRPr="00117AE4">
        <w:rPr>
          <w:lang w:val="es-MX"/>
        </w:rPr>
        <w:t>procuram</w:t>
      </w:r>
      <w:proofErr w:type="spellEnd"/>
      <w:r w:rsidRPr="00117AE4">
        <w:rPr>
          <w:lang w:val="es-MX"/>
        </w:rPr>
        <w:t xml:space="preserve"> </w:t>
      </w:r>
      <w:proofErr w:type="spellStart"/>
      <w:r w:rsidRPr="00117AE4">
        <w:rPr>
          <w:lang w:val="es-MX"/>
        </w:rPr>
        <w:t>informações</w:t>
      </w:r>
      <w:proofErr w:type="spellEnd"/>
      <w:r w:rsidRPr="00117AE4">
        <w:rPr>
          <w:lang w:val="es-MX"/>
        </w:rPr>
        <w:t xml:space="preserve"> </w:t>
      </w:r>
      <w:proofErr w:type="spellStart"/>
      <w:r w:rsidRPr="00117AE4">
        <w:rPr>
          <w:lang w:val="es-MX"/>
        </w:rPr>
        <w:t>na</w:t>
      </w:r>
      <w:proofErr w:type="spellEnd"/>
      <w:r w:rsidRPr="00117AE4">
        <w:rPr>
          <w:lang w:val="es-MX"/>
        </w:rPr>
        <w:t xml:space="preserve"> Web e </w:t>
      </w:r>
      <w:proofErr w:type="spellStart"/>
      <w:r w:rsidRPr="00117AE4">
        <w:rPr>
          <w:lang w:val="es-MX"/>
        </w:rPr>
        <w:t>mais</w:t>
      </w:r>
      <w:proofErr w:type="spellEnd"/>
      <w:r w:rsidRPr="00117AE4">
        <w:rPr>
          <w:lang w:val="es-MX"/>
        </w:rPr>
        <w:t xml:space="preserve"> da </w:t>
      </w:r>
      <w:proofErr w:type="spellStart"/>
      <w:r w:rsidRPr="00117AE4">
        <w:rPr>
          <w:lang w:val="es-MX"/>
        </w:rPr>
        <w:t>metade</w:t>
      </w:r>
      <w:proofErr w:type="spellEnd"/>
      <w:r w:rsidRPr="00117AE4">
        <w:rPr>
          <w:lang w:val="es-MX"/>
        </w:rPr>
        <w:t xml:space="preserve"> entender como as TIC promover a </w:t>
      </w:r>
      <w:proofErr w:type="spellStart"/>
      <w:r w:rsidRPr="00117AE4">
        <w:rPr>
          <w:lang w:val="es-MX"/>
        </w:rPr>
        <w:t>aprendizagem</w:t>
      </w:r>
      <w:proofErr w:type="spellEnd"/>
      <w:r w:rsidRPr="00117AE4">
        <w:rPr>
          <w:lang w:val="es-MX"/>
        </w:rPr>
        <w:t xml:space="preserve">. No </w:t>
      </w:r>
      <w:proofErr w:type="spellStart"/>
      <w:r w:rsidRPr="00117AE4">
        <w:rPr>
          <w:lang w:val="es-MX"/>
        </w:rPr>
        <w:t>entanto</w:t>
      </w:r>
      <w:proofErr w:type="spellEnd"/>
      <w:r w:rsidRPr="00117AE4">
        <w:rPr>
          <w:lang w:val="es-MX"/>
        </w:rPr>
        <w:t xml:space="preserve">, em </w:t>
      </w:r>
      <w:proofErr w:type="spellStart"/>
      <w:r w:rsidRPr="00117AE4">
        <w:rPr>
          <w:lang w:val="es-MX"/>
        </w:rPr>
        <w:t>relação</w:t>
      </w:r>
      <w:proofErr w:type="spellEnd"/>
      <w:r w:rsidRPr="00117AE4">
        <w:rPr>
          <w:lang w:val="es-MX"/>
        </w:rPr>
        <w:t xml:space="preserve"> </w:t>
      </w:r>
      <w:proofErr w:type="spellStart"/>
      <w:r w:rsidRPr="00117AE4">
        <w:rPr>
          <w:lang w:val="es-MX"/>
        </w:rPr>
        <w:t>aos</w:t>
      </w:r>
      <w:proofErr w:type="spellEnd"/>
      <w:r w:rsidRPr="00117AE4">
        <w:rPr>
          <w:lang w:val="es-MX"/>
        </w:rPr>
        <w:t xml:space="preserve"> </w:t>
      </w:r>
      <w:proofErr w:type="spellStart"/>
      <w:r w:rsidRPr="00117AE4">
        <w:rPr>
          <w:lang w:val="es-MX"/>
        </w:rPr>
        <w:t>princípios</w:t>
      </w:r>
      <w:proofErr w:type="spellEnd"/>
      <w:r w:rsidRPr="00117AE4">
        <w:rPr>
          <w:lang w:val="es-MX"/>
        </w:rPr>
        <w:t xml:space="preserve"> de </w:t>
      </w:r>
      <w:proofErr w:type="spellStart"/>
      <w:r w:rsidRPr="00117AE4">
        <w:rPr>
          <w:lang w:val="es-MX"/>
        </w:rPr>
        <w:t>conectividade</w:t>
      </w:r>
      <w:proofErr w:type="spellEnd"/>
      <w:r w:rsidRPr="00117AE4">
        <w:rPr>
          <w:lang w:val="es-MX"/>
        </w:rPr>
        <w:t xml:space="preserve"> </w:t>
      </w:r>
      <w:proofErr w:type="spellStart"/>
      <w:r w:rsidRPr="00117AE4">
        <w:rPr>
          <w:lang w:val="es-MX"/>
        </w:rPr>
        <w:t>propostos</w:t>
      </w:r>
      <w:proofErr w:type="spellEnd"/>
      <w:r w:rsidRPr="00117AE4">
        <w:rPr>
          <w:lang w:val="es-MX"/>
        </w:rPr>
        <w:t xml:space="preserve"> por Siemens (2004), os </w:t>
      </w:r>
      <w:proofErr w:type="spellStart"/>
      <w:r w:rsidRPr="00117AE4">
        <w:rPr>
          <w:lang w:val="es-MX"/>
        </w:rPr>
        <w:t>percentuais</w:t>
      </w:r>
      <w:proofErr w:type="spellEnd"/>
      <w:r w:rsidRPr="00117AE4">
        <w:rPr>
          <w:lang w:val="es-MX"/>
        </w:rPr>
        <w:t xml:space="preserve"> </w:t>
      </w:r>
      <w:proofErr w:type="spellStart"/>
      <w:r w:rsidRPr="00117AE4">
        <w:rPr>
          <w:lang w:val="es-MX"/>
        </w:rPr>
        <w:t>são</w:t>
      </w:r>
      <w:proofErr w:type="spellEnd"/>
      <w:r w:rsidRPr="00117AE4">
        <w:rPr>
          <w:lang w:val="es-MX"/>
        </w:rPr>
        <w:t xml:space="preserve"> </w:t>
      </w:r>
      <w:proofErr w:type="spellStart"/>
      <w:r w:rsidRPr="00117AE4">
        <w:rPr>
          <w:lang w:val="es-MX"/>
        </w:rPr>
        <w:t>apresentados</w:t>
      </w:r>
      <w:proofErr w:type="spellEnd"/>
      <w:r w:rsidRPr="00117AE4">
        <w:rPr>
          <w:lang w:val="es-MX"/>
        </w:rPr>
        <w:t xml:space="preserve"> de forma degradada. </w:t>
      </w:r>
      <w:proofErr w:type="spellStart"/>
      <w:r w:rsidRPr="00117AE4">
        <w:rPr>
          <w:lang w:val="es-MX"/>
        </w:rPr>
        <w:t>Isso</w:t>
      </w:r>
      <w:proofErr w:type="spellEnd"/>
      <w:r w:rsidRPr="00117AE4">
        <w:rPr>
          <w:lang w:val="es-MX"/>
        </w:rPr>
        <w:t xml:space="preserve"> significa que o papel do </w:t>
      </w:r>
      <w:proofErr w:type="spellStart"/>
      <w:r w:rsidRPr="00117AE4">
        <w:rPr>
          <w:lang w:val="es-MX"/>
        </w:rPr>
        <w:t>professor</w:t>
      </w:r>
      <w:proofErr w:type="spellEnd"/>
      <w:r w:rsidRPr="00117AE4">
        <w:rPr>
          <w:lang w:val="es-MX"/>
        </w:rPr>
        <w:t xml:space="preserve"> </w:t>
      </w:r>
      <w:proofErr w:type="spellStart"/>
      <w:r w:rsidRPr="00117AE4">
        <w:rPr>
          <w:lang w:val="es-MX"/>
        </w:rPr>
        <w:t>deve</w:t>
      </w:r>
      <w:proofErr w:type="spellEnd"/>
      <w:r w:rsidRPr="00117AE4">
        <w:rPr>
          <w:lang w:val="es-MX"/>
        </w:rPr>
        <w:t xml:space="preserve"> mudar para </w:t>
      </w:r>
      <w:proofErr w:type="spellStart"/>
      <w:r w:rsidRPr="00117AE4">
        <w:rPr>
          <w:lang w:val="es-MX"/>
        </w:rPr>
        <w:t>estabelecer</w:t>
      </w:r>
      <w:proofErr w:type="spellEnd"/>
      <w:r w:rsidRPr="00117AE4">
        <w:rPr>
          <w:lang w:val="es-MX"/>
        </w:rPr>
        <w:t xml:space="preserve"> </w:t>
      </w:r>
      <w:proofErr w:type="spellStart"/>
      <w:r w:rsidRPr="00117AE4">
        <w:rPr>
          <w:lang w:val="es-MX"/>
        </w:rPr>
        <w:t>interações</w:t>
      </w:r>
      <w:proofErr w:type="spellEnd"/>
      <w:r w:rsidRPr="00117AE4">
        <w:rPr>
          <w:lang w:val="es-MX"/>
        </w:rPr>
        <w:t xml:space="preserve"> que </w:t>
      </w:r>
      <w:proofErr w:type="spellStart"/>
      <w:r w:rsidRPr="00117AE4">
        <w:rPr>
          <w:lang w:val="es-MX"/>
        </w:rPr>
        <w:t>promovam</w:t>
      </w:r>
      <w:proofErr w:type="spellEnd"/>
      <w:r w:rsidRPr="00117AE4">
        <w:rPr>
          <w:lang w:val="es-MX"/>
        </w:rPr>
        <w:t xml:space="preserve"> </w:t>
      </w:r>
      <w:proofErr w:type="spellStart"/>
      <w:r w:rsidRPr="00117AE4">
        <w:rPr>
          <w:lang w:val="es-MX"/>
        </w:rPr>
        <w:t>nós</w:t>
      </w:r>
      <w:proofErr w:type="spellEnd"/>
      <w:r w:rsidRPr="00117AE4">
        <w:rPr>
          <w:lang w:val="es-MX"/>
        </w:rPr>
        <w:t xml:space="preserve"> e redes de </w:t>
      </w:r>
      <w:proofErr w:type="spellStart"/>
      <w:r w:rsidRPr="00117AE4">
        <w:rPr>
          <w:lang w:val="es-MX"/>
        </w:rPr>
        <w:t>aprendizagem</w:t>
      </w:r>
      <w:proofErr w:type="spellEnd"/>
      <w:r w:rsidRPr="00117AE4">
        <w:rPr>
          <w:lang w:val="es-MX"/>
        </w:rPr>
        <w:t xml:space="preserve">. </w:t>
      </w:r>
      <w:proofErr w:type="spellStart"/>
      <w:r w:rsidRPr="00117AE4">
        <w:rPr>
          <w:lang w:val="es-MX"/>
        </w:rPr>
        <w:t>Portanto</w:t>
      </w:r>
      <w:proofErr w:type="spellEnd"/>
      <w:r w:rsidRPr="00117AE4">
        <w:rPr>
          <w:lang w:val="es-MX"/>
        </w:rPr>
        <w:t xml:space="preserve">, pode-se concluir que o instrumento utilizado </w:t>
      </w:r>
      <w:proofErr w:type="spellStart"/>
      <w:r w:rsidRPr="00117AE4">
        <w:rPr>
          <w:lang w:val="es-MX"/>
        </w:rPr>
        <w:t>nesta</w:t>
      </w:r>
      <w:proofErr w:type="spellEnd"/>
      <w:r w:rsidRPr="00117AE4">
        <w:rPr>
          <w:lang w:val="es-MX"/>
        </w:rPr>
        <w:t xml:space="preserve"> pesquisa pode ser aplicado em </w:t>
      </w:r>
      <w:proofErr w:type="spellStart"/>
      <w:r w:rsidRPr="00117AE4">
        <w:rPr>
          <w:lang w:val="es-MX"/>
        </w:rPr>
        <w:t>outras</w:t>
      </w:r>
      <w:proofErr w:type="spellEnd"/>
      <w:r w:rsidRPr="00117AE4">
        <w:rPr>
          <w:lang w:val="es-MX"/>
        </w:rPr>
        <w:t xml:space="preserve"> </w:t>
      </w:r>
      <w:proofErr w:type="spellStart"/>
      <w:r w:rsidRPr="00117AE4">
        <w:rPr>
          <w:lang w:val="es-MX"/>
        </w:rPr>
        <w:t>faculdades</w:t>
      </w:r>
      <w:proofErr w:type="spellEnd"/>
      <w:r w:rsidRPr="00117AE4">
        <w:rPr>
          <w:lang w:val="es-MX"/>
        </w:rPr>
        <w:t xml:space="preserve"> para </w:t>
      </w:r>
      <w:proofErr w:type="spellStart"/>
      <w:r w:rsidRPr="00117AE4">
        <w:rPr>
          <w:lang w:val="es-MX"/>
        </w:rPr>
        <w:t>propor</w:t>
      </w:r>
      <w:proofErr w:type="spellEnd"/>
      <w:r w:rsidRPr="00117AE4">
        <w:rPr>
          <w:lang w:val="es-MX"/>
        </w:rPr>
        <w:t xml:space="preserve"> </w:t>
      </w:r>
      <w:proofErr w:type="spellStart"/>
      <w:r w:rsidRPr="00117AE4">
        <w:rPr>
          <w:lang w:val="es-MX"/>
        </w:rPr>
        <w:t>projetos</w:t>
      </w:r>
      <w:proofErr w:type="spellEnd"/>
      <w:r w:rsidRPr="00117AE4">
        <w:rPr>
          <w:lang w:val="es-MX"/>
        </w:rPr>
        <w:t xml:space="preserve"> de </w:t>
      </w:r>
      <w:proofErr w:type="spellStart"/>
      <w:r w:rsidRPr="00117AE4">
        <w:rPr>
          <w:lang w:val="es-MX"/>
        </w:rPr>
        <w:t>aprendizagem</w:t>
      </w:r>
      <w:proofErr w:type="spellEnd"/>
      <w:r w:rsidRPr="00117AE4">
        <w:rPr>
          <w:lang w:val="es-MX"/>
        </w:rPr>
        <w:t xml:space="preserve"> online que </w:t>
      </w:r>
      <w:proofErr w:type="spellStart"/>
      <w:r w:rsidRPr="00117AE4">
        <w:rPr>
          <w:lang w:val="es-MX"/>
        </w:rPr>
        <w:t>facilitem</w:t>
      </w:r>
      <w:proofErr w:type="spellEnd"/>
      <w:r w:rsidRPr="00117AE4">
        <w:rPr>
          <w:lang w:val="es-MX"/>
        </w:rPr>
        <w:t xml:space="preserve"> a </w:t>
      </w:r>
      <w:proofErr w:type="spellStart"/>
      <w:r w:rsidRPr="00117AE4">
        <w:rPr>
          <w:lang w:val="es-MX"/>
        </w:rPr>
        <w:t>educação</w:t>
      </w:r>
      <w:proofErr w:type="spellEnd"/>
      <w:r w:rsidRPr="00117AE4">
        <w:rPr>
          <w:lang w:val="es-MX"/>
        </w:rPr>
        <w:t xml:space="preserve">, o </w:t>
      </w:r>
      <w:proofErr w:type="spellStart"/>
      <w:r w:rsidRPr="00117AE4">
        <w:rPr>
          <w:lang w:val="es-MX"/>
        </w:rPr>
        <w:t>treinamento</w:t>
      </w:r>
      <w:proofErr w:type="spellEnd"/>
      <w:r w:rsidRPr="00117AE4">
        <w:rPr>
          <w:lang w:val="es-MX"/>
        </w:rPr>
        <w:t xml:space="preserve"> e o </w:t>
      </w:r>
      <w:proofErr w:type="spellStart"/>
      <w:r w:rsidRPr="00117AE4">
        <w:rPr>
          <w:lang w:val="es-MX"/>
        </w:rPr>
        <w:t>fortalecimento</w:t>
      </w:r>
      <w:proofErr w:type="spellEnd"/>
      <w:r w:rsidRPr="00117AE4">
        <w:rPr>
          <w:lang w:val="es-MX"/>
        </w:rPr>
        <w:t xml:space="preserve"> do </w:t>
      </w:r>
      <w:proofErr w:type="spellStart"/>
      <w:r w:rsidRPr="00117AE4">
        <w:rPr>
          <w:lang w:val="es-MX"/>
        </w:rPr>
        <w:t>desenvolvimento</w:t>
      </w:r>
      <w:proofErr w:type="spellEnd"/>
      <w:r w:rsidRPr="00117AE4">
        <w:rPr>
          <w:lang w:val="es-MX"/>
        </w:rPr>
        <w:t xml:space="preserve"> da </w:t>
      </w:r>
      <w:proofErr w:type="spellStart"/>
      <w:r w:rsidRPr="00117AE4">
        <w:rPr>
          <w:lang w:val="es-MX"/>
        </w:rPr>
        <w:t>aprendizagem</w:t>
      </w:r>
      <w:proofErr w:type="spellEnd"/>
      <w:r w:rsidRPr="00117AE4">
        <w:rPr>
          <w:lang w:val="es-MX"/>
        </w:rPr>
        <w:t xml:space="preserve"> </w:t>
      </w:r>
      <w:proofErr w:type="spellStart"/>
      <w:r w:rsidRPr="00117AE4">
        <w:rPr>
          <w:lang w:val="es-MX"/>
        </w:rPr>
        <w:t>contínua</w:t>
      </w:r>
      <w:proofErr w:type="spellEnd"/>
      <w:r w:rsidRPr="00117AE4">
        <w:rPr>
          <w:lang w:val="es-MX"/>
        </w:rPr>
        <w:t>.</w:t>
      </w:r>
    </w:p>
    <w:p w14:paraId="27A75034" w14:textId="527263C1" w:rsidR="00CF0D3A" w:rsidRPr="00117AE4" w:rsidRDefault="00CF0D3A" w:rsidP="00CF0D3A">
      <w:pPr>
        <w:tabs>
          <w:tab w:val="left" w:pos="4395"/>
        </w:tabs>
        <w:spacing w:line="360" w:lineRule="auto"/>
        <w:jc w:val="both"/>
        <w:rPr>
          <w:lang w:val="es-MX"/>
        </w:rPr>
      </w:pPr>
      <w:proofErr w:type="spellStart"/>
      <w:r w:rsidRPr="00CF0D3A">
        <w:rPr>
          <w:rFonts w:ascii="Calibri" w:hAnsi="Calibri" w:cs="Calibri"/>
          <w:b/>
          <w:color w:val="000000"/>
          <w:sz w:val="28"/>
          <w:szCs w:val="28"/>
          <w:lang w:val="es-ES_tradnl" w:eastAsia="es-MX"/>
        </w:rPr>
        <w:t>Palavras</w:t>
      </w:r>
      <w:proofErr w:type="spellEnd"/>
      <w:r w:rsidRPr="00CF0D3A">
        <w:rPr>
          <w:rFonts w:ascii="Calibri" w:hAnsi="Calibri" w:cs="Calibri"/>
          <w:b/>
          <w:color w:val="000000"/>
          <w:sz w:val="28"/>
          <w:szCs w:val="28"/>
          <w:lang w:val="es-ES_tradnl" w:eastAsia="es-MX"/>
        </w:rPr>
        <w:t>-chave:</w:t>
      </w:r>
      <w:r w:rsidRPr="00117AE4">
        <w:rPr>
          <w:rFonts w:asciiTheme="minorHAnsi" w:hAnsiTheme="minorHAnsi" w:cstheme="minorHAnsi"/>
          <w:lang w:val="es-MX"/>
        </w:rPr>
        <w:t xml:space="preserve"> </w:t>
      </w:r>
      <w:proofErr w:type="spellStart"/>
      <w:r w:rsidRPr="00117AE4">
        <w:rPr>
          <w:lang w:val="es-MX"/>
        </w:rPr>
        <w:t>aprendizagem</w:t>
      </w:r>
      <w:proofErr w:type="spellEnd"/>
      <w:r w:rsidRPr="00117AE4">
        <w:rPr>
          <w:lang w:val="es-MX"/>
        </w:rPr>
        <w:t xml:space="preserve"> auto-regulada, </w:t>
      </w:r>
      <w:proofErr w:type="spellStart"/>
      <w:r w:rsidRPr="00117AE4">
        <w:rPr>
          <w:lang w:val="es-MX"/>
        </w:rPr>
        <w:t>aprendizagem</w:t>
      </w:r>
      <w:proofErr w:type="spellEnd"/>
      <w:r w:rsidRPr="00117AE4">
        <w:rPr>
          <w:lang w:val="es-MX"/>
        </w:rPr>
        <w:t xml:space="preserve"> em rede, </w:t>
      </w:r>
      <w:proofErr w:type="spellStart"/>
      <w:r w:rsidRPr="00117AE4">
        <w:rPr>
          <w:lang w:val="es-MX"/>
        </w:rPr>
        <w:t>estudantes</w:t>
      </w:r>
      <w:proofErr w:type="spellEnd"/>
      <w:r w:rsidRPr="00117AE4">
        <w:rPr>
          <w:lang w:val="es-MX"/>
        </w:rPr>
        <w:t xml:space="preserve"> </w:t>
      </w:r>
      <w:proofErr w:type="spellStart"/>
      <w:r w:rsidRPr="00117AE4">
        <w:rPr>
          <w:lang w:val="es-MX"/>
        </w:rPr>
        <w:t>universitários</w:t>
      </w:r>
      <w:proofErr w:type="spellEnd"/>
      <w:r w:rsidRPr="00117AE4">
        <w:rPr>
          <w:lang w:val="es-MX"/>
        </w:rPr>
        <w:t xml:space="preserve">, habilidades de rede, instrumento, </w:t>
      </w:r>
      <w:proofErr w:type="spellStart"/>
      <w:r w:rsidRPr="00117AE4">
        <w:rPr>
          <w:lang w:val="es-MX"/>
        </w:rPr>
        <w:t>interações</w:t>
      </w:r>
      <w:proofErr w:type="spellEnd"/>
      <w:r w:rsidRPr="00117AE4">
        <w:rPr>
          <w:lang w:val="es-MX"/>
        </w:rPr>
        <w:t xml:space="preserve"> de rede.</w:t>
      </w:r>
    </w:p>
    <w:p w14:paraId="0969CAAB" w14:textId="3A90B6A6" w:rsidR="003F0A20" w:rsidRPr="00117AE4" w:rsidRDefault="003F0A20" w:rsidP="00CF0D3A">
      <w:pPr>
        <w:tabs>
          <w:tab w:val="left" w:pos="4395"/>
        </w:tabs>
        <w:spacing w:line="360" w:lineRule="auto"/>
        <w:jc w:val="both"/>
        <w:rPr>
          <w:rFonts w:asciiTheme="minorHAnsi" w:hAnsiTheme="minorHAnsi" w:cstheme="minorHAnsi"/>
          <w:lang w:val="es-MX"/>
        </w:rPr>
      </w:pPr>
    </w:p>
    <w:p w14:paraId="77209659" w14:textId="77777777" w:rsidR="003F0A20" w:rsidRPr="00ED2159" w:rsidRDefault="003F0A20" w:rsidP="003F0A20">
      <w:pPr>
        <w:spacing w:after="120" w:line="360" w:lineRule="auto"/>
        <w:jc w:val="both"/>
      </w:pPr>
      <w:r w:rsidRPr="0079013C">
        <w:rPr>
          <w:b/>
        </w:rPr>
        <w:t>Fecha Recepción:</w:t>
      </w:r>
      <w:r w:rsidRPr="0079013C">
        <w:t xml:space="preserve"> </w:t>
      </w:r>
      <w:r>
        <w:t>Septiembre</w:t>
      </w:r>
      <w:r w:rsidRPr="0079013C">
        <w:t xml:space="preserve"> 2017     </w:t>
      </w:r>
      <w:r w:rsidRPr="0079013C">
        <w:rPr>
          <w:b/>
        </w:rPr>
        <w:t>Fecha Aceptación:</w:t>
      </w:r>
      <w:r w:rsidRPr="0079013C">
        <w:t xml:space="preserve"> </w:t>
      </w:r>
      <w:r>
        <w:t>Diciembre</w:t>
      </w:r>
      <w:r w:rsidRPr="0079013C">
        <w:t xml:space="preserve"> 2017</w:t>
      </w:r>
      <w:r w:rsidRPr="0079013C">
        <w:br/>
      </w:r>
      <w:r w:rsidR="00D5674B">
        <w:pict w14:anchorId="17461858">
          <v:rect id="_x0000_i1025" style="width:0;height:1.5pt" o:hralign="center" o:hrstd="t" o:hr="t" fillcolor="#a0a0a0" stroked="f"/>
        </w:pict>
      </w:r>
    </w:p>
    <w:p w14:paraId="6FB42F90" w14:textId="38C06161" w:rsidR="00C3130F" w:rsidRDefault="00C3130F" w:rsidP="00DB1DB8">
      <w:pPr>
        <w:tabs>
          <w:tab w:val="left" w:pos="4395"/>
        </w:tabs>
        <w:rPr>
          <w:rFonts w:asciiTheme="minorHAnsi" w:hAnsiTheme="minorHAnsi" w:cstheme="minorHAnsi"/>
          <w:lang w:val="es-MX"/>
        </w:rPr>
      </w:pPr>
    </w:p>
    <w:p w14:paraId="47649EF4" w14:textId="7A32D2E0" w:rsidR="00B0488E" w:rsidRDefault="00B0488E" w:rsidP="00DB1DB8">
      <w:pPr>
        <w:tabs>
          <w:tab w:val="left" w:pos="4395"/>
        </w:tabs>
        <w:rPr>
          <w:rFonts w:asciiTheme="minorHAnsi" w:hAnsiTheme="minorHAnsi" w:cstheme="minorHAnsi"/>
          <w:lang w:val="es-MX"/>
        </w:rPr>
      </w:pPr>
    </w:p>
    <w:p w14:paraId="0AD0CC38" w14:textId="0737491A" w:rsidR="00B0488E" w:rsidRDefault="00B0488E" w:rsidP="00DB1DB8">
      <w:pPr>
        <w:tabs>
          <w:tab w:val="left" w:pos="4395"/>
        </w:tabs>
        <w:rPr>
          <w:rFonts w:asciiTheme="minorHAnsi" w:hAnsiTheme="minorHAnsi" w:cstheme="minorHAnsi"/>
          <w:lang w:val="es-MX"/>
        </w:rPr>
      </w:pPr>
    </w:p>
    <w:p w14:paraId="6EFC2C3B" w14:textId="5B39BFB4" w:rsidR="00B0488E" w:rsidRDefault="00B0488E" w:rsidP="00DB1DB8">
      <w:pPr>
        <w:tabs>
          <w:tab w:val="left" w:pos="4395"/>
        </w:tabs>
        <w:rPr>
          <w:rFonts w:asciiTheme="minorHAnsi" w:hAnsiTheme="minorHAnsi" w:cstheme="minorHAnsi"/>
          <w:lang w:val="es-MX"/>
        </w:rPr>
      </w:pPr>
    </w:p>
    <w:p w14:paraId="517C485D" w14:textId="27F0E7CF" w:rsidR="00B0488E" w:rsidRDefault="00B0488E" w:rsidP="00DB1DB8">
      <w:pPr>
        <w:tabs>
          <w:tab w:val="left" w:pos="4395"/>
        </w:tabs>
        <w:rPr>
          <w:rFonts w:asciiTheme="minorHAnsi" w:hAnsiTheme="minorHAnsi" w:cstheme="minorHAnsi"/>
          <w:lang w:val="es-MX"/>
        </w:rPr>
      </w:pPr>
    </w:p>
    <w:p w14:paraId="5FF9C9BD" w14:textId="0CBD33D3" w:rsidR="00B0488E" w:rsidRDefault="00B0488E" w:rsidP="00DB1DB8">
      <w:pPr>
        <w:tabs>
          <w:tab w:val="left" w:pos="4395"/>
        </w:tabs>
        <w:rPr>
          <w:rFonts w:asciiTheme="minorHAnsi" w:hAnsiTheme="minorHAnsi" w:cstheme="minorHAnsi"/>
          <w:lang w:val="es-MX"/>
        </w:rPr>
      </w:pPr>
    </w:p>
    <w:p w14:paraId="5179E929" w14:textId="4CF2BCFC" w:rsidR="00B0488E" w:rsidRDefault="00B0488E" w:rsidP="00DB1DB8">
      <w:pPr>
        <w:tabs>
          <w:tab w:val="left" w:pos="4395"/>
        </w:tabs>
        <w:rPr>
          <w:rFonts w:asciiTheme="minorHAnsi" w:hAnsiTheme="minorHAnsi" w:cstheme="minorHAnsi"/>
          <w:lang w:val="es-MX"/>
        </w:rPr>
      </w:pPr>
    </w:p>
    <w:p w14:paraId="1748E964" w14:textId="632E4CA3" w:rsidR="00B0488E" w:rsidRDefault="00B0488E" w:rsidP="00DB1DB8">
      <w:pPr>
        <w:tabs>
          <w:tab w:val="left" w:pos="4395"/>
        </w:tabs>
        <w:rPr>
          <w:rFonts w:asciiTheme="minorHAnsi" w:hAnsiTheme="minorHAnsi" w:cstheme="minorHAnsi"/>
          <w:lang w:val="es-MX"/>
        </w:rPr>
      </w:pPr>
    </w:p>
    <w:p w14:paraId="023EE29C" w14:textId="41882289" w:rsidR="00B0488E" w:rsidRDefault="00B0488E" w:rsidP="00DB1DB8">
      <w:pPr>
        <w:tabs>
          <w:tab w:val="left" w:pos="4395"/>
        </w:tabs>
        <w:rPr>
          <w:rFonts w:asciiTheme="minorHAnsi" w:hAnsiTheme="minorHAnsi" w:cstheme="minorHAnsi"/>
          <w:lang w:val="es-MX"/>
        </w:rPr>
      </w:pPr>
    </w:p>
    <w:p w14:paraId="1EA1AD87" w14:textId="3B8AD0A9" w:rsidR="00B0488E" w:rsidRDefault="00B0488E" w:rsidP="00DB1DB8">
      <w:pPr>
        <w:tabs>
          <w:tab w:val="left" w:pos="4395"/>
        </w:tabs>
        <w:rPr>
          <w:rFonts w:asciiTheme="minorHAnsi" w:hAnsiTheme="minorHAnsi" w:cstheme="minorHAnsi"/>
          <w:lang w:val="es-MX"/>
        </w:rPr>
      </w:pPr>
    </w:p>
    <w:p w14:paraId="5773BB36" w14:textId="77777777" w:rsidR="00B0488E" w:rsidRPr="00117AE4" w:rsidRDefault="00B0488E" w:rsidP="00DB1DB8">
      <w:pPr>
        <w:tabs>
          <w:tab w:val="left" w:pos="4395"/>
        </w:tabs>
        <w:rPr>
          <w:rFonts w:asciiTheme="minorHAnsi" w:hAnsiTheme="minorHAnsi" w:cstheme="minorHAnsi"/>
          <w:lang w:val="es-MX"/>
        </w:rPr>
      </w:pPr>
    </w:p>
    <w:p w14:paraId="2782C4E3" w14:textId="77777777" w:rsidR="0072502C" w:rsidRPr="00117AE4" w:rsidRDefault="0072502C" w:rsidP="00DB1DB8">
      <w:pPr>
        <w:tabs>
          <w:tab w:val="left" w:pos="4395"/>
        </w:tabs>
        <w:rPr>
          <w:rFonts w:asciiTheme="minorHAnsi" w:hAnsiTheme="minorHAnsi" w:cstheme="minorHAnsi"/>
          <w:b/>
          <w:lang w:val="es-MX"/>
        </w:rPr>
      </w:pPr>
    </w:p>
    <w:p w14:paraId="52267343" w14:textId="77777777" w:rsidR="00B95904" w:rsidRPr="00CF0D3A" w:rsidRDefault="00B84A2D" w:rsidP="0072502C">
      <w:pPr>
        <w:pStyle w:val="Ttulo1"/>
        <w:rPr>
          <w:rFonts w:ascii="Calibri" w:hAnsi="Calibri" w:cs="Calibri"/>
          <w:color w:val="000000"/>
          <w:sz w:val="28"/>
          <w:szCs w:val="28"/>
          <w:lang w:val="es-ES_tradnl" w:eastAsia="es-MX"/>
        </w:rPr>
      </w:pPr>
      <w:r w:rsidRPr="00CF0D3A">
        <w:rPr>
          <w:rFonts w:ascii="Calibri" w:hAnsi="Calibri" w:cs="Calibri"/>
          <w:color w:val="000000"/>
          <w:sz w:val="28"/>
          <w:szCs w:val="28"/>
          <w:lang w:val="es-ES_tradnl" w:eastAsia="es-MX"/>
        </w:rPr>
        <w:lastRenderedPageBreak/>
        <w:t>Introducción</w:t>
      </w:r>
    </w:p>
    <w:p w14:paraId="6327A344" w14:textId="77C454BC" w:rsidR="00EF4B89" w:rsidRPr="00CF0D3A" w:rsidRDefault="0072502C" w:rsidP="0072502C">
      <w:pPr>
        <w:tabs>
          <w:tab w:val="left" w:pos="709"/>
        </w:tabs>
        <w:spacing w:line="360" w:lineRule="auto"/>
        <w:jc w:val="both"/>
      </w:pPr>
      <w:r>
        <w:rPr>
          <w:rFonts w:asciiTheme="minorHAnsi" w:hAnsiTheme="minorHAnsi" w:cstheme="minorHAnsi"/>
        </w:rPr>
        <w:tab/>
      </w:r>
      <w:r w:rsidRPr="00CF0D3A">
        <w:t xml:space="preserve">Distintos autores (Davidson y </w:t>
      </w:r>
      <w:proofErr w:type="spellStart"/>
      <w:r w:rsidRPr="00CF0D3A">
        <w:t>Golberg</w:t>
      </w:r>
      <w:proofErr w:type="spellEnd"/>
      <w:r w:rsidRPr="00CF0D3A">
        <w:t xml:space="preserve">, 2009; De Benito, Pérez y Salinas, 2008; </w:t>
      </w:r>
      <w:proofErr w:type="spellStart"/>
      <w:r w:rsidRPr="00CF0D3A">
        <w:t>Guitert</w:t>
      </w:r>
      <w:proofErr w:type="spellEnd"/>
      <w:r w:rsidRPr="00CF0D3A">
        <w:t xml:space="preserve">, 2014; </w:t>
      </w:r>
      <w:proofErr w:type="spellStart"/>
      <w:r w:rsidRPr="00CF0D3A">
        <w:t>Harasim</w:t>
      </w:r>
      <w:proofErr w:type="spellEnd"/>
      <w:r w:rsidRPr="00CF0D3A">
        <w:t xml:space="preserve">, </w:t>
      </w:r>
      <w:proofErr w:type="spellStart"/>
      <w:r w:rsidRPr="00CF0D3A">
        <w:t>Hiltz</w:t>
      </w:r>
      <w:proofErr w:type="spellEnd"/>
      <w:r w:rsidRPr="00CF0D3A">
        <w:t xml:space="preserve">, </w:t>
      </w:r>
      <w:proofErr w:type="spellStart"/>
      <w:r w:rsidRPr="00CF0D3A">
        <w:t>Turoff</w:t>
      </w:r>
      <w:proofErr w:type="spellEnd"/>
      <w:r w:rsidRPr="00CF0D3A">
        <w:t xml:space="preserve"> y Teles, 2000; Suárez y Gros, 2012) coindicen en señalar que cuando los estudiantes interactúan </w:t>
      </w:r>
      <w:r w:rsidR="00EF4B89" w:rsidRPr="00CF0D3A">
        <w:t xml:space="preserve">en </w:t>
      </w:r>
      <w:r w:rsidR="00752A3D" w:rsidRPr="00CF0D3A">
        <w:t>r</w:t>
      </w:r>
      <w:r w:rsidRPr="00CF0D3A">
        <w:t xml:space="preserve">ed </w:t>
      </w:r>
      <w:r w:rsidR="00EF4B89" w:rsidRPr="00CF0D3A">
        <w:t xml:space="preserve">(también llamado </w:t>
      </w:r>
      <w:r w:rsidR="00EF4B89" w:rsidRPr="00CF0D3A">
        <w:rPr>
          <w:i/>
        </w:rPr>
        <w:t>aprendizaje en línea</w:t>
      </w:r>
      <w:r w:rsidR="00EF4B89" w:rsidRPr="00CF0D3A">
        <w:t xml:space="preserve">) </w:t>
      </w:r>
      <w:r w:rsidRPr="00CF0D3A">
        <w:t>forman conexiones que les permite “aprender de forma conjunta en el lugar, el momento y al ritmo que les resulte más oportuno y apropiado” (</w:t>
      </w:r>
      <w:proofErr w:type="spellStart"/>
      <w:r w:rsidRPr="00CF0D3A">
        <w:t>Harasim</w:t>
      </w:r>
      <w:proofErr w:type="spellEnd"/>
      <w:r w:rsidRPr="00CF0D3A">
        <w:t xml:space="preserve"> </w:t>
      </w:r>
      <w:r w:rsidRPr="00CF0D3A">
        <w:rPr>
          <w:i/>
        </w:rPr>
        <w:t>et al.</w:t>
      </w:r>
      <w:r w:rsidRPr="00CF0D3A">
        <w:t xml:space="preserve">, 2000, p. 24). Esto ofrece </w:t>
      </w:r>
      <w:r w:rsidR="00590F46" w:rsidRPr="00CF0D3A">
        <w:t>mayor flexibilidad al proceso de enseñanza-aprendizaje</w:t>
      </w:r>
      <w:r w:rsidR="00EF4B89" w:rsidRPr="00CF0D3A">
        <w:t xml:space="preserve"> y sirve</w:t>
      </w:r>
      <w:r w:rsidRPr="00CF0D3A">
        <w:t xml:space="preserve"> para apoyarse en </w:t>
      </w:r>
      <w:r w:rsidR="00590F46" w:rsidRPr="00CF0D3A">
        <w:t xml:space="preserve">entornos virtuales </w:t>
      </w:r>
      <w:r w:rsidRPr="00CF0D3A">
        <w:t>que facilita</w:t>
      </w:r>
      <w:r w:rsidR="00590F46" w:rsidRPr="00CF0D3A">
        <w:t xml:space="preserve">n </w:t>
      </w:r>
      <w:r w:rsidR="00EF4B89" w:rsidRPr="00CF0D3A">
        <w:t xml:space="preserve">el desarrollo </w:t>
      </w:r>
      <w:r w:rsidR="00590F46" w:rsidRPr="00CF0D3A">
        <w:t xml:space="preserve">de un conjunto de metodologías didácticas centradas en el alumno (De Benito </w:t>
      </w:r>
      <w:r w:rsidR="00590F46" w:rsidRPr="00CF0D3A">
        <w:rPr>
          <w:i/>
        </w:rPr>
        <w:t>et al</w:t>
      </w:r>
      <w:r w:rsidR="00007F54" w:rsidRPr="00CF0D3A">
        <w:rPr>
          <w:i/>
        </w:rPr>
        <w:t>.</w:t>
      </w:r>
      <w:r w:rsidR="00EF4B89" w:rsidRPr="00CF0D3A">
        <w:t>, 2008).</w:t>
      </w:r>
    </w:p>
    <w:p w14:paraId="5FC1F065" w14:textId="161DE956" w:rsidR="00131AA1" w:rsidRPr="00CF0D3A" w:rsidRDefault="00EF4B89" w:rsidP="00131AA1">
      <w:pPr>
        <w:tabs>
          <w:tab w:val="left" w:pos="709"/>
        </w:tabs>
        <w:spacing w:line="360" w:lineRule="auto"/>
        <w:jc w:val="both"/>
        <w:rPr>
          <w:lang w:val="es-MX"/>
        </w:rPr>
      </w:pPr>
      <w:r w:rsidRPr="00CF0D3A">
        <w:tab/>
        <w:t>Ahora bien, aunque este tipo de actividades</w:t>
      </w:r>
      <w:r w:rsidR="00590F46" w:rsidRPr="00CF0D3A">
        <w:t xml:space="preserve"> “suscita el interés de diferentes actores del ámbito educativo, aún existen muchos interrogantes sobre cómo debe diseñarse el aprendizaje en red para facilitar adecuadamente la ed</w:t>
      </w:r>
      <w:r w:rsidRPr="00CF0D3A">
        <w:t>ucación y la formación” (</w:t>
      </w:r>
      <w:proofErr w:type="spellStart"/>
      <w:r w:rsidRPr="00CF0D3A">
        <w:t>Sloep</w:t>
      </w:r>
      <w:proofErr w:type="spellEnd"/>
      <w:r w:rsidRPr="00CF0D3A">
        <w:t xml:space="preserve"> y</w:t>
      </w:r>
      <w:r w:rsidR="00590F46" w:rsidRPr="00CF0D3A">
        <w:t xml:space="preserve"> Berlanga, 2011)</w:t>
      </w:r>
      <w:r w:rsidRPr="00CF0D3A">
        <w:t>.</w:t>
      </w:r>
      <w:r w:rsidR="0072502C" w:rsidRPr="00CF0D3A">
        <w:t xml:space="preserve"> </w:t>
      </w:r>
      <w:r w:rsidRPr="00CF0D3A">
        <w:t xml:space="preserve">De hecho, todavía faltan </w:t>
      </w:r>
      <w:r w:rsidR="00590F46" w:rsidRPr="00CF0D3A">
        <w:t xml:space="preserve">instrumentos </w:t>
      </w:r>
      <w:r w:rsidRPr="00CF0D3A">
        <w:t xml:space="preserve">para </w:t>
      </w:r>
      <w:r w:rsidR="00131AA1" w:rsidRPr="00CF0D3A">
        <w:t>precisar</w:t>
      </w:r>
      <w:r w:rsidR="00590F46" w:rsidRPr="00CF0D3A">
        <w:t xml:space="preserve"> </w:t>
      </w:r>
      <w:r w:rsidRPr="00CF0D3A">
        <w:t xml:space="preserve">cómo se </w:t>
      </w:r>
      <w:r w:rsidR="00131AA1" w:rsidRPr="00CF0D3A">
        <w:t>consolidan</w:t>
      </w:r>
      <w:r w:rsidRPr="00CF0D3A">
        <w:t xml:space="preserve"> las </w:t>
      </w:r>
      <w:r w:rsidR="00131AA1" w:rsidRPr="00CF0D3A">
        <w:t>destrezas</w:t>
      </w:r>
      <w:r w:rsidR="00590F46" w:rsidRPr="00CF0D3A">
        <w:t xml:space="preserve"> </w:t>
      </w:r>
      <w:r w:rsidR="007544D9" w:rsidRPr="00CF0D3A">
        <w:t xml:space="preserve">en los estudiantes </w:t>
      </w:r>
      <w:r w:rsidR="00131AA1" w:rsidRPr="00CF0D3A">
        <w:t>para buscar</w:t>
      </w:r>
      <w:r w:rsidRPr="00CF0D3A">
        <w:t xml:space="preserve"> información al interactuar en red</w:t>
      </w:r>
      <w:r w:rsidR="00056EF2" w:rsidRPr="00CF0D3A">
        <w:t>.</w:t>
      </w:r>
    </w:p>
    <w:p w14:paraId="2820BCA4" w14:textId="3BED24D5" w:rsidR="00B95904" w:rsidRPr="00CF0D3A" w:rsidRDefault="00131AA1" w:rsidP="00131AA1">
      <w:pPr>
        <w:tabs>
          <w:tab w:val="left" w:pos="709"/>
        </w:tabs>
        <w:spacing w:line="360" w:lineRule="auto"/>
        <w:jc w:val="both"/>
        <w:rPr>
          <w:lang w:val="es-MX"/>
        </w:rPr>
      </w:pPr>
      <w:r w:rsidRPr="00CF0D3A">
        <w:rPr>
          <w:lang w:val="es-MX"/>
        </w:rPr>
        <w:tab/>
      </w:r>
      <w:r w:rsidR="00086E2E" w:rsidRPr="00CF0D3A">
        <w:rPr>
          <w:lang w:val="es-MX"/>
        </w:rPr>
        <w:t>Para ello, se debe tomar en cuenta que l</w:t>
      </w:r>
      <w:r w:rsidR="00B84A2D" w:rsidRPr="00CF0D3A">
        <w:t xml:space="preserve">os </w:t>
      </w:r>
      <w:r w:rsidR="00086E2E" w:rsidRPr="00CF0D3A">
        <w:t xml:space="preserve">universitarios de la actualidad </w:t>
      </w:r>
      <w:r w:rsidR="00B84A2D" w:rsidRPr="00CF0D3A">
        <w:t xml:space="preserve">se caracterizan </w:t>
      </w:r>
      <w:r w:rsidR="00086E2E" w:rsidRPr="00CF0D3A">
        <w:t xml:space="preserve">por </w:t>
      </w:r>
      <w:r w:rsidR="00A73D73" w:rsidRPr="00CF0D3A">
        <w:t>integrar a su vida cotidiana las t</w:t>
      </w:r>
      <w:r w:rsidR="00B84A2D" w:rsidRPr="00CF0D3A">
        <w:t xml:space="preserve">ecnologías de </w:t>
      </w:r>
      <w:r w:rsidR="00E9158A" w:rsidRPr="00CF0D3A">
        <w:t xml:space="preserve">la </w:t>
      </w:r>
      <w:r w:rsidR="00A73D73" w:rsidRPr="00CF0D3A">
        <w:t>i</w:t>
      </w:r>
      <w:r w:rsidR="00B84A2D" w:rsidRPr="00CF0D3A">
        <w:t xml:space="preserve">nformación y </w:t>
      </w:r>
      <w:r w:rsidR="00E9158A" w:rsidRPr="00CF0D3A">
        <w:t xml:space="preserve">la </w:t>
      </w:r>
      <w:r w:rsidR="00A73D73" w:rsidRPr="00CF0D3A">
        <w:t>c</w:t>
      </w:r>
      <w:r w:rsidR="00B84A2D" w:rsidRPr="00CF0D3A">
        <w:t xml:space="preserve">omunicación (TIC). </w:t>
      </w:r>
      <w:r w:rsidR="00752A3D" w:rsidRPr="00CF0D3A">
        <w:t xml:space="preserve">En tal sentido, </w:t>
      </w:r>
      <w:r w:rsidR="00A73D73" w:rsidRPr="00CF0D3A">
        <w:t xml:space="preserve">varios </w:t>
      </w:r>
      <w:r w:rsidR="00B84A2D" w:rsidRPr="00CF0D3A">
        <w:t xml:space="preserve">autores han </w:t>
      </w:r>
      <w:r w:rsidR="00A73D73" w:rsidRPr="00CF0D3A">
        <w:t>usado distintos términos para referirse a ellos, como</w:t>
      </w:r>
      <w:r w:rsidR="00B84A2D" w:rsidRPr="00CF0D3A">
        <w:t xml:space="preserve"> </w:t>
      </w:r>
      <w:r w:rsidR="00B84A2D" w:rsidRPr="00CF0D3A">
        <w:rPr>
          <w:i/>
        </w:rPr>
        <w:t>nativos digitales</w:t>
      </w:r>
      <w:r w:rsidR="00B84A2D" w:rsidRPr="00CF0D3A">
        <w:t xml:space="preserve"> (Prensky, 2001), </w:t>
      </w:r>
      <w:r w:rsidR="00B84A2D" w:rsidRPr="00CF0D3A">
        <w:rPr>
          <w:i/>
        </w:rPr>
        <w:t>generación net</w:t>
      </w:r>
      <w:r w:rsidR="00B84A2D" w:rsidRPr="00CF0D3A">
        <w:t xml:space="preserve"> (</w:t>
      </w:r>
      <w:proofErr w:type="spellStart"/>
      <w:r w:rsidR="00B84A2D" w:rsidRPr="00CF0D3A">
        <w:t>Tapscott</w:t>
      </w:r>
      <w:proofErr w:type="spellEnd"/>
      <w:r w:rsidR="00B84A2D" w:rsidRPr="00CF0D3A">
        <w:t xml:space="preserve">, 1998), </w:t>
      </w:r>
      <w:r w:rsidR="00B84A2D" w:rsidRPr="00CF0D3A">
        <w:rPr>
          <w:i/>
        </w:rPr>
        <w:t>generación digital</w:t>
      </w:r>
      <w:r w:rsidR="00A73D73" w:rsidRPr="00CF0D3A">
        <w:t xml:space="preserve"> (</w:t>
      </w:r>
      <w:proofErr w:type="spellStart"/>
      <w:r w:rsidR="00A73D73" w:rsidRPr="00CF0D3A">
        <w:t>Palfrey</w:t>
      </w:r>
      <w:proofErr w:type="spellEnd"/>
      <w:r w:rsidR="00A73D73" w:rsidRPr="00CF0D3A">
        <w:t xml:space="preserve">, </w:t>
      </w:r>
      <w:proofErr w:type="spellStart"/>
      <w:r w:rsidR="00A73D73" w:rsidRPr="00CF0D3A">
        <w:t>Gasser</w:t>
      </w:r>
      <w:proofErr w:type="spellEnd"/>
      <w:r w:rsidR="00A73D73" w:rsidRPr="00CF0D3A">
        <w:t xml:space="preserve">, </w:t>
      </w:r>
      <w:proofErr w:type="spellStart"/>
      <w:r w:rsidR="00A73D73" w:rsidRPr="00CF0D3A">
        <w:t>Simun</w:t>
      </w:r>
      <w:proofErr w:type="spellEnd"/>
      <w:r w:rsidR="00A73D73" w:rsidRPr="00CF0D3A">
        <w:t xml:space="preserve"> y</w:t>
      </w:r>
      <w:r w:rsidR="00B84A2D" w:rsidRPr="00CF0D3A">
        <w:t xml:space="preserve"> Barnes, 2009)</w:t>
      </w:r>
      <w:r w:rsidR="007544D9" w:rsidRPr="00CF0D3A">
        <w:t>,</w:t>
      </w:r>
      <w:r w:rsidR="00A73D73" w:rsidRPr="00CF0D3A">
        <w:t xml:space="preserve"> </w:t>
      </w:r>
      <w:r w:rsidR="00B84A2D" w:rsidRPr="00CF0D3A">
        <w:rPr>
          <w:i/>
        </w:rPr>
        <w:t>generación @</w:t>
      </w:r>
      <w:r w:rsidR="00B84A2D" w:rsidRPr="00CF0D3A">
        <w:t xml:space="preserve">, </w:t>
      </w:r>
      <w:r w:rsidR="00B84A2D" w:rsidRPr="00CF0D3A">
        <w:rPr>
          <w:i/>
        </w:rPr>
        <w:t xml:space="preserve">generación </w:t>
      </w:r>
      <w:r w:rsidR="00A73D73" w:rsidRPr="00CF0D3A">
        <w:rPr>
          <w:i/>
        </w:rPr>
        <w:t>G</w:t>
      </w:r>
      <w:r w:rsidR="00B84A2D" w:rsidRPr="00CF0D3A">
        <w:rPr>
          <w:i/>
        </w:rPr>
        <w:t>oogle</w:t>
      </w:r>
      <w:r w:rsidR="00BB202D" w:rsidRPr="00CF0D3A">
        <w:t xml:space="preserve">, entre otros. </w:t>
      </w:r>
      <w:r w:rsidR="00A73D73" w:rsidRPr="00CF0D3A">
        <w:t>Al respecto, e</w:t>
      </w:r>
      <w:r w:rsidR="00BB202D" w:rsidRPr="00CF0D3A">
        <w:t>l Fondo de las Naciones Unidas para la Infancia (</w:t>
      </w:r>
      <w:r w:rsidR="00B84A2D" w:rsidRPr="00CF0D3A">
        <w:t>U</w:t>
      </w:r>
      <w:r w:rsidR="00A73D73" w:rsidRPr="00CF0D3A">
        <w:t>nicef, por sus siglas en inglés</w:t>
      </w:r>
      <w:r w:rsidR="00BB202D" w:rsidRPr="00CF0D3A">
        <w:t>)</w:t>
      </w:r>
      <w:r w:rsidR="00B84A2D" w:rsidRPr="00CF0D3A">
        <w:t xml:space="preserve"> </w:t>
      </w:r>
      <w:r w:rsidR="00A73D73" w:rsidRPr="00CF0D3A">
        <w:t>(2011) apunta lo siguiente:</w:t>
      </w:r>
    </w:p>
    <w:p w14:paraId="0AF19741" w14:textId="6431E35B" w:rsidR="00B95904" w:rsidRPr="00CF0D3A" w:rsidRDefault="007544D9" w:rsidP="00A8791E">
      <w:pPr>
        <w:tabs>
          <w:tab w:val="left" w:pos="4395"/>
        </w:tabs>
        <w:spacing w:line="360" w:lineRule="auto"/>
        <w:ind w:left="1418"/>
        <w:jc w:val="both"/>
      </w:pPr>
      <w:r w:rsidRPr="00CF0D3A">
        <w:t>[Estas personas] c</w:t>
      </w:r>
      <w:r w:rsidR="00B84A2D" w:rsidRPr="00CF0D3A">
        <w:t>omparten una cultura común mundial definida menos por la edad que por su experiencia de crecer inmersos en una tecnología digital. Esta experiencia afecta su interacción con las tecnologías de la información y con la información misma, así como con el modo que tienen de relacionarse entre sí y con otras personas e instituciones (p.</w:t>
      </w:r>
      <w:r w:rsidR="00A73D73" w:rsidRPr="00CF0D3A">
        <w:t xml:space="preserve"> </w:t>
      </w:r>
      <w:r w:rsidR="00B84A2D" w:rsidRPr="00CF0D3A">
        <w:t>11)</w:t>
      </w:r>
      <w:r w:rsidR="00A73D73" w:rsidRPr="00CF0D3A">
        <w:t>.</w:t>
      </w:r>
    </w:p>
    <w:p w14:paraId="05F96164" w14:textId="249BDAF5" w:rsidR="00C56DBE" w:rsidRPr="00CF0D3A" w:rsidRDefault="00A73D73" w:rsidP="00C56DBE">
      <w:pPr>
        <w:tabs>
          <w:tab w:val="left" w:pos="709"/>
        </w:tabs>
        <w:spacing w:line="360" w:lineRule="auto"/>
        <w:jc w:val="both"/>
        <w:rPr>
          <w:lang w:val="es-MX"/>
        </w:rPr>
      </w:pPr>
      <w:r w:rsidRPr="00CF0D3A">
        <w:tab/>
      </w:r>
      <w:r w:rsidR="00752A3D" w:rsidRPr="00CF0D3A">
        <w:t xml:space="preserve">Por este motivo, </w:t>
      </w:r>
      <w:r w:rsidR="00C56DBE" w:rsidRPr="00CF0D3A">
        <w:t xml:space="preserve">no es extraño que estos estudiantes se expresen de esta manera </w:t>
      </w:r>
      <w:r w:rsidR="007544D9" w:rsidRPr="00CF0D3A">
        <w:t xml:space="preserve">ante </w:t>
      </w:r>
      <w:r w:rsidR="00C56DBE" w:rsidRPr="00CF0D3A">
        <w:t>las actividades educativas: “T</w:t>
      </w:r>
      <w:r w:rsidR="00B84A2D" w:rsidRPr="00CF0D3A">
        <w:t>odo lo que los profesores han expu</w:t>
      </w:r>
      <w:r w:rsidR="00D7187A" w:rsidRPr="00CF0D3A">
        <w:t>esto lo encontramos en Internet (…). E</w:t>
      </w:r>
      <w:r w:rsidR="00B84A2D" w:rsidRPr="00CF0D3A">
        <w:t xml:space="preserve">s una pérdida de tiempo y una aburrición las clases” (Morfin, </w:t>
      </w:r>
      <w:r w:rsidR="00DF5818" w:rsidRPr="00CF0D3A">
        <w:t xml:space="preserve">11 de febrero de </w:t>
      </w:r>
      <w:r w:rsidR="00B84A2D" w:rsidRPr="00CF0D3A">
        <w:t>2015</w:t>
      </w:r>
      <w:r w:rsidR="00D7187A" w:rsidRPr="00CF0D3A">
        <w:t>, párr. 1</w:t>
      </w:r>
      <w:r w:rsidR="00B84A2D" w:rsidRPr="00CF0D3A">
        <w:t>)</w:t>
      </w:r>
      <w:r w:rsidR="00752A3D" w:rsidRPr="00CF0D3A">
        <w:rPr>
          <w:lang w:val="es-MX"/>
        </w:rPr>
        <w:t xml:space="preserve">, de ahí </w:t>
      </w:r>
      <w:r w:rsidR="00C56DBE" w:rsidRPr="00CF0D3A">
        <w:rPr>
          <w:lang w:val="es-MX"/>
        </w:rPr>
        <w:t>que prefieren invertir su tiempo</w:t>
      </w:r>
      <w:r w:rsidR="00B84A2D" w:rsidRPr="00CF0D3A">
        <w:rPr>
          <w:lang w:val="es-MX"/>
        </w:rPr>
        <w:t xml:space="preserve"> </w:t>
      </w:r>
      <w:r w:rsidR="00C56DBE" w:rsidRPr="00CF0D3A">
        <w:rPr>
          <w:lang w:val="es-MX"/>
        </w:rPr>
        <w:t xml:space="preserve">en buscar información e interactuar </w:t>
      </w:r>
      <w:r w:rsidR="00C56DBE" w:rsidRPr="00CF0D3A">
        <w:rPr>
          <w:lang w:val="es-MX"/>
        </w:rPr>
        <w:lastRenderedPageBreak/>
        <w:t xml:space="preserve">con otras personas a través de la Web, </w:t>
      </w:r>
      <w:r w:rsidR="00752A3D" w:rsidRPr="00CF0D3A">
        <w:rPr>
          <w:lang w:val="es-MX"/>
        </w:rPr>
        <w:t xml:space="preserve">pues este medio digital </w:t>
      </w:r>
      <w:r w:rsidR="00C56DBE" w:rsidRPr="00CF0D3A">
        <w:rPr>
          <w:lang w:val="es-MX"/>
        </w:rPr>
        <w:t>les permite potenciar sus habilidades cognitivas y autogestionar su conocimiento.</w:t>
      </w:r>
    </w:p>
    <w:p w14:paraId="0DFD176A" w14:textId="017BB167" w:rsidR="007544D9" w:rsidRPr="00CF0D3A" w:rsidRDefault="00C56DBE" w:rsidP="007544D9">
      <w:pPr>
        <w:tabs>
          <w:tab w:val="left" w:pos="709"/>
        </w:tabs>
        <w:spacing w:line="360" w:lineRule="auto"/>
        <w:jc w:val="both"/>
      </w:pPr>
      <w:r w:rsidRPr="00CF0D3A">
        <w:rPr>
          <w:lang w:val="es-MX"/>
        </w:rPr>
        <w:tab/>
        <w:t xml:space="preserve">Esto significa no solo que </w:t>
      </w:r>
      <w:r w:rsidR="00B84A2D" w:rsidRPr="00CF0D3A">
        <w:rPr>
          <w:lang w:val="es-MX"/>
        </w:rPr>
        <w:t>la figura de</w:t>
      </w:r>
      <w:r w:rsidRPr="00CF0D3A">
        <w:rPr>
          <w:lang w:val="es-MX"/>
        </w:rPr>
        <w:t>l docente</w:t>
      </w:r>
      <w:r w:rsidR="00B84A2D" w:rsidRPr="00CF0D3A">
        <w:rPr>
          <w:lang w:val="es-MX"/>
        </w:rPr>
        <w:t xml:space="preserve"> transmisor de información entra en crisis</w:t>
      </w:r>
      <w:r w:rsidR="007544D9" w:rsidRPr="00CF0D3A">
        <w:rPr>
          <w:lang w:val="es-MX"/>
        </w:rPr>
        <w:t xml:space="preserve"> (</w:t>
      </w:r>
      <w:r w:rsidR="007544D9" w:rsidRPr="00CF0D3A">
        <w:t>Coll y Monereo, 2008</w:t>
      </w:r>
      <w:r w:rsidR="007544D9" w:rsidRPr="00CF0D3A">
        <w:rPr>
          <w:lang w:val="es-MX"/>
        </w:rPr>
        <w:t>)</w:t>
      </w:r>
      <w:r w:rsidRPr="00CF0D3A">
        <w:rPr>
          <w:lang w:val="es-MX"/>
        </w:rPr>
        <w:t>, sino también que</w:t>
      </w:r>
      <w:r w:rsidR="00B84A2D" w:rsidRPr="00CF0D3A">
        <w:rPr>
          <w:lang w:val="es-MX"/>
        </w:rPr>
        <w:t xml:space="preserve"> </w:t>
      </w:r>
      <w:r w:rsidRPr="00CF0D3A">
        <w:rPr>
          <w:lang w:val="es-MX"/>
        </w:rPr>
        <w:t xml:space="preserve">el </w:t>
      </w:r>
      <w:r w:rsidR="00B84A2D" w:rsidRPr="00CF0D3A">
        <w:rPr>
          <w:lang w:val="es-MX"/>
        </w:rPr>
        <w:t>proceso educativo dominante se disgrega</w:t>
      </w:r>
      <w:r w:rsidR="007544D9" w:rsidRPr="00CF0D3A">
        <w:rPr>
          <w:lang w:val="es-MX"/>
        </w:rPr>
        <w:t xml:space="preserve"> en un mundo de </w:t>
      </w:r>
      <w:r w:rsidR="00752A3D" w:rsidRPr="00CF0D3A">
        <w:rPr>
          <w:lang w:val="es-MX"/>
        </w:rPr>
        <w:t>virtual</w:t>
      </w:r>
      <w:r w:rsidR="007544D9" w:rsidRPr="00CF0D3A">
        <w:rPr>
          <w:lang w:val="es-MX"/>
        </w:rPr>
        <w:t xml:space="preserve"> donde </w:t>
      </w:r>
      <w:r w:rsidR="00D82A04" w:rsidRPr="00CF0D3A">
        <w:t>e</w:t>
      </w:r>
      <w:r w:rsidR="00B84A2D" w:rsidRPr="00CF0D3A">
        <w:t xml:space="preserve">l conocimiento se ha convertido en un elemento clave </w:t>
      </w:r>
      <w:r w:rsidR="007544D9" w:rsidRPr="00CF0D3A">
        <w:t xml:space="preserve">para </w:t>
      </w:r>
      <w:r w:rsidR="00B84A2D" w:rsidRPr="00CF0D3A">
        <w:t xml:space="preserve">el proceso productivo y </w:t>
      </w:r>
      <w:r w:rsidR="007544D9" w:rsidRPr="00CF0D3A">
        <w:t xml:space="preserve">para el </w:t>
      </w:r>
      <w:r w:rsidR="00B84A2D" w:rsidRPr="00CF0D3A">
        <w:t>buen desempeño económico de los países</w:t>
      </w:r>
      <w:r w:rsidR="0072502C" w:rsidRPr="00CF0D3A">
        <w:t xml:space="preserve"> </w:t>
      </w:r>
      <w:r w:rsidR="00B84A2D" w:rsidRPr="00CF0D3A">
        <w:t>(Foro Económico Mundial</w:t>
      </w:r>
      <w:r w:rsidR="00391264" w:rsidRPr="00CF0D3A">
        <w:t xml:space="preserve"> [FEM]</w:t>
      </w:r>
      <w:r w:rsidR="00B84A2D" w:rsidRPr="00CF0D3A">
        <w:t xml:space="preserve">, 2012). </w:t>
      </w:r>
    </w:p>
    <w:p w14:paraId="547E64E8" w14:textId="7677D49D" w:rsidR="002932E9" w:rsidRPr="002932E9" w:rsidRDefault="007544D9" w:rsidP="007544D9">
      <w:pPr>
        <w:tabs>
          <w:tab w:val="left" w:pos="709"/>
        </w:tabs>
        <w:spacing w:line="360" w:lineRule="auto"/>
        <w:jc w:val="both"/>
        <w:rPr>
          <w:rFonts w:asciiTheme="minorHAnsi" w:hAnsiTheme="minorHAnsi" w:cstheme="minorHAnsi"/>
          <w:highlight w:val="green"/>
        </w:rPr>
      </w:pPr>
      <w:r w:rsidRPr="00CF0D3A">
        <w:tab/>
        <w:t>Como apunta</w:t>
      </w:r>
      <w:r w:rsidR="00B84A2D" w:rsidRPr="00CF0D3A">
        <w:t xml:space="preserve"> Castells (2005)</w:t>
      </w:r>
      <w:r w:rsidRPr="00CF0D3A">
        <w:t>,</w:t>
      </w:r>
      <w:r w:rsidR="00B84A2D" w:rsidRPr="00CF0D3A">
        <w:t xml:space="preserve"> las funciones y los procesos dominantes en la era de la información cada vez se organizan </w:t>
      </w:r>
      <w:r w:rsidR="00752A3D" w:rsidRPr="00CF0D3A">
        <w:t xml:space="preserve">más </w:t>
      </w:r>
      <w:r w:rsidR="00B84A2D" w:rsidRPr="00CF0D3A">
        <w:t xml:space="preserve">en torno a redes, pues estas forman la nueva morfología de </w:t>
      </w:r>
      <w:r w:rsidR="00752A3D" w:rsidRPr="00CF0D3A">
        <w:t xml:space="preserve">las </w:t>
      </w:r>
      <w:r w:rsidR="00B84A2D" w:rsidRPr="00CF0D3A">
        <w:t>sociedades</w:t>
      </w:r>
      <w:r w:rsidR="00752A3D" w:rsidRPr="00CF0D3A">
        <w:t xml:space="preserve"> actuales</w:t>
      </w:r>
      <w:r w:rsidR="00B84A2D" w:rsidRPr="00CF0D3A">
        <w:t xml:space="preserve">. </w:t>
      </w:r>
      <w:r w:rsidR="00056EF2" w:rsidRPr="00CF0D3A">
        <w:t xml:space="preserve">En tal sentido, el objetivo de este trabajo es </w:t>
      </w:r>
      <w:r w:rsidR="002932E9" w:rsidRPr="00CF0D3A">
        <w:t xml:space="preserve">crear un instrumento para </w:t>
      </w:r>
      <w:r w:rsidR="002932E9" w:rsidRPr="00CF0D3A">
        <w:rPr>
          <w:lang w:val="es-MX"/>
        </w:rPr>
        <w:t xml:space="preserve">identificar </w:t>
      </w:r>
      <w:r w:rsidR="002932E9" w:rsidRPr="00CF0D3A">
        <w:t>cómo los estudiantes de la Facultad de Informática de la Unidad Regional Sur de la Universidad Autónoma de Sinaloa (UAS) se apropian de los aprendizajes cuando interactúan en Internet y cuáles habilidades desarrollan cuando buscan información en ese medio digital.</w:t>
      </w:r>
    </w:p>
    <w:p w14:paraId="62FD2C85" w14:textId="79FCE3ED" w:rsidR="00B95904" w:rsidRPr="003F0A20" w:rsidRDefault="00B84A2D" w:rsidP="007544D9">
      <w:pPr>
        <w:pStyle w:val="Ttulo1"/>
        <w:rPr>
          <w:rFonts w:ascii="Calibri" w:hAnsi="Calibri" w:cs="Calibri"/>
          <w:color w:val="000000"/>
          <w:sz w:val="28"/>
          <w:szCs w:val="28"/>
          <w:lang w:val="es-ES_tradnl" w:eastAsia="es-MX"/>
        </w:rPr>
      </w:pPr>
      <w:r w:rsidRPr="003F0A20">
        <w:rPr>
          <w:rFonts w:ascii="Calibri" w:hAnsi="Calibri" w:cs="Calibri"/>
          <w:color w:val="000000"/>
          <w:sz w:val="28"/>
          <w:szCs w:val="28"/>
          <w:lang w:val="es-ES_tradnl" w:eastAsia="es-MX"/>
        </w:rPr>
        <w:t>Marco conceptual</w:t>
      </w:r>
    </w:p>
    <w:p w14:paraId="25A1D229" w14:textId="2CB030B0" w:rsidR="00B95904" w:rsidRPr="00721AC0" w:rsidRDefault="007544D9" w:rsidP="007544D9">
      <w:pPr>
        <w:tabs>
          <w:tab w:val="left" w:pos="709"/>
        </w:tabs>
        <w:spacing w:line="360" w:lineRule="auto"/>
        <w:jc w:val="both"/>
        <w:rPr>
          <w:rFonts w:asciiTheme="minorHAnsi" w:hAnsiTheme="minorHAnsi" w:cstheme="minorHAnsi"/>
          <w:lang w:val="es-MX"/>
        </w:rPr>
      </w:pPr>
      <w:r>
        <w:rPr>
          <w:rFonts w:asciiTheme="minorHAnsi" w:hAnsiTheme="minorHAnsi" w:cstheme="minorHAnsi"/>
          <w:lang w:val="es-MX"/>
        </w:rPr>
        <w:tab/>
      </w:r>
      <w:r w:rsidR="00056EF2" w:rsidRPr="00CF0D3A">
        <w:t xml:space="preserve">A continuación, se presentan </w:t>
      </w:r>
      <w:r w:rsidR="00D91AD9" w:rsidRPr="00CF0D3A">
        <w:t xml:space="preserve">las </w:t>
      </w:r>
      <w:r w:rsidR="002E6CE4" w:rsidRPr="00CF0D3A">
        <w:t>categorías</w:t>
      </w:r>
      <w:r w:rsidR="00D91AD9" w:rsidRPr="00CF0D3A">
        <w:t xml:space="preserve"> de estudio que sustentan</w:t>
      </w:r>
      <w:r w:rsidR="00056EF2" w:rsidRPr="00CF0D3A">
        <w:t xml:space="preserve"> esta investigación, es decir,</w:t>
      </w:r>
      <w:r w:rsidR="00B84A2D" w:rsidRPr="00CF0D3A">
        <w:t xml:space="preserve"> </w:t>
      </w:r>
      <w:r w:rsidR="003D6382" w:rsidRPr="00CF0D3A">
        <w:t>estudiantes universitarios (</w:t>
      </w:r>
      <w:r w:rsidR="0075351E" w:rsidRPr="00CF0D3A">
        <w:t>j</w:t>
      </w:r>
      <w:r w:rsidR="00B84A2D" w:rsidRPr="00CF0D3A">
        <w:t>óvenes en red</w:t>
      </w:r>
      <w:r w:rsidR="003D6382" w:rsidRPr="00CF0D3A">
        <w:t>)</w:t>
      </w:r>
      <w:r w:rsidR="00B84A2D" w:rsidRPr="00CF0D3A">
        <w:t>,</w:t>
      </w:r>
      <w:r w:rsidR="00D91AD9" w:rsidRPr="00CF0D3A">
        <w:t xml:space="preserve"> </w:t>
      </w:r>
      <w:r w:rsidR="003D6382" w:rsidRPr="00CF0D3A">
        <w:t>apropiación de aprendizaje (</w:t>
      </w:r>
      <w:r w:rsidR="00B84A2D" w:rsidRPr="00CF0D3A">
        <w:t>aprendizaje autorregulado</w:t>
      </w:r>
      <w:r w:rsidR="006A3B70" w:rsidRPr="00CF0D3A">
        <w:t xml:space="preserve"> y</w:t>
      </w:r>
      <w:r w:rsidR="00B84A2D" w:rsidRPr="00CF0D3A">
        <w:t xml:space="preserve"> </w:t>
      </w:r>
      <w:r w:rsidR="006A3B70" w:rsidRPr="00CF0D3A">
        <w:t>motivación</w:t>
      </w:r>
      <w:r w:rsidR="003D6382" w:rsidRPr="00CF0D3A">
        <w:t>)</w:t>
      </w:r>
      <w:r w:rsidR="00B84A2D" w:rsidRPr="00CF0D3A">
        <w:t xml:space="preserve"> </w:t>
      </w:r>
      <w:r w:rsidR="00E9158A" w:rsidRPr="00CF0D3A">
        <w:t xml:space="preserve">y </w:t>
      </w:r>
      <w:r w:rsidR="002E6CE4" w:rsidRPr="00CF0D3A">
        <w:t>desarrollo de habilidades de búsqueda de información</w:t>
      </w:r>
      <w:r w:rsidR="00C8030C" w:rsidRPr="00CF0D3A">
        <w:t xml:space="preserve"> en r</w:t>
      </w:r>
      <w:r w:rsidR="002E6CE4" w:rsidRPr="00CF0D3A">
        <w:t>ed (</w:t>
      </w:r>
      <w:r w:rsidR="00D91AD9" w:rsidRPr="00CF0D3A">
        <w:t xml:space="preserve">conectivismo e </w:t>
      </w:r>
      <w:r w:rsidR="00B84A2D" w:rsidRPr="00CF0D3A">
        <w:t>interacciones</w:t>
      </w:r>
      <w:r w:rsidR="002E6CE4" w:rsidRPr="00CF0D3A">
        <w:t>)</w:t>
      </w:r>
      <w:r w:rsidR="00056EF2" w:rsidRPr="00CF0D3A">
        <w:t>.</w:t>
      </w:r>
    </w:p>
    <w:p w14:paraId="3E68B648" w14:textId="77777777" w:rsidR="00056EF2" w:rsidRDefault="00056EF2" w:rsidP="00DB1DB8">
      <w:pPr>
        <w:tabs>
          <w:tab w:val="left" w:pos="4395"/>
        </w:tabs>
        <w:spacing w:line="360" w:lineRule="auto"/>
        <w:jc w:val="both"/>
        <w:rPr>
          <w:rFonts w:asciiTheme="minorHAnsi" w:hAnsiTheme="minorHAnsi" w:cstheme="minorHAnsi"/>
          <w:b/>
          <w:lang w:val="es-MX"/>
        </w:rPr>
      </w:pPr>
    </w:p>
    <w:p w14:paraId="4C083002" w14:textId="426C5B4E" w:rsidR="00B95904" w:rsidRPr="003F0A20" w:rsidRDefault="00C8030C" w:rsidP="00056EF2">
      <w:pPr>
        <w:pStyle w:val="Ttulo2"/>
        <w:rPr>
          <w:rFonts w:ascii="Times New Roman" w:hAnsi="Times New Roman" w:cs="Times New Roman"/>
          <w:sz w:val="24"/>
          <w:lang w:val="es-ES"/>
        </w:rPr>
      </w:pPr>
      <w:r w:rsidRPr="003F0A20">
        <w:rPr>
          <w:rFonts w:ascii="Times New Roman" w:hAnsi="Times New Roman" w:cs="Times New Roman"/>
          <w:sz w:val="24"/>
          <w:lang w:val="es-ES"/>
        </w:rPr>
        <w:t>Jóvenes en r</w:t>
      </w:r>
      <w:r w:rsidR="00544217" w:rsidRPr="003F0A20">
        <w:rPr>
          <w:rFonts w:ascii="Times New Roman" w:hAnsi="Times New Roman" w:cs="Times New Roman"/>
          <w:sz w:val="24"/>
          <w:lang w:val="es-ES"/>
        </w:rPr>
        <w:t>ed</w:t>
      </w:r>
    </w:p>
    <w:p w14:paraId="6F87F490" w14:textId="0DE1DBF7" w:rsidR="00B95904" w:rsidRDefault="00056EF2" w:rsidP="00CF0D3A">
      <w:pPr>
        <w:tabs>
          <w:tab w:val="left" w:pos="709"/>
        </w:tabs>
        <w:spacing w:line="360" w:lineRule="auto"/>
        <w:jc w:val="both"/>
      </w:pPr>
      <w:r>
        <w:rPr>
          <w:rFonts w:asciiTheme="minorHAnsi" w:hAnsiTheme="minorHAnsi" w:cstheme="minorHAnsi"/>
        </w:rPr>
        <w:tab/>
      </w:r>
      <w:r w:rsidR="00B84A2D" w:rsidRPr="00CF0D3A">
        <w:t xml:space="preserve">La Organización de la Naciones Unidas (ONU) define a los jóvenes como </w:t>
      </w:r>
      <w:r w:rsidRPr="00CF0D3A">
        <w:t>aquellas</w:t>
      </w:r>
      <w:r w:rsidR="00B84A2D" w:rsidRPr="00CF0D3A">
        <w:t xml:space="preserve"> personas que </w:t>
      </w:r>
      <w:r w:rsidRPr="00CF0D3A">
        <w:t xml:space="preserve">tienen </w:t>
      </w:r>
      <w:r w:rsidR="00C02886" w:rsidRPr="00CF0D3A">
        <w:t>entre 15 y 24 años</w:t>
      </w:r>
      <w:r w:rsidRPr="00CF0D3A">
        <w:t xml:space="preserve"> de edad, mientras que</w:t>
      </w:r>
      <w:r w:rsidR="00B84A2D" w:rsidRPr="00CF0D3A">
        <w:t xml:space="preserve"> la Organización de las Naciones Unidas para la Educación, la Ciencia y la Cultura (U</w:t>
      </w:r>
      <w:r w:rsidRPr="00CF0D3A">
        <w:t>nesco, por sus siglas en inglés</w:t>
      </w:r>
      <w:r w:rsidR="00B84A2D" w:rsidRPr="00CF0D3A">
        <w:t xml:space="preserve">) </w:t>
      </w:r>
      <w:r w:rsidR="002932E9" w:rsidRPr="00CF0D3A">
        <w:t xml:space="preserve">(s. f.) </w:t>
      </w:r>
      <w:r w:rsidRPr="00CF0D3A">
        <w:t xml:space="preserve">los describe </w:t>
      </w:r>
      <w:r w:rsidR="00B84A2D" w:rsidRPr="00CF0D3A">
        <w:t>como un grupo heterogéneo en constante evolución</w:t>
      </w:r>
      <w:r w:rsidRPr="00CF0D3A">
        <w:t xml:space="preserve"> cuya</w:t>
      </w:r>
      <w:r w:rsidR="00B84A2D" w:rsidRPr="00CF0D3A">
        <w:t xml:space="preserve"> experiencia varía según las regiones del planeta </w:t>
      </w:r>
      <w:r w:rsidRPr="00CF0D3A">
        <w:t xml:space="preserve">donde </w:t>
      </w:r>
      <w:r w:rsidR="00C8030C" w:rsidRPr="00CF0D3A">
        <w:t>habitan</w:t>
      </w:r>
      <w:r w:rsidRPr="00CF0D3A">
        <w:t>.</w:t>
      </w:r>
      <w:r w:rsidR="00B84A2D" w:rsidRPr="00CF0D3A">
        <w:t xml:space="preserve"> </w:t>
      </w:r>
      <w:proofErr w:type="spellStart"/>
      <w:r w:rsidRPr="00CF0D3A">
        <w:t>Crovi</w:t>
      </w:r>
      <w:proofErr w:type="spellEnd"/>
      <w:r w:rsidRPr="00CF0D3A">
        <w:t xml:space="preserve"> y Lemus (2014)</w:t>
      </w:r>
      <w:r w:rsidR="00544217" w:rsidRPr="00CF0D3A">
        <w:t xml:space="preserve"> los consideran de la siguiente manera:</w:t>
      </w:r>
    </w:p>
    <w:p w14:paraId="2CC041F0" w14:textId="66AE584C" w:rsidR="00B0488E" w:rsidRDefault="00B0488E" w:rsidP="00CF0D3A">
      <w:pPr>
        <w:tabs>
          <w:tab w:val="left" w:pos="709"/>
        </w:tabs>
        <w:spacing w:line="360" w:lineRule="auto"/>
        <w:jc w:val="both"/>
      </w:pPr>
    </w:p>
    <w:p w14:paraId="497E39B8" w14:textId="77777777" w:rsidR="00B0488E" w:rsidRPr="00CF0D3A" w:rsidRDefault="00B0488E" w:rsidP="00CF0D3A">
      <w:pPr>
        <w:tabs>
          <w:tab w:val="left" w:pos="709"/>
        </w:tabs>
        <w:spacing w:line="360" w:lineRule="auto"/>
        <w:jc w:val="both"/>
      </w:pPr>
    </w:p>
    <w:p w14:paraId="4DBE246F" w14:textId="5FD69392" w:rsidR="00B95904" w:rsidRPr="00CF0D3A" w:rsidRDefault="000C0339" w:rsidP="006703B4">
      <w:pPr>
        <w:tabs>
          <w:tab w:val="left" w:pos="4395"/>
        </w:tabs>
        <w:spacing w:line="360" w:lineRule="auto"/>
        <w:ind w:left="1418"/>
        <w:jc w:val="both"/>
      </w:pPr>
      <w:r w:rsidRPr="00CF0D3A">
        <w:lastRenderedPageBreak/>
        <w:t>G</w:t>
      </w:r>
      <w:r w:rsidR="00B84A2D" w:rsidRPr="00CF0D3A">
        <w:t>rupos de jóvenes cambiantes, contradictorios, diversos, complejos, que cuentan con determinadas características según el contexto social y cu</w:t>
      </w:r>
      <w:r w:rsidR="00544217" w:rsidRPr="00CF0D3A">
        <w:t>ltural en donde se desenvuelven (…),</w:t>
      </w:r>
      <w:r w:rsidR="00B84A2D" w:rsidRPr="00CF0D3A">
        <w:t xml:space="preserve"> que actualmente remiten a una serie de significados, culturas y visiones del mundo, estrechamente ligados con el desarrollo e impacto de las tecnologías digitales. Tal vínculo se expresa en las actividades cotidianas y estilos de vida de los jóvenes, que varía dependiendo del tiempo, del espacio y también de la </w:t>
      </w:r>
      <w:r w:rsidR="00B24FFB" w:rsidRPr="00CF0D3A">
        <w:t>actividad social</w:t>
      </w:r>
      <w:r w:rsidR="00B84A2D" w:rsidRPr="00CF0D3A">
        <w:t xml:space="preserve"> preponderante (p. 36). </w:t>
      </w:r>
    </w:p>
    <w:p w14:paraId="3639E9BA" w14:textId="28781448" w:rsidR="00B95904" w:rsidRPr="00721AC0" w:rsidRDefault="00544217" w:rsidP="00FF3975">
      <w:pPr>
        <w:tabs>
          <w:tab w:val="left" w:pos="709"/>
        </w:tabs>
        <w:spacing w:line="360" w:lineRule="auto"/>
        <w:jc w:val="both"/>
        <w:rPr>
          <w:rFonts w:asciiTheme="minorHAnsi" w:hAnsiTheme="minorHAnsi" w:cstheme="minorHAnsi"/>
        </w:rPr>
      </w:pPr>
      <w:r w:rsidRPr="00CF0D3A">
        <w:tab/>
        <w:t xml:space="preserve">De la explicación anterior se puede inferir que el término </w:t>
      </w:r>
      <w:r w:rsidRPr="00CF0D3A">
        <w:rPr>
          <w:i/>
        </w:rPr>
        <w:t>joven</w:t>
      </w:r>
      <w:r w:rsidRPr="00CF0D3A">
        <w:t xml:space="preserve"> no se puede sujetar a </w:t>
      </w:r>
      <w:r w:rsidR="00FF3975" w:rsidRPr="00CF0D3A">
        <w:t>conceptos único</w:t>
      </w:r>
      <w:r w:rsidRPr="00CF0D3A">
        <w:t xml:space="preserve">s, pues existen distintas variables culturales, contextuales, etc., que </w:t>
      </w:r>
      <w:r w:rsidR="00FF3975" w:rsidRPr="00CF0D3A">
        <w:t xml:space="preserve">se deben tomar en cuenta antes de emitir una definición (Bourdieu, 2000). De estas variables, sin embargo, </w:t>
      </w:r>
      <w:r w:rsidRPr="00CF0D3A">
        <w:t>una de las que más se relaciona con los jóvenes de la actualid</w:t>
      </w:r>
      <w:r w:rsidR="00FF3975" w:rsidRPr="00CF0D3A">
        <w:t xml:space="preserve">ad es </w:t>
      </w:r>
      <w:r w:rsidR="00C8030C" w:rsidRPr="00CF0D3A">
        <w:t xml:space="preserve">el </w:t>
      </w:r>
      <w:r w:rsidR="00FF3975" w:rsidRPr="00CF0D3A">
        <w:t>mundo digital, pues más de</w:t>
      </w:r>
      <w:r w:rsidR="004963FF" w:rsidRPr="00CF0D3A">
        <w:t xml:space="preserve"> 80 </w:t>
      </w:r>
      <w:r w:rsidR="00FF3975" w:rsidRPr="00CF0D3A">
        <w:t>%</w:t>
      </w:r>
      <w:r w:rsidR="004963FF" w:rsidRPr="00CF0D3A">
        <w:t xml:space="preserve"> de </w:t>
      </w:r>
      <w:r w:rsidR="00FF3975" w:rsidRPr="00CF0D3A">
        <w:t xml:space="preserve">ellos </w:t>
      </w:r>
      <w:r w:rsidR="004963FF" w:rsidRPr="00CF0D3A">
        <w:t>a nivel mundial tienen acceso a Internet</w:t>
      </w:r>
      <w:r w:rsidR="00B84A2D" w:rsidRPr="00CF0D3A">
        <w:t xml:space="preserve"> (</w:t>
      </w:r>
      <w:r w:rsidR="00654565">
        <w:t>Unión Internacional de Telecomunicaciones</w:t>
      </w:r>
      <w:r w:rsidR="000469C0">
        <w:t xml:space="preserve"> [UIT]</w:t>
      </w:r>
      <w:r w:rsidR="00FF3975" w:rsidRPr="00CF0D3A">
        <w:t xml:space="preserve">, </w:t>
      </w:r>
      <w:r w:rsidR="00DF5818" w:rsidRPr="00CF0D3A">
        <w:t xml:space="preserve">31 de julio de </w:t>
      </w:r>
      <w:r w:rsidR="00FF3975" w:rsidRPr="00CF0D3A">
        <w:t>2017).</w:t>
      </w:r>
      <w:r w:rsidR="007B0E25" w:rsidRPr="00CF0D3A">
        <w:t xml:space="preserve"> En México</w:t>
      </w:r>
      <w:r w:rsidR="00FF3975" w:rsidRPr="00CF0D3A">
        <w:t>, por ejemplo,</w:t>
      </w:r>
      <w:r w:rsidR="007B0E25" w:rsidRPr="00CF0D3A">
        <w:t xml:space="preserve"> según el Instituto Nacional de Estadística y Geografía </w:t>
      </w:r>
      <w:r w:rsidR="00FF3975" w:rsidRPr="00CF0D3A">
        <w:t>(</w:t>
      </w:r>
      <w:proofErr w:type="spellStart"/>
      <w:r w:rsidR="00FF3975" w:rsidRPr="00CF0D3A">
        <w:t>Inegi</w:t>
      </w:r>
      <w:proofErr w:type="spellEnd"/>
      <w:r w:rsidR="00FF3975" w:rsidRPr="00CF0D3A">
        <w:t>) (</w:t>
      </w:r>
      <w:r w:rsidR="009773E6" w:rsidRPr="00CF0D3A">
        <w:t>2016</w:t>
      </w:r>
      <w:r w:rsidR="00FF3975" w:rsidRPr="00CF0D3A">
        <w:t>)</w:t>
      </w:r>
      <w:r w:rsidR="00B84A2D" w:rsidRPr="00CF0D3A">
        <w:t xml:space="preserve">, </w:t>
      </w:r>
      <w:r w:rsidR="00FF3975" w:rsidRPr="00CF0D3A">
        <w:t xml:space="preserve">83.1 % de las personas </w:t>
      </w:r>
      <w:r w:rsidR="00B84A2D" w:rsidRPr="00CF0D3A">
        <w:t xml:space="preserve">entre 18 y 24 años </w:t>
      </w:r>
      <w:r w:rsidR="00FF3975" w:rsidRPr="00CF0D3A">
        <w:t>de edad realizaban</w:t>
      </w:r>
      <w:r w:rsidR="00B84A2D" w:rsidRPr="00CF0D3A">
        <w:t xml:space="preserve"> alguna actividad </w:t>
      </w:r>
      <w:r w:rsidR="00030077" w:rsidRPr="00CF0D3A">
        <w:t xml:space="preserve">en </w:t>
      </w:r>
      <w:r w:rsidR="00C8030C" w:rsidRPr="00CF0D3A">
        <w:t>la Web</w:t>
      </w:r>
      <w:r w:rsidR="00FF3975" w:rsidRPr="00CF0D3A">
        <w:t xml:space="preserve">, mientras que 94.1 % de los estudiantes de educación superior eran usuarios de </w:t>
      </w:r>
      <w:r w:rsidR="00B84A2D" w:rsidRPr="00CF0D3A">
        <w:t>Internet</w:t>
      </w:r>
      <w:r w:rsidR="00FF3975" w:rsidRPr="00CF0D3A">
        <w:t>.</w:t>
      </w:r>
      <w:r w:rsidR="00B84A2D" w:rsidRPr="00CF0D3A">
        <w:t xml:space="preserve"> </w:t>
      </w:r>
      <w:r w:rsidR="009773E6" w:rsidRPr="00CF0D3A">
        <w:t xml:space="preserve">Esto quiere decir que </w:t>
      </w:r>
      <w:r w:rsidR="00B84A2D" w:rsidRPr="00CF0D3A">
        <w:t xml:space="preserve">los estudiantes, al tener </w:t>
      </w:r>
      <w:r w:rsidR="009773E6" w:rsidRPr="00CF0D3A">
        <w:t>contacto con la Red desde temprana edad</w:t>
      </w:r>
      <w:r w:rsidR="00B84A2D" w:rsidRPr="00CF0D3A">
        <w:t xml:space="preserve">, </w:t>
      </w:r>
      <w:r w:rsidR="009773E6" w:rsidRPr="00CF0D3A">
        <w:t xml:space="preserve">ingresan </w:t>
      </w:r>
      <w:r w:rsidR="00B84A2D" w:rsidRPr="00CF0D3A">
        <w:t>“</w:t>
      </w:r>
      <w:r w:rsidR="009773E6" w:rsidRPr="00CF0D3A">
        <w:t>a la universidad</w:t>
      </w:r>
      <w:r w:rsidR="00B84A2D" w:rsidRPr="00CF0D3A">
        <w:t xml:space="preserve"> sabiendo utilizar diversos aparatos tecnológicos, con distintas lógicas de pensamiento, con diferentes formas de aprender y de hacer sus trabajos escolares, con nuevas formas de organización social, con otras formas de </w:t>
      </w:r>
      <w:r w:rsidR="009773E6" w:rsidRPr="00CF0D3A">
        <w:t>captar la realidad” (Domínguez y</w:t>
      </w:r>
      <w:r w:rsidR="00B84A2D" w:rsidRPr="00CF0D3A">
        <w:t xml:space="preserve"> López, 2015, p. 49)</w:t>
      </w:r>
      <w:r w:rsidR="00E470FF" w:rsidRPr="00CF0D3A">
        <w:t>.</w:t>
      </w:r>
    </w:p>
    <w:p w14:paraId="1F9F7D2B" w14:textId="77777777" w:rsidR="009773E6" w:rsidRDefault="009773E6" w:rsidP="00EB7C0C">
      <w:pPr>
        <w:tabs>
          <w:tab w:val="left" w:pos="4395"/>
        </w:tabs>
        <w:spacing w:line="360" w:lineRule="auto"/>
        <w:jc w:val="both"/>
        <w:rPr>
          <w:rFonts w:asciiTheme="minorHAnsi" w:hAnsiTheme="minorHAnsi" w:cstheme="minorHAnsi"/>
          <w:b/>
          <w:lang w:val="es-MX"/>
        </w:rPr>
      </w:pPr>
    </w:p>
    <w:p w14:paraId="7465A42D" w14:textId="77777777" w:rsidR="00EB7C0C" w:rsidRPr="007C2982" w:rsidRDefault="00EB7C0C" w:rsidP="009773E6">
      <w:pPr>
        <w:pStyle w:val="Ttulo2"/>
        <w:rPr>
          <w:rFonts w:ascii="Times New Roman" w:hAnsi="Times New Roman" w:cs="Times New Roman"/>
          <w:sz w:val="24"/>
          <w:lang w:val="es-ES"/>
        </w:rPr>
      </w:pPr>
      <w:r w:rsidRPr="007C2982">
        <w:rPr>
          <w:rFonts w:ascii="Times New Roman" w:hAnsi="Times New Roman" w:cs="Times New Roman"/>
          <w:sz w:val="24"/>
          <w:lang w:val="es-ES"/>
        </w:rPr>
        <w:t>Aprendizaje autorregulado</w:t>
      </w:r>
    </w:p>
    <w:p w14:paraId="6095DF43" w14:textId="0FDB039B" w:rsidR="008E4E5E" w:rsidRPr="00CF0D3A" w:rsidRDefault="009773E6" w:rsidP="008E4E5E">
      <w:pPr>
        <w:tabs>
          <w:tab w:val="left" w:pos="709"/>
        </w:tabs>
        <w:spacing w:line="360" w:lineRule="auto"/>
        <w:jc w:val="both"/>
      </w:pPr>
      <w:r>
        <w:rPr>
          <w:rFonts w:asciiTheme="minorHAnsi" w:hAnsiTheme="minorHAnsi" w:cstheme="minorHAnsi"/>
          <w:lang w:val="es-MX"/>
        </w:rPr>
        <w:tab/>
      </w:r>
      <w:r w:rsidR="00C12A36" w:rsidRPr="00CF0D3A">
        <w:rPr>
          <w:lang w:val="es-MX"/>
        </w:rPr>
        <w:t>Desde u</w:t>
      </w:r>
      <w:r w:rsidR="00F512EA" w:rsidRPr="00CF0D3A">
        <w:rPr>
          <w:lang w:val="es-MX"/>
        </w:rPr>
        <w:t>na perspectiva constructivista, el aprendizaje autorregulado</w:t>
      </w:r>
      <w:r w:rsidR="005A608C" w:rsidRPr="00CF0D3A">
        <w:rPr>
          <w:lang w:val="es-MX"/>
        </w:rPr>
        <w:t xml:space="preserve"> se produce </w:t>
      </w:r>
      <w:r w:rsidRPr="00CF0D3A">
        <w:rPr>
          <w:lang w:val="es-MX"/>
        </w:rPr>
        <w:t xml:space="preserve">cuando el estudiante quiere hallar respuesta a las preguntas que se formula (Panadero y Alonso, 2014) </w:t>
      </w:r>
      <w:r w:rsidR="00C8030C" w:rsidRPr="00CF0D3A">
        <w:rPr>
          <w:lang w:val="es-MX"/>
        </w:rPr>
        <w:t>y cuando es capaz de planificar y</w:t>
      </w:r>
      <w:r w:rsidRPr="00CF0D3A">
        <w:rPr>
          <w:lang w:val="es-MX"/>
        </w:rPr>
        <w:t xml:space="preserve"> controlar su propio aprendizaje</w:t>
      </w:r>
      <w:r w:rsidR="00EB7C0C" w:rsidRPr="00CF0D3A">
        <w:t xml:space="preserve"> (</w:t>
      </w:r>
      <w:r w:rsidR="00943BAD" w:rsidRPr="00CF0D3A">
        <w:rPr>
          <w:lang w:val="es-MX"/>
        </w:rPr>
        <w:t>Marini</w:t>
      </w:r>
      <w:r w:rsidRPr="00CF0D3A">
        <w:rPr>
          <w:lang w:val="es-MX"/>
        </w:rPr>
        <w:t xml:space="preserve"> y</w:t>
      </w:r>
      <w:r w:rsidR="00EB7C0C" w:rsidRPr="00CF0D3A">
        <w:rPr>
          <w:lang w:val="es-MX"/>
        </w:rPr>
        <w:t xml:space="preserve"> </w:t>
      </w:r>
      <w:proofErr w:type="spellStart"/>
      <w:r w:rsidR="00EB7C0C" w:rsidRPr="00CF0D3A">
        <w:rPr>
          <w:lang w:val="es-MX"/>
        </w:rPr>
        <w:t>Boruchovitch</w:t>
      </w:r>
      <w:proofErr w:type="spellEnd"/>
      <w:r w:rsidR="00EB7C0C" w:rsidRPr="00CF0D3A">
        <w:rPr>
          <w:lang w:val="es-MX"/>
        </w:rPr>
        <w:t xml:space="preserve">, 2014, p. </w:t>
      </w:r>
      <w:r w:rsidR="00FE5AF3" w:rsidRPr="00CF0D3A">
        <w:rPr>
          <w:lang w:val="es-MX"/>
        </w:rPr>
        <w:t>1). Esto</w:t>
      </w:r>
      <w:r w:rsidRPr="00CF0D3A">
        <w:rPr>
          <w:lang w:val="es-MX"/>
        </w:rPr>
        <w:t xml:space="preserve"> sucede </w:t>
      </w:r>
      <w:r w:rsidR="00FE5AF3" w:rsidRPr="00CF0D3A">
        <w:rPr>
          <w:lang w:val="es-MX"/>
        </w:rPr>
        <w:t xml:space="preserve">cuando se cumple con </w:t>
      </w:r>
      <w:r w:rsidR="00EB7C0C" w:rsidRPr="00CF0D3A">
        <w:t xml:space="preserve">tres fases principales: </w:t>
      </w:r>
      <w:r w:rsidR="008E4E5E" w:rsidRPr="00CF0D3A">
        <w:t xml:space="preserve">1) </w:t>
      </w:r>
      <w:r w:rsidR="00EB7C0C" w:rsidRPr="00CF0D3A">
        <w:t>la planificación</w:t>
      </w:r>
      <w:r w:rsidR="008E4E5E" w:rsidRPr="00CF0D3A">
        <w:t>,</w:t>
      </w:r>
      <w:r w:rsidR="00EB7C0C" w:rsidRPr="00CF0D3A">
        <w:t xml:space="preserve"> </w:t>
      </w:r>
      <w:r w:rsidR="00443C49" w:rsidRPr="00CF0D3A">
        <w:t xml:space="preserve">que </w:t>
      </w:r>
      <w:r w:rsidR="00EB7C0C" w:rsidRPr="00CF0D3A">
        <w:t xml:space="preserve">abarca el conocimiento previo y las creencias iniciales que influyen en el aprendizaje del tema, así como en el momento en que el alumno fija las metas y esboza el plan estratégico para </w:t>
      </w:r>
      <w:r w:rsidR="008E4E5E" w:rsidRPr="00CF0D3A">
        <w:t>alcanzarlas</w:t>
      </w:r>
      <w:r w:rsidR="00443C49" w:rsidRPr="00CF0D3A">
        <w:t>;</w:t>
      </w:r>
      <w:r w:rsidR="00EB7C0C" w:rsidRPr="00CF0D3A">
        <w:t xml:space="preserve"> </w:t>
      </w:r>
      <w:r w:rsidR="008E4E5E" w:rsidRPr="00CF0D3A">
        <w:t xml:space="preserve">2) </w:t>
      </w:r>
      <w:r w:rsidR="00EB7C0C" w:rsidRPr="00CF0D3A">
        <w:t>el monitoreo</w:t>
      </w:r>
      <w:r w:rsidR="008E4E5E" w:rsidRPr="00CF0D3A">
        <w:t>,</w:t>
      </w:r>
      <w:r w:rsidR="0072502C" w:rsidRPr="00CF0D3A">
        <w:t xml:space="preserve"> </w:t>
      </w:r>
      <w:r w:rsidR="00443C49" w:rsidRPr="00CF0D3A">
        <w:t xml:space="preserve">que se </w:t>
      </w:r>
      <w:r w:rsidR="00EB7C0C" w:rsidRPr="00CF0D3A">
        <w:t>relaciona con lo que ocurre durante el aprendizaje</w:t>
      </w:r>
      <w:r w:rsidR="008E4E5E" w:rsidRPr="00CF0D3A">
        <w:t xml:space="preserve"> para estimular </w:t>
      </w:r>
      <w:r w:rsidR="00EB7C0C" w:rsidRPr="00CF0D3A">
        <w:t xml:space="preserve">la </w:t>
      </w:r>
      <w:r w:rsidR="008E4E5E" w:rsidRPr="00CF0D3A">
        <w:t>consecución del logro</w:t>
      </w:r>
      <w:r w:rsidR="00EB7C0C" w:rsidRPr="00CF0D3A">
        <w:t xml:space="preserve">, con énfasis en la atención y el </w:t>
      </w:r>
      <w:r w:rsidR="00EB7C0C" w:rsidRPr="00CF0D3A">
        <w:lastRenderedPageBreak/>
        <w:t>automonitoreo</w:t>
      </w:r>
      <w:r w:rsidR="008E4E5E" w:rsidRPr="00CF0D3A">
        <w:t>, y 3)</w:t>
      </w:r>
      <w:r w:rsidR="00EB7C0C" w:rsidRPr="00CF0D3A">
        <w:t xml:space="preserve"> la autoevaluación</w:t>
      </w:r>
      <w:r w:rsidR="008E4E5E" w:rsidRPr="00CF0D3A">
        <w:t xml:space="preserve"> de</w:t>
      </w:r>
      <w:r w:rsidR="00EB7C0C" w:rsidRPr="00CF0D3A">
        <w:t xml:space="preserve"> las acciones que ocurren </w:t>
      </w:r>
      <w:r w:rsidR="008E4E5E" w:rsidRPr="00CF0D3A">
        <w:t xml:space="preserve">al concluir </w:t>
      </w:r>
      <w:r w:rsidR="00EB7C0C" w:rsidRPr="00CF0D3A">
        <w:t>la tarea</w:t>
      </w:r>
      <w:r w:rsidR="00E71E3E" w:rsidRPr="00CF0D3A">
        <w:t xml:space="preserve"> </w:t>
      </w:r>
      <w:r w:rsidR="00EB7C0C" w:rsidRPr="00CF0D3A">
        <w:t>(</w:t>
      </w:r>
      <w:r w:rsidR="00943BAD" w:rsidRPr="00CF0D3A">
        <w:t>Marini</w:t>
      </w:r>
      <w:r w:rsidR="008E4E5E" w:rsidRPr="00CF0D3A">
        <w:t xml:space="preserve"> y</w:t>
      </w:r>
      <w:r w:rsidR="00EB7C0C" w:rsidRPr="00CF0D3A">
        <w:t xml:space="preserve"> </w:t>
      </w:r>
      <w:proofErr w:type="spellStart"/>
      <w:r w:rsidR="00EB7C0C" w:rsidRPr="00CF0D3A">
        <w:t>Boruchovitch</w:t>
      </w:r>
      <w:proofErr w:type="spellEnd"/>
      <w:r w:rsidR="00EB7C0C" w:rsidRPr="00CF0D3A">
        <w:t>, 2014)</w:t>
      </w:r>
      <w:r w:rsidR="008E4E5E" w:rsidRPr="00CF0D3A">
        <w:t>.</w:t>
      </w:r>
    </w:p>
    <w:p w14:paraId="4AF83105" w14:textId="48561684" w:rsidR="00495FA8" w:rsidRPr="00CF0D3A" w:rsidRDefault="008E4E5E" w:rsidP="00495FA8">
      <w:pPr>
        <w:tabs>
          <w:tab w:val="left" w:pos="709"/>
        </w:tabs>
        <w:spacing w:line="360" w:lineRule="auto"/>
        <w:jc w:val="both"/>
      </w:pPr>
      <w:r w:rsidRPr="00CF0D3A">
        <w:tab/>
        <w:t>El aprendizaje autor</w:t>
      </w:r>
      <w:r w:rsidR="00E71E3E" w:rsidRPr="00CF0D3A">
        <w:t>regulado</w:t>
      </w:r>
      <w:r w:rsidRPr="00CF0D3A">
        <w:t>, por ende,</w:t>
      </w:r>
      <w:r w:rsidR="00E71E3E" w:rsidRPr="00CF0D3A">
        <w:t xml:space="preserve"> es un proceso activo y con</w:t>
      </w:r>
      <w:r w:rsidRPr="00CF0D3A">
        <w:t>structivo que involucra el auto</w:t>
      </w:r>
      <w:r w:rsidR="00E71E3E" w:rsidRPr="00CF0D3A">
        <w:t>control activo</w:t>
      </w:r>
      <w:r w:rsidRPr="00CF0D3A">
        <w:t xml:space="preserve"> </w:t>
      </w:r>
      <w:r w:rsidR="00E71E3E" w:rsidRPr="00CF0D3A">
        <w:t xml:space="preserve">y la cognición para </w:t>
      </w:r>
      <w:r w:rsidRPr="00CF0D3A">
        <w:t>realizar determinadas asignaciones (</w:t>
      </w:r>
      <w:proofErr w:type="spellStart"/>
      <w:r w:rsidRPr="00CF0D3A">
        <w:t>Pintrich</w:t>
      </w:r>
      <w:proofErr w:type="spellEnd"/>
      <w:r w:rsidRPr="00CF0D3A">
        <w:t xml:space="preserve"> y </w:t>
      </w:r>
      <w:proofErr w:type="spellStart"/>
      <w:r w:rsidRPr="00CF0D3A">
        <w:t>Zusho</w:t>
      </w:r>
      <w:proofErr w:type="spellEnd"/>
      <w:r w:rsidRPr="00CF0D3A">
        <w:t>, 2002)</w:t>
      </w:r>
      <w:r w:rsidR="00C8030C" w:rsidRPr="00CF0D3A">
        <w:t>. Estas</w:t>
      </w:r>
      <w:r w:rsidRPr="00CF0D3A">
        <w:t xml:space="preserve"> permiten incrementar</w:t>
      </w:r>
      <w:r w:rsidR="007C3C98" w:rsidRPr="00CF0D3A">
        <w:t>, por cuenta propia e incluso  fuera de escenarios formales,</w:t>
      </w:r>
      <w:r w:rsidRPr="00CF0D3A">
        <w:t xml:space="preserve"> el nivel de conocimiento y </w:t>
      </w:r>
      <w:r w:rsidR="007C3C98" w:rsidRPr="00CF0D3A">
        <w:t xml:space="preserve">la </w:t>
      </w:r>
      <w:r w:rsidRPr="00CF0D3A">
        <w:t>habilidad en un área determinada</w:t>
      </w:r>
      <w:r w:rsidR="00E71E3E" w:rsidRPr="00CF0D3A">
        <w:t xml:space="preserve"> (</w:t>
      </w:r>
      <w:proofErr w:type="spellStart"/>
      <w:r w:rsidR="00E71E3E" w:rsidRPr="00CF0D3A">
        <w:rPr>
          <w:lang w:val="es-MX"/>
        </w:rPr>
        <w:t>Bjork</w:t>
      </w:r>
      <w:proofErr w:type="spellEnd"/>
      <w:r w:rsidR="00E71E3E" w:rsidRPr="00CF0D3A">
        <w:rPr>
          <w:lang w:val="es-MX"/>
        </w:rPr>
        <w:t xml:space="preserve">, </w:t>
      </w:r>
      <w:proofErr w:type="spellStart"/>
      <w:r w:rsidR="00E71E3E" w:rsidRPr="00CF0D3A">
        <w:rPr>
          <w:lang w:val="es-MX"/>
        </w:rPr>
        <w:t>Dunlosk</w:t>
      </w:r>
      <w:proofErr w:type="spellEnd"/>
      <w:r w:rsidR="0072502C" w:rsidRPr="00CF0D3A">
        <w:rPr>
          <w:lang w:val="es-MX"/>
        </w:rPr>
        <w:t xml:space="preserve"> </w:t>
      </w:r>
      <w:r w:rsidR="007C3C98" w:rsidRPr="00CF0D3A">
        <w:rPr>
          <w:lang w:val="es-MX"/>
        </w:rPr>
        <w:t>y</w:t>
      </w:r>
      <w:r w:rsidR="00E71E3E" w:rsidRPr="00CF0D3A">
        <w:rPr>
          <w:lang w:val="es-MX"/>
        </w:rPr>
        <w:t xml:space="preserve"> </w:t>
      </w:r>
      <w:proofErr w:type="spellStart"/>
      <w:r w:rsidR="00E71E3E" w:rsidRPr="00CF0D3A">
        <w:rPr>
          <w:lang w:val="es-MX"/>
        </w:rPr>
        <w:t>Kornell</w:t>
      </w:r>
      <w:proofErr w:type="spellEnd"/>
      <w:r w:rsidR="00E71E3E" w:rsidRPr="00CF0D3A">
        <w:rPr>
          <w:lang w:val="es-MX"/>
        </w:rPr>
        <w:t>, 2013</w:t>
      </w:r>
      <w:r w:rsidR="00E71E3E" w:rsidRPr="00CF0D3A">
        <w:t>).</w:t>
      </w:r>
    </w:p>
    <w:p w14:paraId="46779422" w14:textId="5A01480B" w:rsidR="00FE5AF3" w:rsidRPr="00CF0D3A" w:rsidRDefault="00495FA8" w:rsidP="00495FA8">
      <w:pPr>
        <w:tabs>
          <w:tab w:val="left" w:pos="709"/>
        </w:tabs>
        <w:spacing w:line="360" w:lineRule="auto"/>
        <w:jc w:val="both"/>
      </w:pPr>
      <w:r w:rsidRPr="00CF0D3A">
        <w:tab/>
      </w:r>
      <w:r w:rsidR="00C8030C" w:rsidRPr="00CF0D3A">
        <w:t>Las</w:t>
      </w:r>
      <w:r w:rsidR="007C3C98" w:rsidRPr="00CF0D3A">
        <w:t xml:space="preserve"> </w:t>
      </w:r>
      <w:r w:rsidR="00EB7C0C" w:rsidRPr="00CF0D3A">
        <w:t>actividades de autorregulación</w:t>
      </w:r>
      <w:r w:rsidR="007C3C98" w:rsidRPr="00CF0D3A">
        <w:t>, por supuesto,</w:t>
      </w:r>
      <w:r w:rsidR="00EB7C0C" w:rsidRPr="00CF0D3A">
        <w:t xml:space="preserve"> </w:t>
      </w:r>
      <w:r w:rsidR="007C3C98" w:rsidRPr="00CF0D3A">
        <w:t xml:space="preserve">dependen de factores </w:t>
      </w:r>
      <w:r w:rsidR="00EB7C0C" w:rsidRPr="00CF0D3A">
        <w:t>contextuales</w:t>
      </w:r>
      <w:r w:rsidR="00A90CE5" w:rsidRPr="00CF0D3A">
        <w:t xml:space="preserve"> (</w:t>
      </w:r>
      <w:proofErr w:type="spellStart"/>
      <w:r w:rsidR="00A90CE5" w:rsidRPr="00CF0D3A">
        <w:t>Pintrich</w:t>
      </w:r>
      <w:proofErr w:type="spellEnd"/>
      <w:r w:rsidR="00A90CE5" w:rsidRPr="00CF0D3A">
        <w:t xml:space="preserve"> </w:t>
      </w:r>
      <w:r w:rsidR="007C3C98" w:rsidRPr="00CF0D3A">
        <w:t>y</w:t>
      </w:r>
      <w:r w:rsidR="002E6CE4" w:rsidRPr="00CF0D3A">
        <w:t xml:space="preserve"> </w:t>
      </w:r>
      <w:proofErr w:type="spellStart"/>
      <w:r w:rsidR="004C2C16" w:rsidRPr="00CF0D3A">
        <w:t>Zusho</w:t>
      </w:r>
      <w:proofErr w:type="spellEnd"/>
      <w:r w:rsidR="00A90CE5" w:rsidRPr="00CF0D3A">
        <w:t>, 2002)</w:t>
      </w:r>
      <w:r w:rsidR="007C3C98" w:rsidRPr="00CF0D3A">
        <w:t xml:space="preserve"> e individuales, entre los que </w:t>
      </w:r>
      <w:r w:rsidRPr="00CF0D3A">
        <w:t xml:space="preserve">se </w:t>
      </w:r>
      <w:r w:rsidR="007C3C98" w:rsidRPr="00CF0D3A">
        <w:t>destaca la motivación (</w:t>
      </w:r>
      <w:r w:rsidRPr="00CF0D3A">
        <w:t xml:space="preserve">Santrock, 2002; </w:t>
      </w:r>
      <w:proofErr w:type="spellStart"/>
      <w:r w:rsidR="007C3C98" w:rsidRPr="00CF0D3A">
        <w:t>Schunk</w:t>
      </w:r>
      <w:proofErr w:type="spellEnd"/>
      <w:r w:rsidR="007C3C98" w:rsidRPr="00CF0D3A">
        <w:t xml:space="preserve"> y Pajares, 2002)</w:t>
      </w:r>
      <w:r w:rsidRPr="00CF0D3A">
        <w:t>, de ahí que Zimmerman (2008) la considere como una variable esencial para desarrollar el aprendizaje autorregulado. Según Smith (2001), esta es la energía que da dirección a la conducta, lo cual es medular para la autogestión del aprendizaje, ya que está encauzada hacia un propósito en particular</w:t>
      </w:r>
      <w:r w:rsidR="00FE5AF3" w:rsidRPr="00CF0D3A">
        <w:t xml:space="preserve"> (Clark, 2012)</w:t>
      </w:r>
      <w:r w:rsidRPr="00CF0D3A">
        <w:t xml:space="preserve">. </w:t>
      </w:r>
    </w:p>
    <w:p w14:paraId="30013F76" w14:textId="3BDEB877" w:rsidR="00495FA8" w:rsidRPr="00721AC0" w:rsidRDefault="00FE5AF3" w:rsidP="00495FA8">
      <w:pPr>
        <w:tabs>
          <w:tab w:val="left" w:pos="709"/>
        </w:tabs>
        <w:spacing w:line="360" w:lineRule="auto"/>
        <w:jc w:val="both"/>
        <w:rPr>
          <w:rFonts w:asciiTheme="minorHAnsi" w:hAnsiTheme="minorHAnsi" w:cstheme="minorHAnsi"/>
        </w:rPr>
      </w:pPr>
      <w:r w:rsidRPr="00CF0D3A">
        <w:tab/>
        <w:t xml:space="preserve">La motivación, sin embargo, requiere también de volición, pues </w:t>
      </w:r>
      <w:r w:rsidR="00C8030C" w:rsidRPr="00CF0D3A">
        <w:t>aunque</w:t>
      </w:r>
      <w:r w:rsidRPr="00CF0D3A">
        <w:t xml:space="preserve"> la primera impulsa el compromiso, la segunda controla</w:t>
      </w:r>
      <w:r w:rsidR="00495FA8" w:rsidRPr="00CF0D3A">
        <w:t xml:space="preserve"> la persistencia de </w:t>
      </w:r>
      <w:r w:rsidRPr="00CF0D3A">
        <w:t>la autogestión del aprendizaje</w:t>
      </w:r>
      <w:r w:rsidR="00495FA8" w:rsidRPr="00CF0D3A">
        <w:t xml:space="preserve"> (Corno, 1986). </w:t>
      </w:r>
      <w:r w:rsidRPr="00CF0D3A">
        <w:t xml:space="preserve">Por eso, se </w:t>
      </w:r>
      <w:r w:rsidR="00495FA8" w:rsidRPr="00CF0D3A">
        <w:t xml:space="preserve">necesita desarrollar la motivación intrínseca y extrínseca como “tendencia inherente a buscar la novedad y el desafío, a extender y ejercitar las </w:t>
      </w:r>
      <w:r w:rsidRPr="00CF0D3A">
        <w:t>propias capacidades, a explorar</w:t>
      </w:r>
      <w:r w:rsidR="00495FA8" w:rsidRPr="00CF0D3A">
        <w:t xml:space="preserve"> y a aprender” (Ryan </w:t>
      </w:r>
      <w:r w:rsidRPr="00CF0D3A">
        <w:t>y</w:t>
      </w:r>
      <w:r w:rsidR="00495FA8" w:rsidRPr="00CF0D3A">
        <w:t xml:space="preserve"> </w:t>
      </w:r>
      <w:proofErr w:type="spellStart"/>
      <w:r w:rsidR="00495FA8" w:rsidRPr="00CF0D3A">
        <w:t>Deci</w:t>
      </w:r>
      <w:proofErr w:type="spellEnd"/>
      <w:r w:rsidR="00495FA8" w:rsidRPr="00CF0D3A">
        <w:t>, 2000, p.</w:t>
      </w:r>
      <w:r w:rsidRPr="00CF0D3A">
        <w:t xml:space="preserve"> </w:t>
      </w:r>
      <w:r w:rsidR="00495FA8" w:rsidRPr="00CF0D3A">
        <w:t xml:space="preserve">70). </w:t>
      </w:r>
      <w:r w:rsidRPr="00CF0D3A">
        <w:t xml:space="preserve">En palabras de </w:t>
      </w:r>
      <w:proofErr w:type="spellStart"/>
      <w:r w:rsidRPr="00CF0D3A">
        <w:t>Brophy</w:t>
      </w:r>
      <w:proofErr w:type="spellEnd"/>
      <w:r w:rsidRPr="00CF0D3A">
        <w:t xml:space="preserve"> (2010), se puede decir </w:t>
      </w:r>
      <w:r w:rsidR="00495FA8" w:rsidRPr="00CF0D3A">
        <w:t>que la motivación es una construcción teórica que surge de la interacción entre muchos factores, como el éxito, los valores, la gratificación, los intereses y la autoestima.</w:t>
      </w:r>
      <w:r w:rsidR="00495FA8" w:rsidRPr="00721AC0">
        <w:rPr>
          <w:rFonts w:asciiTheme="minorHAnsi" w:hAnsiTheme="minorHAnsi" w:cstheme="minorHAnsi"/>
        </w:rPr>
        <w:t xml:space="preserve"> </w:t>
      </w:r>
    </w:p>
    <w:p w14:paraId="2CFA505E" w14:textId="77777777" w:rsidR="00FE5AF3" w:rsidRDefault="00FE5AF3" w:rsidP="00DB1DB8">
      <w:pPr>
        <w:tabs>
          <w:tab w:val="left" w:pos="4395"/>
        </w:tabs>
        <w:spacing w:line="360" w:lineRule="auto"/>
        <w:jc w:val="both"/>
        <w:rPr>
          <w:rFonts w:asciiTheme="minorHAnsi" w:hAnsiTheme="minorHAnsi" w:cstheme="minorHAnsi"/>
          <w:b/>
          <w:lang w:val="es-MX"/>
        </w:rPr>
      </w:pPr>
    </w:p>
    <w:p w14:paraId="66C867C6" w14:textId="77777777" w:rsidR="00B95904" w:rsidRPr="007C2982" w:rsidRDefault="00B84A2D" w:rsidP="00FE5AF3">
      <w:pPr>
        <w:pStyle w:val="Ttulo2"/>
        <w:rPr>
          <w:rFonts w:ascii="Times New Roman" w:hAnsi="Times New Roman" w:cs="Times New Roman"/>
          <w:sz w:val="24"/>
          <w:lang w:val="es-ES"/>
        </w:rPr>
      </w:pPr>
      <w:r w:rsidRPr="007C2982">
        <w:rPr>
          <w:rFonts w:ascii="Times New Roman" w:hAnsi="Times New Roman" w:cs="Times New Roman"/>
          <w:sz w:val="24"/>
          <w:lang w:val="es-ES"/>
        </w:rPr>
        <w:t>Conectivismo</w:t>
      </w:r>
    </w:p>
    <w:p w14:paraId="3AA744FF" w14:textId="37EEB15B" w:rsidR="00B95904" w:rsidRPr="00CF0D3A" w:rsidRDefault="00FE5AF3" w:rsidP="002228D6">
      <w:pPr>
        <w:tabs>
          <w:tab w:val="left" w:pos="709"/>
        </w:tabs>
        <w:spacing w:line="360" w:lineRule="auto"/>
        <w:jc w:val="both"/>
      </w:pPr>
      <w:r>
        <w:rPr>
          <w:rFonts w:asciiTheme="minorHAnsi" w:hAnsiTheme="minorHAnsi" w:cstheme="minorHAnsi"/>
        </w:rPr>
        <w:tab/>
      </w:r>
      <w:r w:rsidRPr="00CF0D3A">
        <w:t>En la actualidad,</w:t>
      </w:r>
      <w:r w:rsidR="00B84A2D" w:rsidRPr="00CF0D3A">
        <w:t xml:space="preserve"> el conocimiento </w:t>
      </w:r>
      <w:r w:rsidRPr="00CF0D3A">
        <w:t xml:space="preserve">no solo </w:t>
      </w:r>
      <w:r w:rsidR="00B84A2D" w:rsidRPr="00CF0D3A">
        <w:t>crece de manera exponencial</w:t>
      </w:r>
      <w:r w:rsidRPr="00CF0D3A">
        <w:t>, sino que además es inacabado</w:t>
      </w:r>
      <w:r w:rsidR="006A62F0" w:rsidRPr="00CF0D3A">
        <w:rPr>
          <w:lang w:val="es-MX"/>
        </w:rPr>
        <w:t>. En este contexto surge el conectivismo, una</w:t>
      </w:r>
      <w:r w:rsidR="00B84A2D" w:rsidRPr="00CF0D3A">
        <w:rPr>
          <w:lang w:val="es-MX"/>
        </w:rPr>
        <w:t xml:space="preserve"> teoría de aprendizaje </w:t>
      </w:r>
      <w:r w:rsidR="006A62F0" w:rsidRPr="00CF0D3A">
        <w:rPr>
          <w:lang w:val="es-MX"/>
        </w:rPr>
        <w:t xml:space="preserve">propuesta por Siemens y </w:t>
      </w:r>
      <w:proofErr w:type="spellStart"/>
      <w:r w:rsidR="006A62F0" w:rsidRPr="00CF0D3A">
        <w:rPr>
          <w:lang w:val="es-MX"/>
        </w:rPr>
        <w:t>Downes</w:t>
      </w:r>
      <w:proofErr w:type="spellEnd"/>
      <w:r w:rsidR="006A62F0" w:rsidRPr="00CF0D3A">
        <w:rPr>
          <w:lang w:val="es-MX"/>
        </w:rPr>
        <w:t xml:space="preserve"> (Siemens, 2004</w:t>
      </w:r>
      <w:r w:rsidR="002228D6" w:rsidRPr="00CF0D3A">
        <w:rPr>
          <w:lang w:val="es-MX"/>
        </w:rPr>
        <w:t>, 2010</w:t>
      </w:r>
      <w:r w:rsidR="006A62F0" w:rsidRPr="00CF0D3A">
        <w:rPr>
          <w:lang w:val="es-MX"/>
        </w:rPr>
        <w:t>)</w:t>
      </w:r>
      <w:r w:rsidR="00B84A2D" w:rsidRPr="00CF0D3A">
        <w:rPr>
          <w:lang w:val="es-MX"/>
        </w:rPr>
        <w:t xml:space="preserve"> para </w:t>
      </w:r>
      <w:r w:rsidR="006A62F0" w:rsidRPr="00CF0D3A">
        <w:rPr>
          <w:lang w:val="es-MX"/>
        </w:rPr>
        <w:t xml:space="preserve">intentar explicar </w:t>
      </w:r>
      <w:r w:rsidR="00B84A2D" w:rsidRPr="00CF0D3A">
        <w:rPr>
          <w:lang w:val="es-MX"/>
        </w:rPr>
        <w:t xml:space="preserve">cómo </w:t>
      </w:r>
      <w:r w:rsidR="006A62F0" w:rsidRPr="00CF0D3A">
        <w:rPr>
          <w:lang w:val="es-MX"/>
        </w:rPr>
        <w:t xml:space="preserve">aprenden los </w:t>
      </w:r>
      <w:r w:rsidR="00B84A2D" w:rsidRPr="00CF0D3A">
        <w:rPr>
          <w:lang w:val="es-MX"/>
        </w:rPr>
        <w:t xml:space="preserve">jóvenes </w:t>
      </w:r>
      <w:r w:rsidR="005C7332" w:rsidRPr="00CF0D3A">
        <w:rPr>
          <w:lang w:val="es-MX"/>
        </w:rPr>
        <w:t xml:space="preserve">que interactúan </w:t>
      </w:r>
      <w:r w:rsidR="00B84A2D" w:rsidRPr="00CF0D3A">
        <w:rPr>
          <w:lang w:val="es-MX"/>
        </w:rPr>
        <w:t xml:space="preserve">en </w:t>
      </w:r>
      <w:r w:rsidR="006A62F0" w:rsidRPr="00CF0D3A">
        <w:rPr>
          <w:lang w:val="es-MX"/>
        </w:rPr>
        <w:t>la Red</w:t>
      </w:r>
      <w:r w:rsidR="002228D6" w:rsidRPr="00CF0D3A">
        <w:rPr>
          <w:lang w:val="es-MX"/>
        </w:rPr>
        <w:t>, y e</w:t>
      </w:r>
      <w:r w:rsidR="00405124" w:rsidRPr="00CF0D3A">
        <w:rPr>
          <w:lang w:val="es-MX"/>
        </w:rPr>
        <w:t>s</w:t>
      </w:r>
      <w:r w:rsidR="002228D6" w:rsidRPr="00CF0D3A">
        <w:rPr>
          <w:lang w:val="es-MX"/>
        </w:rPr>
        <w:t>tá conformada</w:t>
      </w:r>
      <w:r w:rsidR="00405124" w:rsidRPr="00CF0D3A">
        <w:rPr>
          <w:lang w:val="es-MX"/>
        </w:rPr>
        <w:t xml:space="preserve"> por principios de las teorías del caos, redes, complejid</w:t>
      </w:r>
      <w:r w:rsidR="002228D6" w:rsidRPr="00CF0D3A">
        <w:rPr>
          <w:lang w:val="es-MX"/>
        </w:rPr>
        <w:t>ad y auto</w:t>
      </w:r>
      <w:r w:rsidR="00BF5718" w:rsidRPr="00CF0D3A">
        <w:rPr>
          <w:lang w:val="es-MX"/>
        </w:rPr>
        <w:t>organización.</w:t>
      </w:r>
      <w:r w:rsidR="003B05EA" w:rsidRPr="00CF0D3A">
        <w:rPr>
          <w:lang w:val="es-MX"/>
        </w:rPr>
        <w:t xml:space="preserve"> </w:t>
      </w:r>
      <w:r w:rsidR="00BF5718" w:rsidRPr="00CF0D3A">
        <w:rPr>
          <w:lang w:val="es-MX"/>
        </w:rPr>
        <w:t>Como teoría</w:t>
      </w:r>
      <w:r w:rsidR="00C8030C" w:rsidRPr="00CF0D3A">
        <w:rPr>
          <w:lang w:val="es-MX"/>
        </w:rPr>
        <w:t>,</w:t>
      </w:r>
      <w:r w:rsidR="00BF5718" w:rsidRPr="00CF0D3A">
        <w:rPr>
          <w:lang w:val="es-MX"/>
        </w:rPr>
        <w:t xml:space="preserve"> presenta un modelo de aprendizaje donde </w:t>
      </w:r>
      <w:r w:rsidR="003B05EA" w:rsidRPr="00CF0D3A">
        <w:rPr>
          <w:lang w:val="es-MX"/>
        </w:rPr>
        <w:t xml:space="preserve">dicho </w:t>
      </w:r>
      <w:r w:rsidR="00BF5718" w:rsidRPr="00CF0D3A">
        <w:rPr>
          <w:lang w:val="es-MX"/>
        </w:rPr>
        <w:t xml:space="preserve">proceso no es </w:t>
      </w:r>
      <w:r w:rsidR="002228D6" w:rsidRPr="00CF0D3A">
        <w:rPr>
          <w:lang w:val="es-MX"/>
        </w:rPr>
        <w:t xml:space="preserve">solo </w:t>
      </w:r>
      <w:r w:rsidR="00BF5718" w:rsidRPr="00CF0D3A">
        <w:rPr>
          <w:lang w:val="es-MX"/>
        </w:rPr>
        <w:t xml:space="preserve">individual, </w:t>
      </w:r>
      <w:r w:rsidR="002228D6" w:rsidRPr="00CF0D3A">
        <w:rPr>
          <w:lang w:val="es-MX"/>
        </w:rPr>
        <w:t>sino también colectivo</w:t>
      </w:r>
      <w:r w:rsidR="00C8030C" w:rsidRPr="00CF0D3A">
        <w:rPr>
          <w:lang w:val="es-MX"/>
        </w:rPr>
        <w:t>,</w:t>
      </w:r>
      <w:r w:rsidR="002228D6" w:rsidRPr="00CF0D3A">
        <w:rPr>
          <w:lang w:val="es-MX"/>
        </w:rPr>
        <w:t xml:space="preserve"> mediante la </w:t>
      </w:r>
      <w:r w:rsidR="003B05EA" w:rsidRPr="00CF0D3A">
        <w:rPr>
          <w:lang w:val="es-MX"/>
        </w:rPr>
        <w:t>creación de</w:t>
      </w:r>
      <w:r w:rsidR="002228D6" w:rsidRPr="00CF0D3A">
        <w:rPr>
          <w:lang w:val="es-MX"/>
        </w:rPr>
        <w:t xml:space="preserve"> redes, de modo que </w:t>
      </w:r>
      <w:r w:rsidR="00B84A2D" w:rsidRPr="00CF0D3A">
        <w:t xml:space="preserve">es “como una red que conecta paquetes de información </w:t>
      </w:r>
      <w:r w:rsidR="00B84A2D" w:rsidRPr="00CF0D3A">
        <w:lastRenderedPageBreak/>
        <w:t>especializada y determina las relaciones existentes que permitan amplia</w:t>
      </w:r>
      <w:r w:rsidR="002228D6" w:rsidRPr="00CF0D3A">
        <w:t>r nuestro conocimiento” (Islas y</w:t>
      </w:r>
      <w:r w:rsidR="00B84A2D" w:rsidRPr="00CF0D3A">
        <w:t xml:space="preserve"> Delgadillo, 2016, p. 120). </w:t>
      </w:r>
      <w:r w:rsidR="00CB51F1" w:rsidRPr="00CF0D3A">
        <w:t xml:space="preserve">En el conectivismo, por tanto, </w:t>
      </w:r>
      <w:r w:rsidR="00B84A2D" w:rsidRPr="00CF0D3A">
        <w:t xml:space="preserve">las interacciones que </w:t>
      </w:r>
      <w:r w:rsidR="00CB51F1" w:rsidRPr="00CF0D3A">
        <w:t>realizan los individuos</w:t>
      </w:r>
      <w:r w:rsidR="00B84A2D" w:rsidRPr="00CF0D3A">
        <w:t xml:space="preserve"> </w:t>
      </w:r>
      <w:r w:rsidR="00CB51F1" w:rsidRPr="00CF0D3A">
        <w:t>en la búsqueda</w:t>
      </w:r>
      <w:r w:rsidR="00B84A2D" w:rsidRPr="00CF0D3A">
        <w:t xml:space="preserve"> </w:t>
      </w:r>
      <w:r w:rsidR="00CB51F1" w:rsidRPr="00CF0D3A">
        <w:t>de</w:t>
      </w:r>
      <w:r w:rsidR="00B84A2D" w:rsidRPr="00CF0D3A">
        <w:t xml:space="preserve"> </w:t>
      </w:r>
      <w:r w:rsidR="00CB51F1" w:rsidRPr="00CF0D3A">
        <w:t>un objetivo</w:t>
      </w:r>
      <w:r w:rsidR="00B84A2D" w:rsidRPr="00CF0D3A">
        <w:t xml:space="preserve"> </w:t>
      </w:r>
      <w:r w:rsidR="00CB51F1" w:rsidRPr="00CF0D3A">
        <w:t xml:space="preserve">sirven para </w:t>
      </w:r>
      <w:r w:rsidR="00B84A2D" w:rsidRPr="00CF0D3A">
        <w:t xml:space="preserve">desarrollar </w:t>
      </w:r>
      <w:r w:rsidR="00E85480" w:rsidRPr="00CF0D3A">
        <w:t xml:space="preserve">nodos y </w:t>
      </w:r>
      <w:r w:rsidR="00CB51F1" w:rsidRPr="00CF0D3A">
        <w:t>una red</w:t>
      </w:r>
      <w:r w:rsidR="00712B39" w:rsidRPr="00CF0D3A">
        <w:t xml:space="preserve"> de aprendizaje</w:t>
      </w:r>
      <w:r w:rsidR="00B84A2D" w:rsidRPr="00CF0D3A">
        <w:t>.</w:t>
      </w:r>
      <w:r w:rsidR="00CB51F1" w:rsidRPr="00CF0D3A">
        <w:t xml:space="preserve"> </w:t>
      </w:r>
      <w:r w:rsidR="00B84A2D" w:rsidRPr="00CF0D3A">
        <w:t xml:space="preserve">Siemens (2004) </w:t>
      </w:r>
      <w:r w:rsidR="00CB51F1" w:rsidRPr="00CF0D3A">
        <w:t>considera</w:t>
      </w:r>
      <w:r w:rsidR="00AE6E7A" w:rsidRPr="00CF0D3A">
        <w:t xml:space="preserve"> </w:t>
      </w:r>
      <w:r w:rsidR="00CB51F1" w:rsidRPr="00CF0D3A">
        <w:t xml:space="preserve">que </w:t>
      </w:r>
      <w:r w:rsidR="00AE6E7A" w:rsidRPr="00CF0D3A">
        <w:t xml:space="preserve">el conectivismo </w:t>
      </w:r>
      <w:r w:rsidR="00CB51F1" w:rsidRPr="00CF0D3A">
        <w:t xml:space="preserve">se configura por </w:t>
      </w:r>
      <w:r w:rsidR="00AE6E7A" w:rsidRPr="00CF0D3A">
        <w:t>los siguientes principios:</w:t>
      </w:r>
    </w:p>
    <w:p w14:paraId="1914B122" w14:textId="1D36D58C" w:rsidR="00CB51F1" w:rsidRPr="00CF0D3A" w:rsidRDefault="00B84A2D" w:rsidP="00CB51F1">
      <w:pPr>
        <w:pStyle w:val="Prrafodelista"/>
        <w:numPr>
          <w:ilvl w:val="0"/>
          <w:numId w:val="24"/>
        </w:numPr>
        <w:tabs>
          <w:tab w:val="left" w:pos="4395"/>
        </w:tabs>
        <w:spacing w:line="360" w:lineRule="auto"/>
        <w:jc w:val="both"/>
        <w:rPr>
          <w:rFonts w:ascii="Times New Roman" w:hAnsi="Times New Roman" w:cs="Times New Roman"/>
          <w:sz w:val="24"/>
          <w:szCs w:val="24"/>
        </w:rPr>
      </w:pPr>
      <w:r w:rsidRPr="00CF0D3A">
        <w:rPr>
          <w:rFonts w:ascii="Times New Roman" w:hAnsi="Times New Roman" w:cs="Times New Roman"/>
          <w:sz w:val="24"/>
          <w:szCs w:val="24"/>
        </w:rPr>
        <w:t>Pas</w:t>
      </w:r>
      <w:r w:rsidR="00CB51F1" w:rsidRPr="00CF0D3A">
        <w:rPr>
          <w:rFonts w:ascii="Times New Roman" w:hAnsi="Times New Roman" w:cs="Times New Roman"/>
          <w:sz w:val="24"/>
          <w:szCs w:val="24"/>
        </w:rPr>
        <w:t>ar de lo confuso a lo definido.</w:t>
      </w:r>
    </w:p>
    <w:p w14:paraId="642F691B" w14:textId="77777777" w:rsidR="00CB51F1" w:rsidRPr="00CF0D3A" w:rsidRDefault="00CB51F1" w:rsidP="00CB51F1">
      <w:pPr>
        <w:pStyle w:val="Prrafodelista"/>
        <w:numPr>
          <w:ilvl w:val="0"/>
          <w:numId w:val="24"/>
        </w:numPr>
        <w:tabs>
          <w:tab w:val="left" w:pos="4395"/>
        </w:tabs>
        <w:spacing w:line="360" w:lineRule="auto"/>
        <w:jc w:val="both"/>
        <w:rPr>
          <w:rFonts w:ascii="Times New Roman" w:hAnsi="Times New Roman" w:cs="Times New Roman"/>
          <w:sz w:val="24"/>
          <w:szCs w:val="24"/>
        </w:rPr>
      </w:pPr>
      <w:r w:rsidRPr="00CF0D3A">
        <w:rPr>
          <w:rFonts w:ascii="Times New Roman" w:hAnsi="Times New Roman" w:cs="Times New Roman"/>
          <w:sz w:val="24"/>
          <w:szCs w:val="24"/>
        </w:rPr>
        <w:t>Decidir dónde buscar.</w:t>
      </w:r>
      <w:r w:rsidR="00B84A2D" w:rsidRPr="00CF0D3A">
        <w:rPr>
          <w:rFonts w:ascii="Times New Roman" w:hAnsi="Times New Roman" w:cs="Times New Roman"/>
          <w:sz w:val="24"/>
          <w:szCs w:val="24"/>
        </w:rPr>
        <w:t xml:space="preserve"> </w:t>
      </w:r>
    </w:p>
    <w:p w14:paraId="4B8F2041" w14:textId="77777777" w:rsidR="00CB51F1" w:rsidRPr="00CF0D3A" w:rsidRDefault="00B84A2D" w:rsidP="00CB51F1">
      <w:pPr>
        <w:pStyle w:val="Prrafodelista"/>
        <w:numPr>
          <w:ilvl w:val="0"/>
          <w:numId w:val="24"/>
        </w:numPr>
        <w:tabs>
          <w:tab w:val="left" w:pos="4395"/>
        </w:tabs>
        <w:spacing w:line="360" w:lineRule="auto"/>
        <w:jc w:val="both"/>
        <w:rPr>
          <w:rFonts w:ascii="Times New Roman" w:hAnsi="Times New Roman" w:cs="Times New Roman"/>
          <w:sz w:val="24"/>
          <w:szCs w:val="24"/>
        </w:rPr>
      </w:pPr>
      <w:r w:rsidRPr="00CF0D3A">
        <w:rPr>
          <w:rFonts w:ascii="Times New Roman" w:hAnsi="Times New Roman" w:cs="Times New Roman"/>
          <w:sz w:val="24"/>
          <w:szCs w:val="24"/>
        </w:rPr>
        <w:t>Sumergirse en la info</w:t>
      </w:r>
      <w:r w:rsidR="00CB51F1" w:rsidRPr="00CF0D3A">
        <w:rPr>
          <w:rFonts w:ascii="Times New Roman" w:hAnsi="Times New Roman" w:cs="Times New Roman"/>
          <w:sz w:val="24"/>
          <w:szCs w:val="24"/>
        </w:rPr>
        <w:t>rmación y decidir cuál es útil.</w:t>
      </w:r>
    </w:p>
    <w:p w14:paraId="413C43E9" w14:textId="110BAFD8" w:rsidR="00CB51F1" w:rsidRPr="00CF0D3A" w:rsidRDefault="00B84A2D" w:rsidP="00CB51F1">
      <w:pPr>
        <w:pStyle w:val="Prrafodelista"/>
        <w:numPr>
          <w:ilvl w:val="0"/>
          <w:numId w:val="24"/>
        </w:numPr>
        <w:tabs>
          <w:tab w:val="left" w:pos="4395"/>
        </w:tabs>
        <w:spacing w:line="360" w:lineRule="auto"/>
        <w:jc w:val="both"/>
        <w:rPr>
          <w:rFonts w:ascii="Times New Roman" w:hAnsi="Times New Roman" w:cs="Times New Roman"/>
          <w:sz w:val="24"/>
          <w:szCs w:val="24"/>
        </w:rPr>
      </w:pPr>
      <w:r w:rsidRPr="00CF0D3A">
        <w:rPr>
          <w:rFonts w:ascii="Times New Roman" w:hAnsi="Times New Roman" w:cs="Times New Roman"/>
          <w:sz w:val="24"/>
          <w:szCs w:val="24"/>
        </w:rPr>
        <w:t xml:space="preserve">Relacionar información </w:t>
      </w:r>
      <w:r w:rsidR="00CB51F1" w:rsidRPr="00CF0D3A">
        <w:rPr>
          <w:rFonts w:ascii="Times New Roman" w:hAnsi="Times New Roman" w:cs="Times New Roman"/>
          <w:sz w:val="24"/>
          <w:szCs w:val="24"/>
        </w:rPr>
        <w:t>para crear conocimiento.</w:t>
      </w:r>
    </w:p>
    <w:p w14:paraId="66BB501E" w14:textId="77777777" w:rsidR="00CB51F1" w:rsidRPr="00CF0D3A" w:rsidRDefault="00CB51F1" w:rsidP="00CB51F1">
      <w:pPr>
        <w:pStyle w:val="Prrafodelista"/>
        <w:numPr>
          <w:ilvl w:val="0"/>
          <w:numId w:val="24"/>
        </w:numPr>
        <w:tabs>
          <w:tab w:val="left" w:pos="4395"/>
        </w:tabs>
        <w:spacing w:line="360" w:lineRule="auto"/>
        <w:jc w:val="both"/>
        <w:rPr>
          <w:rFonts w:ascii="Times New Roman" w:hAnsi="Times New Roman" w:cs="Times New Roman"/>
          <w:sz w:val="24"/>
          <w:szCs w:val="24"/>
        </w:rPr>
      </w:pPr>
      <w:r w:rsidRPr="00CF0D3A">
        <w:rPr>
          <w:rFonts w:ascii="Times New Roman" w:hAnsi="Times New Roman" w:cs="Times New Roman"/>
          <w:sz w:val="24"/>
          <w:szCs w:val="24"/>
        </w:rPr>
        <w:t>Compartir con los demás.</w:t>
      </w:r>
    </w:p>
    <w:p w14:paraId="2FAC166D" w14:textId="2C21697A" w:rsidR="00CB51F1" w:rsidRPr="00CF0D3A" w:rsidRDefault="00B84A2D" w:rsidP="00CB51F1">
      <w:pPr>
        <w:pStyle w:val="Prrafodelista"/>
        <w:numPr>
          <w:ilvl w:val="0"/>
          <w:numId w:val="24"/>
        </w:numPr>
        <w:tabs>
          <w:tab w:val="left" w:pos="4395"/>
        </w:tabs>
        <w:spacing w:line="360" w:lineRule="auto"/>
        <w:jc w:val="both"/>
        <w:rPr>
          <w:rFonts w:ascii="Times New Roman" w:hAnsi="Times New Roman" w:cs="Times New Roman"/>
          <w:sz w:val="24"/>
          <w:szCs w:val="24"/>
        </w:rPr>
      </w:pPr>
      <w:r w:rsidRPr="00CF0D3A">
        <w:rPr>
          <w:rFonts w:ascii="Times New Roman" w:hAnsi="Times New Roman" w:cs="Times New Roman"/>
          <w:sz w:val="24"/>
          <w:szCs w:val="24"/>
        </w:rPr>
        <w:t>Dar significado a par</w:t>
      </w:r>
      <w:r w:rsidR="00CB51F1" w:rsidRPr="00CF0D3A">
        <w:rPr>
          <w:rFonts w:ascii="Times New Roman" w:hAnsi="Times New Roman" w:cs="Times New Roman"/>
          <w:sz w:val="24"/>
          <w:szCs w:val="24"/>
        </w:rPr>
        <w:t>tir de patrones identificables.</w:t>
      </w:r>
    </w:p>
    <w:p w14:paraId="32F34385" w14:textId="77777777" w:rsidR="00CB51F1" w:rsidRPr="00CF0D3A" w:rsidRDefault="00CB51F1" w:rsidP="00CB51F1">
      <w:pPr>
        <w:pStyle w:val="Prrafodelista"/>
        <w:numPr>
          <w:ilvl w:val="0"/>
          <w:numId w:val="24"/>
        </w:numPr>
        <w:tabs>
          <w:tab w:val="left" w:pos="4395"/>
        </w:tabs>
        <w:spacing w:line="360" w:lineRule="auto"/>
        <w:jc w:val="both"/>
        <w:rPr>
          <w:rFonts w:ascii="Times New Roman" w:hAnsi="Times New Roman" w:cs="Times New Roman"/>
          <w:sz w:val="24"/>
          <w:szCs w:val="24"/>
        </w:rPr>
      </w:pPr>
      <w:r w:rsidRPr="00CF0D3A">
        <w:rPr>
          <w:rFonts w:ascii="Times New Roman" w:hAnsi="Times New Roman" w:cs="Times New Roman"/>
          <w:sz w:val="24"/>
          <w:szCs w:val="24"/>
        </w:rPr>
        <w:t>Exponer y retroalimentar.</w:t>
      </w:r>
    </w:p>
    <w:p w14:paraId="485282E0" w14:textId="77777777" w:rsidR="00CB51F1" w:rsidRPr="00CF0D3A" w:rsidRDefault="00B84A2D" w:rsidP="00CB51F1">
      <w:pPr>
        <w:pStyle w:val="Prrafodelista"/>
        <w:numPr>
          <w:ilvl w:val="0"/>
          <w:numId w:val="24"/>
        </w:numPr>
        <w:tabs>
          <w:tab w:val="left" w:pos="4395"/>
        </w:tabs>
        <w:spacing w:line="360" w:lineRule="auto"/>
        <w:jc w:val="both"/>
        <w:rPr>
          <w:rFonts w:ascii="Times New Roman" w:hAnsi="Times New Roman" w:cs="Times New Roman"/>
          <w:sz w:val="24"/>
          <w:szCs w:val="24"/>
        </w:rPr>
      </w:pPr>
      <w:r w:rsidRPr="00CF0D3A">
        <w:rPr>
          <w:rFonts w:ascii="Times New Roman" w:hAnsi="Times New Roman" w:cs="Times New Roman"/>
          <w:sz w:val="24"/>
          <w:szCs w:val="24"/>
        </w:rPr>
        <w:t>Aprender del entorno y en el entorn</w:t>
      </w:r>
      <w:r w:rsidR="00CB51F1" w:rsidRPr="00CF0D3A">
        <w:rPr>
          <w:rFonts w:ascii="Times New Roman" w:hAnsi="Times New Roman" w:cs="Times New Roman"/>
          <w:sz w:val="24"/>
          <w:szCs w:val="24"/>
        </w:rPr>
        <w:t>o.</w:t>
      </w:r>
    </w:p>
    <w:p w14:paraId="34E9FADA" w14:textId="6E44AF91" w:rsidR="00B95904" w:rsidRPr="00CF0D3A" w:rsidRDefault="00CB51F1" w:rsidP="00CB51F1">
      <w:pPr>
        <w:pStyle w:val="Prrafodelista"/>
        <w:numPr>
          <w:ilvl w:val="0"/>
          <w:numId w:val="24"/>
        </w:numPr>
        <w:tabs>
          <w:tab w:val="left" w:pos="4395"/>
        </w:tabs>
        <w:spacing w:line="360" w:lineRule="auto"/>
        <w:jc w:val="both"/>
        <w:rPr>
          <w:rFonts w:ascii="Times New Roman" w:hAnsi="Times New Roman" w:cs="Times New Roman"/>
          <w:sz w:val="24"/>
          <w:szCs w:val="24"/>
        </w:rPr>
      </w:pPr>
      <w:r w:rsidRPr="00CF0D3A">
        <w:rPr>
          <w:rFonts w:ascii="Times New Roman" w:hAnsi="Times New Roman" w:cs="Times New Roman"/>
          <w:sz w:val="24"/>
          <w:szCs w:val="24"/>
        </w:rPr>
        <w:t>Generar redes de aprendizaje.</w:t>
      </w:r>
    </w:p>
    <w:p w14:paraId="5C4126FF" w14:textId="198DCD7C" w:rsidR="007E41BE" w:rsidRPr="00CF0D3A" w:rsidRDefault="00CB51F1" w:rsidP="007E41BE">
      <w:pPr>
        <w:tabs>
          <w:tab w:val="left" w:pos="709"/>
        </w:tabs>
        <w:spacing w:line="360" w:lineRule="auto"/>
        <w:jc w:val="both"/>
      </w:pPr>
      <w:r w:rsidRPr="00CF0D3A">
        <w:tab/>
      </w:r>
      <w:r w:rsidR="007E41BE" w:rsidRPr="00CF0D3A">
        <w:t xml:space="preserve">Según estos principios, </w:t>
      </w:r>
      <w:r w:rsidR="00B84A2D" w:rsidRPr="00CF0D3A">
        <w:t>los estudiantes pasan de lo confuso a lo definido</w:t>
      </w:r>
      <w:r w:rsidR="007E41BE" w:rsidRPr="00CF0D3A">
        <w:t>,</w:t>
      </w:r>
      <w:r w:rsidR="00B84A2D" w:rsidRPr="00CF0D3A">
        <w:t xml:space="preserve"> </w:t>
      </w:r>
      <w:r w:rsidR="007E41BE" w:rsidRPr="00CF0D3A">
        <w:t xml:space="preserve">pues usan </w:t>
      </w:r>
      <w:r w:rsidR="00B84A2D" w:rsidRPr="00CF0D3A">
        <w:t xml:space="preserve">la información recabada y reconstruida por medio de interacciones realizadas </w:t>
      </w:r>
      <w:r w:rsidR="00712B39" w:rsidRPr="00CF0D3A">
        <w:t>en</w:t>
      </w:r>
      <w:r w:rsidR="007E41BE" w:rsidRPr="00CF0D3A">
        <w:t xml:space="preserve"> la red que se crea</w:t>
      </w:r>
      <w:r w:rsidR="00B84A2D" w:rsidRPr="00CF0D3A">
        <w:t xml:space="preserve">. </w:t>
      </w:r>
      <w:r w:rsidR="007E41BE" w:rsidRPr="00CF0D3A">
        <w:t>E</w:t>
      </w:r>
      <w:r w:rsidR="00B84A2D" w:rsidRPr="00CF0D3A">
        <w:t>n palabras de Islas y Delgadillo (2016)</w:t>
      </w:r>
      <w:r w:rsidR="007E41BE" w:rsidRPr="00CF0D3A">
        <w:t>,</w:t>
      </w:r>
      <w:r w:rsidR="00B84A2D" w:rsidRPr="00CF0D3A">
        <w:t xml:space="preserve"> ya no se aprende únicamente con la educación formal, sino </w:t>
      </w:r>
      <w:r w:rsidR="007E41BE" w:rsidRPr="00CF0D3A">
        <w:t xml:space="preserve">también </w:t>
      </w:r>
      <w:r w:rsidR="00B84A2D" w:rsidRPr="00CF0D3A">
        <w:t>a través de distintas</w:t>
      </w:r>
      <w:r w:rsidR="007E41BE" w:rsidRPr="00CF0D3A">
        <w:t xml:space="preserve"> vías, comunidades de prácticas y</w:t>
      </w:r>
      <w:r w:rsidR="00B84A2D" w:rsidRPr="00CF0D3A">
        <w:t xml:space="preserve"> redes de personas</w:t>
      </w:r>
      <w:r w:rsidR="007E41BE" w:rsidRPr="00CF0D3A">
        <w:t>, por lo que “</w:t>
      </w:r>
      <w:r w:rsidR="00B84A2D" w:rsidRPr="00CF0D3A">
        <w:t>el aprendizaje se convierte en un proceso continuo</w:t>
      </w:r>
      <w:r w:rsidR="007E41BE" w:rsidRPr="00CF0D3A">
        <w:t xml:space="preserve"> a lo largo de la vida”</w:t>
      </w:r>
      <w:r w:rsidR="002932E9" w:rsidRPr="00CF0D3A">
        <w:t xml:space="preserve"> (Islas y</w:t>
      </w:r>
      <w:r w:rsidR="007E41BE" w:rsidRPr="00CF0D3A">
        <w:t xml:space="preserve"> Delgadillo, 2016, p. 119).</w:t>
      </w:r>
      <w:r w:rsidR="00B84A2D" w:rsidRPr="00CF0D3A">
        <w:t xml:space="preserve"> </w:t>
      </w:r>
    </w:p>
    <w:p w14:paraId="3D65A057" w14:textId="28D03455" w:rsidR="00CE2297" w:rsidRPr="00CF0D3A" w:rsidRDefault="007E41BE" w:rsidP="00CE2297">
      <w:pPr>
        <w:tabs>
          <w:tab w:val="left" w:pos="709"/>
        </w:tabs>
        <w:spacing w:line="360" w:lineRule="auto"/>
        <w:jc w:val="both"/>
        <w:rPr>
          <w:lang w:val="es-MX"/>
        </w:rPr>
      </w:pPr>
      <w:r w:rsidRPr="00CF0D3A">
        <w:tab/>
        <w:t>Ahora bien, e</w:t>
      </w:r>
      <w:r w:rsidR="00CE2297" w:rsidRPr="00CF0D3A">
        <w:t>n este trabajo</w:t>
      </w:r>
      <w:r w:rsidRPr="00CF0D3A">
        <w:t xml:space="preserve"> el término </w:t>
      </w:r>
      <w:r w:rsidRPr="00CF0D3A">
        <w:rPr>
          <w:i/>
        </w:rPr>
        <w:t>interacción</w:t>
      </w:r>
      <w:r w:rsidRPr="00CF0D3A">
        <w:t xml:space="preserve"> se toma </w:t>
      </w:r>
      <w:r w:rsidR="00B84A2D" w:rsidRPr="00CF0D3A">
        <w:t>como el vínculo que establec</w:t>
      </w:r>
      <w:r w:rsidRPr="00CF0D3A">
        <w:t>en los estudiantes a través de la red creada entre ellos</w:t>
      </w:r>
      <w:r w:rsidR="00CE2297" w:rsidRPr="00CF0D3A">
        <w:t xml:space="preserve">, la cual se produce </w:t>
      </w:r>
      <w:r w:rsidR="00B84A2D" w:rsidRPr="00CF0D3A">
        <w:t>en escenarios educativos virtuales</w:t>
      </w:r>
      <w:r w:rsidRPr="00CF0D3A">
        <w:t>, bien sea por las</w:t>
      </w:r>
      <w:r w:rsidR="00B84A2D" w:rsidRPr="00CF0D3A">
        <w:t xml:space="preserve"> actividad</w:t>
      </w:r>
      <w:r w:rsidRPr="00CF0D3A">
        <w:t>es</w:t>
      </w:r>
      <w:r w:rsidR="00B84A2D" w:rsidRPr="00CF0D3A">
        <w:t xml:space="preserve"> </w:t>
      </w:r>
      <w:r w:rsidRPr="00CF0D3A">
        <w:t xml:space="preserve">en </w:t>
      </w:r>
      <w:r w:rsidR="00B84A2D" w:rsidRPr="00CF0D3A">
        <w:t xml:space="preserve">general </w:t>
      </w:r>
      <w:r w:rsidRPr="00CF0D3A">
        <w:t xml:space="preserve">o por las </w:t>
      </w:r>
      <w:r w:rsidR="00B84A2D" w:rsidRPr="00CF0D3A">
        <w:t>acciones particular</w:t>
      </w:r>
      <w:r w:rsidRPr="00CF0D3A">
        <w:t>es</w:t>
      </w:r>
      <w:r w:rsidR="00B84A2D" w:rsidRPr="00CF0D3A">
        <w:t xml:space="preserve"> que desarrollan los participantes (docentes y estudiantes) para </w:t>
      </w:r>
      <w:r w:rsidR="00CE2297" w:rsidRPr="00CF0D3A">
        <w:t>cumplir</w:t>
      </w:r>
      <w:r w:rsidR="00B84A2D" w:rsidRPr="00CF0D3A">
        <w:t xml:space="preserve"> </w:t>
      </w:r>
      <w:r w:rsidR="00CE2297" w:rsidRPr="00CF0D3A">
        <w:t xml:space="preserve">con </w:t>
      </w:r>
      <w:r w:rsidR="00B84A2D" w:rsidRPr="00CF0D3A">
        <w:t xml:space="preserve">las </w:t>
      </w:r>
      <w:r w:rsidR="00CE2297" w:rsidRPr="00CF0D3A">
        <w:t xml:space="preserve">distintas </w:t>
      </w:r>
      <w:r w:rsidR="00B84A2D" w:rsidRPr="00CF0D3A">
        <w:t>tareas del pr</w:t>
      </w:r>
      <w:r w:rsidR="00815C80" w:rsidRPr="00CF0D3A">
        <w:t xml:space="preserve">oceso de enseñanza </w:t>
      </w:r>
      <w:r w:rsidR="00CE2297" w:rsidRPr="00CF0D3A">
        <w:t xml:space="preserve">y </w:t>
      </w:r>
      <w:r w:rsidR="00815C80" w:rsidRPr="00CF0D3A">
        <w:t>aprendizaje (</w:t>
      </w:r>
      <w:r w:rsidR="00CE2297" w:rsidRPr="00CF0D3A">
        <w:t xml:space="preserve">Holmberg, 1985; </w:t>
      </w:r>
      <w:proofErr w:type="spellStart"/>
      <w:r w:rsidR="00CE2297" w:rsidRPr="00CF0D3A">
        <w:t>Jonassen</w:t>
      </w:r>
      <w:proofErr w:type="spellEnd"/>
      <w:r w:rsidR="00CE2297" w:rsidRPr="00CF0D3A">
        <w:t xml:space="preserve">, </w:t>
      </w:r>
      <w:proofErr w:type="spellStart"/>
      <w:r w:rsidR="00CE2297" w:rsidRPr="00CF0D3A">
        <w:t>Carr</w:t>
      </w:r>
      <w:proofErr w:type="spellEnd"/>
      <w:r w:rsidR="00CE2297" w:rsidRPr="00CF0D3A">
        <w:t xml:space="preserve"> y </w:t>
      </w:r>
      <w:proofErr w:type="spellStart"/>
      <w:r w:rsidR="00CE2297" w:rsidRPr="00CF0D3A">
        <w:t>Yueh</w:t>
      </w:r>
      <w:proofErr w:type="spellEnd"/>
      <w:r w:rsidR="00CE2297" w:rsidRPr="00CF0D3A">
        <w:t>, 1995</w:t>
      </w:r>
      <w:r w:rsidR="00815C80" w:rsidRPr="00CF0D3A">
        <w:t>)</w:t>
      </w:r>
      <w:r w:rsidR="00144898" w:rsidRPr="00CF0D3A">
        <w:t>.</w:t>
      </w:r>
      <w:r w:rsidR="00CE2297" w:rsidRPr="00CF0D3A">
        <w:t xml:space="preserve"> </w:t>
      </w:r>
      <w:r w:rsidR="00DE0487" w:rsidRPr="00CF0D3A">
        <w:rPr>
          <w:lang w:val="es-MX"/>
        </w:rPr>
        <w:t>E</w:t>
      </w:r>
      <w:r w:rsidR="00B84A2D" w:rsidRPr="00CF0D3A">
        <w:rPr>
          <w:lang w:val="es-MX"/>
        </w:rPr>
        <w:t xml:space="preserve">n </w:t>
      </w:r>
      <w:r w:rsidR="00CE2297" w:rsidRPr="00CF0D3A">
        <w:rPr>
          <w:lang w:val="es-MX"/>
        </w:rPr>
        <w:t>este aprendizaje en red</w:t>
      </w:r>
      <w:r w:rsidR="00B84A2D" w:rsidRPr="00CF0D3A">
        <w:rPr>
          <w:lang w:val="es-MX"/>
        </w:rPr>
        <w:t xml:space="preserve"> las interacciones </w:t>
      </w:r>
      <w:r w:rsidR="00CE2297" w:rsidRPr="00CF0D3A">
        <w:rPr>
          <w:lang w:val="es-MX"/>
        </w:rPr>
        <w:t>se establecen por el objetivo</w:t>
      </w:r>
      <w:r w:rsidR="00712B39" w:rsidRPr="00CF0D3A">
        <w:rPr>
          <w:lang w:val="es-MX"/>
        </w:rPr>
        <w:t xml:space="preserve"> y </w:t>
      </w:r>
      <w:r w:rsidR="00CE2297" w:rsidRPr="00CF0D3A">
        <w:rPr>
          <w:lang w:val="es-MX"/>
        </w:rPr>
        <w:t xml:space="preserve">la </w:t>
      </w:r>
      <w:r w:rsidR="00712B39" w:rsidRPr="00CF0D3A">
        <w:rPr>
          <w:lang w:val="es-MX"/>
        </w:rPr>
        <w:t>motivación</w:t>
      </w:r>
      <w:r w:rsidR="00CE2297" w:rsidRPr="00CF0D3A">
        <w:rPr>
          <w:lang w:val="es-MX"/>
        </w:rPr>
        <w:t xml:space="preserve">, los cuales impulsan a los participantes </w:t>
      </w:r>
      <w:r w:rsidR="00B84A2D" w:rsidRPr="00CF0D3A">
        <w:rPr>
          <w:lang w:val="es-MX"/>
        </w:rPr>
        <w:t>a buscar información</w:t>
      </w:r>
      <w:r w:rsidR="00CE2297" w:rsidRPr="00CF0D3A">
        <w:rPr>
          <w:lang w:val="es-MX"/>
        </w:rPr>
        <w:t>,</w:t>
      </w:r>
      <w:r w:rsidR="00B84A2D" w:rsidRPr="00CF0D3A">
        <w:rPr>
          <w:lang w:val="es-MX"/>
        </w:rPr>
        <w:t xml:space="preserve"> </w:t>
      </w:r>
      <w:r w:rsidR="00CE2297" w:rsidRPr="00CF0D3A">
        <w:rPr>
          <w:lang w:val="es-MX"/>
        </w:rPr>
        <w:t xml:space="preserve">pues </w:t>
      </w:r>
      <w:r w:rsidR="00B84A2D" w:rsidRPr="00CF0D3A">
        <w:rPr>
          <w:lang w:val="es-MX"/>
        </w:rPr>
        <w:t>“la interactividad no es una característica del medio</w:t>
      </w:r>
      <w:r w:rsidR="00CE2297" w:rsidRPr="00CF0D3A">
        <w:rPr>
          <w:lang w:val="es-MX"/>
        </w:rPr>
        <w:t>,</w:t>
      </w:r>
      <w:r w:rsidR="00B84A2D" w:rsidRPr="00CF0D3A">
        <w:rPr>
          <w:lang w:val="es-MX"/>
        </w:rPr>
        <w:t xml:space="preserve"> sino una construcción relacionada con el proceso sobre la co</w:t>
      </w:r>
      <w:r w:rsidR="00CE2297" w:rsidRPr="00CF0D3A">
        <w:rPr>
          <w:lang w:val="es-MX"/>
        </w:rPr>
        <w:t>municación” (</w:t>
      </w:r>
      <w:proofErr w:type="spellStart"/>
      <w:r w:rsidR="00CE2297" w:rsidRPr="00CF0D3A">
        <w:rPr>
          <w:lang w:val="es-MX"/>
        </w:rPr>
        <w:t>Milojević</w:t>
      </w:r>
      <w:proofErr w:type="spellEnd"/>
      <w:r w:rsidR="00CE2297" w:rsidRPr="00CF0D3A">
        <w:rPr>
          <w:lang w:val="es-MX"/>
        </w:rPr>
        <w:t xml:space="preserve">, </w:t>
      </w:r>
      <w:proofErr w:type="spellStart"/>
      <w:r w:rsidR="00CE2297" w:rsidRPr="00CF0D3A">
        <w:rPr>
          <w:lang w:val="es-MX"/>
        </w:rPr>
        <w:t>Kleut</w:t>
      </w:r>
      <w:proofErr w:type="spellEnd"/>
      <w:r w:rsidR="00CE2297" w:rsidRPr="00CF0D3A">
        <w:rPr>
          <w:lang w:val="es-MX"/>
        </w:rPr>
        <w:t xml:space="preserve"> y</w:t>
      </w:r>
      <w:r w:rsidR="00B84A2D" w:rsidRPr="00CF0D3A">
        <w:rPr>
          <w:lang w:val="es-MX"/>
        </w:rPr>
        <w:t xml:space="preserve"> </w:t>
      </w:r>
      <w:proofErr w:type="spellStart"/>
      <w:r w:rsidR="00B84A2D" w:rsidRPr="00CF0D3A">
        <w:rPr>
          <w:lang w:val="es-MX"/>
        </w:rPr>
        <w:t>Ninković</w:t>
      </w:r>
      <w:proofErr w:type="spellEnd"/>
      <w:r w:rsidR="00B84A2D" w:rsidRPr="00CF0D3A">
        <w:rPr>
          <w:lang w:val="es-MX"/>
        </w:rPr>
        <w:t xml:space="preserve">, 2013, p. 94). </w:t>
      </w:r>
    </w:p>
    <w:p w14:paraId="072A0FD9" w14:textId="5B16B0DF" w:rsidR="0093249C" w:rsidRPr="00CF0D3A" w:rsidRDefault="00CE2297" w:rsidP="00CE2297">
      <w:pPr>
        <w:tabs>
          <w:tab w:val="left" w:pos="709"/>
        </w:tabs>
        <w:spacing w:line="360" w:lineRule="auto"/>
        <w:jc w:val="both"/>
        <w:rPr>
          <w:lang w:val="es-MX"/>
        </w:rPr>
      </w:pPr>
      <w:r w:rsidRPr="00CF0D3A">
        <w:rPr>
          <w:lang w:val="es-MX"/>
        </w:rPr>
        <w:lastRenderedPageBreak/>
        <w:tab/>
      </w:r>
      <w:r w:rsidR="00DE0487" w:rsidRPr="00CF0D3A">
        <w:rPr>
          <w:lang w:val="es-MX"/>
        </w:rPr>
        <w:t xml:space="preserve">En </w:t>
      </w:r>
      <w:r w:rsidRPr="00CF0D3A">
        <w:rPr>
          <w:lang w:val="es-MX"/>
        </w:rPr>
        <w:t>esta</w:t>
      </w:r>
      <w:r w:rsidR="00B84A2D" w:rsidRPr="00CF0D3A">
        <w:rPr>
          <w:lang w:val="es-MX"/>
        </w:rPr>
        <w:t xml:space="preserve"> interacción existe </w:t>
      </w:r>
      <w:r w:rsidRPr="00CF0D3A">
        <w:rPr>
          <w:lang w:val="es-MX"/>
        </w:rPr>
        <w:t>una</w:t>
      </w:r>
      <w:r w:rsidR="00B84A2D" w:rsidRPr="00CF0D3A">
        <w:rPr>
          <w:lang w:val="es-MX"/>
        </w:rPr>
        <w:t xml:space="preserve"> relación individuo-computadora</w:t>
      </w:r>
      <w:r w:rsidRPr="00CF0D3A">
        <w:rPr>
          <w:lang w:val="es-MX"/>
        </w:rPr>
        <w:t xml:space="preserve">, así como un </w:t>
      </w:r>
      <w:r w:rsidR="00B84A2D" w:rsidRPr="00CF0D3A">
        <w:rPr>
          <w:lang w:val="es-MX"/>
        </w:rPr>
        <w:t>vínculo mediad</w:t>
      </w:r>
      <w:r w:rsidRPr="00CF0D3A">
        <w:rPr>
          <w:lang w:val="es-MX"/>
        </w:rPr>
        <w:t>o entre los individuos. De esta manera,</w:t>
      </w:r>
      <w:r w:rsidR="00B84A2D" w:rsidRPr="00CF0D3A">
        <w:rPr>
          <w:lang w:val="es-MX"/>
        </w:rPr>
        <w:t xml:space="preserve"> se desarrollan dos tipos de interactividad</w:t>
      </w:r>
      <w:r w:rsidR="0056121B" w:rsidRPr="00CF0D3A">
        <w:rPr>
          <w:lang w:val="es-MX"/>
        </w:rPr>
        <w:t>:</w:t>
      </w:r>
      <w:r w:rsidR="00B84A2D" w:rsidRPr="00CF0D3A">
        <w:rPr>
          <w:lang w:val="es-MX"/>
        </w:rPr>
        <w:t xml:space="preserve"> la selectiva y la comunicativa. En </w:t>
      </w:r>
      <w:r w:rsidRPr="00CF0D3A">
        <w:rPr>
          <w:lang w:val="es-MX"/>
        </w:rPr>
        <w:t>la primera</w:t>
      </w:r>
      <w:r w:rsidR="00B84A2D" w:rsidRPr="00CF0D3A">
        <w:rPr>
          <w:lang w:val="es-MX"/>
        </w:rPr>
        <w:t>, los estudiantes buscan informa</w:t>
      </w:r>
      <w:r w:rsidRPr="00CF0D3A">
        <w:rPr>
          <w:lang w:val="es-MX"/>
        </w:rPr>
        <w:t>ción en diferentes dominios de I</w:t>
      </w:r>
      <w:r w:rsidR="00B84A2D" w:rsidRPr="00CF0D3A">
        <w:rPr>
          <w:lang w:val="es-MX"/>
        </w:rPr>
        <w:t xml:space="preserve">nternet, navegan </w:t>
      </w:r>
      <w:r w:rsidR="0093249C" w:rsidRPr="00CF0D3A">
        <w:rPr>
          <w:lang w:val="es-MX"/>
        </w:rPr>
        <w:t>por</w:t>
      </w:r>
      <w:r w:rsidR="00B84A2D" w:rsidRPr="00CF0D3A">
        <w:rPr>
          <w:lang w:val="es-MX"/>
        </w:rPr>
        <w:t xml:space="preserve"> diferentes páginas web</w:t>
      </w:r>
      <w:r w:rsidRPr="00CF0D3A">
        <w:rPr>
          <w:lang w:val="es-MX"/>
        </w:rPr>
        <w:t>s (estáticas o dinámicas) y</w:t>
      </w:r>
      <w:r w:rsidR="00B84A2D" w:rsidRPr="00CF0D3A">
        <w:rPr>
          <w:lang w:val="es-MX"/>
        </w:rPr>
        <w:t xml:space="preserve"> leen, escuchan o ven información que luego asimilan p</w:t>
      </w:r>
      <w:r w:rsidRPr="00CF0D3A">
        <w:rPr>
          <w:lang w:val="es-MX"/>
        </w:rPr>
        <w:t xml:space="preserve">ara convertirla en conocimiento. </w:t>
      </w:r>
      <w:r w:rsidR="0093249C" w:rsidRPr="00CF0D3A">
        <w:rPr>
          <w:lang w:val="es-MX"/>
        </w:rPr>
        <w:t>En cambio, e</w:t>
      </w:r>
      <w:r w:rsidR="00B84A2D" w:rsidRPr="00CF0D3A">
        <w:rPr>
          <w:lang w:val="es-MX"/>
        </w:rPr>
        <w:t xml:space="preserve">n </w:t>
      </w:r>
      <w:r w:rsidR="002E484C" w:rsidRPr="00CF0D3A">
        <w:rPr>
          <w:lang w:val="es-MX"/>
        </w:rPr>
        <w:t>la</w:t>
      </w:r>
      <w:r w:rsidR="00B84A2D" w:rsidRPr="00CF0D3A">
        <w:rPr>
          <w:lang w:val="es-MX"/>
        </w:rPr>
        <w:t xml:space="preserve"> comunicativa</w:t>
      </w:r>
      <w:r w:rsidR="0093249C" w:rsidRPr="00CF0D3A">
        <w:rPr>
          <w:lang w:val="es-MX"/>
        </w:rPr>
        <w:t>,</w:t>
      </w:r>
      <w:r w:rsidR="00B84A2D" w:rsidRPr="00CF0D3A">
        <w:rPr>
          <w:lang w:val="es-MX"/>
        </w:rPr>
        <w:t xml:space="preserve"> los </w:t>
      </w:r>
      <w:r w:rsidR="0093249C" w:rsidRPr="00CF0D3A">
        <w:rPr>
          <w:lang w:val="es-MX"/>
        </w:rPr>
        <w:t>estudiantes que interactúan en red</w:t>
      </w:r>
      <w:r w:rsidR="00B84A2D" w:rsidRPr="00CF0D3A">
        <w:rPr>
          <w:lang w:val="es-MX"/>
        </w:rPr>
        <w:t xml:space="preserve"> (</w:t>
      </w:r>
      <w:r w:rsidR="0093249C" w:rsidRPr="00CF0D3A">
        <w:rPr>
          <w:lang w:val="es-MX"/>
        </w:rPr>
        <w:t xml:space="preserve">de forma </w:t>
      </w:r>
      <w:r w:rsidR="00B84A2D" w:rsidRPr="00CF0D3A">
        <w:rPr>
          <w:lang w:val="es-MX"/>
        </w:rPr>
        <w:t xml:space="preserve">sincrónica o asincrónica) </w:t>
      </w:r>
      <w:r w:rsidR="0093249C" w:rsidRPr="00CF0D3A">
        <w:rPr>
          <w:lang w:val="es-MX"/>
        </w:rPr>
        <w:t xml:space="preserve">comparten </w:t>
      </w:r>
      <w:r w:rsidR="00B84A2D" w:rsidRPr="00CF0D3A">
        <w:rPr>
          <w:lang w:val="es-MX"/>
        </w:rPr>
        <w:t>información,</w:t>
      </w:r>
      <w:r w:rsidR="0093249C" w:rsidRPr="00CF0D3A">
        <w:rPr>
          <w:lang w:val="es-MX"/>
        </w:rPr>
        <w:t xml:space="preserve"> ideas o soluciones a problemas. </w:t>
      </w:r>
    </w:p>
    <w:p w14:paraId="375DA5FC" w14:textId="77777777" w:rsidR="0093249C" w:rsidRPr="00CF0D3A" w:rsidRDefault="0093249C" w:rsidP="0093249C">
      <w:pPr>
        <w:tabs>
          <w:tab w:val="left" w:pos="709"/>
        </w:tabs>
        <w:spacing w:line="360" w:lineRule="auto"/>
        <w:jc w:val="both"/>
      </w:pPr>
      <w:r w:rsidRPr="00CF0D3A">
        <w:rPr>
          <w:lang w:val="es-MX"/>
        </w:rPr>
        <w:tab/>
        <w:t xml:space="preserve">En estos dos tipos de interactividad </w:t>
      </w:r>
      <w:r w:rsidR="00B84A2D" w:rsidRPr="00CF0D3A">
        <w:rPr>
          <w:lang w:val="es-MX"/>
        </w:rPr>
        <w:t>existe un proceso de asimilación y apropiación del conocimiento</w:t>
      </w:r>
      <w:r w:rsidRPr="00CF0D3A">
        <w:rPr>
          <w:lang w:val="es-MX"/>
        </w:rPr>
        <w:t xml:space="preserve">, lo cual </w:t>
      </w:r>
      <w:r w:rsidR="00B84A2D" w:rsidRPr="00CF0D3A">
        <w:t>provoca la transformación de las estructuras cognitivas internas</w:t>
      </w:r>
      <w:r w:rsidRPr="00CF0D3A">
        <w:t xml:space="preserve"> del sujeto</w:t>
      </w:r>
      <w:r w:rsidR="00B84A2D" w:rsidRPr="00CF0D3A">
        <w:t xml:space="preserve">, al mismo tiempo que modifica </w:t>
      </w:r>
      <w:r w:rsidRPr="00CF0D3A">
        <w:t>su</w:t>
      </w:r>
      <w:r w:rsidR="00B84A2D" w:rsidRPr="00CF0D3A">
        <w:t xml:space="preserve"> conducta a partir de l</w:t>
      </w:r>
      <w:r w:rsidRPr="00CF0D3A">
        <w:t xml:space="preserve">a interpretación de la realidad. Según </w:t>
      </w:r>
      <w:proofErr w:type="spellStart"/>
      <w:r w:rsidRPr="00CF0D3A">
        <w:rPr>
          <w:lang w:val="es-MX"/>
        </w:rPr>
        <w:t>Crovi</w:t>
      </w:r>
      <w:proofErr w:type="spellEnd"/>
      <w:r w:rsidRPr="00CF0D3A">
        <w:rPr>
          <w:lang w:val="es-MX"/>
        </w:rPr>
        <w:t xml:space="preserve"> (2016), </w:t>
      </w:r>
      <w:r w:rsidR="00B84A2D" w:rsidRPr="00CF0D3A">
        <w:rPr>
          <w:lang w:val="es-MX"/>
        </w:rPr>
        <w:t>“los procesos de apropiación de los recursos tecnológicos determinan, en buena medida, el tipo de interacción que los sujetos establecen” (p. 33).</w:t>
      </w:r>
      <w:r w:rsidRPr="00CF0D3A">
        <w:rPr>
          <w:lang w:val="es-MX"/>
        </w:rPr>
        <w:t xml:space="preserve"> Esto sirve para generar </w:t>
      </w:r>
      <w:r w:rsidR="00B84A2D" w:rsidRPr="00CF0D3A">
        <w:t>dos razonamientos: el conocimiento se construye en la interacción y el conocimiento no es producto de la mente por sí misma.</w:t>
      </w:r>
    </w:p>
    <w:p w14:paraId="5ED6C751" w14:textId="4238C3EC" w:rsidR="00B95904" w:rsidRPr="00721AC0" w:rsidRDefault="00C8030C" w:rsidP="0093249C">
      <w:pPr>
        <w:tabs>
          <w:tab w:val="left" w:pos="709"/>
        </w:tabs>
        <w:spacing w:line="360" w:lineRule="auto"/>
        <w:jc w:val="both"/>
        <w:rPr>
          <w:rFonts w:asciiTheme="minorHAnsi" w:hAnsiTheme="minorHAnsi" w:cstheme="minorHAnsi"/>
          <w:lang w:val="es-MX"/>
        </w:rPr>
      </w:pPr>
      <w:r w:rsidRPr="00CF0D3A">
        <w:tab/>
        <w:t>A partir</w:t>
      </w:r>
      <w:r w:rsidR="0093249C" w:rsidRPr="00CF0D3A">
        <w:t xml:space="preserve"> de </w:t>
      </w:r>
      <w:r w:rsidR="00D72523" w:rsidRPr="00CF0D3A">
        <w:t xml:space="preserve">lo planteado en las páginas </w:t>
      </w:r>
      <w:r w:rsidR="0093249C" w:rsidRPr="00CF0D3A">
        <w:t>anteriores</w:t>
      </w:r>
      <w:r w:rsidRPr="00CF0D3A">
        <w:t>,</w:t>
      </w:r>
      <w:r w:rsidR="0093249C" w:rsidRPr="00CF0D3A">
        <w:t xml:space="preserve"> se puede afirmar que </w:t>
      </w:r>
      <w:r w:rsidR="002A7C98" w:rsidRPr="00CF0D3A">
        <w:rPr>
          <w:lang w:val="es-MX"/>
        </w:rPr>
        <w:t xml:space="preserve">los estudiantes universitarios </w:t>
      </w:r>
      <w:r w:rsidR="0093249C" w:rsidRPr="00CF0D3A">
        <w:rPr>
          <w:lang w:val="es-MX"/>
        </w:rPr>
        <w:t xml:space="preserve">son </w:t>
      </w:r>
      <w:r w:rsidR="002A7C98" w:rsidRPr="00CF0D3A">
        <w:rPr>
          <w:lang w:val="es-MX"/>
        </w:rPr>
        <w:t xml:space="preserve">jóvenes </w:t>
      </w:r>
      <w:r w:rsidR="0093249C" w:rsidRPr="00CF0D3A">
        <w:rPr>
          <w:lang w:val="es-MX"/>
        </w:rPr>
        <w:t>cambiantes</w:t>
      </w:r>
      <w:r w:rsidR="00337BE0" w:rsidRPr="00CF0D3A">
        <w:rPr>
          <w:lang w:val="es-MX"/>
        </w:rPr>
        <w:t xml:space="preserve"> </w:t>
      </w:r>
      <w:r w:rsidR="006347C9" w:rsidRPr="00CF0D3A">
        <w:rPr>
          <w:lang w:val="es-MX"/>
        </w:rPr>
        <w:t xml:space="preserve">que interactúan </w:t>
      </w:r>
      <w:r w:rsidR="002A7C98" w:rsidRPr="00CF0D3A">
        <w:rPr>
          <w:lang w:val="es-MX"/>
        </w:rPr>
        <w:t xml:space="preserve">y desarrollan habilidades de búsqueda de información </w:t>
      </w:r>
      <w:r w:rsidR="0093249C" w:rsidRPr="00CF0D3A">
        <w:rPr>
          <w:lang w:val="es-MX"/>
        </w:rPr>
        <w:t xml:space="preserve">en </w:t>
      </w:r>
      <w:r w:rsidR="009909B4" w:rsidRPr="00CF0D3A">
        <w:rPr>
          <w:lang w:val="es-MX"/>
        </w:rPr>
        <w:t>red</w:t>
      </w:r>
      <w:r w:rsidR="00D72523" w:rsidRPr="00CF0D3A">
        <w:rPr>
          <w:lang w:val="es-MX"/>
        </w:rPr>
        <w:t>. Esto</w:t>
      </w:r>
      <w:r w:rsidR="0093249C" w:rsidRPr="00CF0D3A">
        <w:rPr>
          <w:lang w:val="es-MX"/>
        </w:rPr>
        <w:t xml:space="preserve"> </w:t>
      </w:r>
      <w:r w:rsidR="00D72523" w:rsidRPr="00CF0D3A">
        <w:rPr>
          <w:lang w:val="es-MX"/>
        </w:rPr>
        <w:t>parte de la autorregulación</w:t>
      </w:r>
      <w:r w:rsidR="00CF3106" w:rsidRPr="00CF0D3A">
        <w:rPr>
          <w:lang w:val="es-MX"/>
        </w:rPr>
        <w:t xml:space="preserve"> </w:t>
      </w:r>
      <w:r w:rsidR="00D72523" w:rsidRPr="00CF0D3A">
        <w:rPr>
          <w:lang w:val="es-MX"/>
        </w:rPr>
        <w:t>del</w:t>
      </w:r>
      <w:r w:rsidR="00CF3106" w:rsidRPr="00CF0D3A">
        <w:rPr>
          <w:lang w:val="es-MX"/>
        </w:rPr>
        <w:t xml:space="preserve"> aprendizaje</w:t>
      </w:r>
      <w:r w:rsidR="002A7C98" w:rsidRPr="00CF0D3A">
        <w:rPr>
          <w:lang w:val="es-MX"/>
        </w:rPr>
        <w:t xml:space="preserve"> </w:t>
      </w:r>
      <w:r w:rsidR="008A2246" w:rsidRPr="00CF0D3A">
        <w:rPr>
          <w:lang w:val="es-MX"/>
        </w:rPr>
        <w:t>a través</w:t>
      </w:r>
      <w:r w:rsidR="002A7C98" w:rsidRPr="00CF0D3A">
        <w:rPr>
          <w:lang w:val="es-MX"/>
        </w:rPr>
        <w:t xml:space="preserve"> de la planeación, </w:t>
      </w:r>
      <w:r w:rsidR="00D72523" w:rsidRPr="00CF0D3A">
        <w:rPr>
          <w:lang w:val="es-MX"/>
        </w:rPr>
        <w:t xml:space="preserve">el </w:t>
      </w:r>
      <w:r w:rsidR="002A7C98" w:rsidRPr="00CF0D3A">
        <w:rPr>
          <w:lang w:val="es-MX"/>
        </w:rPr>
        <w:t xml:space="preserve">control y </w:t>
      </w:r>
      <w:r w:rsidR="00D72523" w:rsidRPr="00CF0D3A">
        <w:rPr>
          <w:lang w:val="es-MX"/>
        </w:rPr>
        <w:t xml:space="preserve">la </w:t>
      </w:r>
      <w:r w:rsidR="002A7C98" w:rsidRPr="00CF0D3A">
        <w:rPr>
          <w:lang w:val="es-MX"/>
        </w:rPr>
        <w:t>regulación</w:t>
      </w:r>
      <w:r w:rsidR="00CF3106" w:rsidRPr="00CF0D3A">
        <w:rPr>
          <w:lang w:val="es-MX"/>
        </w:rPr>
        <w:t>,</w:t>
      </w:r>
      <w:r w:rsidR="002A7C98" w:rsidRPr="00CF0D3A">
        <w:rPr>
          <w:lang w:val="es-MX"/>
        </w:rPr>
        <w:t xml:space="preserve"> </w:t>
      </w:r>
      <w:r w:rsidR="00D72523" w:rsidRPr="00CF0D3A">
        <w:rPr>
          <w:lang w:val="es-MX"/>
        </w:rPr>
        <w:t>lo cual modifica</w:t>
      </w:r>
      <w:r w:rsidR="002A7C98" w:rsidRPr="00CF0D3A">
        <w:rPr>
          <w:lang w:val="es-MX"/>
        </w:rPr>
        <w:t xml:space="preserve"> sus estructuras cognitivas y </w:t>
      </w:r>
      <w:r w:rsidR="00D72523" w:rsidRPr="00CF0D3A">
        <w:rPr>
          <w:lang w:val="es-MX"/>
        </w:rPr>
        <w:t xml:space="preserve">los hace </w:t>
      </w:r>
      <w:r w:rsidR="002A7C98" w:rsidRPr="00CF0D3A">
        <w:rPr>
          <w:lang w:val="es-MX"/>
        </w:rPr>
        <w:t>c</w:t>
      </w:r>
      <w:r w:rsidR="00D72523" w:rsidRPr="00CF0D3A">
        <w:rPr>
          <w:lang w:val="es-MX"/>
        </w:rPr>
        <w:t xml:space="preserve">onscientes de la (de)construcción </w:t>
      </w:r>
      <w:r w:rsidR="002A7C98" w:rsidRPr="00CF0D3A">
        <w:rPr>
          <w:lang w:val="es-MX"/>
        </w:rPr>
        <w:t xml:space="preserve">de </w:t>
      </w:r>
      <w:r w:rsidR="00CF3106" w:rsidRPr="00CF0D3A">
        <w:rPr>
          <w:lang w:val="es-MX"/>
        </w:rPr>
        <w:t xml:space="preserve">sus </w:t>
      </w:r>
      <w:r w:rsidR="002A7C98" w:rsidRPr="00CF0D3A">
        <w:rPr>
          <w:lang w:val="es-MX"/>
        </w:rPr>
        <w:t>conocimientos</w:t>
      </w:r>
      <w:r w:rsidR="006347C9" w:rsidRPr="00CF0D3A">
        <w:rPr>
          <w:lang w:val="es-MX"/>
        </w:rPr>
        <w:t xml:space="preserve">. </w:t>
      </w:r>
    </w:p>
    <w:p w14:paraId="59A4EA29" w14:textId="77777777" w:rsidR="006A62F0" w:rsidRDefault="006A62F0" w:rsidP="00DB1DB8">
      <w:pPr>
        <w:tabs>
          <w:tab w:val="left" w:pos="4395"/>
        </w:tabs>
        <w:spacing w:line="360" w:lineRule="auto"/>
        <w:jc w:val="both"/>
        <w:rPr>
          <w:rFonts w:asciiTheme="minorHAnsi" w:hAnsiTheme="minorHAnsi" w:cstheme="minorHAnsi"/>
          <w:b/>
          <w:lang w:val="es-MX"/>
        </w:rPr>
      </w:pPr>
    </w:p>
    <w:p w14:paraId="425267AA" w14:textId="77777777" w:rsidR="00B95904" w:rsidRPr="003F0A20" w:rsidRDefault="00B84A2D" w:rsidP="00D72523">
      <w:pPr>
        <w:pStyle w:val="Ttulo1"/>
        <w:rPr>
          <w:rFonts w:ascii="Calibri" w:hAnsi="Calibri" w:cs="Calibri"/>
          <w:color w:val="000000"/>
          <w:sz w:val="28"/>
          <w:szCs w:val="28"/>
          <w:lang w:val="es-ES_tradnl" w:eastAsia="es-MX"/>
        </w:rPr>
      </w:pPr>
      <w:r w:rsidRPr="003F0A20">
        <w:rPr>
          <w:rFonts w:ascii="Calibri" w:hAnsi="Calibri" w:cs="Calibri"/>
          <w:color w:val="000000"/>
          <w:sz w:val="28"/>
          <w:szCs w:val="28"/>
          <w:lang w:val="es-ES_tradnl" w:eastAsia="es-MX"/>
        </w:rPr>
        <w:t>Metodología</w:t>
      </w:r>
    </w:p>
    <w:p w14:paraId="242D7392" w14:textId="0508C9B8" w:rsidR="00D72523" w:rsidRPr="00CF0D3A" w:rsidRDefault="00D72523" w:rsidP="00D72523">
      <w:pPr>
        <w:tabs>
          <w:tab w:val="left" w:pos="709"/>
        </w:tabs>
        <w:spacing w:line="360" w:lineRule="auto"/>
        <w:jc w:val="both"/>
      </w:pPr>
      <w:r>
        <w:rPr>
          <w:rFonts w:asciiTheme="minorHAnsi" w:hAnsiTheme="minorHAnsi" w:cstheme="minorHAnsi"/>
        </w:rPr>
        <w:tab/>
      </w:r>
      <w:r w:rsidRPr="00CF0D3A">
        <w:t>A continuación, s</w:t>
      </w:r>
      <w:r w:rsidR="00CD486F" w:rsidRPr="00CF0D3A">
        <w:t xml:space="preserve">e </w:t>
      </w:r>
      <w:r w:rsidR="007D5E6C" w:rsidRPr="00CF0D3A">
        <w:t xml:space="preserve">explica </w:t>
      </w:r>
      <w:r w:rsidR="00CD486F" w:rsidRPr="00CF0D3A">
        <w:t xml:space="preserve">la estrategia metodológica empleada para la fase </w:t>
      </w:r>
      <w:r w:rsidR="00E14459" w:rsidRPr="00CF0D3A">
        <w:t>cuantitativa</w:t>
      </w:r>
      <w:r w:rsidR="00CD486F" w:rsidRPr="00CF0D3A">
        <w:t xml:space="preserve"> de un proyecto </w:t>
      </w:r>
      <w:r w:rsidR="00850397" w:rsidRPr="00CF0D3A">
        <w:t xml:space="preserve">de mayor </w:t>
      </w:r>
      <w:r w:rsidR="007D5E6C" w:rsidRPr="00CF0D3A">
        <w:t>envergadura</w:t>
      </w:r>
      <w:r w:rsidR="00EF60E4" w:rsidRPr="00CF0D3A">
        <w:t xml:space="preserve"> denominado </w:t>
      </w:r>
      <w:r w:rsidR="000027EB" w:rsidRPr="00CF0D3A">
        <w:rPr>
          <w:i/>
        </w:rPr>
        <w:t>Docentes y estudiantes en el proceso de enseñanza-aprendizaje en red en la Universidad Autónoma de Sinaloa</w:t>
      </w:r>
      <w:r w:rsidR="00E14459" w:rsidRPr="00CF0D3A">
        <w:t xml:space="preserve">. </w:t>
      </w:r>
      <w:r w:rsidR="007D5E6C" w:rsidRPr="00CF0D3A">
        <w:t xml:space="preserve">Esta estrategia tiene un énfasis descriptivo, con una postura positivista. </w:t>
      </w:r>
      <w:r w:rsidR="00E14459" w:rsidRPr="00CF0D3A">
        <w:t xml:space="preserve">El propósito es compartir </w:t>
      </w:r>
      <w:r w:rsidR="000027EB" w:rsidRPr="00CF0D3A">
        <w:t xml:space="preserve">la prueba piloto de un </w:t>
      </w:r>
      <w:r w:rsidRPr="00CF0D3A">
        <w:t>instrumento</w:t>
      </w:r>
      <w:r w:rsidR="00E14459" w:rsidRPr="00CF0D3A">
        <w:t xml:space="preserve"> </w:t>
      </w:r>
      <w:r w:rsidR="002932E9" w:rsidRPr="00CF0D3A">
        <w:t xml:space="preserve">(ver anexo) </w:t>
      </w:r>
      <w:r w:rsidR="009909B4" w:rsidRPr="00CF0D3A">
        <w:t xml:space="preserve">creado </w:t>
      </w:r>
      <w:r w:rsidR="002932E9" w:rsidRPr="00CF0D3A">
        <w:t xml:space="preserve">para </w:t>
      </w:r>
      <w:r w:rsidR="002932E9" w:rsidRPr="00CF0D3A">
        <w:rPr>
          <w:lang w:val="es-MX"/>
        </w:rPr>
        <w:t xml:space="preserve">identificar </w:t>
      </w:r>
      <w:r w:rsidR="002932E9" w:rsidRPr="00CF0D3A">
        <w:t>cómo los estudiantes de la Facultad de Informática de la Unidad Regional Sur de la Universidad Autónoma de Sinaloa (UAS) se apropian de los aprendizajes cuando interactúan en Internet y cuáles habilidades desarrollan cuando buscan información en ese medio digital</w:t>
      </w:r>
      <w:r w:rsidR="009D3134" w:rsidRPr="00CF0D3A">
        <w:t>.</w:t>
      </w:r>
    </w:p>
    <w:p w14:paraId="741FE46E" w14:textId="77777777" w:rsidR="002932E9" w:rsidRPr="003F0A20" w:rsidRDefault="002932E9" w:rsidP="00D72523">
      <w:pPr>
        <w:tabs>
          <w:tab w:val="left" w:pos="709"/>
        </w:tabs>
        <w:spacing w:line="360" w:lineRule="auto"/>
        <w:jc w:val="both"/>
        <w:rPr>
          <w:b/>
        </w:rPr>
      </w:pPr>
    </w:p>
    <w:p w14:paraId="6A06E72F" w14:textId="005D73F5" w:rsidR="00CD486F" w:rsidRPr="003F0A20" w:rsidRDefault="002D6F10" w:rsidP="007D5E6C">
      <w:pPr>
        <w:pStyle w:val="Ttulo2"/>
        <w:rPr>
          <w:rFonts w:ascii="Times New Roman" w:hAnsi="Times New Roman" w:cs="Times New Roman"/>
          <w:sz w:val="24"/>
          <w:lang w:val="es-ES"/>
        </w:rPr>
      </w:pPr>
      <w:r w:rsidRPr="003F0A20">
        <w:rPr>
          <w:rFonts w:ascii="Times New Roman" w:hAnsi="Times New Roman" w:cs="Times New Roman"/>
          <w:sz w:val="24"/>
          <w:lang w:val="es-ES"/>
        </w:rPr>
        <w:lastRenderedPageBreak/>
        <w:t>La construcción del instrumento</w:t>
      </w:r>
    </w:p>
    <w:p w14:paraId="3A4809D1" w14:textId="3928964E" w:rsidR="00F7285E" w:rsidRPr="00CF0D3A" w:rsidRDefault="007D5E6C" w:rsidP="00F7285E">
      <w:pPr>
        <w:tabs>
          <w:tab w:val="left" w:pos="709"/>
        </w:tabs>
        <w:spacing w:line="360" w:lineRule="auto"/>
        <w:jc w:val="both"/>
      </w:pPr>
      <w:r>
        <w:rPr>
          <w:rFonts w:asciiTheme="minorHAnsi" w:hAnsiTheme="minorHAnsi" w:cstheme="minorHAnsi"/>
        </w:rPr>
        <w:tab/>
      </w:r>
      <w:r w:rsidR="004477C7" w:rsidRPr="00CF0D3A">
        <w:t xml:space="preserve">Desde </w:t>
      </w:r>
      <w:r w:rsidRPr="00CF0D3A">
        <w:t>la perspectiva teórico</w:t>
      </w:r>
      <w:r w:rsidR="004477C7" w:rsidRPr="00CF0D3A">
        <w:t>-metodológica</w:t>
      </w:r>
      <w:r w:rsidR="00850397" w:rsidRPr="00CF0D3A">
        <w:t xml:space="preserve"> mencionada</w:t>
      </w:r>
      <w:r w:rsidR="004477C7" w:rsidRPr="00CF0D3A">
        <w:t>, p</w:t>
      </w:r>
      <w:r w:rsidR="002D6F10" w:rsidRPr="00CF0D3A">
        <w:t>rimero se identificó el tipo de instrumento que se necesita</w:t>
      </w:r>
      <w:r w:rsidRPr="00CF0D3A">
        <w:t>ba</w:t>
      </w:r>
      <w:r w:rsidR="002D6F10" w:rsidRPr="00CF0D3A">
        <w:t xml:space="preserve"> para incluir de forma consistente y puntual las </w:t>
      </w:r>
      <w:r w:rsidR="007B5CBB" w:rsidRPr="00CF0D3A">
        <w:t>acciones</w:t>
      </w:r>
      <w:r w:rsidR="002D6F10" w:rsidRPr="00CF0D3A">
        <w:t>,</w:t>
      </w:r>
      <w:r w:rsidR="0072502C" w:rsidRPr="00CF0D3A">
        <w:t xml:space="preserve"> </w:t>
      </w:r>
      <w:r w:rsidR="007B5CBB" w:rsidRPr="00CF0D3A">
        <w:t xml:space="preserve">actividades y habilidades </w:t>
      </w:r>
      <w:r w:rsidR="002D6F10" w:rsidRPr="00CF0D3A">
        <w:t xml:space="preserve">de los sujetos de estudio </w:t>
      </w:r>
      <w:r w:rsidRPr="00CF0D3A">
        <w:t xml:space="preserve">cuando </w:t>
      </w:r>
      <w:r w:rsidR="002D6F10" w:rsidRPr="00CF0D3A">
        <w:t>r</w:t>
      </w:r>
      <w:r w:rsidRPr="00CF0D3A">
        <w:t xml:space="preserve">ealizaban sus tareas </w:t>
      </w:r>
      <w:r w:rsidR="009909B4" w:rsidRPr="00CF0D3A">
        <w:t>en red</w:t>
      </w:r>
      <w:r w:rsidRPr="00CF0D3A">
        <w:t>.</w:t>
      </w:r>
      <w:r w:rsidR="002D6F10" w:rsidRPr="00CF0D3A">
        <w:t xml:space="preserve"> </w:t>
      </w:r>
      <w:r w:rsidR="00F7285E" w:rsidRPr="00CF0D3A">
        <w:t xml:space="preserve">Las </w:t>
      </w:r>
      <w:r w:rsidR="007B5CBB" w:rsidRPr="00CF0D3A">
        <w:t>categorías centrales de la investigación</w:t>
      </w:r>
      <w:r w:rsidR="00F7285E" w:rsidRPr="00CF0D3A">
        <w:t xml:space="preserve"> fueron las siguientes</w:t>
      </w:r>
      <w:r w:rsidR="007B5CBB" w:rsidRPr="00CF0D3A">
        <w:t xml:space="preserve">: </w:t>
      </w:r>
      <w:r w:rsidR="00724F5F" w:rsidRPr="00CF0D3A">
        <w:t>estudiantes</w:t>
      </w:r>
      <w:r w:rsidR="007B5CBB" w:rsidRPr="00CF0D3A">
        <w:t xml:space="preserve"> universitarios</w:t>
      </w:r>
      <w:r w:rsidR="00106567" w:rsidRPr="00CF0D3A">
        <w:rPr>
          <w:i/>
        </w:rPr>
        <w:t xml:space="preserve"> </w:t>
      </w:r>
      <w:r w:rsidR="00106567" w:rsidRPr="00CF0D3A">
        <w:t xml:space="preserve">(jóvenes entre 18 y 24 años </w:t>
      </w:r>
      <w:r w:rsidR="00F7285E" w:rsidRPr="00CF0D3A">
        <w:t xml:space="preserve">de edad </w:t>
      </w:r>
      <w:r w:rsidR="00106567" w:rsidRPr="00CF0D3A">
        <w:t xml:space="preserve">que utilizan las TIC como medio y apoyo </w:t>
      </w:r>
      <w:r w:rsidR="00F7285E" w:rsidRPr="00CF0D3A">
        <w:t xml:space="preserve">del </w:t>
      </w:r>
      <w:r w:rsidR="00106567" w:rsidRPr="00CF0D3A">
        <w:t>proceso de aprendizaje),</w:t>
      </w:r>
      <w:r w:rsidR="007B5CBB" w:rsidRPr="00CF0D3A">
        <w:t xml:space="preserve"> apropiación de aprendizajes</w:t>
      </w:r>
      <w:r w:rsidR="00E01262" w:rsidRPr="00CF0D3A">
        <w:rPr>
          <w:i/>
        </w:rPr>
        <w:t xml:space="preserve"> </w:t>
      </w:r>
      <w:r w:rsidR="00E01262" w:rsidRPr="00CF0D3A">
        <w:t>(proceso mediante el cual autorregulan su aprendizaje, se motivan a aprender, identifican la manera en que aprenden</w:t>
      </w:r>
      <w:r w:rsidR="006000E7" w:rsidRPr="00CF0D3A">
        <w:t xml:space="preserve"> y construyen su propio aprendizaje</w:t>
      </w:r>
      <w:r w:rsidR="00E01262" w:rsidRPr="00CF0D3A">
        <w:t>)</w:t>
      </w:r>
      <w:r w:rsidR="007B5CBB" w:rsidRPr="00CF0D3A">
        <w:t xml:space="preserve"> </w:t>
      </w:r>
      <w:r w:rsidR="00724F5F" w:rsidRPr="00CF0D3A">
        <w:t xml:space="preserve">y </w:t>
      </w:r>
      <w:r w:rsidR="008A2246" w:rsidRPr="00CF0D3A">
        <w:rPr>
          <w:lang w:val="es-MX"/>
        </w:rPr>
        <w:t>desarrollo de habilidades de búsqueda de información en red</w:t>
      </w:r>
      <w:r w:rsidR="00E01262" w:rsidRPr="00CF0D3A">
        <w:rPr>
          <w:i/>
          <w:lang w:val="es-MX"/>
        </w:rPr>
        <w:t xml:space="preserve"> </w:t>
      </w:r>
      <w:r w:rsidR="00E01262" w:rsidRPr="00CF0D3A">
        <w:rPr>
          <w:lang w:val="es-MX"/>
        </w:rPr>
        <w:t>(</w:t>
      </w:r>
      <w:r w:rsidR="00417655" w:rsidRPr="00CF0D3A">
        <w:rPr>
          <w:lang w:val="es-MX"/>
        </w:rPr>
        <w:t>capacidad que desarrollan al buscar</w:t>
      </w:r>
      <w:r w:rsidR="00F06051" w:rsidRPr="00CF0D3A">
        <w:rPr>
          <w:lang w:val="es-MX"/>
        </w:rPr>
        <w:t>, identificar, localizar, seleccionar, evaluar y usar</w:t>
      </w:r>
      <w:r w:rsidR="0072502C" w:rsidRPr="00CF0D3A">
        <w:rPr>
          <w:lang w:val="es-MX"/>
        </w:rPr>
        <w:t xml:space="preserve"> </w:t>
      </w:r>
      <w:r w:rsidR="00F7285E" w:rsidRPr="00CF0D3A">
        <w:rPr>
          <w:lang w:val="es-MX"/>
        </w:rPr>
        <w:t>la información en la red para</w:t>
      </w:r>
      <w:r w:rsidR="00417655" w:rsidRPr="00CF0D3A">
        <w:rPr>
          <w:lang w:val="es-MX"/>
        </w:rPr>
        <w:t xml:space="preserve"> formar nodos y redes de aprendizaje</w:t>
      </w:r>
      <w:r w:rsidR="00F7285E" w:rsidRPr="00CF0D3A">
        <w:rPr>
          <w:lang w:val="es-MX"/>
        </w:rPr>
        <w:t>).</w:t>
      </w:r>
      <w:r w:rsidR="007B5CBB" w:rsidRPr="00CF0D3A">
        <w:t xml:space="preserve"> </w:t>
      </w:r>
    </w:p>
    <w:p w14:paraId="117A092D" w14:textId="77777777" w:rsidR="00F7285E" w:rsidRPr="00CF0D3A" w:rsidRDefault="00F7285E" w:rsidP="00F7285E">
      <w:pPr>
        <w:tabs>
          <w:tab w:val="left" w:pos="709"/>
        </w:tabs>
        <w:spacing w:line="360" w:lineRule="auto"/>
        <w:jc w:val="both"/>
      </w:pPr>
      <w:r w:rsidRPr="00CF0D3A">
        <w:tab/>
        <w:t>Posteriormente</w:t>
      </w:r>
      <w:r w:rsidR="003C452E" w:rsidRPr="00CF0D3A">
        <w:t>,</w:t>
      </w:r>
      <w:r w:rsidR="004477C7" w:rsidRPr="00CF0D3A">
        <w:t xml:space="preserve"> se operacionalizaron las categorías en </w:t>
      </w:r>
      <w:r w:rsidRPr="00CF0D3A">
        <w:t>un menor número de indicadores; luego,</w:t>
      </w:r>
      <w:r w:rsidR="004477C7" w:rsidRPr="00CF0D3A">
        <w:t xml:space="preserve"> se estructuró</w:t>
      </w:r>
      <w:r w:rsidR="00687F66" w:rsidRPr="00CF0D3A">
        <w:t xml:space="preserve"> el instrumento</w:t>
      </w:r>
      <w:r w:rsidR="00850397" w:rsidRPr="00CF0D3A">
        <w:t xml:space="preserve"> con preguntas cerradas </w:t>
      </w:r>
      <w:r w:rsidRPr="00CF0D3A">
        <w:t>(</w:t>
      </w:r>
      <w:r w:rsidR="00850397" w:rsidRPr="00CF0D3A">
        <w:t>escala tipo Likert</w:t>
      </w:r>
      <w:r w:rsidRPr="00CF0D3A">
        <w:t>)</w:t>
      </w:r>
      <w:r w:rsidR="00850397" w:rsidRPr="00CF0D3A">
        <w:t xml:space="preserve"> y </w:t>
      </w:r>
      <w:r w:rsidRPr="00CF0D3A">
        <w:t xml:space="preserve">con </w:t>
      </w:r>
      <w:r w:rsidR="00850397" w:rsidRPr="00CF0D3A">
        <w:t xml:space="preserve">una pregunta abierta </w:t>
      </w:r>
      <w:r w:rsidRPr="00CF0D3A">
        <w:t xml:space="preserve">formulada </w:t>
      </w:r>
      <w:r w:rsidR="00B84A2D" w:rsidRPr="00CF0D3A">
        <w:t xml:space="preserve">a partir </w:t>
      </w:r>
      <w:r w:rsidR="00850397" w:rsidRPr="00CF0D3A">
        <w:t xml:space="preserve">del </w:t>
      </w:r>
      <w:r w:rsidR="00844CFA" w:rsidRPr="00CF0D3A">
        <w:t>marco conceptual</w:t>
      </w:r>
      <w:r w:rsidR="00850397" w:rsidRPr="00CF0D3A">
        <w:t xml:space="preserve"> </w:t>
      </w:r>
      <w:r w:rsidRPr="00CF0D3A">
        <w:t xml:space="preserve">que se creó consultando en distintas </w:t>
      </w:r>
      <w:r w:rsidR="00850397" w:rsidRPr="00CF0D3A">
        <w:t>bases de dat</w:t>
      </w:r>
      <w:r w:rsidR="005502EE" w:rsidRPr="00CF0D3A">
        <w:t>os</w:t>
      </w:r>
      <w:r w:rsidR="00724F5F" w:rsidRPr="00CF0D3A">
        <w:t xml:space="preserve"> (EBSCO, ERIC, ProQuest, Redalyc, SAGE)</w:t>
      </w:r>
      <w:r w:rsidR="00B84A2D" w:rsidRPr="00CF0D3A">
        <w:t xml:space="preserve">, </w:t>
      </w:r>
      <w:r w:rsidRPr="00CF0D3A">
        <w:t>libros, capítulos de libros</w:t>
      </w:r>
      <w:r w:rsidR="00B84A2D" w:rsidRPr="00CF0D3A">
        <w:t xml:space="preserve"> y tesis </w:t>
      </w:r>
      <w:r w:rsidRPr="00CF0D3A">
        <w:t xml:space="preserve">de </w:t>
      </w:r>
      <w:r w:rsidR="00B84A2D" w:rsidRPr="00CF0D3A">
        <w:t>grado.</w:t>
      </w:r>
    </w:p>
    <w:p w14:paraId="6997BDF4" w14:textId="475E835B" w:rsidR="00F646A4" w:rsidRPr="00CF0D3A" w:rsidRDefault="00F7285E" w:rsidP="00F7285E">
      <w:pPr>
        <w:tabs>
          <w:tab w:val="left" w:pos="709"/>
        </w:tabs>
        <w:spacing w:line="360" w:lineRule="auto"/>
        <w:jc w:val="both"/>
        <w:rPr>
          <w:lang w:val="es-MX"/>
        </w:rPr>
      </w:pPr>
      <w:r w:rsidRPr="00CF0D3A">
        <w:tab/>
      </w:r>
      <w:r w:rsidR="00F646A4" w:rsidRPr="00CF0D3A">
        <w:t>P</w:t>
      </w:r>
      <w:r w:rsidR="006F44FC" w:rsidRPr="00CF0D3A">
        <w:rPr>
          <w:lang w:val="es-MX"/>
        </w:rPr>
        <w:t xml:space="preserve">ara la construcción del </w:t>
      </w:r>
      <w:r w:rsidR="00B84A2D" w:rsidRPr="00CF0D3A">
        <w:rPr>
          <w:lang w:val="es-MX"/>
        </w:rPr>
        <w:t xml:space="preserve">instrumento </w:t>
      </w:r>
      <w:r w:rsidR="006F44FC" w:rsidRPr="00CF0D3A">
        <w:t xml:space="preserve">se tomaron como </w:t>
      </w:r>
      <w:r w:rsidR="006F44FC" w:rsidRPr="00CF0D3A">
        <w:rPr>
          <w:lang w:val="es-MX"/>
        </w:rPr>
        <w:t xml:space="preserve">referencia los artículos de </w:t>
      </w:r>
      <w:proofErr w:type="spellStart"/>
      <w:r w:rsidR="006F44FC" w:rsidRPr="00CF0D3A">
        <w:rPr>
          <w:lang w:val="es-MX"/>
        </w:rPr>
        <w:t>Crovi</w:t>
      </w:r>
      <w:proofErr w:type="spellEnd"/>
      <w:r w:rsidR="006F44FC" w:rsidRPr="00CF0D3A">
        <w:rPr>
          <w:lang w:val="es-MX"/>
        </w:rPr>
        <w:t xml:space="preserve"> y Lemus (2014)</w:t>
      </w:r>
      <w:r w:rsidR="00F646A4" w:rsidRPr="00CF0D3A">
        <w:rPr>
          <w:lang w:val="es-MX"/>
        </w:rPr>
        <w:t xml:space="preserve"> (cómo navegan los jóvenes en Internet), </w:t>
      </w:r>
      <w:r w:rsidR="006F44FC" w:rsidRPr="00CF0D3A">
        <w:rPr>
          <w:lang w:val="es-MX"/>
        </w:rPr>
        <w:t xml:space="preserve"> </w:t>
      </w:r>
      <w:r w:rsidR="00F646A4" w:rsidRPr="00CF0D3A">
        <w:rPr>
          <w:lang w:val="es-MX"/>
        </w:rPr>
        <w:t xml:space="preserve">Durán, Varela, </w:t>
      </w:r>
      <w:r w:rsidR="00F646A4" w:rsidRPr="00CF0D3A">
        <w:t>Fortoul (2015)</w:t>
      </w:r>
      <w:r w:rsidR="009909B4" w:rsidRPr="00CF0D3A">
        <w:t xml:space="preserve"> (</w:t>
      </w:r>
      <w:r w:rsidR="00F646A4" w:rsidRPr="00CF0D3A">
        <w:rPr>
          <w:lang w:val="es-MX"/>
        </w:rPr>
        <w:t>escala de autoevaluación del aprendizaje autodirigido</w:t>
      </w:r>
      <w:r w:rsidR="00F646A4" w:rsidRPr="00CF0D3A">
        <w:t xml:space="preserve">) y </w:t>
      </w:r>
      <w:proofErr w:type="spellStart"/>
      <w:r w:rsidR="00F646A4" w:rsidRPr="00CF0D3A">
        <w:rPr>
          <w:lang w:val="es-MX"/>
        </w:rPr>
        <w:t>Pintrich</w:t>
      </w:r>
      <w:proofErr w:type="spellEnd"/>
      <w:r w:rsidR="00F646A4" w:rsidRPr="00CF0D3A">
        <w:rPr>
          <w:lang w:val="es-MX"/>
        </w:rPr>
        <w:t xml:space="preserve">, Smith, García y </w:t>
      </w:r>
      <w:proofErr w:type="spellStart"/>
      <w:r w:rsidR="00F646A4" w:rsidRPr="00CF0D3A">
        <w:rPr>
          <w:lang w:val="es-MX"/>
        </w:rPr>
        <w:t>McKeachie</w:t>
      </w:r>
      <w:proofErr w:type="spellEnd"/>
      <w:r w:rsidR="00F646A4" w:rsidRPr="00CF0D3A">
        <w:rPr>
          <w:lang w:val="es-MX"/>
        </w:rPr>
        <w:t xml:space="preserve"> (1991</w:t>
      </w:r>
      <w:r w:rsidR="009909B4" w:rsidRPr="00CF0D3A">
        <w:rPr>
          <w:lang w:val="es-MX"/>
        </w:rPr>
        <w:t>) (</w:t>
      </w:r>
      <w:r w:rsidR="00F646A4" w:rsidRPr="00CF0D3A">
        <w:rPr>
          <w:lang w:val="es-MX"/>
        </w:rPr>
        <w:t>escala de motivación).</w:t>
      </w:r>
    </w:p>
    <w:p w14:paraId="14904CF5" w14:textId="5F3F3D53" w:rsidR="00E00AD8" w:rsidRPr="00CF0D3A" w:rsidRDefault="00F646A4" w:rsidP="00E00AD8">
      <w:pPr>
        <w:tabs>
          <w:tab w:val="left" w:pos="709"/>
        </w:tabs>
        <w:spacing w:line="360" w:lineRule="auto"/>
        <w:jc w:val="both"/>
        <w:rPr>
          <w:i/>
        </w:rPr>
      </w:pPr>
      <w:r w:rsidRPr="00CF0D3A">
        <w:rPr>
          <w:lang w:val="es-MX"/>
        </w:rPr>
        <w:tab/>
        <w:t xml:space="preserve">Asimismo, </w:t>
      </w:r>
      <w:r w:rsidRPr="00CF0D3A">
        <w:t>se entrevistó</w:t>
      </w:r>
      <w:r w:rsidR="005502EE" w:rsidRPr="00CF0D3A">
        <w:t xml:space="preserve"> </w:t>
      </w:r>
      <w:r w:rsidRPr="00CF0D3A">
        <w:t>y socializó el instrumento con dos docentes</w:t>
      </w:r>
      <w:r w:rsidR="00B84A2D" w:rsidRPr="00CF0D3A">
        <w:t xml:space="preserve"> y </w:t>
      </w:r>
      <w:r w:rsidRPr="00CF0D3A">
        <w:t>dos estudiantes</w:t>
      </w:r>
      <w:r w:rsidR="00B84A2D" w:rsidRPr="00CF0D3A">
        <w:t xml:space="preserve"> </w:t>
      </w:r>
      <w:r w:rsidR="002A1ABA" w:rsidRPr="00CF0D3A">
        <w:t>de la población a estudiar</w:t>
      </w:r>
      <w:r w:rsidR="00F525D2">
        <w:t xml:space="preserve">, el cual </w:t>
      </w:r>
      <w:r w:rsidR="002A1ABA" w:rsidRPr="00CF0D3A">
        <w:t xml:space="preserve">quedó estructurado </w:t>
      </w:r>
      <w:r w:rsidRPr="00CF0D3A">
        <w:t>de la siguiente manera:</w:t>
      </w:r>
      <w:r w:rsidR="002A1ABA" w:rsidRPr="00CF0D3A">
        <w:t xml:space="preserve"> </w:t>
      </w:r>
      <w:r w:rsidRPr="00CF0D3A">
        <w:t xml:space="preserve">1) </w:t>
      </w:r>
      <w:r w:rsidR="00DC7B48" w:rsidRPr="00CF0D3A">
        <w:t>identificación</w:t>
      </w:r>
      <w:r w:rsidR="002A1ABA" w:rsidRPr="00CF0D3A">
        <w:t xml:space="preserve">, </w:t>
      </w:r>
      <w:r w:rsidRPr="00CF0D3A">
        <w:t xml:space="preserve">2) </w:t>
      </w:r>
      <w:r w:rsidR="000027EB" w:rsidRPr="00CF0D3A">
        <w:t xml:space="preserve">apropiación de aprendizajes y </w:t>
      </w:r>
      <w:r w:rsidRPr="00CF0D3A">
        <w:t xml:space="preserve">3) </w:t>
      </w:r>
      <w:r w:rsidR="000027EB" w:rsidRPr="00CF0D3A">
        <w:t>desarrollo de habilidades de búsqueda de información en red</w:t>
      </w:r>
      <w:r w:rsidR="0091261F" w:rsidRPr="00CF0D3A">
        <w:t xml:space="preserve"> (ver anexo)</w:t>
      </w:r>
      <w:r w:rsidRPr="00CF0D3A">
        <w:t>.</w:t>
      </w:r>
      <w:r w:rsidR="0072502C" w:rsidRPr="00CF0D3A">
        <w:rPr>
          <w:i/>
        </w:rPr>
        <w:t xml:space="preserve"> </w:t>
      </w:r>
    </w:p>
    <w:p w14:paraId="7A4BFAD1" w14:textId="77777777" w:rsidR="00E00AD8" w:rsidRPr="00CF0D3A" w:rsidRDefault="00E00AD8" w:rsidP="00E00AD8">
      <w:pPr>
        <w:tabs>
          <w:tab w:val="left" w:pos="709"/>
        </w:tabs>
        <w:spacing w:line="360" w:lineRule="auto"/>
        <w:jc w:val="both"/>
      </w:pPr>
      <w:r w:rsidRPr="00CF0D3A">
        <w:rPr>
          <w:i/>
        </w:rPr>
        <w:tab/>
      </w:r>
      <w:r w:rsidR="003C3AEF" w:rsidRPr="00CF0D3A">
        <w:t xml:space="preserve">En </w:t>
      </w:r>
      <w:r w:rsidR="001D371C" w:rsidRPr="00CF0D3A">
        <w:t xml:space="preserve">la </w:t>
      </w:r>
      <w:r w:rsidR="001D371C" w:rsidRPr="00CF0D3A">
        <w:rPr>
          <w:i/>
        </w:rPr>
        <w:t>identificación</w:t>
      </w:r>
      <w:r w:rsidR="003C3AEF" w:rsidRPr="00CF0D3A">
        <w:t xml:space="preserve"> se consideró </w:t>
      </w:r>
      <w:r w:rsidR="000027EB" w:rsidRPr="00CF0D3A">
        <w:t xml:space="preserve">a los estudiantes universitarios según </w:t>
      </w:r>
      <w:r w:rsidR="003C3AEF" w:rsidRPr="00CF0D3A">
        <w:t xml:space="preserve">el género, la edad, </w:t>
      </w:r>
      <w:r w:rsidRPr="00CF0D3A">
        <w:t xml:space="preserve">la </w:t>
      </w:r>
      <w:r w:rsidR="003C3AEF" w:rsidRPr="00CF0D3A">
        <w:t xml:space="preserve">carrera, </w:t>
      </w:r>
      <w:r w:rsidRPr="00CF0D3A">
        <w:t xml:space="preserve">el </w:t>
      </w:r>
      <w:r w:rsidR="003C3AEF" w:rsidRPr="00CF0D3A">
        <w:t xml:space="preserve">semestre y si actualmente </w:t>
      </w:r>
      <w:r w:rsidRPr="00CF0D3A">
        <w:t>trabajaban</w:t>
      </w:r>
      <w:r w:rsidR="003C3AEF" w:rsidRPr="00CF0D3A">
        <w:t>.</w:t>
      </w:r>
      <w:r w:rsidRPr="00CF0D3A">
        <w:t xml:space="preserve"> </w:t>
      </w:r>
      <w:r w:rsidR="000027EB" w:rsidRPr="00CF0D3A">
        <w:t xml:space="preserve">En la </w:t>
      </w:r>
      <w:r w:rsidR="000027EB" w:rsidRPr="00CF0D3A">
        <w:rPr>
          <w:i/>
        </w:rPr>
        <w:t xml:space="preserve">apropiación de aprendizajes </w:t>
      </w:r>
      <w:r w:rsidRPr="00CF0D3A">
        <w:t>se tomó en cuenta el aprendizaje autorregulado y</w:t>
      </w:r>
      <w:r w:rsidR="000027EB" w:rsidRPr="00CF0D3A">
        <w:t xml:space="preserve"> la motivación </w:t>
      </w:r>
      <w:r w:rsidR="00055D6F" w:rsidRPr="00CF0D3A">
        <w:t>(interés por el proceso educativo y sus retos)</w:t>
      </w:r>
      <w:r w:rsidR="000027EB" w:rsidRPr="00CF0D3A">
        <w:t>.</w:t>
      </w:r>
      <w:r w:rsidRPr="00CF0D3A">
        <w:t xml:space="preserve"> </w:t>
      </w:r>
      <w:r w:rsidR="000027EB" w:rsidRPr="00CF0D3A">
        <w:t xml:space="preserve">En el </w:t>
      </w:r>
      <w:r w:rsidR="000027EB" w:rsidRPr="00CF0D3A">
        <w:rPr>
          <w:i/>
        </w:rPr>
        <w:t xml:space="preserve">desarrollo de habilidades de búsqueda de información en red </w:t>
      </w:r>
      <w:r w:rsidRPr="00CF0D3A">
        <w:t xml:space="preserve">se estimó </w:t>
      </w:r>
      <w:r w:rsidR="000027EB" w:rsidRPr="00CF0D3A">
        <w:t xml:space="preserve">el conectivismo </w:t>
      </w:r>
      <w:r w:rsidR="002A6492" w:rsidRPr="00CF0D3A">
        <w:t xml:space="preserve">(establecimiento de nodos y formación de redes de aprendizaje) </w:t>
      </w:r>
      <w:r w:rsidR="000027EB" w:rsidRPr="00CF0D3A">
        <w:t xml:space="preserve">y </w:t>
      </w:r>
      <w:r w:rsidR="000027EB" w:rsidRPr="00CF0D3A">
        <w:lastRenderedPageBreak/>
        <w:t>las interacci</w:t>
      </w:r>
      <w:r w:rsidRPr="00CF0D3A">
        <w:t>ones (selectiva o comunicativa, así como</w:t>
      </w:r>
      <w:r w:rsidR="000027EB" w:rsidRPr="00CF0D3A">
        <w:t xml:space="preserve"> la</w:t>
      </w:r>
      <w:r w:rsidR="002A6492" w:rsidRPr="00CF0D3A">
        <w:t xml:space="preserve">s </w:t>
      </w:r>
      <w:r w:rsidR="000027EB" w:rsidRPr="00CF0D3A">
        <w:t xml:space="preserve">interacciones </w:t>
      </w:r>
      <w:r w:rsidR="002A6492" w:rsidRPr="00CF0D3A">
        <w:t>formadas en la r</w:t>
      </w:r>
      <w:r w:rsidRPr="00CF0D3A">
        <w:t>elación estudiante-aprendizaje en red</w:t>
      </w:r>
      <w:r w:rsidR="000027EB" w:rsidRPr="00CF0D3A">
        <w:t>).</w:t>
      </w:r>
    </w:p>
    <w:p w14:paraId="230BCF36" w14:textId="7C9F7A08" w:rsidR="00337BE0" w:rsidRPr="00721AC0" w:rsidRDefault="00E00AD8" w:rsidP="00E00AD8">
      <w:pPr>
        <w:tabs>
          <w:tab w:val="left" w:pos="709"/>
        </w:tabs>
        <w:spacing w:line="360" w:lineRule="auto"/>
        <w:jc w:val="both"/>
        <w:rPr>
          <w:rFonts w:asciiTheme="minorHAnsi" w:eastAsia="Adobe Fangsong Std R" w:hAnsiTheme="minorHAnsi" w:cstheme="minorHAnsi"/>
        </w:rPr>
      </w:pPr>
      <w:r w:rsidRPr="00CF0D3A">
        <w:tab/>
      </w:r>
      <w:r w:rsidR="006C7C5F" w:rsidRPr="00CF0D3A">
        <w:t xml:space="preserve">Luego </w:t>
      </w:r>
      <w:r w:rsidR="00542C9B" w:rsidRPr="00CF0D3A">
        <w:t>se procedió a realizar la</w:t>
      </w:r>
      <w:r w:rsidR="00B84A2D" w:rsidRPr="00CF0D3A">
        <w:t xml:space="preserve"> </w:t>
      </w:r>
      <w:r w:rsidR="00B84A2D" w:rsidRPr="00CF0D3A">
        <w:rPr>
          <w:rFonts w:eastAsia="Adobe Fangsong Std R"/>
        </w:rPr>
        <w:t>validez de contenido</w:t>
      </w:r>
      <w:r w:rsidRPr="00CF0D3A">
        <w:rPr>
          <w:rFonts w:eastAsia="Adobe Fangsong Std R"/>
        </w:rPr>
        <w:t>, la cual</w:t>
      </w:r>
      <w:r w:rsidR="00542C9B" w:rsidRPr="00CF0D3A">
        <w:rPr>
          <w:rFonts w:eastAsia="Adobe Fangsong Std R"/>
        </w:rPr>
        <w:t xml:space="preserve"> s</w:t>
      </w:r>
      <w:r w:rsidR="00B84A2D" w:rsidRPr="00CF0D3A">
        <w:rPr>
          <w:rFonts w:eastAsia="Adobe Fangsong Std R"/>
        </w:rPr>
        <w:t>e configuró a partir del criterio de j</w:t>
      </w:r>
      <w:r w:rsidR="005300B7" w:rsidRPr="00CF0D3A">
        <w:rPr>
          <w:rFonts w:eastAsia="Adobe Fangsong Std R"/>
        </w:rPr>
        <w:t xml:space="preserve">ueces por medio de </w:t>
      </w:r>
      <w:r w:rsidR="00497003" w:rsidRPr="00CF0D3A">
        <w:rPr>
          <w:rFonts w:eastAsia="Adobe Fangsong Std R"/>
        </w:rPr>
        <w:t>la V de Aiken.</w:t>
      </w:r>
      <w:r w:rsidR="004E2746" w:rsidRPr="00CF0D3A">
        <w:rPr>
          <w:rFonts w:eastAsia="Adobe Fangsong Std R"/>
        </w:rPr>
        <w:t xml:space="preserve"> </w:t>
      </w:r>
      <w:r w:rsidRPr="00CF0D3A">
        <w:rPr>
          <w:rFonts w:eastAsia="Adobe Fangsong Std R"/>
        </w:rPr>
        <w:t>De acuerdo con Escurra (1988), se requieren ocho jueces, como mínimo, para realizar el trabajo de validación, de los cuales siete deben concordar</w:t>
      </w:r>
      <w:r w:rsidR="00DE46D1" w:rsidRPr="00CF0D3A">
        <w:rPr>
          <w:rFonts w:eastAsia="Adobe Fangsong Std R"/>
        </w:rPr>
        <w:t xml:space="preserve"> para que cada ítem sea válido y alcanzar un coeficiente V igual o superior a 0.25 en</w:t>
      </w:r>
      <w:r w:rsidR="00337BE0" w:rsidRPr="00CF0D3A">
        <w:rPr>
          <w:rFonts w:eastAsia="Adobe Fangsong Std R"/>
        </w:rPr>
        <w:t xml:space="preserve"> un nivel de signif</w:t>
      </w:r>
      <w:r w:rsidR="009909B4" w:rsidRPr="00CF0D3A">
        <w:rPr>
          <w:rFonts w:eastAsia="Adobe Fangsong Std R"/>
        </w:rPr>
        <w:t>icación estadística de p &lt; 0.05,</w:t>
      </w:r>
      <w:r w:rsidR="00337BE0" w:rsidRPr="00CF0D3A">
        <w:rPr>
          <w:rFonts w:eastAsia="Adobe Fangsong Std R"/>
        </w:rPr>
        <w:t xml:space="preserve"> </w:t>
      </w:r>
      <w:r w:rsidR="009909B4" w:rsidRPr="00CF0D3A">
        <w:rPr>
          <w:rFonts w:eastAsia="Adobe Fangsong Std R"/>
        </w:rPr>
        <w:t>s</w:t>
      </w:r>
      <w:r w:rsidR="00337BE0" w:rsidRPr="00CF0D3A">
        <w:rPr>
          <w:rFonts w:eastAsia="Adobe Fangsong Std R"/>
        </w:rPr>
        <w:t>egún la fórmula:</w:t>
      </w:r>
    </w:p>
    <w:p w14:paraId="1719037E" w14:textId="44ED7323" w:rsidR="00337BE0" w:rsidRPr="00721AC0" w:rsidRDefault="00337BE0" w:rsidP="00DE46D1">
      <w:pPr>
        <w:tabs>
          <w:tab w:val="left" w:pos="4395"/>
        </w:tabs>
        <w:spacing w:line="360" w:lineRule="auto"/>
        <w:jc w:val="center"/>
        <w:rPr>
          <w:rFonts w:asciiTheme="minorHAnsi" w:eastAsia="Adobe Fangsong Std R" w:hAnsiTheme="minorHAnsi" w:cstheme="minorHAnsi"/>
        </w:rPr>
      </w:pPr>
      <m:oMathPara>
        <m:oMath>
          <m:r>
            <m:rPr>
              <m:sty m:val="p"/>
            </m:rPr>
            <w:rPr>
              <w:rFonts w:ascii="Cambria Math" w:eastAsia="Adobe Fangsong Std R" w:hAnsi="Cambria Math" w:cstheme="minorHAnsi"/>
            </w:rPr>
            <m:t>V=</m:t>
          </m:r>
          <m:f>
            <m:fPr>
              <m:ctrlPr>
                <w:rPr>
                  <w:rFonts w:ascii="Cambria Math" w:eastAsia="Adobe Fangsong Std R" w:hAnsi="Cambria Math" w:cstheme="minorHAnsi"/>
                </w:rPr>
              </m:ctrlPr>
            </m:fPr>
            <m:num>
              <m:r>
                <m:rPr>
                  <m:sty m:val="p"/>
                </m:rPr>
                <w:rPr>
                  <w:rFonts w:ascii="Cambria Math" w:eastAsia="Adobe Fangsong Std R" w:hAnsi="Cambria Math" w:cstheme="minorHAnsi"/>
                </w:rPr>
                <m:t>S</m:t>
              </m:r>
            </m:num>
            <m:den>
              <m:r>
                <m:rPr>
                  <m:sty m:val="p"/>
                </m:rPr>
                <w:rPr>
                  <w:rFonts w:ascii="Cambria Math" w:eastAsia="Adobe Fangsong Std R" w:hAnsi="Cambria Math" w:cstheme="minorHAnsi"/>
                </w:rPr>
                <m:t>(N(C-1))</m:t>
              </m:r>
            </m:den>
          </m:f>
        </m:oMath>
      </m:oMathPara>
    </w:p>
    <w:p w14:paraId="3BE0E3FE" w14:textId="77777777" w:rsidR="00DE46D1" w:rsidRPr="00CF0D3A" w:rsidRDefault="00DE46D1" w:rsidP="00DE46D1">
      <w:pPr>
        <w:tabs>
          <w:tab w:val="left" w:pos="709"/>
        </w:tabs>
        <w:spacing w:line="360" w:lineRule="auto"/>
        <w:jc w:val="both"/>
        <w:rPr>
          <w:rFonts w:eastAsia="Adobe Fangsong Std R"/>
        </w:rPr>
      </w:pPr>
      <w:r>
        <w:rPr>
          <w:rFonts w:asciiTheme="minorHAnsi" w:eastAsia="Adobe Fangsong Std R" w:hAnsiTheme="minorHAnsi" w:cstheme="minorHAnsi"/>
        </w:rPr>
        <w:tab/>
      </w:r>
      <w:r w:rsidR="00337BE0" w:rsidRPr="00CF0D3A">
        <w:rPr>
          <w:rFonts w:eastAsia="Adobe Fangsong Std R"/>
        </w:rPr>
        <w:t xml:space="preserve">Donde </w:t>
      </w:r>
    </w:p>
    <w:p w14:paraId="542D7C22" w14:textId="28BB0BD4" w:rsidR="00DE46D1" w:rsidRPr="00CF0D3A" w:rsidRDefault="00DE46D1" w:rsidP="00DE46D1">
      <w:pPr>
        <w:tabs>
          <w:tab w:val="left" w:pos="709"/>
        </w:tabs>
        <w:spacing w:line="360" w:lineRule="auto"/>
        <w:jc w:val="both"/>
        <w:rPr>
          <w:rFonts w:eastAsia="Adobe Fangsong Std R"/>
        </w:rPr>
      </w:pPr>
      <w:r w:rsidRPr="00CF0D3A">
        <w:rPr>
          <w:rFonts w:eastAsia="Adobe Fangsong Std R"/>
        </w:rPr>
        <w:tab/>
      </w:r>
      <w:r w:rsidR="00337BE0" w:rsidRPr="00CF0D3A">
        <w:rPr>
          <w:rFonts w:eastAsia="Adobe Fangsong Std R"/>
        </w:rPr>
        <w:t>S</w:t>
      </w:r>
      <w:r w:rsidRPr="00CF0D3A">
        <w:rPr>
          <w:rFonts w:eastAsia="Adobe Fangsong Std R"/>
        </w:rPr>
        <w:t xml:space="preserve"> </w:t>
      </w:r>
      <w:r w:rsidR="00337BE0" w:rsidRPr="00CF0D3A">
        <w:rPr>
          <w:rFonts w:eastAsia="Adobe Fangsong Std R"/>
        </w:rPr>
        <w:t>= Sumatoria de Sᵢ</w:t>
      </w:r>
    </w:p>
    <w:p w14:paraId="73508867" w14:textId="79FD293B" w:rsidR="00DE46D1" w:rsidRPr="00CF0D3A" w:rsidRDefault="00DE46D1" w:rsidP="00DE46D1">
      <w:pPr>
        <w:tabs>
          <w:tab w:val="left" w:pos="709"/>
        </w:tabs>
        <w:spacing w:line="360" w:lineRule="auto"/>
        <w:jc w:val="both"/>
        <w:rPr>
          <w:rFonts w:eastAsia="Adobe Fangsong Std R"/>
        </w:rPr>
      </w:pPr>
      <w:r w:rsidRPr="00CF0D3A">
        <w:rPr>
          <w:rFonts w:eastAsia="Adobe Fangsong Std R"/>
        </w:rPr>
        <w:tab/>
      </w:r>
      <w:r w:rsidR="00337BE0" w:rsidRPr="00CF0D3A">
        <w:rPr>
          <w:rFonts w:eastAsia="Adobe Fangsong Std R"/>
        </w:rPr>
        <w:t>Sᵢ</w:t>
      </w:r>
      <w:r w:rsidRPr="00CF0D3A">
        <w:rPr>
          <w:rFonts w:eastAsia="Adobe Fangsong Std R"/>
        </w:rPr>
        <w:t xml:space="preserve">  = Valor asignado por el juez</w:t>
      </w:r>
    </w:p>
    <w:p w14:paraId="7FBD15FF" w14:textId="0023B945" w:rsidR="00DE46D1" w:rsidRPr="00CF0D3A" w:rsidRDefault="00DE46D1" w:rsidP="00DE46D1">
      <w:pPr>
        <w:tabs>
          <w:tab w:val="left" w:pos="709"/>
        </w:tabs>
        <w:spacing w:line="360" w:lineRule="auto"/>
        <w:jc w:val="both"/>
        <w:rPr>
          <w:rFonts w:eastAsia="Adobe Fangsong Std R"/>
        </w:rPr>
      </w:pPr>
      <w:r w:rsidRPr="00CF0D3A">
        <w:rPr>
          <w:rFonts w:eastAsia="Adobe Fangsong Std R"/>
        </w:rPr>
        <w:tab/>
        <w:t>N = Número de jueces</w:t>
      </w:r>
    </w:p>
    <w:p w14:paraId="432BA27D" w14:textId="758730DA" w:rsidR="00337BE0" w:rsidRPr="00CF0D3A" w:rsidRDefault="00DE46D1" w:rsidP="00DE46D1">
      <w:pPr>
        <w:tabs>
          <w:tab w:val="left" w:pos="709"/>
        </w:tabs>
        <w:spacing w:line="360" w:lineRule="auto"/>
        <w:jc w:val="both"/>
        <w:rPr>
          <w:rFonts w:eastAsia="Adobe Fangsong Std R"/>
        </w:rPr>
      </w:pPr>
      <w:r w:rsidRPr="00CF0D3A">
        <w:rPr>
          <w:rFonts w:eastAsia="Adobe Fangsong Std R"/>
        </w:rPr>
        <w:tab/>
      </w:r>
      <w:r w:rsidR="00337BE0" w:rsidRPr="00CF0D3A">
        <w:rPr>
          <w:rFonts w:eastAsia="Adobe Fangsong Std R"/>
        </w:rPr>
        <w:t>C</w:t>
      </w:r>
      <w:r w:rsidRPr="00CF0D3A">
        <w:rPr>
          <w:rFonts w:eastAsia="Adobe Fangsong Std R"/>
        </w:rPr>
        <w:t xml:space="preserve"> </w:t>
      </w:r>
      <w:r w:rsidR="00337BE0" w:rsidRPr="00CF0D3A">
        <w:rPr>
          <w:rFonts w:eastAsia="Adobe Fangsong Std R"/>
        </w:rPr>
        <w:t>= Número de valores de la escala</w:t>
      </w:r>
    </w:p>
    <w:p w14:paraId="2AC190BE" w14:textId="77777777" w:rsidR="00DE46D1" w:rsidRPr="00CF0D3A" w:rsidRDefault="00DE46D1" w:rsidP="00DE46D1">
      <w:pPr>
        <w:tabs>
          <w:tab w:val="left" w:pos="709"/>
        </w:tabs>
        <w:spacing w:line="360" w:lineRule="auto"/>
        <w:jc w:val="both"/>
        <w:rPr>
          <w:rFonts w:eastAsia="Adobe Fangsong Std R"/>
        </w:rPr>
      </w:pPr>
      <w:r w:rsidRPr="00CF0D3A">
        <w:rPr>
          <w:rFonts w:eastAsia="Adobe Fangsong Std R"/>
        </w:rPr>
        <w:tab/>
      </w:r>
    </w:p>
    <w:p w14:paraId="0A7A3021" w14:textId="55967164" w:rsidR="00DE46D1" w:rsidRDefault="00DE46D1" w:rsidP="00DE46D1">
      <w:pPr>
        <w:tabs>
          <w:tab w:val="left" w:pos="709"/>
        </w:tabs>
        <w:spacing w:line="360" w:lineRule="auto"/>
        <w:jc w:val="both"/>
        <w:rPr>
          <w:rFonts w:asciiTheme="minorHAnsi" w:hAnsiTheme="minorHAnsi"/>
          <w:bCs/>
        </w:rPr>
      </w:pPr>
      <w:r w:rsidRPr="00CF0D3A">
        <w:rPr>
          <w:rFonts w:eastAsia="Adobe Fangsong Std R"/>
        </w:rPr>
        <w:tab/>
        <w:t xml:space="preserve">Los jueces de este instrumento fueron siete docentes con posgrado en Educación y uno con posgrado en Informática. </w:t>
      </w:r>
      <w:r w:rsidR="009909B4" w:rsidRPr="00CF0D3A">
        <w:rPr>
          <w:bCs/>
        </w:rPr>
        <w:t>El instrumento</w:t>
      </w:r>
      <w:r w:rsidR="00337BE0" w:rsidRPr="00CF0D3A">
        <w:rPr>
          <w:bCs/>
        </w:rPr>
        <w:t xml:space="preserve"> cumplió con el criterio establecido de acuerdo con la V de Aiken para</w:t>
      </w:r>
      <w:r w:rsidRPr="00CF0D3A">
        <w:rPr>
          <w:bCs/>
        </w:rPr>
        <w:t xml:space="preserve"> su validación en 0.90 puntos.</w:t>
      </w:r>
      <w:r>
        <w:rPr>
          <w:rFonts w:asciiTheme="minorHAnsi" w:hAnsiTheme="minorHAnsi"/>
          <w:bCs/>
        </w:rPr>
        <w:t xml:space="preserve"> </w:t>
      </w:r>
    </w:p>
    <w:p w14:paraId="4C517FD4" w14:textId="77777777" w:rsidR="00DE46D1" w:rsidRDefault="00DE46D1" w:rsidP="00DE46D1">
      <w:pPr>
        <w:tabs>
          <w:tab w:val="left" w:pos="709"/>
        </w:tabs>
        <w:spacing w:line="360" w:lineRule="auto"/>
        <w:jc w:val="both"/>
        <w:rPr>
          <w:rFonts w:asciiTheme="minorHAnsi" w:hAnsiTheme="minorHAnsi"/>
          <w:bCs/>
        </w:rPr>
      </w:pPr>
    </w:p>
    <w:p w14:paraId="6CA0B289" w14:textId="0C95079B" w:rsidR="00497003" w:rsidRPr="007C2982" w:rsidRDefault="00497003" w:rsidP="00DE46D1">
      <w:pPr>
        <w:pStyle w:val="Ttulo2"/>
        <w:rPr>
          <w:rFonts w:ascii="Times New Roman" w:hAnsi="Times New Roman" w:cs="Times New Roman"/>
          <w:sz w:val="24"/>
          <w:lang w:val="es-ES"/>
        </w:rPr>
      </w:pPr>
      <w:r w:rsidRPr="007C2982">
        <w:rPr>
          <w:rFonts w:ascii="Times New Roman" w:hAnsi="Times New Roman" w:cs="Times New Roman"/>
          <w:sz w:val="24"/>
          <w:lang w:val="es-ES"/>
        </w:rPr>
        <w:t xml:space="preserve">La delimitación del universo y la muestra </w:t>
      </w:r>
    </w:p>
    <w:p w14:paraId="20216855" w14:textId="309D32DC" w:rsidR="00DE46D1" w:rsidRPr="00CF0D3A" w:rsidRDefault="00DE46D1" w:rsidP="00DE46D1">
      <w:pPr>
        <w:tabs>
          <w:tab w:val="left" w:pos="709"/>
        </w:tabs>
        <w:spacing w:line="360" w:lineRule="auto"/>
        <w:jc w:val="both"/>
        <w:rPr>
          <w:lang w:val="es-MX"/>
        </w:rPr>
      </w:pPr>
      <w:r>
        <w:rPr>
          <w:rFonts w:asciiTheme="minorHAnsi" w:hAnsiTheme="minorHAnsi"/>
          <w:bCs/>
        </w:rPr>
        <w:tab/>
      </w:r>
      <w:r w:rsidR="0074144B" w:rsidRPr="00CF0D3A">
        <w:rPr>
          <w:bCs/>
        </w:rPr>
        <w:t>La UAS es una instit</w:t>
      </w:r>
      <w:r w:rsidR="00080715" w:rsidRPr="00CF0D3A">
        <w:rPr>
          <w:bCs/>
        </w:rPr>
        <w:t xml:space="preserve">ución educativa pública que busca formar estudiantes competentes </w:t>
      </w:r>
      <w:r w:rsidRPr="00CF0D3A">
        <w:rPr>
          <w:bCs/>
        </w:rPr>
        <w:t xml:space="preserve">para que </w:t>
      </w:r>
      <w:r w:rsidR="00080715" w:rsidRPr="00CF0D3A">
        <w:rPr>
          <w:bCs/>
        </w:rPr>
        <w:t xml:space="preserve">se inserten </w:t>
      </w:r>
      <w:r w:rsidRPr="00CF0D3A">
        <w:rPr>
          <w:bCs/>
        </w:rPr>
        <w:t>en el ámbito</w:t>
      </w:r>
      <w:r w:rsidR="00080715" w:rsidRPr="00CF0D3A">
        <w:rPr>
          <w:bCs/>
        </w:rPr>
        <w:t xml:space="preserve"> </w:t>
      </w:r>
      <w:r w:rsidR="005A2D77" w:rsidRPr="00CF0D3A">
        <w:rPr>
          <w:bCs/>
        </w:rPr>
        <w:t>laboral que exige la sociedad</w:t>
      </w:r>
      <w:r w:rsidR="00080715" w:rsidRPr="00CF0D3A">
        <w:rPr>
          <w:bCs/>
        </w:rPr>
        <w:t xml:space="preserve">. </w:t>
      </w:r>
      <w:r w:rsidR="005A2D77" w:rsidRPr="00CF0D3A">
        <w:rPr>
          <w:bCs/>
        </w:rPr>
        <w:t>L</w:t>
      </w:r>
      <w:r w:rsidR="00497003" w:rsidRPr="00CF0D3A">
        <w:rPr>
          <w:bCs/>
        </w:rPr>
        <w:t xml:space="preserve">a Facultad de Informática </w:t>
      </w:r>
      <w:r w:rsidR="005A2D77" w:rsidRPr="00CF0D3A">
        <w:rPr>
          <w:bCs/>
        </w:rPr>
        <w:t xml:space="preserve">de la Unidad Regional Sur </w:t>
      </w:r>
      <w:r w:rsidRPr="00CF0D3A">
        <w:rPr>
          <w:bCs/>
        </w:rPr>
        <w:t>—</w:t>
      </w:r>
      <w:r w:rsidR="005A2D77" w:rsidRPr="00CF0D3A">
        <w:rPr>
          <w:bCs/>
        </w:rPr>
        <w:t>compuesta por 425 estudiantes</w:t>
      </w:r>
      <w:r w:rsidRPr="00CF0D3A">
        <w:rPr>
          <w:bCs/>
        </w:rPr>
        <w:t>—</w:t>
      </w:r>
      <w:r w:rsidR="005A2D77" w:rsidRPr="00CF0D3A">
        <w:rPr>
          <w:bCs/>
        </w:rPr>
        <w:t xml:space="preserve"> ofrec</w:t>
      </w:r>
      <w:r w:rsidRPr="00CF0D3A">
        <w:rPr>
          <w:bCs/>
        </w:rPr>
        <w:t>e dos programas educativos: la licenciatura en Informática y la i</w:t>
      </w:r>
      <w:r w:rsidR="005A2D77" w:rsidRPr="00CF0D3A">
        <w:rPr>
          <w:bCs/>
        </w:rPr>
        <w:t>ngeniería en Sistemas de Info</w:t>
      </w:r>
      <w:r w:rsidRPr="00CF0D3A">
        <w:rPr>
          <w:bCs/>
        </w:rPr>
        <w:t>rmación (</w:t>
      </w:r>
      <w:r w:rsidR="009909B4" w:rsidRPr="00CF0D3A">
        <w:rPr>
          <w:bCs/>
        </w:rPr>
        <w:t>de cuatro años cada carrera,</w:t>
      </w:r>
      <w:r w:rsidR="005A2D77" w:rsidRPr="00CF0D3A">
        <w:rPr>
          <w:bCs/>
        </w:rPr>
        <w:t xml:space="preserve"> en dos turnos: matutino </w:t>
      </w:r>
      <w:r w:rsidR="00687F66" w:rsidRPr="00CF0D3A">
        <w:rPr>
          <w:bCs/>
        </w:rPr>
        <w:t>y vespertino</w:t>
      </w:r>
      <w:r w:rsidRPr="00CF0D3A">
        <w:rPr>
          <w:bCs/>
        </w:rPr>
        <w:t>). P</w:t>
      </w:r>
      <w:r w:rsidR="00497003" w:rsidRPr="00CF0D3A">
        <w:rPr>
          <w:bCs/>
        </w:rPr>
        <w:t xml:space="preserve">ara aplicar la prueba piloto se calculó una muestra </w:t>
      </w:r>
      <w:r w:rsidR="00497003" w:rsidRPr="00CF0D3A">
        <w:rPr>
          <w:lang w:val="es-MX"/>
        </w:rPr>
        <w:t>con un margen de error de 10</w:t>
      </w:r>
      <w:r w:rsidRPr="00CF0D3A">
        <w:rPr>
          <w:lang w:val="es-MX"/>
        </w:rPr>
        <w:t xml:space="preserve"> </w:t>
      </w:r>
      <w:r w:rsidR="00497003" w:rsidRPr="00CF0D3A">
        <w:rPr>
          <w:lang w:val="es-MX"/>
        </w:rPr>
        <w:t>% y un nivel de confianza de 95</w:t>
      </w:r>
      <w:r w:rsidRPr="00CF0D3A">
        <w:rPr>
          <w:lang w:val="es-MX"/>
        </w:rPr>
        <w:t xml:space="preserve"> </w:t>
      </w:r>
      <w:r w:rsidR="00497003" w:rsidRPr="00CF0D3A">
        <w:rPr>
          <w:lang w:val="es-MX"/>
        </w:rPr>
        <w:t xml:space="preserve">%, </w:t>
      </w:r>
      <w:r w:rsidRPr="00CF0D3A">
        <w:rPr>
          <w:lang w:val="es-MX"/>
        </w:rPr>
        <w:t>lo cual arrojó como resultado 79 estudiantes. S</w:t>
      </w:r>
      <w:r w:rsidR="00497003" w:rsidRPr="00CF0D3A">
        <w:rPr>
          <w:lang w:val="es-MX"/>
        </w:rPr>
        <w:t xml:space="preserve">in </w:t>
      </w:r>
      <w:r w:rsidR="003C452E" w:rsidRPr="00CF0D3A">
        <w:rPr>
          <w:lang w:val="es-MX"/>
        </w:rPr>
        <w:t>embargo,</w:t>
      </w:r>
      <w:r w:rsidR="00497003" w:rsidRPr="00CF0D3A">
        <w:rPr>
          <w:lang w:val="es-MX"/>
        </w:rPr>
        <w:t xml:space="preserve"> </w:t>
      </w:r>
      <w:r w:rsidRPr="00CF0D3A">
        <w:rPr>
          <w:lang w:val="es-MX"/>
        </w:rPr>
        <w:t>se tomaron</w:t>
      </w:r>
      <w:r w:rsidR="00497003" w:rsidRPr="00CF0D3A">
        <w:rPr>
          <w:lang w:val="es-MX"/>
        </w:rPr>
        <w:t xml:space="preserve"> </w:t>
      </w:r>
      <w:r w:rsidRPr="00CF0D3A">
        <w:rPr>
          <w:lang w:val="es-MX"/>
        </w:rPr>
        <w:t>como referencia 80 estudiantes</w:t>
      </w:r>
      <w:r w:rsidR="00497003" w:rsidRPr="00CF0D3A">
        <w:rPr>
          <w:lang w:val="es-MX"/>
        </w:rPr>
        <w:t xml:space="preserve"> y se </w:t>
      </w:r>
      <w:r w:rsidRPr="00CF0D3A">
        <w:rPr>
          <w:lang w:val="es-MX"/>
        </w:rPr>
        <w:t>cubrieron</w:t>
      </w:r>
      <w:r w:rsidR="005A2D77" w:rsidRPr="00CF0D3A">
        <w:rPr>
          <w:lang w:val="es-MX"/>
        </w:rPr>
        <w:t xml:space="preserve"> todos los años y turnos.</w:t>
      </w:r>
    </w:p>
    <w:p w14:paraId="0C43DF90" w14:textId="4ECD36CF" w:rsidR="002854C3" w:rsidRPr="00CF0D3A" w:rsidRDefault="00DE46D1" w:rsidP="003179D6">
      <w:pPr>
        <w:tabs>
          <w:tab w:val="left" w:pos="709"/>
        </w:tabs>
        <w:spacing w:line="360" w:lineRule="auto"/>
        <w:jc w:val="both"/>
        <w:rPr>
          <w:rFonts w:eastAsia="Adobe Fangsong Std R"/>
        </w:rPr>
      </w:pPr>
      <w:r w:rsidRPr="00CF0D3A">
        <w:rPr>
          <w:lang w:val="es-MX"/>
        </w:rPr>
        <w:tab/>
      </w:r>
      <w:r w:rsidR="00497003" w:rsidRPr="00CF0D3A">
        <w:rPr>
          <w:rFonts w:eastAsia="Adobe Fangsong Std R"/>
        </w:rPr>
        <w:t>La fiabilidad</w:t>
      </w:r>
      <w:r w:rsidR="00497003" w:rsidRPr="00CF0D3A">
        <w:rPr>
          <w:rFonts w:eastAsia="Adobe Fangsong Std R"/>
          <w:i/>
        </w:rPr>
        <w:t xml:space="preserve"> </w:t>
      </w:r>
      <w:r w:rsidR="00497003" w:rsidRPr="00CF0D3A">
        <w:rPr>
          <w:rFonts w:eastAsia="Adobe Fangsong Std R"/>
        </w:rPr>
        <w:t xml:space="preserve">del instrumento se obtuvo con el coeficiente de </w:t>
      </w:r>
      <w:r w:rsidRPr="00CF0D3A">
        <w:rPr>
          <w:rFonts w:eastAsia="Adobe Fangsong Std R"/>
        </w:rPr>
        <w:t>alf</w:t>
      </w:r>
      <w:r w:rsidR="00497003" w:rsidRPr="00CF0D3A">
        <w:rPr>
          <w:rFonts w:eastAsia="Adobe Fangsong Std R"/>
        </w:rPr>
        <w:t>a</w:t>
      </w:r>
      <w:r w:rsidR="00497003" w:rsidRPr="00CF0D3A">
        <w:rPr>
          <w:rFonts w:eastAsia="Adobe Fangsong Std R"/>
          <w:i/>
        </w:rPr>
        <w:t xml:space="preserve"> </w:t>
      </w:r>
      <w:r w:rsidR="00497003" w:rsidRPr="00CF0D3A">
        <w:rPr>
          <w:rFonts w:eastAsia="Adobe Fangsong Std R"/>
        </w:rPr>
        <w:t>de Cronbach</w:t>
      </w:r>
      <w:r w:rsidRPr="00CF0D3A">
        <w:rPr>
          <w:rFonts w:eastAsia="Adobe Fangsong Std R"/>
        </w:rPr>
        <w:t xml:space="preserve">, </w:t>
      </w:r>
      <w:r w:rsidR="003179D6" w:rsidRPr="00CF0D3A">
        <w:rPr>
          <w:rFonts w:eastAsia="Adobe Fangsong Std R"/>
        </w:rPr>
        <w:t xml:space="preserve">mediante el uso del programa SPSS. Para ello, </w:t>
      </w:r>
      <w:r w:rsidR="00497003" w:rsidRPr="00CF0D3A">
        <w:rPr>
          <w:rFonts w:eastAsia="Adobe Fangsong Std R"/>
        </w:rPr>
        <w:t xml:space="preserve">se buscó medir un mismo constructo y una </w:t>
      </w:r>
      <w:r w:rsidR="003C452E" w:rsidRPr="00CF0D3A">
        <w:rPr>
          <w:rFonts w:eastAsia="Adobe Fangsong Std R"/>
        </w:rPr>
        <w:lastRenderedPageBreak/>
        <w:t>alta correlación</w:t>
      </w:r>
      <w:r w:rsidR="003179D6" w:rsidRPr="00CF0D3A">
        <w:rPr>
          <w:rFonts w:eastAsia="Adobe Fangsong Std R"/>
        </w:rPr>
        <w:t xml:space="preserve"> (Welch y</w:t>
      </w:r>
      <w:r w:rsidR="00497003" w:rsidRPr="00CF0D3A">
        <w:rPr>
          <w:rFonts w:eastAsia="Adobe Fangsong Std R"/>
        </w:rPr>
        <w:t xml:space="preserve"> Comer, 1988).</w:t>
      </w:r>
      <w:r w:rsidR="005A2D77" w:rsidRPr="00CF0D3A">
        <w:rPr>
          <w:rFonts w:eastAsia="Adobe Fangsong Std R"/>
        </w:rPr>
        <w:t xml:space="preserve"> </w:t>
      </w:r>
      <w:r w:rsidR="003179D6" w:rsidRPr="00CF0D3A">
        <w:rPr>
          <w:bCs/>
        </w:rPr>
        <w:t>Al aplicar</w:t>
      </w:r>
      <w:r w:rsidR="0091261F" w:rsidRPr="00CF0D3A">
        <w:rPr>
          <w:bCs/>
        </w:rPr>
        <w:t>lo a la muestra se obtuvo</w:t>
      </w:r>
      <w:r w:rsidR="003179D6" w:rsidRPr="00CF0D3A">
        <w:rPr>
          <w:bCs/>
        </w:rPr>
        <w:t xml:space="preserve"> como </w:t>
      </w:r>
      <w:r w:rsidR="00605856" w:rsidRPr="00CF0D3A">
        <w:rPr>
          <w:bCs/>
        </w:rPr>
        <w:t xml:space="preserve">coeficiente de </w:t>
      </w:r>
      <w:r w:rsidR="003179D6" w:rsidRPr="00CF0D3A">
        <w:rPr>
          <w:bCs/>
        </w:rPr>
        <w:t>alf</w:t>
      </w:r>
      <w:r w:rsidR="00605856" w:rsidRPr="00CF0D3A">
        <w:rPr>
          <w:bCs/>
        </w:rPr>
        <w:t xml:space="preserve">a de </w:t>
      </w:r>
      <w:r w:rsidRPr="00CF0D3A">
        <w:rPr>
          <w:bCs/>
        </w:rPr>
        <w:t>Cronbach</w:t>
      </w:r>
      <w:r w:rsidR="003179D6" w:rsidRPr="00CF0D3A">
        <w:rPr>
          <w:bCs/>
        </w:rPr>
        <w:t xml:space="preserve"> 0.860</w:t>
      </w:r>
      <w:r w:rsidR="006E11C4" w:rsidRPr="00CF0D3A">
        <w:rPr>
          <w:rFonts w:eastAsia="Adobe Fangsong Std R"/>
        </w:rPr>
        <w:t>.</w:t>
      </w:r>
      <w:r w:rsidR="003179D6" w:rsidRPr="00CF0D3A">
        <w:rPr>
          <w:rFonts w:eastAsia="Adobe Fangsong Std R"/>
        </w:rPr>
        <w:t xml:space="preserve"> </w:t>
      </w:r>
      <w:r w:rsidR="00511CAF" w:rsidRPr="00CF0D3A">
        <w:t xml:space="preserve">George y </w:t>
      </w:r>
      <w:proofErr w:type="spellStart"/>
      <w:r w:rsidR="00511CAF" w:rsidRPr="00CF0D3A">
        <w:t>Mallery</w:t>
      </w:r>
      <w:proofErr w:type="spellEnd"/>
      <w:r w:rsidR="00511CAF" w:rsidRPr="00CF0D3A">
        <w:t xml:space="preserve"> (</w:t>
      </w:r>
      <w:r w:rsidR="003179D6" w:rsidRPr="00CF0D3A">
        <w:t>2003</w:t>
      </w:r>
      <w:r w:rsidR="002854C3" w:rsidRPr="00CF0D3A">
        <w:t xml:space="preserve">) sugieren evaluar </w:t>
      </w:r>
      <w:r w:rsidR="003179D6" w:rsidRPr="00CF0D3A">
        <w:t xml:space="preserve">estos resultados a la luz de </w:t>
      </w:r>
      <w:r w:rsidR="002854C3" w:rsidRPr="00CF0D3A">
        <w:t xml:space="preserve">los siguientes valores: </w:t>
      </w:r>
    </w:p>
    <w:p w14:paraId="22E45DD2" w14:textId="0B08428B" w:rsidR="002854C3" w:rsidRPr="00CF0D3A" w:rsidRDefault="00E330BD" w:rsidP="002854C3">
      <w:pPr>
        <w:pStyle w:val="Prrafodelista"/>
        <w:numPr>
          <w:ilvl w:val="0"/>
          <w:numId w:val="8"/>
        </w:numPr>
        <w:tabs>
          <w:tab w:val="left" w:pos="4395"/>
        </w:tabs>
        <w:spacing w:line="360" w:lineRule="auto"/>
        <w:jc w:val="both"/>
        <w:rPr>
          <w:rFonts w:ascii="Times New Roman" w:hAnsi="Times New Roman" w:cs="Times New Roman"/>
          <w:sz w:val="24"/>
          <w:szCs w:val="24"/>
        </w:rPr>
      </w:pPr>
      <w:r w:rsidRPr="00CF0D3A">
        <w:rPr>
          <w:rFonts w:ascii="Times New Roman" w:hAnsi="Times New Roman" w:cs="Times New Roman"/>
          <w:sz w:val="24"/>
          <w:szCs w:val="24"/>
        </w:rPr>
        <w:t>Coeficiente alfa &gt;</w:t>
      </w:r>
      <w:r w:rsidR="009E3872" w:rsidRPr="00CF0D3A">
        <w:rPr>
          <w:rFonts w:ascii="Times New Roman" w:hAnsi="Times New Roman" w:cs="Times New Roman"/>
          <w:sz w:val="24"/>
          <w:szCs w:val="24"/>
        </w:rPr>
        <w:t xml:space="preserve"> </w:t>
      </w:r>
      <w:r w:rsidRPr="00CF0D3A">
        <w:rPr>
          <w:rFonts w:ascii="Times New Roman" w:hAnsi="Times New Roman" w:cs="Times New Roman"/>
          <w:sz w:val="24"/>
          <w:szCs w:val="24"/>
        </w:rPr>
        <w:t xml:space="preserve">.9 es excelente </w:t>
      </w:r>
    </w:p>
    <w:p w14:paraId="2DF01835" w14:textId="53C94847" w:rsidR="002854C3" w:rsidRPr="00CF0D3A" w:rsidRDefault="00E330BD" w:rsidP="002854C3">
      <w:pPr>
        <w:pStyle w:val="Prrafodelista"/>
        <w:numPr>
          <w:ilvl w:val="0"/>
          <w:numId w:val="8"/>
        </w:numPr>
        <w:tabs>
          <w:tab w:val="left" w:pos="4395"/>
        </w:tabs>
        <w:spacing w:line="360" w:lineRule="auto"/>
        <w:jc w:val="both"/>
        <w:rPr>
          <w:rFonts w:ascii="Times New Roman" w:hAnsi="Times New Roman" w:cs="Times New Roman"/>
          <w:sz w:val="24"/>
          <w:szCs w:val="24"/>
        </w:rPr>
      </w:pPr>
      <w:r w:rsidRPr="00CF0D3A">
        <w:rPr>
          <w:rFonts w:ascii="Times New Roman" w:hAnsi="Times New Roman" w:cs="Times New Roman"/>
          <w:sz w:val="24"/>
          <w:szCs w:val="24"/>
        </w:rPr>
        <w:t>Coeficiente alfa &gt;</w:t>
      </w:r>
      <w:r w:rsidR="009E3872" w:rsidRPr="00CF0D3A">
        <w:rPr>
          <w:rFonts w:ascii="Times New Roman" w:hAnsi="Times New Roman" w:cs="Times New Roman"/>
          <w:sz w:val="24"/>
          <w:szCs w:val="24"/>
        </w:rPr>
        <w:t xml:space="preserve"> </w:t>
      </w:r>
      <w:r w:rsidRPr="00CF0D3A">
        <w:rPr>
          <w:rFonts w:ascii="Times New Roman" w:hAnsi="Times New Roman" w:cs="Times New Roman"/>
          <w:sz w:val="24"/>
          <w:szCs w:val="24"/>
        </w:rPr>
        <w:t xml:space="preserve">.8 es bueno </w:t>
      </w:r>
    </w:p>
    <w:p w14:paraId="6EDD77B4" w14:textId="56ED892A" w:rsidR="002854C3" w:rsidRPr="00CF0D3A" w:rsidRDefault="00E330BD" w:rsidP="002854C3">
      <w:pPr>
        <w:pStyle w:val="Prrafodelista"/>
        <w:numPr>
          <w:ilvl w:val="0"/>
          <w:numId w:val="8"/>
        </w:numPr>
        <w:tabs>
          <w:tab w:val="left" w:pos="4395"/>
        </w:tabs>
        <w:spacing w:line="360" w:lineRule="auto"/>
        <w:jc w:val="both"/>
        <w:rPr>
          <w:rFonts w:ascii="Times New Roman" w:hAnsi="Times New Roman" w:cs="Times New Roman"/>
          <w:sz w:val="24"/>
          <w:szCs w:val="24"/>
        </w:rPr>
      </w:pPr>
      <w:r w:rsidRPr="00CF0D3A">
        <w:rPr>
          <w:rFonts w:ascii="Times New Roman" w:hAnsi="Times New Roman" w:cs="Times New Roman"/>
          <w:sz w:val="24"/>
          <w:szCs w:val="24"/>
        </w:rPr>
        <w:t>Coeficiente alfa &gt;</w:t>
      </w:r>
      <w:r w:rsidR="009E3872" w:rsidRPr="00CF0D3A">
        <w:rPr>
          <w:rFonts w:ascii="Times New Roman" w:hAnsi="Times New Roman" w:cs="Times New Roman"/>
          <w:sz w:val="24"/>
          <w:szCs w:val="24"/>
        </w:rPr>
        <w:t xml:space="preserve"> </w:t>
      </w:r>
      <w:r w:rsidRPr="00CF0D3A">
        <w:rPr>
          <w:rFonts w:ascii="Times New Roman" w:hAnsi="Times New Roman" w:cs="Times New Roman"/>
          <w:sz w:val="24"/>
          <w:szCs w:val="24"/>
        </w:rPr>
        <w:t xml:space="preserve">.7 es aceptable </w:t>
      </w:r>
    </w:p>
    <w:p w14:paraId="4146150C" w14:textId="71B3F2B6" w:rsidR="002854C3" w:rsidRPr="00CF0D3A" w:rsidRDefault="00E330BD" w:rsidP="002854C3">
      <w:pPr>
        <w:pStyle w:val="Prrafodelista"/>
        <w:numPr>
          <w:ilvl w:val="0"/>
          <w:numId w:val="8"/>
        </w:numPr>
        <w:tabs>
          <w:tab w:val="left" w:pos="4395"/>
        </w:tabs>
        <w:spacing w:line="360" w:lineRule="auto"/>
        <w:jc w:val="both"/>
        <w:rPr>
          <w:rFonts w:ascii="Times New Roman" w:hAnsi="Times New Roman" w:cs="Times New Roman"/>
        </w:rPr>
      </w:pPr>
      <w:r w:rsidRPr="00CF0D3A">
        <w:rPr>
          <w:rFonts w:ascii="Times New Roman" w:hAnsi="Times New Roman" w:cs="Times New Roman"/>
          <w:sz w:val="24"/>
          <w:szCs w:val="24"/>
        </w:rPr>
        <w:t>Coeficiente alfa &gt;</w:t>
      </w:r>
      <w:r w:rsidR="009E3872" w:rsidRPr="00CF0D3A">
        <w:rPr>
          <w:rFonts w:ascii="Times New Roman" w:hAnsi="Times New Roman" w:cs="Times New Roman"/>
          <w:sz w:val="24"/>
          <w:szCs w:val="24"/>
        </w:rPr>
        <w:t xml:space="preserve"> </w:t>
      </w:r>
      <w:r w:rsidRPr="00CF0D3A">
        <w:rPr>
          <w:rFonts w:ascii="Times New Roman" w:hAnsi="Times New Roman" w:cs="Times New Roman"/>
          <w:sz w:val="24"/>
          <w:szCs w:val="24"/>
        </w:rPr>
        <w:t>.6 es cuestionable</w:t>
      </w:r>
      <w:r w:rsidRPr="00CF0D3A">
        <w:rPr>
          <w:rFonts w:ascii="Times New Roman" w:hAnsi="Times New Roman" w:cs="Times New Roman"/>
        </w:rPr>
        <w:t xml:space="preserve"> </w:t>
      </w:r>
    </w:p>
    <w:p w14:paraId="38A2537D" w14:textId="1F7323E2" w:rsidR="00E330BD" w:rsidRPr="00CF0D3A" w:rsidRDefault="00E330BD" w:rsidP="002854C3">
      <w:pPr>
        <w:pStyle w:val="Prrafodelista"/>
        <w:numPr>
          <w:ilvl w:val="0"/>
          <w:numId w:val="8"/>
        </w:numPr>
        <w:tabs>
          <w:tab w:val="left" w:pos="4395"/>
        </w:tabs>
        <w:spacing w:line="360" w:lineRule="auto"/>
        <w:jc w:val="both"/>
        <w:rPr>
          <w:rFonts w:ascii="Times New Roman" w:hAnsi="Times New Roman" w:cs="Times New Roman"/>
          <w:sz w:val="24"/>
          <w:szCs w:val="24"/>
        </w:rPr>
      </w:pPr>
      <w:r w:rsidRPr="00CF0D3A">
        <w:rPr>
          <w:rFonts w:ascii="Times New Roman" w:hAnsi="Times New Roman" w:cs="Times New Roman"/>
          <w:sz w:val="24"/>
          <w:szCs w:val="24"/>
        </w:rPr>
        <w:t>Coeficiente alfa &gt;</w:t>
      </w:r>
      <w:r w:rsidR="009E3872" w:rsidRPr="00CF0D3A">
        <w:rPr>
          <w:rFonts w:ascii="Times New Roman" w:hAnsi="Times New Roman" w:cs="Times New Roman"/>
          <w:sz w:val="24"/>
          <w:szCs w:val="24"/>
        </w:rPr>
        <w:t xml:space="preserve"> </w:t>
      </w:r>
      <w:r w:rsidRPr="00CF0D3A">
        <w:rPr>
          <w:rFonts w:ascii="Times New Roman" w:hAnsi="Times New Roman" w:cs="Times New Roman"/>
          <w:sz w:val="24"/>
          <w:szCs w:val="24"/>
        </w:rPr>
        <w:t xml:space="preserve">.5 es pobre </w:t>
      </w:r>
    </w:p>
    <w:p w14:paraId="6CED253B" w14:textId="3AB2B9B0" w:rsidR="00125749" w:rsidRPr="00721AC0" w:rsidRDefault="009E3872" w:rsidP="009E3872">
      <w:pPr>
        <w:tabs>
          <w:tab w:val="left" w:pos="709"/>
        </w:tabs>
        <w:spacing w:line="360" w:lineRule="auto"/>
        <w:ind w:left="720"/>
        <w:jc w:val="both"/>
        <w:rPr>
          <w:rFonts w:asciiTheme="minorHAnsi" w:eastAsia="Adobe Fangsong Std R" w:hAnsiTheme="minorHAnsi" w:cstheme="minorHAnsi"/>
        </w:rPr>
      </w:pPr>
      <w:r w:rsidRPr="00CF0D3A">
        <w:rPr>
          <w:rFonts w:eastAsia="Adobe Fangsong Std R"/>
        </w:rPr>
        <w:t xml:space="preserve">Esto significa que </w:t>
      </w:r>
      <w:r w:rsidR="008447F4" w:rsidRPr="00CF0D3A">
        <w:rPr>
          <w:rFonts w:eastAsia="Adobe Fangsong Std R"/>
        </w:rPr>
        <w:t xml:space="preserve">el </w:t>
      </w:r>
      <w:r w:rsidR="002854C3" w:rsidRPr="00CF0D3A">
        <w:rPr>
          <w:rFonts w:eastAsia="Adobe Fangsong Std R"/>
        </w:rPr>
        <w:t xml:space="preserve">resultado </w:t>
      </w:r>
      <w:r w:rsidRPr="00CF0D3A">
        <w:rPr>
          <w:rFonts w:eastAsia="Adobe Fangsong Std R"/>
        </w:rPr>
        <w:t>del coeficiente del alfa de Cronbach es bueno</w:t>
      </w:r>
      <w:r w:rsidR="002854C3" w:rsidRPr="00CF0D3A">
        <w:rPr>
          <w:rFonts w:eastAsia="Adobe Fangsong Std R"/>
        </w:rPr>
        <w:t>.</w:t>
      </w:r>
      <w:r w:rsidR="00662C46" w:rsidRPr="00721AC0">
        <w:rPr>
          <w:rFonts w:asciiTheme="minorHAnsi" w:eastAsia="Adobe Fangsong Std R" w:hAnsiTheme="minorHAnsi" w:cstheme="minorHAnsi"/>
        </w:rPr>
        <w:t xml:space="preserve"> </w:t>
      </w:r>
    </w:p>
    <w:p w14:paraId="25C77803" w14:textId="77777777" w:rsidR="00D72523" w:rsidRDefault="00D72523" w:rsidP="00DB1DB8">
      <w:pPr>
        <w:tabs>
          <w:tab w:val="left" w:pos="4395"/>
        </w:tabs>
        <w:spacing w:line="360" w:lineRule="auto"/>
        <w:jc w:val="both"/>
        <w:rPr>
          <w:rFonts w:asciiTheme="minorHAnsi" w:hAnsiTheme="minorHAnsi" w:cstheme="minorHAnsi"/>
          <w:b/>
          <w:lang w:val="es-MX"/>
        </w:rPr>
      </w:pPr>
    </w:p>
    <w:p w14:paraId="75D4CF94" w14:textId="3CCD62BE" w:rsidR="00337BE0" w:rsidRPr="003F0A20" w:rsidRDefault="00C241E6" w:rsidP="00D72523">
      <w:pPr>
        <w:pStyle w:val="Ttulo1"/>
        <w:rPr>
          <w:rFonts w:ascii="Calibri" w:hAnsi="Calibri" w:cs="Calibri"/>
          <w:color w:val="000000"/>
          <w:sz w:val="28"/>
          <w:szCs w:val="28"/>
          <w:lang w:val="es-ES_tradnl" w:eastAsia="es-MX"/>
        </w:rPr>
      </w:pPr>
      <w:r w:rsidRPr="003F0A20">
        <w:rPr>
          <w:rFonts w:ascii="Calibri" w:hAnsi="Calibri" w:cs="Calibri"/>
          <w:color w:val="000000"/>
          <w:sz w:val="28"/>
          <w:szCs w:val="28"/>
          <w:lang w:val="es-ES_tradnl" w:eastAsia="es-MX"/>
        </w:rPr>
        <w:t>Resultados</w:t>
      </w:r>
      <w:r w:rsidR="00070D91" w:rsidRPr="003F0A20">
        <w:rPr>
          <w:rFonts w:ascii="Calibri" w:hAnsi="Calibri" w:cs="Calibri"/>
          <w:color w:val="000000"/>
          <w:sz w:val="28"/>
          <w:szCs w:val="28"/>
          <w:lang w:val="es-ES_tradnl" w:eastAsia="es-MX"/>
        </w:rPr>
        <w:t xml:space="preserve"> y discusión </w:t>
      </w:r>
    </w:p>
    <w:p w14:paraId="0EE7FC7A" w14:textId="568162BB" w:rsidR="009E3872" w:rsidRPr="00CF0D3A" w:rsidRDefault="00D72523" w:rsidP="009E3872">
      <w:pPr>
        <w:tabs>
          <w:tab w:val="left" w:pos="709"/>
        </w:tabs>
        <w:spacing w:line="360" w:lineRule="auto"/>
        <w:jc w:val="both"/>
        <w:rPr>
          <w:lang w:val="es-MX"/>
        </w:rPr>
      </w:pPr>
      <w:r>
        <w:rPr>
          <w:rFonts w:asciiTheme="minorHAnsi" w:hAnsiTheme="minorHAnsi" w:cstheme="minorHAnsi"/>
          <w:lang w:val="es-MX"/>
        </w:rPr>
        <w:tab/>
      </w:r>
      <w:r w:rsidR="00EC475E" w:rsidRPr="00CF0D3A">
        <w:rPr>
          <w:lang w:val="es-MX"/>
        </w:rPr>
        <w:t>El análisis de datos presentados corresponde a la prueba pi</w:t>
      </w:r>
      <w:r w:rsidR="009E3872" w:rsidRPr="00CF0D3A">
        <w:rPr>
          <w:lang w:val="es-MX"/>
        </w:rPr>
        <w:t>loto del instrumento</w:t>
      </w:r>
      <w:r w:rsidR="009909B4" w:rsidRPr="00CF0D3A">
        <w:rPr>
          <w:lang w:val="es-MX"/>
        </w:rPr>
        <w:t xml:space="preserve"> construido. Esta</w:t>
      </w:r>
      <w:r w:rsidR="009E3872" w:rsidRPr="00CF0D3A">
        <w:rPr>
          <w:lang w:val="es-MX"/>
        </w:rPr>
        <w:t xml:space="preserve"> se aplicó</w:t>
      </w:r>
      <w:r w:rsidR="00EC475E" w:rsidRPr="00CF0D3A">
        <w:rPr>
          <w:lang w:val="es-MX"/>
        </w:rPr>
        <w:t xml:space="preserve"> a estudiante</w:t>
      </w:r>
      <w:r w:rsidR="009E3872" w:rsidRPr="00CF0D3A">
        <w:rPr>
          <w:lang w:val="es-MX"/>
        </w:rPr>
        <w:t>s de la Facultad de Informática</w:t>
      </w:r>
      <w:r w:rsidR="00EC475E" w:rsidRPr="00CF0D3A">
        <w:rPr>
          <w:lang w:val="es-MX"/>
        </w:rPr>
        <w:t xml:space="preserve"> </w:t>
      </w:r>
      <w:r w:rsidR="009E3872" w:rsidRPr="00CF0D3A">
        <w:rPr>
          <w:lang w:val="es-MX"/>
        </w:rPr>
        <w:t xml:space="preserve">con el propósito de </w:t>
      </w:r>
      <w:r w:rsidR="00EC475E" w:rsidRPr="00CF0D3A">
        <w:rPr>
          <w:lang w:val="es-MX"/>
        </w:rPr>
        <w:t xml:space="preserve">modificar, ajustar y mejorar las categorías de análisis, </w:t>
      </w:r>
      <w:r w:rsidR="009E3872" w:rsidRPr="00CF0D3A">
        <w:rPr>
          <w:lang w:val="es-MX"/>
        </w:rPr>
        <w:t>así como</w:t>
      </w:r>
      <w:r w:rsidR="00687F66" w:rsidRPr="00CF0D3A">
        <w:rPr>
          <w:lang w:val="es-MX"/>
        </w:rPr>
        <w:t xml:space="preserve"> </w:t>
      </w:r>
      <w:r w:rsidR="00EC475E" w:rsidRPr="00CF0D3A">
        <w:rPr>
          <w:lang w:val="es-MX"/>
        </w:rPr>
        <w:t xml:space="preserve">verificar si las instrucciones y los ítems </w:t>
      </w:r>
      <w:r w:rsidR="009E3872" w:rsidRPr="00CF0D3A">
        <w:rPr>
          <w:lang w:val="es-MX"/>
        </w:rPr>
        <w:t>eran comprensibles para</w:t>
      </w:r>
      <w:r w:rsidR="00EC475E" w:rsidRPr="00CF0D3A">
        <w:rPr>
          <w:lang w:val="es-MX"/>
        </w:rPr>
        <w:t xml:space="preserve"> los sujetos de estudio. </w:t>
      </w:r>
    </w:p>
    <w:p w14:paraId="7D48D078" w14:textId="77777777" w:rsidR="009E3872" w:rsidRPr="00CF0D3A" w:rsidRDefault="009E3872" w:rsidP="009E3872">
      <w:pPr>
        <w:tabs>
          <w:tab w:val="left" w:pos="709"/>
        </w:tabs>
        <w:spacing w:line="360" w:lineRule="auto"/>
        <w:jc w:val="both"/>
        <w:rPr>
          <w:lang w:val="es-MX"/>
        </w:rPr>
      </w:pPr>
      <w:r w:rsidRPr="00CF0D3A">
        <w:rPr>
          <w:lang w:val="es-MX"/>
        </w:rPr>
        <w:tab/>
      </w:r>
      <w:r w:rsidR="00687F66" w:rsidRPr="00CF0D3A">
        <w:rPr>
          <w:lang w:val="es-MX"/>
        </w:rPr>
        <w:t xml:space="preserve">Para </w:t>
      </w:r>
      <w:r w:rsidRPr="00CF0D3A">
        <w:rPr>
          <w:lang w:val="es-MX"/>
        </w:rPr>
        <w:t>la</w:t>
      </w:r>
      <w:r w:rsidR="00687F66" w:rsidRPr="00CF0D3A">
        <w:rPr>
          <w:lang w:val="es-MX"/>
        </w:rPr>
        <w:t xml:space="preserve"> interpretación, l</w:t>
      </w:r>
      <w:r w:rsidR="000E5CBA" w:rsidRPr="00CF0D3A">
        <w:rPr>
          <w:lang w:val="es-MX"/>
        </w:rPr>
        <w:t xml:space="preserve">os datos se agruparon en las categorías establecidas: </w:t>
      </w:r>
      <w:r w:rsidR="002A2539" w:rsidRPr="00CF0D3A">
        <w:rPr>
          <w:lang w:val="es-MX"/>
        </w:rPr>
        <w:t xml:space="preserve">estudiantes universitarios (jóvenes en red), apropiación de aprendizaje (aprendizaje autorregulado </w:t>
      </w:r>
      <w:r w:rsidR="00D55A1D" w:rsidRPr="00CF0D3A">
        <w:rPr>
          <w:lang w:val="es-MX"/>
        </w:rPr>
        <w:t xml:space="preserve">y </w:t>
      </w:r>
      <w:r w:rsidR="002A2539" w:rsidRPr="00CF0D3A">
        <w:rPr>
          <w:lang w:val="es-MX"/>
        </w:rPr>
        <w:t xml:space="preserve">motivación) </w:t>
      </w:r>
      <w:r w:rsidR="008A2246" w:rsidRPr="00CF0D3A">
        <w:rPr>
          <w:lang w:val="es-MX"/>
        </w:rPr>
        <w:t xml:space="preserve">y </w:t>
      </w:r>
      <w:r w:rsidR="002A2539" w:rsidRPr="00CF0D3A">
        <w:rPr>
          <w:lang w:val="es-MX"/>
        </w:rPr>
        <w:t>desarrollo de habilidades de búsqueda de información en red (conectivismo e interacciones)</w:t>
      </w:r>
      <w:r w:rsidR="00687F66" w:rsidRPr="00CF0D3A">
        <w:rPr>
          <w:lang w:val="es-MX"/>
        </w:rPr>
        <w:t>.</w:t>
      </w:r>
    </w:p>
    <w:p w14:paraId="73F23101" w14:textId="71353D32" w:rsidR="009E3872" w:rsidRPr="00CF0D3A" w:rsidRDefault="009E3872" w:rsidP="009E3872">
      <w:pPr>
        <w:tabs>
          <w:tab w:val="left" w:pos="709"/>
        </w:tabs>
        <w:spacing w:line="360" w:lineRule="auto"/>
        <w:jc w:val="both"/>
        <w:rPr>
          <w:lang w:val="es-MX"/>
        </w:rPr>
      </w:pPr>
      <w:r w:rsidRPr="00CF0D3A">
        <w:rPr>
          <w:lang w:val="es-MX"/>
        </w:rPr>
        <w:tab/>
        <w:t xml:space="preserve">En cuanto a </w:t>
      </w:r>
      <w:r w:rsidR="002A2539" w:rsidRPr="00CF0D3A">
        <w:rPr>
          <w:lang w:val="es-MX"/>
        </w:rPr>
        <w:t>los estudiantes universitarios,</w:t>
      </w:r>
      <w:r w:rsidR="0072502C" w:rsidRPr="00CF0D3A">
        <w:rPr>
          <w:lang w:val="es-MX"/>
        </w:rPr>
        <w:t xml:space="preserve"> </w:t>
      </w:r>
      <w:r w:rsidR="002A2539" w:rsidRPr="00CF0D3A">
        <w:rPr>
          <w:lang w:val="es-MX"/>
        </w:rPr>
        <w:t>75</w:t>
      </w:r>
      <w:r w:rsidRPr="00CF0D3A">
        <w:rPr>
          <w:lang w:val="es-MX"/>
        </w:rPr>
        <w:t xml:space="preserve"> </w:t>
      </w:r>
      <w:r w:rsidR="002A2539" w:rsidRPr="00CF0D3A">
        <w:rPr>
          <w:lang w:val="es-MX"/>
        </w:rPr>
        <w:t xml:space="preserve">% </w:t>
      </w:r>
      <w:r w:rsidR="009909B4" w:rsidRPr="00CF0D3A">
        <w:rPr>
          <w:lang w:val="es-MX"/>
        </w:rPr>
        <w:t>fueron</w:t>
      </w:r>
      <w:r w:rsidRPr="00CF0D3A">
        <w:rPr>
          <w:lang w:val="es-MX"/>
        </w:rPr>
        <w:t xml:space="preserve"> </w:t>
      </w:r>
      <w:r w:rsidR="002A2539" w:rsidRPr="00CF0D3A">
        <w:rPr>
          <w:lang w:val="es-MX"/>
        </w:rPr>
        <w:t>de género masculino y 25</w:t>
      </w:r>
      <w:r w:rsidRPr="00CF0D3A">
        <w:rPr>
          <w:lang w:val="es-MX"/>
        </w:rPr>
        <w:t xml:space="preserve"> </w:t>
      </w:r>
      <w:r w:rsidR="002A2539" w:rsidRPr="00CF0D3A">
        <w:rPr>
          <w:lang w:val="es-MX"/>
        </w:rPr>
        <w:t xml:space="preserve">% </w:t>
      </w:r>
      <w:r w:rsidRPr="00CF0D3A">
        <w:rPr>
          <w:lang w:val="es-MX"/>
        </w:rPr>
        <w:t>de género femenino. L</w:t>
      </w:r>
      <w:r w:rsidR="002A2539" w:rsidRPr="00CF0D3A">
        <w:rPr>
          <w:lang w:val="es-MX"/>
        </w:rPr>
        <w:t>a edad oscila</w:t>
      </w:r>
      <w:r w:rsidR="009909B4" w:rsidRPr="00CF0D3A">
        <w:rPr>
          <w:lang w:val="es-MX"/>
        </w:rPr>
        <w:t>ba</w:t>
      </w:r>
      <w:r w:rsidR="002A2539" w:rsidRPr="00CF0D3A">
        <w:rPr>
          <w:lang w:val="es-MX"/>
        </w:rPr>
        <w:t xml:space="preserve"> entre </w:t>
      </w:r>
      <w:r w:rsidRPr="00CF0D3A">
        <w:rPr>
          <w:lang w:val="es-MX"/>
        </w:rPr>
        <w:t xml:space="preserve">los </w:t>
      </w:r>
      <w:r w:rsidR="002A2539" w:rsidRPr="00CF0D3A">
        <w:rPr>
          <w:lang w:val="es-MX"/>
        </w:rPr>
        <w:t xml:space="preserve">18 y </w:t>
      </w:r>
      <w:r w:rsidRPr="00CF0D3A">
        <w:rPr>
          <w:lang w:val="es-MX"/>
        </w:rPr>
        <w:t xml:space="preserve">los </w:t>
      </w:r>
      <w:r w:rsidR="002A2539" w:rsidRPr="00CF0D3A">
        <w:rPr>
          <w:lang w:val="es-MX"/>
        </w:rPr>
        <w:t xml:space="preserve">28 años, </w:t>
      </w:r>
      <w:r w:rsidRPr="00CF0D3A">
        <w:rPr>
          <w:lang w:val="es-MX"/>
        </w:rPr>
        <w:t xml:space="preserve">de los cuales </w:t>
      </w:r>
      <w:r w:rsidR="002A2539" w:rsidRPr="00CF0D3A">
        <w:rPr>
          <w:lang w:val="es-MX"/>
        </w:rPr>
        <w:t>95</w:t>
      </w:r>
      <w:r w:rsidRPr="00CF0D3A">
        <w:rPr>
          <w:lang w:val="es-MX"/>
        </w:rPr>
        <w:t xml:space="preserve"> </w:t>
      </w:r>
      <w:r w:rsidR="002A2539" w:rsidRPr="00CF0D3A">
        <w:rPr>
          <w:lang w:val="es-MX"/>
        </w:rPr>
        <w:t xml:space="preserve">% (entre 18 y 22 años) se </w:t>
      </w:r>
      <w:r w:rsidR="009909B4" w:rsidRPr="00CF0D3A">
        <w:rPr>
          <w:lang w:val="es-MX"/>
        </w:rPr>
        <w:t>hallaban</w:t>
      </w:r>
      <w:r w:rsidR="002A2539" w:rsidRPr="00CF0D3A">
        <w:rPr>
          <w:lang w:val="es-MX"/>
        </w:rPr>
        <w:t xml:space="preserve"> en el rango </w:t>
      </w:r>
      <w:r w:rsidRPr="00CF0D3A">
        <w:rPr>
          <w:lang w:val="es-MX"/>
        </w:rPr>
        <w:t xml:space="preserve">de juventud </w:t>
      </w:r>
      <w:r w:rsidR="002A2539" w:rsidRPr="00CF0D3A">
        <w:rPr>
          <w:lang w:val="es-MX"/>
        </w:rPr>
        <w:t xml:space="preserve">que establece la ONU. </w:t>
      </w:r>
      <w:r w:rsidRPr="00CF0D3A">
        <w:rPr>
          <w:lang w:val="es-MX"/>
        </w:rPr>
        <w:t xml:space="preserve">Asimismo, </w:t>
      </w:r>
      <w:r w:rsidR="002A2539" w:rsidRPr="00CF0D3A">
        <w:rPr>
          <w:lang w:val="es-MX"/>
        </w:rPr>
        <w:t>42.5</w:t>
      </w:r>
      <w:r w:rsidRPr="00CF0D3A">
        <w:rPr>
          <w:lang w:val="es-MX"/>
        </w:rPr>
        <w:t xml:space="preserve"> </w:t>
      </w:r>
      <w:r w:rsidR="00063EA4" w:rsidRPr="00CF0D3A">
        <w:rPr>
          <w:lang w:val="es-MX"/>
        </w:rPr>
        <w:t>%</w:t>
      </w:r>
      <w:r w:rsidR="002A2539" w:rsidRPr="00CF0D3A">
        <w:rPr>
          <w:lang w:val="es-MX"/>
        </w:rPr>
        <w:t xml:space="preserve"> trabaja</w:t>
      </w:r>
      <w:r w:rsidR="009909B4" w:rsidRPr="00CF0D3A">
        <w:rPr>
          <w:lang w:val="es-MX"/>
        </w:rPr>
        <w:t>ba</w:t>
      </w:r>
      <w:r w:rsidRPr="00CF0D3A">
        <w:rPr>
          <w:lang w:val="es-MX"/>
        </w:rPr>
        <w:t>, mientras que</w:t>
      </w:r>
      <w:r w:rsidR="002A2539" w:rsidRPr="00CF0D3A">
        <w:rPr>
          <w:lang w:val="es-MX"/>
        </w:rPr>
        <w:t xml:space="preserve"> 57.5</w:t>
      </w:r>
      <w:r w:rsidRPr="00CF0D3A">
        <w:rPr>
          <w:lang w:val="es-MX"/>
        </w:rPr>
        <w:t xml:space="preserve"> </w:t>
      </w:r>
      <w:r w:rsidR="00063EA4" w:rsidRPr="00CF0D3A">
        <w:rPr>
          <w:lang w:val="es-MX"/>
        </w:rPr>
        <w:t>%</w:t>
      </w:r>
      <w:r w:rsidR="002A2539" w:rsidRPr="00CF0D3A">
        <w:rPr>
          <w:lang w:val="es-MX"/>
        </w:rPr>
        <w:t xml:space="preserve"> no </w:t>
      </w:r>
      <w:r w:rsidR="00063EA4" w:rsidRPr="00CF0D3A">
        <w:rPr>
          <w:lang w:val="es-MX"/>
        </w:rPr>
        <w:t>combina</w:t>
      </w:r>
      <w:r w:rsidR="009909B4" w:rsidRPr="00CF0D3A">
        <w:rPr>
          <w:lang w:val="es-MX"/>
        </w:rPr>
        <w:t>ba</w:t>
      </w:r>
      <w:r w:rsidR="00302AC3" w:rsidRPr="00CF0D3A">
        <w:rPr>
          <w:lang w:val="es-MX"/>
        </w:rPr>
        <w:t xml:space="preserve"> sus</w:t>
      </w:r>
      <w:r w:rsidR="00063EA4" w:rsidRPr="00CF0D3A">
        <w:rPr>
          <w:lang w:val="es-MX"/>
        </w:rPr>
        <w:t xml:space="preserve"> estudios con </w:t>
      </w:r>
      <w:r w:rsidRPr="00CF0D3A">
        <w:rPr>
          <w:lang w:val="es-MX"/>
        </w:rPr>
        <w:t>una</w:t>
      </w:r>
      <w:r w:rsidR="00063EA4" w:rsidRPr="00CF0D3A">
        <w:rPr>
          <w:lang w:val="es-MX"/>
        </w:rPr>
        <w:t xml:space="preserve"> labor profesional.</w:t>
      </w:r>
      <w:r w:rsidR="00E6103A" w:rsidRPr="00CF0D3A">
        <w:rPr>
          <w:lang w:val="es-MX"/>
        </w:rPr>
        <w:t xml:space="preserve"> Estos estudiantes universitarios </w:t>
      </w:r>
      <w:r w:rsidR="009909B4" w:rsidRPr="00CF0D3A">
        <w:rPr>
          <w:lang w:val="es-MX"/>
        </w:rPr>
        <w:t>eran usuarios de Internet, utilizaban</w:t>
      </w:r>
      <w:r w:rsidR="00E6103A" w:rsidRPr="00CF0D3A">
        <w:rPr>
          <w:lang w:val="es-MX"/>
        </w:rPr>
        <w:t xml:space="preserve"> diverso</w:t>
      </w:r>
      <w:r w:rsidR="00302AC3" w:rsidRPr="00CF0D3A">
        <w:rPr>
          <w:lang w:val="es-MX"/>
        </w:rPr>
        <w:t>s recursos tecnológicos y</w:t>
      </w:r>
      <w:r w:rsidR="009909B4" w:rsidRPr="00CF0D3A">
        <w:rPr>
          <w:lang w:val="es-MX"/>
        </w:rPr>
        <w:t xml:space="preserve"> contaban</w:t>
      </w:r>
      <w:r w:rsidR="00E6103A" w:rsidRPr="00CF0D3A">
        <w:rPr>
          <w:lang w:val="es-MX"/>
        </w:rPr>
        <w:t xml:space="preserve"> con distintas formas de aprender y realizar sus trabajos escolares.</w:t>
      </w:r>
    </w:p>
    <w:p w14:paraId="59EEDDE2" w14:textId="2C7540F8" w:rsidR="003B43B0" w:rsidRPr="00CF0D3A" w:rsidRDefault="009E3872" w:rsidP="009E3872">
      <w:pPr>
        <w:tabs>
          <w:tab w:val="left" w:pos="709"/>
        </w:tabs>
        <w:spacing w:line="360" w:lineRule="auto"/>
        <w:jc w:val="both"/>
      </w:pPr>
      <w:r w:rsidRPr="00CF0D3A">
        <w:rPr>
          <w:lang w:val="es-MX"/>
        </w:rPr>
        <w:tab/>
        <w:t xml:space="preserve">En relación con la </w:t>
      </w:r>
      <w:r w:rsidR="002B5EEB" w:rsidRPr="00CF0D3A">
        <w:rPr>
          <w:lang w:val="es-MX"/>
        </w:rPr>
        <w:t xml:space="preserve">apropiación de aprendizaje </w:t>
      </w:r>
      <w:r w:rsidRPr="00CF0D3A">
        <w:rPr>
          <w:lang w:val="es-MX"/>
        </w:rPr>
        <w:t xml:space="preserve">—específicamente lo relacionado al </w:t>
      </w:r>
      <w:r w:rsidR="00DD0F21" w:rsidRPr="00CF0D3A">
        <w:rPr>
          <w:lang w:val="es-MX"/>
        </w:rPr>
        <w:t>componente</w:t>
      </w:r>
      <w:r w:rsidR="002B5EEB" w:rsidRPr="00CF0D3A">
        <w:rPr>
          <w:lang w:val="es-MX"/>
        </w:rPr>
        <w:t xml:space="preserve"> </w:t>
      </w:r>
      <w:r w:rsidR="002B5EEB" w:rsidRPr="00CF0D3A">
        <w:rPr>
          <w:i/>
          <w:lang w:val="es-MX"/>
        </w:rPr>
        <w:t>aprendiz</w:t>
      </w:r>
      <w:r w:rsidR="00DD0F21" w:rsidRPr="00CF0D3A">
        <w:rPr>
          <w:i/>
          <w:lang w:val="es-MX"/>
        </w:rPr>
        <w:t>aje autorregulado</w:t>
      </w:r>
      <w:r w:rsidRPr="00CF0D3A">
        <w:rPr>
          <w:lang w:val="es-MX"/>
        </w:rPr>
        <w:t>—,</w:t>
      </w:r>
      <w:r w:rsidR="003B43B0" w:rsidRPr="00CF0D3A">
        <w:rPr>
          <w:lang w:val="es-MX"/>
        </w:rPr>
        <w:t xml:space="preserve"> c</w:t>
      </w:r>
      <w:r w:rsidR="00DD0F21" w:rsidRPr="00CF0D3A">
        <w:rPr>
          <w:lang w:val="es-MX"/>
        </w:rPr>
        <w:t xml:space="preserve">uando </w:t>
      </w:r>
      <w:r w:rsidR="009909B4" w:rsidRPr="00CF0D3A">
        <w:rPr>
          <w:lang w:val="es-MX"/>
        </w:rPr>
        <w:t>buscaban</w:t>
      </w:r>
      <w:r w:rsidR="00DD0F21" w:rsidRPr="00CF0D3A">
        <w:rPr>
          <w:lang w:val="es-MX"/>
        </w:rPr>
        <w:t xml:space="preserve"> alguna información sobre sus clases o tareas en Internet, </w:t>
      </w:r>
      <w:r w:rsidR="00E0011D" w:rsidRPr="00CF0D3A">
        <w:rPr>
          <w:lang w:val="es-MX"/>
        </w:rPr>
        <w:t>60</w:t>
      </w:r>
      <w:r w:rsidR="003B43B0" w:rsidRPr="00CF0D3A">
        <w:rPr>
          <w:lang w:val="es-MX"/>
        </w:rPr>
        <w:t xml:space="preserve"> </w:t>
      </w:r>
      <w:r w:rsidR="00E0011D" w:rsidRPr="00CF0D3A">
        <w:rPr>
          <w:lang w:val="es-MX"/>
        </w:rPr>
        <w:t xml:space="preserve">% </w:t>
      </w:r>
      <w:r w:rsidR="003B43B0" w:rsidRPr="00CF0D3A">
        <w:rPr>
          <w:lang w:val="es-MX"/>
        </w:rPr>
        <w:t xml:space="preserve">de </w:t>
      </w:r>
      <w:r w:rsidR="00DD0F21" w:rsidRPr="00CF0D3A">
        <w:rPr>
          <w:lang w:val="es-MX"/>
        </w:rPr>
        <w:t xml:space="preserve">los estudiantes </w:t>
      </w:r>
      <w:r w:rsidR="009909B4" w:rsidRPr="00CF0D3A">
        <w:rPr>
          <w:lang w:val="es-MX"/>
        </w:rPr>
        <w:t>consideró</w:t>
      </w:r>
      <w:r w:rsidR="003B43B0" w:rsidRPr="00CF0D3A">
        <w:rPr>
          <w:lang w:val="es-MX"/>
        </w:rPr>
        <w:t xml:space="preserve"> que </w:t>
      </w:r>
      <w:r w:rsidR="00E0011D" w:rsidRPr="00CF0D3A">
        <w:rPr>
          <w:i/>
          <w:lang w:val="es-MX"/>
        </w:rPr>
        <w:t>S</w:t>
      </w:r>
      <w:r w:rsidR="00DD0F21" w:rsidRPr="00CF0D3A">
        <w:rPr>
          <w:i/>
          <w:lang w:val="es-MX"/>
        </w:rPr>
        <w:t>iempre</w:t>
      </w:r>
      <w:r w:rsidR="003B43B0" w:rsidRPr="00CF0D3A">
        <w:rPr>
          <w:lang w:val="es-MX"/>
        </w:rPr>
        <w:t xml:space="preserve"> o </w:t>
      </w:r>
      <w:r w:rsidR="00E0011D" w:rsidRPr="00CF0D3A">
        <w:rPr>
          <w:i/>
          <w:lang w:val="es-MX"/>
        </w:rPr>
        <w:t>C</w:t>
      </w:r>
      <w:r w:rsidR="00DD0F21" w:rsidRPr="00CF0D3A">
        <w:rPr>
          <w:i/>
          <w:lang w:val="es-MX"/>
        </w:rPr>
        <w:t>asi siempre</w:t>
      </w:r>
      <w:r w:rsidR="00DD0F21" w:rsidRPr="00CF0D3A">
        <w:rPr>
          <w:lang w:val="es-MX"/>
        </w:rPr>
        <w:t xml:space="preserve"> </w:t>
      </w:r>
      <w:r w:rsidR="009909B4" w:rsidRPr="00CF0D3A">
        <w:rPr>
          <w:lang w:val="es-MX"/>
        </w:rPr>
        <w:t>administraba su tiempo y hacían</w:t>
      </w:r>
      <w:r w:rsidR="003B43B0" w:rsidRPr="00CF0D3A">
        <w:rPr>
          <w:lang w:val="es-MX"/>
        </w:rPr>
        <w:t xml:space="preserve"> </w:t>
      </w:r>
      <w:r w:rsidR="00DD0F21" w:rsidRPr="00CF0D3A">
        <w:rPr>
          <w:lang w:val="es-MX"/>
        </w:rPr>
        <w:t>sus trabajos escolares antes de la fecha límite</w:t>
      </w:r>
      <w:r w:rsidR="003B43B0" w:rsidRPr="00CF0D3A">
        <w:rPr>
          <w:lang w:val="es-MX"/>
        </w:rPr>
        <w:t xml:space="preserve">, aunque </w:t>
      </w:r>
      <w:r w:rsidR="00DD0F21" w:rsidRPr="00CF0D3A">
        <w:rPr>
          <w:lang w:val="es-MX"/>
        </w:rPr>
        <w:t xml:space="preserve">solo </w:t>
      </w:r>
      <w:r w:rsidR="00DD0F21" w:rsidRPr="00CF0D3A">
        <w:rPr>
          <w:lang w:val="es-MX"/>
        </w:rPr>
        <w:lastRenderedPageBreak/>
        <w:t>40</w:t>
      </w:r>
      <w:r w:rsidR="003B43B0" w:rsidRPr="00CF0D3A">
        <w:rPr>
          <w:lang w:val="es-MX"/>
        </w:rPr>
        <w:t xml:space="preserve"> </w:t>
      </w:r>
      <w:r w:rsidR="00DD0F21" w:rsidRPr="00CF0D3A">
        <w:rPr>
          <w:lang w:val="es-MX"/>
        </w:rPr>
        <w:t>%</w:t>
      </w:r>
      <w:r w:rsidR="003B43B0" w:rsidRPr="00CF0D3A">
        <w:rPr>
          <w:lang w:val="es-MX"/>
        </w:rPr>
        <w:t xml:space="preserve"> (en esas es</w:t>
      </w:r>
      <w:r w:rsidR="00E0011D" w:rsidRPr="00CF0D3A">
        <w:rPr>
          <w:lang w:val="es-MX"/>
        </w:rPr>
        <w:t>as mismas opciones</w:t>
      </w:r>
      <w:r w:rsidR="003B43B0" w:rsidRPr="00CF0D3A">
        <w:rPr>
          <w:lang w:val="es-MX"/>
        </w:rPr>
        <w:t>)</w:t>
      </w:r>
      <w:r w:rsidR="00E0011D" w:rsidRPr="00CF0D3A">
        <w:rPr>
          <w:lang w:val="es-MX"/>
        </w:rPr>
        <w:t xml:space="preserve"> </w:t>
      </w:r>
      <w:r w:rsidR="00DD0F21" w:rsidRPr="00CF0D3A">
        <w:rPr>
          <w:lang w:val="es-MX"/>
        </w:rPr>
        <w:t>investiga</w:t>
      </w:r>
      <w:r w:rsidR="009909B4" w:rsidRPr="00CF0D3A">
        <w:rPr>
          <w:lang w:val="es-MX"/>
        </w:rPr>
        <w:t>ba</w:t>
      </w:r>
      <w:r w:rsidR="00DD0F21" w:rsidRPr="00CF0D3A">
        <w:rPr>
          <w:lang w:val="es-MX"/>
        </w:rPr>
        <w:t xml:space="preserve"> con anticipación los temas de la clase</w:t>
      </w:r>
      <w:r w:rsidR="003B43B0" w:rsidRPr="00CF0D3A">
        <w:rPr>
          <w:lang w:val="es-MX"/>
        </w:rPr>
        <w:t xml:space="preserve">. Además, </w:t>
      </w:r>
      <w:r w:rsidR="00DD0F21" w:rsidRPr="00CF0D3A">
        <w:rPr>
          <w:lang w:val="es-MX"/>
        </w:rPr>
        <w:t>52.5</w:t>
      </w:r>
      <w:r w:rsidR="003B43B0" w:rsidRPr="00CF0D3A">
        <w:rPr>
          <w:lang w:val="es-MX"/>
        </w:rPr>
        <w:t xml:space="preserve"> </w:t>
      </w:r>
      <w:r w:rsidR="00DD0F21" w:rsidRPr="00CF0D3A">
        <w:rPr>
          <w:lang w:val="es-MX"/>
        </w:rPr>
        <w:t xml:space="preserve">% </w:t>
      </w:r>
      <w:r w:rsidR="003B43B0" w:rsidRPr="00CF0D3A">
        <w:rPr>
          <w:lang w:val="es-MX"/>
        </w:rPr>
        <w:t xml:space="preserve">de los encuestados </w:t>
      </w:r>
      <w:r w:rsidR="00DD0F21" w:rsidRPr="00CF0D3A">
        <w:rPr>
          <w:lang w:val="es-MX"/>
        </w:rPr>
        <w:t>revisa</w:t>
      </w:r>
      <w:r w:rsidR="009909B4" w:rsidRPr="00CF0D3A">
        <w:rPr>
          <w:lang w:val="es-MX"/>
        </w:rPr>
        <w:t>ba</w:t>
      </w:r>
      <w:r w:rsidR="00DD0F21" w:rsidRPr="00CF0D3A">
        <w:rPr>
          <w:lang w:val="es-MX"/>
        </w:rPr>
        <w:t xml:space="preserve"> la información sobr</w:t>
      </w:r>
      <w:r w:rsidR="00775967" w:rsidRPr="00CF0D3A">
        <w:rPr>
          <w:lang w:val="es-MX"/>
        </w:rPr>
        <w:t>e el tema al terminar la clase,</w:t>
      </w:r>
      <w:r w:rsidR="003B43B0" w:rsidRPr="00CF0D3A">
        <w:rPr>
          <w:lang w:val="es-MX"/>
        </w:rPr>
        <w:t xml:space="preserve"> de ahí que </w:t>
      </w:r>
      <w:r w:rsidR="00E0011D" w:rsidRPr="00CF0D3A">
        <w:t>aproximadamente 50</w:t>
      </w:r>
      <w:r w:rsidR="003B43B0" w:rsidRPr="00CF0D3A">
        <w:t xml:space="preserve"> </w:t>
      </w:r>
      <w:r w:rsidR="00E0011D" w:rsidRPr="00CF0D3A">
        <w:t>%</w:t>
      </w:r>
      <w:r w:rsidR="00BA487A" w:rsidRPr="00CF0D3A">
        <w:t xml:space="preserve"> de </w:t>
      </w:r>
      <w:r w:rsidR="003B43B0" w:rsidRPr="00CF0D3A">
        <w:t xml:space="preserve">los informantes </w:t>
      </w:r>
      <w:r w:rsidR="00302AC3" w:rsidRPr="00CF0D3A">
        <w:t>autorregulaban</w:t>
      </w:r>
      <w:r w:rsidR="002C2B6A" w:rsidRPr="00CF0D3A">
        <w:t xml:space="preserve"> su aprendizaje</w:t>
      </w:r>
      <w:r w:rsidR="003B43B0" w:rsidRPr="00CF0D3A">
        <w:t xml:space="preserve">. Esto significa que </w:t>
      </w:r>
      <w:r w:rsidR="00BA487A" w:rsidRPr="00CF0D3A">
        <w:t>es necesario</w:t>
      </w:r>
      <w:r w:rsidR="003B43B0" w:rsidRPr="00CF0D3A">
        <w:t>,</w:t>
      </w:r>
      <w:r w:rsidR="00BA487A" w:rsidRPr="00CF0D3A">
        <w:t xml:space="preserve"> </w:t>
      </w:r>
      <w:r w:rsidR="00BE396D" w:rsidRPr="00CF0D3A">
        <w:t>por una parte</w:t>
      </w:r>
      <w:r w:rsidR="003B43B0" w:rsidRPr="00CF0D3A">
        <w:t>,</w:t>
      </w:r>
      <w:r w:rsidR="00BE396D" w:rsidRPr="00CF0D3A">
        <w:t xml:space="preserve"> </w:t>
      </w:r>
      <w:r w:rsidR="00775967" w:rsidRPr="00CF0D3A">
        <w:t xml:space="preserve">que los estudiantes </w:t>
      </w:r>
      <w:r w:rsidR="003B43B0" w:rsidRPr="00CF0D3A">
        <w:t>auto</w:t>
      </w:r>
      <w:r w:rsidR="00BA487A" w:rsidRPr="00CF0D3A">
        <w:t>control</w:t>
      </w:r>
      <w:r w:rsidR="00775967" w:rsidRPr="00CF0D3A">
        <w:t>en y encaucen sus objetivos escolares</w:t>
      </w:r>
      <w:r w:rsidR="00BE396D" w:rsidRPr="00CF0D3A">
        <w:t xml:space="preserve"> y</w:t>
      </w:r>
      <w:r w:rsidR="003B43B0" w:rsidRPr="00CF0D3A">
        <w:t>,</w:t>
      </w:r>
      <w:r w:rsidR="00BE396D" w:rsidRPr="00CF0D3A">
        <w:t xml:space="preserve"> por otra, que los docentes </w:t>
      </w:r>
      <w:r w:rsidR="003B43B0" w:rsidRPr="00CF0D3A">
        <w:t>sirvan como guías</w:t>
      </w:r>
      <w:r w:rsidR="00F82F0E" w:rsidRPr="00CF0D3A">
        <w:t xml:space="preserve"> </w:t>
      </w:r>
      <w:r w:rsidR="003B43B0" w:rsidRPr="00CF0D3A">
        <w:t>en esa labor</w:t>
      </w:r>
      <w:r w:rsidR="00F82F0E" w:rsidRPr="00CF0D3A">
        <w:t xml:space="preserve">. </w:t>
      </w:r>
    </w:p>
    <w:p w14:paraId="0C1331D7" w14:textId="67137AE7" w:rsidR="00D82FB2" w:rsidRPr="00CF0D3A" w:rsidRDefault="003B43B0" w:rsidP="00D82FB2">
      <w:pPr>
        <w:tabs>
          <w:tab w:val="left" w:pos="709"/>
        </w:tabs>
        <w:spacing w:line="360" w:lineRule="auto"/>
        <w:jc w:val="both"/>
        <w:rPr>
          <w:lang w:val="es-MX"/>
        </w:rPr>
      </w:pPr>
      <w:r w:rsidRPr="00CF0D3A">
        <w:tab/>
      </w:r>
      <w:r w:rsidRPr="00CF0D3A">
        <w:rPr>
          <w:lang w:val="es-MX"/>
        </w:rPr>
        <w:t xml:space="preserve">En el componente </w:t>
      </w:r>
      <w:r w:rsidR="004536AC" w:rsidRPr="00CF0D3A">
        <w:rPr>
          <w:i/>
          <w:lang w:val="es-MX"/>
        </w:rPr>
        <w:t>motivación</w:t>
      </w:r>
      <w:r w:rsidRPr="00CF0D3A">
        <w:rPr>
          <w:lang w:val="es-MX"/>
        </w:rPr>
        <w:t>, solo</w:t>
      </w:r>
      <w:r w:rsidR="00480250" w:rsidRPr="00CF0D3A">
        <w:rPr>
          <w:lang w:val="es-MX"/>
        </w:rPr>
        <w:t xml:space="preserve"> </w:t>
      </w:r>
      <w:r w:rsidR="008F7275" w:rsidRPr="00CF0D3A">
        <w:rPr>
          <w:lang w:val="es-MX"/>
        </w:rPr>
        <w:t>32.5</w:t>
      </w:r>
      <w:r w:rsidRPr="00CF0D3A">
        <w:rPr>
          <w:lang w:val="es-MX"/>
        </w:rPr>
        <w:t xml:space="preserve"> </w:t>
      </w:r>
      <w:r w:rsidR="008F7275" w:rsidRPr="00CF0D3A">
        <w:rPr>
          <w:lang w:val="es-MX"/>
        </w:rPr>
        <w:t>%</w:t>
      </w:r>
      <w:r w:rsidR="004536AC" w:rsidRPr="00CF0D3A">
        <w:rPr>
          <w:lang w:val="es-MX"/>
        </w:rPr>
        <w:t xml:space="preserve"> </w:t>
      </w:r>
      <w:r w:rsidR="00127891" w:rsidRPr="00CF0D3A">
        <w:rPr>
          <w:lang w:val="es-MX"/>
        </w:rPr>
        <w:t>de los estudiantes consideró</w:t>
      </w:r>
      <w:r w:rsidRPr="00CF0D3A">
        <w:rPr>
          <w:lang w:val="es-MX"/>
        </w:rPr>
        <w:t xml:space="preserve"> q</w:t>
      </w:r>
      <w:r w:rsidR="00EE4DF0" w:rsidRPr="00CF0D3A">
        <w:rPr>
          <w:lang w:val="es-MX"/>
        </w:rPr>
        <w:t xml:space="preserve">ue </w:t>
      </w:r>
      <w:r w:rsidR="00D82FB2" w:rsidRPr="00CF0D3A">
        <w:rPr>
          <w:i/>
          <w:lang w:val="es-MX"/>
        </w:rPr>
        <w:t>Casi siempre</w:t>
      </w:r>
      <w:r w:rsidR="00D82FB2" w:rsidRPr="00CF0D3A">
        <w:rPr>
          <w:lang w:val="es-MX"/>
        </w:rPr>
        <w:t xml:space="preserve"> y </w:t>
      </w:r>
      <w:r w:rsidR="00D82FB2" w:rsidRPr="00CF0D3A">
        <w:rPr>
          <w:i/>
          <w:lang w:val="es-MX"/>
        </w:rPr>
        <w:t>A veces</w:t>
      </w:r>
      <w:r w:rsidR="00127891" w:rsidRPr="00CF0D3A">
        <w:rPr>
          <w:lang w:val="es-MX"/>
        </w:rPr>
        <w:t xml:space="preserve"> era</w:t>
      </w:r>
      <w:r w:rsidR="00D82FB2" w:rsidRPr="00CF0D3A">
        <w:rPr>
          <w:lang w:val="es-MX"/>
        </w:rPr>
        <w:t xml:space="preserve"> </w:t>
      </w:r>
      <w:r w:rsidR="00DE6F63" w:rsidRPr="00CF0D3A">
        <w:rPr>
          <w:lang w:val="es-MX"/>
        </w:rPr>
        <w:t>un reto buscar información</w:t>
      </w:r>
      <w:r w:rsidR="00D82FB2" w:rsidRPr="00CF0D3A">
        <w:rPr>
          <w:lang w:val="es-MX"/>
        </w:rPr>
        <w:t>, lo cual significa que para ellos esta tarea resulta sencilla. De hecho,</w:t>
      </w:r>
      <w:r w:rsidR="00311896" w:rsidRPr="00CF0D3A">
        <w:rPr>
          <w:lang w:val="es-MX"/>
        </w:rPr>
        <w:t xml:space="preserve"> </w:t>
      </w:r>
      <w:r w:rsidR="00D82FB2" w:rsidRPr="00CF0D3A">
        <w:rPr>
          <w:lang w:val="es-MX"/>
        </w:rPr>
        <w:t xml:space="preserve">a </w:t>
      </w:r>
      <w:r w:rsidR="00311896" w:rsidRPr="00CF0D3A">
        <w:rPr>
          <w:lang w:val="es-MX"/>
        </w:rPr>
        <w:t>95</w:t>
      </w:r>
      <w:r w:rsidR="00D82FB2" w:rsidRPr="00CF0D3A">
        <w:rPr>
          <w:lang w:val="es-MX"/>
        </w:rPr>
        <w:t xml:space="preserve"> </w:t>
      </w:r>
      <w:r w:rsidR="00311896" w:rsidRPr="00CF0D3A">
        <w:rPr>
          <w:lang w:val="es-MX"/>
        </w:rPr>
        <w:t xml:space="preserve">% </w:t>
      </w:r>
      <w:r w:rsidR="00D82FB2" w:rsidRPr="00CF0D3A">
        <w:rPr>
          <w:i/>
          <w:lang w:val="es-MX"/>
        </w:rPr>
        <w:t>Siempre</w:t>
      </w:r>
      <w:r w:rsidR="00353507" w:rsidRPr="00CF0D3A">
        <w:rPr>
          <w:lang w:val="es-MX"/>
        </w:rPr>
        <w:t xml:space="preserve"> y</w:t>
      </w:r>
      <w:r w:rsidR="00D82FB2" w:rsidRPr="00CF0D3A">
        <w:rPr>
          <w:lang w:val="es-MX"/>
        </w:rPr>
        <w:t xml:space="preserve"> </w:t>
      </w:r>
      <w:r w:rsidR="00311896" w:rsidRPr="00CF0D3A">
        <w:rPr>
          <w:i/>
          <w:lang w:val="es-MX"/>
        </w:rPr>
        <w:t>Casi siempre</w:t>
      </w:r>
      <w:r w:rsidR="00311896" w:rsidRPr="00CF0D3A">
        <w:rPr>
          <w:lang w:val="es-MX"/>
        </w:rPr>
        <w:t xml:space="preserve"> les entusiasma</w:t>
      </w:r>
      <w:r w:rsidR="00127891" w:rsidRPr="00CF0D3A">
        <w:rPr>
          <w:lang w:val="es-MX"/>
        </w:rPr>
        <w:t>ba</w:t>
      </w:r>
      <w:r w:rsidR="00311896" w:rsidRPr="00CF0D3A">
        <w:rPr>
          <w:lang w:val="es-MX"/>
        </w:rPr>
        <w:t xml:space="preserve"> buscar en Internet </w:t>
      </w:r>
      <w:r w:rsidR="00D82FB2" w:rsidRPr="00CF0D3A">
        <w:rPr>
          <w:lang w:val="es-MX"/>
        </w:rPr>
        <w:t>información sobre lo aprendido en clase. Además,</w:t>
      </w:r>
      <w:r w:rsidR="00311896" w:rsidRPr="00CF0D3A">
        <w:rPr>
          <w:lang w:val="es-MX"/>
        </w:rPr>
        <w:t xml:space="preserve"> 92.5</w:t>
      </w:r>
      <w:r w:rsidR="00D82FB2" w:rsidRPr="00CF0D3A">
        <w:rPr>
          <w:lang w:val="es-MX"/>
        </w:rPr>
        <w:t xml:space="preserve"> </w:t>
      </w:r>
      <w:r w:rsidR="00311896" w:rsidRPr="00CF0D3A">
        <w:rPr>
          <w:lang w:val="es-MX"/>
        </w:rPr>
        <w:t xml:space="preserve">% </w:t>
      </w:r>
      <w:r w:rsidR="00D82FB2" w:rsidRPr="00CF0D3A">
        <w:rPr>
          <w:lang w:val="es-MX"/>
        </w:rPr>
        <w:t xml:space="preserve">(en esas mismas opciones) </w:t>
      </w:r>
      <w:r w:rsidR="00127891" w:rsidRPr="00CF0D3A">
        <w:rPr>
          <w:lang w:val="es-MX"/>
        </w:rPr>
        <w:t>se esforzaba</w:t>
      </w:r>
      <w:r w:rsidR="00311896" w:rsidRPr="00CF0D3A">
        <w:rPr>
          <w:lang w:val="es-MX"/>
        </w:rPr>
        <w:t xml:space="preserve"> académicamente</w:t>
      </w:r>
      <w:r w:rsidR="00D82FB2" w:rsidRPr="00CF0D3A">
        <w:rPr>
          <w:lang w:val="es-MX"/>
        </w:rPr>
        <w:t>,</w:t>
      </w:r>
      <w:r w:rsidR="00127891" w:rsidRPr="00CF0D3A">
        <w:rPr>
          <w:lang w:val="es-MX"/>
        </w:rPr>
        <w:t xml:space="preserve"> incluso si no les</w:t>
      </w:r>
      <w:r w:rsidR="00311896" w:rsidRPr="00CF0D3A">
        <w:rPr>
          <w:lang w:val="es-MX"/>
        </w:rPr>
        <w:t xml:space="preserve"> gusta</w:t>
      </w:r>
      <w:r w:rsidR="00127891" w:rsidRPr="00CF0D3A">
        <w:rPr>
          <w:lang w:val="es-MX"/>
        </w:rPr>
        <w:t>ba</w:t>
      </w:r>
      <w:r w:rsidR="00311896" w:rsidRPr="00CF0D3A">
        <w:rPr>
          <w:lang w:val="es-MX"/>
        </w:rPr>
        <w:t xml:space="preserve"> la asignatura</w:t>
      </w:r>
      <w:r w:rsidR="00D82FB2" w:rsidRPr="00CF0D3A">
        <w:rPr>
          <w:lang w:val="es-MX"/>
        </w:rPr>
        <w:t>.</w:t>
      </w:r>
      <w:r w:rsidR="00480250" w:rsidRPr="00CF0D3A">
        <w:rPr>
          <w:lang w:val="es-MX"/>
        </w:rPr>
        <w:t xml:space="preserve"> </w:t>
      </w:r>
      <w:r w:rsidR="00D82FB2" w:rsidRPr="00CF0D3A">
        <w:rPr>
          <w:lang w:val="es-MX"/>
        </w:rPr>
        <w:t xml:space="preserve">Más aún: </w:t>
      </w:r>
      <w:r w:rsidR="00311896" w:rsidRPr="00CF0D3A">
        <w:rPr>
          <w:lang w:val="es-MX"/>
        </w:rPr>
        <w:t>87.5</w:t>
      </w:r>
      <w:r w:rsidR="00D82FB2" w:rsidRPr="00CF0D3A">
        <w:rPr>
          <w:lang w:val="es-MX"/>
        </w:rPr>
        <w:t xml:space="preserve"> </w:t>
      </w:r>
      <w:r w:rsidR="00311896" w:rsidRPr="00CF0D3A">
        <w:rPr>
          <w:lang w:val="es-MX"/>
        </w:rPr>
        <w:t xml:space="preserve">% </w:t>
      </w:r>
      <w:r w:rsidR="00127891" w:rsidRPr="00CF0D3A">
        <w:rPr>
          <w:lang w:val="es-MX"/>
        </w:rPr>
        <w:t>señaló</w:t>
      </w:r>
      <w:r w:rsidR="00D82FB2" w:rsidRPr="00CF0D3A">
        <w:rPr>
          <w:lang w:val="es-MX"/>
        </w:rPr>
        <w:t xml:space="preserve"> que</w:t>
      </w:r>
      <w:r w:rsidR="00311896" w:rsidRPr="00CF0D3A">
        <w:rPr>
          <w:lang w:val="es-MX"/>
        </w:rPr>
        <w:t xml:space="preserve"> </w:t>
      </w:r>
      <w:r w:rsidR="00D82FB2" w:rsidRPr="00CF0D3A">
        <w:rPr>
          <w:i/>
          <w:lang w:val="es-MX"/>
        </w:rPr>
        <w:t>Siempre</w:t>
      </w:r>
      <w:r w:rsidR="00D82FB2" w:rsidRPr="00CF0D3A">
        <w:rPr>
          <w:lang w:val="es-MX"/>
        </w:rPr>
        <w:t xml:space="preserve"> y </w:t>
      </w:r>
      <w:r w:rsidR="00D82FB2" w:rsidRPr="00CF0D3A">
        <w:rPr>
          <w:i/>
          <w:lang w:val="es-MX"/>
        </w:rPr>
        <w:t>Casi siempre</w:t>
      </w:r>
      <w:r w:rsidR="00D82FB2" w:rsidRPr="00CF0D3A">
        <w:rPr>
          <w:lang w:val="es-MX"/>
        </w:rPr>
        <w:t xml:space="preserve"> </w:t>
      </w:r>
      <w:r w:rsidR="00311896" w:rsidRPr="00CF0D3A">
        <w:rPr>
          <w:lang w:val="es-MX"/>
        </w:rPr>
        <w:t>se interesa</w:t>
      </w:r>
      <w:r w:rsidR="00127891" w:rsidRPr="00CF0D3A">
        <w:rPr>
          <w:lang w:val="es-MX"/>
        </w:rPr>
        <w:t>ba</w:t>
      </w:r>
      <w:r w:rsidR="00311896" w:rsidRPr="00CF0D3A">
        <w:rPr>
          <w:lang w:val="es-MX"/>
        </w:rPr>
        <w:t xml:space="preserve"> </w:t>
      </w:r>
      <w:r w:rsidR="00D82FB2" w:rsidRPr="00CF0D3A">
        <w:rPr>
          <w:lang w:val="es-MX"/>
        </w:rPr>
        <w:t>por</w:t>
      </w:r>
      <w:r w:rsidR="00311896" w:rsidRPr="00CF0D3A">
        <w:rPr>
          <w:lang w:val="es-MX"/>
        </w:rPr>
        <w:t xml:space="preserve"> l</w:t>
      </w:r>
      <w:r w:rsidR="00127891" w:rsidRPr="00CF0D3A">
        <w:rPr>
          <w:lang w:val="es-MX"/>
        </w:rPr>
        <w:t>os temas de las asignaturas y lo</w:t>
      </w:r>
      <w:r w:rsidR="00311896" w:rsidRPr="00CF0D3A">
        <w:rPr>
          <w:lang w:val="es-MX"/>
        </w:rPr>
        <w:t xml:space="preserve">s </w:t>
      </w:r>
      <w:r w:rsidR="00127891" w:rsidRPr="00CF0D3A">
        <w:rPr>
          <w:lang w:val="es-MX"/>
        </w:rPr>
        <w:t>reforzaba</w:t>
      </w:r>
      <w:r w:rsidR="00311896" w:rsidRPr="00CF0D3A">
        <w:rPr>
          <w:lang w:val="es-MX"/>
        </w:rPr>
        <w:t xml:space="preserve"> con búsquedas </w:t>
      </w:r>
      <w:r w:rsidR="00D82FB2" w:rsidRPr="00CF0D3A">
        <w:rPr>
          <w:lang w:val="es-MX"/>
        </w:rPr>
        <w:t>en Internet.</w:t>
      </w:r>
      <w:r w:rsidR="00996AF6" w:rsidRPr="00CF0D3A">
        <w:rPr>
          <w:lang w:val="es-MX"/>
        </w:rPr>
        <w:t xml:space="preserve"> </w:t>
      </w:r>
      <w:r w:rsidR="00D82FB2" w:rsidRPr="00CF0D3A">
        <w:rPr>
          <w:lang w:val="es-MX"/>
        </w:rPr>
        <w:t>Estos elevados porcentajes de interés y compromiso se pueden interpretar como un estímulo para que los estudiantes tengan</w:t>
      </w:r>
      <w:r w:rsidR="00996AF6" w:rsidRPr="00CF0D3A">
        <w:rPr>
          <w:lang w:val="es-MX"/>
        </w:rPr>
        <w:t xml:space="preserve"> aprendizaje</w:t>
      </w:r>
      <w:r w:rsidR="004E4718" w:rsidRPr="00CF0D3A">
        <w:rPr>
          <w:lang w:val="es-MX"/>
        </w:rPr>
        <w:t>s</w:t>
      </w:r>
      <w:r w:rsidR="00996AF6" w:rsidRPr="00CF0D3A">
        <w:rPr>
          <w:lang w:val="es-MX"/>
        </w:rPr>
        <w:t xml:space="preserve"> más efectivos y niveles de motivación más altos </w:t>
      </w:r>
      <w:r w:rsidR="00D82FB2" w:rsidRPr="00CF0D3A">
        <w:rPr>
          <w:lang w:val="es-MX"/>
        </w:rPr>
        <w:t>(</w:t>
      </w:r>
      <w:r w:rsidR="00996AF6" w:rsidRPr="00CF0D3A">
        <w:rPr>
          <w:lang w:val="es-MX"/>
        </w:rPr>
        <w:t>Wang</w:t>
      </w:r>
      <w:r w:rsidR="00FE5AF3" w:rsidRPr="00CF0D3A">
        <w:rPr>
          <w:lang w:val="es-MX"/>
        </w:rPr>
        <w:t>, Shannon y Ross</w:t>
      </w:r>
      <w:r w:rsidR="00996AF6" w:rsidRPr="00CF0D3A">
        <w:rPr>
          <w:lang w:val="es-MX"/>
        </w:rPr>
        <w:t>, 2013</w:t>
      </w:r>
      <w:r w:rsidR="00D82FB2" w:rsidRPr="00CF0D3A">
        <w:rPr>
          <w:lang w:val="es-MX"/>
        </w:rPr>
        <w:t>)</w:t>
      </w:r>
      <w:r w:rsidR="00996AF6" w:rsidRPr="00CF0D3A">
        <w:rPr>
          <w:lang w:val="es-MX"/>
        </w:rPr>
        <w:t>.</w:t>
      </w:r>
      <w:r w:rsidR="004E4718" w:rsidRPr="00CF0D3A">
        <w:rPr>
          <w:lang w:val="es-MX"/>
        </w:rPr>
        <w:t xml:space="preserve"> </w:t>
      </w:r>
    </w:p>
    <w:p w14:paraId="22B798E0" w14:textId="7E64ECDE" w:rsidR="0074564D" w:rsidRPr="00CF0D3A" w:rsidRDefault="00D82FB2" w:rsidP="0074564D">
      <w:pPr>
        <w:tabs>
          <w:tab w:val="left" w:pos="709"/>
        </w:tabs>
        <w:spacing w:line="360" w:lineRule="auto"/>
        <w:jc w:val="both"/>
        <w:rPr>
          <w:lang w:val="es-MX"/>
        </w:rPr>
      </w:pPr>
      <w:r w:rsidRPr="00CF0D3A">
        <w:rPr>
          <w:lang w:val="es-MX"/>
        </w:rPr>
        <w:tab/>
        <w:t xml:space="preserve">Por otra parte, </w:t>
      </w:r>
      <w:r w:rsidR="00E920E2" w:rsidRPr="00CF0D3A">
        <w:rPr>
          <w:lang w:val="es-MX"/>
        </w:rPr>
        <w:t>65</w:t>
      </w:r>
      <w:r w:rsidRPr="00CF0D3A">
        <w:rPr>
          <w:lang w:val="es-MX"/>
        </w:rPr>
        <w:t xml:space="preserve"> </w:t>
      </w:r>
      <w:r w:rsidR="00E920E2" w:rsidRPr="00CF0D3A">
        <w:rPr>
          <w:lang w:val="es-MX"/>
        </w:rPr>
        <w:t xml:space="preserve">% </w:t>
      </w:r>
      <w:r w:rsidR="00127891" w:rsidRPr="00CF0D3A">
        <w:rPr>
          <w:lang w:val="es-MX"/>
        </w:rPr>
        <w:t>de los participantes opinó</w:t>
      </w:r>
      <w:r w:rsidRPr="00CF0D3A">
        <w:rPr>
          <w:lang w:val="es-MX"/>
        </w:rPr>
        <w:t xml:space="preserve"> que </w:t>
      </w:r>
      <w:r w:rsidR="00E920E2" w:rsidRPr="00CF0D3A">
        <w:rPr>
          <w:i/>
          <w:lang w:val="es-MX"/>
        </w:rPr>
        <w:t>Siempre</w:t>
      </w:r>
      <w:r w:rsidRPr="00CF0D3A">
        <w:rPr>
          <w:lang w:val="es-MX"/>
        </w:rPr>
        <w:t xml:space="preserve"> y </w:t>
      </w:r>
      <w:r w:rsidR="00E920E2" w:rsidRPr="00CF0D3A">
        <w:rPr>
          <w:i/>
          <w:lang w:val="es-MX"/>
        </w:rPr>
        <w:t>Casi siempre</w:t>
      </w:r>
      <w:r w:rsidR="00E920E2" w:rsidRPr="00CF0D3A">
        <w:rPr>
          <w:lang w:val="es-MX"/>
        </w:rPr>
        <w:t xml:space="preserve"> </w:t>
      </w:r>
      <w:r w:rsidR="00127891" w:rsidRPr="00CF0D3A">
        <w:rPr>
          <w:lang w:val="es-MX"/>
        </w:rPr>
        <w:t>identificaban las estrategias que necesitaban</w:t>
      </w:r>
      <w:r w:rsidRPr="00CF0D3A">
        <w:rPr>
          <w:lang w:val="es-MX"/>
        </w:rPr>
        <w:t xml:space="preserve"> para </w:t>
      </w:r>
      <w:r w:rsidR="00E920E2" w:rsidRPr="00CF0D3A">
        <w:rPr>
          <w:lang w:val="es-MX"/>
        </w:rPr>
        <w:t xml:space="preserve">buscar </w:t>
      </w:r>
      <w:r w:rsidRPr="00CF0D3A">
        <w:rPr>
          <w:lang w:val="es-MX"/>
        </w:rPr>
        <w:t xml:space="preserve">información </w:t>
      </w:r>
      <w:r w:rsidR="00127891" w:rsidRPr="00CF0D3A">
        <w:rPr>
          <w:lang w:val="es-MX"/>
        </w:rPr>
        <w:t xml:space="preserve">en Internet </w:t>
      </w:r>
      <w:r w:rsidR="00E920E2" w:rsidRPr="00CF0D3A">
        <w:rPr>
          <w:lang w:val="es-MX"/>
        </w:rPr>
        <w:t xml:space="preserve">sobre sus </w:t>
      </w:r>
      <w:r w:rsidR="0074564D" w:rsidRPr="00CF0D3A">
        <w:rPr>
          <w:lang w:val="es-MX"/>
        </w:rPr>
        <w:t>asignaciones. De hecho,</w:t>
      </w:r>
      <w:r w:rsidR="00E920E2" w:rsidRPr="00CF0D3A">
        <w:rPr>
          <w:lang w:val="es-MX"/>
        </w:rPr>
        <w:t xml:space="preserve"> 70</w:t>
      </w:r>
      <w:r w:rsidR="0074564D" w:rsidRPr="00CF0D3A">
        <w:rPr>
          <w:lang w:val="es-MX"/>
        </w:rPr>
        <w:t xml:space="preserve"> </w:t>
      </w:r>
      <w:r w:rsidR="00E920E2" w:rsidRPr="00CF0D3A">
        <w:rPr>
          <w:lang w:val="es-MX"/>
        </w:rPr>
        <w:t xml:space="preserve">% </w:t>
      </w:r>
      <w:r w:rsidR="0074564D" w:rsidRPr="00CF0D3A">
        <w:rPr>
          <w:lang w:val="es-MX"/>
        </w:rPr>
        <w:t>de los estudiantes (</w:t>
      </w:r>
      <w:r w:rsidR="00E920E2" w:rsidRPr="00CF0D3A">
        <w:rPr>
          <w:lang w:val="es-MX"/>
        </w:rPr>
        <w:t>en las mismas opciones</w:t>
      </w:r>
      <w:r w:rsidR="0074564D" w:rsidRPr="00CF0D3A">
        <w:rPr>
          <w:lang w:val="es-MX"/>
        </w:rPr>
        <w:t>)</w:t>
      </w:r>
      <w:r w:rsidR="00E920E2" w:rsidRPr="00CF0D3A">
        <w:rPr>
          <w:lang w:val="es-MX"/>
        </w:rPr>
        <w:t xml:space="preserve"> identifica</w:t>
      </w:r>
      <w:r w:rsidR="00127891" w:rsidRPr="00CF0D3A">
        <w:rPr>
          <w:lang w:val="es-MX"/>
        </w:rPr>
        <w:t>ba</w:t>
      </w:r>
      <w:r w:rsidR="00E920E2" w:rsidRPr="00CF0D3A">
        <w:rPr>
          <w:lang w:val="es-MX"/>
        </w:rPr>
        <w:t xml:space="preserve"> lo que </w:t>
      </w:r>
      <w:r w:rsidR="00127891" w:rsidRPr="00CF0D3A">
        <w:rPr>
          <w:lang w:val="es-MX"/>
        </w:rPr>
        <w:t>iba</w:t>
      </w:r>
      <w:r w:rsidR="00E920E2" w:rsidRPr="00CF0D3A">
        <w:rPr>
          <w:lang w:val="es-MX"/>
        </w:rPr>
        <w:t xml:space="preserve"> a buscar antes de iniciar </w:t>
      </w:r>
      <w:r w:rsidR="0074564D" w:rsidRPr="00CF0D3A">
        <w:rPr>
          <w:lang w:val="es-MX"/>
        </w:rPr>
        <w:t>esa tarea, mientras que</w:t>
      </w:r>
      <w:r w:rsidR="00E920E2" w:rsidRPr="00CF0D3A">
        <w:rPr>
          <w:lang w:val="es-MX"/>
        </w:rPr>
        <w:t xml:space="preserve"> 52.5</w:t>
      </w:r>
      <w:r w:rsidR="0074564D" w:rsidRPr="00CF0D3A">
        <w:rPr>
          <w:lang w:val="es-MX"/>
        </w:rPr>
        <w:t xml:space="preserve"> </w:t>
      </w:r>
      <w:r w:rsidR="00E920E2" w:rsidRPr="00CF0D3A">
        <w:rPr>
          <w:lang w:val="es-MX"/>
        </w:rPr>
        <w:t>% analiza</w:t>
      </w:r>
      <w:r w:rsidR="00127891" w:rsidRPr="00CF0D3A">
        <w:rPr>
          <w:lang w:val="es-MX"/>
        </w:rPr>
        <w:t>ba</w:t>
      </w:r>
      <w:r w:rsidR="00E920E2" w:rsidRPr="00CF0D3A">
        <w:rPr>
          <w:lang w:val="es-MX"/>
        </w:rPr>
        <w:t xml:space="preserve"> cómo </w:t>
      </w:r>
      <w:r w:rsidR="00127891" w:rsidRPr="00CF0D3A">
        <w:rPr>
          <w:lang w:val="es-MX"/>
        </w:rPr>
        <w:t>había hecho</w:t>
      </w:r>
      <w:r w:rsidR="00E920E2" w:rsidRPr="00CF0D3A">
        <w:rPr>
          <w:lang w:val="es-MX"/>
        </w:rPr>
        <w:t xml:space="preserve"> sus trabajos y tareas escolares. </w:t>
      </w:r>
      <w:r w:rsidR="0074564D" w:rsidRPr="00CF0D3A">
        <w:rPr>
          <w:lang w:val="es-MX"/>
        </w:rPr>
        <w:t xml:space="preserve">En otras palabras, </w:t>
      </w:r>
      <w:r w:rsidR="004E4718" w:rsidRPr="00CF0D3A">
        <w:rPr>
          <w:lang w:val="es-MX"/>
        </w:rPr>
        <w:t xml:space="preserve">más de la mitad </w:t>
      </w:r>
      <w:r w:rsidR="0074564D" w:rsidRPr="00CF0D3A">
        <w:rPr>
          <w:lang w:val="es-MX"/>
        </w:rPr>
        <w:t>usa</w:t>
      </w:r>
      <w:r w:rsidR="00127891" w:rsidRPr="00CF0D3A">
        <w:rPr>
          <w:lang w:val="es-MX"/>
        </w:rPr>
        <w:t>ba</w:t>
      </w:r>
      <w:r w:rsidR="0074564D" w:rsidRPr="00CF0D3A">
        <w:rPr>
          <w:lang w:val="es-MX"/>
        </w:rPr>
        <w:t xml:space="preserve"> las TIC para autorregular su </w:t>
      </w:r>
      <w:r w:rsidR="004E4718" w:rsidRPr="00CF0D3A">
        <w:rPr>
          <w:lang w:val="es-MX"/>
        </w:rPr>
        <w:t xml:space="preserve">aprendizaje. </w:t>
      </w:r>
    </w:p>
    <w:p w14:paraId="0659C08C" w14:textId="4D844886" w:rsidR="005D5EC7" w:rsidRPr="00CF0D3A" w:rsidRDefault="0074564D" w:rsidP="005D5EC7">
      <w:pPr>
        <w:tabs>
          <w:tab w:val="left" w:pos="709"/>
        </w:tabs>
        <w:spacing w:line="360" w:lineRule="auto"/>
        <w:jc w:val="both"/>
        <w:rPr>
          <w:lang w:val="es-MX"/>
        </w:rPr>
      </w:pPr>
      <w:r w:rsidRPr="00CF0D3A">
        <w:rPr>
          <w:lang w:val="es-MX"/>
        </w:rPr>
        <w:tab/>
        <w:t>Ahora bien, e</w:t>
      </w:r>
      <w:r w:rsidR="00E920E2" w:rsidRPr="00CF0D3A">
        <w:rPr>
          <w:lang w:val="es-MX"/>
        </w:rPr>
        <w:t xml:space="preserve">n la categoría </w:t>
      </w:r>
      <w:r w:rsidR="00E920E2" w:rsidRPr="00CF0D3A">
        <w:rPr>
          <w:i/>
          <w:lang w:val="es-MX"/>
        </w:rPr>
        <w:t>desarrollo de habilidades de búsqueda de información en red</w:t>
      </w:r>
      <w:r w:rsidR="00E920E2" w:rsidRPr="00CF0D3A">
        <w:rPr>
          <w:lang w:val="es-MX"/>
        </w:rPr>
        <w:t xml:space="preserve">, </w:t>
      </w:r>
      <w:r w:rsidRPr="00CF0D3A">
        <w:rPr>
          <w:lang w:val="es-MX"/>
        </w:rPr>
        <w:t xml:space="preserve">específicamente </w:t>
      </w:r>
      <w:r w:rsidR="00E920E2" w:rsidRPr="00CF0D3A">
        <w:rPr>
          <w:lang w:val="es-MX"/>
        </w:rPr>
        <w:t>en el compone</w:t>
      </w:r>
      <w:r w:rsidRPr="00CF0D3A">
        <w:rPr>
          <w:lang w:val="es-MX"/>
        </w:rPr>
        <w:t xml:space="preserve">nte </w:t>
      </w:r>
      <w:r w:rsidR="00E920E2" w:rsidRPr="00CF0D3A">
        <w:rPr>
          <w:i/>
          <w:lang w:val="es-MX"/>
        </w:rPr>
        <w:t>conectivismo</w:t>
      </w:r>
      <w:r w:rsidRPr="00CF0D3A">
        <w:rPr>
          <w:lang w:val="es-MX"/>
        </w:rPr>
        <w:t>,</w:t>
      </w:r>
      <w:r w:rsidR="00A1090B" w:rsidRPr="00CF0D3A">
        <w:rPr>
          <w:lang w:val="es-MX"/>
        </w:rPr>
        <w:t xml:space="preserve"> 92</w:t>
      </w:r>
      <w:r w:rsidRPr="00CF0D3A">
        <w:rPr>
          <w:lang w:val="es-MX"/>
        </w:rPr>
        <w:t xml:space="preserve"> </w:t>
      </w:r>
      <w:r w:rsidR="00A1090B" w:rsidRPr="00CF0D3A">
        <w:rPr>
          <w:lang w:val="es-MX"/>
        </w:rPr>
        <w:t xml:space="preserve">% de los </w:t>
      </w:r>
      <w:r w:rsidRPr="00CF0D3A">
        <w:rPr>
          <w:lang w:val="es-MX"/>
        </w:rPr>
        <w:t>informantes</w:t>
      </w:r>
      <w:r w:rsidR="00A1090B" w:rsidRPr="00CF0D3A">
        <w:rPr>
          <w:lang w:val="es-MX"/>
        </w:rPr>
        <w:t xml:space="preserve"> </w:t>
      </w:r>
      <w:r w:rsidRPr="00CF0D3A">
        <w:rPr>
          <w:i/>
          <w:lang w:val="es-MX"/>
        </w:rPr>
        <w:t>Siempre</w:t>
      </w:r>
      <w:r w:rsidRPr="00CF0D3A">
        <w:rPr>
          <w:lang w:val="es-MX"/>
        </w:rPr>
        <w:t xml:space="preserve"> y </w:t>
      </w:r>
      <w:r w:rsidRPr="00CF0D3A">
        <w:rPr>
          <w:i/>
          <w:lang w:val="es-MX"/>
        </w:rPr>
        <w:t>Casi siempre</w:t>
      </w:r>
      <w:r w:rsidR="00127891" w:rsidRPr="00CF0D3A">
        <w:rPr>
          <w:lang w:val="es-MX"/>
        </w:rPr>
        <w:t xml:space="preserve"> entraban</w:t>
      </w:r>
      <w:r w:rsidRPr="00CF0D3A">
        <w:rPr>
          <w:lang w:val="es-MX"/>
        </w:rPr>
        <w:t xml:space="preserve"> a un buscador, esc</w:t>
      </w:r>
      <w:r w:rsidR="00127891" w:rsidRPr="00CF0D3A">
        <w:rPr>
          <w:lang w:val="es-MX"/>
        </w:rPr>
        <w:t>ribían</w:t>
      </w:r>
      <w:r w:rsidRPr="00CF0D3A">
        <w:rPr>
          <w:lang w:val="es-MX"/>
        </w:rPr>
        <w:t xml:space="preserve"> </w:t>
      </w:r>
      <w:r w:rsidR="00127891" w:rsidRPr="00CF0D3A">
        <w:rPr>
          <w:lang w:val="es-MX"/>
        </w:rPr>
        <w:t>la palabra o frase que necesitaban consultar, revisaban los resultados, ingresaban a una página y leían</w:t>
      </w:r>
      <w:r w:rsidRPr="00CF0D3A">
        <w:rPr>
          <w:lang w:val="es-MX"/>
        </w:rPr>
        <w:t xml:space="preserve"> la información; mientras que </w:t>
      </w:r>
      <w:r w:rsidR="00A1090B" w:rsidRPr="00CF0D3A">
        <w:rPr>
          <w:lang w:val="es-MX"/>
        </w:rPr>
        <w:t>72</w:t>
      </w:r>
      <w:r w:rsidRPr="00CF0D3A">
        <w:rPr>
          <w:lang w:val="es-MX"/>
        </w:rPr>
        <w:t xml:space="preserve"> </w:t>
      </w:r>
      <w:r w:rsidR="00A1090B" w:rsidRPr="00CF0D3A">
        <w:rPr>
          <w:lang w:val="es-MX"/>
        </w:rPr>
        <w:t>%</w:t>
      </w:r>
      <w:r w:rsidRPr="00CF0D3A">
        <w:rPr>
          <w:lang w:val="es-MX"/>
        </w:rPr>
        <w:t xml:space="preserve"> —</w:t>
      </w:r>
      <w:r w:rsidR="007003DF" w:rsidRPr="00CF0D3A">
        <w:rPr>
          <w:lang w:val="es-MX"/>
        </w:rPr>
        <w:t xml:space="preserve">además </w:t>
      </w:r>
      <w:r w:rsidRPr="00CF0D3A">
        <w:rPr>
          <w:lang w:val="es-MX"/>
        </w:rPr>
        <w:t xml:space="preserve">de </w:t>
      </w:r>
      <w:r w:rsidR="007003DF" w:rsidRPr="00CF0D3A">
        <w:rPr>
          <w:lang w:val="es-MX"/>
        </w:rPr>
        <w:t>lo anterior</w:t>
      </w:r>
      <w:r w:rsidRPr="00CF0D3A">
        <w:rPr>
          <w:lang w:val="es-MX"/>
        </w:rPr>
        <w:t>—</w:t>
      </w:r>
      <w:r w:rsidR="00A1090B" w:rsidRPr="00CF0D3A">
        <w:rPr>
          <w:lang w:val="es-MX"/>
        </w:rPr>
        <w:t xml:space="preserve"> busca</w:t>
      </w:r>
      <w:r w:rsidR="00127891" w:rsidRPr="00CF0D3A">
        <w:rPr>
          <w:lang w:val="es-MX"/>
        </w:rPr>
        <w:t>ban</w:t>
      </w:r>
      <w:r w:rsidR="00A1090B" w:rsidRPr="00CF0D3A">
        <w:rPr>
          <w:lang w:val="es-MX"/>
        </w:rPr>
        <w:t xml:space="preserve"> en otras páginas</w:t>
      </w:r>
      <w:r w:rsidRPr="00CF0D3A">
        <w:rPr>
          <w:lang w:val="es-MX"/>
        </w:rPr>
        <w:t>,</w:t>
      </w:r>
      <w:r w:rsidR="00A1090B" w:rsidRPr="00CF0D3A">
        <w:rPr>
          <w:lang w:val="es-MX"/>
        </w:rPr>
        <w:t xml:space="preserve"> 72.5</w:t>
      </w:r>
      <w:r w:rsidRPr="00CF0D3A">
        <w:rPr>
          <w:lang w:val="es-MX"/>
        </w:rPr>
        <w:t xml:space="preserve"> </w:t>
      </w:r>
      <w:r w:rsidR="00127891" w:rsidRPr="00CF0D3A">
        <w:rPr>
          <w:lang w:val="es-MX"/>
        </w:rPr>
        <w:t>% compartía</w:t>
      </w:r>
      <w:r w:rsidR="00A1090B" w:rsidRPr="00CF0D3A">
        <w:rPr>
          <w:lang w:val="es-MX"/>
        </w:rPr>
        <w:t xml:space="preserve"> la información con sus compañero</w:t>
      </w:r>
      <w:r w:rsidRPr="00CF0D3A">
        <w:rPr>
          <w:lang w:val="es-MX"/>
        </w:rPr>
        <w:t>s,</w:t>
      </w:r>
      <w:r w:rsidR="00A1090B" w:rsidRPr="00CF0D3A">
        <w:rPr>
          <w:lang w:val="es-MX"/>
        </w:rPr>
        <w:t xml:space="preserve"> 65</w:t>
      </w:r>
      <w:r w:rsidRPr="00CF0D3A">
        <w:rPr>
          <w:lang w:val="es-MX"/>
        </w:rPr>
        <w:t xml:space="preserve"> </w:t>
      </w:r>
      <w:r w:rsidR="00A1090B" w:rsidRPr="00CF0D3A">
        <w:rPr>
          <w:lang w:val="es-MX"/>
        </w:rPr>
        <w:t xml:space="preserve">% </w:t>
      </w:r>
      <w:r w:rsidRPr="00CF0D3A">
        <w:rPr>
          <w:lang w:val="es-MX"/>
        </w:rPr>
        <w:t>toma</w:t>
      </w:r>
      <w:r w:rsidR="00127891" w:rsidRPr="00CF0D3A">
        <w:rPr>
          <w:lang w:val="es-MX"/>
        </w:rPr>
        <w:t>ba</w:t>
      </w:r>
      <w:r w:rsidRPr="00CF0D3A">
        <w:rPr>
          <w:lang w:val="es-MX"/>
        </w:rPr>
        <w:t xml:space="preserve"> notas </w:t>
      </w:r>
      <w:r w:rsidR="00A1090B" w:rsidRPr="00CF0D3A">
        <w:rPr>
          <w:lang w:val="es-MX"/>
        </w:rPr>
        <w:t xml:space="preserve">de las ideas, </w:t>
      </w:r>
      <w:r w:rsidRPr="00CF0D3A">
        <w:rPr>
          <w:lang w:val="es-MX"/>
        </w:rPr>
        <w:t xml:space="preserve">los </w:t>
      </w:r>
      <w:r w:rsidR="00A1090B" w:rsidRPr="00CF0D3A">
        <w:rPr>
          <w:lang w:val="es-MX"/>
        </w:rPr>
        <w:t xml:space="preserve">pensamientos y </w:t>
      </w:r>
      <w:r w:rsidRPr="00CF0D3A">
        <w:rPr>
          <w:lang w:val="es-MX"/>
        </w:rPr>
        <w:t xml:space="preserve">los </w:t>
      </w:r>
      <w:r w:rsidR="00A1090B" w:rsidRPr="00CF0D3A">
        <w:rPr>
          <w:lang w:val="es-MX"/>
        </w:rPr>
        <w:t>nuevos apren</w:t>
      </w:r>
      <w:r w:rsidRPr="00CF0D3A">
        <w:rPr>
          <w:lang w:val="es-MX"/>
        </w:rPr>
        <w:t xml:space="preserve">dizajes que </w:t>
      </w:r>
      <w:r w:rsidR="00127891" w:rsidRPr="00CF0D3A">
        <w:rPr>
          <w:lang w:val="es-MX"/>
        </w:rPr>
        <w:t>iban</w:t>
      </w:r>
      <w:r w:rsidRPr="00CF0D3A">
        <w:rPr>
          <w:lang w:val="es-MX"/>
        </w:rPr>
        <w:t xml:space="preserve"> adquiriendo,</w:t>
      </w:r>
      <w:r w:rsidR="00A1090B" w:rsidRPr="00CF0D3A">
        <w:rPr>
          <w:lang w:val="es-MX"/>
        </w:rPr>
        <w:t xml:space="preserve"> </w:t>
      </w:r>
      <w:r w:rsidR="00104786" w:rsidRPr="00CF0D3A">
        <w:rPr>
          <w:lang w:val="es-MX"/>
        </w:rPr>
        <w:t xml:space="preserve">y </w:t>
      </w:r>
      <w:r w:rsidR="00A1090B" w:rsidRPr="00CF0D3A">
        <w:rPr>
          <w:lang w:val="es-MX"/>
        </w:rPr>
        <w:t>47.5</w:t>
      </w:r>
      <w:r w:rsidRPr="00CF0D3A">
        <w:rPr>
          <w:lang w:val="es-MX"/>
        </w:rPr>
        <w:t xml:space="preserve"> </w:t>
      </w:r>
      <w:r w:rsidR="00A1090B" w:rsidRPr="00CF0D3A">
        <w:rPr>
          <w:lang w:val="es-MX"/>
        </w:rPr>
        <w:t xml:space="preserve">% </w:t>
      </w:r>
      <w:r w:rsidR="00127891" w:rsidRPr="00CF0D3A">
        <w:rPr>
          <w:lang w:val="es-MX"/>
        </w:rPr>
        <w:t>interactuaba</w:t>
      </w:r>
      <w:r w:rsidR="00A1090B" w:rsidRPr="00CF0D3A">
        <w:rPr>
          <w:lang w:val="es-MX"/>
        </w:rPr>
        <w:t xml:space="preserve"> en </w:t>
      </w:r>
      <w:r w:rsidRPr="00CF0D3A">
        <w:rPr>
          <w:lang w:val="es-MX"/>
        </w:rPr>
        <w:t xml:space="preserve">los </w:t>
      </w:r>
      <w:r w:rsidR="00A1090B" w:rsidRPr="00CF0D3A">
        <w:rPr>
          <w:lang w:val="es-MX"/>
        </w:rPr>
        <w:t>blogs con otras personas del país o de</w:t>
      </w:r>
      <w:r w:rsidRPr="00CF0D3A">
        <w:rPr>
          <w:lang w:val="es-MX"/>
        </w:rPr>
        <w:t>l extranjero</w:t>
      </w:r>
      <w:r w:rsidR="00A1090B" w:rsidRPr="00CF0D3A">
        <w:rPr>
          <w:lang w:val="es-MX"/>
        </w:rPr>
        <w:t>.</w:t>
      </w:r>
      <w:r w:rsidR="002C2B6A" w:rsidRPr="00CF0D3A">
        <w:rPr>
          <w:lang w:val="es-MX"/>
        </w:rPr>
        <w:t xml:space="preserve"> </w:t>
      </w:r>
      <w:r w:rsidR="005D5EC7" w:rsidRPr="00CF0D3A">
        <w:rPr>
          <w:lang w:val="es-MX"/>
        </w:rPr>
        <w:t>En e</w:t>
      </w:r>
      <w:r w:rsidRPr="00CF0D3A">
        <w:rPr>
          <w:lang w:val="es-MX"/>
        </w:rPr>
        <w:t xml:space="preserve">stos resultados </w:t>
      </w:r>
      <w:r w:rsidR="00127891" w:rsidRPr="00CF0D3A">
        <w:rPr>
          <w:lang w:val="es-MX"/>
        </w:rPr>
        <w:t>se evidencia</w:t>
      </w:r>
      <w:r w:rsidR="005D5EC7" w:rsidRPr="00CF0D3A">
        <w:rPr>
          <w:lang w:val="es-MX"/>
        </w:rPr>
        <w:t xml:space="preserve"> que </w:t>
      </w:r>
      <w:r w:rsidR="002C2B6A" w:rsidRPr="00CF0D3A">
        <w:t>los princ</w:t>
      </w:r>
      <w:r w:rsidR="005D5EC7" w:rsidRPr="00CF0D3A">
        <w:t>ipios del conectivismo, según lo propuesto</w:t>
      </w:r>
      <w:r w:rsidR="002C2B6A" w:rsidRPr="00CF0D3A">
        <w:t xml:space="preserve"> por Siemens (2004)</w:t>
      </w:r>
      <w:r w:rsidR="005D5EC7" w:rsidRPr="00CF0D3A">
        <w:t>,</w:t>
      </w:r>
      <w:r w:rsidR="000860EC" w:rsidRPr="00CF0D3A">
        <w:t xml:space="preserve"> </w:t>
      </w:r>
      <w:r w:rsidR="005D5EC7" w:rsidRPr="00CF0D3A">
        <w:t xml:space="preserve">no son aprovechados al máximo, pues existe debilidad </w:t>
      </w:r>
      <w:r w:rsidR="000860EC" w:rsidRPr="00CF0D3A">
        <w:t>en la formación de nodos y redes de aprendizaje</w:t>
      </w:r>
      <w:r w:rsidR="002C2B6A" w:rsidRPr="00CF0D3A">
        <w:t>.</w:t>
      </w:r>
    </w:p>
    <w:p w14:paraId="01304D8F" w14:textId="06A4F1F5" w:rsidR="00155DE6" w:rsidRPr="00CF0D3A" w:rsidRDefault="005D5EC7" w:rsidP="005D5EC7">
      <w:pPr>
        <w:tabs>
          <w:tab w:val="left" w:pos="709"/>
        </w:tabs>
        <w:spacing w:line="360" w:lineRule="auto"/>
        <w:jc w:val="both"/>
        <w:rPr>
          <w:lang w:val="es-MX"/>
        </w:rPr>
      </w:pPr>
      <w:r w:rsidRPr="00CF0D3A">
        <w:rPr>
          <w:lang w:val="es-MX"/>
        </w:rPr>
        <w:lastRenderedPageBreak/>
        <w:tab/>
        <w:t>P</w:t>
      </w:r>
      <w:r w:rsidR="005A0AD3" w:rsidRPr="00CF0D3A">
        <w:rPr>
          <w:lang w:val="es-MX"/>
        </w:rPr>
        <w:t xml:space="preserve">or último, en el componente </w:t>
      </w:r>
      <w:r w:rsidR="005A0AD3" w:rsidRPr="00CF0D3A">
        <w:rPr>
          <w:i/>
          <w:lang w:val="es-MX"/>
        </w:rPr>
        <w:t>interacciones</w:t>
      </w:r>
      <w:r w:rsidR="0056522D" w:rsidRPr="00CF0D3A">
        <w:rPr>
          <w:lang w:val="es-MX"/>
        </w:rPr>
        <w:t xml:space="preserve">, </w:t>
      </w:r>
      <w:r w:rsidR="00127891" w:rsidRPr="00CF0D3A">
        <w:rPr>
          <w:lang w:val="es-MX"/>
        </w:rPr>
        <w:t>los estudiantes expresaron</w:t>
      </w:r>
      <w:r w:rsidR="005A0AD3" w:rsidRPr="00CF0D3A">
        <w:rPr>
          <w:lang w:val="es-MX"/>
        </w:rPr>
        <w:t xml:space="preserve"> que </w:t>
      </w:r>
      <w:r w:rsidR="00DF17FE" w:rsidRPr="00CF0D3A">
        <w:rPr>
          <w:lang w:val="es-MX"/>
        </w:rPr>
        <w:t>al</w:t>
      </w:r>
      <w:r w:rsidR="005A0AD3" w:rsidRPr="00CF0D3A">
        <w:rPr>
          <w:lang w:val="es-MX"/>
        </w:rPr>
        <w:t xml:space="preserve"> navega</w:t>
      </w:r>
      <w:r w:rsidR="00DF17FE" w:rsidRPr="00CF0D3A">
        <w:rPr>
          <w:lang w:val="es-MX"/>
        </w:rPr>
        <w:t>r</w:t>
      </w:r>
      <w:r w:rsidR="005A0AD3" w:rsidRPr="00CF0D3A">
        <w:rPr>
          <w:lang w:val="es-MX"/>
        </w:rPr>
        <w:t xml:space="preserve"> en Internet y busca</w:t>
      </w:r>
      <w:r w:rsidR="00DF17FE" w:rsidRPr="00CF0D3A">
        <w:rPr>
          <w:lang w:val="es-MX"/>
        </w:rPr>
        <w:t>r</w:t>
      </w:r>
      <w:r w:rsidR="005A0AD3" w:rsidRPr="00CF0D3A">
        <w:rPr>
          <w:lang w:val="es-MX"/>
        </w:rPr>
        <w:t xml:space="preserve"> información sobre clases o tareas se identifica</w:t>
      </w:r>
      <w:r w:rsidR="00127891" w:rsidRPr="00CF0D3A">
        <w:rPr>
          <w:lang w:val="es-MX"/>
        </w:rPr>
        <w:t>ban</w:t>
      </w:r>
      <w:r w:rsidRPr="00CF0D3A">
        <w:rPr>
          <w:lang w:val="es-MX"/>
        </w:rPr>
        <w:t xml:space="preserve"> con los términos </w:t>
      </w:r>
      <w:r w:rsidR="005A0AD3" w:rsidRPr="00CF0D3A">
        <w:rPr>
          <w:i/>
          <w:lang w:val="es-MX"/>
        </w:rPr>
        <w:t>selectivo</w:t>
      </w:r>
      <w:r w:rsidR="005A0AD3" w:rsidRPr="00CF0D3A">
        <w:rPr>
          <w:lang w:val="es-MX"/>
        </w:rPr>
        <w:t xml:space="preserve"> </w:t>
      </w:r>
      <w:r w:rsidRPr="00CF0D3A">
        <w:rPr>
          <w:lang w:val="es-MX"/>
        </w:rPr>
        <w:t>(</w:t>
      </w:r>
      <w:r w:rsidR="005A0AD3" w:rsidRPr="00CF0D3A">
        <w:rPr>
          <w:lang w:val="es-MX"/>
        </w:rPr>
        <w:t>77.5</w:t>
      </w:r>
      <w:r w:rsidRPr="00CF0D3A">
        <w:rPr>
          <w:lang w:val="es-MX"/>
        </w:rPr>
        <w:t xml:space="preserve"> %) y </w:t>
      </w:r>
      <w:r w:rsidRPr="00CF0D3A">
        <w:rPr>
          <w:i/>
          <w:lang w:val="es-MX"/>
        </w:rPr>
        <w:t>comunicativo</w:t>
      </w:r>
      <w:r w:rsidRPr="00CF0D3A">
        <w:rPr>
          <w:lang w:val="es-MX"/>
        </w:rPr>
        <w:t xml:space="preserve"> (22.5 %). E</w:t>
      </w:r>
      <w:r w:rsidR="005A0AD3" w:rsidRPr="00CF0D3A">
        <w:rPr>
          <w:lang w:val="es-MX"/>
        </w:rPr>
        <w:t xml:space="preserve">sto indica que la mayoría de los estudiantes buscan información en Internet para luego asimilar y convertirla en conocimiento sin una comunicación o formación de redes a través de Internet. </w:t>
      </w:r>
      <w:r w:rsidR="004A4452" w:rsidRPr="00CF0D3A">
        <w:rPr>
          <w:lang w:val="es-MX"/>
        </w:rPr>
        <w:t>Además,</w:t>
      </w:r>
      <w:r w:rsidR="005B3473" w:rsidRPr="00CF0D3A">
        <w:rPr>
          <w:lang w:val="es-MX"/>
        </w:rPr>
        <w:t xml:space="preserve"> </w:t>
      </w:r>
      <w:r w:rsidR="008C133A" w:rsidRPr="00CF0D3A">
        <w:rPr>
          <w:lang w:val="es-MX"/>
        </w:rPr>
        <w:t>a</w:t>
      </w:r>
      <w:r w:rsidRPr="00CF0D3A">
        <w:rPr>
          <w:lang w:val="es-MX"/>
        </w:rPr>
        <w:t>l interactuar en la Web,</w:t>
      </w:r>
      <w:r w:rsidR="00C43841" w:rsidRPr="00CF0D3A">
        <w:rPr>
          <w:lang w:val="es-MX"/>
        </w:rPr>
        <w:t xml:space="preserve"> 95</w:t>
      </w:r>
      <w:r w:rsidRPr="00CF0D3A">
        <w:rPr>
          <w:lang w:val="es-MX"/>
        </w:rPr>
        <w:t xml:space="preserve"> </w:t>
      </w:r>
      <w:r w:rsidR="00C43841" w:rsidRPr="00CF0D3A">
        <w:rPr>
          <w:lang w:val="es-MX"/>
        </w:rPr>
        <w:t xml:space="preserve">% </w:t>
      </w:r>
      <w:r w:rsidR="00127891" w:rsidRPr="00CF0D3A">
        <w:rPr>
          <w:lang w:val="es-MX"/>
        </w:rPr>
        <w:t>consideró</w:t>
      </w:r>
      <w:r w:rsidRPr="00CF0D3A">
        <w:rPr>
          <w:lang w:val="es-MX"/>
        </w:rPr>
        <w:t xml:space="preserve"> que </w:t>
      </w:r>
      <w:r w:rsidR="00C43841" w:rsidRPr="00CF0D3A">
        <w:rPr>
          <w:i/>
          <w:lang w:val="es-MX"/>
        </w:rPr>
        <w:t>Siempre</w:t>
      </w:r>
      <w:r w:rsidRPr="00CF0D3A">
        <w:rPr>
          <w:lang w:val="es-MX"/>
        </w:rPr>
        <w:t xml:space="preserve"> y </w:t>
      </w:r>
      <w:r w:rsidR="00C43841" w:rsidRPr="00CF0D3A">
        <w:rPr>
          <w:i/>
          <w:lang w:val="es-MX"/>
        </w:rPr>
        <w:t>Casi siempre</w:t>
      </w:r>
      <w:r w:rsidR="00C43841" w:rsidRPr="00CF0D3A">
        <w:rPr>
          <w:lang w:val="es-MX"/>
        </w:rPr>
        <w:t xml:space="preserve"> </w:t>
      </w:r>
      <w:r w:rsidR="0056522D" w:rsidRPr="00CF0D3A">
        <w:rPr>
          <w:lang w:val="es-MX"/>
        </w:rPr>
        <w:t>se comunica</w:t>
      </w:r>
      <w:r w:rsidR="00127891" w:rsidRPr="00CF0D3A">
        <w:rPr>
          <w:lang w:val="es-MX"/>
        </w:rPr>
        <w:t>ba</w:t>
      </w:r>
      <w:r w:rsidR="0056522D" w:rsidRPr="00CF0D3A">
        <w:rPr>
          <w:lang w:val="es-MX"/>
        </w:rPr>
        <w:t xml:space="preserve"> con </w:t>
      </w:r>
      <w:r w:rsidRPr="00CF0D3A">
        <w:rPr>
          <w:lang w:val="es-MX"/>
        </w:rPr>
        <w:t xml:space="preserve">sus </w:t>
      </w:r>
      <w:r w:rsidR="0056522D" w:rsidRPr="00CF0D3A">
        <w:rPr>
          <w:lang w:val="es-MX"/>
        </w:rPr>
        <w:t>compañeros</w:t>
      </w:r>
      <w:r w:rsidRPr="00CF0D3A">
        <w:rPr>
          <w:lang w:val="es-MX"/>
        </w:rPr>
        <w:t>. De hecho,</w:t>
      </w:r>
      <w:r w:rsidR="005B3473" w:rsidRPr="00CF0D3A">
        <w:rPr>
          <w:lang w:val="es-MX"/>
        </w:rPr>
        <w:t xml:space="preserve"> </w:t>
      </w:r>
      <w:r w:rsidRPr="00CF0D3A">
        <w:rPr>
          <w:lang w:val="es-MX"/>
        </w:rPr>
        <w:t>este mismo</w:t>
      </w:r>
      <w:r w:rsidR="00C43841" w:rsidRPr="00CF0D3A">
        <w:rPr>
          <w:lang w:val="es-MX"/>
        </w:rPr>
        <w:t xml:space="preserve"> porcentaje </w:t>
      </w:r>
      <w:r w:rsidRPr="00CF0D3A">
        <w:rPr>
          <w:lang w:val="es-MX"/>
        </w:rPr>
        <w:t xml:space="preserve">(en las mismas </w:t>
      </w:r>
      <w:r w:rsidR="00DF17FE" w:rsidRPr="00CF0D3A">
        <w:rPr>
          <w:lang w:val="es-MX"/>
        </w:rPr>
        <w:t>opciones</w:t>
      </w:r>
      <w:r w:rsidRPr="00CF0D3A">
        <w:rPr>
          <w:lang w:val="es-MX"/>
        </w:rPr>
        <w:t>)</w:t>
      </w:r>
      <w:r w:rsidR="00DF17FE" w:rsidRPr="00CF0D3A">
        <w:rPr>
          <w:lang w:val="es-MX"/>
        </w:rPr>
        <w:t xml:space="preserve"> </w:t>
      </w:r>
      <w:r w:rsidR="00127891" w:rsidRPr="00CF0D3A">
        <w:rPr>
          <w:lang w:val="es-MX"/>
        </w:rPr>
        <w:t>interactuaba</w:t>
      </w:r>
      <w:r w:rsidRPr="00CF0D3A">
        <w:rPr>
          <w:lang w:val="es-MX"/>
        </w:rPr>
        <w:t xml:space="preserve"> </w:t>
      </w:r>
      <w:r w:rsidR="004A4452" w:rsidRPr="00CF0D3A">
        <w:rPr>
          <w:lang w:val="es-MX"/>
        </w:rPr>
        <w:t>mediante</w:t>
      </w:r>
      <w:r w:rsidRPr="00CF0D3A">
        <w:rPr>
          <w:lang w:val="es-MX"/>
        </w:rPr>
        <w:t xml:space="preserve"> la R</w:t>
      </w:r>
      <w:r w:rsidR="00C43841" w:rsidRPr="00CF0D3A">
        <w:rPr>
          <w:lang w:val="es-MX"/>
        </w:rPr>
        <w:t xml:space="preserve">ed para </w:t>
      </w:r>
      <w:r w:rsidR="0056522D" w:rsidRPr="00CF0D3A">
        <w:rPr>
          <w:lang w:val="es-MX"/>
        </w:rPr>
        <w:t>resolv</w:t>
      </w:r>
      <w:r w:rsidR="004A4452" w:rsidRPr="00CF0D3A">
        <w:rPr>
          <w:lang w:val="es-MX"/>
        </w:rPr>
        <w:t>er problemas o dudas relacionada</w:t>
      </w:r>
      <w:r w:rsidR="0056522D" w:rsidRPr="00CF0D3A">
        <w:rPr>
          <w:lang w:val="es-MX"/>
        </w:rPr>
        <w:t>s con sus tareas escolares.</w:t>
      </w:r>
      <w:r w:rsidR="00C43841" w:rsidRPr="00CF0D3A">
        <w:rPr>
          <w:lang w:val="es-MX"/>
        </w:rPr>
        <w:t xml:space="preserve"> </w:t>
      </w:r>
      <w:r w:rsidR="004A4452" w:rsidRPr="00CF0D3A">
        <w:rPr>
          <w:lang w:val="es-MX"/>
        </w:rPr>
        <w:t xml:space="preserve">De hecho, </w:t>
      </w:r>
      <w:r w:rsidR="00155DE6" w:rsidRPr="00CF0D3A">
        <w:rPr>
          <w:lang w:val="es-MX"/>
        </w:rPr>
        <w:t xml:space="preserve">al tener dificultades para comprender una información relacionada con sus trabajos académicos, 70 % </w:t>
      </w:r>
      <w:r w:rsidR="00127891" w:rsidRPr="00CF0D3A">
        <w:rPr>
          <w:lang w:val="es-MX"/>
        </w:rPr>
        <w:t>de los estudiantes afirmó</w:t>
      </w:r>
      <w:r w:rsidR="00155DE6" w:rsidRPr="00CF0D3A">
        <w:rPr>
          <w:lang w:val="es-MX"/>
        </w:rPr>
        <w:t xml:space="preserve"> que </w:t>
      </w:r>
      <w:r w:rsidR="00155DE6" w:rsidRPr="00CF0D3A">
        <w:rPr>
          <w:i/>
          <w:lang w:val="es-MX"/>
        </w:rPr>
        <w:t>Siempre</w:t>
      </w:r>
      <w:r w:rsidR="00155DE6" w:rsidRPr="00CF0D3A">
        <w:rPr>
          <w:lang w:val="es-MX"/>
        </w:rPr>
        <w:t xml:space="preserve"> y </w:t>
      </w:r>
      <w:r w:rsidR="00155DE6" w:rsidRPr="00CF0D3A">
        <w:rPr>
          <w:i/>
          <w:lang w:val="es-MX"/>
        </w:rPr>
        <w:t>Casi siempre</w:t>
      </w:r>
      <w:r w:rsidR="00127891" w:rsidRPr="00CF0D3A">
        <w:rPr>
          <w:lang w:val="es-MX"/>
        </w:rPr>
        <w:t xml:space="preserve"> interactuaba</w:t>
      </w:r>
      <w:r w:rsidR="00155DE6" w:rsidRPr="00CF0D3A">
        <w:rPr>
          <w:lang w:val="es-MX"/>
        </w:rPr>
        <w:t xml:space="preserve"> con alguien para buscar ayuda, 90 % colabora</w:t>
      </w:r>
      <w:r w:rsidR="00127891" w:rsidRPr="00CF0D3A">
        <w:rPr>
          <w:lang w:val="es-MX"/>
        </w:rPr>
        <w:t>ba</w:t>
      </w:r>
      <w:r w:rsidR="00155DE6" w:rsidRPr="00CF0D3A">
        <w:rPr>
          <w:lang w:val="es-MX"/>
        </w:rPr>
        <w:t xml:space="preserve"> sin problemas con otras personas, 67.5 </w:t>
      </w:r>
      <w:r w:rsidR="00127891" w:rsidRPr="00CF0D3A">
        <w:rPr>
          <w:lang w:val="es-MX"/>
        </w:rPr>
        <w:t xml:space="preserve">% se comunicaba </w:t>
      </w:r>
      <w:r w:rsidR="00155DE6" w:rsidRPr="00CF0D3A">
        <w:rPr>
          <w:lang w:val="es-MX"/>
        </w:rPr>
        <w:t xml:space="preserve">con personas de diferentes edades, culturas, religiones y países, y 82.5 % </w:t>
      </w:r>
      <w:r w:rsidR="00127891" w:rsidRPr="00CF0D3A">
        <w:rPr>
          <w:lang w:val="es-MX"/>
        </w:rPr>
        <w:t>dijo</w:t>
      </w:r>
      <w:r w:rsidR="00155DE6" w:rsidRPr="00CF0D3A">
        <w:rPr>
          <w:lang w:val="es-MX"/>
        </w:rPr>
        <w:t xml:space="preserve"> que la interacción con otras personas en Internet fomenta</w:t>
      </w:r>
      <w:r w:rsidR="00127891" w:rsidRPr="00CF0D3A">
        <w:rPr>
          <w:lang w:val="es-MX"/>
        </w:rPr>
        <w:t>ba</w:t>
      </w:r>
      <w:r w:rsidR="00155DE6" w:rsidRPr="00CF0D3A">
        <w:rPr>
          <w:lang w:val="es-MX"/>
        </w:rPr>
        <w:t xml:space="preserve"> su aprendizaje y </w:t>
      </w:r>
      <w:r w:rsidR="00127891" w:rsidRPr="00CF0D3A">
        <w:rPr>
          <w:lang w:val="es-MX"/>
        </w:rPr>
        <w:t>servía</w:t>
      </w:r>
      <w:r w:rsidR="00155DE6" w:rsidRPr="00CF0D3A">
        <w:rPr>
          <w:lang w:val="es-MX"/>
        </w:rPr>
        <w:t xml:space="preserve"> para encontrar un apoyo. </w:t>
      </w:r>
    </w:p>
    <w:p w14:paraId="6CD4BF21" w14:textId="1E667956" w:rsidR="005B3473" w:rsidRPr="00721AC0" w:rsidRDefault="00155DE6" w:rsidP="005D5EC7">
      <w:pPr>
        <w:tabs>
          <w:tab w:val="left" w:pos="709"/>
        </w:tabs>
        <w:spacing w:line="360" w:lineRule="auto"/>
        <w:jc w:val="both"/>
        <w:rPr>
          <w:rFonts w:asciiTheme="minorHAnsi" w:hAnsiTheme="minorHAnsi" w:cstheme="minorHAnsi"/>
          <w:lang w:val="es-MX"/>
        </w:rPr>
      </w:pPr>
      <w:r w:rsidRPr="00CF0D3A">
        <w:rPr>
          <w:lang w:val="es-MX"/>
        </w:rPr>
        <w:tab/>
        <w:t xml:space="preserve">No obstante, </w:t>
      </w:r>
      <w:r w:rsidR="000860EC" w:rsidRPr="00CF0D3A">
        <w:rPr>
          <w:lang w:val="es-MX"/>
        </w:rPr>
        <w:t>67.5</w:t>
      </w:r>
      <w:r w:rsidRPr="00CF0D3A">
        <w:rPr>
          <w:lang w:val="es-MX"/>
        </w:rPr>
        <w:t xml:space="preserve"> </w:t>
      </w:r>
      <w:r w:rsidR="000860EC" w:rsidRPr="00CF0D3A">
        <w:rPr>
          <w:lang w:val="es-MX"/>
        </w:rPr>
        <w:t xml:space="preserve">% </w:t>
      </w:r>
      <w:r w:rsidR="00127891" w:rsidRPr="00CF0D3A">
        <w:rPr>
          <w:lang w:val="es-MX"/>
        </w:rPr>
        <w:t>confesó</w:t>
      </w:r>
      <w:r w:rsidRPr="00CF0D3A">
        <w:rPr>
          <w:lang w:val="es-MX"/>
        </w:rPr>
        <w:t xml:space="preserve"> que </w:t>
      </w:r>
      <w:r w:rsidRPr="00CF0D3A">
        <w:rPr>
          <w:i/>
          <w:lang w:val="es-MX"/>
        </w:rPr>
        <w:t>Nunca</w:t>
      </w:r>
      <w:r w:rsidRPr="00CF0D3A">
        <w:rPr>
          <w:lang w:val="es-MX"/>
        </w:rPr>
        <w:t xml:space="preserve"> y </w:t>
      </w:r>
      <w:r w:rsidR="008C133A" w:rsidRPr="00CF0D3A">
        <w:rPr>
          <w:i/>
          <w:lang w:val="es-MX"/>
        </w:rPr>
        <w:t>Casi nunca</w:t>
      </w:r>
      <w:r w:rsidR="008C133A" w:rsidRPr="00CF0D3A">
        <w:rPr>
          <w:lang w:val="es-MX"/>
        </w:rPr>
        <w:t xml:space="preserve"> </w:t>
      </w:r>
      <w:r w:rsidRPr="00CF0D3A">
        <w:rPr>
          <w:lang w:val="es-MX"/>
        </w:rPr>
        <w:t>consulta</w:t>
      </w:r>
      <w:r w:rsidR="00127891" w:rsidRPr="00CF0D3A">
        <w:rPr>
          <w:lang w:val="es-MX"/>
        </w:rPr>
        <w:t>ba</w:t>
      </w:r>
      <w:r w:rsidR="0052465E" w:rsidRPr="00CF0D3A">
        <w:rPr>
          <w:lang w:val="es-MX"/>
        </w:rPr>
        <w:t xml:space="preserve"> a su profesor por </w:t>
      </w:r>
      <w:r w:rsidRPr="00CF0D3A">
        <w:rPr>
          <w:lang w:val="es-MX"/>
        </w:rPr>
        <w:t>la Web</w:t>
      </w:r>
      <w:r w:rsidR="0052465E" w:rsidRPr="00CF0D3A">
        <w:rPr>
          <w:lang w:val="es-MX"/>
        </w:rPr>
        <w:t xml:space="preserve"> para resolver problemas o relacionadas con </w:t>
      </w:r>
      <w:r w:rsidR="008C133A" w:rsidRPr="00CF0D3A">
        <w:rPr>
          <w:lang w:val="es-MX"/>
        </w:rPr>
        <w:t xml:space="preserve">sus </w:t>
      </w:r>
      <w:r w:rsidRPr="00CF0D3A">
        <w:rPr>
          <w:lang w:val="es-MX"/>
        </w:rPr>
        <w:t xml:space="preserve">asignaciones. Esto invita a reflexionar sobre el rol del docente como </w:t>
      </w:r>
      <w:r w:rsidR="00127891" w:rsidRPr="00CF0D3A">
        <w:rPr>
          <w:lang w:val="es-MX"/>
        </w:rPr>
        <w:t>mediador de aprendizajes en r</w:t>
      </w:r>
      <w:r w:rsidRPr="00CF0D3A">
        <w:rPr>
          <w:lang w:val="es-MX"/>
        </w:rPr>
        <w:t>ed,</w:t>
      </w:r>
      <w:r w:rsidR="0072502C" w:rsidRPr="00CF0D3A">
        <w:rPr>
          <w:lang w:val="es-MX"/>
        </w:rPr>
        <w:t xml:space="preserve"> </w:t>
      </w:r>
      <w:r w:rsidR="005B3473" w:rsidRPr="00CF0D3A">
        <w:rPr>
          <w:lang w:val="es-MX"/>
        </w:rPr>
        <w:t>ya que “la interactividad no es una característica del medio</w:t>
      </w:r>
      <w:r w:rsidRPr="00CF0D3A">
        <w:rPr>
          <w:lang w:val="es-MX"/>
        </w:rPr>
        <w:t>,</w:t>
      </w:r>
      <w:r w:rsidR="005B3473" w:rsidRPr="00CF0D3A">
        <w:rPr>
          <w:lang w:val="es-MX"/>
        </w:rPr>
        <w:t xml:space="preserve"> sino una construcción relacionada con el proceso sobre la comunicación” (</w:t>
      </w:r>
      <w:proofErr w:type="spellStart"/>
      <w:r w:rsidR="005B3473" w:rsidRPr="00CF0D3A">
        <w:rPr>
          <w:lang w:val="es-MX"/>
        </w:rPr>
        <w:t>Milojević</w:t>
      </w:r>
      <w:proofErr w:type="spellEnd"/>
      <w:r w:rsidR="002932E9" w:rsidRPr="00CF0D3A">
        <w:rPr>
          <w:lang w:val="es-MX"/>
        </w:rPr>
        <w:t xml:space="preserve"> </w:t>
      </w:r>
      <w:r w:rsidR="002932E9" w:rsidRPr="00CF0D3A">
        <w:rPr>
          <w:i/>
          <w:lang w:val="es-MX"/>
        </w:rPr>
        <w:t>et al.</w:t>
      </w:r>
      <w:r w:rsidR="002932E9" w:rsidRPr="00CF0D3A">
        <w:rPr>
          <w:lang w:val="es-MX"/>
        </w:rPr>
        <w:t>,</w:t>
      </w:r>
      <w:r w:rsidR="005B3473" w:rsidRPr="00CF0D3A">
        <w:rPr>
          <w:lang w:val="es-MX"/>
        </w:rPr>
        <w:t xml:space="preserve"> 2013, p. 94).</w:t>
      </w:r>
    </w:p>
    <w:p w14:paraId="0B3ACBD4" w14:textId="77777777" w:rsidR="006A62F0" w:rsidRDefault="006A62F0" w:rsidP="00DB1DB8">
      <w:pPr>
        <w:tabs>
          <w:tab w:val="left" w:pos="4395"/>
        </w:tabs>
        <w:spacing w:line="360" w:lineRule="auto"/>
        <w:jc w:val="both"/>
        <w:rPr>
          <w:rFonts w:asciiTheme="minorHAnsi" w:hAnsiTheme="minorHAnsi" w:cstheme="minorHAnsi"/>
          <w:b/>
          <w:lang w:val="es-MX"/>
        </w:rPr>
      </w:pPr>
    </w:p>
    <w:p w14:paraId="1BAE971E" w14:textId="77777777" w:rsidR="00FD31B7" w:rsidRPr="003F0A20" w:rsidRDefault="001D272C" w:rsidP="00155DE6">
      <w:pPr>
        <w:pStyle w:val="Ttulo1"/>
        <w:rPr>
          <w:rFonts w:ascii="Calibri" w:hAnsi="Calibri" w:cs="Calibri"/>
          <w:color w:val="000000"/>
          <w:sz w:val="28"/>
          <w:szCs w:val="28"/>
          <w:lang w:val="es-ES_tradnl" w:eastAsia="es-MX"/>
        </w:rPr>
      </w:pPr>
      <w:r w:rsidRPr="003F0A20">
        <w:rPr>
          <w:rFonts w:ascii="Calibri" w:hAnsi="Calibri" w:cs="Calibri"/>
          <w:color w:val="000000"/>
          <w:sz w:val="28"/>
          <w:szCs w:val="28"/>
          <w:lang w:val="es-ES_tradnl" w:eastAsia="es-MX"/>
        </w:rPr>
        <w:t>Conclusiones</w:t>
      </w:r>
    </w:p>
    <w:p w14:paraId="1BA68D18" w14:textId="72B70CCB" w:rsidR="00134298" w:rsidRPr="00CF0D3A" w:rsidRDefault="00155DE6" w:rsidP="00155DE6">
      <w:pPr>
        <w:tabs>
          <w:tab w:val="left" w:pos="709"/>
        </w:tabs>
        <w:spacing w:line="360" w:lineRule="auto"/>
        <w:jc w:val="both"/>
      </w:pPr>
      <w:r>
        <w:rPr>
          <w:rFonts w:asciiTheme="minorHAnsi" w:hAnsiTheme="minorHAnsi" w:cstheme="minorHAnsi"/>
        </w:rPr>
        <w:tab/>
      </w:r>
      <w:r w:rsidRPr="00CF0D3A">
        <w:t xml:space="preserve">Luego de observar los resultados </w:t>
      </w:r>
      <w:r w:rsidR="0091261F" w:rsidRPr="00CF0D3A">
        <w:t>de esta prueba</w:t>
      </w:r>
      <w:r w:rsidRPr="00CF0D3A">
        <w:t xml:space="preserve"> se puede concluir que el</w:t>
      </w:r>
      <w:r w:rsidR="00134298" w:rsidRPr="00CF0D3A">
        <w:t xml:space="preserve"> </w:t>
      </w:r>
      <w:r w:rsidR="0091261F" w:rsidRPr="00CF0D3A">
        <w:t xml:space="preserve">instrumento </w:t>
      </w:r>
      <w:r w:rsidRPr="00CF0D3A">
        <w:t xml:space="preserve">utilizado es </w:t>
      </w:r>
      <w:r w:rsidR="00FD3B77" w:rsidRPr="00CF0D3A">
        <w:t xml:space="preserve">válido en su contenido y </w:t>
      </w:r>
      <w:r w:rsidR="00134298" w:rsidRPr="00CF0D3A">
        <w:t xml:space="preserve">fiabilidad, </w:t>
      </w:r>
      <w:r w:rsidRPr="00CF0D3A">
        <w:t>de modo que puede ser aplicado en</w:t>
      </w:r>
      <w:r w:rsidR="00D31A0B" w:rsidRPr="00CF0D3A">
        <w:t xml:space="preserve"> las </w:t>
      </w:r>
      <w:r w:rsidR="003A62C9" w:rsidRPr="00CF0D3A">
        <w:t xml:space="preserve">Facultades de Informática de la Unidad Regional Centro y Norte. </w:t>
      </w:r>
      <w:r w:rsidR="0091261F" w:rsidRPr="00CF0D3A">
        <w:t>El propósito es poder usarlo</w:t>
      </w:r>
      <w:r w:rsidR="003A62C9" w:rsidRPr="00CF0D3A">
        <w:t xml:space="preserve"> </w:t>
      </w:r>
      <w:r w:rsidR="0091261F" w:rsidRPr="00CF0D3A">
        <w:t xml:space="preserve">posteriormente </w:t>
      </w:r>
      <w:r w:rsidR="003A62C9" w:rsidRPr="00CF0D3A">
        <w:t xml:space="preserve">en </w:t>
      </w:r>
      <w:r w:rsidR="00D31A0B" w:rsidRPr="00CF0D3A">
        <w:t xml:space="preserve">diferentes facultades y escuelas </w:t>
      </w:r>
      <w:r w:rsidR="00127891" w:rsidRPr="00CF0D3A">
        <w:t>de</w:t>
      </w:r>
      <w:r w:rsidR="0091261F" w:rsidRPr="00CF0D3A">
        <w:t xml:space="preserve"> esta casa de estudios para</w:t>
      </w:r>
      <w:r w:rsidR="00134298" w:rsidRPr="00CF0D3A">
        <w:t xml:space="preserve"> conocer </w:t>
      </w:r>
      <w:r w:rsidR="0091261F" w:rsidRPr="00CF0D3A">
        <w:t xml:space="preserve">las </w:t>
      </w:r>
      <w:r w:rsidR="00456156" w:rsidRPr="00CF0D3A">
        <w:t xml:space="preserve">formas en que </w:t>
      </w:r>
      <w:r w:rsidR="0091261F" w:rsidRPr="00CF0D3A">
        <w:t>sus</w:t>
      </w:r>
      <w:r w:rsidR="00456156" w:rsidRPr="00CF0D3A">
        <w:t xml:space="preserve"> estudiantes </w:t>
      </w:r>
      <w:r w:rsidRPr="00CF0D3A">
        <w:t xml:space="preserve">autorregulan su aprendizaje </w:t>
      </w:r>
      <w:r w:rsidR="00456156" w:rsidRPr="00CF0D3A">
        <w:t xml:space="preserve">y </w:t>
      </w:r>
      <w:r w:rsidR="0091261F" w:rsidRPr="00CF0D3A">
        <w:t>su</w:t>
      </w:r>
      <w:r w:rsidR="00456156" w:rsidRPr="00CF0D3A">
        <w:t xml:space="preserve"> motivación académica </w:t>
      </w:r>
      <w:r w:rsidR="00302AC3" w:rsidRPr="00CF0D3A">
        <w:t>en r</w:t>
      </w:r>
      <w:r w:rsidR="0091261F" w:rsidRPr="00CF0D3A">
        <w:t>ed, así como</w:t>
      </w:r>
      <w:r w:rsidR="00456156" w:rsidRPr="00CF0D3A">
        <w:t xml:space="preserve"> </w:t>
      </w:r>
      <w:r w:rsidR="00134298" w:rsidRPr="00CF0D3A">
        <w:t xml:space="preserve">el desarrollo de </w:t>
      </w:r>
      <w:r w:rsidR="0091261F" w:rsidRPr="00CF0D3A">
        <w:t>sus</w:t>
      </w:r>
      <w:r w:rsidR="00134298" w:rsidRPr="00CF0D3A">
        <w:t xml:space="preserve"> habilidad</w:t>
      </w:r>
      <w:r w:rsidR="00D05222" w:rsidRPr="00CF0D3A">
        <w:t xml:space="preserve">es de búsqueda de información (identificación, localización, </w:t>
      </w:r>
      <w:r w:rsidR="00F06051" w:rsidRPr="00CF0D3A">
        <w:t xml:space="preserve">selección, </w:t>
      </w:r>
      <w:r w:rsidR="00D05222" w:rsidRPr="00CF0D3A">
        <w:t xml:space="preserve">evaluación y uso) </w:t>
      </w:r>
      <w:r w:rsidR="00134298" w:rsidRPr="00CF0D3A">
        <w:t xml:space="preserve">y </w:t>
      </w:r>
      <w:r w:rsidR="003A62C9" w:rsidRPr="00CF0D3A">
        <w:t>la</w:t>
      </w:r>
      <w:r w:rsidR="00134298" w:rsidRPr="00CF0D3A">
        <w:t xml:space="preserve"> forma</w:t>
      </w:r>
      <w:r w:rsidR="003A62C9" w:rsidRPr="00CF0D3A">
        <w:t>ción</w:t>
      </w:r>
      <w:r w:rsidR="00134298" w:rsidRPr="00CF0D3A">
        <w:t xml:space="preserve"> </w:t>
      </w:r>
      <w:r w:rsidR="003A62C9" w:rsidRPr="00CF0D3A">
        <w:t xml:space="preserve">de </w:t>
      </w:r>
      <w:r w:rsidR="00134298" w:rsidRPr="00CF0D3A">
        <w:t xml:space="preserve">nodos y redes </w:t>
      </w:r>
      <w:r w:rsidR="007015DC" w:rsidRPr="00CF0D3A">
        <w:t xml:space="preserve">de aprendizaje </w:t>
      </w:r>
      <w:r w:rsidR="00134298" w:rsidRPr="00CF0D3A">
        <w:t xml:space="preserve">por medio de las interacciones. </w:t>
      </w:r>
      <w:r w:rsidR="0091261F" w:rsidRPr="00CF0D3A">
        <w:t xml:space="preserve">Con esto se pueden </w:t>
      </w:r>
      <w:r w:rsidR="00134298" w:rsidRPr="00CF0D3A">
        <w:t xml:space="preserve">proponer </w:t>
      </w:r>
      <w:r w:rsidR="0091261F" w:rsidRPr="00CF0D3A">
        <w:t xml:space="preserve">estrategias y </w:t>
      </w:r>
      <w:r w:rsidR="003A62C9" w:rsidRPr="00CF0D3A">
        <w:t xml:space="preserve">procesos de enseñanza-aprendizaje </w:t>
      </w:r>
      <w:r w:rsidR="00302AC3" w:rsidRPr="00CF0D3A">
        <w:t>apoyados en la W</w:t>
      </w:r>
      <w:r w:rsidR="0091261F" w:rsidRPr="00CF0D3A">
        <w:t>e</w:t>
      </w:r>
      <w:r w:rsidR="003B1835">
        <w:t>b</w:t>
      </w:r>
      <w:r w:rsidR="0091261F" w:rsidRPr="00CF0D3A">
        <w:t>, lo cual favorecerá</w:t>
      </w:r>
      <w:r w:rsidR="003A62C9" w:rsidRPr="00CF0D3A">
        <w:t xml:space="preserve"> el desarrollo de aprendizajes continuos.</w:t>
      </w:r>
    </w:p>
    <w:p w14:paraId="149C449E" w14:textId="77777777" w:rsidR="00D05222" w:rsidRPr="0091261F" w:rsidRDefault="00D05222" w:rsidP="00DB1DB8">
      <w:pPr>
        <w:tabs>
          <w:tab w:val="left" w:pos="4395"/>
        </w:tabs>
        <w:spacing w:line="360" w:lineRule="auto"/>
        <w:jc w:val="both"/>
        <w:rPr>
          <w:rFonts w:asciiTheme="minorHAnsi" w:hAnsiTheme="minorHAnsi" w:cstheme="minorHAnsi"/>
          <w:b/>
        </w:rPr>
      </w:pPr>
    </w:p>
    <w:p w14:paraId="5C911AE1" w14:textId="3886A5C0" w:rsidR="00B95904" w:rsidRPr="003B1835" w:rsidRDefault="00B84A2D" w:rsidP="0091261F">
      <w:pPr>
        <w:pStyle w:val="Ttulo1"/>
        <w:rPr>
          <w:rFonts w:ascii="Calibri" w:hAnsi="Calibri" w:cs="Calibri"/>
          <w:color w:val="000000"/>
          <w:sz w:val="28"/>
          <w:szCs w:val="28"/>
          <w:lang w:val="en-US" w:eastAsia="es-MX"/>
        </w:rPr>
      </w:pPr>
      <w:proofErr w:type="spellStart"/>
      <w:r w:rsidRPr="003B1835">
        <w:rPr>
          <w:rFonts w:ascii="Calibri" w:hAnsi="Calibri" w:cs="Calibri"/>
          <w:color w:val="000000"/>
          <w:sz w:val="28"/>
          <w:szCs w:val="28"/>
          <w:lang w:val="en-US" w:eastAsia="es-MX"/>
        </w:rPr>
        <w:lastRenderedPageBreak/>
        <w:t>Referencias</w:t>
      </w:r>
      <w:proofErr w:type="spellEnd"/>
      <w:r w:rsidRPr="003B1835">
        <w:rPr>
          <w:rFonts w:ascii="Calibri" w:hAnsi="Calibri" w:cs="Calibri"/>
          <w:color w:val="000000"/>
          <w:sz w:val="28"/>
          <w:szCs w:val="28"/>
          <w:lang w:val="en-US" w:eastAsia="es-MX"/>
        </w:rPr>
        <w:t xml:space="preserve"> </w:t>
      </w:r>
    </w:p>
    <w:p w14:paraId="2DCF1216" w14:textId="77777777" w:rsidR="002932E9" w:rsidRPr="003B1835" w:rsidRDefault="002932E9" w:rsidP="002932E9">
      <w:pPr>
        <w:rPr>
          <w:lang w:val="en-US"/>
        </w:rPr>
      </w:pPr>
    </w:p>
    <w:p w14:paraId="56018163" w14:textId="2B5E3D06" w:rsidR="002932E9" w:rsidRPr="00CF0D3A" w:rsidRDefault="002932E9" w:rsidP="00CF0D3A">
      <w:pPr>
        <w:tabs>
          <w:tab w:val="left" w:pos="4395"/>
        </w:tabs>
        <w:spacing w:after="240" w:line="360" w:lineRule="auto"/>
        <w:ind w:left="567" w:hanging="567"/>
        <w:jc w:val="both"/>
        <w:rPr>
          <w:lang w:val="en-US"/>
        </w:rPr>
      </w:pPr>
      <w:r w:rsidRPr="00CF0D3A">
        <w:rPr>
          <w:lang w:val="en-US"/>
        </w:rPr>
        <w:t xml:space="preserve">Bjork, R., </w:t>
      </w:r>
      <w:proofErr w:type="spellStart"/>
      <w:r w:rsidRPr="00CF0D3A">
        <w:rPr>
          <w:lang w:val="en-US"/>
        </w:rPr>
        <w:t>Dunlosk</w:t>
      </w:r>
      <w:proofErr w:type="spellEnd"/>
      <w:r w:rsidRPr="00CF0D3A">
        <w:rPr>
          <w:lang w:val="en-US"/>
        </w:rPr>
        <w:t xml:space="preserve">, J. and </w:t>
      </w:r>
      <w:proofErr w:type="spellStart"/>
      <w:r w:rsidRPr="00CF0D3A">
        <w:rPr>
          <w:lang w:val="en-US"/>
        </w:rPr>
        <w:t>Kornell</w:t>
      </w:r>
      <w:proofErr w:type="spellEnd"/>
      <w:r w:rsidRPr="00CF0D3A">
        <w:rPr>
          <w:lang w:val="en-US"/>
        </w:rPr>
        <w:t xml:space="preserve">, N. (2013). Self-Regulated Learning: Beliefs, Techniques, and Illusions. </w:t>
      </w:r>
      <w:r w:rsidRPr="00CF0D3A">
        <w:rPr>
          <w:i/>
          <w:iCs/>
          <w:lang w:val="en-US"/>
        </w:rPr>
        <w:t>Annual Review of Psychology, 64</w:t>
      </w:r>
      <w:r w:rsidRPr="00CF0D3A">
        <w:rPr>
          <w:lang w:val="en-US"/>
        </w:rPr>
        <w:t xml:space="preserve">(1), 417-444. </w:t>
      </w:r>
      <w:r w:rsidR="00511158" w:rsidRPr="00CF0D3A">
        <w:rPr>
          <w:lang w:val="en-US"/>
        </w:rPr>
        <w:t xml:space="preserve">Retrieved from </w:t>
      </w:r>
      <w:r w:rsidR="00511158" w:rsidRPr="009D5555">
        <w:rPr>
          <w:lang w:val="en-US"/>
        </w:rPr>
        <w:t>https://www.annualreviews.org/doi/abs/10.1146/annurev-psych-113011-143823</w:t>
      </w:r>
      <w:r w:rsidRPr="00CF0D3A">
        <w:rPr>
          <w:lang w:val="en-US"/>
        </w:rPr>
        <w:t>.</w:t>
      </w:r>
    </w:p>
    <w:p w14:paraId="12CD92BA" w14:textId="77777777" w:rsidR="002932E9" w:rsidRPr="00CF0D3A" w:rsidRDefault="002932E9" w:rsidP="00CF0D3A">
      <w:pPr>
        <w:tabs>
          <w:tab w:val="left" w:pos="4395"/>
        </w:tabs>
        <w:spacing w:after="240" w:line="360" w:lineRule="auto"/>
        <w:ind w:left="567" w:hanging="567"/>
        <w:jc w:val="both"/>
      </w:pPr>
      <w:r w:rsidRPr="00CF0D3A">
        <w:rPr>
          <w:lang w:val="es-MX"/>
        </w:rPr>
        <w:t xml:space="preserve">Bourdieu, P. (2000). </w:t>
      </w:r>
      <w:r w:rsidRPr="00CF0D3A">
        <w:rPr>
          <w:i/>
          <w:lang w:val="es-MX"/>
        </w:rPr>
        <w:t>La “juventud” no es más que una palabra.</w:t>
      </w:r>
      <w:r w:rsidRPr="00CF0D3A">
        <w:rPr>
          <w:lang w:val="es-MX"/>
        </w:rPr>
        <w:t xml:space="preserve"> México: Grijalbo.</w:t>
      </w:r>
    </w:p>
    <w:p w14:paraId="7382A24A" w14:textId="77777777" w:rsidR="002932E9" w:rsidRPr="00CF0D3A" w:rsidRDefault="002932E9" w:rsidP="00CF0D3A">
      <w:pPr>
        <w:tabs>
          <w:tab w:val="left" w:pos="4395"/>
        </w:tabs>
        <w:spacing w:after="240" w:line="360" w:lineRule="auto"/>
        <w:ind w:left="567" w:hanging="567"/>
        <w:jc w:val="both"/>
        <w:rPr>
          <w:lang w:val="en-US"/>
        </w:rPr>
      </w:pPr>
      <w:proofErr w:type="spellStart"/>
      <w:r w:rsidRPr="00117AE4">
        <w:rPr>
          <w:lang w:val="es-MX"/>
        </w:rPr>
        <w:t>Brophy</w:t>
      </w:r>
      <w:proofErr w:type="spellEnd"/>
      <w:r w:rsidRPr="00117AE4">
        <w:rPr>
          <w:lang w:val="es-MX"/>
        </w:rPr>
        <w:t xml:space="preserve">, J. E. (2010). </w:t>
      </w:r>
      <w:r w:rsidRPr="00CF0D3A">
        <w:rPr>
          <w:i/>
          <w:lang w:val="en-US"/>
        </w:rPr>
        <w:t>Motivating students to learn</w:t>
      </w:r>
      <w:r w:rsidRPr="00CF0D3A">
        <w:rPr>
          <w:lang w:val="en-US"/>
        </w:rPr>
        <w:t xml:space="preserve">. New York, NY: Routledge. </w:t>
      </w:r>
    </w:p>
    <w:p w14:paraId="7598DDFA" w14:textId="77777777" w:rsidR="002932E9" w:rsidRPr="00CF0D3A" w:rsidRDefault="002932E9" w:rsidP="00CF0D3A">
      <w:pPr>
        <w:tabs>
          <w:tab w:val="left" w:pos="4395"/>
        </w:tabs>
        <w:spacing w:after="240" w:line="360" w:lineRule="auto"/>
        <w:ind w:left="567" w:hanging="567"/>
        <w:jc w:val="both"/>
        <w:rPr>
          <w:lang w:val="en-US"/>
        </w:rPr>
      </w:pPr>
      <w:r w:rsidRPr="00117AE4">
        <w:rPr>
          <w:lang w:val="es-MX"/>
        </w:rPr>
        <w:t xml:space="preserve">Castells, M. (2005). </w:t>
      </w:r>
      <w:r w:rsidRPr="00CF0D3A">
        <w:rPr>
          <w:i/>
        </w:rPr>
        <w:t>La era de la información</w:t>
      </w:r>
      <w:r w:rsidRPr="00CF0D3A">
        <w:t xml:space="preserve"> (vol. 1). </w:t>
      </w:r>
      <w:r w:rsidRPr="00CF0D3A">
        <w:rPr>
          <w:lang w:val="en-US"/>
        </w:rPr>
        <w:t xml:space="preserve">Madrid: </w:t>
      </w:r>
      <w:proofErr w:type="spellStart"/>
      <w:r w:rsidRPr="00CF0D3A">
        <w:rPr>
          <w:lang w:val="en-US"/>
        </w:rPr>
        <w:t>Alianza</w:t>
      </w:r>
      <w:proofErr w:type="spellEnd"/>
      <w:r w:rsidRPr="00CF0D3A">
        <w:rPr>
          <w:lang w:val="en-US"/>
        </w:rPr>
        <w:t xml:space="preserve">. </w:t>
      </w:r>
    </w:p>
    <w:p w14:paraId="0488ABA5" w14:textId="1A31D1E8" w:rsidR="002932E9" w:rsidRPr="00CF0D3A" w:rsidRDefault="002932E9" w:rsidP="00CF0D3A">
      <w:pPr>
        <w:tabs>
          <w:tab w:val="left" w:pos="4395"/>
        </w:tabs>
        <w:spacing w:after="240" w:line="360" w:lineRule="auto"/>
        <w:ind w:left="567" w:hanging="567"/>
        <w:jc w:val="both"/>
        <w:rPr>
          <w:lang w:val="en-US"/>
        </w:rPr>
      </w:pPr>
      <w:r w:rsidRPr="00CF0D3A">
        <w:rPr>
          <w:lang w:val="en-US"/>
        </w:rPr>
        <w:t xml:space="preserve">Clark, I. (2012). Formative Assessment: Assessment Is for Self-regulated Learning. </w:t>
      </w:r>
      <w:r w:rsidRPr="00CF0D3A">
        <w:rPr>
          <w:i/>
          <w:iCs/>
          <w:lang w:val="en-US"/>
        </w:rPr>
        <w:t>Educational Psychology Review, 24</w:t>
      </w:r>
      <w:r w:rsidRPr="00CF0D3A">
        <w:rPr>
          <w:lang w:val="en-US"/>
        </w:rPr>
        <w:t xml:space="preserve">(2), 205-249. </w:t>
      </w:r>
      <w:r w:rsidR="00511158" w:rsidRPr="00CF0D3A">
        <w:rPr>
          <w:lang w:val="en-US"/>
        </w:rPr>
        <w:t xml:space="preserve">Retrieved from </w:t>
      </w:r>
      <w:r w:rsidR="00511158" w:rsidRPr="009D5555">
        <w:rPr>
          <w:lang w:val="en-US"/>
        </w:rPr>
        <w:t>https://link.springer.com/article/10.1007/s10648-011-9191-6</w:t>
      </w:r>
      <w:r w:rsidRPr="00CF0D3A">
        <w:rPr>
          <w:lang w:val="en-US"/>
        </w:rPr>
        <w:t>.</w:t>
      </w:r>
    </w:p>
    <w:p w14:paraId="0A2D9B1B" w14:textId="77777777" w:rsidR="002932E9" w:rsidRPr="00CF0D3A" w:rsidRDefault="002932E9" w:rsidP="00CF0D3A">
      <w:pPr>
        <w:tabs>
          <w:tab w:val="left" w:pos="4395"/>
        </w:tabs>
        <w:spacing w:after="240" w:line="360" w:lineRule="auto"/>
        <w:ind w:left="567" w:hanging="567"/>
        <w:jc w:val="both"/>
        <w:rPr>
          <w:lang w:val="en-US"/>
        </w:rPr>
      </w:pPr>
      <w:r w:rsidRPr="00CF0D3A">
        <w:t xml:space="preserve">Coll, C. y Monereo, C. (2008). Educación y aprendizaje en el siglo XXI: Nuevas herramientas, nuevos escenarios, nuevas finalidades. En Coll, C. y Monereo, C. (eds.), </w:t>
      </w:r>
      <w:r w:rsidRPr="00CF0D3A">
        <w:rPr>
          <w:i/>
        </w:rPr>
        <w:t>Psicología de la educación virtual.</w:t>
      </w:r>
      <w:r w:rsidRPr="00CF0D3A">
        <w:t xml:space="preserve"> </w:t>
      </w:r>
      <w:r w:rsidRPr="00CF0D3A">
        <w:rPr>
          <w:lang w:val="en-US"/>
        </w:rPr>
        <w:t xml:space="preserve">Madrid, </w:t>
      </w:r>
      <w:proofErr w:type="spellStart"/>
      <w:r w:rsidRPr="00CF0D3A">
        <w:rPr>
          <w:lang w:val="en-US"/>
        </w:rPr>
        <w:t>España</w:t>
      </w:r>
      <w:proofErr w:type="spellEnd"/>
      <w:r w:rsidRPr="00CF0D3A">
        <w:rPr>
          <w:lang w:val="en-US"/>
        </w:rPr>
        <w:t>: Morata.</w:t>
      </w:r>
    </w:p>
    <w:p w14:paraId="12A41D33" w14:textId="52DD45B6" w:rsidR="002932E9" w:rsidRPr="00CF0D3A" w:rsidRDefault="002932E9" w:rsidP="00CF0D3A">
      <w:pPr>
        <w:tabs>
          <w:tab w:val="left" w:pos="4395"/>
        </w:tabs>
        <w:spacing w:after="240" w:line="360" w:lineRule="auto"/>
        <w:ind w:left="567" w:hanging="567"/>
        <w:jc w:val="both"/>
        <w:rPr>
          <w:rStyle w:val="selectable"/>
          <w:lang w:val="en-US"/>
        </w:rPr>
      </w:pPr>
      <w:proofErr w:type="spellStart"/>
      <w:r w:rsidRPr="00CF0D3A">
        <w:rPr>
          <w:rStyle w:val="selectable"/>
          <w:lang w:val="en-US"/>
        </w:rPr>
        <w:t>Corno</w:t>
      </w:r>
      <w:proofErr w:type="spellEnd"/>
      <w:r w:rsidRPr="00CF0D3A">
        <w:rPr>
          <w:rStyle w:val="selectable"/>
          <w:lang w:val="en-US"/>
        </w:rPr>
        <w:t xml:space="preserve">, L., (1986). The metacognitive control components of self-regulated learning. </w:t>
      </w:r>
      <w:proofErr w:type="spellStart"/>
      <w:r w:rsidRPr="00CF0D3A">
        <w:rPr>
          <w:rStyle w:val="selectable"/>
          <w:i/>
          <w:lang w:val="en-US"/>
        </w:rPr>
        <w:t>Comtemporary</w:t>
      </w:r>
      <w:proofErr w:type="spellEnd"/>
      <w:r w:rsidRPr="00CF0D3A">
        <w:rPr>
          <w:rStyle w:val="selectable"/>
          <w:i/>
          <w:lang w:val="en-US"/>
        </w:rPr>
        <w:t xml:space="preserve"> Educational Psychology, 11</w:t>
      </w:r>
      <w:r w:rsidRPr="00CF0D3A">
        <w:rPr>
          <w:rStyle w:val="selectable"/>
          <w:lang w:val="en-US"/>
        </w:rPr>
        <w:t xml:space="preserve">(4), 333-346. </w:t>
      </w:r>
      <w:r w:rsidR="00511158" w:rsidRPr="00CF0D3A">
        <w:rPr>
          <w:lang w:val="en-US"/>
        </w:rPr>
        <w:t xml:space="preserve">Retrieved from </w:t>
      </w:r>
      <w:r w:rsidR="00511158" w:rsidRPr="009D5555">
        <w:rPr>
          <w:lang w:val="en-US"/>
        </w:rPr>
        <w:t>https://www.sciencedirect.com/science/article/pii/0361476X86900299?via%3Dihu</w:t>
      </w:r>
      <w:r w:rsidRPr="00CF0D3A">
        <w:rPr>
          <w:rStyle w:val="selectable"/>
          <w:lang w:val="en-US"/>
        </w:rPr>
        <w:t>.</w:t>
      </w:r>
    </w:p>
    <w:p w14:paraId="3D00DE75" w14:textId="1E0980F1" w:rsidR="002932E9" w:rsidRPr="00CF0D3A" w:rsidRDefault="002932E9" w:rsidP="00CF0D3A">
      <w:pPr>
        <w:tabs>
          <w:tab w:val="left" w:pos="4395"/>
        </w:tabs>
        <w:spacing w:after="240" w:line="360" w:lineRule="auto"/>
        <w:ind w:left="567" w:hanging="567"/>
        <w:jc w:val="both"/>
      </w:pPr>
      <w:proofErr w:type="spellStart"/>
      <w:r w:rsidRPr="00CF0D3A">
        <w:rPr>
          <w:rStyle w:val="selectable"/>
        </w:rPr>
        <w:t>Crovi</w:t>
      </w:r>
      <w:proofErr w:type="spellEnd"/>
      <w:r w:rsidRPr="00CF0D3A">
        <w:rPr>
          <w:rStyle w:val="selectable"/>
        </w:rPr>
        <w:t xml:space="preserve">, D. (2016). Juventudes y cultura digital. Las redes sociales como espacio de interacción. En </w:t>
      </w:r>
      <w:proofErr w:type="spellStart"/>
      <w:r w:rsidRPr="00CF0D3A">
        <w:rPr>
          <w:rStyle w:val="selectable"/>
        </w:rPr>
        <w:t>Crovi</w:t>
      </w:r>
      <w:proofErr w:type="spellEnd"/>
      <w:r w:rsidRPr="00CF0D3A">
        <w:rPr>
          <w:rStyle w:val="selectable"/>
        </w:rPr>
        <w:t xml:space="preserve">, D. (ed.), </w:t>
      </w:r>
      <w:r w:rsidRPr="00CF0D3A">
        <w:rPr>
          <w:rStyle w:val="selectable"/>
          <w:i/>
          <w:iCs/>
        </w:rPr>
        <w:t xml:space="preserve">Redes sociales digitales: lugar de encuentro, expresión y organización para los jóvenes </w:t>
      </w:r>
      <w:r w:rsidRPr="00CF0D3A">
        <w:rPr>
          <w:rStyle w:val="selectable"/>
          <w:iCs/>
        </w:rPr>
        <w:t>(pp. 13-40)</w:t>
      </w:r>
      <w:r w:rsidRPr="00CF0D3A">
        <w:rPr>
          <w:rStyle w:val="selectable"/>
        </w:rPr>
        <w:t xml:space="preserve">. </w:t>
      </w:r>
      <w:r w:rsidR="00511158" w:rsidRPr="00CF0D3A">
        <w:rPr>
          <w:rStyle w:val="selectable"/>
        </w:rPr>
        <w:t>México: La B</w:t>
      </w:r>
      <w:r w:rsidRPr="00CF0D3A">
        <w:rPr>
          <w:rStyle w:val="selectable"/>
        </w:rPr>
        <w:t>iblioteca.</w:t>
      </w:r>
    </w:p>
    <w:p w14:paraId="6562F96E" w14:textId="5494F278" w:rsidR="002932E9" w:rsidRPr="00CF0D3A" w:rsidRDefault="002932E9" w:rsidP="00CF0D3A">
      <w:pPr>
        <w:tabs>
          <w:tab w:val="left" w:pos="4395"/>
        </w:tabs>
        <w:spacing w:after="240" w:line="360" w:lineRule="auto"/>
        <w:ind w:left="567" w:hanging="567"/>
        <w:jc w:val="both"/>
      </w:pPr>
      <w:proofErr w:type="spellStart"/>
      <w:r w:rsidRPr="00CF0D3A">
        <w:rPr>
          <w:shd w:val="clear" w:color="auto" w:fill="FFFFFF"/>
        </w:rPr>
        <w:t>Crovi</w:t>
      </w:r>
      <w:proofErr w:type="spellEnd"/>
      <w:r w:rsidRPr="00CF0D3A">
        <w:rPr>
          <w:shd w:val="clear" w:color="auto" w:fill="FFFFFF"/>
        </w:rPr>
        <w:t>, D. y Lemus, M. C. (2014). Jóvenes estudiantes y cultura digital: una investigación en proceso. Bitácora de la propuesta metodológica cuantitativa.</w:t>
      </w:r>
      <w:r w:rsidRPr="00CF0D3A">
        <w:rPr>
          <w:rStyle w:val="apple-converted-space"/>
          <w:shd w:val="clear" w:color="auto" w:fill="FFFFFF"/>
        </w:rPr>
        <w:t> </w:t>
      </w:r>
      <w:proofErr w:type="spellStart"/>
      <w:r w:rsidRPr="00CF0D3A">
        <w:rPr>
          <w:i/>
          <w:iCs/>
          <w:shd w:val="clear" w:color="auto" w:fill="FFFFFF"/>
        </w:rPr>
        <w:t>VIRTUalis</w:t>
      </w:r>
      <w:proofErr w:type="spellEnd"/>
      <w:r w:rsidRPr="00CF0D3A">
        <w:rPr>
          <w:shd w:val="clear" w:color="auto" w:fill="FFFFFF"/>
        </w:rPr>
        <w:t>,</w:t>
      </w:r>
      <w:r w:rsidRPr="00CF0D3A">
        <w:rPr>
          <w:rStyle w:val="apple-converted-space"/>
          <w:shd w:val="clear" w:color="auto" w:fill="FFFFFF"/>
        </w:rPr>
        <w:t> </w:t>
      </w:r>
      <w:r w:rsidRPr="00CF0D3A">
        <w:rPr>
          <w:i/>
          <w:iCs/>
          <w:shd w:val="clear" w:color="auto" w:fill="FFFFFF"/>
        </w:rPr>
        <w:t>5</w:t>
      </w:r>
      <w:r w:rsidRPr="00CF0D3A">
        <w:rPr>
          <w:shd w:val="clear" w:color="auto" w:fill="FFFFFF"/>
        </w:rPr>
        <w:t xml:space="preserve">(9), 36-55. Recuperado de </w:t>
      </w:r>
      <w:r w:rsidRPr="009D5555">
        <w:rPr>
          <w:shd w:val="clear" w:color="auto" w:fill="FFFFFF"/>
        </w:rPr>
        <w:t>http://aplicaciones.ccm.itesm.mx/virtualis/index.php/virtualis/article/view/92</w:t>
      </w:r>
      <w:r w:rsidRPr="00CF0D3A">
        <w:t>.</w:t>
      </w:r>
    </w:p>
    <w:p w14:paraId="2107E361" w14:textId="7593A21D" w:rsidR="002932E9" w:rsidRPr="00CF0D3A" w:rsidRDefault="002932E9" w:rsidP="00CF0D3A">
      <w:pPr>
        <w:tabs>
          <w:tab w:val="left" w:pos="4395"/>
        </w:tabs>
        <w:spacing w:after="240" w:line="360" w:lineRule="auto"/>
        <w:ind w:left="567" w:hanging="567"/>
        <w:jc w:val="both"/>
        <w:rPr>
          <w:lang w:val="en-US"/>
        </w:rPr>
      </w:pPr>
      <w:r w:rsidRPr="00CF0D3A">
        <w:rPr>
          <w:color w:val="222222"/>
          <w:shd w:val="clear" w:color="auto" w:fill="FFFFFF"/>
          <w:lang w:val="en-US"/>
        </w:rPr>
        <w:lastRenderedPageBreak/>
        <w:t>Davidson, C. and Goldberg, D. (2009). </w:t>
      </w:r>
      <w:r w:rsidRPr="00CF0D3A">
        <w:rPr>
          <w:i/>
          <w:iCs/>
          <w:color w:val="222222"/>
          <w:shd w:val="clear" w:color="auto" w:fill="FFFFFF"/>
          <w:lang w:val="en-US"/>
        </w:rPr>
        <w:t>The future of learning institutions in a digital age</w:t>
      </w:r>
      <w:r w:rsidRPr="00CF0D3A">
        <w:rPr>
          <w:color w:val="222222"/>
          <w:shd w:val="clear" w:color="auto" w:fill="FFFFFF"/>
          <w:lang w:val="en-US"/>
        </w:rPr>
        <w:t xml:space="preserve">. England: The MIT press. </w:t>
      </w:r>
      <w:r w:rsidRPr="00CF0D3A">
        <w:rPr>
          <w:color w:val="212121"/>
          <w:lang w:val="en-US"/>
        </w:rPr>
        <w:t>Retrieved from</w:t>
      </w:r>
      <w:r w:rsidRPr="00CF0D3A">
        <w:rPr>
          <w:color w:val="222222"/>
          <w:shd w:val="clear" w:color="auto" w:fill="FFFFFF"/>
          <w:lang w:val="en-US"/>
        </w:rPr>
        <w:t xml:space="preserve"> </w:t>
      </w:r>
      <w:r w:rsidRPr="009D5555">
        <w:rPr>
          <w:shd w:val="clear" w:color="auto" w:fill="FFFFFF"/>
          <w:lang w:val="en-US"/>
        </w:rPr>
        <w:t>https://dmlcentral.net/wp-content/uploads/files/Future_of_Learning.pdf</w:t>
      </w:r>
      <w:r w:rsidRPr="00CF0D3A">
        <w:rPr>
          <w:lang w:val="en-US"/>
        </w:rPr>
        <w:t>.</w:t>
      </w:r>
    </w:p>
    <w:p w14:paraId="46AAC1BA" w14:textId="77777777" w:rsidR="002932E9" w:rsidRPr="00CF0D3A" w:rsidRDefault="002932E9" w:rsidP="00CF0D3A">
      <w:pPr>
        <w:tabs>
          <w:tab w:val="left" w:pos="4395"/>
        </w:tabs>
        <w:spacing w:after="240" w:line="360" w:lineRule="auto"/>
        <w:ind w:left="567" w:hanging="567"/>
        <w:jc w:val="both"/>
      </w:pPr>
      <w:r w:rsidRPr="00CF0D3A">
        <w:t xml:space="preserve">De Benito, B., Pérez, A. y Salinas, J. (2008). </w:t>
      </w:r>
      <w:r w:rsidRPr="00CF0D3A">
        <w:rPr>
          <w:i/>
        </w:rPr>
        <w:t xml:space="preserve">Metodologías centradas en el alumno para el aprendizaje en red. </w:t>
      </w:r>
      <w:r w:rsidRPr="00CF0D3A">
        <w:t xml:space="preserve">Madrid: Editorial Síntesis. </w:t>
      </w:r>
    </w:p>
    <w:p w14:paraId="1FD6CCF8" w14:textId="3257BF68" w:rsidR="002932E9" w:rsidRPr="00CF0D3A" w:rsidRDefault="002932E9" w:rsidP="00CF0D3A">
      <w:pPr>
        <w:tabs>
          <w:tab w:val="left" w:pos="4395"/>
        </w:tabs>
        <w:spacing w:after="240" w:line="360" w:lineRule="auto"/>
        <w:ind w:left="567" w:hanging="567"/>
        <w:jc w:val="both"/>
        <w:rPr>
          <w:lang w:val="es-MX"/>
        </w:rPr>
      </w:pPr>
      <w:r w:rsidRPr="00CF0D3A">
        <w:rPr>
          <w:lang w:val="es-MX" w:eastAsia="es-MX"/>
        </w:rPr>
        <w:t xml:space="preserve">Domínguez, F. y López, R. (2015). Uso de las redes sociales digitales entre los jóvenes universitarios en México. Hacia la construcción de un estado del conocimiento (2004-2014). </w:t>
      </w:r>
      <w:r w:rsidRPr="00CF0D3A">
        <w:rPr>
          <w:i/>
          <w:iCs/>
          <w:lang w:val="es-MX" w:eastAsia="es-MX"/>
        </w:rPr>
        <w:t>Revista de Comunicación, 14</w:t>
      </w:r>
      <w:r w:rsidRPr="00CF0D3A">
        <w:rPr>
          <w:lang w:val="es-MX" w:eastAsia="es-MX"/>
        </w:rPr>
        <w:t xml:space="preserve">. Recuperado de </w:t>
      </w:r>
      <w:r w:rsidRPr="009D5555">
        <w:rPr>
          <w:lang w:val="es-MX" w:eastAsia="es-MX"/>
        </w:rPr>
        <w:t>http://revistadecomunicacion.com/pdf/2015/Art048-069.pdf</w:t>
      </w:r>
      <w:r w:rsidRPr="00CF0D3A">
        <w:rPr>
          <w:lang w:val="es-MX"/>
        </w:rPr>
        <w:t>.</w:t>
      </w:r>
    </w:p>
    <w:p w14:paraId="0E821C1D" w14:textId="12B5DE7D" w:rsidR="002932E9" w:rsidRPr="00CF0D3A" w:rsidRDefault="002932E9" w:rsidP="00CF0D3A">
      <w:pPr>
        <w:tabs>
          <w:tab w:val="left" w:pos="4395"/>
        </w:tabs>
        <w:spacing w:after="240" w:line="360" w:lineRule="auto"/>
        <w:ind w:left="567" w:hanging="567"/>
        <w:jc w:val="both"/>
      </w:pPr>
      <w:r w:rsidRPr="00CF0D3A">
        <w:t xml:space="preserve">Durán, C., Varela, M. y Fortoul, G. (2015). Autorregulación en estudiantes de medicina: traducción, adaptación y aplicación de un instrumento para medirla. </w:t>
      </w:r>
      <w:r w:rsidRPr="00CF0D3A">
        <w:rPr>
          <w:i/>
        </w:rPr>
        <w:t>Investigación en Educación Médica, 4</w:t>
      </w:r>
      <w:r w:rsidRPr="00CF0D3A">
        <w:t>(13), 3-9.</w:t>
      </w:r>
    </w:p>
    <w:p w14:paraId="307D4C18" w14:textId="7B2EA2B3" w:rsidR="002932E9" w:rsidRPr="00CF0D3A" w:rsidRDefault="002932E9" w:rsidP="00CF0D3A">
      <w:pPr>
        <w:tabs>
          <w:tab w:val="left" w:pos="4395"/>
        </w:tabs>
        <w:spacing w:after="240" w:line="360" w:lineRule="auto"/>
        <w:ind w:left="567" w:hanging="567"/>
        <w:jc w:val="both"/>
      </w:pPr>
      <w:r w:rsidRPr="00CF0D3A">
        <w:t>Escurra, L. (1988). Cuantificación de la validez de contenido por el criterio de jueces</w:t>
      </w:r>
      <w:r w:rsidRPr="00CF0D3A">
        <w:rPr>
          <w:i/>
        </w:rPr>
        <w:t>.</w:t>
      </w:r>
      <w:r w:rsidRPr="00CF0D3A">
        <w:t xml:space="preserve"> </w:t>
      </w:r>
      <w:r w:rsidRPr="00CF0D3A">
        <w:rPr>
          <w:i/>
        </w:rPr>
        <w:t>Revista de Psicología</w:t>
      </w:r>
      <w:r w:rsidRPr="00CF0D3A">
        <w:t xml:space="preserve">, </w:t>
      </w:r>
      <w:r w:rsidRPr="00CF0D3A">
        <w:rPr>
          <w:i/>
        </w:rPr>
        <w:t>6</w:t>
      </w:r>
      <w:r w:rsidRPr="00CF0D3A">
        <w:t xml:space="preserve">(1-2). Recuperado de </w:t>
      </w:r>
      <w:r w:rsidRPr="009D5555">
        <w:t>http://revistas.pucp.edu.pe/index.php/psicologia/article/view/4555</w:t>
      </w:r>
      <w:r w:rsidRPr="00CF0D3A">
        <w:t>.</w:t>
      </w:r>
    </w:p>
    <w:p w14:paraId="180084EB" w14:textId="6510C270" w:rsidR="008D43DB" w:rsidRPr="00CF0D3A" w:rsidRDefault="008D43DB" w:rsidP="008D43DB">
      <w:pPr>
        <w:tabs>
          <w:tab w:val="left" w:pos="4395"/>
        </w:tabs>
        <w:spacing w:after="240" w:line="360" w:lineRule="auto"/>
        <w:ind w:left="567" w:hanging="567"/>
        <w:jc w:val="both"/>
      </w:pPr>
      <w:r w:rsidRPr="000954E8">
        <w:t xml:space="preserve">Fondo de  las Naciones Unidas para la Infancia [Unicef]. (2011). </w:t>
      </w:r>
      <w:r w:rsidRPr="000954E8">
        <w:rPr>
          <w:i/>
        </w:rPr>
        <w:t xml:space="preserve">El estado mundial de la infancia 2011. La adolescencia una época de oportunidades. </w:t>
      </w:r>
      <w:r w:rsidRPr="000954E8">
        <w:t xml:space="preserve">Recuperado de </w:t>
      </w:r>
      <w:r w:rsidRPr="009D5555">
        <w:t>http://www.unicef.org/spanish/sowc2011/pdfs/SOWC-2011-Main-Report_SP_02092011.pdf</w:t>
      </w:r>
      <w:r w:rsidRPr="000954E8">
        <w:t>.</w:t>
      </w:r>
    </w:p>
    <w:p w14:paraId="51DCFA1A" w14:textId="72212510" w:rsidR="002932E9" w:rsidRPr="00603A99" w:rsidRDefault="002932E9" w:rsidP="00CF0D3A">
      <w:pPr>
        <w:tabs>
          <w:tab w:val="left" w:pos="4395"/>
        </w:tabs>
        <w:spacing w:after="240" w:line="360" w:lineRule="auto"/>
        <w:ind w:left="567" w:hanging="567"/>
        <w:jc w:val="both"/>
        <w:rPr>
          <w:lang w:val="en-US"/>
        </w:rPr>
      </w:pPr>
      <w:r w:rsidRPr="00CF0D3A">
        <w:t>Foro Económico Mundial</w:t>
      </w:r>
      <w:r w:rsidR="0044459C">
        <w:t xml:space="preserve"> [FEM].</w:t>
      </w:r>
      <w:r w:rsidRPr="00CF0D3A">
        <w:t xml:space="preserve"> (2012). </w:t>
      </w:r>
      <w:proofErr w:type="spellStart"/>
      <w:r w:rsidRPr="00CF0D3A">
        <w:rPr>
          <w:i/>
        </w:rPr>
        <w:t>The</w:t>
      </w:r>
      <w:proofErr w:type="spellEnd"/>
      <w:r w:rsidRPr="00CF0D3A">
        <w:rPr>
          <w:i/>
        </w:rPr>
        <w:t xml:space="preserve"> Global </w:t>
      </w:r>
      <w:proofErr w:type="spellStart"/>
      <w:r w:rsidRPr="00CF0D3A">
        <w:rPr>
          <w:i/>
        </w:rPr>
        <w:t>Competitiveness</w:t>
      </w:r>
      <w:proofErr w:type="spellEnd"/>
      <w:r w:rsidRPr="00CF0D3A">
        <w:rPr>
          <w:i/>
        </w:rPr>
        <w:t xml:space="preserve"> </w:t>
      </w:r>
      <w:proofErr w:type="spellStart"/>
      <w:r w:rsidRPr="00CF0D3A">
        <w:rPr>
          <w:i/>
        </w:rPr>
        <w:t>Report</w:t>
      </w:r>
      <w:proofErr w:type="spellEnd"/>
      <w:r w:rsidRPr="00CF0D3A">
        <w:t xml:space="preserve"> </w:t>
      </w:r>
      <w:r w:rsidRPr="00CF0D3A">
        <w:rPr>
          <w:i/>
        </w:rPr>
        <w:t>2012-2013</w:t>
      </w:r>
      <w:r w:rsidRPr="00CF0D3A">
        <w:t xml:space="preserve">. </w:t>
      </w:r>
      <w:r w:rsidR="00603A99">
        <w:rPr>
          <w:lang w:val="es-MX"/>
        </w:rPr>
        <w:t xml:space="preserve">Ginebra. </w:t>
      </w:r>
      <w:r w:rsidR="00603A99" w:rsidRPr="00603A99">
        <w:rPr>
          <w:lang w:val="en-US"/>
        </w:rPr>
        <w:t>Retri</w:t>
      </w:r>
      <w:r w:rsidR="004F1A69">
        <w:rPr>
          <w:lang w:val="en-US"/>
        </w:rPr>
        <w:t>e</w:t>
      </w:r>
      <w:r w:rsidR="00603A99" w:rsidRPr="00603A99">
        <w:rPr>
          <w:lang w:val="en-US"/>
        </w:rPr>
        <w:t xml:space="preserve">ved </w:t>
      </w:r>
      <w:proofErr w:type="gramStart"/>
      <w:r w:rsidR="00603A99" w:rsidRPr="00603A99">
        <w:rPr>
          <w:lang w:val="en-US"/>
        </w:rPr>
        <w:t xml:space="preserve">from </w:t>
      </w:r>
      <w:r w:rsidRPr="00603A99">
        <w:rPr>
          <w:lang w:val="en-US"/>
        </w:rPr>
        <w:t xml:space="preserve"> </w:t>
      </w:r>
      <w:r w:rsidRPr="009D5555">
        <w:rPr>
          <w:lang w:val="en-US"/>
        </w:rPr>
        <w:t>http://www3.weforum.org/docs/WEF_GlobalCompetitivenessReport_2012-13.pdf</w:t>
      </w:r>
      <w:proofErr w:type="gramEnd"/>
      <w:r w:rsidRPr="00603A99">
        <w:rPr>
          <w:lang w:val="en-US"/>
        </w:rPr>
        <w:t>.</w:t>
      </w:r>
    </w:p>
    <w:p w14:paraId="257398EE" w14:textId="77777777" w:rsidR="002932E9" w:rsidRPr="00CF0D3A" w:rsidRDefault="002932E9" w:rsidP="00CF0D3A">
      <w:pPr>
        <w:tabs>
          <w:tab w:val="left" w:pos="4395"/>
        </w:tabs>
        <w:spacing w:after="240" w:line="360" w:lineRule="auto"/>
        <w:ind w:left="567" w:hanging="567"/>
        <w:jc w:val="both"/>
      </w:pPr>
      <w:r w:rsidRPr="00CF0D3A">
        <w:rPr>
          <w:lang w:val="en-US"/>
        </w:rPr>
        <w:t xml:space="preserve">George, D. and Mallery, P. (2003). </w:t>
      </w:r>
      <w:r w:rsidRPr="00CF0D3A">
        <w:rPr>
          <w:i/>
          <w:lang w:val="en-US"/>
        </w:rPr>
        <w:t xml:space="preserve">SPSS for Windows step by step: A simple guide and reference. </w:t>
      </w:r>
      <w:r w:rsidRPr="00CF0D3A">
        <w:rPr>
          <w:i/>
          <w:lang w:val="es-MX"/>
        </w:rPr>
        <w:t xml:space="preserve">11.0 </w:t>
      </w:r>
      <w:proofErr w:type="spellStart"/>
      <w:r w:rsidRPr="00CF0D3A">
        <w:rPr>
          <w:i/>
          <w:lang w:val="es-MX"/>
        </w:rPr>
        <w:t>update</w:t>
      </w:r>
      <w:proofErr w:type="spellEnd"/>
      <w:r w:rsidRPr="00CF0D3A">
        <w:rPr>
          <w:lang w:val="es-MX"/>
        </w:rPr>
        <w:t>. Boston, USA: Allyn &amp; Bacon.</w:t>
      </w:r>
    </w:p>
    <w:p w14:paraId="5EBEA200" w14:textId="77777777" w:rsidR="002932E9" w:rsidRPr="00CF0D3A" w:rsidRDefault="002932E9" w:rsidP="00CF0D3A">
      <w:pPr>
        <w:tabs>
          <w:tab w:val="left" w:pos="4395"/>
        </w:tabs>
        <w:spacing w:after="240" w:line="360" w:lineRule="auto"/>
        <w:ind w:left="567" w:hanging="567"/>
        <w:jc w:val="both"/>
        <w:rPr>
          <w:lang w:val="es-MX"/>
        </w:rPr>
      </w:pPr>
      <w:proofErr w:type="spellStart"/>
      <w:r w:rsidRPr="00CF0D3A">
        <w:rPr>
          <w:lang w:val="es-MX"/>
        </w:rPr>
        <w:lastRenderedPageBreak/>
        <w:t>Guitert</w:t>
      </w:r>
      <w:proofErr w:type="spellEnd"/>
      <w:r w:rsidRPr="00CF0D3A">
        <w:rPr>
          <w:lang w:val="es-MX"/>
        </w:rPr>
        <w:t xml:space="preserve">, M. (coord.). (2014). </w:t>
      </w:r>
      <w:r w:rsidRPr="00CF0D3A">
        <w:rPr>
          <w:i/>
          <w:lang w:val="es-MX"/>
        </w:rPr>
        <w:t>El docente en línea. Aprender colaborando en la red</w:t>
      </w:r>
      <w:r w:rsidRPr="00CF0D3A">
        <w:rPr>
          <w:lang w:val="es-MX"/>
        </w:rPr>
        <w:t>. Barcelona: Editorial UOC.</w:t>
      </w:r>
    </w:p>
    <w:p w14:paraId="5259B509" w14:textId="77777777" w:rsidR="002932E9" w:rsidRPr="00CF0D3A" w:rsidRDefault="002932E9" w:rsidP="00CF0D3A">
      <w:pPr>
        <w:tabs>
          <w:tab w:val="left" w:pos="4395"/>
        </w:tabs>
        <w:spacing w:after="240" w:line="360" w:lineRule="auto"/>
        <w:ind w:left="567" w:hanging="567"/>
        <w:jc w:val="both"/>
        <w:rPr>
          <w:lang w:val="en-US"/>
        </w:rPr>
      </w:pPr>
      <w:proofErr w:type="spellStart"/>
      <w:r w:rsidRPr="00CF0D3A">
        <w:rPr>
          <w:lang w:val="es-MX"/>
        </w:rPr>
        <w:t>Harasim</w:t>
      </w:r>
      <w:proofErr w:type="spellEnd"/>
      <w:r w:rsidRPr="00CF0D3A">
        <w:rPr>
          <w:lang w:val="es-MX"/>
        </w:rPr>
        <w:t xml:space="preserve">, L., </w:t>
      </w:r>
      <w:proofErr w:type="spellStart"/>
      <w:r w:rsidRPr="00CF0D3A">
        <w:rPr>
          <w:lang w:val="es-MX"/>
        </w:rPr>
        <w:t>Hiltz</w:t>
      </w:r>
      <w:proofErr w:type="spellEnd"/>
      <w:r w:rsidRPr="00CF0D3A">
        <w:rPr>
          <w:lang w:val="es-MX"/>
        </w:rPr>
        <w:t xml:space="preserve">, S., </w:t>
      </w:r>
      <w:proofErr w:type="spellStart"/>
      <w:r w:rsidRPr="00CF0D3A">
        <w:rPr>
          <w:lang w:val="es-MX"/>
        </w:rPr>
        <w:t>Turoff</w:t>
      </w:r>
      <w:proofErr w:type="spellEnd"/>
      <w:r w:rsidRPr="00CF0D3A">
        <w:rPr>
          <w:lang w:val="es-MX"/>
        </w:rPr>
        <w:t xml:space="preserve">, M. y Teles, M. (2000). </w:t>
      </w:r>
      <w:r w:rsidRPr="00CF0D3A">
        <w:rPr>
          <w:i/>
          <w:lang w:val="es-MX"/>
        </w:rPr>
        <w:t xml:space="preserve">Redes de aprendizaje. Guía para la enseñanza y el aprendizaje en red. </w:t>
      </w:r>
      <w:r w:rsidRPr="00CF0D3A">
        <w:rPr>
          <w:lang w:val="en-US"/>
        </w:rPr>
        <w:t xml:space="preserve">Barcelona: </w:t>
      </w:r>
      <w:proofErr w:type="spellStart"/>
      <w:r w:rsidRPr="00CF0D3A">
        <w:rPr>
          <w:lang w:val="en-US"/>
        </w:rPr>
        <w:t>Gedisa</w:t>
      </w:r>
      <w:proofErr w:type="spellEnd"/>
      <w:r w:rsidRPr="00CF0D3A">
        <w:rPr>
          <w:lang w:val="en-US"/>
        </w:rPr>
        <w:t>.</w:t>
      </w:r>
    </w:p>
    <w:p w14:paraId="56830EB5" w14:textId="77777777" w:rsidR="002932E9" w:rsidRPr="00CF0D3A" w:rsidRDefault="002932E9" w:rsidP="00CF0D3A">
      <w:pPr>
        <w:tabs>
          <w:tab w:val="left" w:pos="4395"/>
        </w:tabs>
        <w:spacing w:after="240" w:line="360" w:lineRule="auto"/>
        <w:ind w:left="567" w:hanging="567"/>
        <w:jc w:val="both"/>
      </w:pPr>
      <w:r w:rsidRPr="00CF0D3A">
        <w:rPr>
          <w:lang w:val="en-US"/>
        </w:rPr>
        <w:t xml:space="preserve">Holmberg, B. (1985). </w:t>
      </w:r>
      <w:r w:rsidRPr="00CF0D3A">
        <w:rPr>
          <w:i/>
          <w:lang w:val="en-US"/>
        </w:rPr>
        <w:t>Status and trends of distance education</w:t>
      </w:r>
      <w:r w:rsidRPr="00CF0D3A">
        <w:rPr>
          <w:lang w:val="en-US"/>
        </w:rPr>
        <w:t xml:space="preserve">. </w:t>
      </w:r>
      <w:r w:rsidRPr="00CF0D3A">
        <w:rPr>
          <w:lang w:val="es-MX"/>
        </w:rPr>
        <w:t>Suecia: Lector Publishing.</w:t>
      </w:r>
    </w:p>
    <w:p w14:paraId="7CD819EE" w14:textId="1DFCF979" w:rsidR="002932E9" w:rsidRPr="00CF0D3A" w:rsidRDefault="002932E9" w:rsidP="00CF0D3A">
      <w:pPr>
        <w:tabs>
          <w:tab w:val="left" w:pos="4395"/>
        </w:tabs>
        <w:spacing w:after="240" w:line="360" w:lineRule="auto"/>
        <w:ind w:left="567" w:hanging="567"/>
        <w:jc w:val="both"/>
      </w:pPr>
      <w:r w:rsidRPr="00CF0D3A">
        <w:rPr>
          <w:lang w:val="es-MX"/>
        </w:rPr>
        <w:t>Instituto Nacional de Estadística y Geografía [</w:t>
      </w:r>
      <w:proofErr w:type="spellStart"/>
      <w:r w:rsidRPr="00CF0D3A">
        <w:rPr>
          <w:lang w:val="es-MX"/>
        </w:rPr>
        <w:t>Inegi</w:t>
      </w:r>
      <w:proofErr w:type="spellEnd"/>
      <w:r w:rsidRPr="00CF0D3A">
        <w:rPr>
          <w:lang w:val="es-MX"/>
        </w:rPr>
        <w:t xml:space="preserve">] (2016). </w:t>
      </w:r>
      <w:r w:rsidRPr="00CF0D3A">
        <w:rPr>
          <w:i/>
        </w:rPr>
        <w:t xml:space="preserve">Estadísticas a propósito del día mundial de Internet (17 de mayo). </w:t>
      </w:r>
      <w:r w:rsidRPr="00CF0D3A">
        <w:t xml:space="preserve">Recuperado de </w:t>
      </w:r>
      <w:r w:rsidRPr="004F1A69">
        <w:t>http://www.inegi.org.mx/saladeprensa/aproposito/2016/internet2016_0.pdf</w:t>
      </w:r>
      <w:r w:rsidRPr="00CF0D3A">
        <w:t>.</w:t>
      </w:r>
    </w:p>
    <w:p w14:paraId="0967BA0C" w14:textId="23BBC3F3" w:rsidR="002932E9" w:rsidRPr="00CF0D3A" w:rsidRDefault="002932E9" w:rsidP="00CF0D3A">
      <w:pPr>
        <w:tabs>
          <w:tab w:val="left" w:pos="4395"/>
        </w:tabs>
        <w:spacing w:after="240" w:line="360" w:lineRule="auto"/>
        <w:ind w:left="567" w:hanging="567"/>
        <w:jc w:val="both"/>
      </w:pPr>
      <w:r w:rsidRPr="00CF0D3A">
        <w:t xml:space="preserve">Islas, C. y Delgadillo, O. (2016). La inclusión de TIC por estudiantes universitarios: una mirada desde el conectivismo. </w:t>
      </w:r>
      <w:r w:rsidRPr="00CF0D3A">
        <w:rPr>
          <w:i/>
        </w:rPr>
        <w:t>Apertura,</w:t>
      </w:r>
      <w:r w:rsidRPr="00CF0D3A">
        <w:rPr>
          <w:i/>
          <w:iCs/>
        </w:rPr>
        <w:t xml:space="preserve"> 8</w:t>
      </w:r>
      <w:r w:rsidRPr="00CF0D3A">
        <w:t xml:space="preserve">(2), 116-129. </w:t>
      </w:r>
      <w:r w:rsidR="00D31E3A" w:rsidRPr="00CF0D3A">
        <w:t xml:space="preserve">Recuperado de </w:t>
      </w:r>
      <w:r w:rsidR="00D31E3A" w:rsidRPr="004F1A69">
        <w:t>http://www.udgvirtual.udg.mx/apertura/index.php/apertura/article/view/845</w:t>
      </w:r>
      <w:r w:rsidRPr="00CF0D3A">
        <w:t>.</w:t>
      </w:r>
    </w:p>
    <w:p w14:paraId="6B591820" w14:textId="21CF54F4" w:rsidR="002932E9" w:rsidRPr="00CF0D3A" w:rsidRDefault="002932E9" w:rsidP="00CF0D3A">
      <w:pPr>
        <w:tabs>
          <w:tab w:val="left" w:pos="4395"/>
        </w:tabs>
        <w:spacing w:after="240" w:line="360" w:lineRule="auto"/>
        <w:ind w:left="567" w:hanging="567"/>
        <w:jc w:val="both"/>
        <w:rPr>
          <w:lang w:val="en-US"/>
        </w:rPr>
      </w:pPr>
      <w:r w:rsidRPr="00CF0D3A">
        <w:rPr>
          <w:lang w:val="en-US"/>
        </w:rPr>
        <w:t xml:space="preserve">Jonassen, D., Carr, C., and Yueh, H. (1995). Computers as mindtools for engaging learners in critical thinking. </w:t>
      </w:r>
      <w:proofErr w:type="spellStart"/>
      <w:r w:rsidRPr="00CF0D3A">
        <w:rPr>
          <w:i/>
          <w:lang w:val="en-US"/>
        </w:rPr>
        <w:t>TecTrends</w:t>
      </w:r>
      <w:proofErr w:type="spellEnd"/>
      <w:r w:rsidRPr="00CF0D3A">
        <w:rPr>
          <w:i/>
          <w:lang w:val="en-US"/>
        </w:rPr>
        <w:t>,</w:t>
      </w:r>
      <w:r w:rsidRPr="00CF0D3A">
        <w:rPr>
          <w:lang w:val="en-US"/>
        </w:rPr>
        <w:t xml:space="preserve"> 2, 24-32. </w:t>
      </w:r>
    </w:p>
    <w:p w14:paraId="53FF858D" w14:textId="7316A63C" w:rsidR="002932E9" w:rsidRPr="00CF0D3A" w:rsidRDefault="002932E9" w:rsidP="00CF0D3A">
      <w:pPr>
        <w:tabs>
          <w:tab w:val="left" w:pos="4395"/>
        </w:tabs>
        <w:spacing w:after="240" w:line="360" w:lineRule="auto"/>
        <w:ind w:left="567" w:hanging="567"/>
        <w:jc w:val="both"/>
        <w:rPr>
          <w:lang w:val="en-US"/>
        </w:rPr>
      </w:pPr>
      <w:r w:rsidRPr="00CF0D3A">
        <w:rPr>
          <w:lang w:val="en-US"/>
        </w:rPr>
        <w:t xml:space="preserve">Marini, J. A. and </w:t>
      </w:r>
      <w:proofErr w:type="spellStart"/>
      <w:r w:rsidRPr="00CF0D3A">
        <w:rPr>
          <w:lang w:val="en-US"/>
        </w:rPr>
        <w:t>Boruchovitch</w:t>
      </w:r>
      <w:proofErr w:type="spellEnd"/>
      <w:r w:rsidRPr="00CF0D3A">
        <w:rPr>
          <w:lang w:val="en-US"/>
        </w:rPr>
        <w:t xml:space="preserve">, E. (2014). Self-Regulated Learning in Students of Pedagogy. </w:t>
      </w:r>
      <w:proofErr w:type="spellStart"/>
      <w:r w:rsidRPr="00CF0D3A">
        <w:rPr>
          <w:i/>
          <w:iCs/>
          <w:lang w:val="en-US"/>
        </w:rPr>
        <w:t>Paidéia</w:t>
      </w:r>
      <w:proofErr w:type="spellEnd"/>
      <w:r w:rsidRPr="00CF0D3A">
        <w:rPr>
          <w:lang w:val="en-US"/>
        </w:rPr>
        <w:t xml:space="preserve">, </w:t>
      </w:r>
      <w:r w:rsidRPr="00CF0D3A">
        <w:rPr>
          <w:i/>
          <w:iCs/>
          <w:lang w:val="en-US"/>
        </w:rPr>
        <w:t>24</w:t>
      </w:r>
      <w:r w:rsidRPr="00CF0D3A">
        <w:rPr>
          <w:lang w:val="en-US"/>
        </w:rPr>
        <w:t xml:space="preserve">(59), 323-330. </w:t>
      </w:r>
      <w:r w:rsidR="00D31E3A" w:rsidRPr="00CF0D3A">
        <w:rPr>
          <w:lang w:val="en-US"/>
        </w:rPr>
        <w:t xml:space="preserve">Retrieved from </w:t>
      </w:r>
      <w:r w:rsidR="00D31E3A" w:rsidRPr="004F1A69">
        <w:rPr>
          <w:lang w:val="en-US"/>
        </w:rPr>
        <w:t>http://www.scielo.br/scielo.php?script=sci_arttext&amp;pid=S0103-863X2014000300323&amp;lng=en&amp;tlng=en</w:t>
      </w:r>
      <w:r w:rsidRPr="00CF0D3A">
        <w:rPr>
          <w:lang w:val="en-US"/>
        </w:rPr>
        <w:t>.</w:t>
      </w:r>
    </w:p>
    <w:p w14:paraId="0CB34ADE" w14:textId="124775DD" w:rsidR="002932E9" w:rsidRPr="00CF0D3A" w:rsidRDefault="002932E9" w:rsidP="00CF0D3A">
      <w:pPr>
        <w:tabs>
          <w:tab w:val="left" w:pos="4395"/>
        </w:tabs>
        <w:spacing w:after="240" w:line="360" w:lineRule="auto"/>
        <w:ind w:left="567" w:hanging="567"/>
        <w:jc w:val="both"/>
      </w:pPr>
      <w:proofErr w:type="spellStart"/>
      <w:r w:rsidRPr="00CF0D3A">
        <w:rPr>
          <w:lang w:val="en-US"/>
        </w:rPr>
        <w:t>Milojević</w:t>
      </w:r>
      <w:proofErr w:type="spellEnd"/>
      <w:r w:rsidRPr="00CF0D3A">
        <w:rPr>
          <w:lang w:val="en-US"/>
        </w:rPr>
        <w:t xml:space="preserve">, A., </w:t>
      </w:r>
      <w:proofErr w:type="spellStart"/>
      <w:r w:rsidRPr="00CF0D3A">
        <w:rPr>
          <w:lang w:val="en-US"/>
        </w:rPr>
        <w:t>Kleut</w:t>
      </w:r>
      <w:proofErr w:type="spellEnd"/>
      <w:r w:rsidRPr="00CF0D3A">
        <w:rPr>
          <w:lang w:val="en-US"/>
        </w:rPr>
        <w:t xml:space="preserve">, J. and </w:t>
      </w:r>
      <w:proofErr w:type="spellStart"/>
      <w:r w:rsidRPr="00CF0D3A">
        <w:rPr>
          <w:lang w:val="en-US"/>
        </w:rPr>
        <w:t>Ninković</w:t>
      </w:r>
      <w:proofErr w:type="spellEnd"/>
      <w:r w:rsidRPr="00CF0D3A">
        <w:rPr>
          <w:lang w:val="en-US"/>
        </w:rPr>
        <w:t>, D. (2013). Methodological Approaches to Study of Interactivity in Communication Journals. </w:t>
      </w:r>
      <w:r w:rsidRPr="00CF0D3A">
        <w:rPr>
          <w:i/>
          <w:lang w:val="es-MX"/>
        </w:rPr>
        <w:t>Comunicar</w:t>
      </w:r>
      <w:r w:rsidRPr="00CF0D3A">
        <w:rPr>
          <w:lang w:val="es-MX"/>
        </w:rPr>
        <w:t>, </w:t>
      </w:r>
      <w:r w:rsidRPr="00CF0D3A">
        <w:rPr>
          <w:i/>
          <w:lang w:val="es-MX"/>
        </w:rPr>
        <w:t>21</w:t>
      </w:r>
      <w:r w:rsidRPr="00CF0D3A">
        <w:rPr>
          <w:lang w:val="es-MX"/>
        </w:rPr>
        <w:t>(41), 93-102</w:t>
      </w:r>
      <w:r w:rsidRPr="00CF0D3A">
        <w:t>.</w:t>
      </w:r>
    </w:p>
    <w:p w14:paraId="554BD58D" w14:textId="25B56682" w:rsidR="002932E9" w:rsidRPr="00CF0D3A" w:rsidRDefault="002932E9" w:rsidP="00CF0D3A">
      <w:pPr>
        <w:tabs>
          <w:tab w:val="left" w:pos="4395"/>
        </w:tabs>
        <w:spacing w:after="240" w:line="360" w:lineRule="auto"/>
        <w:ind w:left="567" w:hanging="567"/>
        <w:jc w:val="both"/>
      </w:pPr>
      <w:r w:rsidRPr="00CF0D3A">
        <w:t xml:space="preserve">Morfin, F. (11 febrero de 2015). Cambiar los escenarios de aprendizaje [mensaje en un blog]. Reflexiones sobre la red y el aprendizaje, aprender en red. Recuperado de </w:t>
      </w:r>
      <w:r w:rsidRPr="004F1A69">
        <w:t>https://franciscomorfin.wordpress.com/2015/02/11/cambiar-los-escenarios-de-aprendizaje/</w:t>
      </w:r>
      <w:r w:rsidRPr="00CF0D3A">
        <w:t>.</w:t>
      </w:r>
    </w:p>
    <w:p w14:paraId="411DAFAF" w14:textId="5F4AACD8" w:rsidR="00734C22" w:rsidRPr="00CF0D3A" w:rsidRDefault="00734C22" w:rsidP="00734C22">
      <w:pPr>
        <w:tabs>
          <w:tab w:val="left" w:pos="4395"/>
        </w:tabs>
        <w:spacing w:after="240" w:line="360" w:lineRule="auto"/>
        <w:ind w:left="567" w:hanging="567"/>
        <w:jc w:val="both"/>
      </w:pPr>
      <w:r w:rsidRPr="00734C22">
        <w:rPr>
          <w:lang w:val="es-MX"/>
        </w:rPr>
        <w:lastRenderedPageBreak/>
        <w:t xml:space="preserve">Organización de las Naciones Unidas para la Educación, la Ciencia y la Cultura [Unesco]. (s. f.). </w:t>
      </w:r>
      <w:r w:rsidRPr="00734C22">
        <w:t xml:space="preserve">La Unesco trabajando con y para los jóvenes. Recuperado de </w:t>
      </w:r>
      <w:r w:rsidRPr="004F1A69">
        <w:t>http://www.unesco.org/new/es/populartopics/youth/</w:t>
      </w:r>
      <w:r w:rsidRPr="00734C22">
        <w:t xml:space="preserve">. </w:t>
      </w:r>
    </w:p>
    <w:p w14:paraId="594C772F" w14:textId="77777777" w:rsidR="002932E9" w:rsidRPr="00CF0D3A" w:rsidRDefault="002932E9" w:rsidP="00CF0D3A">
      <w:pPr>
        <w:tabs>
          <w:tab w:val="left" w:pos="4395"/>
        </w:tabs>
        <w:spacing w:after="240" w:line="360" w:lineRule="auto"/>
        <w:ind w:left="567" w:hanging="567"/>
        <w:jc w:val="both"/>
        <w:rPr>
          <w:lang w:val="en-US"/>
        </w:rPr>
      </w:pPr>
      <w:r w:rsidRPr="00CF0D3A">
        <w:rPr>
          <w:lang w:val="en-US"/>
        </w:rPr>
        <w:t xml:space="preserve">Palfrey, J., Gasser, U., </w:t>
      </w:r>
      <w:proofErr w:type="spellStart"/>
      <w:r w:rsidRPr="00CF0D3A">
        <w:rPr>
          <w:lang w:val="en-US"/>
        </w:rPr>
        <w:t>Simun</w:t>
      </w:r>
      <w:proofErr w:type="spellEnd"/>
      <w:r w:rsidRPr="00CF0D3A">
        <w:rPr>
          <w:lang w:val="en-US"/>
        </w:rPr>
        <w:t xml:space="preserve">, M. and Barnes, R.F. (2009). Youth, creativity and copyright in the digital age. </w:t>
      </w:r>
      <w:r w:rsidRPr="00CF0D3A">
        <w:rPr>
          <w:i/>
          <w:lang w:val="en-US"/>
        </w:rPr>
        <w:t>International Journal of Learning &amp; Media</w:t>
      </w:r>
      <w:r w:rsidRPr="00CF0D3A">
        <w:rPr>
          <w:lang w:val="en-US"/>
        </w:rPr>
        <w:t xml:space="preserve">, </w:t>
      </w:r>
      <w:r w:rsidRPr="00CF0D3A">
        <w:rPr>
          <w:i/>
          <w:lang w:val="en-US"/>
        </w:rPr>
        <w:t>1</w:t>
      </w:r>
      <w:r w:rsidRPr="00CF0D3A">
        <w:rPr>
          <w:lang w:val="en-US"/>
        </w:rPr>
        <w:t>(2), 79-97. doi:10.1162/ijlm.2009.0022.</w:t>
      </w:r>
    </w:p>
    <w:p w14:paraId="658534AB" w14:textId="77777777" w:rsidR="002932E9" w:rsidRPr="00CF0D3A" w:rsidRDefault="002932E9" w:rsidP="00CF0D3A">
      <w:pPr>
        <w:tabs>
          <w:tab w:val="left" w:pos="4395"/>
        </w:tabs>
        <w:spacing w:after="240" w:line="360" w:lineRule="auto"/>
        <w:ind w:left="567" w:hanging="567"/>
        <w:jc w:val="both"/>
        <w:rPr>
          <w:lang w:val="en-US"/>
        </w:rPr>
      </w:pPr>
      <w:proofErr w:type="spellStart"/>
      <w:r w:rsidRPr="00117AE4">
        <w:rPr>
          <w:lang w:val="en-US"/>
        </w:rPr>
        <w:t>Panadero</w:t>
      </w:r>
      <w:proofErr w:type="spellEnd"/>
      <w:r w:rsidRPr="00117AE4">
        <w:rPr>
          <w:lang w:val="en-US"/>
        </w:rPr>
        <w:t xml:space="preserve">, E. y Alonso, J. (2014). </w:t>
      </w:r>
      <w:r w:rsidRPr="00CF0D3A">
        <w:t xml:space="preserve">Teorías de autorregulación educativa: una comparación y reflexión teórica. </w:t>
      </w:r>
      <w:proofErr w:type="spellStart"/>
      <w:r w:rsidRPr="00CF0D3A">
        <w:rPr>
          <w:i/>
          <w:iCs/>
          <w:lang w:val="en-US"/>
        </w:rPr>
        <w:t>Psicología</w:t>
      </w:r>
      <w:proofErr w:type="spellEnd"/>
      <w:r w:rsidRPr="00CF0D3A">
        <w:rPr>
          <w:i/>
          <w:iCs/>
          <w:lang w:val="en-US"/>
        </w:rPr>
        <w:t xml:space="preserve"> </w:t>
      </w:r>
      <w:proofErr w:type="spellStart"/>
      <w:r w:rsidRPr="00CF0D3A">
        <w:rPr>
          <w:i/>
          <w:iCs/>
          <w:lang w:val="en-US"/>
        </w:rPr>
        <w:t>Educativa</w:t>
      </w:r>
      <w:proofErr w:type="spellEnd"/>
      <w:r w:rsidRPr="00CF0D3A">
        <w:rPr>
          <w:lang w:val="en-US"/>
        </w:rPr>
        <w:t xml:space="preserve">, </w:t>
      </w:r>
      <w:r w:rsidRPr="00CF0D3A">
        <w:rPr>
          <w:iCs/>
          <w:lang w:val="en-US"/>
        </w:rPr>
        <w:t>20</w:t>
      </w:r>
      <w:r w:rsidRPr="00CF0D3A">
        <w:rPr>
          <w:lang w:val="en-US"/>
        </w:rPr>
        <w:t xml:space="preserve"> (1), 11-22. </w:t>
      </w:r>
      <w:proofErr w:type="spellStart"/>
      <w:r w:rsidRPr="00CF0D3A">
        <w:rPr>
          <w:lang w:val="en-US"/>
        </w:rPr>
        <w:t>doi</w:t>
      </w:r>
      <w:proofErr w:type="spellEnd"/>
      <w:r w:rsidRPr="00CF0D3A">
        <w:rPr>
          <w:lang w:val="en-US"/>
        </w:rPr>
        <w:t>: 10.1016/j.pse.2014.05.002.</w:t>
      </w:r>
    </w:p>
    <w:p w14:paraId="424261DB" w14:textId="77777777" w:rsidR="002932E9" w:rsidRPr="00CF0D3A" w:rsidRDefault="002932E9" w:rsidP="00CF0D3A">
      <w:pPr>
        <w:tabs>
          <w:tab w:val="left" w:pos="4395"/>
        </w:tabs>
        <w:spacing w:after="240" w:line="360" w:lineRule="auto"/>
        <w:ind w:left="567" w:hanging="567"/>
        <w:jc w:val="both"/>
        <w:rPr>
          <w:lang w:val="en-US"/>
        </w:rPr>
      </w:pPr>
      <w:proofErr w:type="spellStart"/>
      <w:r w:rsidRPr="00CF0D3A">
        <w:rPr>
          <w:iCs/>
          <w:lang w:val="en-US"/>
        </w:rPr>
        <w:t>Pintrich</w:t>
      </w:r>
      <w:proofErr w:type="spellEnd"/>
      <w:r w:rsidRPr="00CF0D3A">
        <w:rPr>
          <w:iCs/>
          <w:lang w:val="en-US"/>
        </w:rPr>
        <w:t xml:space="preserve">, P. and </w:t>
      </w:r>
      <w:proofErr w:type="spellStart"/>
      <w:r w:rsidRPr="00CF0D3A">
        <w:rPr>
          <w:iCs/>
          <w:lang w:val="en-US"/>
        </w:rPr>
        <w:t>Zusho</w:t>
      </w:r>
      <w:proofErr w:type="spellEnd"/>
      <w:r w:rsidRPr="00CF0D3A">
        <w:rPr>
          <w:iCs/>
          <w:lang w:val="en-US"/>
        </w:rPr>
        <w:t xml:space="preserve">, A. (2002). The development of academic self-regulation: The role of cognitive and motivational factors. In </w:t>
      </w:r>
      <w:proofErr w:type="spellStart"/>
      <w:r w:rsidRPr="00CF0D3A">
        <w:rPr>
          <w:iCs/>
          <w:lang w:val="en-US"/>
        </w:rPr>
        <w:t>Wigfield</w:t>
      </w:r>
      <w:proofErr w:type="spellEnd"/>
      <w:r w:rsidRPr="00CF0D3A">
        <w:rPr>
          <w:iCs/>
          <w:lang w:val="en-US"/>
        </w:rPr>
        <w:t xml:space="preserve">, A. and </w:t>
      </w:r>
      <w:proofErr w:type="spellStart"/>
      <w:r w:rsidRPr="00CF0D3A">
        <w:rPr>
          <w:iCs/>
          <w:lang w:val="en-US"/>
        </w:rPr>
        <w:t>Eccle</w:t>
      </w:r>
      <w:proofErr w:type="spellEnd"/>
      <w:r w:rsidRPr="00CF0D3A">
        <w:rPr>
          <w:iCs/>
          <w:lang w:val="en-US"/>
        </w:rPr>
        <w:t xml:space="preserve">, J. S. (eds.), </w:t>
      </w:r>
      <w:r w:rsidRPr="00CF0D3A">
        <w:rPr>
          <w:i/>
          <w:iCs/>
          <w:lang w:val="en-US"/>
        </w:rPr>
        <w:t xml:space="preserve">Development of achievement motivation, </w:t>
      </w:r>
      <w:r w:rsidRPr="00CF0D3A">
        <w:rPr>
          <w:iCs/>
          <w:lang w:val="en-US"/>
        </w:rPr>
        <w:t>(pp. 249–284). San Diego, CA: Academic Press. d</w:t>
      </w:r>
      <w:r w:rsidRPr="00CF0D3A">
        <w:rPr>
          <w:lang w:val="en-US"/>
        </w:rPr>
        <w:t>oi:10.1016/B978-012750053-9/50012-7.</w:t>
      </w:r>
    </w:p>
    <w:p w14:paraId="07B0F151" w14:textId="7A55CB22" w:rsidR="002932E9" w:rsidRPr="00CF0D3A" w:rsidRDefault="002932E9" w:rsidP="00CF0D3A">
      <w:pPr>
        <w:tabs>
          <w:tab w:val="left" w:pos="4395"/>
        </w:tabs>
        <w:spacing w:after="240" w:line="360" w:lineRule="auto"/>
        <w:ind w:left="567" w:hanging="567"/>
        <w:jc w:val="both"/>
        <w:rPr>
          <w:lang w:val="en-US"/>
        </w:rPr>
      </w:pPr>
      <w:proofErr w:type="spellStart"/>
      <w:r w:rsidRPr="00CF0D3A">
        <w:rPr>
          <w:lang w:val="en-US"/>
        </w:rPr>
        <w:t>Pintrich</w:t>
      </w:r>
      <w:proofErr w:type="spellEnd"/>
      <w:r w:rsidRPr="00CF0D3A">
        <w:rPr>
          <w:lang w:val="en-US"/>
        </w:rPr>
        <w:t xml:space="preserve">, P., Smith, D., García T. and </w:t>
      </w:r>
      <w:proofErr w:type="spellStart"/>
      <w:r w:rsidRPr="00CF0D3A">
        <w:rPr>
          <w:lang w:val="en-US"/>
        </w:rPr>
        <w:t>McKeachie</w:t>
      </w:r>
      <w:proofErr w:type="spellEnd"/>
      <w:r w:rsidRPr="00CF0D3A">
        <w:rPr>
          <w:lang w:val="en-US"/>
        </w:rPr>
        <w:t xml:space="preserve">, W. (1991). </w:t>
      </w:r>
      <w:r w:rsidRPr="00CF0D3A">
        <w:rPr>
          <w:lang w:val="en-US" w:eastAsia="es-MX"/>
        </w:rPr>
        <w:t>A manual for the use of the Motivated Strategies for Learning Questionnaire (MSLQ).</w:t>
      </w:r>
      <w:r w:rsidRPr="00CF0D3A">
        <w:rPr>
          <w:lang w:val="en-US"/>
        </w:rPr>
        <w:t xml:space="preserve"> National Center for Research to Improve Postsecondary Teaching and Learning. University of Michigan. </w:t>
      </w:r>
      <w:r w:rsidRPr="00CF0D3A">
        <w:rPr>
          <w:color w:val="212121"/>
          <w:lang w:val="en-US"/>
        </w:rPr>
        <w:t>Retrieved from</w:t>
      </w:r>
      <w:r w:rsidRPr="00CF0D3A">
        <w:rPr>
          <w:lang w:val="en-US"/>
        </w:rPr>
        <w:t xml:space="preserve"> </w:t>
      </w:r>
      <w:r w:rsidRPr="004F1A69">
        <w:rPr>
          <w:lang w:val="en-US"/>
        </w:rPr>
        <w:t>https://files.eric.ed.gov/fulltext/ED338122.pdf</w:t>
      </w:r>
      <w:r w:rsidRPr="00CF0D3A">
        <w:rPr>
          <w:lang w:val="en-US"/>
        </w:rPr>
        <w:t>.</w:t>
      </w:r>
    </w:p>
    <w:p w14:paraId="2A267357" w14:textId="77777777" w:rsidR="002932E9" w:rsidRPr="00CF0D3A" w:rsidRDefault="002932E9" w:rsidP="00CF0D3A">
      <w:pPr>
        <w:tabs>
          <w:tab w:val="left" w:pos="4395"/>
        </w:tabs>
        <w:spacing w:after="240" w:line="360" w:lineRule="auto"/>
        <w:ind w:left="567" w:hanging="567"/>
        <w:jc w:val="both"/>
        <w:rPr>
          <w:lang w:val="en-US"/>
        </w:rPr>
      </w:pPr>
      <w:r w:rsidRPr="00CF0D3A">
        <w:rPr>
          <w:iCs/>
          <w:lang w:val="es-MX"/>
        </w:rPr>
        <w:t xml:space="preserve">Prensky, M. (2001). Digital </w:t>
      </w:r>
      <w:proofErr w:type="spellStart"/>
      <w:r w:rsidRPr="00CF0D3A">
        <w:rPr>
          <w:iCs/>
          <w:lang w:val="es-MX"/>
        </w:rPr>
        <w:t>natives</w:t>
      </w:r>
      <w:proofErr w:type="spellEnd"/>
      <w:r w:rsidRPr="00CF0D3A">
        <w:rPr>
          <w:iCs/>
          <w:lang w:val="es-MX"/>
        </w:rPr>
        <w:t xml:space="preserve">, digital </w:t>
      </w:r>
      <w:proofErr w:type="spellStart"/>
      <w:r w:rsidRPr="00CF0D3A">
        <w:rPr>
          <w:iCs/>
          <w:lang w:val="es-MX"/>
        </w:rPr>
        <w:t>immigrants</w:t>
      </w:r>
      <w:proofErr w:type="spellEnd"/>
      <w:r w:rsidRPr="00CF0D3A">
        <w:rPr>
          <w:iCs/>
          <w:lang w:val="es-MX"/>
        </w:rPr>
        <w:t xml:space="preserve">. </w:t>
      </w:r>
      <w:r w:rsidRPr="00CF0D3A">
        <w:rPr>
          <w:i/>
          <w:iCs/>
          <w:lang w:val="en-US"/>
        </w:rPr>
        <w:t>On the Horizon,</w:t>
      </w:r>
      <w:r w:rsidRPr="00CF0D3A">
        <w:rPr>
          <w:iCs/>
          <w:lang w:val="en-US"/>
        </w:rPr>
        <w:t xml:space="preserve"> </w:t>
      </w:r>
      <w:r w:rsidRPr="00CF0D3A">
        <w:rPr>
          <w:i/>
          <w:iCs/>
          <w:lang w:val="en-US"/>
        </w:rPr>
        <w:t>9</w:t>
      </w:r>
      <w:r w:rsidRPr="00CF0D3A">
        <w:rPr>
          <w:iCs/>
          <w:lang w:val="en-US"/>
        </w:rPr>
        <w:t xml:space="preserve">(5). 1-6. </w:t>
      </w:r>
      <w:r w:rsidRPr="00CF0D3A">
        <w:rPr>
          <w:lang w:val="en-US"/>
        </w:rPr>
        <w:t>doi.org/10.1108/10748120110424816.</w:t>
      </w:r>
    </w:p>
    <w:p w14:paraId="20238BF3" w14:textId="77777777" w:rsidR="002932E9" w:rsidRPr="00CF0D3A" w:rsidRDefault="002932E9" w:rsidP="00CF0D3A">
      <w:pPr>
        <w:tabs>
          <w:tab w:val="left" w:pos="4395"/>
        </w:tabs>
        <w:spacing w:after="240" w:line="360" w:lineRule="auto"/>
        <w:ind w:left="567" w:hanging="567"/>
        <w:jc w:val="both"/>
      </w:pPr>
      <w:r w:rsidRPr="00CF0D3A">
        <w:rPr>
          <w:lang w:val="en-US"/>
        </w:rPr>
        <w:t xml:space="preserve">Ryan, R. and Deci, E. (2000). Self-determination theory and the facilitation of intrinsic motivation, social development, and well-being. </w:t>
      </w:r>
      <w:r w:rsidRPr="00CF0D3A">
        <w:rPr>
          <w:rStyle w:val="nfasis"/>
        </w:rPr>
        <w:t xml:space="preserve">American </w:t>
      </w:r>
      <w:proofErr w:type="spellStart"/>
      <w:r w:rsidRPr="00CF0D3A">
        <w:rPr>
          <w:rStyle w:val="nfasis"/>
        </w:rPr>
        <w:t>Psychologist</w:t>
      </w:r>
      <w:proofErr w:type="spellEnd"/>
      <w:r w:rsidRPr="00CF0D3A">
        <w:rPr>
          <w:rStyle w:val="nfasis"/>
        </w:rPr>
        <w:t>, 55</w:t>
      </w:r>
      <w:r w:rsidRPr="00CF0D3A">
        <w:t>(1), 68-78. dx.doi.org/10.1037/0003-066X.55.1.68.</w:t>
      </w:r>
    </w:p>
    <w:p w14:paraId="0EBCBDBA" w14:textId="77777777" w:rsidR="002932E9" w:rsidRPr="00CF0D3A" w:rsidRDefault="002932E9" w:rsidP="00CF0D3A">
      <w:pPr>
        <w:tabs>
          <w:tab w:val="left" w:pos="4395"/>
        </w:tabs>
        <w:spacing w:after="240" w:line="360" w:lineRule="auto"/>
        <w:ind w:left="567" w:hanging="567"/>
        <w:jc w:val="both"/>
        <w:rPr>
          <w:lang w:val="en-US"/>
        </w:rPr>
      </w:pPr>
      <w:r w:rsidRPr="00CF0D3A">
        <w:t xml:space="preserve">Santrock, J. (2002). </w:t>
      </w:r>
      <w:r w:rsidRPr="00CF0D3A">
        <w:rPr>
          <w:i/>
        </w:rPr>
        <w:t>Psicología de la educación</w:t>
      </w:r>
      <w:r w:rsidRPr="00CF0D3A">
        <w:t xml:space="preserve">. </w:t>
      </w:r>
      <w:r w:rsidRPr="00CF0D3A">
        <w:rPr>
          <w:lang w:val="en-US"/>
        </w:rPr>
        <w:t>México: Mc Graw-Hill.</w:t>
      </w:r>
    </w:p>
    <w:p w14:paraId="79C730E1" w14:textId="75F0FD67" w:rsidR="002932E9" w:rsidRPr="00CF0D3A" w:rsidRDefault="002932E9" w:rsidP="00CF0D3A">
      <w:pPr>
        <w:tabs>
          <w:tab w:val="left" w:pos="4395"/>
        </w:tabs>
        <w:spacing w:after="240" w:line="360" w:lineRule="auto"/>
        <w:ind w:left="567" w:hanging="567"/>
        <w:jc w:val="both"/>
        <w:rPr>
          <w:lang w:val="en-US"/>
        </w:rPr>
      </w:pPr>
      <w:r w:rsidRPr="00CF0D3A">
        <w:rPr>
          <w:lang w:val="en-US"/>
        </w:rPr>
        <w:t xml:space="preserve">Schunk, D. and </w:t>
      </w:r>
      <w:proofErr w:type="spellStart"/>
      <w:r w:rsidRPr="00CF0D3A">
        <w:rPr>
          <w:lang w:val="en-US"/>
        </w:rPr>
        <w:t>Pajares</w:t>
      </w:r>
      <w:proofErr w:type="spellEnd"/>
      <w:r w:rsidRPr="00CF0D3A">
        <w:rPr>
          <w:lang w:val="en-US"/>
        </w:rPr>
        <w:t xml:space="preserve">, F. (2002). The development of academic self-efficacy. In </w:t>
      </w:r>
      <w:proofErr w:type="spellStart"/>
      <w:r w:rsidRPr="00CF0D3A">
        <w:rPr>
          <w:lang w:val="en-US"/>
        </w:rPr>
        <w:t>Wigfield</w:t>
      </w:r>
      <w:proofErr w:type="spellEnd"/>
      <w:r w:rsidRPr="00CF0D3A">
        <w:rPr>
          <w:lang w:val="en-US"/>
        </w:rPr>
        <w:t xml:space="preserve">, A. and </w:t>
      </w:r>
      <w:proofErr w:type="spellStart"/>
      <w:r w:rsidRPr="00CF0D3A">
        <w:rPr>
          <w:lang w:val="en-US"/>
        </w:rPr>
        <w:t>Eccle</w:t>
      </w:r>
      <w:proofErr w:type="spellEnd"/>
      <w:r w:rsidRPr="00CF0D3A">
        <w:rPr>
          <w:lang w:val="en-US"/>
        </w:rPr>
        <w:t xml:space="preserve">, J. S. (eds.), </w:t>
      </w:r>
      <w:r w:rsidRPr="00CF0D3A">
        <w:rPr>
          <w:i/>
          <w:lang w:val="en-US"/>
        </w:rPr>
        <w:t>Development of achievement motivation</w:t>
      </w:r>
      <w:r w:rsidRPr="00CF0D3A">
        <w:rPr>
          <w:lang w:val="en-US"/>
        </w:rPr>
        <w:t xml:space="preserve"> (pp. 15–31). San </w:t>
      </w:r>
      <w:r w:rsidRPr="00CF0D3A">
        <w:rPr>
          <w:lang w:val="en-US"/>
        </w:rPr>
        <w:lastRenderedPageBreak/>
        <w:t xml:space="preserve">Diego, CA: Academic Press. </w:t>
      </w:r>
      <w:r w:rsidRPr="00CF0D3A">
        <w:rPr>
          <w:color w:val="212121"/>
          <w:lang w:val="en-US"/>
        </w:rPr>
        <w:t>Retrieved from</w:t>
      </w:r>
      <w:r w:rsidRPr="00CF0D3A">
        <w:rPr>
          <w:lang w:val="en-US"/>
        </w:rPr>
        <w:t xml:space="preserve"> </w:t>
      </w:r>
      <w:r w:rsidRPr="004F1A69">
        <w:rPr>
          <w:lang w:val="en-US"/>
        </w:rPr>
        <w:t>https://www.uky.edu/~eushe2/Pajares/SchunkPajares2001.PDF</w:t>
      </w:r>
      <w:r w:rsidRPr="00CF0D3A">
        <w:rPr>
          <w:lang w:val="en-US"/>
        </w:rPr>
        <w:t>.</w:t>
      </w:r>
    </w:p>
    <w:p w14:paraId="69AB1D4C" w14:textId="7185E506" w:rsidR="002932E9" w:rsidRPr="00CF0D3A" w:rsidRDefault="002932E9" w:rsidP="00CF0D3A">
      <w:pPr>
        <w:tabs>
          <w:tab w:val="left" w:pos="4395"/>
        </w:tabs>
        <w:spacing w:after="240" w:line="360" w:lineRule="auto"/>
        <w:ind w:left="567" w:hanging="567"/>
        <w:jc w:val="both"/>
      </w:pPr>
      <w:r w:rsidRPr="00CF0D3A">
        <w:t xml:space="preserve">Siemens, G. (2004). </w:t>
      </w:r>
      <w:r w:rsidRPr="00CF0D3A">
        <w:rPr>
          <w:i/>
        </w:rPr>
        <w:t xml:space="preserve">Conectivismo: una teoría de aprendizaje para la era digital. </w:t>
      </w:r>
      <w:r w:rsidRPr="00CF0D3A">
        <w:rPr>
          <w:lang w:val="es-MX"/>
        </w:rPr>
        <w:t xml:space="preserve">Recuperado de </w:t>
      </w:r>
      <w:r w:rsidRPr="004F1A69">
        <w:rPr>
          <w:lang w:val="es-MX"/>
        </w:rPr>
        <w:t>http://clasicas.filos.unam.mx/files/2014/03/Conectivismo.pdf</w:t>
      </w:r>
      <w:r w:rsidRPr="00CF0D3A">
        <w:t>.</w:t>
      </w:r>
    </w:p>
    <w:p w14:paraId="648FECA9" w14:textId="572774CB" w:rsidR="002932E9" w:rsidRPr="00CF0D3A" w:rsidRDefault="002932E9" w:rsidP="00CF0D3A">
      <w:pPr>
        <w:tabs>
          <w:tab w:val="left" w:pos="4395"/>
        </w:tabs>
        <w:spacing w:after="240" w:line="360" w:lineRule="auto"/>
        <w:ind w:left="567" w:hanging="567"/>
        <w:jc w:val="both"/>
      </w:pPr>
      <w:r w:rsidRPr="00CF0D3A">
        <w:rPr>
          <w:color w:val="222222"/>
          <w:shd w:val="clear" w:color="auto" w:fill="FFFFFF"/>
        </w:rPr>
        <w:t>Siemens</w:t>
      </w:r>
      <w:r w:rsidRPr="00CF0D3A">
        <w:t xml:space="preserve">, G. (2010). </w:t>
      </w:r>
      <w:r w:rsidRPr="00CF0D3A">
        <w:rPr>
          <w:i/>
        </w:rPr>
        <w:t>Conociendo el conocimiento</w:t>
      </w:r>
      <w:r w:rsidRPr="00CF0D3A">
        <w:t xml:space="preserve">. Recuperado de </w:t>
      </w:r>
      <w:r w:rsidRPr="004F1A69">
        <w:t>https://www.box.com/shared/31mg21z77d</w:t>
      </w:r>
      <w:r w:rsidRPr="00CF0D3A">
        <w:t>.</w:t>
      </w:r>
    </w:p>
    <w:p w14:paraId="0076F97F" w14:textId="77777777" w:rsidR="002932E9" w:rsidRPr="00CF0D3A" w:rsidRDefault="002932E9" w:rsidP="00CF0D3A">
      <w:pPr>
        <w:tabs>
          <w:tab w:val="left" w:pos="4395"/>
        </w:tabs>
        <w:spacing w:after="240" w:line="360" w:lineRule="auto"/>
        <w:ind w:left="567" w:hanging="567"/>
        <w:jc w:val="both"/>
        <w:rPr>
          <w:lang w:val="en-US"/>
        </w:rPr>
      </w:pPr>
      <w:proofErr w:type="spellStart"/>
      <w:r w:rsidRPr="00CF0D3A">
        <w:rPr>
          <w:rStyle w:val="autorversalita"/>
          <w:lang w:val="en-US"/>
        </w:rPr>
        <w:t>Sloep</w:t>
      </w:r>
      <w:proofErr w:type="spellEnd"/>
      <w:r w:rsidRPr="00CF0D3A">
        <w:rPr>
          <w:rStyle w:val="autorversalita"/>
          <w:lang w:val="en-US"/>
        </w:rPr>
        <w:t xml:space="preserve">, P. and </w:t>
      </w:r>
      <w:proofErr w:type="spellStart"/>
      <w:r w:rsidRPr="00CF0D3A">
        <w:rPr>
          <w:rStyle w:val="autorversalita"/>
          <w:lang w:val="en-US"/>
        </w:rPr>
        <w:t>Berlanga</w:t>
      </w:r>
      <w:proofErr w:type="spellEnd"/>
      <w:r w:rsidRPr="00CF0D3A">
        <w:rPr>
          <w:rStyle w:val="autorversalita"/>
          <w:lang w:val="en-US"/>
        </w:rPr>
        <w:t>, A.</w:t>
      </w:r>
      <w:r w:rsidRPr="00CF0D3A">
        <w:rPr>
          <w:lang w:val="en-US"/>
        </w:rPr>
        <w:t xml:space="preserve"> (2011). Learning Networks, Networked Learning. </w:t>
      </w:r>
      <w:proofErr w:type="spellStart"/>
      <w:r w:rsidRPr="00CF0D3A">
        <w:rPr>
          <w:rStyle w:val="comcursiva"/>
          <w:i/>
          <w:lang w:val="en-US"/>
        </w:rPr>
        <w:t>Comunicar</w:t>
      </w:r>
      <w:proofErr w:type="spellEnd"/>
      <w:r w:rsidRPr="00CF0D3A">
        <w:rPr>
          <w:rStyle w:val="comcursiva"/>
          <w:lang w:val="en-US"/>
        </w:rPr>
        <w:t xml:space="preserve">, </w:t>
      </w:r>
      <w:r w:rsidRPr="00CF0D3A">
        <w:rPr>
          <w:rStyle w:val="comcursiva"/>
          <w:i/>
          <w:lang w:val="en-US"/>
        </w:rPr>
        <w:t>37</w:t>
      </w:r>
      <w:r w:rsidRPr="00CF0D3A">
        <w:rPr>
          <w:lang w:val="en-US"/>
        </w:rPr>
        <w:t>, 55-64. doi.org/10.3916/C37-2011-02-05.</w:t>
      </w:r>
    </w:p>
    <w:p w14:paraId="6F4E3867" w14:textId="77777777" w:rsidR="002932E9" w:rsidRPr="00CF0D3A" w:rsidRDefault="002932E9" w:rsidP="00CF0D3A">
      <w:pPr>
        <w:tabs>
          <w:tab w:val="left" w:pos="4395"/>
        </w:tabs>
        <w:spacing w:after="240" w:line="360" w:lineRule="auto"/>
        <w:ind w:left="567" w:hanging="567"/>
        <w:jc w:val="both"/>
        <w:rPr>
          <w:lang w:val="en-US"/>
        </w:rPr>
      </w:pPr>
      <w:r w:rsidRPr="00CF0D3A">
        <w:rPr>
          <w:rFonts w:eastAsiaTheme="minorHAnsi"/>
          <w:lang w:val="en-US" w:eastAsia="en-US"/>
        </w:rPr>
        <w:t xml:space="preserve">Smith, P. (2001). Understanding Self-Regulated Learning and Its Implications for Accounting Educators and Researchers. </w:t>
      </w:r>
      <w:r w:rsidRPr="00CF0D3A">
        <w:rPr>
          <w:rFonts w:eastAsiaTheme="minorHAnsi"/>
          <w:i/>
          <w:iCs/>
          <w:lang w:val="en-US" w:eastAsia="en-US"/>
        </w:rPr>
        <w:t>Issues in Accounting Education, 16</w:t>
      </w:r>
      <w:r w:rsidRPr="00CF0D3A">
        <w:rPr>
          <w:rFonts w:eastAsiaTheme="minorHAnsi"/>
          <w:lang w:val="en-US" w:eastAsia="en-US"/>
        </w:rPr>
        <w:t xml:space="preserve">(4), 663-700. </w:t>
      </w:r>
      <w:proofErr w:type="spellStart"/>
      <w:r w:rsidRPr="00CF0D3A">
        <w:rPr>
          <w:rFonts w:eastAsiaTheme="minorHAnsi"/>
          <w:lang w:val="en-US" w:eastAsia="en-US"/>
        </w:rPr>
        <w:t>doi</w:t>
      </w:r>
      <w:proofErr w:type="spellEnd"/>
      <w:r w:rsidRPr="00CF0D3A">
        <w:rPr>
          <w:rFonts w:eastAsiaTheme="minorHAnsi"/>
          <w:lang w:val="en-US" w:eastAsia="en-US"/>
        </w:rPr>
        <w:t>: 10.2308/iace.2001.16.4.663</w:t>
      </w:r>
      <w:r w:rsidRPr="00CF0D3A">
        <w:rPr>
          <w:lang w:val="en-US"/>
        </w:rPr>
        <w:t>.</w:t>
      </w:r>
    </w:p>
    <w:p w14:paraId="26D6BB43" w14:textId="77777777" w:rsidR="002932E9" w:rsidRPr="00CF0D3A" w:rsidRDefault="002932E9" w:rsidP="00CF0D3A">
      <w:pPr>
        <w:tabs>
          <w:tab w:val="left" w:pos="4395"/>
        </w:tabs>
        <w:spacing w:after="240" w:line="360" w:lineRule="auto"/>
        <w:ind w:left="567" w:hanging="567"/>
        <w:jc w:val="both"/>
      </w:pPr>
      <w:r w:rsidRPr="00CF0D3A">
        <w:rPr>
          <w:lang w:val="en-US"/>
        </w:rPr>
        <w:t xml:space="preserve">Suárez, C. y Gros, B. (2012). </w:t>
      </w:r>
      <w:r w:rsidRPr="00CF0D3A">
        <w:rPr>
          <w:i/>
        </w:rPr>
        <w:t xml:space="preserve">Aprender en red. De la interacción a la colaboración. </w:t>
      </w:r>
      <w:r w:rsidRPr="00CF0D3A">
        <w:t xml:space="preserve">Barcelona: Editorial UOC. </w:t>
      </w:r>
    </w:p>
    <w:p w14:paraId="16DAB150" w14:textId="77777777" w:rsidR="002932E9" w:rsidRPr="00CF0D3A" w:rsidRDefault="002932E9" w:rsidP="00CF0D3A">
      <w:pPr>
        <w:tabs>
          <w:tab w:val="left" w:pos="4395"/>
        </w:tabs>
        <w:spacing w:after="240" w:line="360" w:lineRule="auto"/>
        <w:ind w:left="567" w:hanging="567"/>
        <w:jc w:val="both"/>
      </w:pPr>
      <w:proofErr w:type="spellStart"/>
      <w:r w:rsidRPr="00CF0D3A">
        <w:t>Tapscott</w:t>
      </w:r>
      <w:proofErr w:type="spellEnd"/>
      <w:r w:rsidRPr="00CF0D3A">
        <w:t xml:space="preserve">, D. (1998). </w:t>
      </w:r>
      <w:r w:rsidRPr="00CF0D3A">
        <w:rPr>
          <w:i/>
          <w:lang w:val="es-MX"/>
        </w:rPr>
        <w:t>Creciendo en un entorno digital: la generación net</w:t>
      </w:r>
      <w:r w:rsidRPr="00CF0D3A">
        <w:rPr>
          <w:lang w:val="es-MX"/>
        </w:rPr>
        <w:t>. Colombia: McGraw-Hill.</w:t>
      </w:r>
    </w:p>
    <w:p w14:paraId="06A17D90" w14:textId="1390CF08" w:rsidR="000954E8" w:rsidRPr="00603A99" w:rsidRDefault="00565F3E" w:rsidP="000954E8">
      <w:pPr>
        <w:tabs>
          <w:tab w:val="left" w:pos="4395"/>
        </w:tabs>
        <w:spacing w:after="240" w:line="360" w:lineRule="auto"/>
        <w:ind w:left="567" w:hanging="567"/>
        <w:jc w:val="both"/>
        <w:rPr>
          <w:lang w:val="en-US"/>
        </w:rPr>
      </w:pPr>
      <w:r w:rsidRPr="00117AE4">
        <w:rPr>
          <w:lang w:val="es-MX"/>
        </w:rPr>
        <w:t>Unión Internacional de Telecomunicaciones</w:t>
      </w:r>
      <w:r w:rsidR="000954E8" w:rsidRPr="00117AE4">
        <w:rPr>
          <w:lang w:val="es-MX"/>
        </w:rPr>
        <w:t xml:space="preserve"> [UIT].</w:t>
      </w:r>
      <w:r w:rsidRPr="00117AE4">
        <w:rPr>
          <w:lang w:val="es-MX"/>
        </w:rPr>
        <w:t xml:space="preserve"> </w:t>
      </w:r>
      <w:r w:rsidRPr="003B1835">
        <w:rPr>
          <w:lang w:val="es-MX"/>
        </w:rPr>
        <w:t>(</w:t>
      </w:r>
      <w:r w:rsidR="000954E8" w:rsidRPr="003B1835">
        <w:rPr>
          <w:lang w:val="es-MX"/>
        </w:rPr>
        <w:t xml:space="preserve">31 de julio de 2017). </w:t>
      </w:r>
      <w:r w:rsidR="000954E8" w:rsidRPr="000954E8">
        <w:rPr>
          <w:lang w:val="en-US"/>
        </w:rPr>
        <w:t>ITU releases 2017 global information and communication technology facts and figures</w:t>
      </w:r>
      <w:r w:rsidR="000954E8">
        <w:rPr>
          <w:lang w:val="en-US"/>
        </w:rPr>
        <w:t xml:space="preserve"> </w:t>
      </w:r>
      <w:r w:rsidR="000954E8" w:rsidRPr="000954E8">
        <w:rPr>
          <w:lang w:val="en-US"/>
        </w:rPr>
        <w:t>Statistics show youth continue to dominate Internet usage, while mobile broadband subscriptions set to hit 4.3 billion</w:t>
      </w:r>
      <w:r w:rsidR="006B08D0">
        <w:rPr>
          <w:lang w:val="en-US"/>
        </w:rPr>
        <w:t xml:space="preserve">. </w:t>
      </w:r>
      <w:r w:rsidR="00603A99" w:rsidRPr="00603A99">
        <w:rPr>
          <w:lang w:val="en-US"/>
        </w:rPr>
        <w:t>Retrieved from</w:t>
      </w:r>
      <w:r w:rsidR="006B08D0" w:rsidRPr="00603A99">
        <w:rPr>
          <w:lang w:val="en-US"/>
        </w:rPr>
        <w:t xml:space="preserve"> https://www.itu.int/en/mediacentre/Pages/2017-PR37.aspx</w:t>
      </w:r>
    </w:p>
    <w:p w14:paraId="219BAFDA" w14:textId="77777777" w:rsidR="002932E9" w:rsidRPr="00CF0D3A" w:rsidRDefault="002932E9" w:rsidP="00CF0D3A">
      <w:pPr>
        <w:tabs>
          <w:tab w:val="left" w:pos="4395"/>
        </w:tabs>
        <w:spacing w:after="240" w:line="360" w:lineRule="auto"/>
        <w:ind w:left="567" w:hanging="567"/>
        <w:jc w:val="both"/>
      </w:pPr>
      <w:r w:rsidRPr="00CF0D3A">
        <w:rPr>
          <w:lang w:val="en-US"/>
        </w:rPr>
        <w:t xml:space="preserve">Wang, C., Shannon, D. and Ross, M. (2013). Students’ characteristics, self-regulated learning, technology self-efficacy, and course outcomes in online learning. </w:t>
      </w:r>
      <w:proofErr w:type="spellStart"/>
      <w:r w:rsidRPr="00CF0D3A">
        <w:rPr>
          <w:i/>
          <w:iCs/>
        </w:rPr>
        <w:t>Distance</w:t>
      </w:r>
      <w:proofErr w:type="spellEnd"/>
      <w:r w:rsidRPr="00CF0D3A">
        <w:rPr>
          <w:i/>
          <w:iCs/>
        </w:rPr>
        <w:t xml:space="preserve"> </w:t>
      </w:r>
      <w:proofErr w:type="spellStart"/>
      <w:r w:rsidRPr="00CF0D3A">
        <w:rPr>
          <w:i/>
          <w:iCs/>
        </w:rPr>
        <w:t>Education</w:t>
      </w:r>
      <w:proofErr w:type="spellEnd"/>
      <w:r w:rsidRPr="00CF0D3A">
        <w:rPr>
          <w:i/>
          <w:iCs/>
        </w:rPr>
        <w:t>, 34</w:t>
      </w:r>
      <w:r w:rsidRPr="00CF0D3A">
        <w:t xml:space="preserve">(3), 302-323. </w:t>
      </w:r>
      <w:proofErr w:type="spellStart"/>
      <w:r w:rsidRPr="00CF0D3A">
        <w:t>doi</w:t>
      </w:r>
      <w:proofErr w:type="spellEnd"/>
      <w:r w:rsidRPr="00CF0D3A">
        <w:t>: 10.1080/01587919.2013.835779.</w:t>
      </w:r>
    </w:p>
    <w:p w14:paraId="6CB5F677" w14:textId="00CB9043" w:rsidR="002932E9" w:rsidRPr="00CF0D3A" w:rsidRDefault="002932E9" w:rsidP="00CF0D3A">
      <w:pPr>
        <w:tabs>
          <w:tab w:val="left" w:pos="4395"/>
        </w:tabs>
        <w:spacing w:after="240" w:line="360" w:lineRule="auto"/>
        <w:ind w:left="567" w:hanging="567"/>
        <w:jc w:val="both"/>
      </w:pPr>
      <w:r w:rsidRPr="00CF0D3A">
        <w:rPr>
          <w:lang w:val="es-MX"/>
        </w:rPr>
        <w:t xml:space="preserve">Welch, S. y Comer, J. (1988). </w:t>
      </w:r>
      <w:r w:rsidRPr="00CF0D3A">
        <w:rPr>
          <w:i/>
          <w:lang w:val="es-MX"/>
        </w:rPr>
        <w:t xml:space="preserve">Coeficiente de </w:t>
      </w:r>
      <w:proofErr w:type="spellStart"/>
      <w:r w:rsidRPr="00CF0D3A">
        <w:rPr>
          <w:i/>
          <w:lang w:val="es-MX"/>
        </w:rPr>
        <w:t>alpha</w:t>
      </w:r>
      <w:proofErr w:type="spellEnd"/>
      <w:r w:rsidRPr="00CF0D3A">
        <w:rPr>
          <w:i/>
          <w:lang w:val="es-MX"/>
        </w:rPr>
        <w:t xml:space="preserve"> de Cronbach</w:t>
      </w:r>
      <w:r w:rsidRPr="00CF0D3A">
        <w:rPr>
          <w:lang w:val="es-MX"/>
        </w:rPr>
        <w:t xml:space="preserve">. Recuperado de </w:t>
      </w:r>
      <w:r w:rsidRPr="004F1A69">
        <w:rPr>
          <w:lang w:val="es-MX"/>
        </w:rPr>
        <w:t>http://www.uv.es/~friasnav/AlfaCronbach.pdf</w:t>
      </w:r>
      <w:r w:rsidRPr="00CF0D3A">
        <w:t>.</w:t>
      </w:r>
    </w:p>
    <w:p w14:paraId="1BBD1CE2" w14:textId="77777777" w:rsidR="002932E9" w:rsidRDefault="002932E9" w:rsidP="00CF0D3A">
      <w:pPr>
        <w:tabs>
          <w:tab w:val="left" w:pos="4395"/>
        </w:tabs>
        <w:spacing w:after="240" w:line="360" w:lineRule="auto"/>
        <w:ind w:left="567" w:hanging="567"/>
        <w:jc w:val="both"/>
        <w:rPr>
          <w:rFonts w:asciiTheme="minorHAnsi" w:hAnsiTheme="minorHAnsi" w:cstheme="minorHAnsi"/>
          <w:lang w:val="es-MX"/>
        </w:rPr>
      </w:pPr>
      <w:r w:rsidRPr="00CF0D3A">
        <w:rPr>
          <w:lang w:val="en-US"/>
        </w:rPr>
        <w:lastRenderedPageBreak/>
        <w:t xml:space="preserve">Zimmerman, B. J. (2008). Investigating self-regulation and motivation: Historical background, methodological developments, and future prospects. </w:t>
      </w:r>
      <w:r w:rsidRPr="00CF0D3A">
        <w:rPr>
          <w:i/>
          <w:lang w:val="es-MX"/>
        </w:rPr>
        <w:t xml:space="preserve">American </w:t>
      </w:r>
      <w:proofErr w:type="spellStart"/>
      <w:r w:rsidRPr="00CF0D3A">
        <w:rPr>
          <w:i/>
          <w:lang w:val="es-MX"/>
        </w:rPr>
        <w:t>Educational</w:t>
      </w:r>
      <w:proofErr w:type="spellEnd"/>
      <w:r w:rsidRPr="00CF0D3A">
        <w:rPr>
          <w:i/>
          <w:lang w:val="es-MX"/>
        </w:rPr>
        <w:t xml:space="preserve"> </w:t>
      </w:r>
      <w:proofErr w:type="spellStart"/>
      <w:r w:rsidRPr="00CF0D3A">
        <w:rPr>
          <w:i/>
          <w:lang w:val="es-MX"/>
        </w:rPr>
        <w:t>Research</w:t>
      </w:r>
      <w:proofErr w:type="spellEnd"/>
      <w:r w:rsidRPr="00CF0D3A">
        <w:rPr>
          <w:i/>
          <w:lang w:val="es-MX"/>
        </w:rPr>
        <w:t xml:space="preserve"> </w:t>
      </w:r>
      <w:proofErr w:type="spellStart"/>
      <w:r w:rsidRPr="00CF0D3A">
        <w:rPr>
          <w:i/>
          <w:lang w:val="es-MX"/>
        </w:rPr>
        <w:t>Journal</w:t>
      </w:r>
      <w:proofErr w:type="spellEnd"/>
      <w:r w:rsidRPr="00CF0D3A">
        <w:rPr>
          <w:lang w:val="es-MX"/>
        </w:rPr>
        <w:t xml:space="preserve">, </w:t>
      </w:r>
      <w:r w:rsidRPr="00CF0D3A">
        <w:rPr>
          <w:i/>
          <w:lang w:val="es-MX"/>
        </w:rPr>
        <w:t>45</w:t>
      </w:r>
      <w:r w:rsidRPr="00CF0D3A">
        <w:rPr>
          <w:lang w:val="es-MX"/>
        </w:rPr>
        <w:t>(1), 166-183. doi:10.3102/0002831207312909.</w:t>
      </w:r>
    </w:p>
    <w:p w14:paraId="4262EEE5" w14:textId="23E07482" w:rsidR="00527385" w:rsidRPr="00721AC0" w:rsidRDefault="0091261F" w:rsidP="0091261F">
      <w:pPr>
        <w:pStyle w:val="Ttulo1"/>
      </w:pPr>
      <w:r>
        <w:t>Anexo</w:t>
      </w:r>
    </w:p>
    <w:p w14:paraId="74E267FB" w14:textId="77777777" w:rsidR="0091261F" w:rsidRDefault="0091261F" w:rsidP="00DA0C48">
      <w:pPr>
        <w:jc w:val="center"/>
        <w:rPr>
          <w:rFonts w:asciiTheme="minorHAnsi" w:hAnsiTheme="minorHAnsi" w:cstheme="minorHAnsi"/>
          <w:b/>
          <w:lang w:val="es-MX"/>
        </w:rPr>
      </w:pPr>
    </w:p>
    <w:p w14:paraId="6873A4ED" w14:textId="56B96961" w:rsidR="00DA0C48" w:rsidRPr="00721AC0" w:rsidRDefault="00A42EF2" w:rsidP="00DA0C48">
      <w:pPr>
        <w:jc w:val="center"/>
        <w:rPr>
          <w:rFonts w:asciiTheme="minorHAnsi" w:hAnsiTheme="minorHAnsi" w:cstheme="minorHAnsi"/>
          <w:b/>
          <w:lang w:val="es-MX"/>
        </w:rPr>
      </w:pPr>
      <w:r>
        <w:rPr>
          <w:rFonts w:asciiTheme="minorHAnsi" w:hAnsiTheme="minorHAnsi" w:cstheme="minorHAnsi"/>
          <w:b/>
          <w:lang w:val="es-MX"/>
        </w:rPr>
        <w:t>El aprendizaje por medio de la Red</w:t>
      </w:r>
      <w:r w:rsidR="00DA0C48" w:rsidRPr="00721AC0">
        <w:rPr>
          <w:rFonts w:asciiTheme="minorHAnsi" w:hAnsiTheme="minorHAnsi" w:cstheme="minorHAnsi"/>
          <w:b/>
          <w:lang w:val="es-MX"/>
        </w:rPr>
        <w:t xml:space="preserve"> </w:t>
      </w:r>
      <w:r>
        <w:rPr>
          <w:rFonts w:asciiTheme="minorHAnsi" w:hAnsiTheme="minorHAnsi" w:cstheme="minorHAnsi"/>
          <w:b/>
          <w:lang w:val="es-MX"/>
        </w:rPr>
        <w:t>en</w:t>
      </w:r>
      <w:r w:rsidR="00DA0C48" w:rsidRPr="00721AC0">
        <w:rPr>
          <w:rFonts w:asciiTheme="minorHAnsi" w:hAnsiTheme="minorHAnsi" w:cstheme="minorHAnsi"/>
          <w:b/>
          <w:lang w:val="es-MX"/>
        </w:rPr>
        <w:t xml:space="preserve"> estudiantes de la Facultad de Informática de la Universidad Autónoma de Sinaloa</w:t>
      </w:r>
    </w:p>
    <w:p w14:paraId="378AFADB" w14:textId="77777777" w:rsidR="00DA0C48" w:rsidRPr="00721AC0" w:rsidRDefault="00DA0C48" w:rsidP="00DA0C48">
      <w:pPr>
        <w:rPr>
          <w:rFonts w:asciiTheme="minorHAnsi" w:hAnsiTheme="minorHAnsi" w:cstheme="minorHAnsi"/>
          <w:lang w:val="es-MX"/>
        </w:rPr>
      </w:pPr>
      <w:r w:rsidRPr="00721AC0">
        <w:rPr>
          <w:rFonts w:asciiTheme="minorHAnsi" w:hAnsiTheme="minorHAnsi" w:cstheme="minorHAnsi"/>
          <w:b/>
          <w:lang w:val="es-MX"/>
        </w:rPr>
        <w:t>Instrumento</w:t>
      </w:r>
    </w:p>
    <w:p w14:paraId="7B55EB4C" w14:textId="4BB19E3D" w:rsidR="00DA0C48" w:rsidRPr="00A42EF2" w:rsidRDefault="00DA0C48" w:rsidP="00657393">
      <w:pPr>
        <w:ind w:right="-376"/>
        <w:jc w:val="both"/>
        <w:rPr>
          <w:rFonts w:asciiTheme="minorHAnsi" w:hAnsiTheme="minorHAnsi" w:cstheme="minorHAnsi"/>
        </w:rPr>
      </w:pPr>
      <w:r w:rsidRPr="00302AC3">
        <w:rPr>
          <w:rFonts w:asciiTheme="minorHAnsi" w:hAnsiTheme="minorHAnsi" w:cstheme="minorHAnsi"/>
          <w:lang w:val="es-MX"/>
        </w:rPr>
        <w:t xml:space="preserve">Este cuestionario está dirigido a estudiantes universitarios con la finalidad de identificar </w:t>
      </w:r>
      <w:r w:rsidRPr="00302AC3">
        <w:rPr>
          <w:rFonts w:asciiTheme="minorHAnsi" w:hAnsiTheme="minorHAnsi" w:cstheme="minorHAnsi"/>
        </w:rPr>
        <w:t xml:space="preserve">cómo se apropian de los aprendizajes cuando interactúan en </w:t>
      </w:r>
      <w:r w:rsidR="00A42EF2" w:rsidRPr="00302AC3">
        <w:rPr>
          <w:rFonts w:asciiTheme="minorHAnsi" w:hAnsiTheme="minorHAnsi" w:cstheme="minorHAnsi"/>
        </w:rPr>
        <w:t>I</w:t>
      </w:r>
      <w:r w:rsidR="00B703C9" w:rsidRPr="00302AC3">
        <w:rPr>
          <w:rFonts w:asciiTheme="minorHAnsi" w:hAnsiTheme="minorHAnsi" w:cstheme="minorHAnsi"/>
        </w:rPr>
        <w:t>nternet y cuáles</w:t>
      </w:r>
      <w:r w:rsidRPr="00302AC3">
        <w:rPr>
          <w:rFonts w:asciiTheme="minorHAnsi" w:hAnsiTheme="minorHAnsi" w:cstheme="minorHAnsi"/>
        </w:rPr>
        <w:t xml:space="preserve"> habilidades desarrollan </w:t>
      </w:r>
      <w:r w:rsidR="00A42EF2" w:rsidRPr="00302AC3">
        <w:rPr>
          <w:rFonts w:asciiTheme="minorHAnsi" w:hAnsiTheme="minorHAnsi" w:cstheme="minorHAnsi"/>
        </w:rPr>
        <w:t xml:space="preserve">cuando buscan </w:t>
      </w:r>
      <w:r w:rsidRPr="00302AC3">
        <w:rPr>
          <w:rFonts w:asciiTheme="minorHAnsi" w:hAnsiTheme="minorHAnsi" w:cstheme="minorHAnsi"/>
        </w:rPr>
        <w:t xml:space="preserve">información en </w:t>
      </w:r>
      <w:r w:rsidR="00A42EF2" w:rsidRPr="00302AC3">
        <w:rPr>
          <w:rFonts w:asciiTheme="minorHAnsi" w:hAnsiTheme="minorHAnsi" w:cstheme="minorHAnsi"/>
        </w:rPr>
        <w:t xml:space="preserve">ese medio digital. </w:t>
      </w:r>
      <w:r w:rsidRPr="00302AC3">
        <w:rPr>
          <w:rFonts w:asciiTheme="minorHAnsi" w:hAnsiTheme="minorHAnsi" w:cstheme="minorHAnsi"/>
        </w:rPr>
        <w:t>Este cuestionario es anónimo y las respuestas son completamente confidenciales.</w:t>
      </w:r>
      <w:r w:rsidRPr="00A42EF2">
        <w:rPr>
          <w:rFonts w:asciiTheme="minorHAnsi" w:hAnsiTheme="minorHAnsi" w:cstheme="minorHAnsi"/>
        </w:rPr>
        <w:t xml:space="preserve"> </w:t>
      </w:r>
    </w:p>
    <w:p w14:paraId="2A30BD6B" w14:textId="77777777" w:rsidR="00DA0C48" w:rsidRPr="00721AC0" w:rsidRDefault="00DA0C48" w:rsidP="00657393">
      <w:pPr>
        <w:ind w:right="-376"/>
        <w:jc w:val="both"/>
        <w:rPr>
          <w:rFonts w:asciiTheme="minorHAnsi" w:hAnsiTheme="minorHAnsi" w:cstheme="minorHAnsi"/>
        </w:rPr>
      </w:pPr>
      <w:r w:rsidRPr="00721AC0">
        <w:rPr>
          <w:rFonts w:asciiTheme="minorHAnsi" w:hAnsiTheme="minorHAnsi" w:cstheme="minorHAnsi"/>
        </w:rPr>
        <w:t>Agradecemos tu colaboración y te invitamos a responder de forma clara y honesta.</w:t>
      </w:r>
    </w:p>
    <w:p w14:paraId="2ADF809F" w14:textId="77777777" w:rsidR="00DA0C48" w:rsidRPr="00721AC0" w:rsidRDefault="00DA0C48" w:rsidP="00DA0C48">
      <w:pPr>
        <w:rPr>
          <w:rFonts w:asciiTheme="minorHAnsi" w:hAnsiTheme="minorHAnsi" w:cstheme="minorHAnsi"/>
          <w:lang w:val="es-MX"/>
        </w:rPr>
      </w:pPr>
    </w:p>
    <w:p w14:paraId="5B5629EE" w14:textId="77777777" w:rsidR="00DA0C48" w:rsidRPr="00721AC0" w:rsidRDefault="00DA0C48" w:rsidP="00DA0C48">
      <w:pPr>
        <w:rPr>
          <w:rFonts w:asciiTheme="minorHAnsi" w:hAnsiTheme="minorHAnsi" w:cstheme="minorHAnsi"/>
          <w:b/>
        </w:rPr>
      </w:pPr>
      <w:r w:rsidRPr="00721AC0">
        <w:rPr>
          <w:rFonts w:asciiTheme="minorHAnsi" w:hAnsiTheme="minorHAnsi" w:cstheme="minorHAnsi"/>
          <w:b/>
          <w:lang w:val="es-MX"/>
        </w:rPr>
        <w:t>Marca o completa la información solicitada.</w:t>
      </w:r>
    </w:p>
    <w:p w14:paraId="139364F5" w14:textId="77777777" w:rsidR="00DA0C48" w:rsidRPr="00721AC0" w:rsidRDefault="00DA0C48" w:rsidP="00DA0C48">
      <w:pPr>
        <w:rPr>
          <w:rFonts w:asciiTheme="minorHAnsi" w:hAnsiTheme="minorHAnsi" w:cstheme="minorHAnsi"/>
        </w:rPr>
      </w:pPr>
    </w:p>
    <w:p w14:paraId="1894C826" w14:textId="77777777" w:rsidR="00DA0C48" w:rsidRPr="00721AC0" w:rsidRDefault="00DA0C48" w:rsidP="00DA0C48">
      <w:pPr>
        <w:pStyle w:val="Prrafodelista"/>
        <w:numPr>
          <w:ilvl w:val="0"/>
          <w:numId w:val="10"/>
        </w:numPr>
        <w:spacing w:after="0" w:line="240" w:lineRule="auto"/>
        <w:rPr>
          <w:rFonts w:cstheme="minorHAnsi"/>
        </w:rPr>
      </w:pPr>
      <w:r w:rsidRPr="00721AC0">
        <w:rPr>
          <w:rFonts w:cstheme="minorHAnsi"/>
          <w:b/>
          <w:sz w:val="24"/>
        </w:rPr>
        <w:t>IDENTIFICACIÓN</w:t>
      </w:r>
      <w:r w:rsidRPr="00721AC0">
        <w:rPr>
          <w:rFonts w:cstheme="minorHAnsi"/>
        </w:rPr>
        <w:t xml:space="preserve">. </w:t>
      </w:r>
    </w:p>
    <w:p w14:paraId="1ECF15AD" w14:textId="0A33A014" w:rsidR="00DA0C48" w:rsidRPr="00721AC0" w:rsidRDefault="00DA0C48" w:rsidP="00DA0C48">
      <w:pPr>
        <w:pStyle w:val="Prrafodelista"/>
        <w:numPr>
          <w:ilvl w:val="0"/>
          <w:numId w:val="9"/>
        </w:numPr>
        <w:spacing w:line="256" w:lineRule="auto"/>
        <w:rPr>
          <w:rFonts w:cstheme="minorHAnsi"/>
        </w:rPr>
      </w:pPr>
      <w:r w:rsidRPr="00721AC0">
        <w:rPr>
          <w:rFonts w:cstheme="minorHAnsi"/>
          <w:b/>
        </w:rPr>
        <w:t>Género</w:t>
      </w:r>
      <w:r w:rsidRPr="00721AC0">
        <w:rPr>
          <w:rFonts w:cstheme="minorHAnsi"/>
        </w:rPr>
        <w:t>:</w:t>
      </w:r>
      <w:r w:rsidR="0072502C">
        <w:rPr>
          <w:rFonts w:cstheme="minorHAnsi"/>
        </w:rPr>
        <w:t xml:space="preserve"> </w:t>
      </w:r>
      <w:r w:rsidRPr="00721AC0">
        <w:rPr>
          <w:rFonts w:cstheme="minorHAnsi"/>
        </w:rPr>
        <w:t xml:space="preserve">a) </w:t>
      </w:r>
      <w:r w:rsidR="00A07BEA" w:rsidRPr="00721AC0">
        <w:rPr>
          <w:rFonts w:cstheme="minorHAnsi"/>
        </w:rPr>
        <w:t>Masculino</w:t>
      </w:r>
      <w:r w:rsidR="0072502C">
        <w:rPr>
          <w:rFonts w:cstheme="minorHAnsi"/>
        </w:rPr>
        <w:t xml:space="preserve"> </w:t>
      </w:r>
      <w:r w:rsidRPr="00721AC0">
        <w:rPr>
          <w:rFonts w:cstheme="minorHAnsi"/>
        </w:rPr>
        <w:t xml:space="preserve">b) </w:t>
      </w:r>
      <w:r w:rsidR="00A07BEA" w:rsidRPr="00721AC0">
        <w:rPr>
          <w:rFonts w:cstheme="minorHAnsi"/>
        </w:rPr>
        <w:t>Femenino</w:t>
      </w:r>
    </w:p>
    <w:p w14:paraId="097F4659" w14:textId="442DF1FB" w:rsidR="00DA0C48" w:rsidRPr="00721AC0" w:rsidRDefault="00DA0C48" w:rsidP="00DA0C48">
      <w:pPr>
        <w:pStyle w:val="Prrafodelista"/>
        <w:numPr>
          <w:ilvl w:val="0"/>
          <w:numId w:val="9"/>
        </w:numPr>
        <w:spacing w:line="256" w:lineRule="auto"/>
        <w:rPr>
          <w:rFonts w:cstheme="minorHAnsi"/>
        </w:rPr>
      </w:pPr>
      <w:r w:rsidRPr="00721AC0">
        <w:rPr>
          <w:rFonts w:cstheme="minorHAnsi"/>
          <w:b/>
        </w:rPr>
        <w:t>Edad</w:t>
      </w:r>
      <w:r w:rsidR="0072502C">
        <w:rPr>
          <w:rFonts w:cstheme="minorHAnsi"/>
        </w:rPr>
        <w:t xml:space="preserve"> </w:t>
      </w:r>
      <w:r w:rsidRPr="00721AC0">
        <w:rPr>
          <w:rFonts w:cstheme="minorHAnsi"/>
        </w:rPr>
        <w:t>___________ años</w:t>
      </w:r>
    </w:p>
    <w:p w14:paraId="72BA7628" w14:textId="3A853D71" w:rsidR="00DA0C48" w:rsidRPr="00721AC0" w:rsidRDefault="00DA0C48" w:rsidP="00DA0C48">
      <w:pPr>
        <w:pStyle w:val="Prrafodelista"/>
        <w:numPr>
          <w:ilvl w:val="0"/>
          <w:numId w:val="9"/>
        </w:numPr>
        <w:spacing w:line="256" w:lineRule="auto"/>
        <w:rPr>
          <w:rFonts w:cstheme="minorHAnsi"/>
        </w:rPr>
      </w:pPr>
      <w:r w:rsidRPr="00721AC0">
        <w:rPr>
          <w:rFonts w:cstheme="minorHAnsi"/>
          <w:b/>
        </w:rPr>
        <w:t>Carrera</w:t>
      </w:r>
      <w:r w:rsidR="0072502C">
        <w:rPr>
          <w:rFonts w:cstheme="minorHAnsi"/>
          <w:b/>
        </w:rPr>
        <w:t xml:space="preserve"> </w:t>
      </w:r>
      <w:r w:rsidRPr="00721AC0">
        <w:rPr>
          <w:rFonts w:cstheme="minorHAnsi"/>
        </w:rPr>
        <w:t>______________</w:t>
      </w:r>
    </w:p>
    <w:p w14:paraId="7653D4B7" w14:textId="43425864" w:rsidR="00DA0C48" w:rsidRPr="00721AC0" w:rsidRDefault="00DA0C48" w:rsidP="00DA0C48">
      <w:pPr>
        <w:pStyle w:val="Prrafodelista"/>
        <w:numPr>
          <w:ilvl w:val="0"/>
          <w:numId w:val="9"/>
        </w:numPr>
        <w:spacing w:line="256" w:lineRule="auto"/>
        <w:rPr>
          <w:rFonts w:cstheme="minorHAnsi"/>
        </w:rPr>
      </w:pPr>
      <w:r w:rsidRPr="00721AC0">
        <w:rPr>
          <w:rFonts w:cstheme="minorHAnsi"/>
          <w:b/>
        </w:rPr>
        <w:t>Semestre</w:t>
      </w:r>
      <w:r w:rsidR="0072502C">
        <w:rPr>
          <w:rFonts w:cstheme="minorHAnsi"/>
          <w:b/>
        </w:rPr>
        <w:t xml:space="preserve"> </w:t>
      </w:r>
      <w:r w:rsidRPr="00721AC0">
        <w:rPr>
          <w:rFonts w:cstheme="minorHAnsi"/>
        </w:rPr>
        <w:t>______________</w:t>
      </w:r>
    </w:p>
    <w:p w14:paraId="091457CF" w14:textId="32C890D9" w:rsidR="00DA0C48" w:rsidRPr="00721AC0" w:rsidRDefault="00DA0C48" w:rsidP="00DA0C48">
      <w:pPr>
        <w:pStyle w:val="Prrafodelista"/>
        <w:numPr>
          <w:ilvl w:val="0"/>
          <w:numId w:val="9"/>
        </w:numPr>
        <w:spacing w:line="256" w:lineRule="auto"/>
        <w:rPr>
          <w:rFonts w:cstheme="minorHAnsi"/>
        </w:rPr>
      </w:pPr>
      <w:r w:rsidRPr="00721AC0">
        <w:rPr>
          <w:rFonts w:cstheme="minorHAnsi"/>
          <w:b/>
        </w:rPr>
        <w:t>Actualmente trabajas</w:t>
      </w:r>
      <w:r w:rsidR="0072502C">
        <w:rPr>
          <w:rFonts w:cstheme="minorHAnsi"/>
        </w:rPr>
        <w:t xml:space="preserve"> </w:t>
      </w:r>
      <w:r w:rsidR="00A42EF2">
        <w:rPr>
          <w:rFonts w:cstheme="minorHAnsi"/>
        </w:rPr>
        <w:t>a) Sí</w:t>
      </w:r>
      <w:r w:rsidR="0072502C">
        <w:rPr>
          <w:rFonts w:cstheme="minorHAnsi"/>
        </w:rPr>
        <w:t xml:space="preserve"> </w:t>
      </w:r>
      <w:r w:rsidRPr="00721AC0">
        <w:rPr>
          <w:rFonts w:cstheme="minorHAnsi"/>
        </w:rPr>
        <w:t>b) No</w:t>
      </w:r>
    </w:p>
    <w:p w14:paraId="6C796641" w14:textId="77777777" w:rsidR="00DA0C48" w:rsidRPr="00721AC0" w:rsidRDefault="00DA0C48" w:rsidP="00DA0C48">
      <w:pPr>
        <w:pStyle w:val="Prrafodelista"/>
        <w:rPr>
          <w:rFonts w:cstheme="minorHAnsi"/>
        </w:rPr>
      </w:pPr>
    </w:p>
    <w:p w14:paraId="0854C573" w14:textId="0FD731E7" w:rsidR="00DA0C48" w:rsidRPr="00721AC0" w:rsidRDefault="004B7AF7" w:rsidP="00DA0C48">
      <w:pPr>
        <w:pStyle w:val="Prrafodelista"/>
        <w:numPr>
          <w:ilvl w:val="0"/>
          <w:numId w:val="10"/>
        </w:numPr>
        <w:spacing w:after="0" w:line="240" w:lineRule="auto"/>
        <w:rPr>
          <w:rFonts w:cstheme="minorHAnsi"/>
          <w:b/>
          <w:sz w:val="24"/>
        </w:rPr>
      </w:pPr>
      <w:r w:rsidRPr="00721AC0">
        <w:rPr>
          <w:rFonts w:cstheme="minorHAnsi"/>
          <w:b/>
          <w:sz w:val="24"/>
        </w:rPr>
        <w:t>INTERACCIÓN</w:t>
      </w:r>
    </w:p>
    <w:p w14:paraId="37278DBE" w14:textId="0D975D3D" w:rsidR="00DA0C48" w:rsidRPr="00721AC0" w:rsidRDefault="00DA0C48" w:rsidP="00DA0C48">
      <w:pPr>
        <w:pStyle w:val="Prrafodelista"/>
        <w:numPr>
          <w:ilvl w:val="0"/>
          <w:numId w:val="9"/>
        </w:numPr>
        <w:spacing w:after="0" w:line="240" w:lineRule="auto"/>
        <w:ind w:left="426" w:right="-518"/>
        <w:rPr>
          <w:rFonts w:cstheme="minorHAnsi"/>
        </w:rPr>
      </w:pPr>
      <w:r w:rsidRPr="00721AC0">
        <w:rPr>
          <w:rFonts w:cstheme="minorHAnsi"/>
        </w:rPr>
        <w:t xml:space="preserve">Pensando en tu </w:t>
      </w:r>
      <w:r w:rsidR="004B7AF7" w:rsidRPr="00721AC0">
        <w:rPr>
          <w:rFonts w:cstheme="minorHAnsi"/>
        </w:rPr>
        <w:t>interacción</w:t>
      </w:r>
      <w:r w:rsidRPr="00721AC0">
        <w:rPr>
          <w:rFonts w:cstheme="minorHAnsi"/>
        </w:rPr>
        <w:t xml:space="preserve"> cuando navegas por Internet</w:t>
      </w:r>
      <w:r w:rsidR="00A42EF2">
        <w:rPr>
          <w:rFonts w:cstheme="minorHAnsi"/>
        </w:rPr>
        <w:t>,</w:t>
      </w:r>
      <w:r w:rsidRPr="00721AC0">
        <w:rPr>
          <w:rFonts w:cstheme="minorHAnsi"/>
        </w:rPr>
        <w:t xml:space="preserve"> y al estar buscando alguna informaci</w:t>
      </w:r>
      <w:r w:rsidR="00A42EF2">
        <w:rPr>
          <w:rFonts w:cstheme="minorHAnsi"/>
        </w:rPr>
        <w:t>ón sobre tus clases o tareas, ¿c</w:t>
      </w:r>
      <w:r w:rsidRPr="00721AC0">
        <w:rPr>
          <w:rFonts w:cstheme="minorHAnsi"/>
        </w:rPr>
        <w:t xml:space="preserve">on cuál descripción te identificas más? </w:t>
      </w:r>
    </w:p>
    <w:p w14:paraId="03757803" w14:textId="3DF104F9" w:rsidR="00DA0C48" w:rsidRPr="00721AC0" w:rsidRDefault="00DA0C48" w:rsidP="00DA0C48">
      <w:pPr>
        <w:ind w:left="66" w:right="-518"/>
        <w:rPr>
          <w:rFonts w:asciiTheme="minorHAnsi" w:hAnsiTheme="minorHAnsi" w:cstheme="minorHAnsi"/>
          <w:b/>
        </w:rPr>
      </w:pPr>
      <w:r w:rsidRPr="00721AC0">
        <w:rPr>
          <w:rFonts w:asciiTheme="minorHAnsi" w:hAnsiTheme="minorHAnsi" w:cstheme="minorHAnsi"/>
          <w:b/>
        </w:rPr>
        <w:t xml:space="preserve">Marca </w:t>
      </w:r>
      <w:r w:rsidR="00A42EF2">
        <w:rPr>
          <w:rFonts w:asciiTheme="minorHAnsi" w:hAnsiTheme="minorHAnsi" w:cstheme="minorHAnsi"/>
          <w:b/>
        </w:rPr>
        <w:t>con una X el recuadro y elige so</w:t>
      </w:r>
      <w:r w:rsidRPr="00721AC0">
        <w:rPr>
          <w:rFonts w:asciiTheme="minorHAnsi" w:hAnsiTheme="minorHAnsi" w:cstheme="minorHAnsi"/>
          <w:b/>
        </w:rPr>
        <w:t>lo una opción.</w:t>
      </w:r>
      <w:r w:rsidR="0072502C">
        <w:rPr>
          <w:rFonts w:asciiTheme="minorHAnsi" w:hAnsiTheme="minorHAnsi" w:cstheme="minorHAnsi"/>
          <w:b/>
        </w:rPr>
        <w:t xml:space="preserve"> </w:t>
      </w:r>
      <w:r w:rsidRPr="00721AC0">
        <w:rPr>
          <w:rFonts w:asciiTheme="minorHAnsi" w:hAnsiTheme="minorHAnsi" w:cstheme="minorHAnsi"/>
          <w:b/>
        </w:rPr>
        <w:t>Lee detenidamente las descripciones</w:t>
      </w:r>
    </w:p>
    <w:tbl>
      <w:tblPr>
        <w:tblStyle w:val="Tablaconcuadrcula"/>
        <w:tblW w:w="9423" w:type="dxa"/>
        <w:tblLook w:val="04A0" w:firstRow="1" w:lastRow="0" w:firstColumn="1" w:lastColumn="0" w:noHBand="0" w:noVBand="1"/>
      </w:tblPr>
      <w:tblGrid>
        <w:gridCol w:w="1526"/>
        <w:gridCol w:w="2977"/>
        <w:gridCol w:w="1984"/>
        <w:gridCol w:w="2936"/>
      </w:tblGrid>
      <w:tr w:rsidR="00C63114" w:rsidRPr="00721AC0" w14:paraId="1F3F7A8C" w14:textId="77777777" w:rsidTr="004C48BE">
        <w:trPr>
          <w:trHeight w:val="530"/>
        </w:trPr>
        <w:tc>
          <w:tcPr>
            <w:tcW w:w="1526" w:type="dxa"/>
          </w:tcPr>
          <w:p w14:paraId="4C89B13A" w14:textId="77777777" w:rsidR="00DA0C48" w:rsidRPr="00721AC0" w:rsidRDefault="00DA0C48" w:rsidP="004C48BE">
            <w:pPr>
              <w:rPr>
                <w:rFonts w:asciiTheme="minorHAnsi" w:hAnsiTheme="minorHAnsi" w:cstheme="minorHAnsi"/>
                <w:b/>
                <w:lang w:val="es-MX"/>
              </w:rPr>
            </w:pPr>
            <w:r w:rsidRPr="00721AC0">
              <w:rPr>
                <w:rFonts w:asciiTheme="minorHAnsi" w:hAnsiTheme="minorHAnsi" w:cstheme="minorHAnsi"/>
                <w:b/>
                <w:lang w:val="es-MX"/>
              </w:rPr>
              <w:t>Selectivo</w:t>
            </w:r>
          </w:p>
        </w:tc>
        <w:tc>
          <w:tcPr>
            <w:tcW w:w="2977" w:type="dxa"/>
          </w:tcPr>
          <w:p w14:paraId="5960E95E" w14:textId="77777777" w:rsidR="00DA0C48" w:rsidRPr="00721AC0" w:rsidRDefault="00DA0C48" w:rsidP="004C48BE">
            <w:pPr>
              <w:ind w:right="-518"/>
              <w:rPr>
                <w:rFonts w:asciiTheme="minorHAnsi" w:hAnsiTheme="minorHAnsi" w:cstheme="minorHAnsi"/>
                <w:b/>
                <w:lang w:val="es-MX"/>
              </w:rPr>
            </w:pPr>
          </w:p>
        </w:tc>
        <w:tc>
          <w:tcPr>
            <w:tcW w:w="1984" w:type="dxa"/>
          </w:tcPr>
          <w:p w14:paraId="75E5992E" w14:textId="77777777" w:rsidR="00DA0C48" w:rsidRPr="00721AC0" w:rsidRDefault="00DA0C48" w:rsidP="004C48BE">
            <w:pPr>
              <w:rPr>
                <w:rFonts w:asciiTheme="minorHAnsi" w:hAnsiTheme="minorHAnsi" w:cstheme="minorHAnsi"/>
                <w:b/>
                <w:lang w:val="es-MX"/>
              </w:rPr>
            </w:pPr>
            <w:r w:rsidRPr="00721AC0">
              <w:rPr>
                <w:rFonts w:asciiTheme="minorHAnsi" w:hAnsiTheme="minorHAnsi" w:cstheme="minorHAnsi"/>
                <w:b/>
                <w:lang w:val="es-MX"/>
              </w:rPr>
              <w:t>Comunicativo</w:t>
            </w:r>
          </w:p>
        </w:tc>
        <w:tc>
          <w:tcPr>
            <w:tcW w:w="2936" w:type="dxa"/>
          </w:tcPr>
          <w:p w14:paraId="04327858" w14:textId="77777777" w:rsidR="00DA0C48" w:rsidRPr="00721AC0" w:rsidRDefault="00DA0C48" w:rsidP="004C48BE">
            <w:pPr>
              <w:rPr>
                <w:rFonts w:asciiTheme="minorHAnsi" w:hAnsiTheme="minorHAnsi" w:cstheme="minorHAnsi"/>
                <w:b/>
                <w:lang w:val="es-MX"/>
              </w:rPr>
            </w:pPr>
          </w:p>
        </w:tc>
      </w:tr>
      <w:tr w:rsidR="00C63114" w:rsidRPr="00721AC0" w14:paraId="7A3DF264" w14:textId="77777777" w:rsidTr="004C48BE">
        <w:trPr>
          <w:trHeight w:val="530"/>
        </w:trPr>
        <w:tc>
          <w:tcPr>
            <w:tcW w:w="4503" w:type="dxa"/>
            <w:gridSpan w:val="2"/>
          </w:tcPr>
          <w:p w14:paraId="614D17A3" w14:textId="77777777" w:rsidR="00DA0C48" w:rsidRPr="00721AC0" w:rsidRDefault="00DA0C48" w:rsidP="004C48BE">
            <w:pPr>
              <w:jc w:val="both"/>
              <w:rPr>
                <w:rFonts w:asciiTheme="minorHAnsi" w:hAnsiTheme="minorHAnsi" w:cstheme="minorHAnsi"/>
              </w:rPr>
            </w:pPr>
            <w:r w:rsidRPr="00721AC0">
              <w:rPr>
                <w:rFonts w:asciiTheme="minorHAnsi" w:hAnsiTheme="minorHAnsi" w:cstheme="minorHAnsi"/>
                <w:sz w:val="22"/>
              </w:rPr>
              <w:t>Buscas información en varias páginas de Internet, pero no interactúas en Internet con ninguna persona</w:t>
            </w:r>
          </w:p>
        </w:tc>
        <w:tc>
          <w:tcPr>
            <w:tcW w:w="4920" w:type="dxa"/>
            <w:gridSpan w:val="2"/>
          </w:tcPr>
          <w:p w14:paraId="6590ACB1" w14:textId="77777777" w:rsidR="00DA0C48" w:rsidRPr="00721AC0" w:rsidRDefault="00DA0C48" w:rsidP="004C48BE">
            <w:pPr>
              <w:rPr>
                <w:rFonts w:asciiTheme="minorHAnsi" w:hAnsiTheme="minorHAnsi" w:cstheme="minorHAnsi"/>
              </w:rPr>
            </w:pPr>
            <w:r w:rsidRPr="00721AC0">
              <w:rPr>
                <w:rFonts w:asciiTheme="minorHAnsi" w:hAnsiTheme="minorHAnsi" w:cstheme="minorHAnsi"/>
                <w:sz w:val="22"/>
              </w:rPr>
              <w:t>Al buscar información en Internet tienes interacción con otras personas que te puedan ayudar y orientar en la búsqueda</w:t>
            </w:r>
          </w:p>
        </w:tc>
      </w:tr>
    </w:tbl>
    <w:p w14:paraId="3588DC57" w14:textId="77777777" w:rsidR="00DA0C48" w:rsidRPr="00721AC0" w:rsidRDefault="00DA0C48" w:rsidP="00DA0C48">
      <w:pPr>
        <w:ind w:left="360"/>
        <w:rPr>
          <w:rFonts w:asciiTheme="minorHAnsi" w:hAnsiTheme="minorHAnsi" w:cstheme="minorHAnsi"/>
        </w:rPr>
      </w:pPr>
    </w:p>
    <w:p w14:paraId="5E79D2BD" w14:textId="75F2726B" w:rsidR="00DA0C48" w:rsidRPr="00721AC0" w:rsidRDefault="00DA0C48" w:rsidP="00DA0C48">
      <w:pPr>
        <w:pStyle w:val="Prrafodelista"/>
        <w:numPr>
          <w:ilvl w:val="0"/>
          <w:numId w:val="10"/>
        </w:numPr>
        <w:spacing w:after="0" w:line="240" w:lineRule="auto"/>
        <w:rPr>
          <w:rFonts w:cstheme="minorHAnsi"/>
          <w:b/>
          <w:sz w:val="24"/>
        </w:rPr>
      </w:pPr>
      <w:r w:rsidRPr="00721AC0">
        <w:rPr>
          <w:rFonts w:cstheme="minorHAnsi"/>
          <w:b/>
          <w:sz w:val="24"/>
        </w:rPr>
        <w:t xml:space="preserve">APROPIACIÓN DE APRENDIZAJE </w:t>
      </w:r>
      <w:r w:rsidR="00A20F1B" w:rsidRPr="00721AC0">
        <w:rPr>
          <w:rFonts w:cstheme="minorHAnsi"/>
          <w:b/>
          <w:sz w:val="24"/>
        </w:rPr>
        <w:t>Y DESARROLLO DE HABILLIDADES DE BÚSQUEDA DE INFORMACIÓN</w:t>
      </w:r>
    </w:p>
    <w:p w14:paraId="02969466" w14:textId="77777777" w:rsidR="00DA0C48" w:rsidRPr="00721AC0" w:rsidRDefault="00DA0C48" w:rsidP="00DA0C48">
      <w:pPr>
        <w:rPr>
          <w:rFonts w:asciiTheme="minorHAnsi" w:hAnsiTheme="minorHAnsi" w:cstheme="minorHAnsi"/>
          <w:b/>
          <w:sz w:val="22"/>
          <w:szCs w:val="22"/>
        </w:rPr>
      </w:pPr>
      <w:r w:rsidRPr="00721AC0">
        <w:rPr>
          <w:rFonts w:asciiTheme="minorHAnsi" w:hAnsiTheme="minorHAnsi" w:cstheme="minorHAnsi"/>
          <w:b/>
          <w:sz w:val="22"/>
          <w:szCs w:val="22"/>
        </w:rPr>
        <w:t>Contesta la siguiente pregunta</w:t>
      </w:r>
    </w:p>
    <w:tbl>
      <w:tblPr>
        <w:tblStyle w:val="Tablaconcuadrcula"/>
        <w:tblW w:w="10020" w:type="dxa"/>
        <w:tblLayout w:type="fixed"/>
        <w:tblLook w:val="04A0" w:firstRow="1" w:lastRow="0" w:firstColumn="1" w:lastColumn="0" w:noHBand="0" w:noVBand="1"/>
      </w:tblPr>
      <w:tblGrid>
        <w:gridCol w:w="5335"/>
        <w:gridCol w:w="4685"/>
      </w:tblGrid>
      <w:tr w:rsidR="00C63114" w:rsidRPr="00721AC0" w14:paraId="3F22A402" w14:textId="77777777" w:rsidTr="004C48BE">
        <w:tc>
          <w:tcPr>
            <w:tcW w:w="5335" w:type="dxa"/>
          </w:tcPr>
          <w:p w14:paraId="65C7CA92" w14:textId="77777777" w:rsidR="00DA0C48" w:rsidRPr="00721AC0" w:rsidRDefault="00DA0C48" w:rsidP="00DA0C48">
            <w:pPr>
              <w:pStyle w:val="Prrafodelista"/>
              <w:numPr>
                <w:ilvl w:val="0"/>
                <w:numId w:val="9"/>
              </w:numPr>
              <w:spacing w:after="0" w:line="240" w:lineRule="auto"/>
              <w:ind w:left="318" w:hanging="383"/>
              <w:jc w:val="both"/>
              <w:rPr>
                <w:rFonts w:cstheme="minorHAnsi"/>
              </w:rPr>
            </w:pPr>
            <w:r w:rsidRPr="00721AC0">
              <w:rPr>
                <w:rFonts w:cstheme="minorHAnsi"/>
              </w:rPr>
              <w:t>Cuando navegas en Internet para buscar alguna información requerida o extra para la clase, usualmente en cuál buscador realizas las búsquedas</w:t>
            </w:r>
          </w:p>
        </w:tc>
        <w:tc>
          <w:tcPr>
            <w:tcW w:w="4685" w:type="dxa"/>
          </w:tcPr>
          <w:p w14:paraId="3CB321C0" w14:textId="77777777" w:rsidR="00DA0C48" w:rsidRPr="00721AC0" w:rsidRDefault="00DA0C48" w:rsidP="004C48BE">
            <w:pPr>
              <w:pStyle w:val="Prrafodelista"/>
              <w:spacing w:after="0" w:line="240" w:lineRule="auto"/>
              <w:rPr>
                <w:rFonts w:cstheme="minorHAnsi"/>
              </w:rPr>
            </w:pPr>
          </w:p>
        </w:tc>
      </w:tr>
    </w:tbl>
    <w:p w14:paraId="2EFAB1BA" w14:textId="77777777" w:rsidR="00DA0C48" w:rsidRPr="00721AC0" w:rsidRDefault="00DA0C48" w:rsidP="00DA0C48">
      <w:pPr>
        <w:rPr>
          <w:rFonts w:asciiTheme="minorHAnsi" w:hAnsiTheme="minorHAnsi" w:cstheme="minorHAnsi"/>
          <w:b/>
        </w:rPr>
      </w:pPr>
    </w:p>
    <w:p w14:paraId="6280ED9B" w14:textId="2A745582" w:rsidR="00DA0C48" w:rsidRPr="00721AC0" w:rsidRDefault="00DA0C48" w:rsidP="00DA0C48">
      <w:pPr>
        <w:ind w:left="66" w:right="-518"/>
        <w:rPr>
          <w:rFonts w:asciiTheme="minorHAnsi" w:hAnsiTheme="minorHAnsi" w:cstheme="minorHAnsi"/>
          <w:b/>
        </w:rPr>
      </w:pPr>
      <w:r w:rsidRPr="00721AC0">
        <w:rPr>
          <w:rFonts w:asciiTheme="minorHAnsi" w:hAnsiTheme="minorHAnsi" w:cstheme="minorHAnsi"/>
          <w:b/>
        </w:rPr>
        <w:lastRenderedPageBreak/>
        <w:t xml:space="preserve">Marca </w:t>
      </w:r>
      <w:r w:rsidR="00A42EF2">
        <w:rPr>
          <w:rFonts w:asciiTheme="minorHAnsi" w:hAnsiTheme="minorHAnsi" w:cstheme="minorHAnsi"/>
          <w:b/>
        </w:rPr>
        <w:t>con una X el recuadro. Elige so</w:t>
      </w:r>
      <w:r w:rsidRPr="00721AC0">
        <w:rPr>
          <w:rFonts w:asciiTheme="minorHAnsi" w:hAnsiTheme="minorHAnsi" w:cstheme="minorHAnsi"/>
          <w:b/>
        </w:rPr>
        <w:t>lo una opción.</w:t>
      </w:r>
      <w:r w:rsidR="0072502C">
        <w:rPr>
          <w:rFonts w:asciiTheme="minorHAnsi" w:hAnsiTheme="minorHAnsi" w:cstheme="minorHAnsi"/>
          <w:b/>
        </w:rPr>
        <w:t xml:space="preserve"> </w:t>
      </w:r>
      <w:r w:rsidRPr="00721AC0">
        <w:rPr>
          <w:rFonts w:asciiTheme="minorHAnsi" w:hAnsiTheme="minorHAnsi" w:cstheme="minorHAnsi"/>
          <w:b/>
        </w:rPr>
        <w:t>Lee detenidamente las descripciones</w:t>
      </w:r>
    </w:p>
    <w:tbl>
      <w:tblPr>
        <w:tblStyle w:val="Tablaconcuadrcula"/>
        <w:tblW w:w="10031" w:type="dxa"/>
        <w:tblLayout w:type="fixed"/>
        <w:tblLook w:val="04A0" w:firstRow="1" w:lastRow="0" w:firstColumn="1" w:lastColumn="0" w:noHBand="0" w:noVBand="1"/>
      </w:tblPr>
      <w:tblGrid>
        <w:gridCol w:w="5335"/>
        <w:gridCol w:w="1046"/>
        <w:gridCol w:w="992"/>
        <w:gridCol w:w="852"/>
        <w:gridCol w:w="852"/>
        <w:gridCol w:w="954"/>
      </w:tblGrid>
      <w:tr w:rsidR="00C63114" w:rsidRPr="00721AC0" w14:paraId="397351B0" w14:textId="77777777" w:rsidTr="004C48BE">
        <w:tc>
          <w:tcPr>
            <w:tcW w:w="5335" w:type="dxa"/>
          </w:tcPr>
          <w:p w14:paraId="072846A1" w14:textId="77777777" w:rsidR="00DA0C48" w:rsidRPr="00721AC0" w:rsidRDefault="00DA0C48" w:rsidP="004C48BE">
            <w:pPr>
              <w:rPr>
                <w:rFonts w:asciiTheme="minorHAnsi" w:hAnsiTheme="minorHAnsi" w:cstheme="minorHAnsi"/>
                <w:sz w:val="22"/>
                <w:szCs w:val="22"/>
              </w:rPr>
            </w:pPr>
          </w:p>
        </w:tc>
        <w:tc>
          <w:tcPr>
            <w:tcW w:w="1046" w:type="dxa"/>
          </w:tcPr>
          <w:p w14:paraId="2F2A3082" w14:textId="77777777" w:rsidR="00DA0C48" w:rsidRPr="00721AC0" w:rsidRDefault="00DA0C48" w:rsidP="004C48BE">
            <w:pPr>
              <w:ind w:left="-65"/>
              <w:jc w:val="center"/>
              <w:rPr>
                <w:rFonts w:asciiTheme="minorHAnsi" w:hAnsiTheme="minorHAnsi" w:cstheme="minorHAnsi"/>
                <w:b/>
                <w:sz w:val="22"/>
                <w:szCs w:val="22"/>
              </w:rPr>
            </w:pPr>
            <w:r w:rsidRPr="00721AC0">
              <w:rPr>
                <w:rFonts w:asciiTheme="minorHAnsi" w:hAnsiTheme="minorHAnsi" w:cstheme="minorHAnsi"/>
                <w:b/>
                <w:sz w:val="22"/>
                <w:szCs w:val="22"/>
              </w:rPr>
              <w:t>Siempre</w:t>
            </w:r>
          </w:p>
        </w:tc>
        <w:tc>
          <w:tcPr>
            <w:tcW w:w="992" w:type="dxa"/>
          </w:tcPr>
          <w:p w14:paraId="0093B08A" w14:textId="77777777" w:rsidR="00DA0C48" w:rsidRPr="00721AC0" w:rsidRDefault="00DA0C48" w:rsidP="004C48BE">
            <w:pPr>
              <w:jc w:val="center"/>
              <w:rPr>
                <w:rFonts w:asciiTheme="minorHAnsi" w:hAnsiTheme="minorHAnsi" w:cstheme="minorHAnsi"/>
                <w:b/>
                <w:sz w:val="22"/>
                <w:szCs w:val="22"/>
              </w:rPr>
            </w:pPr>
            <w:r w:rsidRPr="00721AC0">
              <w:rPr>
                <w:rFonts w:asciiTheme="minorHAnsi" w:hAnsiTheme="minorHAnsi" w:cstheme="minorHAnsi"/>
                <w:b/>
                <w:sz w:val="22"/>
                <w:szCs w:val="22"/>
              </w:rPr>
              <w:t>Casi siempre</w:t>
            </w:r>
          </w:p>
        </w:tc>
        <w:tc>
          <w:tcPr>
            <w:tcW w:w="852" w:type="dxa"/>
          </w:tcPr>
          <w:p w14:paraId="3CE85249" w14:textId="77777777" w:rsidR="00DA0C48" w:rsidRPr="00721AC0" w:rsidRDefault="00DA0C48" w:rsidP="004C48BE">
            <w:pPr>
              <w:jc w:val="center"/>
              <w:rPr>
                <w:rFonts w:asciiTheme="minorHAnsi" w:hAnsiTheme="minorHAnsi" w:cstheme="minorHAnsi"/>
                <w:b/>
                <w:sz w:val="22"/>
                <w:szCs w:val="22"/>
              </w:rPr>
            </w:pPr>
            <w:r w:rsidRPr="00721AC0">
              <w:rPr>
                <w:rFonts w:asciiTheme="minorHAnsi" w:hAnsiTheme="minorHAnsi" w:cstheme="minorHAnsi"/>
                <w:b/>
                <w:sz w:val="22"/>
                <w:szCs w:val="22"/>
              </w:rPr>
              <w:t>A veces</w:t>
            </w:r>
          </w:p>
        </w:tc>
        <w:tc>
          <w:tcPr>
            <w:tcW w:w="852" w:type="dxa"/>
          </w:tcPr>
          <w:p w14:paraId="37A97E2F" w14:textId="77777777" w:rsidR="00DA0C48" w:rsidRPr="00721AC0" w:rsidRDefault="00DA0C48" w:rsidP="004C48BE">
            <w:pPr>
              <w:jc w:val="center"/>
              <w:rPr>
                <w:rFonts w:asciiTheme="minorHAnsi" w:hAnsiTheme="minorHAnsi" w:cstheme="minorHAnsi"/>
                <w:b/>
                <w:sz w:val="22"/>
                <w:szCs w:val="22"/>
              </w:rPr>
            </w:pPr>
            <w:r w:rsidRPr="00721AC0">
              <w:rPr>
                <w:rFonts w:asciiTheme="minorHAnsi" w:hAnsiTheme="minorHAnsi" w:cstheme="minorHAnsi"/>
                <w:b/>
                <w:sz w:val="22"/>
                <w:szCs w:val="22"/>
              </w:rPr>
              <w:t>Casi nunca</w:t>
            </w:r>
          </w:p>
        </w:tc>
        <w:tc>
          <w:tcPr>
            <w:tcW w:w="954" w:type="dxa"/>
          </w:tcPr>
          <w:p w14:paraId="7C5A90D6" w14:textId="77777777" w:rsidR="00DA0C48" w:rsidRPr="00721AC0" w:rsidRDefault="00DA0C48" w:rsidP="004C48BE">
            <w:pPr>
              <w:jc w:val="center"/>
              <w:rPr>
                <w:rFonts w:asciiTheme="minorHAnsi" w:hAnsiTheme="minorHAnsi" w:cstheme="minorHAnsi"/>
                <w:b/>
                <w:sz w:val="22"/>
                <w:szCs w:val="22"/>
              </w:rPr>
            </w:pPr>
            <w:r w:rsidRPr="00721AC0">
              <w:rPr>
                <w:rFonts w:asciiTheme="minorHAnsi" w:hAnsiTheme="minorHAnsi" w:cstheme="minorHAnsi"/>
                <w:b/>
                <w:sz w:val="22"/>
                <w:szCs w:val="22"/>
              </w:rPr>
              <w:t>Nunca</w:t>
            </w:r>
          </w:p>
        </w:tc>
      </w:tr>
      <w:tr w:rsidR="00C63114" w:rsidRPr="00721AC0" w14:paraId="3FCD2088" w14:textId="77777777" w:rsidTr="004C48BE">
        <w:tc>
          <w:tcPr>
            <w:tcW w:w="5335" w:type="dxa"/>
          </w:tcPr>
          <w:p w14:paraId="18118ECD" w14:textId="1A0AEFBA" w:rsidR="00DA0C48" w:rsidRPr="00721AC0" w:rsidRDefault="00DA0C48" w:rsidP="00A42EF2">
            <w:pPr>
              <w:pStyle w:val="Prrafodelista"/>
              <w:numPr>
                <w:ilvl w:val="0"/>
                <w:numId w:val="9"/>
              </w:numPr>
              <w:spacing w:after="0" w:line="240" w:lineRule="auto"/>
              <w:ind w:left="318" w:hanging="383"/>
              <w:jc w:val="both"/>
              <w:rPr>
                <w:rFonts w:cstheme="minorHAnsi"/>
              </w:rPr>
            </w:pPr>
            <w:r w:rsidRPr="00721AC0">
              <w:rPr>
                <w:rFonts w:cstheme="minorHAnsi"/>
              </w:rPr>
              <w:t>Utilizas Internet para</w:t>
            </w:r>
            <w:r w:rsidR="00A42EF2">
              <w:rPr>
                <w:rFonts w:cstheme="minorHAnsi"/>
              </w:rPr>
              <w:t xml:space="preserve"> comunicarte con tus compañeros</w:t>
            </w:r>
          </w:p>
        </w:tc>
        <w:tc>
          <w:tcPr>
            <w:tcW w:w="1046" w:type="dxa"/>
          </w:tcPr>
          <w:p w14:paraId="74A01B59" w14:textId="77777777" w:rsidR="00DA0C48" w:rsidRPr="00721AC0" w:rsidRDefault="00DA0C48" w:rsidP="004C48BE">
            <w:pPr>
              <w:pStyle w:val="Prrafodelista"/>
              <w:spacing w:after="0" w:line="240" w:lineRule="auto"/>
              <w:rPr>
                <w:rFonts w:cstheme="minorHAnsi"/>
              </w:rPr>
            </w:pPr>
          </w:p>
        </w:tc>
        <w:tc>
          <w:tcPr>
            <w:tcW w:w="992" w:type="dxa"/>
          </w:tcPr>
          <w:p w14:paraId="3D460D1C" w14:textId="77777777" w:rsidR="00DA0C48" w:rsidRPr="00721AC0" w:rsidRDefault="00DA0C48" w:rsidP="004C48BE">
            <w:pPr>
              <w:pStyle w:val="Prrafodelista"/>
              <w:spacing w:after="0" w:line="240" w:lineRule="auto"/>
              <w:rPr>
                <w:rFonts w:cstheme="minorHAnsi"/>
              </w:rPr>
            </w:pPr>
          </w:p>
        </w:tc>
        <w:tc>
          <w:tcPr>
            <w:tcW w:w="852" w:type="dxa"/>
          </w:tcPr>
          <w:p w14:paraId="4371B4AD" w14:textId="77777777" w:rsidR="00DA0C48" w:rsidRPr="00721AC0" w:rsidRDefault="00DA0C48" w:rsidP="004C48BE">
            <w:pPr>
              <w:pStyle w:val="Prrafodelista"/>
              <w:spacing w:after="0" w:line="240" w:lineRule="auto"/>
              <w:rPr>
                <w:rFonts w:cstheme="minorHAnsi"/>
              </w:rPr>
            </w:pPr>
          </w:p>
        </w:tc>
        <w:tc>
          <w:tcPr>
            <w:tcW w:w="852" w:type="dxa"/>
          </w:tcPr>
          <w:p w14:paraId="7C2D31F4" w14:textId="77777777" w:rsidR="00DA0C48" w:rsidRPr="00721AC0" w:rsidRDefault="00DA0C48" w:rsidP="004C48BE">
            <w:pPr>
              <w:pStyle w:val="Prrafodelista"/>
              <w:spacing w:after="0" w:line="240" w:lineRule="auto"/>
              <w:rPr>
                <w:rFonts w:cstheme="minorHAnsi"/>
              </w:rPr>
            </w:pPr>
          </w:p>
        </w:tc>
        <w:tc>
          <w:tcPr>
            <w:tcW w:w="954" w:type="dxa"/>
          </w:tcPr>
          <w:p w14:paraId="6CE24710" w14:textId="77777777" w:rsidR="00DA0C48" w:rsidRPr="00721AC0" w:rsidRDefault="00DA0C48" w:rsidP="004C48BE">
            <w:pPr>
              <w:pStyle w:val="Prrafodelista"/>
              <w:spacing w:after="0" w:line="240" w:lineRule="auto"/>
              <w:rPr>
                <w:rFonts w:cstheme="minorHAnsi"/>
              </w:rPr>
            </w:pPr>
          </w:p>
        </w:tc>
      </w:tr>
      <w:tr w:rsidR="00C63114" w:rsidRPr="00721AC0" w14:paraId="078193CF" w14:textId="77777777" w:rsidTr="004C48BE">
        <w:tc>
          <w:tcPr>
            <w:tcW w:w="5335" w:type="dxa"/>
          </w:tcPr>
          <w:p w14:paraId="3B65D4A7" w14:textId="0AF8801B" w:rsidR="00DA0C48" w:rsidRPr="00721AC0" w:rsidRDefault="00DA0C48" w:rsidP="00A42EF2">
            <w:pPr>
              <w:pStyle w:val="Prrafodelista"/>
              <w:numPr>
                <w:ilvl w:val="0"/>
                <w:numId w:val="9"/>
              </w:numPr>
              <w:spacing w:after="0" w:line="240" w:lineRule="auto"/>
              <w:ind w:left="318" w:hanging="383"/>
              <w:jc w:val="both"/>
              <w:rPr>
                <w:rFonts w:cstheme="minorHAnsi"/>
              </w:rPr>
            </w:pPr>
            <w:r w:rsidRPr="00721AC0">
              <w:rPr>
                <w:rFonts w:cstheme="minorHAnsi"/>
              </w:rPr>
              <w:t>Utilizas Internet para reali</w:t>
            </w:r>
            <w:r w:rsidR="00A42EF2">
              <w:rPr>
                <w:rFonts w:cstheme="minorHAnsi"/>
              </w:rPr>
              <w:t>zar tareas o trabajos escolares</w:t>
            </w:r>
          </w:p>
        </w:tc>
        <w:tc>
          <w:tcPr>
            <w:tcW w:w="1046" w:type="dxa"/>
          </w:tcPr>
          <w:p w14:paraId="4C9BDCF0" w14:textId="77777777" w:rsidR="00DA0C48" w:rsidRPr="00721AC0" w:rsidRDefault="00DA0C48" w:rsidP="004C48BE">
            <w:pPr>
              <w:pStyle w:val="Prrafodelista"/>
              <w:spacing w:after="0" w:line="240" w:lineRule="auto"/>
              <w:rPr>
                <w:rFonts w:cstheme="minorHAnsi"/>
              </w:rPr>
            </w:pPr>
          </w:p>
        </w:tc>
        <w:tc>
          <w:tcPr>
            <w:tcW w:w="992" w:type="dxa"/>
          </w:tcPr>
          <w:p w14:paraId="1277CDF7" w14:textId="77777777" w:rsidR="00DA0C48" w:rsidRPr="00721AC0" w:rsidRDefault="00DA0C48" w:rsidP="004C48BE">
            <w:pPr>
              <w:pStyle w:val="Prrafodelista"/>
              <w:spacing w:after="0" w:line="240" w:lineRule="auto"/>
              <w:rPr>
                <w:rFonts w:cstheme="minorHAnsi"/>
              </w:rPr>
            </w:pPr>
          </w:p>
        </w:tc>
        <w:tc>
          <w:tcPr>
            <w:tcW w:w="852" w:type="dxa"/>
          </w:tcPr>
          <w:p w14:paraId="192529FD" w14:textId="77777777" w:rsidR="00DA0C48" w:rsidRPr="00721AC0" w:rsidRDefault="00DA0C48" w:rsidP="004C48BE">
            <w:pPr>
              <w:pStyle w:val="Prrafodelista"/>
              <w:spacing w:after="0" w:line="240" w:lineRule="auto"/>
              <w:rPr>
                <w:rFonts w:cstheme="minorHAnsi"/>
              </w:rPr>
            </w:pPr>
          </w:p>
        </w:tc>
        <w:tc>
          <w:tcPr>
            <w:tcW w:w="852" w:type="dxa"/>
          </w:tcPr>
          <w:p w14:paraId="41C89DA9" w14:textId="77777777" w:rsidR="00DA0C48" w:rsidRPr="00721AC0" w:rsidRDefault="00DA0C48" w:rsidP="004C48BE">
            <w:pPr>
              <w:pStyle w:val="Prrafodelista"/>
              <w:spacing w:after="0" w:line="240" w:lineRule="auto"/>
              <w:rPr>
                <w:rFonts w:cstheme="minorHAnsi"/>
              </w:rPr>
            </w:pPr>
          </w:p>
        </w:tc>
        <w:tc>
          <w:tcPr>
            <w:tcW w:w="954" w:type="dxa"/>
          </w:tcPr>
          <w:p w14:paraId="48553290" w14:textId="77777777" w:rsidR="00DA0C48" w:rsidRPr="00721AC0" w:rsidRDefault="00DA0C48" w:rsidP="004C48BE">
            <w:pPr>
              <w:pStyle w:val="Prrafodelista"/>
              <w:spacing w:after="0" w:line="240" w:lineRule="auto"/>
              <w:rPr>
                <w:rFonts w:cstheme="minorHAnsi"/>
              </w:rPr>
            </w:pPr>
          </w:p>
        </w:tc>
      </w:tr>
      <w:tr w:rsidR="00C63114" w:rsidRPr="00721AC0" w14:paraId="46788411" w14:textId="77777777" w:rsidTr="004C48BE">
        <w:tc>
          <w:tcPr>
            <w:tcW w:w="5335" w:type="dxa"/>
          </w:tcPr>
          <w:p w14:paraId="11102958" w14:textId="77777777" w:rsidR="00DA0C48" w:rsidRPr="00721AC0" w:rsidRDefault="00DA0C48" w:rsidP="00A42EF2">
            <w:pPr>
              <w:pStyle w:val="Prrafodelista"/>
              <w:numPr>
                <w:ilvl w:val="0"/>
                <w:numId w:val="9"/>
              </w:numPr>
              <w:spacing w:after="0" w:line="240" w:lineRule="auto"/>
              <w:ind w:left="236" w:hanging="301"/>
              <w:jc w:val="both"/>
              <w:rPr>
                <w:rFonts w:cstheme="minorHAnsi"/>
              </w:rPr>
            </w:pPr>
            <w:r w:rsidRPr="00721AC0">
              <w:rPr>
                <w:rFonts w:cstheme="minorHAnsi"/>
              </w:rPr>
              <w:t>Cuando vas a buscar alguna información sobre tus clases o tareas en Internet, administras tu tiempo, te gusta hacer las cosas antes de la fecha límite</w:t>
            </w:r>
          </w:p>
        </w:tc>
        <w:tc>
          <w:tcPr>
            <w:tcW w:w="1046" w:type="dxa"/>
          </w:tcPr>
          <w:p w14:paraId="340ED0D6" w14:textId="77777777" w:rsidR="00DA0C48" w:rsidRPr="00721AC0" w:rsidRDefault="00DA0C48" w:rsidP="004C48BE">
            <w:pPr>
              <w:ind w:left="-65"/>
              <w:rPr>
                <w:rFonts w:asciiTheme="minorHAnsi" w:hAnsiTheme="minorHAnsi" w:cstheme="minorHAnsi"/>
                <w:sz w:val="22"/>
                <w:szCs w:val="22"/>
              </w:rPr>
            </w:pPr>
          </w:p>
        </w:tc>
        <w:tc>
          <w:tcPr>
            <w:tcW w:w="992" w:type="dxa"/>
          </w:tcPr>
          <w:p w14:paraId="376E809A" w14:textId="77777777" w:rsidR="00DA0C48" w:rsidRPr="00721AC0" w:rsidRDefault="00DA0C48" w:rsidP="004C48BE">
            <w:pPr>
              <w:rPr>
                <w:rFonts w:asciiTheme="minorHAnsi" w:hAnsiTheme="minorHAnsi" w:cstheme="minorHAnsi"/>
                <w:sz w:val="22"/>
                <w:szCs w:val="22"/>
              </w:rPr>
            </w:pPr>
          </w:p>
        </w:tc>
        <w:tc>
          <w:tcPr>
            <w:tcW w:w="852" w:type="dxa"/>
          </w:tcPr>
          <w:p w14:paraId="25486C23" w14:textId="77777777" w:rsidR="00DA0C48" w:rsidRPr="00721AC0" w:rsidRDefault="00DA0C48" w:rsidP="004C48BE">
            <w:pPr>
              <w:rPr>
                <w:rFonts w:asciiTheme="minorHAnsi" w:hAnsiTheme="minorHAnsi" w:cstheme="minorHAnsi"/>
                <w:sz w:val="22"/>
                <w:szCs w:val="22"/>
              </w:rPr>
            </w:pPr>
          </w:p>
        </w:tc>
        <w:tc>
          <w:tcPr>
            <w:tcW w:w="852" w:type="dxa"/>
          </w:tcPr>
          <w:p w14:paraId="66694C89" w14:textId="77777777" w:rsidR="00DA0C48" w:rsidRPr="00721AC0" w:rsidRDefault="00DA0C48" w:rsidP="004C48BE">
            <w:pPr>
              <w:rPr>
                <w:rFonts w:asciiTheme="minorHAnsi" w:hAnsiTheme="minorHAnsi" w:cstheme="minorHAnsi"/>
                <w:sz w:val="22"/>
                <w:szCs w:val="22"/>
              </w:rPr>
            </w:pPr>
          </w:p>
        </w:tc>
        <w:tc>
          <w:tcPr>
            <w:tcW w:w="954" w:type="dxa"/>
          </w:tcPr>
          <w:p w14:paraId="70AA0B18" w14:textId="77777777" w:rsidR="00DA0C48" w:rsidRPr="00721AC0" w:rsidRDefault="00DA0C48" w:rsidP="004C48BE">
            <w:pPr>
              <w:rPr>
                <w:rFonts w:asciiTheme="minorHAnsi" w:hAnsiTheme="minorHAnsi" w:cstheme="minorHAnsi"/>
                <w:sz w:val="22"/>
                <w:szCs w:val="22"/>
              </w:rPr>
            </w:pPr>
          </w:p>
        </w:tc>
      </w:tr>
      <w:tr w:rsidR="00C63114" w:rsidRPr="00721AC0" w14:paraId="7CE2C58C" w14:textId="77777777" w:rsidTr="004C48BE">
        <w:tc>
          <w:tcPr>
            <w:tcW w:w="5335" w:type="dxa"/>
          </w:tcPr>
          <w:p w14:paraId="186F4CD5" w14:textId="601845B1" w:rsidR="00DA0C48" w:rsidRPr="00721AC0" w:rsidRDefault="00DA0C48" w:rsidP="00A42EF2">
            <w:pPr>
              <w:pStyle w:val="Prrafodelista"/>
              <w:numPr>
                <w:ilvl w:val="0"/>
                <w:numId w:val="9"/>
              </w:numPr>
              <w:spacing w:after="0" w:line="240" w:lineRule="auto"/>
              <w:ind w:left="236" w:hanging="301"/>
              <w:jc w:val="both"/>
              <w:rPr>
                <w:rFonts w:cstheme="minorHAnsi"/>
              </w:rPr>
            </w:pPr>
            <w:r w:rsidRPr="00721AC0">
              <w:rPr>
                <w:rFonts w:cstheme="minorHAnsi"/>
              </w:rPr>
              <w:t xml:space="preserve">Cuando vas a buscar información en Internet </w:t>
            </w:r>
            <w:r w:rsidR="00B703C9" w:rsidRPr="00721AC0">
              <w:rPr>
                <w:rFonts w:cstheme="minorHAnsi"/>
              </w:rPr>
              <w:t>sobre tus</w:t>
            </w:r>
            <w:r w:rsidRPr="00721AC0">
              <w:rPr>
                <w:rFonts w:cstheme="minorHAnsi"/>
              </w:rPr>
              <w:t xml:space="preserve"> clases o tareas, identificas las estrategias que necesitas buscar y/o realizar</w:t>
            </w:r>
          </w:p>
        </w:tc>
        <w:tc>
          <w:tcPr>
            <w:tcW w:w="1046" w:type="dxa"/>
          </w:tcPr>
          <w:p w14:paraId="00E333E4" w14:textId="77777777" w:rsidR="00DA0C48" w:rsidRPr="00721AC0" w:rsidRDefault="00DA0C48" w:rsidP="004C48BE">
            <w:pPr>
              <w:ind w:left="-65"/>
              <w:rPr>
                <w:rFonts w:asciiTheme="minorHAnsi" w:hAnsiTheme="minorHAnsi" w:cstheme="minorHAnsi"/>
                <w:sz w:val="22"/>
                <w:szCs w:val="22"/>
              </w:rPr>
            </w:pPr>
          </w:p>
        </w:tc>
        <w:tc>
          <w:tcPr>
            <w:tcW w:w="992" w:type="dxa"/>
          </w:tcPr>
          <w:p w14:paraId="274A6142" w14:textId="77777777" w:rsidR="00DA0C48" w:rsidRPr="00721AC0" w:rsidRDefault="00DA0C48" w:rsidP="004C48BE">
            <w:pPr>
              <w:rPr>
                <w:rFonts w:asciiTheme="minorHAnsi" w:hAnsiTheme="minorHAnsi" w:cstheme="minorHAnsi"/>
                <w:sz w:val="22"/>
                <w:szCs w:val="22"/>
              </w:rPr>
            </w:pPr>
          </w:p>
        </w:tc>
        <w:tc>
          <w:tcPr>
            <w:tcW w:w="852" w:type="dxa"/>
          </w:tcPr>
          <w:p w14:paraId="6B81F9FD" w14:textId="77777777" w:rsidR="00DA0C48" w:rsidRPr="00721AC0" w:rsidRDefault="00DA0C48" w:rsidP="004C48BE">
            <w:pPr>
              <w:rPr>
                <w:rFonts w:asciiTheme="minorHAnsi" w:hAnsiTheme="minorHAnsi" w:cstheme="minorHAnsi"/>
                <w:sz w:val="22"/>
                <w:szCs w:val="22"/>
              </w:rPr>
            </w:pPr>
          </w:p>
        </w:tc>
        <w:tc>
          <w:tcPr>
            <w:tcW w:w="852" w:type="dxa"/>
          </w:tcPr>
          <w:p w14:paraId="74606285" w14:textId="77777777" w:rsidR="00DA0C48" w:rsidRPr="00721AC0" w:rsidRDefault="00DA0C48" w:rsidP="004C48BE">
            <w:pPr>
              <w:rPr>
                <w:rFonts w:asciiTheme="minorHAnsi" w:hAnsiTheme="minorHAnsi" w:cstheme="minorHAnsi"/>
                <w:sz w:val="22"/>
                <w:szCs w:val="22"/>
              </w:rPr>
            </w:pPr>
          </w:p>
        </w:tc>
        <w:tc>
          <w:tcPr>
            <w:tcW w:w="954" w:type="dxa"/>
          </w:tcPr>
          <w:p w14:paraId="30B07770" w14:textId="77777777" w:rsidR="00DA0C48" w:rsidRPr="00721AC0" w:rsidRDefault="00DA0C48" w:rsidP="004C48BE">
            <w:pPr>
              <w:rPr>
                <w:rFonts w:asciiTheme="minorHAnsi" w:hAnsiTheme="minorHAnsi" w:cstheme="minorHAnsi"/>
                <w:sz w:val="22"/>
                <w:szCs w:val="22"/>
              </w:rPr>
            </w:pPr>
          </w:p>
        </w:tc>
      </w:tr>
      <w:tr w:rsidR="00C63114" w:rsidRPr="00721AC0" w14:paraId="41360161" w14:textId="77777777" w:rsidTr="004C48BE">
        <w:tc>
          <w:tcPr>
            <w:tcW w:w="5335" w:type="dxa"/>
          </w:tcPr>
          <w:p w14:paraId="22C17F1A" w14:textId="49328AAA" w:rsidR="00DA0C48" w:rsidRPr="00721AC0" w:rsidRDefault="00A42EF2" w:rsidP="00A42EF2">
            <w:pPr>
              <w:pStyle w:val="Prrafodelista"/>
              <w:numPr>
                <w:ilvl w:val="0"/>
                <w:numId w:val="9"/>
              </w:numPr>
              <w:spacing w:after="0" w:line="240" w:lineRule="auto"/>
              <w:ind w:left="236" w:hanging="301"/>
              <w:jc w:val="both"/>
              <w:rPr>
                <w:rFonts w:cstheme="minorHAnsi"/>
              </w:rPr>
            </w:pPr>
            <w:r>
              <w:rPr>
                <w:rFonts w:cstheme="minorHAnsi"/>
              </w:rPr>
              <w:t>En relación con</w:t>
            </w:r>
            <w:r w:rsidR="00DA0C48" w:rsidRPr="00721AC0">
              <w:rPr>
                <w:rFonts w:cstheme="minorHAnsi"/>
              </w:rPr>
              <w:t xml:space="preserve"> la información que vas a buscar sobre tus clases o tareas, </w:t>
            </w:r>
            <w:r w:rsidR="00B703C9" w:rsidRPr="00721AC0">
              <w:rPr>
                <w:rFonts w:cstheme="minorHAnsi"/>
              </w:rPr>
              <w:t>identificas qué</w:t>
            </w:r>
            <w:r w:rsidR="00DA0C48" w:rsidRPr="00721AC0">
              <w:rPr>
                <w:rFonts w:cstheme="minorHAnsi"/>
              </w:rPr>
              <w:t xml:space="preserve"> vas a buscar antes de iniciar la búsqueda en Internet</w:t>
            </w:r>
          </w:p>
        </w:tc>
        <w:tc>
          <w:tcPr>
            <w:tcW w:w="1046" w:type="dxa"/>
          </w:tcPr>
          <w:p w14:paraId="7435CA01" w14:textId="77777777" w:rsidR="00DA0C48" w:rsidRPr="00721AC0" w:rsidRDefault="00DA0C48" w:rsidP="004C48BE">
            <w:pPr>
              <w:pStyle w:val="Prrafodelista"/>
              <w:spacing w:after="0" w:line="240" w:lineRule="auto"/>
              <w:rPr>
                <w:rFonts w:cstheme="minorHAnsi"/>
              </w:rPr>
            </w:pPr>
          </w:p>
        </w:tc>
        <w:tc>
          <w:tcPr>
            <w:tcW w:w="992" w:type="dxa"/>
          </w:tcPr>
          <w:p w14:paraId="4E938618" w14:textId="77777777" w:rsidR="00DA0C48" w:rsidRPr="00721AC0" w:rsidRDefault="00DA0C48" w:rsidP="004C48BE">
            <w:pPr>
              <w:pStyle w:val="Prrafodelista"/>
              <w:spacing w:after="0" w:line="240" w:lineRule="auto"/>
              <w:rPr>
                <w:rFonts w:cstheme="minorHAnsi"/>
              </w:rPr>
            </w:pPr>
          </w:p>
        </w:tc>
        <w:tc>
          <w:tcPr>
            <w:tcW w:w="852" w:type="dxa"/>
          </w:tcPr>
          <w:p w14:paraId="0C8C18C5" w14:textId="77777777" w:rsidR="00DA0C48" w:rsidRPr="00721AC0" w:rsidRDefault="00DA0C48" w:rsidP="004C48BE">
            <w:pPr>
              <w:pStyle w:val="Prrafodelista"/>
              <w:spacing w:after="0" w:line="240" w:lineRule="auto"/>
              <w:rPr>
                <w:rFonts w:cstheme="minorHAnsi"/>
              </w:rPr>
            </w:pPr>
          </w:p>
        </w:tc>
        <w:tc>
          <w:tcPr>
            <w:tcW w:w="852" w:type="dxa"/>
          </w:tcPr>
          <w:p w14:paraId="759EED11" w14:textId="77777777" w:rsidR="00DA0C48" w:rsidRPr="00721AC0" w:rsidRDefault="00DA0C48" w:rsidP="004C48BE">
            <w:pPr>
              <w:pStyle w:val="Prrafodelista"/>
              <w:spacing w:after="0" w:line="240" w:lineRule="auto"/>
              <w:rPr>
                <w:rFonts w:cstheme="minorHAnsi"/>
              </w:rPr>
            </w:pPr>
          </w:p>
        </w:tc>
        <w:tc>
          <w:tcPr>
            <w:tcW w:w="954" w:type="dxa"/>
          </w:tcPr>
          <w:p w14:paraId="6CF9AB85" w14:textId="77777777" w:rsidR="00DA0C48" w:rsidRPr="00721AC0" w:rsidRDefault="00DA0C48" w:rsidP="004C48BE">
            <w:pPr>
              <w:pStyle w:val="Prrafodelista"/>
              <w:spacing w:after="0" w:line="240" w:lineRule="auto"/>
              <w:rPr>
                <w:rFonts w:cstheme="minorHAnsi"/>
              </w:rPr>
            </w:pPr>
          </w:p>
        </w:tc>
      </w:tr>
      <w:tr w:rsidR="00C63114" w:rsidRPr="00721AC0" w14:paraId="6C34A6ED" w14:textId="77777777" w:rsidTr="004C48BE">
        <w:tc>
          <w:tcPr>
            <w:tcW w:w="5335" w:type="dxa"/>
          </w:tcPr>
          <w:p w14:paraId="4FDFCE03" w14:textId="77777777" w:rsidR="00DA0C48" w:rsidRPr="00721AC0" w:rsidRDefault="00DA0C48" w:rsidP="00A42EF2">
            <w:pPr>
              <w:pStyle w:val="Prrafodelista"/>
              <w:numPr>
                <w:ilvl w:val="0"/>
                <w:numId w:val="9"/>
              </w:numPr>
              <w:spacing w:after="0" w:line="240" w:lineRule="auto"/>
              <w:ind w:left="284" w:hanging="349"/>
              <w:jc w:val="both"/>
              <w:rPr>
                <w:rFonts w:cstheme="minorHAnsi"/>
              </w:rPr>
            </w:pPr>
            <w:r w:rsidRPr="00721AC0">
              <w:rPr>
                <w:rFonts w:cstheme="minorHAnsi"/>
              </w:rPr>
              <w:t xml:space="preserve">Al buscar información en Internet, analizas cómo has hecho tus trabajos y tareas escolares </w:t>
            </w:r>
          </w:p>
        </w:tc>
        <w:tc>
          <w:tcPr>
            <w:tcW w:w="1046" w:type="dxa"/>
          </w:tcPr>
          <w:p w14:paraId="57EF38E2" w14:textId="77777777" w:rsidR="00DA0C48" w:rsidRPr="00721AC0" w:rsidRDefault="00DA0C48" w:rsidP="004C48BE">
            <w:pPr>
              <w:pStyle w:val="Prrafodelista"/>
              <w:spacing w:after="0" w:line="240" w:lineRule="auto"/>
              <w:rPr>
                <w:rFonts w:cstheme="minorHAnsi"/>
              </w:rPr>
            </w:pPr>
          </w:p>
        </w:tc>
        <w:tc>
          <w:tcPr>
            <w:tcW w:w="992" w:type="dxa"/>
          </w:tcPr>
          <w:p w14:paraId="0F66103E" w14:textId="77777777" w:rsidR="00DA0C48" w:rsidRPr="00721AC0" w:rsidRDefault="00DA0C48" w:rsidP="004C48BE">
            <w:pPr>
              <w:pStyle w:val="Prrafodelista"/>
              <w:spacing w:after="0" w:line="240" w:lineRule="auto"/>
              <w:rPr>
                <w:rFonts w:cstheme="minorHAnsi"/>
              </w:rPr>
            </w:pPr>
          </w:p>
        </w:tc>
        <w:tc>
          <w:tcPr>
            <w:tcW w:w="852" w:type="dxa"/>
          </w:tcPr>
          <w:p w14:paraId="5989E1B4" w14:textId="77777777" w:rsidR="00DA0C48" w:rsidRPr="00721AC0" w:rsidRDefault="00DA0C48" w:rsidP="004C48BE">
            <w:pPr>
              <w:pStyle w:val="Prrafodelista"/>
              <w:spacing w:after="0" w:line="240" w:lineRule="auto"/>
              <w:rPr>
                <w:rFonts w:cstheme="minorHAnsi"/>
              </w:rPr>
            </w:pPr>
          </w:p>
        </w:tc>
        <w:tc>
          <w:tcPr>
            <w:tcW w:w="852" w:type="dxa"/>
          </w:tcPr>
          <w:p w14:paraId="19A4A5A9" w14:textId="77777777" w:rsidR="00DA0C48" w:rsidRPr="00721AC0" w:rsidRDefault="00DA0C48" w:rsidP="004C48BE">
            <w:pPr>
              <w:pStyle w:val="Prrafodelista"/>
              <w:spacing w:after="0" w:line="240" w:lineRule="auto"/>
              <w:rPr>
                <w:rFonts w:cstheme="minorHAnsi"/>
              </w:rPr>
            </w:pPr>
          </w:p>
        </w:tc>
        <w:tc>
          <w:tcPr>
            <w:tcW w:w="954" w:type="dxa"/>
          </w:tcPr>
          <w:p w14:paraId="5C74141E" w14:textId="77777777" w:rsidR="00DA0C48" w:rsidRPr="00721AC0" w:rsidRDefault="00DA0C48" w:rsidP="004C48BE">
            <w:pPr>
              <w:pStyle w:val="Prrafodelista"/>
              <w:spacing w:after="0" w:line="240" w:lineRule="auto"/>
              <w:rPr>
                <w:rFonts w:cstheme="minorHAnsi"/>
              </w:rPr>
            </w:pPr>
          </w:p>
        </w:tc>
      </w:tr>
      <w:tr w:rsidR="00C63114" w:rsidRPr="00721AC0" w14:paraId="0B3FBF45" w14:textId="77777777" w:rsidTr="004C48BE">
        <w:tc>
          <w:tcPr>
            <w:tcW w:w="5335" w:type="dxa"/>
          </w:tcPr>
          <w:p w14:paraId="3AF4BEBF" w14:textId="77777777" w:rsidR="00DA0C48" w:rsidRPr="00721AC0" w:rsidRDefault="00DA0C48" w:rsidP="00A42EF2">
            <w:pPr>
              <w:pStyle w:val="Prrafodelista"/>
              <w:numPr>
                <w:ilvl w:val="0"/>
                <w:numId w:val="9"/>
              </w:numPr>
              <w:spacing w:after="0" w:line="240" w:lineRule="auto"/>
              <w:ind w:left="317" w:hanging="382"/>
              <w:jc w:val="both"/>
              <w:rPr>
                <w:rFonts w:cstheme="minorHAnsi"/>
              </w:rPr>
            </w:pPr>
            <w:r w:rsidRPr="00721AC0">
              <w:rPr>
                <w:rFonts w:cstheme="minorHAnsi"/>
              </w:rPr>
              <w:t>Cuando buscas información en Internet sobre tus trabajos escolares, interactúas con alguien para obtenerla</w:t>
            </w:r>
          </w:p>
        </w:tc>
        <w:tc>
          <w:tcPr>
            <w:tcW w:w="1046" w:type="dxa"/>
          </w:tcPr>
          <w:p w14:paraId="5A46678C" w14:textId="77777777" w:rsidR="00DA0C48" w:rsidRPr="00721AC0" w:rsidRDefault="00DA0C48" w:rsidP="004C48BE">
            <w:pPr>
              <w:pStyle w:val="Prrafodelista"/>
              <w:spacing w:after="0" w:line="240" w:lineRule="auto"/>
              <w:rPr>
                <w:rFonts w:cstheme="minorHAnsi"/>
              </w:rPr>
            </w:pPr>
          </w:p>
        </w:tc>
        <w:tc>
          <w:tcPr>
            <w:tcW w:w="992" w:type="dxa"/>
          </w:tcPr>
          <w:p w14:paraId="59FF4E9C" w14:textId="77777777" w:rsidR="00DA0C48" w:rsidRPr="00721AC0" w:rsidRDefault="00DA0C48" w:rsidP="004C48BE">
            <w:pPr>
              <w:pStyle w:val="Prrafodelista"/>
              <w:spacing w:after="0" w:line="240" w:lineRule="auto"/>
              <w:rPr>
                <w:rFonts w:cstheme="minorHAnsi"/>
              </w:rPr>
            </w:pPr>
          </w:p>
        </w:tc>
        <w:tc>
          <w:tcPr>
            <w:tcW w:w="852" w:type="dxa"/>
          </w:tcPr>
          <w:p w14:paraId="32778DF7" w14:textId="77777777" w:rsidR="00DA0C48" w:rsidRPr="00721AC0" w:rsidRDefault="00DA0C48" w:rsidP="004C48BE">
            <w:pPr>
              <w:pStyle w:val="Prrafodelista"/>
              <w:spacing w:after="0" w:line="240" w:lineRule="auto"/>
              <w:rPr>
                <w:rFonts w:cstheme="minorHAnsi"/>
              </w:rPr>
            </w:pPr>
          </w:p>
        </w:tc>
        <w:tc>
          <w:tcPr>
            <w:tcW w:w="852" w:type="dxa"/>
          </w:tcPr>
          <w:p w14:paraId="2F8E07A9" w14:textId="77777777" w:rsidR="00DA0C48" w:rsidRPr="00721AC0" w:rsidRDefault="00DA0C48" w:rsidP="004C48BE">
            <w:pPr>
              <w:pStyle w:val="Prrafodelista"/>
              <w:spacing w:after="0" w:line="240" w:lineRule="auto"/>
              <w:rPr>
                <w:rFonts w:cstheme="minorHAnsi"/>
              </w:rPr>
            </w:pPr>
          </w:p>
        </w:tc>
        <w:tc>
          <w:tcPr>
            <w:tcW w:w="954" w:type="dxa"/>
          </w:tcPr>
          <w:p w14:paraId="76C8AA72" w14:textId="77777777" w:rsidR="00DA0C48" w:rsidRPr="00721AC0" w:rsidRDefault="00DA0C48" w:rsidP="004C48BE">
            <w:pPr>
              <w:pStyle w:val="Prrafodelista"/>
              <w:spacing w:after="0" w:line="240" w:lineRule="auto"/>
              <w:rPr>
                <w:rFonts w:cstheme="minorHAnsi"/>
              </w:rPr>
            </w:pPr>
          </w:p>
        </w:tc>
      </w:tr>
      <w:tr w:rsidR="00C63114" w:rsidRPr="00721AC0" w14:paraId="41F997D1" w14:textId="77777777" w:rsidTr="004C48BE">
        <w:tc>
          <w:tcPr>
            <w:tcW w:w="5335" w:type="dxa"/>
          </w:tcPr>
          <w:p w14:paraId="27996441" w14:textId="77777777" w:rsidR="00DA0C48" w:rsidRPr="00721AC0" w:rsidRDefault="00DA0C48" w:rsidP="00A42EF2">
            <w:pPr>
              <w:pStyle w:val="Prrafodelista"/>
              <w:numPr>
                <w:ilvl w:val="0"/>
                <w:numId w:val="9"/>
              </w:numPr>
              <w:spacing w:after="0" w:line="240" w:lineRule="auto"/>
              <w:ind w:left="317" w:hanging="382"/>
              <w:jc w:val="both"/>
              <w:rPr>
                <w:rFonts w:cstheme="minorHAnsi"/>
              </w:rPr>
            </w:pPr>
            <w:r w:rsidRPr="00721AC0">
              <w:rPr>
                <w:rFonts w:cstheme="minorHAnsi"/>
                <w:lang w:val="es-ES"/>
              </w:rPr>
              <w:t>E</w:t>
            </w:r>
            <w:r w:rsidRPr="00721AC0">
              <w:rPr>
                <w:rFonts w:cstheme="minorHAnsi"/>
              </w:rPr>
              <w:t xml:space="preserve">s un reto para ti buscar información en Internet para tus trabajos y/o tareas </w:t>
            </w:r>
          </w:p>
        </w:tc>
        <w:tc>
          <w:tcPr>
            <w:tcW w:w="1046" w:type="dxa"/>
          </w:tcPr>
          <w:p w14:paraId="42A7CF34" w14:textId="77777777" w:rsidR="00DA0C48" w:rsidRPr="00721AC0" w:rsidRDefault="00DA0C48" w:rsidP="004C48BE">
            <w:pPr>
              <w:pStyle w:val="Prrafodelista"/>
              <w:spacing w:after="0" w:line="240" w:lineRule="auto"/>
              <w:rPr>
                <w:rFonts w:cstheme="minorHAnsi"/>
              </w:rPr>
            </w:pPr>
          </w:p>
        </w:tc>
        <w:tc>
          <w:tcPr>
            <w:tcW w:w="992" w:type="dxa"/>
          </w:tcPr>
          <w:p w14:paraId="3AC4E392" w14:textId="77777777" w:rsidR="00DA0C48" w:rsidRPr="00721AC0" w:rsidRDefault="00DA0C48" w:rsidP="004C48BE">
            <w:pPr>
              <w:pStyle w:val="Prrafodelista"/>
              <w:spacing w:after="0" w:line="240" w:lineRule="auto"/>
              <w:rPr>
                <w:rFonts w:cstheme="minorHAnsi"/>
              </w:rPr>
            </w:pPr>
          </w:p>
        </w:tc>
        <w:tc>
          <w:tcPr>
            <w:tcW w:w="852" w:type="dxa"/>
          </w:tcPr>
          <w:p w14:paraId="2E5B1E2C" w14:textId="77777777" w:rsidR="00DA0C48" w:rsidRPr="00721AC0" w:rsidRDefault="00DA0C48" w:rsidP="004C48BE">
            <w:pPr>
              <w:pStyle w:val="Prrafodelista"/>
              <w:spacing w:after="0" w:line="240" w:lineRule="auto"/>
              <w:rPr>
                <w:rFonts w:cstheme="minorHAnsi"/>
              </w:rPr>
            </w:pPr>
          </w:p>
        </w:tc>
        <w:tc>
          <w:tcPr>
            <w:tcW w:w="852" w:type="dxa"/>
          </w:tcPr>
          <w:p w14:paraId="78A1586B" w14:textId="77777777" w:rsidR="00DA0C48" w:rsidRPr="00721AC0" w:rsidRDefault="00DA0C48" w:rsidP="004C48BE">
            <w:pPr>
              <w:pStyle w:val="Prrafodelista"/>
              <w:spacing w:after="0" w:line="240" w:lineRule="auto"/>
              <w:rPr>
                <w:rFonts w:cstheme="minorHAnsi"/>
              </w:rPr>
            </w:pPr>
          </w:p>
        </w:tc>
        <w:tc>
          <w:tcPr>
            <w:tcW w:w="954" w:type="dxa"/>
          </w:tcPr>
          <w:p w14:paraId="60CA0A4A" w14:textId="77777777" w:rsidR="00DA0C48" w:rsidRPr="00721AC0" w:rsidRDefault="00DA0C48" w:rsidP="004C48BE">
            <w:pPr>
              <w:pStyle w:val="Prrafodelista"/>
              <w:spacing w:after="0" w:line="240" w:lineRule="auto"/>
              <w:rPr>
                <w:rFonts w:cstheme="minorHAnsi"/>
              </w:rPr>
            </w:pPr>
          </w:p>
        </w:tc>
      </w:tr>
      <w:tr w:rsidR="00C63114" w:rsidRPr="00721AC0" w14:paraId="355A3C5B" w14:textId="77777777" w:rsidTr="004C48BE">
        <w:tc>
          <w:tcPr>
            <w:tcW w:w="5335" w:type="dxa"/>
          </w:tcPr>
          <w:p w14:paraId="1F420C16" w14:textId="5A725F48" w:rsidR="00DA0C48" w:rsidRPr="00721AC0" w:rsidRDefault="00DA0C48" w:rsidP="00A42EF2">
            <w:pPr>
              <w:pStyle w:val="Prrafodelista"/>
              <w:numPr>
                <w:ilvl w:val="0"/>
                <w:numId w:val="9"/>
              </w:numPr>
              <w:spacing w:after="0" w:line="240" w:lineRule="auto"/>
              <w:ind w:left="317" w:hanging="382"/>
              <w:jc w:val="both"/>
              <w:rPr>
                <w:rFonts w:cstheme="minorHAnsi"/>
              </w:rPr>
            </w:pPr>
            <w:r w:rsidRPr="00721AC0">
              <w:rPr>
                <w:rFonts w:cstheme="minorHAnsi"/>
              </w:rPr>
              <w:t>La información que te presen</w:t>
            </w:r>
            <w:r w:rsidR="00A42EF2">
              <w:rPr>
                <w:rFonts w:cstheme="minorHAnsi"/>
              </w:rPr>
              <w:t>tan tus profesores en el aula la puedes encontrar en Internet</w:t>
            </w:r>
          </w:p>
        </w:tc>
        <w:tc>
          <w:tcPr>
            <w:tcW w:w="1046" w:type="dxa"/>
          </w:tcPr>
          <w:p w14:paraId="43D675B1" w14:textId="77777777" w:rsidR="00DA0C48" w:rsidRPr="00721AC0" w:rsidRDefault="00DA0C48" w:rsidP="004C48BE">
            <w:pPr>
              <w:pStyle w:val="Prrafodelista"/>
              <w:spacing w:after="0" w:line="240" w:lineRule="auto"/>
              <w:rPr>
                <w:rFonts w:cstheme="minorHAnsi"/>
              </w:rPr>
            </w:pPr>
          </w:p>
        </w:tc>
        <w:tc>
          <w:tcPr>
            <w:tcW w:w="992" w:type="dxa"/>
          </w:tcPr>
          <w:p w14:paraId="156DEF01" w14:textId="77777777" w:rsidR="00DA0C48" w:rsidRPr="00721AC0" w:rsidRDefault="00DA0C48" w:rsidP="004C48BE">
            <w:pPr>
              <w:pStyle w:val="Prrafodelista"/>
              <w:spacing w:after="0" w:line="240" w:lineRule="auto"/>
              <w:rPr>
                <w:rFonts w:cstheme="minorHAnsi"/>
              </w:rPr>
            </w:pPr>
          </w:p>
        </w:tc>
        <w:tc>
          <w:tcPr>
            <w:tcW w:w="852" w:type="dxa"/>
          </w:tcPr>
          <w:p w14:paraId="3576BBD3" w14:textId="77777777" w:rsidR="00DA0C48" w:rsidRPr="00721AC0" w:rsidRDefault="00DA0C48" w:rsidP="004C48BE">
            <w:pPr>
              <w:pStyle w:val="Prrafodelista"/>
              <w:spacing w:after="0" w:line="240" w:lineRule="auto"/>
              <w:rPr>
                <w:rFonts w:cstheme="minorHAnsi"/>
              </w:rPr>
            </w:pPr>
          </w:p>
        </w:tc>
        <w:tc>
          <w:tcPr>
            <w:tcW w:w="852" w:type="dxa"/>
          </w:tcPr>
          <w:p w14:paraId="27106BEA" w14:textId="77777777" w:rsidR="00DA0C48" w:rsidRPr="00721AC0" w:rsidRDefault="00DA0C48" w:rsidP="004C48BE">
            <w:pPr>
              <w:pStyle w:val="Prrafodelista"/>
              <w:spacing w:after="0" w:line="240" w:lineRule="auto"/>
              <w:rPr>
                <w:rFonts w:cstheme="minorHAnsi"/>
              </w:rPr>
            </w:pPr>
          </w:p>
        </w:tc>
        <w:tc>
          <w:tcPr>
            <w:tcW w:w="954" w:type="dxa"/>
          </w:tcPr>
          <w:p w14:paraId="3C08B6D1" w14:textId="77777777" w:rsidR="00DA0C48" w:rsidRPr="00721AC0" w:rsidRDefault="00DA0C48" w:rsidP="004C48BE">
            <w:pPr>
              <w:pStyle w:val="Prrafodelista"/>
              <w:spacing w:after="0" w:line="240" w:lineRule="auto"/>
              <w:rPr>
                <w:rFonts w:cstheme="minorHAnsi"/>
              </w:rPr>
            </w:pPr>
          </w:p>
        </w:tc>
      </w:tr>
      <w:tr w:rsidR="00C63114" w:rsidRPr="00721AC0" w14:paraId="6125CD3F" w14:textId="77777777" w:rsidTr="004C48BE">
        <w:tc>
          <w:tcPr>
            <w:tcW w:w="5335" w:type="dxa"/>
          </w:tcPr>
          <w:p w14:paraId="61CA2D06" w14:textId="77777777" w:rsidR="00DA0C48" w:rsidRPr="00721AC0" w:rsidRDefault="00DA0C48" w:rsidP="00DA0C48">
            <w:pPr>
              <w:pStyle w:val="Prrafodelista"/>
              <w:numPr>
                <w:ilvl w:val="0"/>
                <w:numId w:val="9"/>
              </w:numPr>
              <w:spacing w:after="0" w:line="240" w:lineRule="auto"/>
              <w:ind w:left="317" w:hanging="382"/>
              <w:jc w:val="both"/>
              <w:rPr>
                <w:rFonts w:cstheme="minorHAnsi"/>
              </w:rPr>
            </w:pPr>
            <w:r w:rsidRPr="00721AC0">
              <w:rPr>
                <w:rFonts w:cstheme="minorHAnsi"/>
                <w:lang w:val="es-ES"/>
              </w:rPr>
              <w:t xml:space="preserve">La información </w:t>
            </w:r>
            <w:r w:rsidRPr="00721AC0">
              <w:rPr>
                <w:rFonts w:cstheme="minorHAnsi"/>
              </w:rPr>
              <w:t>presentada por tu profesor ya la leíste o la puedes encontrar en Internet</w:t>
            </w:r>
          </w:p>
        </w:tc>
        <w:tc>
          <w:tcPr>
            <w:tcW w:w="1046" w:type="dxa"/>
          </w:tcPr>
          <w:p w14:paraId="242E2156" w14:textId="77777777" w:rsidR="00DA0C48" w:rsidRPr="00721AC0" w:rsidRDefault="00DA0C48" w:rsidP="004C48BE">
            <w:pPr>
              <w:pStyle w:val="Prrafodelista"/>
              <w:spacing w:after="0" w:line="240" w:lineRule="auto"/>
              <w:rPr>
                <w:rFonts w:cstheme="minorHAnsi"/>
              </w:rPr>
            </w:pPr>
          </w:p>
        </w:tc>
        <w:tc>
          <w:tcPr>
            <w:tcW w:w="992" w:type="dxa"/>
          </w:tcPr>
          <w:p w14:paraId="18C1B823" w14:textId="77777777" w:rsidR="00DA0C48" w:rsidRPr="00721AC0" w:rsidRDefault="00DA0C48" w:rsidP="004C48BE">
            <w:pPr>
              <w:pStyle w:val="Prrafodelista"/>
              <w:spacing w:after="0" w:line="240" w:lineRule="auto"/>
              <w:rPr>
                <w:rFonts w:cstheme="minorHAnsi"/>
              </w:rPr>
            </w:pPr>
          </w:p>
        </w:tc>
        <w:tc>
          <w:tcPr>
            <w:tcW w:w="852" w:type="dxa"/>
          </w:tcPr>
          <w:p w14:paraId="5AC1CCA9" w14:textId="77777777" w:rsidR="00DA0C48" w:rsidRPr="00721AC0" w:rsidRDefault="00DA0C48" w:rsidP="004C48BE">
            <w:pPr>
              <w:pStyle w:val="Prrafodelista"/>
              <w:spacing w:after="0" w:line="240" w:lineRule="auto"/>
              <w:rPr>
                <w:rFonts w:cstheme="minorHAnsi"/>
              </w:rPr>
            </w:pPr>
          </w:p>
        </w:tc>
        <w:tc>
          <w:tcPr>
            <w:tcW w:w="852" w:type="dxa"/>
          </w:tcPr>
          <w:p w14:paraId="57D56734" w14:textId="77777777" w:rsidR="00DA0C48" w:rsidRPr="00721AC0" w:rsidRDefault="00DA0C48" w:rsidP="004C48BE">
            <w:pPr>
              <w:pStyle w:val="Prrafodelista"/>
              <w:spacing w:after="0" w:line="240" w:lineRule="auto"/>
              <w:rPr>
                <w:rFonts w:cstheme="minorHAnsi"/>
              </w:rPr>
            </w:pPr>
          </w:p>
        </w:tc>
        <w:tc>
          <w:tcPr>
            <w:tcW w:w="954" w:type="dxa"/>
          </w:tcPr>
          <w:p w14:paraId="30E520BD" w14:textId="77777777" w:rsidR="00DA0C48" w:rsidRPr="00721AC0" w:rsidRDefault="00DA0C48" w:rsidP="004C48BE">
            <w:pPr>
              <w:pStyle w:val="Prrafodelista"/>
              <w:spacing w:after="0" w:line="240" w:lineRule="auto"/>
              <w:rPr>
                <w:rFonts w:cstheme="minorHAnsi"/>
              </w:rPr>
            </w:pPr>
          </w:p>
        </w:tc>
      </w:tr>
      <w:tr w:rsidR="00C63114" w:rsidRPr="00721AC0" w14:paraId="1F466363" w14:textId="77777777" w:rsidTr="004C48BE">
        <w:tc>
          <w:tcPr>
            <w:tcW w:w="5335" w:type="dxa"/>
          </w:tcPr>
          <w:p w14:paraId="023FDAE2" w14:textId="77777777" w:rsidR="00DA0C48" w:rsidRPr="00721AC0" w:rsidRDefault="00DA0C48" w:rsidP="00DA0C48">
            <w:pPr>
              <w:pStyle w:val="Prrafodelista"/>
              <w:numPr>
                <w:ilvl w:val="0"/>
                <w:numId w:val="9"/>
              </w:numPr>
              <w:spacing w:after="0" w:line="240" w:lineRule="auto"/>
              <w:ind w:left="318" w:hanging="383"/>
              <w:jc w:val="both"/>
              <w:rPr>
                <w:rFonts w:cstheme="minorHAnsi"/>
              </w:rPr>
            </w:pPr>
            <w:r w:rsidRPr="00721AC0">
              <w:rPr>
                <w:rFonts w:cstheme="minorHAnsi"/>
              </w:rPr>
              <w:t>Investigas en Internet con anticipación los temas de la clase</w:t>
            </w:r>
          </w:p>
        </w:tc>
        <w:tc>
          <w:tcPr>
            <w:tcW w:w="1046" w:type="dxa"/>
          </w:tcPr>
          <w:p w14:paraId="66BCC047" w14:textId="77777777" w:rsidR="00DA0C48" w:rsidRPr="00721AC0" w:rsidRDefault="00DA0C48" w:rsidP="004C48BE">
            <w:pPr>
              <w:pStyle w:val="Prrafodelista"/>
              <w:spacing w:after="0" w:line="240" w:lineRule="auto"/>
              <w:rPr>
                <w:rFonts w:cstheme="minorHAnsi"/>
              </w:rPr>
            </w:pPr>
          </w:p>
        </w:tc>
        <w:tc>
          <w:tcPr>
            <w:tcW w:w="992" w:type="dxa"/>
          </w:tcPr>
          <w:p w14:paraId="72295C21" w14:textId="77777777" w:rsidR="00DA0C48" w:rsidRPr="00721AC0" w:rsidRDefault="00DA0C48" w:rsidP="004C48BE">
            <w:pPr>
              <w:pStyle w:val="Prrafodelista"/>
              <w:spacing w:after="0" w:line="240" w:lineRule="auto"/>
              <w:rPr>
                <w:rFonts w:cstheme="minorHAnsi"/>
              </w:rPr>
            </w:pPr>
          </w:p>
        </w:tc>
        <w:tc>
          <w:tcPr>
            <w:tcW w:w="852" w:type="dxa"/>
          </w:tcPr>
          <w:p w14:paraId="37C043E4" w14:textId="77777777" w:rsidR="00DA0C48" w:rsidRPr="00721AC0" w:rsidRDefault="00DA0C48" w:rsidP="004C48BE">
            <w:pPr>
              <w:pStyle w:val="Prrafodelista"/>
              <w:spacing w:after="0" w:line="240" w:lineRule="auto"/>
              <w:rPr>
                <w:rFonts w:cstheme="minorHAnsi"/>
              </w:rPr>
            </w:pPr>
          </w:p>
        </w:tc>
        <w:tc>
          <w:tcPr>
            <w:tcW w:w="852" w:type="dxa"/>
          </w:tcPr>
          <w:p w14:paraId="65F95CDD" w14:textId="77777777" w:rsidR="00DA0C48" w:rsidRPr="00721AC0" w:rsidRDefault="00DA0C48" w:rsidP="004C48BE">
            <w:pPr>
              <w:pStyle w:val="Prrafodelista"/>
              <w:spacing w:after="0" w:line="240" w:lineRule="auto"/>
              <w:rPr>
                <w:rFonts w:cstheme="minorHAnsi"/>
              </w:rPr>
            </w:pPr>
          </w:p>
        </w:tc>
        <w:tc>
          <w:tcPr>
            <w:tcW w:w="954" w:type="dxa"/>
          </w:tcPr>
          <w:p w14:paraId="2A6C7EBA" w14:textId="77777777" w:rsidR="00DA0C48" w:rsidRPr="00721AC0" w:rsidRDefault="00DA0C48" w:rsidP="004C48BE">
            <w:pPr>
              <w:pStyle w:val="Prrafodelista"/>
              <w:spacing w:after="0" w:line="240" w:lineRule="auto"/>
              <w:rPr>
                <w:rFonts w:cstheme="minorHAnsi"/>
              </w:rPr>
            </w:pPr>
          </w:p>
        </w:tc>
      </w:tr>
      <w:tr w:rsidR="00C63114" w:rsidRPr="00721AC0" w14:paraId="0F3C0730" w14:textId="77777777" w:rsidTr="004C48BE">
        <w:tc>
          <w:tcPr>
            <w:tcW w:w="5335" w:type="dxa"/>
          </w:tcPr>
          <w:p w14:paraId="6A5FA12F" w14:textId="6EB40572" w:rsidR="00DA0C48" w:rsidRPr="00721AC0" w:rsidRDefault="00DA0C48" w:rsidP="00A42EF2">
            <w:pPr>
              <w:pStyle w:val="Prrafodelista"/>
              <w:numPr>
                <w:ilvl w:val="0"/>
                <w:numId w:val="9"/>
              </w:numPr>
              <w:spacing w:after="0" w:line="240" w:lineRule="auto"/>
              <w:ind w:left="318" w:hanging="383"/>
              <w:jc w:val="both"/>
              <w:rPr>
                <w:rFonts w:cstheme="minorHAnsi"/>
              </w:rPr>
            </w:pPr>
            <w:r w:rsidRPr="00721AC0">
              <w:rPr>
                <w:rFonts w:cstheme="minorHAnsi"/>
              </w:rPr>
              <w:t>Al terminar un tema en clase, revisas información nueva sobre el mismo en Internet</w:t>
            </w:r>
          </w:p>
        </w:tc>
        <w:tc>
          <w:tcPr>
            <w:tcW w:w="1046" w:type="dxa"/>
          </w:tcPr>
          <w:p w14:paraId="71B76834" w14:textId="77777777" w:rsidR="00DA0C48" w:rsidRPr="00721AC0" w:rsidRDefault="00DA0C48" w:rsidP="004C48BE">
            <w:pPr>
              <w:pStyle w:val="Prrafodelista"/>
              <w:spacing w:after="0" w:line="240" w:lineRule="auto"/>
              <w:rPr>
                <w:rFonts w:cstheme="minorHAnsi"/>
              </w:rPr>
            </w:pPr>
          </w:p>
        </w:tc>
        <w:tc>
          <w:tcPr>
            <w:tcW w:w="992" w:type="dxa"/>
          </w:tcPr>
          <w:p w14:paraId="242594D1" w14:textId="77777777" w:rsidR="00DA0C48" w:rsidRPr="00721AC0" w:rsidRDefault="00DA0C48" w:rsidP="004C48BE">
            <w:pPr>
              <w:pStyle w:val="Prrafodelista"/>
              <w:spacing w:after="0" w:line="240" w:lineRule="auto"/>
              <w:rPr>
                <w:rFonts w:cstheme="minorHAnsi"/>
              </w:rPr>
            </w:pPr>
          </w:p>
        </w:tc>
        <w:tc>
          <w:tcPr>
            <w:tcW w:w="852" w:type="dxa"/>
          </w:tcPr>
          <w:p w14:paraId="50CAEE91" w14:textId="77777777" w:rsidR="00DA0C48" w:rsidRPr="00721AC0" w:rsidRDefault="00DA0C48" w:rsidP="004C48BE">
            <w:pPr>
              <w:pStyle w:val="Prrafodelista"/>
              <w:spacing w:after="0" w:line="240" w:lineRule="auto"/>
              <w:rPr>
                <w:rFonts w:cstheme="minorHAnsi"/>
              </w:rPr>
            </w:pPr>
          </w:p>
        </w:tc>
        <w:tc>
          <w:tcPr>
            <w:tcW w:w="852" w:type="dxa"/>
          </w:tcPr>
          <w:p w14:paraId="142F05F2" w14:textId="77777777" w:rsidR="00DA0C48" w:rsidRPr="00721AC0" w:rsidRDefault="00DA0C48" w:rsidP="004C48BE">
            <w:pPr>
              <w:pStyle w:val="Prrafodelista"/>
              <w:spacing w:after="0" w:line="240" w:lineRule="auto"/>
              <w:rPr>
                <w:rFonts w:cstheme="minorHAnsi"/>
              </w:rPr>
            </w:pPr>
          </w:p>
        </w:tc>
        <w:tc>
          <w:tcPr>
            <w:tcW w:w="954" w:type="dxa"/>
          </w:tcPr>
          <w:p w14:paraId="6B03E383" w14:textId="77777777" w:rsidR="00DA0C48" w:rsidRPr="00721AC0" w:rsidRDefault="00DA0C48" w:rsidP="004C48BE">
            <w:pPr>
              <w:pStyle w:val="Prrafodelista"/>
              <w:spacing w:after="0" w:line="240" w:lineRule="auto"/>
              <w:rPr>
                <w:rFonts w:cstheme="minorHAnsi"/>
              </w:rPr>
            </w:pPr>
          </w:p>
        </w:tc>
      </w:tr>
      <w:tr w:rsidR="00C63114" w:rsidRPr="00721AC0" w14:paraId="2A13966D" w14:textId="77777777" w:rsidTr="004C48BE">
        <w:tc>
          <w:tcPr>
            <w:tcW w:w="5335" w:type="dxa"/>
          </w:tcPr>
          <w:p w14:paraId="0CEC73D0" w14:textId="4D04329D" w:rsidR="00DA0C48" w:rsidRPr="00721AC0" w:rsidRDefault="00DA0C48" w:rsidP="00DA0C48">
            <w:pPr>
              <w:pStyle w:val="Prrafodelista"/>
              <w:numPr>
                <w:ilvl w:val="0"/>
                <w:numId w:val="9"/>
              </w:numPr>
              <w:spacing w:after="0" w:line="240" w:lineRule="auto"/>
              <w:ind w:left="318" w:hanging="383"/>
              <w:jc w:val="both"/>
              <w:rPr>
                <w:rFonts w:cstheme="minorHAnsi"/>
              </w:rPr>
            </w:pPr>
            <w:r w:rsidRPr="00721AC0">
              <w:rPr>
                <w:rFonts w:cstheme="minorHAnsi"/>
              </w:rPr>
              <w:t>Mantienes la mente abierta a puntos de vista diferentes a los tuyos relaciona</w:t>
            </w:r>
            <w:r w:rsidR="00A42EF2">
              <w:rPr>
                <w:rFonts w:cstheme="minorHAnsi"/>
              </w:rPr>
              <w:t>dos con los temas de las clases</w:t>
            </w:r>
          </w:p>
        </w:tc>
        <w:tc>
          <w:tcPr>
            <w:tcW w:w="1046" w:type="dxa"/>
          </w:tcPr>
          <w:p w14:paraId="6623AEF4" w14:textId="77777777" w:rsidR="00DA0C48" w:rsidRPr="00721AC0" w:rsidRDefault="00DA0C48" w:rsidP="004C48BE">
            <w:pPr>
              <w:pStyle w:val="Prrafodelista"/>
              <w:spacing w:after="0" w:line="240" w:lineRule="auto"/>
              <w:rPr>
                <w:rFonts w:cstheme="minorHAnsi"/>
              </w:rPr>
            </w:pPr>
          </w:p>
        </w:tc>
        <w:tc>
          <w:tcPr>
            <w:tcW w:w="992" w:type="dxa"/>
          </w:tcPr>
          <w:p w14:paraId="01FBAFEB" w14:textId="77777777" w:rsidR="00DA0C48" w:rsidRPr="00721AC0" w:rsidRDefault="00DA0C48" w:rsidP="004C48BE">
            <w:pPr>
              <w:pStyle w:val="Prrafodelista"/>
              <w:spacing w:after="0" w:line="240" w:lineRule="auto"/>
              <w:rPr>
                <w:rFonts w:cstheme="minorHAnsi"/>
              </w:rPr>
            </w:pPr>
          </w:p>
        </w:tc>
        <w:tc>
          <w:tcPr>
            <w:tcW w:w="852" w:type="dxa"/>
          </w:tcPr>
          <w:p w14:paraId="2F9885B7" w14:textId="77777777" w:rsidR="00DA0C48" w:rsidRPr="00721AC0" w:rsidRDefault="00DA0C48" w:rsidP="004C48BE">
            <w:pPr>
              <w:pStyle w:val="Prrafodelista"/>
              <w:spacing w:after="0" w:line="240" w:lineRule="auto"/>
              <w:rPr>
                <w:rFonts w:cstheme="minorHAnsi"/>
              </w:rPr>
            </w:pPr>
          </w:p>
        </w:tc>
        <w:tc>
          <w:tcPr>
            <w:tcW w:w="852" w:type="dxa"/>
          </w:tcPr>
          <w:p w14:paraId="094E91EE" w14:textId="77777777" w:rsidR="00DA0C48" w:rsidRPr="00721AC0" w:rsidRDefault="00DA0C48" w:rsidP="004C48BE">
            <w:pPr>
              <w:pStyle w:val="Prrafodelista"/>
              <w:spacing w:after="0" w:line="240" w:lineRule="auto"/>
              <w:rPr>
                <w:rFonts w:cstheme="minorHAnsi"/>
              </w:rPr>
            </w:pPr>
          </w:p>
        </w:tc>
        <w:tc>
          <w:tcPr>
            <w:tcW w:w="954" w:type="dxa"/>
          </w:tcPr>
          <w:p w14:paraId="264116C7" w14:textId="77777777" w:rsidR="00DA0C48" w:rsidRPr="00721AC0" w:rsidRDefault="00DA0C48" w:rsidP="004C48BE">
            <w:pPr>
              <w:pStyle w:val="Prrafodelista"/>
              <w:spacing w:after="0" w:line="240" w:lineRule="auto"/>
              <w:rPr>
                <w:rFonts w:cstheme="minorHAnsi"/>
              </w:rPr>
            </w:pPr>
          </w:p>
        </w:tc>
      </w:tr>
      <w:tr w:rsidR="00C63114" w:rsidRPr="00721AC0" w14:paraId="44F2F96B" w14:textId="77777777" w:rsidTr="004C48BE">
        <w:tc>
          <w:tcPr>
            <w:tcW w:w="5335" w:type="dxa"/>
          </w:tcPr>
          <w:p w14:paraId="4C7EAE09" w14:textId="77777777" w:rsidR="00DA0C48" w:rsidRPr="00721AC0" w:rsidRDefault="00DA0C48" w:rsidP="00DA0C48">
            <w:pPr>
              <w:pStyle w:val="Prrafodelista"/>
              <w:numPr>
                <w:ilvl w:val="0"/>
                <w:numId w:val="9"/>
              </w:numPr>
              <w:spacing w:after="0" w:line="240" w:lineRule="auto"/>
              <w:ind w:left="318" w:hanging="383"/>
              <w:jc w:val="both"/>
              <w:rPr>
                <w:rFonts w:cstheme="minorHAnsi"/>
              </w:rPr>
            </w:pPr>
            <w:r w:rsidRPr="00721AC0">
              <w:rPr>
                <w:rFonts w:cstheme="minorHAnsi"/>
              </w:rPr>
              <w:t>Agradeces cualquier crítica u opinión que contribuya a mejorar tu aprendizaje</w:t>
            </w:r>
          </w:p>
        </w:tc>
        <w:tc>
          <w:tcPr>
            <w:tcW w:w="1046" w:type="dxa"/>
          </w:tcPr>
          <w:p w14:paraId="32E77253" w14:textId="77777777" w:rsidR="00DA0C48" w:rsidRPr="00721AC0" w:rsidRDefault="00DA0C48" w:rsidP="004C48BE">
            <w:pPr>
              <w:pStyle w:val="Prrafodelista"/>
              <w:spacing w:after="0" w:line="240" w:lineRule="auto"/>
              <w:rPr>
                <w:rFonts w:cstheme="minorHAnsi"/>
              </w:rPr>
            </w:pPr>
          </w:p>
        </w:tc>
        <w:tc>
          <w:tcPr>
            <w:tcW w:w="992" w:type="dxa"/>
          </w:tcPr>
          <w:p w14:paraId="7419B8EF" w14:textId="77777777" w:rsidR="00DA0C48" w:rsidRPr="00721AC0" w:rsidRDefault="00DA0C48" w:rsidP="004C48BE">
            <w:pPr>
              <w:pStyle w:val="Prrafodelista"/>
              <w:spacing w:after="0" w:line="240" w:lineRule="auto"/>
              <w:rPr>
                <w:rFonts w:cstheme="minorHAnsi"/>
              </w:rPr>
            </w:pPr>
          </w:p>
        </w:tc>
        <w:tc>
          <w:tcPr>
            <w:tcW w:w="852" w:type="dxa"/>
          </w:tcPr>
          <w:p w14:paraId="19D8A06A" w14:textId="77777777" w:rsidR="00DA0C48" w:rsidRPr="00721AC0" w:rsidRDefault="00DA0C48" w:rsidP="004C48BE">
            <w:pPr>
              <w:pStyle w:val="Prrafodelista"/>
              <w:spacing w:after="0" w:line="240" w:lineRule="auto"/>
              <w:rPr>
                <w:rFonts w:cstheme="minorHAnsi"/>
              </w:rPr>
            </w:pPr>
          </w:p>
        </w:tc>
        <w:tc>
          <w:tcPr>
            <w:tcW w:w="852" w:type="dxa"/>
          </w:tcPr>
          <w:p w14:paraId="268EB217" w14:textId="77777777" w:rsidR="00DA0C48" w:rsidRPr="00721AC0" w:rsidRDefault="00DA0C48" w:rsidP="004C48BE">
            <w:pPr>
              <w:pStyle w:val="Prrafodelista"/>
              <w:spacing w:after="0" w:line="240" w:lineRule="auto"/>
              <w:rPr>
                <w:rFonts w:cstheme="minorHAnsi"/>
              </w:rPr>
            </w:pPr>
          </w:p>
        </w:tc>
        <w:tc>
          <w:tcPr>
            <w:tcW w:w="954" w:type="dxa"/>
          </w:tcPr>
          <w:p w14:paraId="4B52DCF1" w14:textId="77777777" w:rsidR="00DA0C48" w:rsidRPr="00721AC0" w:rsidRDefault="00DA0C48" w:rsidP="004C48BE">
            <w:pPr>
              <w:pStyle w:val="Prrafodelista"/>
              <w:spacing w:after="0" w:line="240" w:lineRule="auto"/>
              <w:rPr>
                <w:rFonts w:cstheme="minorHAnsi"/>
              </w:rPr>
            </w:pPr>
          </w:p>
        </w:tc>
      </w:tr>
      <w:tr w:rsidR="00C63114" w:rsidRPr="00721AC0" w14:paraId="60094800" w14:textId="77777777" w:rsidTr="004C48BE">
        <w:tc>
          <w:tcPr>
            <w:tcW w:w="5335" w:type="dxa"/>
          </w:tcPr>
          <w:p w14:paraId="38575EFB" w14:textId="77777777" w:rsidR="00DA0C48" w:rsidRPr="00721AC0" w:rsidRDefault="00DA0C48" w:rsidP="00DA0C48">
            <w:pPr>
              <w:pStyle w:val="Prrafodelista"/>
              <w:numPr>
                <w:ilvl w:val="0"/>
                <w:numId w:val="9"/>
              </w:numPr>
              <w:spacing w:after="0" w:line="240" w:lineRule="auto"/>
              <w:ind w:left="318" w:hanging="383"/>
              <w:jc w:val="both"/>
              <w:rPr>
                <w:rFonts w:cstheme="minorHAnsi"/>
              </w:rPr>
            </w:pPr>
            <w:r w:rsidRPr="00721AC0">
              <w:rPr>
                <w:rFonts w:cstheme="minorHAnsi"/>
              </w:rPr>
              <w:t>Pides ayuda cuando tienes dificultades para comprender la información encontrada en Internet</w:t>
            </w:r>
          </w:p>
        </w:tc>
        <w:tc>
          <w:tcPr>
            <w:tcW w:w="1046" w:type="dxa"/>
          </w:tcPr>
          <w:p w14:paraId="0AE3863F" w14:textId="77777777" w:rsidR="00DA0C48" w:rsidRPr="00721AC0" w:rsidRDefault="00DA0C48" w:rsidP="004C48BE">
            <w:pPr>
              <w:pStyle w:val="Prrafodelista"/>
              <w:spacing w:after="0" w:line="240" w:lineRule="auto"/>
              <w:rPr>
                <w:rFonts w:cstheme="minorHAnsi"/>
              </w:rPr>
            </w:pPr>
          </w:p>
        </w:tc>
        <w:tc>
          <w:tcPr>
            <w:tcW w:w="992" w:type="dxa"/>
          </w:tcPr>
          <w:p w14:paraId="55A1E82A" w14:textId="77777777" w:rsidR="00DA0C48" w:rsidRPr="00721AC0" w:rsidRDefault="00DA0C48" w:rsidP="004C48BE">
            <w:pPr>
              <w:pStyle w:val="Prrafodelista"/>
              <w:spacing w:after="0" w:line="240" w:lineRule="auto"/>
              <w:rPr>
                <w:rFonts w:cstheme="minorHAnsi"/>
              </w:rPr>
            </w:pPr>
          </w:p>
        </w:tc>
        <w:tc>
          <w:tcPr>
            <w:tcW w:w="852" w:type="dxa"/>
          </w:tcPr>
          <w:p w14:paraId="3F5485D3" w14:textId="77777777" w:rsidR="00DA0C48" w:rsidRPr="00721AC0" w:rsidRDefault="00DA0C48" w:rsidP="004C48BE">
            <w:pPr>
              <w:pStyle w:val="Prrafodelista"/>
              <w:spacing w:after="0" w:line="240" w:lineRule="auto"/>
              <w:rPr>
                <w:rFonts w:cstheme="minorHAnsi"/>
              </w:rPr>
            </w:pPr>
          </w:p>
        </w:tc>
        <w:tc>
          <w:tcPr>
            <w:tcW w:w="852" w:type="dxa"/>
          </w:tcPr>
          <w:p w14:paraId="289EBF14" w14:textId="77777777" w:rsidR="00DA0C48" w:rsidRPr="00721AC0" w:rsidRDefault="00DA0C48" w:rsidP="004C48BE">
            <w:pPr>
              <w:pStyle w:val="Prrafodelista"/>
              <w:spacing w:after="0" w:line="240" w:lineRule="auto"/>
              <w:rPr>
                <w:rFonts w:cstheme="minorHAnsi"/>
              </w:rPr>
            </w:pPr>
          </w:p>
        </w:tc>
        <w:tc>
          <w:tcPr>
            <w:tcW w:w="954" w:type="dxa"/>
          </w:tcPr>
          <w:p w14:paraId="6D152A6B" w14:textId="77777777" w:rsidR="00DA0C48" w:rsidRPr="00721AC0" w:rsidRDefault="00DA0C48" w:rsidP="004C48BE">
            <w:pPr>
              <w:pStyle w:val="Prrafodelista"/>
              <w:spacing w:after="0" w:line="240" w:lineRule="auto"/>
              <w:rPr>
                <w:rFonts w:cstheme="minorHAnsi"/>
              </w:rPr>
            </w:pPr>
          </w:p>
        </w:tc>
      </w:tr>
      <w:tr w:rsidR="00C63114" w:rsidRPr="00721AC0" w14:paraId="1E07E14D" w14:textId="77777777" w:rsidTr="004C48BE">
        <w:tc>
          <w:tcPr>
            <w:tcW w:w="5335" w:type="dxa"/>
          </w:tcPr>
          <w:p w14:paraId="5F1C0F06" w14:textId="77777777" w:rsidR="00DA0C48" w:rsidRPr="00721AC0" w:rsidRDefault="00DA0C48" w:rsidP="00DA0C48">
            <w:pPr>
              <w:pStyle w:val="Prrafodelista"/>
              <w:numPr>
                <w:ilvl w:val="0"/>
                <w:numId w:val="9"/>
              </w:numPr>
              <w:spacing w:after="0" w:line="240" w:lineRule="auto"/>
              <w:ind w:left="318" w:hanging="383"/>
              <w:jc w:val="both"/>
              <w:rPr>
                <w:rFonts w:cstheme="minorHAnsi"/>
              </w:rPr>
            </w:pPr>
            <w:r w:rsidRPr="00721AC0">
              <w:rPr>
                <w:rFonts w:cstheme="minorHAnsi"/>
              </w:rPr>
              <w:t>Reconoces tus fortalezas y debilidades en las búsquedas de Internet</w:t>
            </w:r>
          </w:p>
        </w:tc>
        <w:tc>
          <w:tcPr>
            <w:tcW w:w="1046" w:type="dxa"/>
          </w:tcPr>
          <w:p w14:paraId="52795004" w14:textId="77777777" w:rsidR="00DA0C48" w:rsidRPr="00721AC0" w:rsidRDefault="00DA0C48" w:rsidP="004C48BE">
            <w:pPr>
              <w:pStyle w:val="Prrafodelista"/>
              <w:spacing w:after="0" w:line="240" w:lineRule="auto"/>
              <w:rPr>
                <w:rFonts w:cstheme="minorHAnsi"/>
              </w:rPr>
            </w:pPr>
          </w:p>
        </w:tc>
        <w:tc>
          <w:tcPr>
            <w:tcW w:w="992" w:type="dxa"/>
          </w:tcPr>
          <w:p w14:paraId="12FF8671" w14:textId="77777777" w:rsidR="00DA0C48" w:rsidRPr="00721AC0" w:rsidRDefault="00DA0C48" w:rsidP="004C48BE">
            <w:pPr>
              <w:pStyle w:val="Prrafodelista"/>
              <w:spacing w:after="0" w:line="240" w:lineRule="auto"/>
              <w:rPr>
                <w:rFonts w:cstheme="minorHAnsi"/>
              </w:rPr>
            </w:pPr>
          </w:p>
        </w:tc>
        <w:tc>
          <w:tcPr>
            <w:tcW w:w="852" w:type="dxa"/>
          </w:tcPr>
          <w:p w14:paraId="6FD5607C" w14:textId="77777777" w:rsidR="00DA0C48" w:rsidRPr="00721AC0" w:rsidRDefault="00DA0C48" w:rsidP="004C48BE">
            <w:pPr>
              <w:pStyle w:val="Prrafodelista"/>
              <w:spacing w:after="0" w:line="240" w:lineRule="auto"/>
              <w:rPr>
                <w:rFonts w:cstheme="minorHAnsi"/>
              </w:rPr>
            </w:pPr>
          </w:p>
        </w:tc>
        <w:tc>
          <w:tcPr>
            <w:tcW w:w="852" w:type="dxa"/>
          </w:tcPr>
          <w:p w14:paraId="67E3612B" w14:textId="77777777" w:rsidR="00DA0C48" w:rsidRPr="00721AC0" w:rsidRDefault="00DA0C48" w:rsidP="004C48BE">
            <w:pPr>
              <w:pStyle w:val="Prrafodelista"/>
              <w:spacing w:after="0" w:line="240" w:lineRule="auto"/>
              <w:rPr>
                <w:rFonts w:cstheme="minorHAnsi"/>
              </w:rPr>
            </w:pPr>
          </w:p>
        </w:tc>
        <w:tc>
          <w:tcPr>
            <w:tcW w:w="954" w:type="dxa"/>
          </w:tcPr>
          <w:p w14:paraId="19138CA9" w14:textId="77777777" w:rsidR="00DA0C48" w:rsidRPr="00721AC0" w:rsidRDefault="00DA0C48" w:rsidP="004C48BE">
            <w:pPr>
              <w:pStyle w:val="Prrafodelista"/>
              <w:spacing w:after="0" w:line="240" w:lineRule="auto"/>
              <w:rPr>
                <w:rFonts w:cstheme="minorHAnsi"/>
              </w:rPr>
            </w:pPr>
          </w:p>
        </w:tc>
      </w:tr>
    </w:tbl>
    <w:p w14:paraId="2F5AF967" w14:textId="799C3CEC" w:rsidR="00DA0C48" w:rsidRDefault="00DA0C48" w:rsidP="00DA0C48">
      <w:pPr>
        <w:rPr>
          <w:rFonts w:asciiTheme="minorHAnsi" w:hAnsiTheme="minorHAnsi" w:cstheme="minorHAnsi"/>
        </w:rPr>
      </w:pPr>
    </w:p>
    <w:p w14:paraId="79DA315A" w14:textId="42A44135" w:rsidR="00B0488E" w:rsidRDefault="00B0488E" w:rsidP="00DA0C48">
      <w:pPr>
        <w:rPr>
          <w:rFonts w:asciiTheme="minorHAnsi" w:hAnsiTheme="minorHAnsi" w:cstheme="minorHAnsi"/>
        </w:rPr>
      </w:pPr>
    </w:p>
    <w:p w14:paraId="32665D4E" w14:textId="1C164504" w:rsidR="00B0488E" w:rsidRDefault="00B0488E" w:rsidP="00DA0C48">
      <w:pPr>
        <w:rPr>
          <w:rFonts w:asciiTheme="minorHAnsi" w:hAnsiTheme="minorHAnsi" w:cstheme="minorHAnsi"/>
        </w:rPr>
      </w:pPr>
    </w:p>
    <w:p w14:paraId="1D626F77" w14:textId="645AE6DE" w:rsidR="00B0488E" w:rsidRDefault="00B0488E" w:rsidP="00DA0C48">
      <w:pPr>
        <w:rPr>
          <w:rFonts w:asciiTheme="minorHAnsi" w:hAnsiTheme="minorHAnsi" w:cstheme="minorHAnsi"/>
        </w:rPr>
      </w:pPr>
    </w:p>
    <w:p w14:paraId="0E57CD29" w14:textId="77777777" w:rsidR="00B0488E" w:rsidRPr="00721AC0" w:rsidRDefault="00B0488E" w:rsidP="00DA0C48">
      <w:pPr>
        <w:rPr>
          <w:rFonts w:asciiTheme="minorHAnsi" w:hAnsiTheme="minorHAnsi" w:cstheme="minorHAnsi"/>
        </w:rPr>
      </w:pPr>
    </w:p>
    <w:p w14:paraId="501EA142" w14:textId="09EB1E85" w:rsidR="00DA0C48" w:rsidRPr="00721AC0" w:rsidRDefault="00DA0C48" w:rsidP="00DA0C48">
      <w:pPr>
        <w:rPr>
          <w:rFonts w:asciiTheme="minorHAnsi" w:hAnsiTheme="minorHAnsi" w:cstheme="minorHAnsi"/>
          <w:sz w:val="22"/>
          <w:szCs w:val="22"/>
        </w:rPr>
      </w:pPr>
      <w:r w:rsidRPr="00721AC0">
        <w:rPr>
          <w:rFonts w:asciiTheme="minorHAnsi" w:hAnsiTheme="minorHAnsi" w:cstheme="minorHAnsi"/>
          <w:b/>
          <w:sz w:val="22"/>
          <w:szCs w:val="22"/>
        </w:rPr>
        <w:lastRenderedPageBreak/>
        <w:t>Marca con una X el recuadro</w:t>
      </w:r>
      <w:r w:rsidR="00F74C7E">
        <w:rPr>
          <w:rFonts w:asciiTheme="minorHAnsi" w:hAnsiTheme="minorHAnsi" w:cstheme="minorHAnsi"/>
          <w:b/>
          <w:sz w:val="22"/>
          <w:szCs w:val="22"/>
        </w:rPr>
        <w:t>.</w:t>
      </w:r>
      <w:r w:rsidRPr="00721AC0">
        <w:rPr>
          <w:rFonts w:asciiTheme="minorHAnsi" w:hAnsiTheme="minorHAnsi" w:cstheme="minorHAnsi"/>
          <w:b/>
          <w:sz w:val="22"/>
          <w:szCs w:val="22"/>
        </w:rPr>
        <w:t xml:space="preserve"> </w:t>
      </w:r>
      <w:r w:rsidR="00F74C7E">
        <w:rPr>
          <w:rFonts w:asciiTheme="minorHAnsi" w:hAnsiTheme="minorHAnsi" w:cstheme="minorHAnsi"/>
          <w:b/>
          <w:sz w:val="22"/>
          <w:szCs w:val="22"/>
        </w:rPr>
        <w:t>Elige so</w:t>
      </w:r>
      <w:r w:rsidRPr="00721AC0">
        <w:rPr>
          <w:rFonts w:asciiTheme="minorHAnsi" w:hAnsiTheme="minorHAnsi" w:cstheme="minorHAnsi"/>
          <w:b/>
          <w:sz w:val="22"/>
          <w:szCs w:val="22"/>
        </w:rPr>
        <w:t>lo una opción.</w:t>
      </w:r>
      <w:r w:rsidR="0072502C">
        <w:rPr>
          <w:rFonts w:asciiTheme="minorHAnsi" w:hAnsiTheme="minorHAnsi" w:cstheme="minorHAnsi"/>
          <w:b/>
          <w:sz w:val="22"/>
          <w:szCs w:val="22"/>
        </w:rPr>
        <w:t xml:space="preserve"> </w:t>
      </w:r>
      <w:r w:rsidRPr="00721AC0">
        <w:rPr>
          <w:rFonts w:asciiTheme="minorHAnsi" w:hAnsiTheme="minorHAnsi" w:cstheme="minorHAnsi"/>
          <w:b/>
          <w:sz w:val="22"/>
          <w:szCs w:val="22"/>
        </w:rPr>
        <w:t>Lee detenidamente las descripciones</w:t>
      </w:r>
    </w:p>
    <w:tbl>
      <w:tblPr>
        <w:tblStyle w:val="Tablaconcuadrcula"/>
        <w:tblW w:w="10020" w:type="dxa"/>
        <w:tblLayout w:type="fixed"/>
        <w:tblLook w:val="04A0" w:firstRow="1" w:lastRow="0" w:firstColumn="1" w:lastColumn="0" w:noHBand="0" w:noVBand="1"/>
      </w:tblPr>
      <w:tblGrid>
        <w:gridCol w:w="5335"/>
        <w:gridCol w:w="1000"/>
        <w:gridCol w:w="992"/>
        <w:gridCol w:w="850"/>
        <w:gridCol w:w="851"/>
        <w:gridCol w:w="992"/>
      </w:tblGrid>
      <w:tr w:rsidR="00C63114" w:rsidRPr="00721AC0" w14:paraId="26C60DC9" w14:textId="77777777" w:rsidTr="004C48BE">
        <w:tc>
          <w:tcPr>
            <w:tcW w:w="5335" w:type="dxa"/>
          </w:tcPr>
          <w:p w14:paraId="421D4DB3" w14:textId="77777777" w:rsidR="00DA0C48" w:rsidRPr="00721AC0" w:rsidRDefault="00DA0C48" w:rsidP="00F74C7E">
            <w:pPr>
              <w:pStyle w:val="Prrafodelista"/>
              <w:numPr>
                <w:ilvl w:val="0"/>
                <w:numId w:val="9"/>
              </w:numPr>
              <w:spacing w:after="0" w:line="240" w:lineRule="auto"/>
              <w:ind w:left="318" w:hanging="383"/>
              <w:jc w:val="both"/>
              <w:rPr>
                <w:rFonts w:cstheme="minorHAnsi"/>
              </w:rPr>
            </w:pPr>
            <w:r w:rsidRPr="00721AC0">
              <w:rPr>
                <w:rFonts w:cstheme="minorHAnsi"/>
              </w:rPr>
              <w:t>Cuando navegas en Internet para buscar alguna información requerida o extra para la clase:</w:t>
            </w:r>
          </w:p>
        </w:tc>
        <w:tc>
          <w:tcPr>
            <w:tcW w:w="1000" w:type="dxa"/>
          </w:tcPr>
          <w:p w14:paraId="793A9501" w14:textId="77777777" w:rsidR="00DA0C48" w:rsidRPr="00721AC0" w:rsidRDefault="00DA0C48" w:rsidP="004C48BE">
            <w:pPr>
              <w:ind w:left="-65"/>
              <w:jc w:val="center"/>
              <w:rPr>
                <w:rFonts w:asciiTheme="minorHAnsi" w:hAnsiTheme="minorHAnsi" w:cstheme="minorHAnsi"/>
                <w:b/>
                <w:sz w:val="22"/>
                <w:szCs w:val="22"/>
              </w:rPr>
            </w:pPr>
            <w:r w:rsidRPr="00721AC0">
              <w:rPr>
                <w:rFonts w:asciiTheme="minorHAnsi" w:hAnsiTheme="minorHAnsi" w:cstheme="minorHAnsi"/>
                <w:b/>
                <w:sz w:val="22"/>
                <w:szCs w:val="22"/>
              </w:rPr>
              <w:t>Siempre</w:t>
            </w:r>
          </w:p>
        </w:tc>
        <w:tc>
          <w:tcPr>
            <w:tcW w:w="992" w:type="dxa"/>
          </w:tcPr>
          <w:p w14:paraId="5773446B" w14:textId="77777777" w:rsidR="00DA0C48" w:rsidRPr="00721AC0" w:rsidRDefault="00DA0C48" w:rsidP="004C48BE">
            <w:pPr>
              <w:jc w:val="center"/>
              <w:rPr>
                <w:rFonts w:asciiTheme="minorHAnsi" w:hAnsiTheme="minorHAnsi" w:cstheme="minorHAnsi"/>
                <w:b/>
                <w:sz w:val="22"/>
                <w:szCs w:val="22"/>
              </w:rPr>
            </w:pPr>
            <w:r w:rsidRPr="00721AC0">
              <w:rPr>
                <w:rFonts w:asciiTheme="minorHAnsi" w:hAnsiTheme="minorHAnsi" w:cstheme="minorHAnsi"/>
                <w:b/>
                <w:sz w:val="22"/>
                <w:szCs w:val="22"/>
              </w:rPr>
              <w:t>Casi siempre</w:t>
            </w:r>
          </w:p>
        </w:tc>
        <w:tc>
          <w:tcPr>
            <w:tcW w:w="850" w:type="dxa"/>
          </w:tcPr>
          <w:p w14:paraId="7C149CDA" w14:textId="77777777" w:rsidR="00DA0C48" w:rsidRPr="00721AC0" w:rsidRDefault="00DA0C48" w:rsidP="004C48BE">
            <w:pPr>
              <w:jc w:val="center"/>
              <w:rPr>
                <w:rFonts w:asciiTheme="minorHAnsi" w:hAnsiTheme="minorHAnsi" w:cstheme="minorHAnsi"/>
                <w:b/>
                <w:sz w:val="22"/>
                <w:szCs w:val="22"/>
              </w:rPr>
            </w:pPr>
            <w:r w:rsidRPr="00721AC0">
              <w:rPr>
                <w:rFonts w:asciiTheme="minorHAnsi" w:hAnsiTheme="minorHAnsi" w:cstheme="minorHAnsi"/>
                <w:b/>
                <w:sz w:val="22"/>
                <w:szCs w:val="22"/>
              </w:rPr>
              <w:t>A veces</w:t>
            </w:r>
          </w:p>
        </w:tc>
        <w:tc>
          <w:tcPr>
            <w:tcW w:w="851" w:type="dxa"/>
          </w:tcPr>
          <w:p w14:paraId="3DD24B2F" w14:textId="77777777" w:rsidR="00DA0C48" w:rsidRPr="00721AC0" w:rsidRDefault="00DA0C48" w:rsidP="004C48BE">
            <w:pPr>
              <w:jc w:val="center"/>
              <w:rPr>
                <w:rFonts w:asciiTheme="minorHAnsi" w:hAnsiTheme="minorHAnsi" w:cstheme="minorHAnsi"/>
                <w:b/>
                <w:sz w:val="22"/>
                <w:szCs w:val="22"/>
              </w:rPr>
            </w:pPr>
            <w:r w:rsidRPr="00721AC0">
              <w:rPr>
                <w:rFonts w:asciiTheme="minorHAnsi" w:hAnsiTheme="minorHAnsi" w:cstheme="minorHAnsi"/>
                <w:b/>
                <w:sz w:val="22"/>
                <w:szCs w:val="22"/>
              </w:rPr>
              <w:t>Casi nunca</w:t>
            </w:r>
          </w:p>
        </w:tc>
        <w:tc>
          <w:tcPr>
            <w:tcW w:w="992" w:type="dxa"/>
          </w:tcPr>
          <w:p w14:paraId="479B2ACE" w14:textId="77777777" w:rsidR="00DA0C48" w:rsidRPr="00721AC0" w:rsidRDefault="00DA0C48" w:rsidP="004C48BE">
            <w:pPr>
              <w:jc w:val="center"/>
              <w:rPr>
                <w:rFonts w:asciiTheme="minorHAnsi" w:hAnsiTheme="minorHAnsi" w:cstheme="minorHAnsi"/>
                <w:b/>
                <w:sz w:val="22"/>
                <w:szCs w:val="22"/>
              </w:rPr>
            </w:pPr>
            <w:r w:rsidRPr="00721AC0">
              <w:rPr>
                <w:rFonts w:asciiTheme="minorHAnsi" w:hAnsiTheme="minorHAnsi" w:cstheme="minorHAnsi"/>
                <w:b/>
                <w:sz w:val="22"/>
                <w:szCs w:val="22"/>
              </w:rPr>
              <w:t>Nunca</w:t>
            </w:r>
          </w:p>
        </w:tc>
      </w:tr>
      <w:tr w:rsidR="00C63114" w:rsidRPr="00721AC0" w14:paraId="2DDD1499" w14:textId="77777777" w:rsidTr="004C48BE">
        <w:tc>
          <w:tcPr>
            <w:tcW w:w="5335" w:type="dxa"/>
          </w:tcPr>
          <w:p w14:paraId="170B8F8B" w14:textId="77777777" w:rsidR="00DA0C48" w:rsidRPr="00721AC0" w:rsidRDefault="00DA0C48" w:rsidP="00F74C7E">
            <w:pPr>
              <w:pStyle w:val="Prrafodelista"/>
              <w:numPr>
                <w:ilvl w:val="0"/>
                <w:numId w:val="11"/>
              </w:numPr>
              <w:spacing w:after="0" w:line="240" w:lineRule="auto"/>
              <w:ind w:left="426"/>
              <w:jc w:val="both"/>
              <w:rPr>
                <w:rFonts w:cstheme="minorHAnsi"/>
              </w:rPr>
            </w:pPr>
            <w:r w:rsidRPr="00721AC0">
              <w:rPr>
                <w:rFonts w:cstheme="minorHAnsi"/>
              </w:rPr>
              <w:t xml:space="preserve">Entras a un buscador, </w:t>
            </w:r>
          </w:p>
          <w:p w14:paraId="318E91D3" w14:textId="6D8F6FCB" w:rsidR="00DA0C48" w:rsidRPr="00721AC0" w:rsidRDefault="00F74C7E" w:rsidP="00F74C7E">
            <w:pPr>
              <w:pStyle w:val="Prrafodelista"/>
              <w:numPr>
                <w:ilvl w:val="0"/>
                <w:numId w:val="12"/>
              </w:numPr>
              <w:spacing w:after="0" w:line="240" w:lineRule="auto"/>
              <w:jc w:val="both"/>
              <w:rPr>
                <w:rFonts w:cstheme="minorHAnsi"/>
              </w:rPr>
            </w:pPr>
            <w:r>
              <w:rPr>
                <w:rFonts w:cstheme="minorHAnsi"/>
              </w:rPr>
              <w:t>Escribes</w:t>
            </w:r>
            <w:r w:rsidR="00DA0C48" w:rsidRPr="00721AC0">
              <w:rPr>
                <w:rFonts w:cstheme="minorHAnsi"/>
              </w:rPr>
              <w:t xml:space="preserve"> las palabras clave o </w:t>
            </w:r>
            <w:r>
              <w:rPr>
                <w:rFonts w:cstheme="minorHAnsi"/>
              </w:rPr>
              <w:t xml:space="preserve">las </w:t>
            </w:r>
            <w:r w:rsidR="00DA0C48" w:rsidRPr="00721AC0">
              <w:rPr>
                <w:rFonts w:cstheme="minorHAnsi"/>
              </w:rPr>
              <w:t xml:space="preserve">frases </w:t>
            </w:r>
            <w:r>
              <w:rPr>
                <w:rFonts w:cstheme="minorHAnsi"/>
              </w:rPr>
              <w:t>que necesitas buscar</w:t>
            </w:r>
          </w:p>
          <w:p w14:paraId="457D2CAF" w14:textId="77777777" w:rsidR="00DA0C48" w:rsidRPr="00721AC0" w:rsidRDefault="00DA0C48" w:rsidP="00F74C7E">
            <w:pPr>
              <w:pStyle w:val="Prrafodelista"/>
              <w:numPr>
                <w:ilvl w:val="0"/>
                <w:numId w:val="12"/>
              </w:numPr>
              <w:spacing w:after="0" w:line="240" w:lineRule="auto"/>
              <w:jc w:val="both"/>
              <w:rPr>
                <w:rFonts w:cstheme="minorHAnsi"/>
              </w:rPr>
            </w:pPr>
            <w:r w:rsidRPr="00721AC0">
              <w:rPr>
                <w:rFonts w:cstheme="minorHAnsi"/>
              </w:rPr>
              <w:t>Lees los resultados de la búsqueda</w:t>
            </w:r>
          </w:p>
          <w:p w14:paraId="6E281807" w14:textId="77777777" w:rsidR="00DA0C48" w:rsidRPr="00721AC0" w:rsidRDefault="00DA0C48" w:rsidP="00F74C7E">
            <w:pPr>
              <w:pStyle w:val="Prrafodelista"/>
              <w:numPr>
                <w:ilvl w:val="0"/>
                <w:numId w:val="12"/>
              </w:numPr>
              <w:spacing w:after="0" w:line="240" w:lineRule="auto"/>
              <w:jc w:val="both"/>
              <w:rPr>
                <w:rFonts w:cstheme="minorHAnsi"/>
              </w:rPr>
            </w:pPr>
            <w:r w:rsidRPr="00721AC0">
              <w:rPr>
                <w:rFonts w:cstheme="minorHAnsi"/>
              </w:rPr>
              <w:t>Entras a la liga donde piensas que puedes encontrar la información</w:t>
            </w:r>
          </w:p>
          <w:p w14:paraId="132EB84F" w14:textId="77777777" w:rsidR="00DA0C48" w:rsidRPr="00721AC0" w:rsidRDefault="00DA0C48" w:rsidP="00F74C7E">
            <w:pPr>
              <w:pStyle w:val="Prrafodelista"/>
              <w:numPr>
                <w:ilvl w:val="0"/>
                <w:numId w:val="12"/>
              </w:numPr>
              <w:spacing w:after="0" w:line="240" w:lineRule="auto"/>
              <w:jc w:val="both"/>
              <w:rPr>
                <w:rFonts w:cstheme="minorHAnsi"/>
              </w:rPr>
            </w:pPr>
            <w:r w:rsidRPr="00721AC0">
              <w:rPr>
                <w:rFonts w:cstheme="minorHAnsi"/>
              </w:rPr>
              <w:t>Lees la información</w:t>
            </w:r>
          </w:p>
        </w:tc>
        <w:tc>
          <w:tcPr>
            <w:tcW w:w="1000" w:type="dxa"/>
          </w:tcPr>
          <w:p w14:paraId="02617A9B" w14:textId="77777777" w:rsidR="00DA0C48" w:rsidRPr="00721AC0" w:rsidRDefault="00DA0C48" w:rsidP="004C48BE">
            <w:pPr>
              <w:ind w:left="-65"/>
              <w:jc w:val="center"/>
              <w:rPr>
                <w:rFonts w:asciiTheme="minorHAnsi" w:hAnsiTheme="minorHAnsi" w:cstheme="minorHAnsi"/>
                <w:sz w:val="22"/>
                <w:szCs w:val="22"/>
              </w:rPr>
            </w:pPr>
          </w:p>
        </w:tc>
        <w:tc>
          <w:tcPr>
            <w:tcW w:w="992" w:type="dxa"/>
          </w:tcPr>
          <w:p w14:paraId="70A93FDB" w14:textId="77777777" w:rsidR="00DA0C48" w:rsidRPr="00721AC0" w:rsidRDefault="00DA0C48" w:rsidP="004C48BE">
            <w:pPr>
              <w:jc w:val="center"/>
              <w:rPr>
                <w:rFonts w:asciiTheme="minorHAnsi" w:hAnsiTheme="minorHAnsi" w:cstheme="minorHAnsi"/>
                <w:sz w:val="22"/>
                <w:szCs w:val="22"/>
              </w:rPr>
            </w:pPr>
          </w:p>
        </w:tc>
        <w:tc>
          <w:tcPr>
            <w:tcW w:w="850" w:type="dxa"/>
          </w:tcPr>
          <w:p w14:paraId="2803B391" w14:textId="77777777" w:rsidR="00DA0C48" w:rsidRPr="00721AC0" w:rsidRDefault="00DA0C48" w:rsidP="004C48BE">
            <w:pPr>
              <w:jc w:val="center"/>
              <w:rPr>
                <w:rFonts w:asciiTheme="minorHAnsi" w:hAnsiTheme="minorHAnsi" w:cstheme="minorHAnsi"/>
                <w:sz w:val="22"/>
                <w:szCs w:val="22"/>
              </w:rPr>
            </w:pPr>
          </w:p>
        </w:tc>
        <w:tc>
          <w:tcPr>
            <w:tcW w:w="851" w:type="dxa"/>
          </w:tcPr>
          <w:p w14:paraId="310C8796" w14:textId="77777777" w:rsidR="00DA0C48" w:rsidRPr="00721AC0" w:rsidRDefault="00DA0C48" w:rsidP="004C48BE">
            <w:pPr>
              <w:jc w:val="center"/>
              <w:rPr>
                <w:rFonts w:asciiTheme="minorHAnsi" w:hAnsiTheme="minorHAnsi" w:cstheme="minorHAnsi"/>
                <w:sz w:val="22"/>
                <w:szCs w:val="22"/>
              </w:rPr>
            </w:pPr>
          </w:p>
        </w:tc>
        <w:tc>
          <w:tcPr>
            <w:tcW w:w="992" w:type="dxa"/>
          </w:tcPr>
          <w:p w14:paraId="48BA4B07" w14:textId="77777777" w:rsidR="00DA0C48" w:rsidRPr="00721AC0" w:rsidRDefault="00DA0C48" w:rsidP="004C48BE">
            <w:pPr>
              <w:jc w:val="center"/>
              <w:rPr>
                <w:rFonts w:asciiTheme="minorHAnsi" w:hAnsiTheme="minorHAnsi" w:cstheme="minorHAnsi"/>
                <w:sz w:val="22"/>
                <w:szCs w:val="22"/>
              </w:rPr>
            </w:pPr>
          </w:p>
        </w:tc>
      </w:tr>
      <w:tr w:rsidR="00C63114" w:rsidRPr="00721AC0" w14:paraId="10E62DAC" w14:textId="77777777" w:rsidTr="004C48BE">
        <w:tc>
          <w:tcPr>
            <w:tcW w:w="5335" w:type="dxa"/>
          </w:tcPr>
          <w:p w14:paraId="156C0F3F" w14:textId="32C0A6AC" w:rsidR="00DA0C48" w:rsidRPr="00721AC0" w:rsidRDefault="00DA0C48" w:rsidP="00F74C7E">
            <w:pPr>
              <w:pStyle w:val="Prrafodelista"/>
              <w:numPr>
                <w:ilvl w:val="0"/>
                <w:numId w:val="11"/>
              </w:numPr>
              <w:spacing w:after="0" w:line="240" w:lineRule="auto"/>
              <w:ind w:left="426"/>
              <w:jc w:val="both"/>
              <w:rPr>
                <w:rFonts w:cstheme="minorHAnsi"/>
              </w:rPr>
            </w:pPr>
            <w:r w:rsidRPr="00721AC0">
              <w:rPr>
                <w:rFonts w:cstheme="minorHAnsi"/>
              </w:rPr>
              <w:t>Aunque hayas encontrado la información adecuada</w:t>
            </w:r>
            <w:r w:rsidR="00F74C7E">
              <w:rPr>
                <w:rFonts w:cstheme="minorHAnsi"/>
              </w:rPr>
              <w:t>,</w:t>
            </w:r>
            <w:r w:rsidRPr="00721AC0">
              <w:rPr>
                <w:rFonts w:cstheme="minorHAnsi"/>
              </w:rPr>
              <w:t xml:space="preserve"> te regresas a la página de resultados y buscas en otras páginas de Internet para identificar cuál puede completar la información</w:t>
            </w:r>
          </w:p>
        </w:tc>
        <w:tc>
          <w:tcPr>
            <w:tcW w:w="1000" w:type="dxa"/>
          </w:tcPr>
          <w:p w14:paraId="6D91994F" w14:textId="77777777" w:rsidR="00DA0C48" w:rsidRPr="00721AC0" w:rsidRDefault="00DA0C48" w:rsidP="004C48BE">
            <w:pPr>
              <w:ind w:left="-65"/>
              <w:jc w:val="center"/>
              <w:rPr>
                <w:rFonts w:asciiTheme="minorHAnsi" w:hAnsiTheme="minorHAnsi" w:cstheme="minorHAnsi"/>
                <w:sz w:val="22"/>
                <w:szCs w:val="22"/>
              </w:rPr>
            </w:pPr>
          </w:p>
        </w:tc>
        <w:tc>
          <w:tcPr>
            <w:tcW w:w="992" w:type="dxa"/>
          </w:tcPr>
          <w:p w14:paraId="05B35919" w14:textId="77777777" w:rsidR="00DA0C48" w:rsidRPr="00721AC0" w:rsidRDefault="00DA0C48" w:rsidP="004C48BE">
            <w:pPr>
              <w:jc w:val="center"/>
              <w:rPr>
                <w:rFonts w:asciiTheme="minorHAnsi" w:hAnsiTheme="minorHAnsi" w:cstheme="minorHAnsi"/>
                <w:sz w:val="22"/>
                <w:szCs w:val="22"/>
              </w:rPr>
            </w:pPr>
          </w:p>
        </w:tc>
        <w:tc>
          <w:tcPr>
            <w:tcW w:w="850" w:type="dxa"/>
          </w:tcPr>
          <w:p w14:paraId="4C6DCF0D" w14:textId="77777777" w:rsidR="00DA0C48" w:rsidRPr="00721AC0" w:rsidRDefault="00DA0C48" w:rsidP="004C48BE">
            <w:pPr>
              <w:jc w:val="center"/>
              <w:rPr>
                <w:rFonts w:asciiTheme="minorHAnsi" w:hAnsiTheme="minorHAnsi" w:cstheme="minorHAnsi"/>
                <w:sz w:val="22"/>
                <w:szCs w:val="22"/>
              </w:rPr>
            </w:pPr>
          </w:p>
        </w:tc>
        <w:tc>
          <w:tcPr>
            <w:tcW w:w="851" w:type="dxa"/>
          </w:tcPr>
          <w:p w14:paraId="2BACFDB1" w14:textId="77777777" w:rsidR="00DA0C48" w:rsidRPr="00721AC0" w:rsidRDefault="00DA0C48" w:rsidP="004C48BE">
            <w:pPr>
              <w:jc w:val="center"/>
              <w:rPr>
                <w:rFonts w:asciiTheme="minorHAnsi" w:hAnsiTheme="minorHAnsi" w:cstheme="minorHAnsi"/>
                <w:sz w:val="22"/>
                <w:szCs w:val="22"/>
              </w:rPr>
            </w:pPr>
          </w:p>
        </w:tc>
        <w:tc>
          <w:tcPr>
            <w:tcW w:w="992" w:type="dxa"/>
          </w:tcPr>
          <w:p w14:paraId="268D2C38" w14:textId="77777777" w:rsidR="00DA0C48" w:rsidRPr="00721AC0" w:rsidRDefault="00DA0C48" w:rsidP="004C48BE">
            <w:pPr>
              <w:jc w:val="center"/>
              <w:rPr>
                <w:rFonts w:asciiTheme="minorHAnsi" w:hAnsiTheme="minorHAnsi" w:cstheme="minorHAnsi"/>
                <w:sz w:val="22"/>
                <w:szCs w:val="22"/>
              </w:rPr>
            </w:pPr>
          </w:p>
        </w:tc>
      </w:tr>
      <w:tr w:rsidR="00C63114" w:rsidRPr="00721AC0" w14:paraId="735A04B0" w14:textId="77777777" w:rsidTr="004C48BE">
        <w:tc>
          <w:tcPr>
            <w:tcW w:w="5335" w:type="dxa"/>
          </w:tcPr>
          <w:p w14:paraId="6972E457" w14:textId="77777777" w:rsidR="00DA0C48" w:rsidRPr="00721AC0" w:rsidRDefault="00DA0C48" w:rsidP="00F74C7E">
            <w:pPr>
              <w:pStyle w:val="Prrafodelista"/>
              <w:numPr>
                <w:ilvl w:val="0"/>
                <w:numId w:val="11"/>
              </w:numPr>
              <w:spacing w:after="0" w:line="240" w:lineRule="auto"/>
              <w:ind w:left="426"/>
              <w:jc w:val="both"/>
              <w:rPr>
                <w:rFonts w:cstheme="minorHAnsi"/>
              </w:rPr>
            </w:pPr>
            <w:r w:rsidRPr="00721AC0">
              <w:rPr>
                <w:rFonts w:cstheme="minorHAnsi"/>
              </w:rPr>
              <w:t>Aparte de complementar la información buscada, la compartes con los demás</w:t>
            </w:r>
          </w:p>
        </w:tc>
        <w:tc>
          <w:tcPr>
            <w:tcW w:w="1000" w:type="dxa"/>
          </w:tcPr>
          <w:p w14:paraId="77AEDB08" w14:textId="77777777" w:rsidR="00DA0C48" w:rsidRPr="00721AC0" w:rsidRDefault="00DA0C48" w:rsidP="004C48BE">
            <w:pPr>
              <w:ind w:left="-65"/>
              <w:jc w:val="center"/>
              <w:rPr>
                <w:rFonts w:asciiTheme="minorHAnsi" w:hAnsiTheme="minorHAnsi" w:cstheme="minorHAnsi"/>
                <w:sz w:val="22"/>
                <w:szCs w:val="22"/>
              </w:rPr>
            </w:pPr>
          </w:p>
        </w:tc>
        <w:tc>
          <w:tcPr>
            <w:tcW w:w="992" w:type="dxa"/>
          </w:tcPr>
          <w:p w14:paraId="0A15C4A9" w14:textId="77777777" w:rsidR="00DA0C48" w:rsidRPr="00721AC0" w:rsidRDefault="00DA0C48" w:rsidP="004C48BE">
            <w:pPr>
              <w:jc w:val="center"/>
              <w:rPr>
                <w:rFonts w:asciiTheme="minorHAnsi" w:hAnsiTheme="minorHAnsi" w:cstheme="minorHAnsi"/>
                <w:sz w:val="22"/>
                <w:szCs w:val="22"/>
              </w:rPr>
            </w:pPr>
          </w:p>
        </w:tc>
        <w:tc>
          <w:tcPr>
            <w:tcW w:w="850" w:type="dxa"/>
          </w:tcPr>
          <w:p w14:paraId="00263987" w14:textId="77777777" w:rsidR="00DA0C48" w:rsidRPr="00721AC0" w:rsidRDefault="00DA0C48" w:rsidP="004C48BE">
            <w:pPr>
              <w:jc w:val="center"/>
              <w:rPr>
                <w:rFonts w:asciiTheme="minorHAnsi" w:hAnsiTheme="minorHAnsi" w:cstheme="minorHAnsi"/>
                <w:sz w:val="22"/>
                <w:szCs w:val="22"/>
              </w:rPr>
            </w:pPr>
          </w:p>
        </w:tc>
        <w:tc>
          <w:tcPr>
            <w:tcW w:w="851" w:type="dxa"/>
          </w:tcPr>
          <w:p w14:paraId="55799103" w14:textId="77777777" w:rsidR="00DA0C48" w:rsidRPr="00721AC0" w:rsidRDefault="00DA0C48" w:rsidP="004C48BE">
            <w:pPr>
              <w:jc w:val="center"/>
              <w:rPr>
                <w:rFonts w:asciiTheme="minorHAnsi" w:hAnsiTheme="minorHAnsi" w:cstheme="minorHAnsi"/>
                <w:sz w:val="22"/>
                <w:szCs w:val="22"/>
              </w:rPr>
            </w:pPr>
          </w:p>
        </w:tc>
        <w:tc>
          <w:tcPr>
            <w:tcW w:w="992" w:type="dxa"/>
          </w:tcPr>
          <w:p w14:paraId="33BCF6EF" w14:textId="77777777" w:rsidR="00DA0C48" w:rsidRPr="00721AC0" w:rsidRDefault="00DA0C48" w:rsidP="004C48BE">
            <w:pPr>
              <w:jc w:val="center"/>
              <w:rPr>
                <w:rFonts w:asciiTheme="minorHAnsi" w:hAnsiTheme="minorHAnsi" w:cstheme="minorHAnsi"/>
                <w:sz w:val="22"/>
                <w:szCs w:val="22"/>
              </w:rPr>
            </w:pPr>
          </w:p>
        </w:tc>
      </w:tr>
      <w:tr w:rsidR="00C63114" w:rsidRPr="00721AC0" w14:paraId="662C8F13" w14:textId="77777777" w:rsidTr="004C48BE">
        <w:tc>
          <w:tcPr>
            <w:tcW w:w="5335" w:type="dxa"/>
          </w:tcPr>
          <w:p w14:paraId="5F72DA48" w14:textId="23C6EBEE" w:rsidR="00DA0C48" w:rsidRPr="00721AC0" w:rsidRDefault="00DA0C48" w:rsidP="00F74C7E">
            <w:pPr>
              <w:pStyle w:val="Prrafodelista"/>
              <w:numPr>
                <w:ilvl w:val="0"/>
                <w:numId w:val="11"/>
              </w:numPr>
              <w:spacing w:after="0" w:line="240" w:lineRule="auto"/>
              <w:ind w:left="426"/>
              <w:jc w:val="both"/>
              <w:rPr>
                <w:rFonts w:cstheme="minorHAnsi"/>
              </w:rPr>
            </w:pPr>
            <w:r w:rsidRPr="00721AC0">
              <w:rPr>
                <w:rFonts w:cstheme="minorHAnsi"/>
              </w:rPr>
              <w:t xml:space="preserve">Además de compartir con los demás, interactúas en </w:t>
            </w:r>
            <w:r w:rsidR="00F74C7E">
              <w:rPr>
                <w:rFonts w:cstheme="minorHAnsi"/>
              </w:rPr>
              <w:t xml:space="preserve">un </w:t>
            </w:r>
            <w:r w:rsidRPr="00721AC0">
              <w:rPr>
                <w:rFonts w:cstheme="minorHAnsi"/>
              </w:rPr>
              <w:t>blog con otras personas de tu país o de otras partes del mundo</w:t>
            </w:r>
          </w:p>
        </w:tc>
        <w:tc>
          <w:tcPr>
            <w:tcW w:w="1000" w:type="dxa"/>
          </w:tcPr>
          <w:p w14:paraId="542CF038" w14:textId="77777777" w:rsidR="00DA0C48" w:rsidRPr="00721AC0" w:rsidRDefault="00DA0C48" w:rsidP="004C48BE">
            <w:pPr>
              <w:ind w:left="-65"/>
              <w:jc w:val="center"/>
              <w:rPr>
                <w:rFonts w:asciiTheme="minorHAnsi" w:hAnsiTheme="minorHAnsi" w:cstheme="minorHAnsi"/>
                <w:sz w:val="22"/>
                <w:szCs w:val="22"/>
              </w:rPr>
            </w:pPr>
          </w:p>
        </w:tc>
        <w:tc>
          <w:tcPr>
            <w:tcW w:w="992" w:type="dxa"/>
          </w:tcPr>
          <w:p w14:paraId="5B087C0B" w14:textId="77777777" w:rsidR="00DA0C48" w:rsidRPr="00721AC0" w:rsidRDefault="00DA0C48" w:rsidP="004C48BE">
            <w:pPr>
              <w:jc w:val="center"/>
              <w:rPr>
                <w:rFonts w:asciiTheme="minorHAnsi" w:hAnsiTheme="minorHAnsi" w:cstheme="minorHAnsi"/>
                <w:sz w:val="22"/>
                <w:szCs w:val="22"/>
              </w:rPr>
            </w:pPr>
          </w:p>
        </w:tc>
        <w:tc>
          <w:tcPr>
            <w:tcW w:w="850" w:type="dxa"/>
          </w:tcPr>
          <w:p w14:paraId="6F8B9AD1" w14:textId="77777777" w:rsidR="00DA0C48" w:rsidRPr="00721AC0" w:rsidRDefault="00DA0C48" w:rsidP="004C48BE">
            <w:pPr>
              <w:jc w:val="center"/>
              <w:rPr>
                <w:rFonts w:asciiTheme="minorHAnsi" w:hAnsiTheme="minorHAnsi" w:cstheme="minorHAnsi"/>
                <w:sz w:val="22"/>
                <w:szCs w:val="22"/>
              </w:rPr>
            </w:pPr>
          </w:p>
        </w:tc>
        <w:tc>
          <w:tcPr>
            <w:tcW w:w="851" w:type="dxa"/>
          </w:tcPr>
          <w:p w14:paraId="59BF488C" w14:textId="77777777" w:rsidR="00DA0C48" w:rsidRPr="00721AC0" w:rsidRDefault="00DA0C48" w:rsidP="004C48BE">
            <w:pPr>
              <w:jc w:val="center"/>
              <w:rPr>
                <w:rFonts w:asciiTheme="minorHAnsi" w:hAnsiTheme="minorHAnsi" w:cstheme="minorHAnsi"/>
                <w:sz w:val="22"/>
                <w:szCs w:val="22"/>
              </w:rPr>
            </w:pPr>
          </w:p>
        </w:tc>
        <w:tc>
          <w:tcPr>
            <w:tcW w:w="992" w:type="dxa"/>
          </w:tcPr>
          <w:p w14:paraId="1A4F102F" w14:textId="77777777" w:rsidR="00DA0C48" w:rsidRPr="00721AC0" w:rsidRDefault="00DA0C48" w:rsidP="004C48BE">
            <w:pPr>
              <w:jc w:val="center"/>
              <w:rPr>
                <w:rFonts w:asciiTheme="minorHAnsi" w:hAnsiTheme="minorHAnsi" w:cstheme="minorHAnsi"/>
                <w:sz w:val="22"/>
                <w:szCs w:val="22"/>
              </w:rPr>
            </w:pPr>
          </w:p>
        </w:tc>
      </w:tr>
      <w:tr w:rsidR="00C63114" w:rsidRPr="00721AC0" w14:paraId="6485FC4D" w14:textId="77777777" w:rsidTr="004C48BE">
        <w:tc>
          <w:tcPr>
            <w:tcW w:w="5335" w:type="dxa"/>
          </w:tcPr>
          <w:p w14:paraId="5679A7FD" w14:textId="77777777" w:rsidR="00DA0C48" w:rsidRPr="00721AC0" w:rsidRDefault="00DA0C48" w:rsidP="00F74C7E">
            <w:pPr>
              <w:pStyle w:val="Prrafodelista"/>
              <w:numPr>
                <w:ilvl w:val="0"/>
                <w:numId w:val="11"/>
              </w:numPr>
              <w:spacing w:after="0" w:line="240" w:lineRule="auto"/>
              <w:ind w:left="426"/>
              <w:jc w:val="both"/>
              <w:rPr>
                <w:rFonts w:cstheme="minorHAnsi"/>
              </w:rPr>
            </w:pPr>
            <w:r w:rsidRPr="00721AC0">
              <w:rPr>
                <w:rFonts w:cstheme="minorHAnsi"/>
              </w:rPr>
              <w:t>Haces notas de tus ideas, pensamientos y nuevos aprendizajes que adquiriste al hacer búsquedas en Internet</w:t>
            </w:r>
          </w:p>
        </w:tc>
        <w:tc>
          <w:tcPr>
            <w:tcW w:w="1000" w:type="dxa"/>
          </w:tcPr>
          <w:p w14:paraId="142E77D2" w14:textId="77777777" w:rsidR="00DA0C48" w:rsidRPr="00721AC0" w:rsidRDefault="00DA0C48" w:rsidP="004C48BE">
            <w:pPr>
              <w:ind w:left="-65"/>
              <w:jc w:val="center"/>
              <w:rPr>
                <w:rFonts w:asciiTheme="minorHAnsi" w:hAnsiTheme="minorHAnsi" w:cstheme="minorHAnsi"/>
                <w:sz w:val="22"/>
                <w:szCs w:val="22"/>
              </w:rPr>
            </w:pPr>
          </w:p>
        </w:tc>
        <w:tc>
          <w:tcPr>
            <w:tcW w:w="992" w:type="dxa"/>
          </w:tcPr>
          <w:p w14:paraId="55B75DC6" w14:textId="77777777" w:rsidR="00DA0C48" w:rsidRPr="00721AC0" w:rsidRDefault="00DA0C48" w:rsidP="004C48BE">
            <w:pPr>
              <w:jc w:val="center"/>
              <w:rPr>
                <w:rFonts w:asciiTheme="minorHAnsi" w:hAnsiTheme="minorHAnsi" w:cstheme="minorHAnsi"/>
                <w:sz w:val="22"/>
                <w:szCs w:val="22"/>
              </w:rPr>
            </w:pPr>
          </w:p>
        </w:tc>
        <w:tc>
          <w:tcPr>
            <w:tcW w:w="850" w:type="dxa"/>
          </w:tcPr>
          <w:p w14:paraId="76954E64" w14:textId="77777777" w:rsidR="00DA0C48" w:rsidRPr="00721AC0" w:rsidRDefault="00DA0C48" w:rsidP="004C48BE">
            <w:pPr>
              <w:jc w:val="center"/>
              <w:rPr>
                <w:rFonts w:asciiTheme="minorHAnsi" w:hAnsiTheme="minorHAnsi" w:cstheme="minorHAnsi"/>
                <w:sz w:val="22"/>
                <w:szCs w:val="22"/>
              </w:rPr>
            </w:pPr>
          </w:p>
        </w:tc>
        <w:tc>
          <w:tcPr>
            <w:tcW w:w="851" w:type="dxa"/>
          </w:tcPr>
          <w:p w14:paraId="58ED4DE2" w14:textId="77777777" w:rsidR="00DA0C48" w:rsidRPr="00721AC0" w:rsidRDefault="00DA0C48" w:rsidP="004C48BE">
            <w:pPr>
              <w:jc w:val="center"/>
              <w:rPr>
                <w:rFonts w:asciiTheme="minorHAnsi" w:hAnsiTheme="minorHAnsi" w:cstheme="minorHAnsi"/>
                <w:sz w:val="22"/>
                <w:szCs w:val="22"/>
              </w:rPr>
            </w:pPr>
          </w:p>
        </w:tc>
        <w:tc>
          <w:tcPr>
            <w:tcW w:w="992" w:type="dxa"/>
          </w:tcPr>
          <w:p w14:paraId="22D1C52C" w14:textId="77777777" w:rsidR="00DA0C48" w:rsidRPr="00721AC0" w:rsidRDefault="00DA0C48" w:rsidP="004C48BE">
            <w:pPr>
              <w:jc w:val="center"/>
              <w:rPr>
                <w:rFonts w:asciiTheme="minorHAnsi" w:hAnsiTheme="minorHAnsi" w:cstheme="minorHAnsi"/>
                <w:sz w:val="22"/>
                <w:szCs w:val="22"/>
              </w:rPr>
            </w:pPr>
          </w:p>
        </w:tc>
      </w:tr>
      <w:tr w:rsidR="00C63114" w:rsidRPr="00721AC0" w14:paraId="1A7DEFA8" w14:textId="77777777" w:rsidTr="004C48BE">
        <w:trPr>
          <w:trHeight w:val="457"/>
        </w:trPr>
        <w:tc>
          <w:tcPr>
            <w:tcW w:w="5335" w:type="dxa"/>
          </w:tcPr>
          <w:p w14:paraId="032D1594" w14:textId="77777777" w:rsidR="00DA0C48" w:rsidRPr="00721AC0" w:rsidRDefault="00DA0C48" w:rsidP="00F74C7E">
            <w:pPr>
              <w:pStyle w:val="Prrafodelista"/>
              <w:numPr>
                <w:ilvl w:val="0"/>
                <w:numId w:val="9"/>
              </w:numPr>
              <w:spacing w:line="256" w:lineRule="auto"/>
              <w:ind w:left="426"/>
              <w:jc w:val="both"/>
              <w:rPr>
                <w:rFonts w:cstheme="minorHAnsi"/>
              </w:rPr>
            </w:pPr>
            <w:r w:rsidRPr="00721AC0">
              <w:rPr>
                <w:rFonts w:cstheme="minorHAnsi"/>
              </w:rPr>
              <w:t>Buscas tutoriales en Internet para saber cómo hacer tus tareas</w:t>
            </w:r>
          </w:p>
        </w:tc>
        <w:tc>
          <w:tcPr>
            <w:tcW w:w="1000" w:type="dxa"/>
          </w:tcPr>
          <w:p w14:paraId="73A18F0D" w14:textId="77777777" w:rsidR="00DA0C48" w:rsidRPr="00721AC0" w:rsidRDefault="00DA0C48" w:rsidP="004C48BE">
            <w:pPr>
              <w:ind w:left="-65"/>
              <w:jc w:val="center"/>
              <w:rPr>
                <w:rFonts w:asciiTheme="minorHAnsi" w:hAnsiTheme="minorHAnsi" w:cstheme="minorHAnsi"/>
                <w:sz w:val="22"/>
                <w:szCs w:val="22"/>
              </w:rPr>
            </w:pPr>
          </w:p>
        </w:tc>
        <w:tc>
          <w:tcPr>
            <w:tcW w:w="992" w:type="dxa"/>
          </w:tcPr>
          <w:p w14:paraId="17F9E016" w14:textId="77777777" w:rsidR="00DA0C48" w:rsidRPr="00721AC0" w:rsidRDefault="00DA0C48" w:rsidP="004C48BE">
            <w:pPr>
              <w:jc w:val="center"/>
              <w:rPr>
                <w:rFonts w:asciiTheme="minorHAnsi" w:hAnsiTheme="minorHAnsi" w:cstheme="minorHAnsi"/>
                <w:sz w:val="22"/>
                <w:szCs w:val="22"/>
              </w:rPr>
            </w:pPr>
          </w:p>
        </w:tc>
        <w:tc>
          <w:tcPr>
            <w:tcW w:w="850" w:type="dxa"/>
          </w:tcPr>
          <w:p w14:paraId="681667DC" w14:textId="77777777" w:rsidR="00DA0C48" w:rsidRPr="00721AC0" w:rsidRDefault="00DA0C48" w:rsidP="004C48BE">
            <w:pPr>
              <w:jc w:val="center"/>
              <w:rPr>
                <w:rFonts w:asciiTheme="minorHAnsi" w:hAnsiTheme="minorHAnsi" w:cstheme="minorHAnsi"/>
                <w:sz w:val="22"/>
                <w:szCs w:val="22"/>
              </w:rPr>
            </w:pPr>
          </w:p>
        </w:tc>
        <w:tc>
          <w:tcPr>
            <w:tcW w:w="851" w:type="dxa"/>
          </w:tcPr>
          <w:p w14:paraId="3E9B41C8" w14:textId="77777777" w:rsidR="00DA0C48" w:rsidRPr="00721AC0" w:rsidRDefault="00DA0C48" w:rsidP="004C48BE">
            <w:pPr>
              <w:jc w:val="center"/>
              <w:rPr>
                <w:rFonts w:asciiTheme="minorHAnsi" w:hAnsiTheme="minorHAnsi" w:cstheme="minorHAnsi"/>
                <w:sz w:val="22"/>
                <w:szCs w:val="22"/>
              </w:rPr>
            </w:pPr>
          </w:p>
        </w:tc>
        <w:tc>
          <w:tcPr>
            <w:tcW w:w="992" w:type="dxa"/>
          </w:tcPr>
          <w:p w14:paraId="65376DD8" w14:textId="77777777" w:rsidR="00DA0C48" w:rsidRPr="00721AC0" w:rsidRDefault="00DA0C48" w:rsidP="004C48BE">
            <w:pPr>
              <w:jc w:val="center"/>
              <w:rPr>
                <w:rFonts w:asciiTheme="minorHAnsi" w:hAnsiTheme="minorHAnsi" w:cstheme="minorHAnsi"/>
                <w:sz w:val="22"/>
                <w:szCs w:val="22"/>
              </w:rPr>
            </w:pPr>
          </w:p>
        </w:tc>
      </w:tr>
      <w:tr w:rsidR="00C63114" w:rsidRPr="00721AC0" w14:paraId="7567FA7B" w14:textId="77777777" w:rsidTr="00A134E2">
        <w:trPr>
          <w:trHeight w:val="316"/>
        </w:trPr>
        <w:tc>
          <w:tcPr>
            <w:tcW w:w="5335" w:type="dxa"/>
          </w:tcPr>
          <w:p w14:paraId="6C5FC0FE" w14:textId="77777777" w:rsidR="00DA0C48" w:rsidRPr="00721AC0" w:rsidRDefault="00DA0C48" w:rsidP="00F74C7E">
            <w:pPr>
              <w:pStyle w:val="Prrafodelista"/>
              <w:numPr>
                <w:ilvl w:val="0"/>
                <w:numId w:val="9"/>
              </w:numPr>
              <w:spacing w:line="256" w:lineRule="auto"/>
              <w:ind w:left="426"/>
              <w:jc w:val="both"/>
              <w:rPr>
                <w:rFonts w:cstheme="minorHAnsi"/>
              </w:rPr>
            </w:pPr>
            <w:r w:rsidRPr="00721AC0">
              <w:rPr>
                <w:rFonts w:cstheme="minorHAnsi"/>
              </w:rPr>
              <w:t>Cuando interactúas en Internet:</w:t>
            </w:r>
          </w:p>
        </w:tc>
        <w:tc>
          <w:tcPr>
            <w:tcW w:w="1000" w:type="dxa"/>
          </w:tcPr>
          <w:p w14:paraId="307BBC9F" w14:textId="77777777" w:rsidR="00DA0C48" w:rsidRPr="00721AC0" w:rsidRDefault="00DA0C48" w:rsidP="004C48BE">
            <w:pPr>
              <w:ind w:left="-65"/>
              <w:jc w:val="center"/>
              <w:rPr>
                <w:rFonts w:asciiTheme="minorHAnsi" w:hAnsiTheme="minorHAnsi" w:cstheme="minorHAnsi"/>
                <w:sz w:val="22"/>
                <w:szCs w:val="22"/>
              </w:rPr>
            </w:pPr>
          </w:p>
        </w:tc>
        <w:tc>
          <w:tcPr>
            <w:tcW w:w="992" w:type="dxa"/>
          </w:tcPr>
          <w:p w14:paraId="15FFEC6B" w14:textId="77777777" w:rsidR="00DA0C48" w:rsidRPr="00721AC0" w:rsidRDefault="00DA0C48" w:rsidP="004C48BE">
            <w:pPr>
              <w:jc w:val="center"/>
              <w:rPr>
                <w:rFonts w:asciiTheme="minorHAnsi" w:hAnsiTheme="minorHAnsi" w:cstheme="minorHAnsi"/>
                <w:sz w:val="22"/>
                <w:szCs w:val="22"/>
              </w:rPr>
            </w:pPr>
          </w:p>
        </w:tc>
        <w:tc>
          <w:tcPr>
            <w:tcW w:w="850" w:type="dxa"/>
          </w:tcPr>
          <w:p w14:paraId="161D7162" w14:textId="77777777" w:rsidR="00DA0C48" w:rsidRPr="00721AC0" w:rsidRDefault="00DA0C48" w:rsidP="004C48BE">
            <w:pPr>
              <w:jc w:val="center"/>
              <w:rPr>
                <w:rFonts w:asciiTheme="minorHAnsi" w:hAnsiTheme="minorHAnsi" w:cstheme="minorHAnsi"/>
                <w:sz w:val="22"/>
                <w:szCs w:val="22"/>
              </w:rPr>
            </w:pPr>
          </w:p>
        </w:tc>
        <w:tc>
          <w:tcPr>
            <w:tcW w:w="851" w:type="dxa"/>
          </w:tcPr>
          <w:p w14:paraId="02936C09" w14:textId="77777777" w:rsidR="00DA0C48" w:rsidRPr="00721AC0" w:rsidRDefault="00DA0C48" w:rsidP="004C48BE">
            <w:pPr>
              <w:jc w:val="center"/>
              <w:rPr>
                <w:rFonts w:asciiTheme="minorHAnsi" w:hAnsiTheme="minorHAnsi" w:cstheme="minorHAnsi"/>
                <w:sz w:val="22"/>
                <w:szCs w:val="22"/>
              </w:rPr>
            </w:pPr>
          </w:p>
        </w:tc>
        <w:tc>
          <w:tcPr>
            <w:tcW w:w="992" w:type="dxa"/>
          </w:tcPr>
          <w:p w14:paraId="6CA447EB" w14:textId="77777777" w:rsidR="00DA0C48" w:rsidRPr="00721AC0" w:rsidRDefault="00DA0C48" w:rsidP="004C48BE">
            <w:pPr>
              <w:jc w:val="center"/>
              <w:rPr>
                <w:rFonts w:asciiTheme="minorHAnsi" w:hAnsiTheme="minorHAnsi" w:cstheme="minorHAnsi"/>
                <w:sz w:val="22"/>
                <w:szCs w:val="22"/>
              </w:rPr>
            </w:pPr>
          </w:p>
        </w:tc>
      </w:tr>
      <w:tr w:rsidR="00C63114" w:rsidRPr="00721AC0" w14:paraId="206F7F2C" w14:textId="77777777" w:rsidTr="004C48BE">
        <w:tc>
          <w:tcPr>
            <w:tcW w:w="5335" w:type="dxa"/>
          </w:tcPr>
          <w:p w14:paraId="3101380C" w14:textId="77777777" w:rsidR="00DA0C48" w:rsidRPr="00721AC0" w:rsidRDefault="00DA0C48" w:rsidP="00F74C7E">
            <w:pPr>
              <w:pStyle w:val="Prrafodelista"/>
              <w:numPr>
                <w:ilvl w:val="0"/>
                <w:numId w:val="13"/>
              </w:numPr>
              <w:spacing w:after="0" w:line="240" w:lineRule="auto"/>
              <w:jc w:val="both"/>
              <w:rPr>
                <w:rFonts w:cstheme="minorHAnsi"/>
              </w:rPr>
            </w:pPr>
            <w:r w:rsidRPr="00721AC0">
              <w:rPr>
                <w:rFonts w:cstheme="minorHAnsi"/>
              </w:rPr>
              <w:t xml:space="preserve">Colaboras sin problema con otras personas </w:t>
            </w:r>
          </w:p>
        </w:tc>
        <w:tc>
          <w:tcPr>
            <w:tcW w:w="1000" w:type="dxa"/>
          </w:tcPr>
          <w:p w14:paraId="16CFE57A" w14:textId="77777777" w:rsidR="00DA0C48" w:rsidRPr="00721AC0" w:rsidRDefault="00DA0C48" w:rsidP="004C48BE">
            <w:pPr>
              <w:ind w:left="-65"/>
              <w:jc w:val="center"/>
              <w:rPr>
                <w:rFonts w:asciiTheme="minorHAnsi" w:hAnsiTheme="minorHAnsi" w:cstheme="minorHAnsi"/>
                <w:sz w:val="22"/>
                <w:szCs w:val="22"/>
              </w:rPr>
            </w:pPr>
          </w:p>
        </w:tc>
        <w:tc>
          <w:tcPr>
            <w:tcW w:w="992" w:type="dxa"/>
          </w:tcPr>
          <w:p w14:paraId="40A326E1" w14:textId="77777777" w:rsidR="00DA0C48" w:rsidRPr="00721AC0" w:rsidRDefault="00DA0C48" w:rsidP="004C48BE">
            <w:pPr>
              <w:jc w:val="center"/>
              <w:rPr>
                <w:rFonts w:asciiTheme="minorHAnsi" w:hAnsiTheme="minorHAnsi" w:cstheme="minorHAnsi"/>
                <w:sz w:val="22"/>
                <w:szCs w:val="22"/>
              </w:rPr>
            </w:pPr>
          </w:p>
        </w:tc>
        <w:tc>
          <w:tcPr>
            <w:tcW w:w="850" w:type="dxa"/>
          </w:tcPr>
          <w:p w14:paraId="4E1749FF" w14:textId="77777777" w:rsidR="00DA0C48" w:rsidRPr="00721AC0" w:rsidRDefault="00DA0C48" w:rsidP="004C48BE">
            <w:pPr>
              <w:jc w:val="center"/>
              <w:rPr>
                <w:rFonts w:asciiTheme="minorHAnsi" w:hAnsiTheme="minorHAnsi" w:cstheme="minorHAnsi"/>
                <w:sz w:val="22"/>
                <w:szCs w:val="22"/>
              </w:rPr>
            </w:pPr>
          </w:p>
        </w:tc>
        <w:tc>
          <w:tcPr>
            <w:tcW w:w="851" w:type="dxa"/>
          </w:tcPr>
          <w:p w14:paraId="6E7EA7AE" w14:textId="77777777" w:rsidR="00DA0C48" w:rsidRPr="00721AC0" w:rsidRDefault="00DA0C48" w:rsidP="004C48BE">
            <w:pPr>
              <w:jc w:val="center"/>
              <w:rPr>
                <w:rFonts w:asciiTheme="minorHAnsi" w:hAnsiTheme="minorHAnsi" w:cstheme="minorHAnsi"/>
                <w:sz w:val="22"/>
                <w:szCs w:val="22"/>
              </w:rPr>
            </w:pPr>
          </w:p>
        </w:tc>
        <w:tc>
          <w:tcPr>
            <w:tcW w:w="992" w:type="dxa"/>
          </w:tcPr>
          <w:p w14:paraId="0BF3BB92" w14:textId="77777777" w:rsidR="00DA0C48" w:rsidRPr="00721AC0" w:rsidRDefault="00DA0C48" w:rsidP="004C48BE">
            <w:pPr>
              <w:jc w:val="center"/>
              <w:rPr>
                <w:rFonts w:asciiTheme="minorHAnsi" w:hAnsiTheme="minorHAnsi" w:cstheme="minorHAnsi"/>
                <w:sz w:val="22"/>
                <w:szCs w:val="22"/>
              </w:rPr>
            </w:pPr>
          </w:p>
        </w:tc>
      </w:tr>
      <w:tr w:rsidR="00C63114" w:rsidRPr="00721AC0" w14:paraId="344C30D8" w14:textId="77777777" w:rsidTr="004C48BE">
        <w:tc>
          <w:tcPr>
            <w:tcW w:w="5335" w:type="dxa"/>
          </w:tcPr>
          <w:p w14:paraId="706E7820" w14:textId="77777777" w:rsidR="00DA0C48" w:rsidRPr="00721AC0" w:rsidRDefault="00DA0C48" w:rsidP="00F74C7E">
            <w:pPr>
              <w:pStyle w:val="Prrafodelista"/>
              <w:numPr>
                <w:ilvl w:val="0"/>
                <w:numId w:val="13"/>
              </w:numPr>
              <w:spacing w:after="0" w:line="240" w:lineRule="auto"/>
              <w:jc w:val="both"/>
              <w:rPr>
                <w:rFonts w:cstheme="minorHAnsi"/>
              </w:rPr>
            </w:pPr>
            <w:r w:rsidRPr="00721AC0">
              <w:rPr>
                <w:rFonts w:cstheme="minorHAnsi"/>
              </w:rPr>
              <w:t>Te relacionas con otras personas de diferentes edades, culturas, religiones y países</w:t>
            </w:r>
          </w:p>
        </w:tc>
        <w:tc>
          <w:tcPr>
            <w:tcW w:w="1000" w:type="dxa"/>
          </w:tcPr>
          <w:p w14:paraId="590345DB" w14:textId="77777777" w:rsidR="00DA0C48" w:rsidRPr="00721AC0" w:rsidRDefault="00DA0C48" w:rsidP="004C48BE">
            <w:pPr>
              <w:ind w:left="-65"/>
              <w:jc w:val="center"/>
              <w:rPr>
                <w:rFonts w:asciiTheme="minorHAnsi" w:hAnsiTheme="minorHAnsi" w:cstheme="minorHAnsi"/>
                <w:sz w:val="22"/>
                <w:szCs w:val="22"/>
              </w:rPr>
            </w:pPr>
          </w:p>
        </w:tc>
        <w:tc>
          <w:tcPr>
            <w:tcW w:w="992" w:type="dxa"/>
          </w:tcPr>
          <w:p w14:paraId="6D9BC17E" w14:textId="77777777" w:rsidR="00DA0C48" w:rsidRPr="00721AC0" w:rsidRDefault="00DA0C48" w:rsidP="004C48BE">
            <w:pPr>
              <w:jc w:val="center"/>
              <w:rPr>
                <w:rFonts w:asciiTheme="minorHAnsi" w:hAnsiTheme="minorHAnsi" w:cstheme="minorHAnsi"/>
                <w:sz w:val="22"/>
                <w:szCs w:val="22"/>
              </w:rPr>
            </w:pPr>
          </w:p>
        </w:tc>
        <w:tc>
          <w:tcPr>
            <w:tcW w:w="850" w:type="dxa"/>
          </w:tcPr>
          <w:p w14:paraId="0B5ADDF0" w14:textId="77777777" w:rsidR="00DA0C48" w:rsidRPr="00721AC0" w:rsidRDefault="00DA0C48" w:rsidP="004C48BE">
            <w:pPr>
              <w:jc w:val="center"/>
              <w:rPr>
                <w:rFonts w:asciiTheme="minorHAnsi" w:hAnsiTheme="minorHAnsi" w:cstheme="minorHAnsi"/>
                <w:sz w:val="22"/>
                <w:szCs w:val="22"/>
              </w:rPr>
            </w:pPr>
          </w:p>
        </w:tc>
        <w:tc>
          <w:tcPr>
            <w:tcW w:w="851" w:type="dxa"/>
          </w:tcPr>
          <w:p w14:paraId="3800E7AD" w14:textId="77777777" w:rsidR="00DA0C48" w:rsidRPr="00721AC0" w:rsidRDefault="00DA0C48" w:rsidP="004C48BE">
            <w:pPr>
              <w:jc w:val="center"/>
              <w:rPr>
                <w:rFonts w:asciiTheme="minorHAnsi" w:hAnsiTheme="minorHAnsi" w:cstheme="minorHAnsi"/>
                <w:sz w:val="22"/>
                <w:szCs w:val="22"/>
              </w:rPr>
            </w:pPr>
          </w:p>
        </w:tc>
        <w:tc>
          <w:tcPr>
            <w:tcW w:w="992" w:type="dxa"/>
          </w:tcPr>
          <w:p w14:paraId="15C4A720" w14:textId="77777777" w:rsidR="00DA0C48" w:rsidRPr="00721AC0" w:rsidRDefault="00DA0C48" w:rsidP="004C48BE">
            <w:pPr>
              <w:jc w:val="center"/>
              <w:rPr>
                <w:rFonts w:asciiTheme="minorHAnsi" w:hAnsiTheme="minorHAnsi" w:cstheme="minorHAnsi"/>
                <w:sz w:val="22"/>
                <w:szCs w:val="22"/>
              </w:rPr>
            </w:pPr>
          </w:p>
        </w:tc>
      </w:tr>
      <w:tr w:rsidR="00C63114" w:rsidRPr="00721AC0" w14:paraId="2DF6DC83" w14:textId="77777777" w:rsidTr="004C48BE">
        <w:tc>
          <w:tcPr>
            <w:tcW w:w="5335" w:type="dxa"/>
          </w:tcPr>
          <w:p w14:paraId="69FAAD7A" w14:textId="77777777" w:rsidR="00DA0C48" w:rsidRPr="00721AC0" w:rsidRDefault="00DA0C48" w:rsidP="00F74C7E">
            <w:pPr>
              <w:pStyle w:val="Prrafodelista"/>
              <w:numPr>
                <w:ilvl w:val="0"/>
                <w:numId w:val="13"/>
              </w:numPr>
              <w:spacing w:after="0" w:line="240" w:lineRule="auto"/>
              <w:jc w:val="both"/>
              <w:rPr>
                <w:rFonts w:cstheme="minorHAnsi"/>
              </w:rPr>
            </w:pPr>
            <w:r w:rsidRPr="00721AC0">
              <w:rPr>
                <w:rFonts w:cstheme="minorHAnsi"/>
              </w:rPr>
              <w:t>Consideras que te ayuda a incrementar tu aprendizaje</w:t>
            </w:r>
          </w:p>
        </w:tc>
        <w:tc>
          <w:tcPr>
            <w:tcW w:w="1000" w:type="dxa"/>
          </w:tcPr>
          <w:p w14:paraId="50DE0772" w14:textId="77777777" w:rsidR="00DA0C48" w:rsidRPr="00721AC0" w:rsidRDefault="00DA0C48" w:rsidP="004C48BE">
            <w:pPr>
              <w:ind w:left="-65"/>
              <w:jc w:val="center"/>
              <w:rPr>
                <w:rFonts w:asciiTheme="minorHAnsi" w:hAnsiTheme="minorHAnsi" w:cstheme="minorHAnsi"/>
                <w:sz w:val="22"/>
                <w:szCs w:val="22"/>
              </w:rPr>
            </w:pPr>
          </w:p>
        </w:tc>
        <w:tc>
          <w:tcPr>
            <w:tcW w:w="992" w:type="dxa"/>
          </w:tcPr>
          <w:p w14:paraId="70D0905B" w14:textId="77777777" w:rsidR="00DA0C48" w:rsidRPr="00721AC0" w:rsidRDefault="00DA0C48" w:rsidP="004C48BE">
            <w:pPr>
              <w:jc w:val="center"/>
              <w:rPr>
                <w:rFonts w:asciiTheme="minorHAnsi" w:hAnsiTheme="minorHAnsi" w:cstheme="minorHAnsi"/>
                <w:sz w:val="22"/>
                <w:szCs w:val="22"/>
              </w:rPr>
            </w:pPr>
          </w:p>
        </w:tc>
        <w:tc>
          <w:tcPr>
            <w:tcW w:w="850" w:type="dxa"/>
          </w:tcPr>
          <w:p w14:paraId="0C3EDB23" w14:textId="77777777" w:rsidR="00DA0C48" w:rsidRPr="00721AC0" w:rsidRDefault="00DA0C48" w:rsidP="004C48BE">
            <w:pPr>
              <w:jc w:val="center"/>
              <w:rPr>
                <w:rFonts w:asciiTheme="minorHAnsi" w:hAnsiTheme="minorHAnsi" w:cstheme="minorHAnsi"/>
                <w:sz w:val="22"/>
                <w:szCs w:val="22"/>
              </w:rPr>
            </w:pPr>
          </w:p>
        </w:tc>
        <w:tc>
          <w:tcPr>
            <w:tcW w:w="851" w:type="dxa"/>
          </w:tcPr>
          <w:p w14:paraId="62698CBA" w14:textId="77777777" w:rsidR="00DA0C48" w:rsidRPr="00721AC0" w:rsidRDefault="00DA0C48" w:rsidP="004C48BE">
            <w:pPr>
              <w:jc w:val="center"/>
              <w:rPr>
                <w:rFonts w:asciiTheme="minorHAnsi" w:hAnsiTheme="minorHAnsi" w:cstheme="minorHAnsi"/>
                <w:sz w:val="22"/>
                <w:szCs w:val="22"/>
              </w:rPr>
            </w:pPr>
          </w:p>
        </w:tc>
        <w:tc>
          <w:tcPr>
            <w:tcW w:w="992" w:type="dxa"/>
          </w:tcPr>
          <w:p w14:paraId="0648B28F" w14:textId="77777777" w:rsidR="00DA0C48" w:rsidRPr="00721AC0" w:rsidRDefault="00DA0C48" w:rsidP="004C48BE">
            <w:pPr>
              <w:jc w:val="center"/>
              <w:rPr>
                <w:rFonts w:asciiTheme="minorHAnsi" w:hAnsiTheme="minorHAnsi" w:cstheme="minorHAnsi"/>
                <w:sz w:val="22"/>
                <w:szCs w:val="22"/>
              </w:rPr>
            </w:pPr>
          </w:p>
        </w:tc>
      </w:tr>
      <w:tr w:rsidR="00C63114" w:rsidRPr="00721AC0" w14:paraId="540C5A2F" w14:textId="77777777" w:rsidTr="004C48BE">
        <w:tc>
          <w:tcPr>
            <w:tcW w:w="5335" w:type="dxa"/>
          </w:tcPr>
          <w:p w14:paraId="727648C8" w14:textId="77777777" w:rsidR="00DA0C48" w:rsidRPr="00721AC0" w:rsidRDefault="00DA0C48" w:rsidP="00F74C7E">
            <w:pPr>
              <w:pStyle w:val="Prrafodelista"/>
              <w:numPr>
                <w:ilvl w:val="0"/>
                <w:numId w:val="13"/>
              </w:numPr>
              <w:spacing w:after="0" w:line="240" w:lineRule="auto"/>
              <w:jc w:val="both"/>
              <w:rPr>
                <w:rFonts w:cstheme="minorHAnsi"/>
              </w:rPr>
            </w:pPr>
            <w:r w:rsidRPr="00721AC0">
              <w:rPr>
                <w:rFonts w:cstheme="minorHAnsi"/>
              </w:rPr>
              <w:t>Encuentras efectivo el apoyo de las personas</w:t>
            </w:r>
          </w:p>
        </w:tc>
        <w:tc>
          <w:tcPr>
            <w:tcW w:w="1000" w:type="dxa"/>
          </w:tcPr>
          <w:p w14:paraId="3ED30D87" w14:textId="77777777" w:rsidR="00DA0C48" w:rsidRPr="00721AC0" w:rsidRDefault="00DA0C48" w:rsidP="004C48BE">
            <w:pPr>
              <w:ind w:left="-65"/>
              <w:jc w:val="center"/>
              <w:rPr>
                <w:rFonts w:asciiTheme="minorHAnsi" w:hAnsiTheme="minorHAnsi" w:cstheme="minorHAnsi"/>
                <w:sz w:val="22"/>
                <w:szCs w:val="22"/>
              </w:rPr>
            </w:pPr>
          </w:p>
        </w:tc>
        <w:tc>
          <w:tcPr>
            <w:tcW w:w="992" w:type="dxa"/>
          </w:tcPr>
          <w:p w14:paraId="41BACB09" w14:textId="77777777" w:rsidR="00DA0C48" w:rsidRPr="00721AC0" w:rsidRDefault="00DA0C48" w:rsidP="004C48BE">
            <w:pPr>
              <w:jc w:val="center"/>
              <w:rPr>
                <w:rFonts w:asciiTheme="minorHAnsi" w:hAnsiTheme="minorHAnsi" w:cstheme="minorHAnsi"/>
                <w:sz w:val="22"/>
                <w:szCs w:val="22"/>
              </w:rPr>
            </w:pPr>
          </w:p>
        </w:tc>
        <w:tc>
          <w:tcPr>
            <w:tcW w:w="850" w:type="dxa"/>
          </w:tcPr>
          <w:p w14:paraId="360BEDB0" w14:textId="77777777" w:rsidR="00DA0C48" w:rsidRPr="00721AC0" w:rsidRDefault="00DA0C48" w:rsidP="004C48BE">
            <w:pPr>
              <w:jc w:val="center"/>
              <w:rPr>
                <w:rFonts w:asciiTheme="minorHAnsi" w:hAnsiTheme="minorHAnsi" w:cstheme="minorHAnsi"/>
                <w:sz w:val="22"/>
                <w:szCs w:val="22"/>
              </w:rPr>
            </w:pPr>
          </w:p>
        </w:tc>
        <w:tc>
          <w:tcPr>
            <w:tcW w:w="851" w:type="dxa"/>
          </w:tcPr>
          <w:p w14:paraId="02AA557A" w14:textId="77777777" w:rsidR="00DA0C48" w:rsidRPr="00721AC0" w:rsidRDefault="00DA0C48" w:rsidP="004C48BE">
            <w:pPr>
              <w:jc w:val="center"/>
              <w:rPr>
                <w:rFonts w:asciiTheme="minorHAnsi" w:hAnsiTheme="minorHAnsi" w:cstheme="minorHAnsi"/>
                <w:sz w:val="22"/>
                <w:szCs w:val="22"/>
              </w:rPr>
            </w:pPr>
          </w:p>
        </w:tc>
        <w:tc>
          <w:tcPr>
            <w:tcW w:w="992" w:type="dxa"/>
          </w:tcPr>
          <w:p w14:paraId="5B9DE94F" w14:textId="77777777" w:rsidR="00DA0C48" w:rsidRPr="00721AC0" w:rsidRDefault="00DA0C48" w:rsidP="004C48BE">
            <w:pPr>
              <w:jc w:val="center"/>
              <w:rPr>
                <w:rFonts w:asciiTheme="minorHAnsi" w:hAnsiTheme="minorHAnsi" w:cstheme="minorHAnsi"/>
                <w:sz w:val="22"/>
                <w:szCs w:val="22"/>
              </w:rPr>
            </w:pPr>
          </w:p>
        </w:tc>
      </w:tr>
      <w:tr w:rsidR="00C63114" w:rsidRPr="00721AC0" w14:paraId="4148C71D" w14:textId="77777777" w:rsidTr="004C48BE">
        <w:tc>
          <w:tcPr>
            <w:tcW w:w="5335" w:type="dxa"/>
          </w:tcPr>
          <w:p w14:paraId="78ECAFC9" w14:textId="77777777" w:rsidR="00DA0C48" w:rsidRPr="00721AC0" w:rsidRDefault="00DA0C48" w:rsidP="00F74C7E">
            <w:pPr>
              <w:pStyle w:val="Prrafodelista"/>
              <w:numPr>
                <w:ilvl w:val="0"/>
                <w:numId w:val="13"/>
              </w:numPr>
              <w:spacing w:after="0" w:line="240" w:lineRule="auto"/>
              <w:jc w:val="both"/>
              <w:rPr>
                <w:rFonts w:cstheme="minorHAnsi"/>
              </w:rPr>
            </w:pPr>
            <w:r w:rsidRPr="00721AC0">
              <w:rPr>
                <w:rFonts w:cstheme="minorHAnsi"/>
              </w:rPr>
              <w:t>Te gusta compartir la información con otras personas</w:t>
            </w:r>
          </w:p>
        </w:tc>
        <w:tc>
          <w:tcPr>
            <w:tcW w:w="1000" w:type="dxa"/>
          </w:tcPr>
          <w:p w14:paraId="2B20B5BF" w14:textId="77777777" w:rsidR="00DA0C48" w:rsidRPr="00721AC0" w:rsidRDefault="00DA0C48" w:rsidP="004C48BE">
            <w:pPr>
              <w:ind w:left="-65"/>
              <w:jc w:val="center"/>
              <w:rPr>
                <w:rFonts w:asciiTheme="minorHAnsi" w:hAnsiTheme="minorHAnsi" w:cstheme="minorHAnsi"/>
                <w:sz w:val="22"/>
                <w:szCs w:val="22"/>
              </w:rPr>
            </w:pPr>
          </w:p>
        </w:tc>
        <w:tc>
          <w:tcPr>
            <w:tcW w:w="992" w:type="dxa"/>
          </w:tcPr>
          <w:p w14:paraId="20E92074" w14:textId="77777777" w:rsidR="00DA0C48" w:rsidRPr="00721AC0" w:rsidRDefault="00DA0C48" w:rsidP="004C48BE">
            <w:pPr>
              <w:jc w:val="center"/>
              <w:rPr>
                <w:rFonts w:asciiTheme="minorHAnsi" w:hAnsiTheme="minorHAnsi" w:cstheme="minorHAnsi"/>
                <w:sz w:val="22"/>
                <w:szCs w:val="22"/>
              </w:rPr>
            </w:pPr>
          </w:p>
        </w:tc>
        <w:tc>
          <w:tcPr>
            <w:tcW w:w="850" w:type="dxa"/>
          </w:tcPr>
          <w:p w14:paraId="2A8EC13B" w14:textId="77777777" w:rsidR="00DA0C48" w:rsidRPr="00721AC0" w:rsidRDefault="00DA0C48" w:rsidP="004C48BE">
            <w:pPr>
              <w:jc w:val="center"/>
              <w:rPr>
                <w:rFonts w:asciiTheme="minorHAnsi" w:hAnsiTheme="minorHAnsi" w:cstheme="minorHAnsi"/>
                <w:sz w:val="22"/>
                <w:szCs w:val="22"/>
              </w:rPr>
            </w:pPr>
          </w:p>
        </w:tc>
        <w:tc>
          <w:tcPr>
            <w:tcW w:w="851" w:type="dxa"/>
          </w:tcPr>
          <w:p w14:paraId="4197CC06" w14:textId="77777777" w:rsidR="00DA0C48" w:rsidRPr="00721AC0" w:rsidRDefault="00DA0C48" w:rsidP="004C48BE">
            <w:pPr>
              <w:jc w:val="center"/>
              <w:rPr>
                <w:rFonts w:asciiTheme="minorHAnsi" w:hAnsiTheme="minorHAnsi" w:cstheme="minorHAnsi"/>
                <w:sz w:val="22"/>
                <w:szCs w:val="22"/>
              </w:rPr>
            </w:pPr>
          </w:p>
        </w:tc>
        <w:tc>
          <w:tcPr>
            <w:tcW w:w="992" w:type="dxa"/>
          </w:tcPr>
          <w:p w14:paraId="777AE8FA" w14:textId="77777777" w:rsidR="00DA0C48" w:rsidRPr="00721AC0" w:rsidRDefault="00DA0C48" w:rsidP="004C48BE">
            <w:pPr>
              <w:jc w:val="center"/>
              <w:rPr>
                <w:rFonts w:asciiTheme="minorHAnsi" w:hAnsiTheme="minorHAnsi" w:cstheme="minorHAnsi"/>
                <w:sz w:val="22"/>
                <w:szCs w:val="22"/>
              </w:rPr>
            </w:pPr>
          </w:p>
        </w:tc>
      </w:tr>
      <w:tr w:rsidR="00C63114" w:rsidRPr="00721AC0" w14:paraId="382200B6" w14:textId="77777777" w:rsidTr="004C48BE">
        <w:tc>
          <w:tcPr>
            <w:tcW w:w="5335" w:type="dxa"/>
          </w:tcPr>
          <w:p w14:paraId="200B8CF6" w14:textId="77777777" w:rsidR="00DA0C48" w:rsidRPr="00721AC0" w:rsidRDefault="00DA0C48" w:rsidP="00F74C7E">
            <w:pPr>
              <w:pStyle w:val="Prrafodelista"/>
              <w:numPr>
                <w:ilvl w:val="0"/>
                <w:numId w:val="13"/>
              </w:numPr>
              <w:spacing w:after="0" w:line="240" w:lineRule="auto"/>
              <w:jc w:val="both"/>
              <w:rPr>
                <w:rFonts w:cstheme="minorHAnsi"/>
              </w:rPr>
            </w:pPr>
            <w:r w:rsidRPr="00721AC0">
              <w:rPr>
                <w:rFonts w:cstheme="minorHAnsi"/>
              </w:rPr>
              <w:t>Te comunicas con algún compañero para resolver problemas o dudas relacionadas con tus trabajos o tareas escolares</w:t>
            </w:r>
          </w:p>
        </w:tc>
        <w:tc>
          <w:tcPr>
            <w:tcW w:w="1000" w:type="dxa"/>
          </w:tcPr>
          <w:p w14:paraId="762B82A5" w14:textId="77777777" w:rsidR="00DA0C48" w:rsidRPr="00721AC0" w:rsidRDefault="00DA0C48" w:rsidP="004C48BE">
            <w:pPr>
              <w:ind w:left="-65"/>
              <w:jc w:val="center"/>
              <w:rPr>
                <w:rFonts w:asciiTheme="minorHAnsi" w:hAnsiTheme="minorHAnsi" w:cstheme="minorHAnsi"/>
                <w:sz w:val="22"/>
                <w:szCs w:val="22"/>
              </w:rPr>
            </w:pPr>
          </w:p>
        </w:tc>
        <w:tc>
          <w:tcPr>
            <w:tcW w:w="992" w:type="dxa"/>
          </w:tcPr>
          <w:p w14:paraId="7E3FE681" w14:textId="77777777" w:rsidR="00DA0C48" w:rsidRPr="00721AC0" w:rsidRDefault="00DA0C48" w:rsidP="004C48BE">
            <w:pPr>
              <w:jc w:val="center"/>
              <w:rPr>
                <w:rFonts w:asciiTheme="minorHAnsi" w:hAnsiTheme="minorHAnsi" w:cstheme="minorHAnsi"/>
                <w:sz w:val="22"/>
                <w:szCs w:val="22"/>
              </w:rPr>
            </w:pPr>
          </w:p>
        </w:tc>
        <w:tc>
          <w:tcPr>
            <w:tcW w:w="850" w:type="dxa"/>
          </w:tcPr>
          <w:p w14:paraId="747AD8B9" w14:textId="77777777" w:rsidR="00DA0C48" w:rsidRPr="00721AC0" w:rsidRDefault="00DA0C48" w:rsidP="004C48BE">
            <w:pPr>
              <w:jc w:val="center"/>
              <w:rPr>
                <w:rFonts w:asciiTheme="minorHAnsi" w:hAnsiTheme="minorHAnsi" w:cstheme="minorHAnsi"/>
                <w:sz w:val="22"/>
                <w:szCs w:val="22"/>
              </w:rPr>
            </w:pPr>
          </w:p>
        </w:tc>
        <w:tc>
          <w:tcPr>
            <w:tcW w:w="851" w:type="dxa"/>
          </w:tcPr>
          <w:p w14:paraId="27D926C5" w14:textId="77777777" w:rsidR="00DA0C48" w:rsidRPr="00721AC0" w:rsidRDefault="00DA0C48" w:rsidP="004C48BE">
            <w:pPr>
              <w:jc w:val="center"/>
              <w:rPr>
                <w:rFonts w:asciiTheme="minorHAnsi" w:hAnsiTheme="minorHAnsi" w:cstheme="minorHAnsi"/>
                <w:sz w:val="22"/>
                <w:szCs w:val="22"/>
              </w:rPr>
            </w:pPr>
          </w:p>
        </w:tc>
        <w:tc>
          <w:tcPr>
            <w:tcW w:w="992" w:type="dxa"/>
          </w:tcPr>
          <w:p w14:paraId="50B12D41" w14:textId="77777777" w:rsidR="00DA0C48" w:rsidRPr="00721AC0" w:rsidRDefault="00DA0C48" w:rsidP="004C48BE">
            <w:pPr>
              <w:jc w:val="center"/>
              <w:rPr>
                <w:rFonts w:asciiTheme="minorHAnsi" w:hAnsiTheme="minorHAnsi" w:cstheme="minorHAnsi"/>
                <w:sz w:val="22"/>
                <w:szCs w:val="22"/>
              </w:rPr>
            </w:pPr>
          </w:p>
        </w:tc>
      </w:tr>
      <w:tr w:rsidR="00C63114" w:rsidRPr="00721AC0" w14:paraId="5C36473C" w14:textId="77777777" w:rsidTr="004C48BE">
        <w:tc>
          <w:tcPr>
            <w:tcW w:w="5335" w:type="dxa"/>
          </w:tcPr>
          <w:p w14:paraId="0B8227C1" w14:textId="6585372C" w:rsidR="00DA0C48" w:rsidRPr="00721AC0" w:rsidRDefault="00DA0C48" w:rsidP="00F74C7E">
            <w:pPr>
              <w:pStyle w:val="Prrafodelista"/>
              <w:numPr>
                <w:ilvl w:val="0"/>
                <w:numId w:val="13"/>
              </w:numPr>
              <w:spacing w:after="0" w:line="240" w:lineRule="auto"/>
              <w:jc w:val="both"/>
              <w:rPr>
                <w:rFonts w:cstheme="minorHAnsi"/>
              </w:rPr>
            </w:pPr>
            <w:r w:rsidRPr="00721AC0">
              <w:rPr>
                <w:rFonts w:cstheme="minorHAnsi"/>
              </w:rPr>
              <w:t xml:space="preserve">Consultas a tu profesor por algún canal de comunicación en </w:t>
            </w:r>
            <w:r w:rsidR="00F74C7E">
              <w:rPr>
                <w:rFonts w:cstheme="minorHAnsi"/>
              </w:rPr>
              <w:t>la R</w:t>
            </w:r>
            <w:r w:rsidRPr="00721AC0">
              <w:rPr>
                <w:rFonts w:cstheme="minorHAnsi"/>
              </w:rPr>
              <w:t>ed para resolver tus problemas o dudas relacionadas con tus trabajos o tareas escolares</w:t>
            </w:r>
          </w:p>
        </w:tc>
        <w:tc>
          <w:tcPr>
            <w:tcW w:w="1000" w:type="dxa"/>
          </w:tcPr>
          <w:p w14:paraId="1B3BBE3A" w14:textId="77777777" w:rsidR="00DA0C48" w:rsidRPr="00721AC0" w:rsidRDefault="00DA0C48" w:rsidP="004C48BE">
            <w:pPr>
              <w:ind w:left="-65"/>
              <w:jc w:val="center"/>
              <w:rPr>
                <w:rFonts w:asciiTheme="minorHAnsi" w:hAnsiTheme="minorHAnsi" w:cstheme="minorHAnsi"/>
                <w:sz w:val="22"/>
                <w:szCs w:val="22"/>
              </w:rPr>
            </w:pPr>
          </w:p>
        </w:tc>
        <w:tc>
          <w:tcPr>
            <w:tcW w:w="992" w:type="dxa"/>
          </w:tcPr>
          <w:p w14:paraId="5DFD89DD" w14:textId="77777777" w:rsidR="00DA0C48" w:rsidRPr="00721AC0" w:rsidRDefault="00DA0C48" w:rsidP="004C48BE">
            <w:pPr>
              <w:jc w:val="center"/>
              <w:rPr>
                <w:rFonts w:asciiTheme="minorHAnsi" w:hAnsiTheme="minorHAnsi" w:cstheme="minorHAnsi"/>
                <w:sz w:val="22"/>
                <w:szCs w:val="22"/>
              </w:rPr>
            </w:pPr>
          </w:p>
        </w:tc>
        <w:tc>
          <w:tcPr>
            <w:tcW w:w="850" w:type="dxa"/>
          </w:tcPr>
          <w:p w14:paraId="629ED879" w14:textId="77777777" w:rsidR="00DA0C48" w:rsidRPr="00721AC0" w:rsidRDefault="00DA0C48" w:rsidP="004C48BE">
            <w:pPr>
              <w:jc w:val="center"/>
              <w:rPr>
                <w:rFonts w:asciiTheme="minorHAnsi" w:hAnsiTheme="minorHAnsi" w:cstheme="minorHAnsi"/>
                <w:sz w:val="22"/>
                <w:szCs w:val="22"/>
              </w:rPr>
            </w:pPr>
          </w:p>
        </w:tc>
        <w:tc>
          <w:tcPr>
            <w:tcW w:w="851" w:type="dxa"/>
          </w:tcPr>
          <w:p w14:paraId="02E37719" w14:textId="77777777" w:rsidR="00DA0C48" w:rsidRPr="00721AC0" w:rsidRDefault="00DA0C48" w:rsidP="004C48BE">
            <w:pPr>
              <w:jc w:val="center"/>
              <w:rPr>
                <w:rFonts w:asciiTheme="minorHAnsi" w:hAnsiTheme="minorHAnsi" w:cstheme="minorHAnsi"/>
                <w:sz w:val="22"/>
                <w:szCs w:val="22"/>
              </w:rPr>
            </w:pPr>
          </w:p>
        </w:tc>
        <w:tc>
          <w:tcPr>
            <w:tcW w:w="992" w:type="dxa"/>
          </w:tcPr>
          <w:p w14:paraId="6B5CA517" w14:textId="77777777" w:rsidR="00DA0C48" w:rsidRPr="00721AC0" w:rsidRDefault="00DA0C48" w:rsidP="004C48BE">
            <w:pPr>
              <w:jc w:val="center"/>
              <w:rPr>
                <w:rFonts w:asciiTheme="minorHAnsi" w:hAnsiTheme="minorHAnsi" w:cstheme="minorHAnsi"/>
                <w:sz w:val="22"/>
                <w:szCs w:val="22"/>
              </w:rPr>
            </w:pPr>
          </w:p>
        </w:tc>
      </w:tr>
    </w:tbl>
    <w:p w14:paraId="2957BE83" w14:textId="77777777" w:rsidR="00DA0C48" w:rsidRPr="00721AC0" w:rsidRDefault="00DA0C48" w:rsidP="00DA0C48">
      <w:pPr>
        <w:rPr>
          <w:rFonts w:asciiTheme="minorHAnsi" w:hAnsiTheme="minorHAnsi" w:cstheme="minorHAnsi"/>
        </w:rPr>
      </w:pPr>
    </w:p>
    <w:p w14:paraId="263468C8" w14:textId="6D5F4B1F" w:rsidR="00DA0C48" w:rsidRPr="00721AC0" w:rsidRDefault="00DA0C48" w:rsidP="00DA0C48">
      <w:pPr>
        <w:pStyle w:val="Prrafodelista"/>
        <w:numPr>
          <w:ilvl w:val="0"/>
          <w:numId w:val="10"/>
        </w:numPr>
        <w:spacing w:after="0" w:line="240" w:lineRule="auto"/>
        <w:rPr>
          <w:rFonts w:cstheme="minorHAnsi"/>
          <w:b/>
          <w:sz w:val="24"/>
        </w:rPr>
      </w:pPr>
      <w:r w:rsidRPr="00721AC0">
        <w:rPr>
          <w:rFonts w:cstheme="minorHAnsi"/>
          <w:b/>
          <w:sz w:val="24"/>
        </w:rPr>
        <w:t>MOTIVACI</w:t>
      </w:r>
      <w:r w:rsidR="00657393">
        <w:rPr>
          <w:rFonts w:cstheme="minorHAnsi"/>
          <w:b/>
          <w:sz w:val="24"/>
        </w:rPr>
        <w:t>Ó</w:t>
      </w:r>
      <w:r w:rsidRPr="00721AC0">
        <w:rPr>
          <w:rFonts w:cstheme="minorHAnsi"/>
          <w:b/>
          <w:sz w:val="24"/>
        </w:rPr>
        <w:t>N</w:t>
      </w:r>
    </w:p>
    <w:p w14:paraId="43A4752E" w14:textId="3B5B5423" w:rsidR="00DA0C48" w:rsidRPr="00721AC0" w:rsidRDefault="00DA0C48" w:rsidP="00DA0C48">
      <w:pPr>
        <w:ind w:left="360" w:right="-518"/>
        <w:rPr>
          <w:rFonts w:asciiTheme="minorHAnsi" w:hAnsiTheme="minorHAnsi" w:cstheme="minorHAnsi"/>
          <w:b/>
        </w:rPr>
      </w:pPr>
      <w:r w:rsidRPr="00721AC0">
        <w:rPr>
          <w:rFonts w:asciiTheme="minorHAnsi" w:hAnsiTheme="minorHAnsi" w:cstheme="minorHAnsi"/>
          <w:b/>
          <w:sz w:val="22"/>
          <w:szCs w:val="22"/>
        </w:rPr>
        <w:t>Marca con una X el recuadro</w:t>
      </w:r>
      <w:r w:rsidR="00F74C7E">
        <w:rPr>
          <w:rFonts w:asciiTheme="minorHAnsi" w:hAnsiTheme="minorHAnsi" w:cstheme="minorHAnsi"/>
          <w:b/>
          <w:sz w:val="22"/>
          <w:szCs w:val="22"/>
        </w:rPr>
        <w:t>.</w:t>
      </w:r>
      <w:r w:rsidRPr="00721AC0">
        <w:rPr>
          <w:rFonts w:asciiTheme="minorHAnsi" w:hAnsiTheme="minorHAnsi" w:cstheme="minorHAnsi"/>
          <w:b/>
          <w:sz w:val="22"/>
          <w:szCs w:val="22"/>
        </w:rPr>
        <w:t xml:space="preserve"> </w:t>
      </w:r>
      <w:r w:rsidR="00F74C7E">
        <w:rPr>
          <w:rFonts w:asciiTheme="minorHAnsi" w:hAnsiTheme="minorHAnsi" w:cstheme="minorHAnsi"/>
          <w:b/>
          <w:sz w:val="22"/>
          <w:szCs w:val="22"/>
        </w:rPr>
        <w:t>Elige so</w:t>
      </w:r>
      <w:r w:rsidRPr="00721AC0">
        <w:rPr>
          <w:rFonts w:asciiTheme="minorHAnsi" w:hAnsiTheme="minorHAnsi" w:cstheme="minorHAnsi"/>
          <w:b/>
          <w:sz w:val="22"/>
          <w:szCs w:val="22"/>
        </w:rPr>
        <w:t>lo una opción.</w:t>
      </w:r>
      <w:r w:rsidR="0072502C">
        <w:rPr>
          <w:rFonts w:asciiTheme="minorHAnsi" w:hAnsiTheme="minorHAnsi" w:cstheme="minorHAnsi"/>
          <w:b/>
          <w:sz w:val="22"/>
          <w:szCs w:val="22"/>
        </w:rPr>
        <w:t xml:space="preserve"> </w:t>
      </w:r>
      <w:r w:rsidRPr="00721AC0">
        <w:rPr>
          <w:rFonts w:asciiTheme="minorHAnsi" w:hAnsiTheme="minorHAnsi" w:cstheme="minorHAnsi"/>
          <w:b/>
          <w:sz w:val="22"/>
          <w:szCs w:val="22"/>
        </w:rPr>
        <w:t>Lee detenidamente las descripciones</w:t>
      </w:r>
    </w:p>
    <w:tbl>
      <w:tblPr>
        <w:tblStyle w:val="Tablaconcuadrcula"/>
        <w:tblW w:w="9889" w:type="dxa"/>
        <w:tblLayout w:type="fixed"/>
        <w:tblLook w:val="04A0" w:firstRow="1" w:lastRow="0" w:firstColumn="1" w:lastColumn="0" w:noHBand="0" w:noVBand="1"/>
      </w:tblPr>
      <w:tblGrid>
        <w:gridCol w:w="5335"/>
        <w:gridCol w:w="1010"/>
        <w:gridCol w:w="993"/>
        <w:gridCol w:w="850"/>
        <w:gridCol w:w="851"/>
        <w:gridCol w:w="850"/>
      </w:tblGrid>
      <w:tr w:rsidR="00C63114" w:rsidRPr="00721AC0" w14:paraId="441FA71E" w14:textId="77777777" w:rsidTr="004C48BE">
        <w:tc>
          <w:tcPr>
            <w:tcW w:w="5335" w:type="dxa"/>
          </w:tcPr>
          <w:p w14:paraId="17304C37" w14:textId="77777777" w:rsidR="00DA0C48" w:rsidRPr="00721AC0" w:rsidRDefault="00DA0C48" w:rsidP="004C48BE">
            <w:pPr>
              <w:jc w:val="both"/>
              <w:rPr>
                <w:rFonts w:asciiTheme="minorHAnsi" w:hAnsiTheme="minorHAnsi" w:cstheme="minorHAnsi"/>
              </w:rPr>
            </w:pPr>
          </w:p>
        </w:tc>
        <w:tc>
          <w:tcPr>
            <w:tcW w:w="1010" w:type="dxa"/>
          </w:tcPr>
          <w:p w14:paraId="32E8A00A" w14:textId="77777777" w:rsidR="00DA0C48" w:rsidRPr="00657393" w:rsidRDefault="00DA0C48" w:rsidP="004C48BE">
            <w:pPr>
              <w:ind w:left="-65"/>
              <w:jc w:val="center"/>
              <w:rPr>
                <w:rFonts w:asciiTheme="minorHAnsi" w:hAnsiTheme="minorHAnsi" w:cstheme="minorHAnsi"/>
                <w:b/>
                <w:sz w:val="20"/>
                <w:szCs w:val="20"/>
              </w:rPr>
            </w:pPr>
            <w:r w:rsidRPr="00657393">
              <w:rPr>
                <w:rFonts w:asciiTheme="minorHAnsi" w:hAnsiTheme="minorHAnsi" w:cstheme="minorHAnsi"/>
                <w:b/>
                <w:sz w:val="20"/>
                <w:szCs w:val="20"/>
              </w:rPr>
              <w:t>Siempre</w:t>
            </w:r>
          </w:p>
        </w:tc>
        <w:tc>
          <w:tcPr>
            <w:tcW w:w="993" w:type="dxa"/>
          </w:tcPr>
          <w:p w14:paraId="2150731B" w14:textId="77777777" w:rsidR="00DA0C48" w:rsidRPr="00657393" w:rsidRDefault="00DA0C48" w:rsidP="004C48BE">
            <w:pPr>
              <w:jc w:val="center"/>
              <w:rPr>
                <w:rFonts w:asciiTheme="minorHAnsi" w:hAnsiTheme="minorHAnsi" w:cstheme="minorHAnsi"/>
                <w:b/>
                <w:sz w:val="20"/>
                <w:szCs w:val="20"/>
              </w:rPr>
            </w:pPr>
            <w:r w:rsidRPr="00657393">
              <w:rPr>
                <w:rFonts w:asciiTheme="minorHAnsi" w:hAnsiTheme="minorHAnsi" w:cstheme="minorHAnsi"/>
                <w:b/>
                <w:sz w:val="20"/>
                <w:szCs w:val="20"/>
              </w:rPr>
              <w:t>Casi siempre</w:t>
            </w:r>
          </w:p>
        </w:tc>
        <w:tc>
          <w:tcPr>
            <w:tcW w:w="850" w:type="dxa"/>
          </w:tcPr>
          <w:p w14:paraId="265C93A0" w14:textId="77777777" w:rsidR="00DA0C48" w:rsidRPr="00657393" w:rsidRDefault="00DA0C48" w:rsidP="004C48BE">
            <w:pPr>
              <w:jc w:val="center"/>
              <w:rPr>
                <w:rFonts w:asciiTheme="minorHAnsi" w:hAnsiTheme="minorHAnsi" w:cstheme="minorHAnsi"/>
                <w:b/>
                <w:sz w:val="20"/>
                <w:szCs w:val="20"/>
              </w:rPr>
            </w:pPr>
            <w:r w:rsidRPr="00657393">
              <w:rPr>
                <w:rFonts w:asciiTheme="minorHAnsi" w:hAnsiTheme="minorHAnsi" w:cstheme="minorHAnsi"/>
                <w:b/>
                <w:sz w:val="20"/>
                <w:szCs w:val="20"/>
              </w:rPr>
              <w:t>A veces</w:t>
            </w:r>
          </w:p>
        </w:tc>
        <w:tc>
          <w:tcPr>
            <w:tcW w:w="851" w:type="dxa"/>
          </w:tcPr>
          <w:p w14:paraId="4898192C" w14:textId="77777777" w:rsidR="00DA0C48" w:rsidRPr="00657393" w:rsidRDefault="00DA0C48" w:rsidP="004C48BE">
            <w:pPr>
              <w:jc w:val="center"/>
              <w:rPr>
                <w:rFonts w:asciiTheme="minorHAnsi" w:hAnsiTheme="minorHAnsi" w:cstheme="minorHAnsi"/>
                <w:b/>
                <w:sz w:val="20"/>
                <w:szCs w:val="20"/>
              </w:rPr>
            </w:pPr>
            <w:r w:rsidRPr="00657393">
              <w:rPr>
                <w:rFonts w:asciiTheme="minorHAnsi" w:hAnsiTheme="minorHAnsi" w:cstheme="minorHAnsi"/>
                <w:b/>
                <w:sz w:val="20"/>
                <w:szCs w:val="20"/>
              </w:rPr>
              <w:t>Casi nunca</w:t>
            </w:r>
          </w:p>
        </w:tc>
        <w:tc>
          <w:tcPr>
            <w:tcW w:w="850" w:type="dxa"/>
          </w:tcPr>
          <w:p w14:paraId="0E0A81BB" w14:textId="77777777" w:rsidR="00DA0C48" w:rsidRPr="00657393" w:rsidRDefault="00DA0C48" w:rsidP="004C48BE">
            <w:pPr>
              <w:jc w:val="center"/>
              <w:rPr>
                <w:rFonts w:asciiTheme="minorHAnsi" w:hAnsiTheme="minorHAnsi" w:cstheme="minorHAnsi"/>
                <w:b/>
                <w:sz w:val="20"/>
                <w:szCs w:val="20"/>
              </w:rPr>
            </w:pPr>
            <w:r w:rsidRPr="00657393">
              <w:rPr>
                <w:rFonts w:asciiTheme="minorHAnsi" w:hAnsiTheme="minorHAnsi" w:cstheme="minorHAnsi"/>
                <w:b/>
                <w:sz w:val="20"/>
                <w:szCs w:val="20"/>
              </w:rPr>
              <w:t>Nunca</w:t>
            </w:r>
          </w:p>
        </w:tc>
      </w:tr>
      <w:tr w:rsidR="00C63114" w:rsidRPr="00721AC0" w14:paraId="1B65DD14" w14:textId="77777777" w:rsidTr="004C48BE">
        <w:tc>
          <w:tcPr>
            <w:tcW w:w="5335" w:type="dxa"/>
          </w:tcPr>
          <w:p w14:paraId="0D5B0EFB" w14:textId="77777777" w:rsidR="00DA0C48" w:rsidRPr="00721AC0" w:rsidRDefault="00DA0C48" w:rsidP="00DA0C48">
            <w:pPr>
              <w:pStyle w:val="Prrafodelista"/>
              <w:numPr>
                <w:ilvl w:val="0"/>
                <w:numId w:val="9"/>
              </w:numPr>
              <w:spacing w:after="0" w:line="240" w:lineRule="auto"/>
              <w:ind w:left="318" w:hanging="383"/>
              <w:jc w:val="both"/>
              <w:rPr>
                <w:rFonts w:cstheme="minorHAnsi"/>
              </w:rPr>
            </w:pPr>
            <w:r w:rsidRPr="00721AC0">
              <w:rPr>
                <w:rFonts w:cstheme="minorHAnsi"/>
              </w:rPr>
              <w:t>Te entusiasma buscar información en Internet sobre lo aprendido en clase</w:t>
            </w:r>
          </w:p>
        </w:tc>
        <w:tc>
          <w:tcPr>
            <w:tcW w:w="1010" w:type="dxa"/>
          </w:tcPr>
          <w:p w14:paraId="795A67EE" w14:textId="77777777" w:rsidR="00DA0C48" w:rsidRPr="00721AC0" w:rsidRDefault="00DA0C48" w:rsidP="004C48BE">
            <w:pPr>
              <w:ind w:left="-65"/>
              <w:jc w:val="center"/>
              <w:rPr>
                <w:rFonts w:asciiTheme="minorHAnsi" w:hAnsiTheme="minorHAnsi" w:cstheme="minorHAnsi"/>
                <w:sz w:val="20"/>
                <w:szCs w:val="20"/>
              </w:rPr>
            </w:pPr>
          </w:p>
        </w:tc>
        <w:tc>
          <w:tcPr>
            <w:tcW w:w="993" w:type="dxa"/>
          </w:tcPr>
          <w:p w14:paraId="1C5210DF" w14:textId="77777777" w:rsidR="00DA0C48" w:rsidRPr="00721AC0" w:rsidRDefault="00DA0C48" w:rsidP="004C48BE">
            <w:pPr>
              <w:jc w:val="center"/>
              <w:rPr>
                <w:rFonts w:asciiTheme="minorHAnsi" w:hAnsiTheme="minorHAnsi" w:cstheme="minorHAnsi"/>
                <w:sz w:val="20"/>
                <w:szCs w:val="20"/>
              </w:rPr>
            </w:pPr>
          </w:p>
        </w:tc>
        <w:tc>
          <w:tcPr>
            <w:tcW w:w="850" w:type="dxa"/>
          </w:tcPr>
          <w:p w14:paraId="135DF4C9" w14:textId="77777777" w:rsidR="00DA0C48" w:rsidRPr="00721AC0" w:rsidRDefault="00DA0C48" w:rsidP="004C48BE">
            <w:pPr>
              <w:jc w:val="center"/>
              <w:rPr>
                <w:rFonts w:asciiTheme="minorHAnsi" w:hAnsiTheme="minorHAnsi" w:cstheme="minorHAnsi"/>
                <w:sz w:val="20"/>
                <w:szCs w:val="20"/>
              </w:rPr>
            </w:pPr>
          </w:p>
        </w:tc>
        <w:tc>
          <w:tcPr>
            <w:tcW w:w="851" w:type="dxa"/>
          </w:tcPr>
          <w:p w14:paraId="16847839" w14:textId="77777777" w:rsidR="00DA0C48" w:rsidRPr="00721AC0" w:rsidRDefault="00DA0C48" w:rsidP="004C48BE">
            <w:pPr>
              <w:jc w:val="center"/>
              <w:rPr>
                <w:rFonts w:asciiTheme="minorHAnsi" w:hAnsiTheme="minorHAnsi" w:cstheme="minorHAnsi"/>
                <w:sz w:val="20"/>
                <w:szCs w:val="20"/>
              </w:rPr>
            </w:pPr>
          </w:p>
        </w:tc>
        <w:tc>
          <w:tcPr>
            <w:tcW w:w="850" w:type="dxa"/>
          </w:tcPr>
          <w:p w14:paraId="7304D4D5" w14:textId="77777777" w:rsidR="00DA0C48" w:rsidRPr="00721AC0" w:rsidRDefault="00DA0C48" w:rsidP="004C48BE">
            <w:pPr>
              <w:jc w:val="center"/>
              <w:rPr>
                <w:rFonts w:asciiTheme="minorHAnsi" w:hAnsiTheme="minorHAnsi" w:cstheme="minorHAnsi"/>
                <w:sz w:val="20"/>
                <w:szCs w:val="20"/>
              </w:rPr>
            </w:pPr>
          </w:p>
        </w:tc>
      </w:tr>
      <w:tr w:rsidR="00C63114" w:rsidRPr="00721AC0" w14:paraId="499BF79F" w14:textId="77777777" w:rsidTr="004C48BE">
        <w:tc>
          <w:tcPr>
            <w:tcW w:w="5335" w:type="dxa"/>
          </w:tcPr>
          <w:p w14:paraId="2DDEF8BF" w14:textId="77777777" w:rsidR="00DA0C48" w:rsidRPr="00721AC0" w:rsidRDefault="00DA0C48" w:rsidP="00DA0C48">
            <w:pPr>
              <w:pStyle w:val="Prrafodelista"/>
              <w:numPr>
                <w:ilvl w:val="0"/>
                <w:numId w:val="9"/>
              </w:numPr>
              <w:spacing w:after="0" w:line="240" w:lineRule="auto"/>
              <w:ind w:left="318" w:hanging="383"/>
              <w:jc w:val="both"/>
              <w:rPr>
                <w:rFonts w:cstheme="minorHAnsi"/>
              </w:rPr>
            </w:pPr>
            <w:r w:rsidRPr="00721AC0">
              <w:rPr>
                <w:rFonts w:cstheme="minorHAnsi"/>
                <w:lang w:val="es-ES"/>
              </w:rPr>
              <w:t>Te</w:t>
            </w:r>
            <w:r w:rsidRPr="00721AC0">
              <w:rPr>
                <w:rFonts w:cstheme="minorHAnsi"/>
              </w:rPr>
              <w:t xml:space="preserve"> esfuerzas académicamente incluso si no te gusta lo que haces</w:t>
            </w:r>
          </w:p>
        </w:tc>
        <w:tc>
          <w:tcPr>
            <w:tcW w:w="1010" w:type="dxa"/>
          </w:tcPr>
          <w:p w14:paraId="5DF97EDE" w14:textId="77777777" w:rsidR="00DA0C48" w:rsidRPr="00721AC0" w:rsidRDefault="00DA0C48" w:rsidP="004C48BE">
            <w:pPr>
              <w:ind w:left="-65"/>
              <w:jc w:val="center"/>
              <w:rPr>
                <w:rFonts w:asciiTheme="minorHAnsi" w:hAnsiTheme="minorHAnsi" w:cstheme="minorHAnsi"/>
                <w:sz w:val="20"/>
                <w:szCs w:val="20"/>
              </w:rPr>
            </w:pPr>
          </w:p>
        </w:tc>
        <w:tc>
          <w:tcPr>
            <w:tcW w:w="993" w:type="dxa"/>
          </w:tcPr>
          <w:p w14:paraId="4784EF6D" w14:textId="77777777" w:rsidR="00DA0C48" w:rsidRPr="00721AC0" w:rsidRDefault="00DA0C48" w:rsidP="004C48BE">
            <w:pPr>
              <w:jc w:val="center"/>
              <w:rPr>
                <w:rFonts w:asciiTheme="minorHAnsi" w:hAnsiTheme="minorHAnsi" w:cstheme="minorHAnsi"/>
                <w:sz w:val="20"/>
                <w:szCs w:val="20"/>
              </w:rPr>
            </w:pPr>
          </w:p>
        </w:tc>
        <w:tc>
          <w:tcPr>
            <w:tcW w:w="850" w:type="dxa"/>
          </w:tcPr>
          <w:p w14:paraId="51E20E33" w14:textId="77777777" w:rsidR="00DA0C48" w:rsidRPr="00721AC0" w:rsidRDefault="00DA0C48" w:rsidP="004C48BE">
            <w:pPr>
              <w:jc w:val="center"/>
              <w:rPr>
                <w:rFonts w:asciiTheme="minorHAnsi" w:hAnsiTheme="minorHAnsi" w:cstheme="minorHAnsi"/>
                <w:sz w:val="20"/>
                <w:szCs w:val="20"/>
              </w:rPr>
            </w:pPr>
          </w:p>
        </w:tc>
        <w:tc>
          <w:tcPr>
            <w:tcW w:w="851" w:type="dxa"/>
          </w:tcPr>
          <w:p w14:paraId="6847A00E" w14:textId="77777777" w:rsidR="00DA0C48" w:rsidRPr="00721AC0" w:rsidRDefault="00DA0C48" w:rsidP="004C48BE">
            <w:pPr>
              <w:jc w:val="center"/>
              <w:rPr>
                <w:rFonts w:asciiTheme="minorHAnsi" w:hAnsiTheme="minorHAnsi" w:cstheme="minorHAnsi"/>
                <w:sz w:val="20"/>
                <w:szCs w:val="20"/>
              </w:rPr>
            </w:pPr>
          </w:p>
        </w:tc>
        <w:tc>
          <w:tcPr>
            <w:tcW w:w="850" w:type="dxa"/>
          </w:tcPr>
          <w:p w14:paraId="1ED417A6" w14:textId="77777777" w:rsidR="00DA0C48" w:rsidRPr="00721AC0" w:rsidRDefault="00DA0C48" w:rsidP="004C48BE">
            <w:pPr>
              <w:jc w:val="center"/>
              <w:rPr>
                <w:rFonts w:asciiTheme="minorHAnsi" w:hAnsiTheme="minorHAnsi" w:cstheme="minorHAnsi"/>
                <w:sz w:val="20"/>
                <w:szCs w:val="20"/>
              </w:rPr>
            </w:pPr>
          </w:p>
        </w:tc>
      </w:tr>
      <w:tr w:rsidR="00C63114" w:rsidRPr="00721AC0" w14:paraId="0E451393" w14:textId="77777777" w:rsidTr="004C48BE">
        <w:tc>
          <w:tcPr>
            <w:tcW w:w="5335" w:type="dxa"/>
          </w:tcPr>
          <w:p w14:paraId="7F777110" w14:textId="77777777" w:rsidR="00DA0C48" w:rsidRPr="00721AC0" w:rsidRDefault="00DA0C48" w:rsidP="00DA0C48">
            <w:pPr>
              <w:pStyle w:val="Prrafodelista"/>
              <w:numPr>
                <w:ilvl w:val="0"/>
                <w:numId w:val="9"/>
              </w:numPr>
              <w:spacing w:after="0" w:line="240" w:lineRule="auto"/>
              <w:ind w:left="318" w:hanging="383"/>
              <w:jc w:val="both"/>
              <w:rPr>
                <w:rFonts w:cstheme="minorHAnsi"/>
              </w:rPr>
            </w:pPr>
            <w:r w:rsidRPr="00721AC0">
              <w:rPr>
                <w:rFonts w:cstheme="minorHAnsi"/>
              </w:rPr>
              <w:t>Intentas pensar a través de un tema y decidir lo que se supone debes aprender</w:t>
            </w:r>
          </w:p>
        </w:tc>
        <w:tc>
          <w:tcPr>
            <w:tcW w:w="1010" w:type="dxa"/>
          </w:tcPr>
          <w:p w14:paraId="24397F01" w14:textId="77777777" w:rsidR="00DA0C48" w:rsidRPr="00721AC0" w:rsidRDefault="00DA0C48" w:rsidP="004C48BE">
            <w:pPr>
              <w:ind w:left="-65"/>
              <w:jc w:val="center"/>
              <w:rPr>
                <w:rFonts w:asciiTheme="minorHAnsi" w:hAnsiTheme="minorHAnsi" w:cstheme="minorHAnsi"/>
                <w:sz w:val="20"/>
                <w:szCs w:val="20"/>
              </w:rPr>
            </w:pPr>
          </w:p>
        </w:tc>
        <w:tc>
          <w:tcPr>
            <w:tcW w:w="993" w:type="dxa"/>
          </w:tcPr>
          <w:p w14:paraId="4CCA1D82" w14:textId="77777777" w:rsidR="00DA0C48" w:rsidRPr="00721AC0" w:rsidRDefault="00DA0C48" w:rsidP="004C48BE">
            <w:pPr>
              <w:jc w:val="center"/>
              <w:rPr>
                <w:rFonts w:asciiTheme="minorHAnsi" w:hAnsiTheme="minorHAnsi" w:cstheme="minorHAnsi"/>
                <w:sz w:val="20"/>
                <w:szCs w:val="20"/>
              </w:rPr>
            </w:pPr>
          </w:p>
        </w:tc>
        <w:tc>
          <w:tcPr>
            <w:tcW w:w="850" w:type="dxa"/>
          </w:tcPr>
          <w:p w14:paraId="00DADD65" w14:textId="77777777" w:rsidR="00DA0C48" w:rsidRPr="00721AC0" w:rsidRDefault="00DA0C48" w:rsidP="004C48BE">
            <w:pPr>
              <w:jc w:val="center"/>
              <w:rPr>
                <w:rFonts w:asciiTheme="minorHAnsi" w:hAnsiTheme="minorHAnsi" w:cstheme="minorHAnsi"/>
                <w:sz w:val="20"/>
                <w:szCs w:val="20"/>
              </w:rPr>
            </w:pPr>
          </w:p>
        </w:tc>
        <w:tc>
          <w:tcPr>
            <w:tcW w:w="851" w:type="dxa"/>
          </w:tcPr>
          <w:p w14:paraId="676C2502" w14:textId="77777777" w:rsidR="00DA0C48" w:rsidRPr="00721AC0" w:rsidRDefault="00DA0C48" w:rsidP="004C48BE">
            <w:pPr>
              <w:jc w:val="center"/>
              <w:rPr>
                <w:rFonts w:asciiTheme="minorHAnsi" w:hAnsiTheme="minorHAnsi" w:cstheme="minorHAnsi"/>
                <w:sz w:val="20"/>
                <w:szCs w:val="20"/>
              </w:rPr>
            </w:pPr>
          </w:p>
        </w:tc>
        <w:tc>
          <w:tcPr>
            <w:tcW w:w="850" w:type="dxa"/>
          </w:tcPr>
          <w:p w14:paraId="3AD4BC35" w14:textId="77777777" w:rsidR="00DA0C48" w:rsidRPr="00721AC0" w:rsidRDefault="00DA0C48" w:rsidP="004C48BE">
            <w:pPr>
              <w:jc w:val="center"/>
              <w:rPr>
                <w:rFonts w:asciiTheme="minorHAnsi" w:hAnsiTheme="minorHAnsi" w:cstheme="minorHAnsi"/>
                <w:sz w:val="20"/>
                <w:szCs w:val="20"/>
              </w:rPr>
            </w:pPr>
          </w:p>
        </w:tc>
      </w:tr>
      <w:tr w:rsidR="00C63114" w:rsidRPr="00721AC0" w14:paraId="28AA25FF" w14:textId="77777777" w:rsidTr="004C48BE">
        <w:tc>
          <w:tcPr>
            <w:tcW w:w="5335" w:type="dxa"/>
          </w:tcPr>
          <w:p w14:paraId="0B0CAB79" w14:textId="77777777" w:rsidR="00DA0C48" w:rsidRPr="00721AC0" w:rsidRDefault="00DA0C48" w:rsidP="00DA0C48">
            <w:pPr>
              <w:pStyle w:val="Prrafodelista"/>
              <w:numPr>
                <w:ilvl w:val="0"/>
                <w:numId w:val="9"/>
              </w:numPr>
              <w:spacing w:after="0" w:line="240" w:lineRule="auto"/>
              <w:ind w:left="318" w:hanging="383"/>
              <w:jc w:val="both"/>
              <w:rPr>
                <w:rFonts w:cstheme="minorHAnsi"/>
              </w:rPr>
            </w:pPr>
            <w:r w:rsidRPr="00721AC0">
              <w:rPr>
                <w:rFonts w:cstheme="minorHAnsi"/>
              </w:rPr>
              <w:t>Generalmente te interesan los temas de las asignaturas y las refuerzas con búsquedas en Internet</w:t>
            </w:r>
          </w:p>
        </w:tc>
        <w:tc>
          <w:tcPr>
            <w:tcW w:w="1010" w:type="dxa"/>
          </w:tcPr>
          <w:p w14:paraId="001AF5DC" w14:textId="77777777" w:rsidR="00DA0C48" w:rsidRPr="00721AC0" w:rsidRDefault="00DA0C48" w:rsidP="004C48BE">
            <w:pPr>
              <w:ind w:left="-65"/>
              <w:jc w:val="center"/>
              <w:rPr>
                <w:rFonts w:asciiTheme="minorHAnsi" w:hAnsiTheme="minorHAnsi" w:cstheme="minorHAnsi"/>
                <w:sz w:val="20"/>
                <w:szCs w:val="20"/>
              </w:rPr>
            </w:pPr>
          </w:p>
        </w:tc>
        <w:tc>
          <w:tcPr>
            <w:tcW w:w="993" w:type="dxa"/>
          </w:tcPr>
          <w:p w14:paraId="2556B58A" w14:textId="77777777" w:rsidR="00DA0C48" w:rsidRPr="00721AC0" w:rsidRDefault="00DA0C48" w:rsidP="004C48BE">
            <w:pPr>
              <w:jc w:val="center"/>
              <w:rPr>
                <w:rFonts w:asciiTheme="minorHAnsi" w:hAnsiTheme="minorHAnsi" w:cstheme="minorHAnsi"/>
                <w:sz w:val="20"/>
                <w:szCs w:val="20"/>
              </w:rPr>
            </w:pPr>
          </w:p>
        </w:tc>
        <w:tc>
          <w:tcPr>
            <w:tcW w:w="850" w:type="dxa"/>
          </w:tcPr>
          <w:p w14:paraId="0A7F46F4" w14:textId="77777777" w:rsidR="00DA0C48" w:rsidRPr="00721AC0" w:rsidRDefault="00DA0C48" w:rsidP="004C48BE">
            <w:pPr>
              <w:jc w:val="center"/>
              <w:rPr>
                <w:rFonts w:asciiTheme="minorHAnsi" w:hAnsiTheme="minorHAnsi" w:cstheme="minorHAnsi"/>
                <w:sz w:val="20"/>
                <w:szCs w:val="20"/>
              </w:rPr>
            </w:pPr>
          </w:p>
        </w:tc>
        <w:tc>
          <w:tcPr>
            <w:tcW w:w="851" w:type="dxa"/>
          </w:tcPr>
          <w:p w14:paraId="4FD1BC02" w14:textId="77777777" w:rsidR="00DA0C48" w:rsidRPr="00721AC0" w:rsidRDefault="00DA0C48" w:rsidP="004C48BE">
            <w:pPr>
              <w:jc w:val="center"/>
              <w:rPr>
                <w:rFonts w:asciiTheme="minorHAnsi" w:hAnsiTheme="minorHAnsi" w:cstheme="minorHAnsi"/>
                <w:sz w:val="20"/>
                <w:szCs w:val="20"/>
              </w:rPr>
            </w:pPr>
          </w:p>
        </w:tc>
        <w:tc>
          <w:tcPr>
            <w:tcW w:w="850" w:type="dxa"/>
          </w:tcPr>
          <w:p w14:paraId="3C266980" w14:textId="77777777" w:rsidR="00DA0C48" w:rsidRPr="00721AC0" w:rsidRDefault="00DA0C48" w:rsidP="004C48BE">
            <w:pPr>
              <w:jc w:val="center"/>
              <w:rPr>
                <w:rFonts w:asciiTheme="minorHAnsi" w:hAnsiTheme="minorHAnsi" w:cstheme="minorHAnsi"/>
                <w:sz w:val="20"/>
                <w:szCs w:val="20"/>
              </w:rPr>
            </w:pPr>
          </w:p>
        </w:tc>
      </w:tr>
    </w:tbl>
    <w:p w14:paraId="228080F4" w14:textId="77777777" w:rsidR="00DA0C48" w:rsidRPr="00721AC0" w:rsidRDefault="00DA0C48" w:rsidP="00DA0C48">
      <w:pPr>
        <w:rPr>
          <w:rFonts w:asciiTheme="minorHAnsi" w:hAnsiTheme="minorHAnsi" w:cstheme="minorHAnsi"/>
        </w:rPr>
      </w:pPr>
    </w:p>
    <w:sectPr w:rsidR="00DA0C48" w:rsidRPr="00721AC0" w:rsidSect="003F0A20">
      <w:headerReference w:type="default" r:id="rId8"/>
      <w:footerReference w:type="default" r:id="rId9"/>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B30B5" w14:textId="77777777" w:rsidR="00D5674B" w:rsidRDefault="00D5674B" w:rsidP="003D6382">
      <w:r>
        <w:separator/>
      </w:r>
    </w:p>
  </w:endnote>
  <w:endnote w:type="continuationSeparator" w:id="0">
    <w:p w14:paraId="1588F6F7" w14:textId="77777777" w:rsidR="00D5674B" w:rsidRDefault="00D5674B" w:rsidP="003D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obe Fangsong Std R">
    <w:panose1 w:val="00000000000000000000"/>
    <w:charset w:val="80"/>
    <w:family w:val="roman"/>
    <w:notTrueType/>
    <w:pitch w:val="variable"/>
    <w:sig w:usb0="00000207" w:usb1="0A0F1810" w:usb2="00000016" w:usb3="00000000" w:csb0="00060007"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B0C58" w14:textId="7E3CC58E" w:rsidR="003F0A20" w:rsidRPr="00345E8C" w:rsidRDefault="003F0A20" w:rsidP="003F0A20">
    <w:pPr>
      <w:pStyle w:val="Piedepgina"/>
      <w:jc w:val="center"/>
      <w:rPr>
        <w:rFonts w:ascii="Calibri" w:hAnsi="Calibri" w:cs="Calibri"/>
        <w:b/>
        <w:sz w:val="22"/>
      </w:rPr>
    </w:pPr>
    <w:r w:rsidRPr="003F0A20">
      <w:rPr>
        <w:rFonts w:ascii="Calibri" w:hAnsi="Calibri" w:cs="Calibri"/>
        <w:b/>
        <w:sz w:val="22"/>
      </w:rPr>
      <w:t>Vol. 8, Núm. 16                     Enero – Junio 2018                       DOI:</w:t>
    </w:r>
    <w:r w:rsidR="00345E8C">
      <w:rPr>
        <w:rFonts w:ascii="Calibri" w:hAnsi="Calibri" w:cs="Calibri"/>
        <w:b/>
        <w:sz w:val="22"/>
      </w:rPr>
      <w:t xml:space="preserve"> </w:t>
    </w:r>
    <w:hyperlink r:id="rId1" w:history="1">
      <w:r w:rsidR="004010DB" w:rsidRPr="004010DB">
        <w:rPr>
          <w:rFonts w:ascii="Calibri" w:hAnsi="Calibri" w:cs="Calibri"/>
          <w:b/>
          <w:sz w:val="22"/>
        </w:rPr>
        <w:t>10.23913/</w:t>
      </w:r>
      <w:proofErr w:type="gramStart"/>
      <w:r w:rsidR="004010DB" w:rsidRPr="004010DB">
        <w:rPr>
          <w:rFonts w:ascii="Calibri" w:hAnsi="Calibri" w:cs="Calibri"/>
          <w:b/>
          <w:sz w:val="22"/>
        </w:rPr>
        <w:t>ride.v</w:t>
      </w:r>
      <w:proofErr w:type="gramEnd"/>
      <w:r w:rsidR="004010DB" w:rsidRPr="004010DB">
        <w:rPr>
          <w:rFonts w:ascii="Calibri" w:hAnsi="Calibri" w:cs="Calibri"/>
          <w:b/>
          <w:sz w:val="22"/>
        </w:rPr>
        <w:t>8i16.362</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00A74" w14:textId="77777777" w:rsidR="00D5674B" w:rsidRDefault="00D5674B" w:rsidP="003D6382">
      <w:r>
        <w:separator/>
      </w:r>
    </w:p>
  </w:footnote>
  <w:footnote w:type="continuationSeparator" w:id="0">
    <w:p w14:paraId="3921C649" w14:textId="77777777" w:rsidR="00D5674B" w:rsidRDefault="00D5674B" w:rsidP="003D6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66835" w14:textId="6DCC0EBB" w:rsidR="003F0A20" w:rsidRDefault="003F0A20" w:rsidP="003F0A20">
    <w:pPr>
      <w:pStyle w:val="Encabezado"/>
      <w:jc w:val="center"/>
    </w:pPr>
    <w:r w:rsidRPr="00CC35D7">
      <w:rPr>
        <w:noProof/>
        <w:lang w:val="es-MX" w:eastAsia="es-MX"/>
      </w:rPr>
      <w:drawing>
        <wp:inline distT="0" distB="0" distL="0" distR="0" wp14:anchorId="485E0176" wp14:editId="596AEA80">
          <wp:extent cx="5400675" cy="6286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E4A43"/>
    <w:multiLevelType w:val="hybridMultilevel"/>
    <w:tmpl w:val="56DEFA5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 w15:restartNumberingAfterBreak="0">
    <w:nsid w:val="15F506E6"/>
    <w:multiLevelType w:val="hybridMultilevel"/>
    <w:tmpl w:val="F398B1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3D5D0C"/>
    <w:multiLevelType w:val="hybridMultilevel"/>
    <w:tmpl w:val="9CD05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CA642D"/>
    <w:multiLevelType w:val="hybridMultilevel"/>
    <w:tmpl w:val="F420F9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63402D"/>
    <w:multiLevelType w:val="hybridMultilevel"/>
    <w:tmpl w:val="7CD80D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096FFA"/>
    <w:multiLevelType w:val="hybridMultilevel"/>
    <w:tmpl w:val="F4FAAD4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BA7296"/>
    <w:multiLevelType w:val="hybridMultilevel"/>
    <w:tmpl w:val="1512B118"/>
    <w:lvl w:ilvl="0" w:tplc="5BEE0DD0">
      <w:start w:val="1"/>
      <w:numFmt w:val="lowerLetter"/>
      <w:lvlText w:val="%1."/>
      <w:lvlJc w:val="left"/>
      <w:pPr>
        <w:ind w:left="720" w:hanging="360"/>
      </w:pPr>
      <w:rPr>
        <w:rFonts w:ascii="Times New Roman" w:eastAsia="Times New Roman"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7C6D3E"/>
    <w:multiLevelType w:val="hybridMultilevel"/>
    <w:tmpl w:val="A5E495A6"/>
    <w:lvl w:ilvl="0" w:tplc="9846311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A569DD"/>
    <w:multiLevelType w:val="hybridMultilevel"/>
    <w:tmpl w:val="D4A8CF1E"/>
    <w:lvl w:ilvl="0" w:tplc="6D5264EA">
      <w:start w:val="1"/>
      <w:numFmt w:val="decimal"/>
      <w:lvlText w:val="%1."/>
      <w:lvlJc w:val="left"/>
      <w:pPr>
        <w:ind w:left="72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6B64D9"/>
    <w:multiLevelType w:val="hybridMultilevel"/>
    <w:tmpl w:val="3A3ECB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F30553"/>
    <w:multiLevelType w:val="hybridMultilevel"/>
    <w:tmpl w:val="F420F9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5D693A"/>
    <w:multiLevelType w:val="hybridMultilevel"/>
    <w:tmpl w:val="F398B1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397030"/>
    <w:multiLevelType w:val="hybridMultilevel"/>
    <w:tmpl w:val="0C349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6119B0"/>
    <w:multiLevelType w:val="hybridMultilevel"/>
    <w:tmpl w:val="D790467C"/>
    <w:lvl w:ilvl="0" w:tplc="16C4CFD6">
      <w:start w:val="1"/>
      <w:numFmt w:val="decimal"/>
      <w:lvlText w:val="%1."/>
      <w:lvlJc w:val="left"/>
      <w:pPr>
        <w:ind w:left="720"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C953EC1"/>
    <w:multiLevelType w:val="hybridMultilevel"/>
    <w:tmpl w:val="76FABC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501C8F"/>
    <w:multiLevelType w:val="hybridMultilevel"/>
    <w:tmpl w:val="D790467C"/>
    <w:lvl w:ilvl="0" w:tplc="16C4CFD6">
      <w:start w:val="1"/>
      <w:numFmt w:val="decimal"/>
      <w:lvlText w:val="%1."/>
      <w:lvlJc w:val="left"/>
      <w:pPr>
        <w:ind w:left="720"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C0A2DC4"/>
    <w:multiLevelType w:val="hybridMultilevel"/>
    <w:tmpl w:val="F99431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1A41812"/>
    <w:multiLevelType w:val="hybridMultilevel"/>
    <w:tmpl w:val="23C20B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2551B70"/>
    <w:multiLevelType w:val="hybridMultilevel"/>
    <w:tmpl w:val="F6A0D990"/>
    <w:lvl w:ilvl="0" w:tplc="080A0005">
      <w:start w:val="1"/>
      <w:numFmt w:val="bullet"/>
      <w:lvlText w:val=""/>
      <w:lvlJc w:val="left"/>
      <w:pPr>
        <w:tabs>
          <w:tab w:val="num" w:pos="1760"/>
        </w:tabs>
        <w:ind w:left="1760" w:hanging="360"/>
      </w:pPr>
      <w:rPr>
        <w:rFonts w:ascii="Wingdings" w:hAnsi="Wingdings" w:hint="default"/>
      </w:rPr>
    </w:lvl>
    <w:lvl w:ilvl="1" w:tplc="729C5A3A">
      <w:start w:val="1955"/>
      <w:numFmt w:val="bullet"/>
      <w:lvlText w:val="–"/>
      <w:lvlJc w:val="left"/>
      <w:pPr>
        <w:tabs>
          <w:tab w:val="num" w:pos="2480"/>
        </w:tabs>
        <w:ind w:left="2480" w:hanging="360"/>
      </w:pPr>
      <w:rPr>
        <w:rFonts w:ascii="Arial" w:hAnsi="Arial" w:hint="default"/>
      </w:rPr>
    </w:lvl>
    <w:lvl w:ilvl="2" w:tplc="C6180628" w:tentative="1">
      <w:start w:val="1"/>
      <w:numFmt w:val="bullet"/>
      <w:lvlText w:val="•"/>
      <w:lvlJc w:val="left"/>
      <w:pPr>
        <w:tabs>
          <w:tab w:val="num" w:pos="3200"/>
        </w:tabs>
        <w:ind w:left="3200" w:hanging="360"/>
      </w:pPr>
      <w:rPr>
        <w:rFonts w:ascii="Arial" w:hAnsi="Arial" w:hint="default"/>
      </w:rPr>
    </w:lvl>
    <w:lvl w:ilvl="3" w:tplc="6B74D6DA" w:tentative="1">
      <w:start w:val="1"/>
      <w:numFmt w:val="bullet"/>
      <w:lvlText w:val="•"/>
      <w:lvlJc w:val="left"/>
      <w:pPr>
        <w:tabs>
          <w:tab w:val="num" w:pos="3920"/>
        </w:tabs>
        <w:ind w:left="3920" w:hanging="360"/>
      </w:pPr>
      <w:rPr>
        <w:rFonts w:ascii="Arial" w:hAnsi="Arial" w:hint="default"/>
      </w:rPr>
    </w:lvl>
    <w:lvl w:ilvl="4" w:tplc="FA74D748" w:tentative="1">
      <w:start w:val="1"/>
      <w:numFmt w:val="bullet"/>
      <w:lvlText w:val="•"/>
      <w:lvlJc w:val="left"/>
      <w:pPr>
        <w:tabs>
          <w:tab w:val="num" w:pos="4640"/>
        </w:tabs>
        <w:ind w:left="4640" w:hanging="360"/>
      </w:pPr>
      <w:rPr>
        <w:rFonts w:ascii="Arial" w:hAnsi="Arial" w:hint="default"/>
      </w:rPr>
    </w:lvl>
    <w:lvl w:ilvl="5" w:tplc="67BCEE14" w:tentative="1">
      <w:start w:val="1"/>
      <w:numFmt w:val="bullet"/>
      <w:lvlText w:val="•"/>
      <w:lvlJc w:val="left"/>
      <w:pPr>
        <w:tabs>
          <w:tab w:val="num" w:pos="5360"/>
        </w:tabs>
        <w:ind w:left="5360" w:hanging="360"/>
      </w:pPr>
      <w:rPr>
        <w:rFonts w:ascii="Arial" w:hAnsi="Arial" w:hint="default"/>
      </w:rPr>
    </w:lvl>
    <w:lvl w:ilvl="6" w:tplc="3A0A0640" w:tentative="1">
      <w:start w:val="1"/>
      <w:numFmt w:val="bullet"/>
      <w:lvlText w:val="•"/>
      <w:lvlJc w:val="left"/>
      <w:pPr>
        <w:tabs>
          <w:tab w:val="num" w:pos="6080"/>
        </w:tabs>
        <w:ind w:left="6080" w:hanging="360"/>
      </w:pPr>
      <w:rPr>
        <w:rFonts w:ascii="Arial" w:hAnsi="Arial" w:hint="default"/>
      </w:rPr>
    </w:lvl>
    <w:lvl w:ilvl="7" w:tplc="449EC1B4" w:tentative="1">
      <w:start w:val="1"/>
      <w:numFmt w:val="bullet"/>
      <w:lvlText w:val="•"/>
      <w:lvlJc w:val="left"/>
      <w:pPr>
        <w:tabs>
          <w:tab w:val="num" w:pos="6800"/>
        </w:tabs>
        <w:ind w:left="6800" w:hanging="360"/>
      </w:pPr>
      <w:rPr>
        <w:rFonts w:ascii="Arial" w:hAnsi="Arial" w:hint="default"/>
      </w:rPr>
    </w:lvl>
    <w:lvl w:ilvl="8" w:tplc="91DE797A" w:tentative="1">
      <w:start w:val="1"/>
      <w:numFmt w:val="bullet"/>
      <w:lvlText w:val="•"/>
      <w:lvlJc w:val="left"/>
      <w:pPr>
        <w:tabs>
          <w:tab w:val="num" w:pos="7520"/>
        </w:tabs>
        <w:ind w:left="7520" w:hanging="360"/>
      </w:pPr>
      <w:rPr>
        <w:rFonts w:ascii="Arial" w:hAnsi="Arial" w:hint="default"/>
      </w:rPr>
    </w:lvl>
  </w:abstractNum>
  <w:abstractNum w:abstractNumId="19" w15:restartNumberingAfterBreak="0">
    <w:nsid w:val="68BD7172"/>
    <w:multiLevelType w:val="hybridMultilevel"/>
    <w:tmpl w:val="F420F9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9F530AA"/>
    <w:multiLevelType w:val="hybridMultilevel"/>
    <w:tmpl w:val="F420F9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801663"/>
    <w:multiLevelType w:val="hybridMultilevel"/>
    <w:tmpl w:val="7A8CF0B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BD3144A"/>
    <w:multiLevelType w:val="hybridMultilevel"/>
    <w:tmpl w:val="76FABC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E6479D"/>
    <w:multiLevelType w:val="hybridMultilevel"/>
    <w:tmpl w:val="59A0D9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22"/>
  </w:num>
  <w:num w:numId="3">
    <w:abstractNumId w:val="4"/>
  </w:num>
  <w:num w:numId="4">
    <w:abstractNumId w:val="8"/>
  </w:num>
  <w:num w:numId="5">
    <w:abstractNumId w:val="14"/>
  </w:num>
  <w:num w:numId="6">
    <w:abstractNumId w:val="13"/>
  </w:num>
  <w:num w:numId="7">
    <w:abstractNumId w:val="18"/>
  </w:num>
  <w:num w:numId="8">
    <w:abstractNumId w:val="9"/>
  </w:num>
  <w:num w:numId="9">
    <w:abstractNumId w:val="12"/>
  </w:num>
  <w:num w:numId="10">
    <w:abstractNumId w:val="7"/>
  </w:num>
  <w:num w:numId="11">
    <w:abstractNumId w:val="2"/>
  </w:num>
  <w:num w:numId="12">
    <w:abstractNumId w:val="0"/>
  </w:num>
  <w:num w:numId="13">
    <w:abstractNumId w:val="21"/>
  </w:num>
  <w:num w:numId="14">
    <w:abstractNumId w:val="6"/>
  </w:num>
  <w:num w:numId="15">
    <w:abstractNumId w:val="5"/>
  </w:num>
  <w:num w:numId="16">
    <w:abstractNumId w:val="19"/>
  </w:num>
  <w:num w:numId="17">
    <w:abstractNumId w:val="10"/>
  </w:num>
  <w:num w:numId="18">
    <w:abstractNumId w:val="20"/>
  </w:num>
  <w:num w:numId="19">
    <w:abstractNumId w:val="11"/>
  </w:num>
  <w:num w:numId="20">
    <w:abstractNumId w:val="3"/>
  </w:num>
  <w:num w:numId="21">
    <w:abstractNumId w:val="16"/>
  </w:num>
  <w:num w:numId="22">
    <w:abstractNumId w:val="15"/>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904"/>
    <w:rsid w:val="000027EB"/>
    <w:rsid w:val="00007058"/>
    <w:rsid w:val="00007F54"/>
    <w:rsid w:val="00011D7A"/>
    <w:rsid w:val="00016816"/>
    <w:rsid w:val="00024882"/>
    <w:rsid w:val="00030077"/>
    <w:rsid w:val="00032E35"/>
    <w:rsid w:val="00033776"/>
    <w:rsid w:val="000408F4"/>
    <w:rsid w:val="000469C0"/>
    <w:rsid w:val="00050760"/>
    <w:rsid w:val="00055D6F"/>
    <w:rsid w:val="00056EF2"/>
    <w:rsid w:val="00057057"/>
    <w:rsid w:val="0006181B"/>
    <w:rsid w:val="00063EA4"/>
    <w:rsid w:val="00070D91"/>
    <w:rsid w:val="00080238"/>
    <w:rsid w:val="00080715"/>
    <w:rsid w:val="00080F59"/>
    <w:rsid w:val="000860EC"/>
    <w:rsid w:val="000864FD"/>
    <w:rsid w:val="00086E2E"/>
    <w:rsid w:val="000954E8"/>
    <w:rsid w:val="000A507D"/>
    <w:rsid w:val="000B1F11"/>
    <w:rsid w:val="000B316E"/>
    <w:rsid w:val="000B44B0"/>
    <w:rsid w:val="000B5433"/>
    <w:rsid w:val="000B6743"/>
    <w:rsid w:val="000C0339"/>
    <w:rsid w:val="000C34AC"/>
    <w:rsid w:val="000C78E8"/>
    <w:rsid w:val="000D067C"/>
    <w:rsid w:val="000D0F1A"/>
    <w:rsid w:val="000E5CBA"/>
    <w:rsid w:val="000F7D09"/>
    <w:rsid w:val="00104786"/>
    <w:rsid w:val="00106567"/>
    <w:rsid w:val="00112459"/>
    <w:rsid w:val="00114E89"/>
    <w:rsid w:val="00117AE4"/>
    <w:rsid w:val="00125121"/>
    <w:rsid w:val="00125749"/>
    <w:rsid w:val="00127891"/>
    <w:rsid w:val="00131AA1"/>
    <w:rsid w:val="00132BC7"/>
    <w:rsid w:val="00134298"/>
    <w:rsid w:val="00141690"/>
    <w:rsid w:val="001422A8"/>
    <w:rsid w:val="00144898"/>
    <w:rsid w:val="0015353B"/>
    <w:rsid w:val="00155DE6"/>
    <w:rsid w:val="00166BA3"/>
    <w:rsid w:val="00171B62"/>
    <w:rsid w:val="0017609B"/>
    <w:rsid w:val="001825D8"/>
    <w:rsid w:val="001847C5"/>
    <w:rsid w:val="00187ED5"/>
    <w:rsid w:val="00195040"/>
    <w:rsid w:val="001A102B"/>
    <w:rsid w:val="001A51D6"/>
    <w:rsid w:val="001C0F6F"/>
    <w:rsid w:val="001C2CD4"/>
    <w:rsid w:val="001C725A"/>
    <w:rsid w:val="001D0012"/>
    <w:rsid w:val="001D174E"/>
    <w:rsid w:val="001D272C"/>
    <w:rsid w:val="001D371C"/>
    <w:rsid w:val="001D41FC"/>
    <w:rsid w:val="001E01FE"/>
    <w:rsid w:val="001E486A"/>
    <w:rsid w:val="00202BC4"/>
    <w:rsid w:val="002215D1"/>
    <w:rsid w:val="002228D6"/>
    <w:rsid w:val="00234C42"/>
    <w:rsid w:val="00234F27"/>
    <w:rsid w:val="00240791"/>
    <w:rsid w:val="002526B6"/>
    <w:rsid w:val="00256E04"/>
    <w:rsid w:val="00263EA3"/>
    <w:rsid w:val="00276278"/>
    <w:rsid w:val="002854C3"/>
    <w:rsid w:val="00286634"/>
    <w:rsid w:val="002932E9"/>
    <w:rsid w:val="00293742"/>
    <w:rsid w:val="002A1ABA"/>
    <w:rsid w:val="002A2539"/>
    <w:rsid w:val="002A6492"/>
    <w:rsid w:val="002A7C98"/>
    <w:rsid w:val="002B0790"/>
    <w:rsid w:val="002B5EEB"/>
    <w:rsid w:val="002C2B6A"/>
    <w:rsid w:val="002C4B34"/>
    <w:rsid w:val="002C7D09"/>
    <w:rsid w:val="002D5BC4"/>
    <w:rsid w:val="002D6F10"/>
    <w:rsid w:val="002E484C"/>
    <w:rsid w:val="002E6B99"/>
    <w:rsid w:val="002E6CE4"/>
    <w:rsid w:val="002E7165"/>
    <w:rsid w:val="002F217A"/>
    <w:rsid w:val="00302AC3"/>
    <w:rsid w:val="00303E58"/>
    <w:rsid w:val="00304E74"/>
    <w:rsid w:val="003062C1"/>
    <w:rsid w:val="00307C78"/>
    <w:rsid w:val="0031032C"/>
    <w:rsid w:val="00311896"/>
    <w:rsid w:val="003179D6"/>
    <w:rsid w:val="00324699"/>
    <w:rsid w:val="0033679A"/>
    <w:rsid w:val="00337BE0"/>
    <w:rsid w:val="00345E8C"/>
    <w:rsid w:val="0035246D"/>
    <w:rsid w:val="00353507"/>
    <w:rsid w:val="00353F28"/>
    <w:rsid w:val="00357C10"/>
    <w:rsid w:val="00376D46"/>
    <w:rsid w:val="003809D2"/>
    <w:rsid w:val="003849B3"/>
    <w:rsid w:val="00391264"/>
    <w:rsid w:val="00391AED"/>
    <w:rsid w:val="003A02A6"/>
    <w:rsid w:val="003A62C9"/>
    <w:rsid w:val="003B05EA"/>
    <w:rsid w:val="003B1835"/>
    <w:rsid w:val="003B43B0"/>
    <w:rsid w:val="003C3AEF"/>
    <w:rsid w:val="003C452E"/>
    <w:rsid w:val="003C70EB"/>
    <w:rsid w:val="003D065C"/>
    <w:rsid w:val="003D6382"/>
    <w:rsid w:val="003D6DC5"/>
    <w:rsid w:val="003F0A20"/>
    <w:rsid w:val="003F4BAF"/>
    <w:rsid w:val="004010DB"/>
    <w:rsid w:val="00401C8B"/>
    <w:rsid w:val="00405124"/>
    <w:rsid w:val="00413713"/>
    <w:rsid w:val="00416493"/>
    <w:rsid w:val="00417655"/>
    <w:rsid w:val="00421ACB"/>
    <w:rsid w:val="00423D3F"/>
    <w:rsid w:val="00427B08"/>
    <w:rsid w:val="00443C49"/>
    <w:rsid w:val="0044459C"/>
    <w:rsid w:val="00446F9B"/>
    <w:rsid w:val="004477C7"/>
    <w:rsid w:val="004536AC"/>
    <w:rsid w:val="00456156"/>
    <w:rsid w:val="00467ACA"/>
    <w:rsid w:val="00471B14"/>
    <w:rsid w:val="00480250"/>
    <w:rsid w:val="004815D5"/>
    <w:rsid w:val="00490BB6"/>
    <w:rsid w:val="0049291D"/>
    <w:rsid w:val="00495FA8"/>
    <w:rsid w:val="004963FF"/>
    <w:rsid w:val="004965E3"/>
    <w:rsid w:val="00497003"/>
    <w:rsid w:val="004A1BA1"/>
    <w:rsid w:val="004A4452"/>
    <w:rsid w:val="004A653F"/>
    <w:rsid w:val="004B2E16"/>
    <w:rsid w:val="004B4FE8"/>
    <w:rsid w:val="004B7AF7"/>
    <w:rsid w:val="004C2C16"/>
    <w:rsid w:val="004C430E"/>
    <w:rsid w:val="004C48BE"/>
    <w:rsid w:val="004C7FE9"/>
    <w:rsid w:val="004D25DA"/>
    <w:rsid w:val="004E2746"/>
    <w:rsid w:val="004E4718"/>
    <w:rsid w:val="004E5948"/>
    <w:rsid w:val="004F1A69"/>
    <w:rsid w:val="00504423"/>
    <w:rsid w:val="0050498B"/>
    <w:rsid w:val="00505C3B"/>
    <w:rsid w:val="00511158"/>
    <w:rsid w:val="00511CAF"/>
    <w:rsid w:val="005126D0"/>
    <w:rsid w:val="0052465E"/>
    <w:rsid w:val="00527385"/>
    <w:rsid w:val="005300B7"/>
    <w:rsid w:val="00531474"/>
    <w:rsid w:val="00533B8B"/>
    <w:rsid w:val="00535C21"/>
    <w:rsid w:val="00542C9B"/>
    <w:rsid w:val="00544217"/>
    <w:rsid w:val="005502EE"/>
    <w:rsid w:val="00553FF1"/>
    <w:rsid w:val="00556059"/>
    <w:rsid w:val="0056086D"/>
    <w:rsid w:val="0056121B"/>
    <w:rsid w:val="005622A8"/>
    <w:rsid w:val="00563D18"/>
    <w:rsid w:val="0056522D"/>
    <w:rsid w:val="00565F3E"/>
    <w:rsid w:val="00566D7F"/>
    <w:rsid w:val="00566F8A"/>
    <w:rsid w:val="00567559"/>
    <w:rsid w:val="005675E8"/>
    <w:rsid w:val="0057385A"/>
    <w:rsid w:val="00577B4D"/>
    <w:rsid w:val="005823EB"/>
    <w:rsid w:val="00586188"/>
    <w:rsid w:val="00590F46"/>
    <w:rsid w:val="00591C6C"/>
    <w:rsid w:val="00592ACA"/>
    <w:rsid w:val="00596B13"/>
    <w:rsid w:val="00597C36"/>
    <w:rsid w:val="005A0AD3"/>
    <w:rsid w:val="005A2D77"/>
    <w:rsid w:val="005A608C"/>
    <w:rsid w:val="005B076A"/>
    <w:rsid w:val="005B3473"/>
    <w:rsid w:val="005C0913"/>
    <w:rsid w:val="005C0CA8"/>
    <w:rsid w:val="005C5CD4"/>
    <w:rsid w:val="005C7332"/>
    <w:rsid w:val="005D2278"/>
    <w:rsid w:val="005D5EC7"/>
    <w:rsid w:val="005D6A75"/>
    <w:rsid w:val="005D72B8"/>
    <w:rsid w:val="005E1F18"/>
    <w:rsid w:val="005E4644"/>
    <w:rsid w:val="005E46BD"/>
    <w:rsid w:val="005E6132"/>
    <w:rsid w:val="006000E7"/>
    <w:rsid w:val="00603A99"/>
    <w:rsid w:val="00605856"/>
    <w:rsid w:val="00611195"/>
    <w:rsid w:val="00615576"/>
    <w:rsid w:val="00617CEF"/>
    <w:rsid w:val="006254CA"/>
    <w:rsid w:val="006257A6"/>
    <w:rsid w:val="006347C9"/>
    <w:rsid w:val="006416D8"/>
    <w:rsid w:val="0064535B"/>
    <w:rsid w:val="00654565"/>
    <w:rsid w:val="00655C76"/>
    <w:rsid w:val="00657393"/>
    <w:rsid w:val="00662C46"/>
    <w:rsid w:val="00665B05"/>
    <w:rsid w:val="006703B4"/>
    <w:rsid w:val="00671FBE"/>
    <w:rsid w:val="00677C37"/>
    <w:rsid w:val="00687F66"/>
    <w:rsid w:val="00694210"/>
    <w:rsid w:val="00697748"/>
    <w:rsid w:val="006A0A2B"/>
    <w:rsid w:val="006A3B70"/>
    <w:rsid w:val="006A62F0"/>
    <w:rsid w:val="006B08D0"/>
    <w:rsid w:val="006B5236"/>
    <w:rsid w:val="006B7799"/>
    <w:rsid w:val="006C37C6"/>
    <w:rsid w:val="006C7C5F"/>
    <w:rsid w:val="006D3F63"/>
    <w:rsid w:val="006D5CBA"/>
    <w:rsid w:val="006E106A"/>
    <w:rsid w:val="006E11C4"/>
    <w:rsid w:val="006E73B2"/>
    <w:rsid w:val="006F389F"/>
    <w:rsid w:val="006F3A21"/>
    <w:rsid w:val="006F44FC"/>
    <w:rsid w:val="006F5480"/>
    <w:rsid w:val="007003DF"/>
    <w:rsid w:val="007015DC"/>
    <w:rsid w:val="007021F4"/>
    <w:rsid w:val="00712B39"/>
    <w:rsid w:val="007174F8"/>
    <w:rsid w:val="00721AC0"/>
    <w:rsid w:val="00724F5F"/>
    <w:rsid w:val="0072502C"/>
    <w:rsid w:val="007330C6"/>
    <w:rsid w:val="00734C22"/>
    <w:rsid w:val="0073585A"/>
    <w:rsid w:val="00736735"/>
    <w:rsid w:val="0074144B"/>
    <w:rsid w:val="0074564D"/>
    <w:rsid w:val="00752A3D"/>
    <w:rsid w:val="0075351E"/>
    <w:rsid w:val="00753D7B"/>
    <w:rsid w:val="007544D9"/>
    <w:rsid w:val="0076236B"/>
    <w:rsid w:val="00762761"/>
    <w:rsid w:val="007736AE"/>
    <w:rsid w:val="00774DDE"/>
    <w:rsid w:val="007751C7"/>
    <w:rsid w:val="00775967"/>
    <w:rsid w:val="00782D16"/>
    <w:rsid w:val="007835F4"/>
    <w:rsid w:val="00783B95"/>
    <w:rsid w:val="007933EE"/>
    <w:rsid w:val="00794E64"/>
    <w:rsid w:val="00795A11"/>
    <w:rsid w:val="00796042"/>
    <w:rsid w:val="007A1A8F"/>
    <w:rsid w:val="007A44EF"/>
    <w:rsid w:val="007B09EC"/>
    <w:rsid w:val="007B0E25"/>
    <w:rsid w:val="007B5CBB"/>
    <w:rsid w:val="007C2982"/>
    <w:rsid w:val="007C3C98"/>
    <w:rsid w:val="007D5602"/>
    <w:rsid w:val="007D5E6C"/>
    <w:rsid w:val="007E3B5E"/>
    <w:rsid w:val="007E41BE"/>
    <w:rsid w:val="007E6CCC"/>
    <w:rsid w:val="007F3FC1"/>
    <w:rsid w:val="007F786F"/>
    <w:rsid w:val="00802086"/>
    <w:rsid w:val="00802D4E"/>
    <w:rsid w:val="00805AE4"/>
    <w:rsid w:val="008068AF"/>
    <w:rsid w:val="00810198"/>
    <w:rsid w:val="00815C80"/>
    <w:rsid w:val="008173D9"/>
    <w:rsid w:val="00825840"/>
    <w:rsid w:val="0084057F"/>
    <w:rsid w:val="00842C40"/>
    <w:rsid w:val="008447F4"/>
    <w:rsid w:val="00844CFA"/>
    <w:rsid w:val="00850397"/>
    <w:rsid w:val="00861E6D"/>
    <w:rsid w:val="00872FE5"/>
    <w:rsid w:val="0088427B"/>
    <w:rsid w:val="008857FF"/>
    <w:rsid w:val="00890635"/>
    <w:rsid w:val="00890DE8"/>
    <w:rsid w:val="00891235"/>
    <w:rsid w:val="00894D2B"/>
    <w:rsid w:val="008A14F3"/>
    <w:rsid w:val="008A2246"/>
    <w:rsid w:val="008A2DAD"/>
    <w:rsid w:val="008A7C49"/>
    <w:rsid w:val="008B10DB"/>
    <w:rsid w:val="008B29EF"/>
    <w:rsid w:val="008B44D1"/>
    <w:rsid w:val="008C133A"/>
    <w:rsid w:val="008C4B6B"/>
    <w:rsid w:val="008C4F53"/>
    <w:rsid w:val="008D3404"/>
    <w:rsid w:val="008D43DB"/>
    <w:rsid w:val="008D5D99"/>
    <w:rsid w:val="008D6D65"/>
    <w:rsid w:val="008E4E5E"/>
    <w:rsid w:val="008F45FA"/>
    <w:rsid w:val="008F7275"/>
    <w:rsid w:val="009033C9"/>
    <w:rsid w:val="0091261F"/>
    <w:rsid w:val="00920B80"/>
    <w:rsid w:val="0093249C"/>
    <w:rsid w:val="00934EA6"/>
    <w:rsid w:val="00943BAD"/>
    <w:rsid w:val="00944798"/>
    <w:rsid w:val="00944DBC"/>
    <w:rsid w:val="009452FC"/>
    <w:rsid w:val="00946AE6"/>
    <w:rsid w:val="009554EA"/>
    <w:rsid w:val="00970201"/>
    <w:rsid w:val="00972037"/>
    <w:rsid w:val="009722E7"/>
    <w:rsid w:val="009773E6"/>
    <w:rsid w:val="009909B4"/>
    <w:rsid w:val="00994C1F"/>
    <w:rsid w:val="00996AF6"/>
    <w:rsid w:val="009A676E"/>
    <w:rsid w:val="009B23C2"/>
    <w:rsid w:val="009B5A39"/>
    <w:rsid w:val="009C05B0"/>
    <w:rsid w:val="009C1C8B"/>
    <w:rsid w:val="009C4D04"/>
    <w:rsid w:val="009D012C"/>
    <w:rsid w:val="009D3134"/>
    <w:rsid w:val="009D5555"/>
    <w:rsid w:val="009E3872"/>
    <w:rsid w:val="00A028D4"/>
    <w:rsid w:val="00A07BEA"/>
    <w:rsid w:val="00A1090B"/>
    <w:rsid w:val="00A125D9"/>
    <w:rsid w:val="00A134E2"/>
    <w:rsid w:val="00A15089"/>
    <w:rsid w:val="00A20F1B"/>
    <w:rsid w:val="00A22B65"/>
    <w:rsid w:val="00A26ECB"/>
    <w:rsid w:val="00A367DC"/>
    <w:rsid w:val="00A42EF2"/>
    <w:rsid w:val="00A446DB"/>
    <w:rsid w:val="00A4492C"/>
    <w:rsid w:val="00A45BCC"/>
    <w:rsid w:val="00A46FB7"/>
    <w:rsid w:val="00A64839"/>
    <w:rsid w:val="00A65F93"/>
    <w:rsid w:val="00A73D73"/>
    <w:rsid w:val="00A8049C"/>
    <w:rsid w:val="00A83F25"/>
    <w:rsid w:val="00A85C59"/>
    <w:rsid w:val="00A8791E"/>
    <w:rsid w:val="00A90CE5"/>
    <w:rsid w:val="00A91B82"/>
    <w:rsid w:val="00A93212"/>
    <w:rsid w:val="00AB24D2"/>
    <w:rsid w:val="00AD52E1"/>
    <w:rsid w:val="00AE3169"/>
    <w:rsid w:val="00AE6E7A"/>
    <w:rsid w:val="00AF13FE"/>
    <w:rsid w:val="00AF3611"/>
    <w:rsid w:val="00B033AD"/>
    <w:rsid w:val="00B040E5"/>
    <w:rsid w:val="00B0488E"/>
    <w:rsid w:val="00B11F5C"/>
    <w:rsid w:val="00B14C87"/>
    <w:rsid w:val="00B221C3"/>
    <w:rsid w:val="00B2365B"/>
    <w:rsid w:val="00B24FFB"/>
    <w:rsid w:val="00B25CBC"/>
    <w:rsid w:val="00B3681D"/>
    <w:rsid w:val="00B43B68"/>
    <w:rsid w:val="00B50288"/>
    <w:rsid w:val="00B601DF"/>
    <w:rsid w:val="00B63ADF"/>
    <w:rsid w:val="00B65AF1"/>
    <w:rsid w:val="00B703C9"/>
    <w:rsid w:val="00B73174"/>
    <w:rsid w:val="00B746C9"/>
    <w:rsid w:val="00B82CBF"/>
    <w:rsid w:val="00B84A2D"/>
    <w:rsid w:val="00B86AF7"/>
    <w:rsid w:val="00B90B7C"/>
    <w:rsid w:val="00B90CE0"/>
    <w:rsid w:val="00B94D1B"/>
    <w:rsid w:val="00B95904"/>
    <w:rsid w:val="00BA046F"/>
    <w:rsid w:val="00BA0BB0"/>
    <w:rsid w:val="00BA1CD6"/>
    <w:rsid w:val="00BA487A"/>
    <w:rsid w:val="00BA61F6"/>
    <w:rsid w:val="00BA75EA"/>
    <w:rsid w:val="00BB202D"/>
    <w:rsid w:val="00BB5391"/>
    <w:rsid w:val="00BC7D80"/>
    <w:rsid w:val="00BD2803"/>
    <w:rsid w:val="00BE396D"/>
    <w:rsid w:val="00BE43B8"/>
    <w:rsid w:val="00BE7C13"/>
    <w:rsid w:val="00BF3744"/>
    <w:rsid w:val="00BF5718"/>
    <w:rsid w:val="00BF7D02"/>
    <w:rsid w:val="00C01D7B"/>
    <w:rsid w:val="00C02886"/>
    <w:rsid w:val="00C11C2C"/>
    <w:rsid w:val="00C12A36"/>
    <w:rsid w:val="00C15EA0"/>
    <w:rsid w:val="00C20015"/>
    <w:rsid w:val="00C241E6"/>
    <w:rsid w:val="00C26EEE"/>
    <w:rsid w:val="00C3130F"/>
    <w:rsid w:val="00C35662"/>
    <w:rsid w:val="00C360E2"/>
    <w:rsid w:val="00C42EBF"/>
    <w:rsid w:val="00C43841"/>
    <w:rsid w:val="00C4577B"/>
    <w:rsid w:val="00C5226E"/>
    <w:rsid w:val="00C56DBE"/>
    <w:rsid w:val="00C63114"/>
    <w:rsid w:val="00C71713"/>
    <w:rsid w:val="00C74C7A"/>
    <w:rsid w:val="00C8030C"/>
    <w:rsid w:val="00C806B4"/>
    <w:rsid w:val="00C80B50"/>
    <w:rsid w:val="00C82B29"/>
    <w:rsid w:val="00C83837"/>
    <w:rsid w:val="00C85E1E"/>
    <w:rsid w:val="00C908B2"/>
    <w:rsid w:val="00CA5BC3"/>
    <w:rsid w:val="00CB51F1"/>
    <w:rsid w:val="00CB66BB"/>
    <w:rsid w:val="00CC244F"/>
    <w:rsid w:val="00CD012C"/>
    <w:rsid w:val="00CD486F"/>
    <w:rsid w:val="00CD5A73"/>
    <w:rsid w:val="00CD77D2"/>
    <w:rsid w:val="00CE2297"/>
    <w:rsid w:val="00CE63C6"/>
    <w:rsid w:val="00CE79FA"/>
    <w:rsid w:val="00CF02C5"/>
    <w:rsid w:val="00CF0D3A"/>
    <w:rsid w:val="00CF3106"/>
    <w:rsid w:val="00CF75D8"/>
    <w:rsid w:val="00D0493A"/>
    <w:rsid w:val="00D05222"/>
    <w:rsid w:val="00D07C5C"/>
    <w:rsid w:val="00D237D7"/>
    <w:rsid w:val="00D27C6F"/>
    <w:rsid w:val="00D31A0B"/>
    <w:rsid w:val="00D31E3A"/>
    <w:rsid w:val="00D32A11"/>
    <w:rsid w:val="00D32C7A"/>
    <w:rsid w:val="00D33BB0"/>
    <w:rsid w:val="00D4567E"/>
    <w:rsid w:val="00D548F3"/>
    <w:rsid w:val="00D553DE"/>
    <w:rsid w:val="00D55A1D"/>
    <w:rsid w:val="00D5674B"/>
    <w:rsid w:val="00D62015"/>
    <w:rsid w:val="00D62FB1"/>
    <w:rsid w:val="00D6634C"/>
    <w:rsid w:val="00D7187A"/>
    <w:rsid w:val="00D72523"/>
    <w:rsid w:val="00D74242"/>
    <w:rsid w:val="00D8068C"/>
    <w:rsid w:val="00D82A04"/>
    <w:rsid w:val="00D82FB2"/>
    <w:rsid w:val="00D87A1B"/>
    <w:rsid w:val="00D91AD9"/>
    <w:rsid w:val="00D94238"/>
    <w:rsid w:val="00DA0C48"/>
    <w:rsid w:val="00DB1DB8"/>
    <w:rsid w:val="00DB2F0A"/>
    <w:rsid w:val="00DB6A64"/>
    <w:rsid w:val="00DB74F0"/>
    <w:rsid w:val="00DC22A6"/>
    <w:rsid w:val="00DC6FA5"/>
    <w:rsid w:val="00DC7B48"/>
    <w:rsid w:val="00DD0F21"/>
    <w:rsid w:val="00DE0487"/>
    <w:rsid w:val="00DE348D"/>
    <w:rsid w:val="00DE46D1"/>
    <w:rsid w:val="00DE6F63"/>
    <w:rsid w:val="00DE7F5A"/>
    <w:rsid w:val="00DF17FE"/>
    <w:rsid w:val="00DF5818"/>
    <w:rsid w:val="00DF5D57"/>
    <w:rsid w:val="00DF687C"/>
    <w:rsid w:val="00E0011D"/>
    <w:rsid w:val="00E00AD8"/>
    <w:rsid w:val="00E01262"/>
    <w:rsid w:val="00E01501"/>
    <w:rsid w:val="00E13F44"/>
    <w:rsid w:val="00E14459"/>
    <w:rsid w:val="00E21826"/>
    <w:rsid w:val="00E267F5"/>
    <w:rsid w:val="00E3158A"/>
    <w:rsid w:val="00E330BD"/>
    <w:rsid w:val="00E4397F"/>
    <w:rsid w:val="00E470FF"/>
    <w:rsid w:val="00E54248"/>
    <w:rsid w:val="00E6103A"/>
    <w:rsid w:val="00E71E3E"/>
    <w:rsid w:val="00E815FC"/>
    <w:rsid w:val="00E838D1"/>
    <w:rsid w:val="00E85480"/>
    <w:rsid w:val="00E8716D"/>
    <w:rsid w:val="00E9158A"/>
    <w:rsid w:val="00E91E9F"/>
    <w:rsid w:val="00E920E2"/>
    <w:rsid w:val="00E95D26"/>
    <w:rsid w:val="00EA4BF0"/>
    <w:rsid w:val="00EB2C15"/>
    <w:rsid w:val="00EB464D"/>
    <w:rsid w:val="00EB7C0C"/>
    <w:rsid w:val="00EC475E"/>
    <w:rsid w:val="00EC7BFF"/>
    <w:rsid w:val="00EE4DF0"/>
    <w:rsid w:val="00EF28ED"/>
    <w:rsid w:val="00EF4B89"/>
    <w:rsid w:val="00EF60E4"/>
    <w:rsid w:val="00EF6960"/>
    <w:rsid w:val="00F030D7"/>
    <w:rsid w:val="00F05CE9"/>
    <w:rsid w:val="00F05DA2"/>
    <w:rsid w:val="00F06051"/>
    <w:rsid w:val="00F07EAE"/>
    <w:rsid w:val="00F35E46"/>
    <w:rsid w:val="00F512EA"/>
    <w:rsid w:val="00F525D2"/>
    <w:rsid w:val="00F54225"/>
    <w:rsid w:val="00F5558E"/>
    <w:rsid w:val="00F646A4"/>
    <w:rsid w:val="00F7285E"/>
    <w:rsid w:val="00F74C7E"/>
    <w:rsid w:val="00F82F0E"/>
    <w:rsid w:val="00F847BE"/>
    <w:rsid w:val="00F908B9"/>
    <w:rsid w:val="00F9179D"/>
    <w:rsid w:val="00FA10E9"/>
    <w:rsid w:val="00FB2CD0"/>
    <w:rsid w:val="00FD31B7"/>
    <w:rsid w:val="00FD3B77"/>
    <w:rsid w:val="00FD5328"/>
    <w:rsid w:val="00FE5AF3"/>
    <w:rsid w:val="00FE6A35"/>
    <w:rsid w:val="00FE7305"/>
    <w:rsid w:val="00FF3975"/>
    <w:rsid w:val="00FF535D"/>
    <w:rsid w:val="00FF76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E889C"/>
  <w15:docId w15:val="{C4A8FA36-600C-44DF-8F99-308F5772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72502C"/>
    <w:pPr>
      <w:tabs>
        <w:tab w:val="left" w:pos="4395"/>
      </w:tabs>
      <w:outlineLvl w:val="0"/>
    </w:pPr>
    <w:rPr>
      <w:rFonts w:asciiTheme="minorHAnsi" w:hAnsiTheme="minorHAnsi" w:cstheme="minorHAnsi"/>
      <w:b/>
      <w:sz w:val="32"/>
      <w:szCs w:val="32"/>
      <w:lang w:val="es-MX"/>
    </w:rPr>
  </w:style>
  <w:style w:type="paragraph" w:styleId="Ttulo2">
    <w:name w:val="heading 2"/>
    <w:basedOn w:val="Normal"/>
    <w:next w:val="Normal"/>
    <w:link w:val="Ttulo2Car"/>
    <w:uiPriority w:val="9"/>
    <w:unhideWhenUsed/>
    <w:qFormat/>
    <w:rsid w:val="00056EF2"/>
    <w:pPr>
      <w:tabs>
        <w:tab w:val="left" w:pos="4395"/>
      </w:tabs>
      <w:spacing w:line="360" w:lineRule="auto"/>
      <w:jc w:val="both"/>
      <w:outlineLvl w:val="1"/>
    </w:pPr>
    <w:rPr>
      <w:rFonts w:asciiTheme="minorHAnsi" w:hAnsiTheme="minorHAnsi" w:cstheme="minorHAnsi"/>
      <w:b/>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000FF" w:themeColor="hyperlink"/>
      <w:u w:val="single"/>
    </w:rPr>
  </w:style>
  <w:style w:type="paragraph" w:styleId="Prrafodelista">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apple-converted-space">
    <w:name w:val="apple-converted-space"/>
    <w:basedOn w:val="Fuentedeprrafopredeter"/>
  </w:style>
  <w:style w:type="character" w:customStyle="1" w:styleId="Ttulo1Car">
    <w:name w:val="Título 1 Car"/>
    <w:basedOn w:val="Fuentedeprrafopredeter"/>
    <w:link w:val="Ttulo1"/>
    <w:uiPriority w:val="9"/>
    <w:rsid w:val="0072502C"/>
    <w:rPr>
      <w:rFonts w:eastAsia="Times New Roman" w:cstheme="minorHAnsi"/>
      <w:b/>
      <w:sz w:val="32"/>
      <w:szCs w:val="32"/>
      <w:lang w:eastAsia="es-ES"/>
    </w:rPr>
  </w:style>
  <w:style w:type="character" w:customStyle="1" w:styleId="selectable">
    <w:name w:val="selectable"/>
    <w:basedOn w:val="Fuentedeprrafopredeter"/>
  </w:style>
  <w:style w:type="character" w:styleId="nfasis">
    <w:name w:val="Emphasis"/>
    <w:basedOn w:val="Fuentedeprrafopredeter"/>
    <w:uiPriority w:val="20"/>
    <w:qFormat/>
    <w:rPr>
      <w:i/>
      <w:iCs/>
    </w:rPr>
  </w:style>
  <w:style w:type="paragraph" w:customStyle="1" w:styleId="Default">
    <w:name w:val="Default"/>
    <w:rsid w:val="00195040"/>
    <w:pPr>
      <w:autoSpaceDE w:val="0"/>
      <w:autoSpaceDN w:val="0"/>
      <w:adjustRightInd w:val="0"/>
      <w:spacing w:after="0" w:line="240" w:lineRule="auto"/>
    </w:pPr>
    <w:rPr>
      <w:rFonts w:ascii="Garamond" w:hAnsi="Garamond" w:cs="Garamond"/>
      <w:color w:val="000000"/>
      <w:sz w:val="24"/>
      <w:szCs w:val="24"/>
      <w:lang w:val="es-ES"/>
    </w:rPr>
  </w:style>
  <w:style w:type="table" w:styleId="Tablaconcuadrcula">
    <w:name w:val="Table Grid"/>
    <w:basedOn w:val="Tablanormal"/>
    <w:uiPriority w:val="39"/>
    <w:rsid w:val="00DA0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
    <w:name w:val="reference"/>
    <w:basedOn w:val="Fuentedeprrafopredeter"/>
    <w:rsid w:val="00D32A11"/>
  </w:style>
  <w:style w:type="character" w:customStyle="1" w:styleId="refauthors">
    <w:name w:val="refauthors"/>
    <w:basedOn w:val="Fuentedeprrafopredeter"/>
    <w:rsid w:val="00D32A11"/>
  </w:style>
  <w:style w:type="character" w:customStyle="1" w:styleId="refissuetitle">
    <w:name w:val="refissuetitle"/>
    <w:basedOn w:val="Fuentedeprrafopredeter"/>
    <w:rsid w:val="00D32A11"/>
  </w:style>
  <w:style w:type="character" w:customStyle="1" w:styleId="refpublishername">
    <w:name w:val="refpublishername"/>
    <w:basedOn w:val="Fuentedeprrafopredeter"/>
    <w:rsid w:val="00D32A11"/>
  </w:style>
  <w:style w:type="character" w:customStyle="1" w:styleId="refpublisherloc">
    <w:name w:val="refpublisherloc"/>
    <w:basedOn w:val="Fuentedeprrafopredeter"/>
    <w:rsid w:val="00D32A11"/>
  </w:style>
  <w:style w:type="character" w:customStyle="1" w:styleId="refdate">
    <w:name w:val="refdate"/>
    <w:basedOn w:val="Fuentedeprrafopredeter"/>
    <w:rsid w:val="00D32A11"/>
  </w:style>
  <w:style w:type="paragraph" w:styleId="Textodeglobo">
    <w:name w:val="Balloon Text"/>
    <w:basedOn w:val="Normal"/>
    <w:link w:val="TextodegloboCar"/>
    <w:uiPriority w:val="99"/>
    <w:semiHidden/>
    <w:unhideWhenUsed/>
    <w:rsid w:val="00794E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4E64"/>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4E5948"/>
    <w:rPr>
      <w:sz w:val="16"/>
      <w:szCs w:val="16"/>
    </w:rPr>
  </w:style>
  <w:style w:type="paragraph" w:styleId="Textocomentario">
    <w:name w:val="annotation text"/>
    <w:basedOn w:val="Normal"/>
    <w:link w:val="TextocomentarioCar"/>
    <w:uiPriority w:val="99"/>
    <w:semiHidden/>
    <w:unhideWhenUsed/>
    <w:rsid w:val="004E5948"/>
    <w:rPr>
      <w:sz w:val="20"/>
      <w:szCs w:val="20"/>
    </w:rPr>
  </w:style>
  <w:style w:type="character" w:customStyle="1" w:styleId="TextocomentarioCar">
    <w:name w:val="Texto comentario Car"/>
    <w:basedOn w:val="Fuentedeprrafopredeter"/>
    <w:link w:val="Textocomentario"/>
    <w:uiPriority w:val="99"/>
    <w:semiHidden/>
    <w:rsid w:val="004E594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E5948"/>
    <w:rPr>
      <w:b/>
      <w:bCs/>
    </w:rPr>
  </w:style>
  <w:style w:type="character" w:customStyle="1" w:styleId="AsuntodelcomentarioCar">
    <w:name w:val="Asunto del comentario Car"/>
    <w:basedOn w:val="TextocomentarioCar"/>
    <w:link w:val="Asuntodelcomentario"/>
    <w:uiPriority w:val="99"/>
    <w:semiHidden/>
    <w:rsid w:val="004E5948"/>
    <w:rPr>
      <w:rFonts w:ascii="Times New Roman" w:eastAsia="Times New Roman" w:hAnsi="Times New Roman" w:cs="Times New Roman"/>
      <w:b/>
      <w:bCs/>
      <w:sz w:val="20"/>
      <w:szCs w:val="20"/>
      <w:lang w:val="es-ES" w:eastAsia="es-ES"/>
    </w:rPr>
  </w:style>
  <w:style w:type="character" w:customStyle="1" w:styleId="Ttulo2Car">
    <w:name w:val="Título 2 Car"/>
    <w:basedOn w:val="Fuentedeprrafopredeter"/>
    <w:link w:val="Ttulo2"/>
    <w:uiPriority w:val="9"/>
    <w:rsid w:val="00056EF2"/>
    <w:rPr>
      <w:rFonts w:eastAsia="Times New Roman" w:cstheme="minorHAnsi"/>
      <w:b/>
      <w:sz w:val="28"/>
      <w:szCs w:val="24"/>
      <w:lang w:eastAsia="es-ES"/>
    </w:rPr>
  </w:style>
  <w:style w:type="paragraph" w:styleId="Encabezado">
    <w:name w:val="header"/>
    <w:basedOn w:val="Normal"/>
    <w:link w:val="EncabezadoCar"/>
    <w:uiPriority w:val="99"/>
    <w:unhideWhenUsed/>
    <w:rsid w:val="003D6382"/>
    <w:pPr>
      <w:tabs>
        <w:tab w:val="center" w:pos="4419"/>
        <w:tab w:val="right" w:pos="8838"/>
      </w:tabs>
    </w:pPr>
  </w:style>
  <w:style w:type="character" w:customStyle="1" w:styleId="EncabezadoCar">
    <w:name w:val="Encabezado Car"/>
    <w:basedOn w:val="Fuentedeprrafopredeter"/>
    <w:link w:val="Encabezado"/>
    <w:uiPriority w:val="99"/>
    <w:rsid w:val="003D638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D6382"/>
    <w:pPr>
      <w:tabs>
        <w:tab w:val="center" w:pos="4419"/>
        <w:tab w:val="right" w:pos="8838"/>
      </w:tabs>
    </w:pPr>
  </w:style>
  <w:style w:type="character" w:customStyle="1" w:styleId="PiedepginaCar">
    <w:name w:val="Pie de página Car"/>
    <w:basedOn w:val="Fuentedeprrafopredeter"/>
    <w:link w:val="Piedepgina"/>
    <w:uiPriority w:val="99"/>
    <w:rsid w:val="003D6382"/>
    <w:rPr>
      <w:rFonts w:ascii="Times New Roman" w:eastAsia="Times New Roman" w:hAnsi="Times New Roman" w:cs="Times New Roman"/>
      <w:sz w:val="24"/>
      <w:szCs w:val="24"/>
      <w:lang w:val="es-ES" w:eastAsia="es-ES"/>
    </w:rPr>
  </w:style>
  <w:style w:type="character" w:customStyle="1" w:styleId="highlight">
    <w:name w:val="highlight"/>
    <w:basedOn w:val="Fuentedeprrafopredeter"/>
    <w:rsid w:val="002B0790"/>
  </w:style>
  <w:style w:type="character" w:customStyle="1" w:styleId="autorversalita">
    <w:name w:val="autorversalita"/>
    <w:basedOn w:val="Fuentedeprrafopredeter"/>
    <w:rsid w:val="00171B62"/>
  </w:style>
  <w:style w:type="character" w:customStyle="1" w:styleId="comcursiva">
    <w:name w:val="comcursiva"/>
    <w:basedOn w:val="Fuentedeprrafopredeter"/>
    <w:rsid w:val="00171B62"/>
  </w:style>
  <w:style w:type="character" w:customStyle="1" w:styleId="shorttext">
    <w:name w:val="short_text"/>
    <w:basedOn w:val="Fuentedeprrafopredeter"/>
    <w:rsid w:val="00C3130F"/>
  </w:style>
  <w:style w:type="character" w:styleId="Hipervnculovisitado">
    <w:name w:val="FollowedHyperlink"/>
    <w:basedOn w:val="Fuentedeprrafopredeter"/>
    <w:uiPriority w:val="99"/>
    <w:semiHidden/>
    <w:unhideWhenUsed/>
    <w:rsid w:val="00A4492C"/>
    <w:rPr>
      <w:color w:val="800080" w:themeColor="followedHyperlink"/>
      <w:u w:val="single"/>
    </w:rPr>
  </w:style>
  <w:style w:type="character" w:styleId="Textoennegrita">
    <w:name w:val="Strong"/>
    <w:basedOn w:val="Fuentedeprrafopredeter"/>
    <w:uiPriority w:val="22"/>
    <w:qFormat/>
    <w:rsid w:val="000954E8"/>
    <w:rPr>
      <w:b/>
      <w:bCs/>
    </w:rPr>
  </w:style>
  <w:style w:type="paragraph" w:styleId="Sinespaciado">
    <w:name w:val="No Spacing"/>
    <w:uiPriority w:val="1"/>
    <w:qFormat/>
    <w:rsid w:val="000954E8"/>
    <w:pPr>
      <w:spacing w:after="0" w:line="240" w:lineRule="auto"/>
    </w:pPr>
    <w:rPr>
      <w:rFonts w:ascii="Times New Roman" w:eastAsia="Times New Roman" w:hAnsi="Times New Roman" w:cs="Times New Roman"/>
      <w:sz w:val="24"/>
      <w:szCs w:val="24"/>
      <w:lang w:val="es-ES" w:eastAsia="es-ES"/>
    </w:rPr>
  </w:style>
  <w:style w:type="character" w:customStyle="1" w:styleId="orcid-id-https">
    <w:name w:val="orcid-id-https"/>
    <w:basedOn w:val="Fuentedeprrafopredeter"/>
    <w:rsid w:val="00345E8C"/>
  </w:style>
  <w:style w:type="character" w:customStyle="1" w:styleId="orcid-id">
    <w:name w:val="orcid-id"/>
    <w:basedOn w:val="Fuentedeprrafopredeter"/>
    <w:rsid w:val="00345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28965">
      <w:bodyDiv w:val="1"/>
      <w:marLeft w:val="0"/>
      <w:marRight w:val="0"/>
      <w:marTop w:val="0"/>
      <w:marBottom w:val="0"/>
      <w:divBdr>
        <w:top w:val="none" w:sz="0" w:space="0" w:color="auto"/>
        <w:left w:val="none" w:sz="0" w:space="0" w:color="auto"/>
        <w:bottom w:val="none" w:sz="0" w:space="0" w:color="auto"/>
        <w:right w:val="none" w:sz="0" w:space="0" w:color="auto"/>
      </w:divBdr>
    </w:div>
    <w:div w:id="276496573">
      <w:bodyDiv w:val="1"/>
      <w:marLeft w:val="0"/>
      <w:marRight w:val="0"/>
      <w:marTop w:val="0"/>
      <w:marBottom w:val="0"/>
      <w:divBdr>
        <w:top w:val="none" w:sz="0" w:space="0" w:color="auto"/>
        <w:left w:val="none" w:sz="0" w:space="0" w:color="auto"/>
        <w:bottom w:val="none" w:sz="0" w:space="0" w:color="auto"/>
        <w:right w:val="none" w:sz="0" w:space="0" w:color="auto"/>
      </w:divBdr>
      <w:divsChild>
        <w:div w:id="1387529297">
          <w:marLeft w:val="0"/>
          <w:marRight w:val="0"/>
          <w:marTop w:val="0"/>
          <w:marBottom w:val="0"/>
          <w:divBdr>
            <w:top w:val="none" w:sz="0" w:space="0" w:color="auto"/>
            <w:left w:val="none" w:sz="0" w:space="0" w:color="auto"/>
            <w:bottom w:val="none" w:sz="0" w:space="0" w:color="auto"/>
            <w:right w:val="none" w:sz="0" w:space="0" w:color="auto"/>
          </w:divBdr>
          <w:divsChild>
            <w:div w:id="1523081835">
              <w:marLeft w:val="0"/>
              <w:marRight w:val="0"/>
              <w:marTop w:val="0"/>
              <w:marBottom w:val="0"/>
              <w:divBdr>
                <w:top w:val="none" w:sz="0" w:space="0" w:color="auto"/>
                <w:left w:val="none" w:sz="0" w:space="0" w:color="auto"/>
                <w:bottom w:val="none" w:sz="0" w:space="0" w:color="auto"/>
                <w:right w:val="none" w:sz="0" w:space="0" w:color="auto"/>
              </w:divBdr>
              <w:divsChild>
                <w:div w:id="20264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81963">
      <w:bodyDiv w:val="1"/>
      <w:marLeft w:val="0"/>
      <w:marRight w:val="0"/>
      <w:marTop w:val="0"/>
      <w:marBottom w:val="0"/>
      <w:divBdr>
        <w:top w:val="none" w:sz="0" w:space="0" w:color="auto"/>
        <w:left w:val="none" w:sz="0" w:space="0" w:color="auto"/>
        <w:bottom w:val="none" w:sz="0" w:space="0" w:color="auto"/>
        <w:right w:val="none" w:sz="0" w:space="0" w:color="auto"/>
      </w:divBdr>
      <w:divsChild>
        <w:div w:id="1503546524">
          <w:marLeft w:val="0"/>
          <w:marRight w:val="0"/>
          <w:marTop w:val="0"/>
          <w:marBottom w:val="0"/>
          <w:divBdr>
            <w:top w:val="none" w:sz="0" w:space="0" w:color="auto"/>
            <w:left w:val="none" w:sz="0" w:space="0" w:color="auto"/>
            <w:bottom w:val="none" w:sz="0" w:space="0" w:color="auto"/>
            <w:right w:val="none" w:sz="0" w:space="0" w:color="auto"/>
          </w:divBdr>
        </w:div>
        <w:div w:id="169220293">
          <w:marLeft w:val="0"/>
          <w:marRight w:val="0"/>
          <w:marTop w:val="0"/>
          <w:marBottom w:val="0"/>
          <w:divBdr>
            <w:top w:val="none" w:sz="0" w:space="0" w:color="auto"/>
            <w:left w:val="none" w:sz="0" w:space="0" w:color="auto"/>
            <w:bottom w:val="none" w:sz="0" w:space="0" w:color="auto"/>
            <w:right w:val="none" w:sz="0" w:space="0" w:color="auto"/>
          </w:divBdr>
        </w:div>
        <w:div w:id="1232470341">
          <w:marLeft w:val="0"/>
          <w:marRight w:val="0"/>
          <w:marTop w:val="0"/>
          <w:marBottom w:val="0"/>
          <w:divBdr>
            <w:top w:val="none" w:sz="0" w:space="0" w:color="auto"/>
            <w:left w:val="none" w:sz="0" w:space="0" w:color="auto"/>
            <w:bottom w:val="none" w:sz="0" w:space="0" w:color="auto"/>
            <w:right w:val="none" w:sz="0" w:space="0" w:color="auto"/>
          </w:divBdr>
        </w:div>
        <w:div w:id="818570364">
          <w:marLeft w:val="0"/>
          <w:marRight w:val="0"/>
          <w:marTop w:val="0"/>
          <w:marBottom w:val="0"/>
          <w:divBdr>
            <w:top w:val="none" w:sz="0" w:space="0" w:color="auto"/>
            <w:left w:val="none" w:sz="0" w:space="0" w:color="auto"/>
            <w:bottom w:val="none" w:sz="0" w:space="0" w:color="auto"/>
            <w:right w:val="none" w:sz="0" w:space="0" w:color="auto"/>
          </w:divBdr>
        </w:div>
        <w:div w:id="125660862">
          <w:marLeft w:val="0"/>
          <w:marRight w:val="0"/>
          <w:marTop w:val="0"/>
          <w:marBottom w:val="0"/>
          <w:divBdr>
            <w:top w:val="none" w:sz="0" w:space="0" w:color="auto"/>
            <w:left w:val="none" w:sz="0" w:space="0" w:color="auto"/>
            <w:bottom w:val="none" w:sz="0" w:space="0" w:color="auto"/>
            <w:right w:val="none" w:sz="0" w:space="0" w:color="auto"/>
          </w:divBdr>
        </w:div>
        <w:div w:id="596328884">
          <w:marLeft w:val="0"/>
          <w:marRight w:val="0"/>
          <w:marTop w:val="0"/>
          <w:marBottom w:val="0"/>
          <w:divBdr>
            <w:top w:val="none" w:sz="0" w:space="0" w:color="auto"/>
            <w:left w:val="none" w:sz="0" w:space="0" w:color="auto"/>
            <w:bottom w:val="none" w:sz="0" w:space="0" w:color="auto"/>
            <w:right w:val="none" w:sz="0" w:space="0" w:color="auto"/>
          </w:divBdr>
        </w:div>
        <w:div w:id="605499035">
          <w:marLeft w:val="0"/>
          <w:marRight w:val="0"/>
          <w:marTop w:val="0"/>
          <w:marBottom w:val="0"/>
          <w:divBdr>
            <w:top w:val="none" w:sz="0" w:space="0" w:color="auto"/>
            <w:left w:val="none" w:sz="0" w:space="0" w:color="auto"/>
            <w:bottom w:val="none" w:sz="0" w:space="0" w:color="auto"/>
            <w:right w:val="none" w:sz="0" w:space="0" w:color="auto"/>
          </w:divBdr>
        </w:div>
        <w:div w:id="413209909">
          <w:marLeft w:val="0"/>
          <w:marRight w:val="0"/>
          <w:marTop w:val="0"/>
          <w:marBottom w:val="0"/>
          <w:divBdr>
            <w:top w:val="none" w:sz="0" w:space="0" w:color="auto"/>
            <w:left w:val="none" w:sz="0" w:space="0" w:color="auto"/>
            <w:bottom w:val="none" w:sz="0" w:space="0" w:color="auto"/>
            <w:right w:val="none" w:sz="0" w:space="0" w:color="auto"/>
          </w:divBdr>
        </w:div>
      </w:divsChild>
    </w:div>
    <w:div w:id="679434761">
      <w:bodyDiv w:val="1"/>
      <w:marLeft w:val="0"/>
      <w:marRight w:val="0"/>
      <w:marTop w:val="0"/>
      <w:marBottom w:val="0"/>
      <w:divBdr>
        <w:top w:val="none" w:sz="0" w:space="0" w:color="auto"/>
        <w:left w:val="none" w:sz="0" w:space="0" w:color="auto"/>
        <w:bottom w:val="none" w:sz="0" w:space="0" w:color="auto"/>
        <w:right w:val="none" w:sz="0" w:space="0" w:color="auto"/>
      </w:divBdr>
    </w:div>
    <w:div w:id="702291515">
      <w:bodyDiv w:val="1"/>
      <w:marLeft w:val="0"/>
      <w:marRight w:val="0"/>
      <w:marTop w:val="0"/>
      <w:marBottom w:val="0"/>
      <w:divBdr>
        <w:top w:val="none" w:sz="0" w:space="0" w:color="auto"/>
        <w:left w:val="none" w:sz="0" w:space="0" w:color="auto"/>
        <w:bottom w:val="none" w:sz="0" w:space="0" w:color="auto"/>
        <w:right w:val="none" w:sz="0" w:space="0" w:color="auto"/>
      </w:divBdr>
      <w:divsChild>
        <w:div w:id="1034116156">
          <w:marLeft w:val="0"/>
          <w:marRight w:val="0"/>
          <w:marTop w:val="0"/>
          <w:marBottom w:val="0"/>
          <w:divBdr>
            <w:top w:val="none" w:sz="0" w:space="0" w:color="auto"/>
            <w:left w:val="none" w:sz="0" w:space="0" w:color="auto"/>
            <w:bottom w:val="none" w:sz="0" w:space="0" w:color="auto"/>
            <w:right w:val="none" w:sz="0" w:space="0" w:color="auto"/>
          </w:divBdr>
        </w:div>
        <w:div w:id="377432730">
          <w:marLeft w:val="0"/>
          <w:marRight w:val="0"/>
          <w:marTop w:val="0"/>
          <w:marBottom w:val="0"/>
          <w:divBdr>
            <w:top w:val="none" w:sz="0" w:space="0" w:color="auto"/>
            <w:left w:val="none" w:sz="0" w:space="0" w:color="auto"/>
            <w:bottom w:val="none" w:sz="0" w:space="0" w:color="auto"/>
            <w:right w:val="none" w:sz="0" w:space="0" w:color="auto"/>
          </w:divBdr>
        </w:div>
        <w:div w:id="1665627979">
          <w:marLeft w:val="0"/>
          <w:marRight w:val="0"/>
          <w:marTop w:val="0"/>
          <w:marBottom w:val="0"/>
          <w:divBdr>
            <w:top w:val="none" w:sz="0" w:space="0" w:color="auto"/>
            <w:left w:val="none" w:sz="0" w:space="0" w:color="auto"/>
            <w:bottom w:val="none" w:sz="0" w:space="0" w:color="auto"/>
            <w:right w:val="none" w:sz="0" w:space="0" w:color="auto"/>
          </w:divBdr>
        </w:div>
        <w:div w:id="718742432">
          <w:marLeft w:val="0"/>
          <w:marRight w:val="0"/>
          <w:marTop w:val="0"/>
          <w:marBottom w:val="0"/>
          <w:divBdr>
            <w:top w:val="none" w:sz="0" w:space="0" w:color="auto"/>
            <w:left w:val="none" w:sz="0" w:space="0" w:color="auto"/>
            <w:bottom w:val="none" w:sz="0" w:space="0" w:color="auto"/>
            <w:right w:val="none" w:sz="0" w:space="0" w:color="auto"/>
          </w:divBdr>
        </w:div>
        <w:div w:id="884413703">
          <w:marLeft w:val="0"/>
          <w:marRight w:val="0"/>
          <w:marTop w:val="0"/>
          <w:marBottom w:val="0"/>
          <w:divBdr>
            <w:top w:val="none" w:sz="0" w:space="0" w:color="auto"/>
            <w:left w:val="none" w:sz="0" w:space="0" w:color="auto"/>
            <w:bottom w:val="none" w:sz="0" w:space="0" w:color="auto"/>
            <w:right w:val="none" w:sz="0" w:space="0" w:color="auto"/>
          </w:divBdr>
        </w:div>
      </w:divsChild>
    </w:div>
    <w:div w:id="1003435049">
      <w:bodyDiv w:val="1"/>
      <w:marLeft w:val="0"/>
      <w:marRight w:val="0"/>
      <w:marTop w:val="0"/>
      <w:marBottom w:val="0"/>
      <w:divBdr>
        <w:top w:val="none" w:sz="0" w:space="0" w:color="auto"/>
        <w:left w:val="none" w:sz="0" w:space="0" w:color="auto"/>
        <w:bottom w:val="none" w:sz="0" w:space="0" w:color="auto"/>
        <w:right w:val="none" w:sz="0" w:space="0" w:color="auto"/>
      </w:divBdr>
      <w:divsChild>
        <w:div w:id="856239120">
          <w:marLeft w:val="0"/>
          <w:marRight w:val="0"/>
          <w:marTop w:val="0"/>
          <w:marBottom w:val="0"/>
          <w:divBdr>
            <w:top w:val="none" w:sz="0" w:space="0" w:color="auto"/>
            <w:left w:val="none" w:sz="0" w:space="0" w:color="auto"/>
            <w:bottom w:val="none" w:sz="0" w:space="0" w:color="auto"/>
            <w:right w:val="none" w:sz="0" w:space="0" w:color="auto"/>
          </w:divBdr>
        </w:div>
        <w:div w:id="1898779455">
          <w:marLeft w:val="0"/>
          <w:marRight w:val="0"/>
          <w:marTop w:val="0"/>
          <w:marBottom w:val="0"/>
          <w:divBdr>
            <w:top w:val="none" w:sz="0" w:space="0" w:color="auto"/>
            <w:left w:val="none" w:sz="0" w:space="0" w:color="auto"/>
            <w:bottom w:val="none" w:sz="0" w:space="0" w:color="auto"/>
            <w:right w:val="none" w:sz="0" w:space="0" w:color="auto"/>
          </w:divBdr>
        </w:div>
        <w:div w:id="1540972242">
          <w:marLeft w:val="0"/>
          <w:marRight w:val="0"/>
          <w:marTop w:val="0"/>
          <w:marBottom w:val="0"/>
          <w:divBdr>
            <w:top w:val="none" w:sz="0" w:space="0" w:color="auto"/>
            <w:left w:val="none" w:sz="0" w:space="0" w:color="auto"/>
            <w:bottom w:val="none" w:sz="0" w:space="0" w:color="auto"/>
            <w:right w:val="none" w:sz="0" w:space="0" w:color="auto"/>
          </w:divBdr>
        </w:div>
      </w:divsChild>
    </w:div>
    <w:div w:id="1156190679">
      <w:bodyDiv w:val="1"/>
      <w:marLeft w:val="0"/>
      <w:marRight w:val="0"/>
      <w:marTop w:val="0"/>
      <w:marBottom w:val="0"/>
      <w:divBdr>
        <w:top w:val="none" w:sz="0" w:space="0" w:color="auto"/>
        <w:left w:val="none" w:sz="0" w:space="0" w:color="auto"/>
        <w:bottom w:val="none" w:sz="0" w:space="0" w:color="auto"/>
        <w:right w:val="none" w:sz="0" w:space="0" w:color="auto"/>
      </w:divBdr>
      <w:divsChild>
        <w:div w:id="852500402">
          <w:marLeft w:val="0"/>
          <w:marRight w:val="0"/>
          <w:marTop w:val="0"/>
          <w:marBottom w:val="0"/>
          <w:divBdr>
            <w:top w:val="none" w:sz="0" w:space="0" w:color="auto"/>
            <w:left w:val="none" w:sz="0" w:space="0" w:color="auto"/>
            <w:bottom w:val="none" w:sz="0" w:space="0" w:color="auto"/>
            <w:right w:val="none" w:sz="0" w:space="0" w:color="auto"/>
          </w:divBdr>
        </w:div>
        <w:div w:id="183861189">
          <w:marLeft w:val="0"/>
          <w:marRight w:val="0"/>
          <w:marTop w:val="0"/>
          <w:marBottom w:val="0"/>
          <w:divBdr>
            <w:top w:val="none" w:sz="0" w:space="0" w:color="auto"/>
            <w:left w:val="none" w:sz="0" w:space="0" w:color="auto"/>
            <w:bottom w:val="none" w:sz="0" w:space="0" w:color="auto"/>
            <w:right w:val="none" w:sz="0" w:space="0" w:color="auto"/>
          </w:divBdr>
        </w:div>
        <w:div w:id="1342968080">
          <w:marLeft w:val="0"/>
          <w:marRight w:val="0"/>
          <w:marTop w:val="0"/>
          <w:marBottom w:val="0"/>
          <w:divBdr>
            <w:top w:val="none" w:sz="0" w:space="0" w:color="auto"/>
            <w:left w:val="none" w:sz="0" w:space="0" w:color="auto"/>
            <w:bottom w:val="none" w:sz="0" w:space="0" w:color="auto"/>
            <w:right w:val="none" w:sz="0" w:space="0" w:color="auto"/>
          </w:divBdr>
        </w:div>
        <w:div w:id="345983810">
          <w:marLeft w:val="0"/>
          <w:marRight w:val="0"/>
          <w:marTop w:val="0"/>
          <w:marBottom w:val="0"/>
          <w:divBdr>
            <w:top w:val="none" w:sz="0" w:space="0" w:color="auto"/>
            <w:left w:val="none" w:sz="0" w:space="0" w:color="auto"/>
            <w:bottom w:val="none" w:sz="0" w:space="0" w:color="auto"/>
            <w:right w:val="none" w:sz="0" w:space="0" w:color="auto"/>
          </w:divBdr>
        </w:div>
        <w:div w:id="1053381932">
          <w:marLeft w:val="0"/>
          <w:marRight w:val="0"/>
          <w:marTop w:val="0"/>
          <w:marBottom w:val="0"/>
          <w:divBdr>
            <w:top w:val="none" w:sz="0" w:space="0" w:color="auto"/>
            <w:left w:val="none" w:sz="0" w:space="0" w:color="auto"/>
            <w:bottom w:val="none" w:sz="0" w:space="0" w:color="auto"/>
            <w:right w:val="none" w:sz="0" w:space="0" w:color="auto"/>
          </w:divBdr>
        </w:div>
        <w:div w:id="140118966">
          <w:marLeft w:val="0"/>
          <w:marRight w:val="0"/>
          <w:marTop w:val="0"/>
          <w:marBottom w:val="0"/>
          <w:divBdr>
            <w:top w:val="none" w:sz="0" w:space="0" w:color="auto"/>
            <w:left w:val="none" w:sz="0" w:space="0" w:color="auto"/>
            <w:bottom w:val="none" w:sz="0" w:space="0" w:color="auto"/>
            <w:right w:val="none" w:sz="0" w:space="0" w:color="auto"/>
          </w:divBdr>
        </w:div>
        <w:div w:id="1067416612">
          <w:marLeft w:val="0"/>
          <w:marRight w:val="0"/>
          <w:marTop w:val="0"/>
          <w:marBottom w:val="0"/>
          <w:divBdr>
            <w:top w:val="none" w:sz="0" w:space="0" w:color="auto"/>
            <w:left w:val="none" w:sz="0" w:space="0" w:color="auto"/>
            <w:bottom w:val="none" w:sz="0" w:space="0" w:color="auto"/>
            <w:right w:val="none" w:sz="0" w:space="0" w:color="auto"/>
          </w:divBdr>
        </w:div>
        <w:div w:id="252671880">
          <w:marLeft w:val="0"/>
          <w:marRight w:val="0"/>
          <w:marTop w:val="0"/>
          <w:marBottom w:val="0"/>
          <w:divBdr>
            <w:top w:val="none" w:sz="0" w:space="0" w:color="auto"/>
            <w:left w:val="none" w:sz="0" w:space="0" w:color="auto"/>
            <w:bottom w:val="none" w:sz="0" w:space="0" w:color="auto"/>
            <w:right w:val="none" w:sz="0" w:space="0" w:color="auto"/>
          </w:divBdr>
        </w:div>
      </w:divsChild>
    </w:div>
    <w:div w:id="1198470387">
      <w:bodyDiv w:val="1"/>
      <w:marLeft w:val="0"/>
      <w:marRight w:val="0"/>
      <w:marTop w:val="0"/>
      <w:marBottom w:val="0"/>
      <w:divBdr>
        <w:top w:val="none" w:sz="0" w:space="0" w:color="auto"/>
        <w:left w:val="none" w:sz="0" w:space="0" w:color="auto"/>
        <w:bottom w:val="none" w:sz="0" w:space="0" w:color="auto"/>
        <w:right w:val="none" w:sz="0" w:space="0" w:color="auto"/>
      </w:divBdr>
      <w:divsChild>
        <w:div w:id="986514651">
          <w:marLeft w:val="0"/>
          <w:marRight w:val="0"/>
          <w:marTop w:val="0"/>
          <w:marBottom w:val="0"/>
          <w:divBdr>
            <w:top w:val="none" w:sz="0" w:space="0" w:color="auto"/>
            <w:left w:val="none" w:sz="0" w:space="0" w:color="auto"/>
            <w:bottom w:val="none" w:sz="0" w:space="0" w:color="auto"/>
            <w:right w:val="none" w:sz="0" w:space="0" w:color="auto"/>
          </w:divBdr>
        </w:div>
      </w:divsChild>
    </w:div>
    <w:div w:id="1424105841">
      <w:bodyDiv w:val="1"/>
      <w:marLeft w:val="0"/>
      <w:marRight w:val="0"/>
      <w:marTop w:val="0"/>
      <w:marBottom w:val="0"/>
      <w:divBdr>
        <w:top w:val="none" w:sz="0" w:space="0" w:color="auto"/>
        <w:left w:val="none" w:sz="0" w:space="0" w:color="auto"/>
        <w:bottom w:val="none" w:sz="0" w:space="0" w:color="auto"/>
        <w:right w:val="none" w:sz="0" w:space="0" w:color="auto"/>
      </w:divBdr>
      <w:divsChild>
        <w:div w:id="643504896">
          <w:marLeft w:val="0"/>
          <w:marRight w:val="0"/>
          <w:marTop w:val="0"/>
          <w:marBottom w:val="0"/>
          <w:divBdr>
            <w:top w:val="none" w:sz="0" w:space="0" w:color="auto"/>
            <w:left w:val="none" w:sz="0" w:space="0" w:color="auto"/>
            <w:bottom w:val="none" w:sz="0" w:space="0" w:color="auto"/>
            <w:right w:val="none" w:sz="0" w:space="0" w:color="auto"/>
          </w:divBdr>
        </w:div>
      </w:divsChild>
    </w:div>
    <w:div w:id="1496260528">
      <w:bodyDiv w:val="1"/>
      <w:marLeft w:val="0"/>
      <w:marRight w:val="0"/>
      <w:marTop w:val="0"/>
      <w:marBottom w:val="0"/>
      <w:divBdr>
        <w:top w:val="none" w:sz="0" w:space="0" w:color="auto"/>
        <w:left w:val="none" w:sz="0" w:space="0" w:color="auto"/>
        <w:bottom w:val="none" w:sz="0" w:space="0" w:color="auto"/>
        <w:right w:val="none" w:sz="0" w:space="0" w:color="auto"/>
      </w:divBdr>
    </w:div>
    <w:div w:id="1504859576">
      <w:bodyDiv w:val="1"/>
      <w:marLeft w:val="0"/>
      <w:marRight w:val="0"/>
      <w:marTop w:val="0"/>
      <w:marBottom w:val="0"/>
      <w:divBdr>
        <w:top w:val="none" w:sz="0" w:space="0" w:color="auto"/>
        <w:left w:val="none" w:sz="0" w:space="0" w:color="auto"/>
        <w:bottom w:val="none" w:sz="0" w:space="0" w:color="auto"/>
        <w:right w:val="none" w:sz="0" w:space="0" w:color="auto"/>
      </w:divBdr>
      <w:divsChild>
        <w:div w:id="1055620308">
          <w:marLeft w:val="0"/>
          <w:marRight w:val="0"/>
          <w:marTop w:val="0"/>
          <w:marBottom w:val="0"/>
          <w:divBdr>
            <w:top w:val="none" w:sz="0" w:space="0" w:color="auto"/>
            <w:left w:val="none" w:sz="0" w:space="0" w:color="auto"/>
            <w:bottom w:val="none" w:sz="0" w:space="0" w:color="auto"/>
            <w:right w:val="none" w:sz="0" w:space="0" w:color="auto"/>
          </w:divBdr>
        </w:div>
        <w:div w:id="2146661073">
          <w:marLeft w:val="0"/>
          <w:marRight w:val="0"/>
          <w:marTop w:val="0"/>
          <w:marBottom w:val="0"/>
          <w:divBdr>
            <w:top w:val="none" w:sz="0" w:space="0" w:color="auto"/>
            <w:left w:val="none" w:sz="0" w:space="0" w:color="auto"/>
            <w:bottom w:val="none" w:sz="0" w:space="0" w:color="auto"/>
            <w:right w:val="none" w:sz="0" w:space="0" w:color="auto"/>
          </w:divBdr>
        </w:div>
      </w:divsChild>
    </w:div>
    <w:div w:id="1748529800">
      <w:bodyDiv w:val="1"/>
      <w:marLeft w:val="0"/>
      <w:marRight w:val="0"/>
      <w:marTop w:val="0"/>
      <w:marBottom w:val="0"/>
      <w:divBdr>
        <w:top w:val="none" w:sz="0" w:space="0" w:color="auto"/>
        <w:left w:val="none" w:sz="0" w:space="0" w:color="auto"/>
        <w:bottom w:val="none" w:sz="0" w:space="0" w:color="auto"/>
        <w:right w:val="none" w:sz="0" w:space="0" w:color="auto"/>
      </w:divBdr>
    </w:div>
    <w:div w:id="1789811771">
      <w:bodyDiv w:val="1"/>
      <w:marLeft w:val="0"/>
      <w:marRight w:val="0"/>
      <w:marTop w:val="0"/>
      <w:marBottom w:val="0"/>
      <w:divBdr>
        <w:top w:val="none" w:sz="0" w:space="0" w:color="auto"/>
        <w:left w:val="none" w:sz="0" w:space="0" w:color="auto"/>
        <w:bottom w:val="none" w:sz="0" w:space="0" w:color="auto"/>
        <w:right w:val="none" w:sz="0" w:space="0" w:color="auto"/>
      </w:divBdr>
      <w:divsChild>
        <w:div w:id="1461341054">
          <w:marLeft w:val="0"/>
          <w:marRight w:val="0"/>
          <w:marTop w:val="0"/>
          <w:marBottom w:val="0"/>
          <w:divBdr>
            <w:top w:val="none" w:sz="0" w:space="0" w:color="auto"/>
            <w:left w:val="none" w:sz="0" w:space="0" w:color="auto"/>
            <w:bottom w:val="none" w:sz="0" w:space="0" w:color="auto"/>
            <w:right w:val="none" w:sz="0" w:space="0" w:color="auto"/>
          </w:divBdr>
        </w:div>
        <w:div w:id="1088845285">
          <w:marLeft w:val="0"/>
          <w:marRight w:val="0"/>
          <w:marTop w:val="0"/>
          <w:marBottom w:val="0"/>
          <w:divBdr>
            <w:top w:val="none" w:sz="0" w:space="0" w:color="auto"/>
            <w:left w:val="none" w:sz="0" w:space="0" w:color="auto"/>
            <w:bottom w:val="none" w:sz="0" w:space="0" w:color="auto"/>
            <w:right w:val="none" w:sz="0" w:space="0" w:color="auto"/>
          </w:divBdr>
        </w:div>
        <w:div w:id="1805199282">
          <w:marLeft w:val="0"/>
          <w:marRight w:val="0"/>
          <w:marTop w:val="0"/>
          <w:marBottom w:val="0"/>
          <w:divBdr>
            <w:top w:val="none" w:sz="0" w:space="0" w:color="auto"/>
            <w:left w:val="none" w:sz="0" w:space="0" w:color="auto"/>
            <w:bottom w:val="none" w:sz="0" w:space="0" w:color="auto"/>
            <w:right w:val="none" w:sz="0" w:space="0" w:color="auto"/>
          </w:divBdr>
        </w:div>
        <w:div w:id="2004966840">
          <w:marLeft w:val="0"/>
          <w:marRight w:val="0"/>
          <w:marTop w:val="0"/>
          <w:marBottom w:val="0"/>
          <w:divBdr>
            <w:top w:val="none" w:sz="0" w:space="0" w:color="auto"/>
            <w:left w:val="none" w:sz="0" w:space="0" w:color="auto"/>
            <w:bottom w:val="none" w:sz="0" w:space="0" w:color="auto"/>
            <w:right w:val="none" w:sz="0" w:space="0" w:color="auto"/>
          </w:divBdr>
        </w:div>
        <w:div w:id="1999072948">
          <w:marLeft w:val="0"/>
          <w:marRight w:val="0"/>
          <w:marTop w:val="0"/>
          <w:marBottom w:val="0"/>
          <w:divBdr>
            <w:top w:val="none" w:sz="0" w:space="0" w:color="auto"/>
            <w:left w:val="none" w:sz="0" w:space="0" w:color="auto"/>
            <w:bottom w:val="none" w:sz="0" w:space="0" w:color="auto"/>
            <w:right w:val="none" w:sz="0" w:space="0" w:color="auto"/>
          </w:divBdr>
        </w:div>
        <w:div w:id="365640413">
          <w:marLeft w:val="0"/>
          <w:marRight w:val="0"/>
          <w:marTop w:val="0"/>
          <w:marBottom w:val="0"/>
          <w:divBdr>
            <w:top w:val="none" w:sz="0" w:space="0" w:color="auto"/>
            <w:left w:val="none" w:sz="0" w:space="0" w:color="auto"/>
            <w:bottom w:val="none" w:sz="0" w:space="0" w:color="auto"/>
            <w:right w:val="none" w:sz="0" w:space="0" w:color="auto"/>
          </w:divBdr>
        </w:div>
        <w:div w:id="1272207588">
          <w:marLeft w:val="0"/>
          <w:marRight w:val="0"/>
          <w:marTop w:val="0"/>
          <w:marBottom w:val="0"/>
          <w:divBdr>
            <w:top w:val="none" w:sz="0" w:space="0" w:color="auto"/>
            <w:left w:val="none" w:sz="0" w:space="0" w:color="auto"/>
            <w:bottom w:val="none" w:sz="0" w:space="0" w:color="auto"/>
            <w:right w:val="none" w:sz="0" w:space="0" w:color="auto"/>
          </w:divBdr>
        </w:div>
        <w:div w:id="1463420503">
          <w:marLeft w:val="0"/>
          <w:marRight w:val="0"/>
          <w:marTop w:val="0"/>
          <w:marBottom w:val="0"/>
          <w:divBdr>
            <w:top w:val="none" w:sz="0" w:space="0" w:color="auto"/>
            <w:left w:val="none" w:sz="0" w:space="0" w:color="auto"/>
            <w:bottom w:val="none" w:sz="0" w:space="0" w:color="auto"/>
            <w:right w:val="none" w:sz="0" w:space="0" w:color="auto"/>
          </w:divBdr>
        </w:div>
        <w:div w:id="807360290">
          <w:marLeft w:val="0"/>
          <w:marRight w:val="0"/>
          <w:marTop w:val="0"/>
          <w:marBottom w:val="0"/>
          <w:divBdr>
            <w:top w:val="none" w:sz="0" w:space="0" w:color="auto"/>
            <w:left w:val="none" w:sz="0" w:space="0" w:color="auto"/>
            <w:bottom w:val="none" w:sz="0" w:space="0" w:color="auto"/>
            <w:right w:val="none" w:sz="0" w:space="0" w:color="auto"/>
          </w:divBdr>
        </w:div>
        <w:div w:id="1325551681">
          <w:marLeft w:val="0"/>
          <w:marRight w:val="0"/>
          <w:marTop w:val="0"/>
          <w:marBottom w:val="0"/>
          <w:divBdr>
            <w:top w:val="none" w:sz="0" w:space="0" w:color="auto"/>
            <w:left w:val="none" w:sz="0" w:space="0" w:color="auto"/>
            <w:bottom w:val="none" w:sz="0" w:space="0" w:color="auto"/>
            <w:right w:val="none" w:sz="0" w:space="0" w:color="auto"/>
          </w:divBdr>
        </w:div>
      </w:divsChild>
    </w:div>
    <w:div w:id="1952710704">
      <w:bodyDiv w:val="1"/>
      <w:marLeft w:val="0"/>
      <w:marRight w:val="0"/>
      <w:marTop w:val="0"/>
      <w:marBottom w:val="0"/>
      <w:divBdr>
        <w:top w:val="none" w:sz="0" w:space="0" w:color="auto"/>
        <w:left w:val="none" w:sz="0" w:space="0" w:color="auto"/>
        <w:bottom w:val="none" w:sz="0" w:space="0" w:color="auto"/>
        <w:right w:val="none" w:sz="0" w:space="0" w:color="auto"/>
      </w:divBdr>
      <w:divsChild>
        <w:div w:id="233853243">
          <w:marLeft w:val="0"/>
          <w:marRight w:val="0"/>
          <w:marTop w:val="0"/>
          <w:marBottom w:val="0"/>
          <w:divBdr>
            <w:top w:val="none" w:sz="0" w:space="0" w:color="auto"/>
            <w:left w:val="none" w:sz="0" w:space="0" w:color="auto"/>
            <w:bottom w:val="none" w:sz="0" w:space="0" w:color="auto"/>
            <w:right w:val="none" w:sz="0" w:space="0" w:color="auto"/>
          </w:divBdr>
        </w:div>
        <w:div w:id="1875924501">
          <w:marLeft w:val="0"/>
          <w:marRight w:val="0"/>
          <w:marTop w:val="0"/>
          <w:marBottom w:val="0"/>
          <w:divBdr>
            <w:top w:val="none" w:sz="0" w:space="0" w:color="auto"/>
            <w:left w:val="none" w:sz="0" w:space="0" w:color="auto"/>
            <w:bottom w:val="none" w:sz="0" w:space="0" w:color="auto"/>
            <w:right w:val="none" w:sz="0" w:space="0" w:color="auto"/>
          </w:divBdr>
        </w:div>
      </w:divsChild>
    </w:div>
    <w:div w:id="2141218673">
      <w:bodyDiv w:val="1"/>
      <w:marLeft w:val="0"/>
      <w:marRight w:val="0"/>
      <w:marTop w:val="0"/>
      <w:marBottom w:val="0"/>
      <w:divBdr>
        <w:top w:val="none" w:sz="0" w:space="0" w:color="auto"/>
        <w:left w:val="none" w:sz="0" w:space="0" w:color="auto"/>
        <w:bottom w:val="none" w:sz="0" w:space="0" w:color="auto"/>
        <w:right w:val="none" w:sz="0" w:space="0" w:color="auto"/>
      </w:divBdr>
      <w:divsChild>
        <w:div w:id="264191947">
          <w:marLeft w:val="0"/>
          <w:marRight w:val="0"/>
          <w:marTop w:val="0"/>
          <w:marBottom w:val="0"/>
          <w:divBdr>
            <w:top w:val="none" w:sz="0" w:space="0" w:color="auto"/>
            <w:left w:val="none" w:sz="0" w:space="0" w:color="auto"/>
            <w:bottom w:val="none" w:sz="0" w:space="0" w:color="auto"/>
            <w:right w:val="none" w:sz="0" w:space="0" w:color="auto"/>
          </w:divBdr>
        </w:div>
        <w:div w:id="1479105677">
          <w:marLeft w:val="0"/>
          <w:marRight w:val="0"/>
          <w:marTop w:val="0"/>
          <w:marBottom w:val="0"/>
          <w:divBdr>
            <w:top w:val="none" w:sz="0" w:space="0" w:color="auto"/>
            <w:left w:val="none" w:sz="0" w:space="0" w:color="auto"/>
            <w:bottom w:val="none" w:sz="0" w:space="0" w:color="auto"/>
            <w:right w:val="none" w:sz="0" w:space="0" w:color="auto"/>
          </w:divBdr>
        </w:div>
        <w:div w:id="971523315">
          <w:marLeft w:val="0"/>
          <w:marRight w:val="0"/>
          <w:marTop w:val="0"/>
          <w:marBottom w:val="0"/>
          <w:divBdr>
            <w:top w:val="none" w:sz="0" w:space="0" w:color="auto"/>
            <w:left w:val="none" w:sz="0" w:space="0" w:color="auto"/>
            <w:bottom w:val="none" w:sz="0" w:space="0" w:color="auto"/>
            <w:right w:val="none" w:sz="0" w:space="0" w:color="auto"/>
          </w:divBdr>
        </w:div>
        <w:div w:id="741489221">
          <w:marLeft w:val="0"/>
          <w:marRight w:val="0"/>
          <w:marTop w:val="0"/>
          <w:marBottom w:val="0"/>
          <w:divBdr>
            <w:top w:val="none" w:sz="0" w:space="0" w:color="auto"/>
            <w:left w:val="none" w:sz="0" w:space="0" w:color="auto"/>
            <w:bottom w:val="none" w:sz="0" w:space="0" w:color="auto"/>
            <w:right w:val="none" w:sz="0" w:space="0" w:color="auto"/>
          </w:divBdr>
        </w:div>
        <w:div w:id="2130928395">
          <w:marLeft w:val="0"/>
          <w:marRight w:val="0"/>
          <w:marTop w:val="0"/>
          <w:marBottom w:val="0"/>
          <w:divBdr>
            <w:top w:val="none" w:sz="0" w:space="0" w:color="auto"/>
            <w:left w:val="none" w:sz="0" w:space="0" w:color="auto"/>
            <w:bottom w:val="none" w:sz="0" w:space="0" w:color="auto"/>
            <w:right w:val="none" w:sz="0" w:space="0" w:color="auto"/>
          </w:divBdr>
        </w:div>
        <w:div w:id="1016614314">
          <w:marLeft w:val="0"/>
          <w:marRight w:val="0"/>
          <w:marTop w:val="0"/>
          <w:marBottom w:val="0"/>
          <w:divBdr>
            <w:top w:val="none" w:sz="0" w:space="0" w:color="auto"/>
            <w:left w:val="none" w:sz="0" w:space="0" w:color="auto"/>
            <w:bottom w:val="none" w:sz="0" w:space="0" w:color="auto"/>
            <w:right w:val="none" w:sz="0" w:space="0" w:color="auto"/>
          </w:divBdr>
        </w:div>
        <w:div w:id="1204731">
          <w:marLeft w:val="0"/>
          <w:marRight w:val="0"/>
          <w:marTop w:val="0"/>
          <w:marBottom w:val="0"/>
          <w:divBdr>
            <w:top w:val="none" w:sz="0" w:space="0" w:color="auto"/>
            <w:left w:val="none" w:sz="0" w:space="0" w:color="auto"/>
            <w:bottom w:val="none" w:sz="0" w:space="0" w:color="auto"/>
            <w:right w:val="none" w:sz="0" w:space="0" w:color="auto"/>
          </w:divBdr>
        </w:div>
        <w:div w:id="2141219582">
          <w:marLeft w:val="0"/>
          <w:marRight w:val="0"/>
          <w:marTop w:val="0"/>
          <w:marBottom w:val="0"/>
          <w:divBdr>
            <w:top w:val="none" w:sz="0" w:space="0" w:color="auto"/>
            <w:left w:val="none" w:sz="0" w:space="0" w:color="auto"/>
            <w:bottom w:val="none" w:sz="0" w:space="0" w:color="auto"/>
            <w:right w:val="none" w:sz="0" w:space="0" w:color="auto"/>
          </w:divBdr>
        </w:div>
        <w:div w:id="909921893">
          <w:marLeft w:val="0"/>
          <w:marRight w:val="0"/>
          <w:marTop w:val="0"/>
          <w:marBottom w:val="0"/>
          <w:divBdr>
            <w:top w:val="none" w:sz="0" w:space="0" w:color="auto"/>
            <w:left w:val="none" w:sz="0" w:space="0" w:color="auto"/>
            <w:bottom w:val="none" w:sz="0" w:space="0" w:color="auto"/>
            <w:right w:val="none" w:sz="0" w:space="0" w:color="auto"/>
          </w:divBdr>
        </w:div>
        <w:div w:id="690570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6.36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B679E-9F71-4731-8EDC-92458E950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23</Pages>
  <Words>6648</Words>
  <Characters>36570</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Lupita</dc:creator>
  <cp:lastModifiedBy>Naira Niktè Santillan</cp:lastModifiedBy>
  <cp:revision>26</cp:revision>
  <cp:lastPrinted>2018-03-09T18:40:00Z</cp:lastPrinted>
  <dcterms:created xsi:type="dcterms:W3CDTF">2018-04-18T02:10:00Z</dcterms:created>
  <dcterms:modified xsi:type="dcterms:W3CDTF">2018-04-24T21:52:00Z</dcterms:modified>
</cp:coreProperties>
</file>