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6F" w:rsidRPr="00737557" w:rsidRDefault="00737557" w:rsidP="00737557">
      <w:pPr>
        <w:spacing w:line="276" w:lineRule="auto"/>
        <w:ind w:firstLine="425"/>
        <w:jc w:val="right"/>
        <w:rPr>
          <w:rFonts w:ascii="Calibri" w:hAnsi="Calibri" w:cs="Calibri"/>
          <w:color w:val="7030A0"/>
          <w:sz w:val="36"/>
          <w:szCs w:val="36"/>
          <w:lang w:val="es-MX" w:eastAsia="es-MX"/>
        </w:rPr>
      </w:pPr>
      <w:r w:rsidRPr="00737557">
        <w:rPr>
          <w:rFonts w:ascii="Calibri" w:hAnsi="Calibri" w:cs="Calibri"/>
          <w:color w:val="7030A0"/>
          <w:sz w:val="36"/>
          <w:szCs w:val="36"/>
          <w:lang w:val="es-MX" w:eastAsia="es-MX"/>
        </w:rPr>
        <w:t xml:space="preserve">Dirección estratégica para la planeación financiera en instituciones educativas internacionales </w:t>
      </w:r>
    </w:p>
    <w:p w:rsidR="002E586F" w:rsidRPr="00737557" w:rsidRDefault="002E586F" w:rsidP="00737557">
      <w:pPr>
        <w:spacing w:line="276" w:lineRule="auto"/>
        <w:ind w:firstLine="425"/>
        <w:jc w:val="right"/>
        <w:rPr>
          <w:rFonts w:ascii="Calibri" w:hAnsi="Calibri" w:cs="Calibri"/>
          <w:color w:val="7030A0"/>
          <w:sz w:val="22"/>
          <w:szCs w:val="36"/>
          <w:lang w:val="es-MX" w:eastAsia="es-MX"/>
        </w:rPr>
      </w:pPr>
    </w:p>
    <w:p w:rsidR="00737557" w:rsidRPr="00F4276C" w:rsidRDefault="002E586F" w:rsidP="00737557">
      <w:pPr>
        <w:spacing w:line="276" w:lineRule="auto"/>
        <w:ind w:firstLine="425"/>
        <w:jc w:val="right"/>
        <w:rPr>
          <w:rFonts w:ascii="Calibri" w:hAnsi="Calibri" w:cs="Calibri"/>
          <w:i/>
          <w:color w:val="7030A0"/>
          <w:sz w:val="28"/>
          <w:szCs w:val="36"/>
          <w:lang w:val="en-US" w:eastAsia="es-MX"/>
        </w:rPr>
      </w:pPr>
      <w:r w:rsidRPr="00F4276C">
        <w:rPr>
          <w:rFonts w:ascii="Calibri" w:hAnsi="Calibri" w:cs="Calibri"/>
          <w:i/>
          <w:color w:val="7030A0"/>
          <w:sz w:val="28"/>
          <w:szCs w:val="36"/>
          <w:lang w:val="en-US" w:eastAsia="es-MX"/>
        </w:rPr>
        <w:t>S</w:t>
      </w:r>
      <w:r w:rsidR="00737557" w:rsidRPr="00F4276C">
        <w:rPr>
          <w:rFonts w:ascii="Calibri" w:hAnsi="Calibri" w:cs="Calibri"/>
          <w:i/>
          <w:color w:val="7030A0"/>
          <w:sz w:val="28"/>
          <w:szCs w:val="36"/>
          <w:lang w:val="en-US" w:eastAsia="es-MX"/>
        </w:rPr>
        <w:t>trategic direction for financial planning in international educational institutions</w:t>
      </w:r>
    </w:p>
    <w:p w:rsidR="00737557" w:rsidRPr="00F4276C" w:rsidRDefault="00737557" w:rsidP="00737557">
      <w:pPr>
        <w:spacing w:line="276" w:lineRule="auto"/>
        <w:ind w:firstLine="425"/>
        <w:jc w:val="right"/>
        <w:rPr>
          <w:rFonts w:ascii="Calibri" w:hAnsi="Calibri" w:cs="Calibri"/>
          <w:i/>
          <w:color w:val="7030A0"/>
          <w:szCs w:val="36"/>
          <w:lang w:val="en-US" w:eastAsia="es-MX"/>
        </w:rPr>
      </w:pPr>
    </w:p>
    <w:p w:rsidR="00737557" w:rsidRDefault="00737557" w:rsidP="00737557">
      <w:pPr>
        <w:spacing w:line="276" w:lineRule="auto"/>
        <w:ind w:firstLine="425"/>
        <w:jc w:val="right"/>
        <w:rPr>
          <w:rFonts w:ascii="Calibri" w:hAnsi="Calibri" w:cs="Calibri"/>
          <w:i/>
          <w:color w:val="7030A0"/>
          <w:sz w:val="28"/>
          <w:szCs w:val="36"/>
          <w:lang w:val="es-MX" w:eastAsia="es-MX"/>
        </w:rPr>
      </w:pPr>
      <w:proofErr w:type="spellStart"/>
      <w:r>
        <w:rPr>
          <w:rFonts w:ascii="Calibri" w:hAnsi="Calibri" w:cs="Calibri"/>
          <w:i/>
          <w:color w:val="7030A0"/>
          <w:sz w:val="28"/>
          <w:szCs w:val="36"/>
          <w:lang w:val="es-MX" w:eastAsia="es-MX"/>
        </w:rPr>
        <w:t>D</w:t>
      </w:r>
      <w:r w:rsidRPr="00737557">
        <w:rPr>
          <w:rFonts w:ascii="Calibri" w:hAnsi="Calibri" w:cs="Calibri"/>
          <w:i/>
          <w:color w:val="7030A0"/>
          <w:sz w:val="28"/>
          <w:szCs w:val="36"/>
          <w:lang w:val="es-MX" w:eastAsia="es-MX"/>
        </w:rPr>
        <w:t>ireção</w:t>
      </w:r>
      <w:proofErr w:type="spellEnd"/>
      <w:r w:rsidRPr="00737557">
        <w:rPr>
          <w:rFonts w:ascii="Calibri" w:hAnsi="Calibri" w:cs="Calibri"/>
          <w:i/>
          <w:color w:val="7030A0"/>
          <w:sz w:val="28"/>
          <w:szCs w:val="36"/>
          <w:lang w:val="es-MX" w:eastAsia="es-MX"/>
        </w:rPr>
        <w:t xml:space="preserve"> estratégica para o </w:t>
      </w:r>
      <w:proofErr w:type="spellStart"/>
      <w:r w:rsidRPr="00737557">
        <w:rPr>
          <w:rFonts w:ascii="Calibri" w:hAnsi="Calibri" w:cs="Calibri"/>
          <w:i/>
          <w:color w:val="7030A0"/>
          <w:sz w:val="28"/>
          <w:szCs w:val="36"/>
          <w:lang w:val="es-MX" w:eastAsia="es-MX"/>
        </w:rPr>
        <w:t>planejamento</w:t>
      </w:r>
      <w:proofErr w:type="spellEnd"/>
      <w:r w:rsidRPr="00737557">
        <w:rPr>
          <w:rFonts w:ascii="Calibri" w:hAnsi="Calibri" w:cs="Calibri"/>
          <w:i/>
          <w:color w:val="7030A0"/>
          <w:sz w:val="28"/>
          <w:szCs w:val="36"/>
          <w:lang w:val="es-MX" w:eastAsia="es-MX"/>
        </w:rPr>
        <w:t xml:space="preserve"> </w:t>
      </w:r>
      <w:proofErr w:type="spellStart"/>
      <w:r w:rsidRPr="00737557">
        <w:rPr>
          <w:rFonts w:ascii="Calibri" w:hAnsi="Calibri" w:cs="Calibri"/>
          <w:i/>
          <w:color w:val="7030A0"/>
          <w:sz w:val="28"/>
          <w:szCs w:val="36"/>
          <w:lang w:val="es-MX" w:eastAsia="es-MX"/>
        </w:rPr>
        <w:t>financeiro</w:t>
      </w:r>
      <w:proofErr w:type="spellEnd"/>
      <w:r w:rsidRPr="00737557">
        <w:rPr>
          <w:rFonts w:ascii="Calibri" w:hAnsi="Calibri" w:cs="Calibri"/>
          <w:i/>
          <w:color w:val="7030A0"/>
          <w:sz w:val="28"/>
          <w:szCs w:val="36"/>
          <w:lang w:val="es-MX" w:eastAsia="es-MX"/>
        </w:rPr>
        <w:t xml:space="preserve"> </w:t>
      </w:r>
      <w:proofErr w:type="spellStart"/>
      <w:r w:rsidRPr="00737557">
        <w:rPr>
          <w:rFonts w:ascii="Calibri" w:hAnsi="Calibri" w:cs="Calibri"/>
          <w:i/>
          <w:color w:val="7030A0"/>
          <w:sz w:val="28"/>
          <w:szCs w:val="36"/>
          <w:lang w:val="es-MX" w:eastAsia="es-MX"/>
        </w:rPr>
        <w:t>em</w:t>
      </w:r>
      <w:proofErr w:type="spellEnd"/>
      <w:r w:rsidRPr="00737557">
        <w:rPr>
          <w:rFonts w:ascii="Calibri" w:hAnsi="Calibri" w:cs="Calibri"/>
          <w:i/>
          <w:color w:val="7030A0"/>
          <w:sz w:val="28"/>
          <w:szCs w:val="36"/>
          <w:lang w:val="es-MX" w:eastAsia="es-MX"/>
        </w:rPr>
        <w:t xml:space="preserve"> </w:t>
      </w:r>
      <w:proofErr w:type="spellStart"/>
      <w:r w:rsidRPr="00737557">
        <w:rPr>
          <w:rFonts w:ascii="Calibri" w:hAnsi="Calibri" w:cs="Calibri"/>
          <w:i/>
          <w:color w:val="7030A0"/>
          <w:sz w:val="28"/>
          <w:szCs w:val="36"/>
          <w:lang w:val="es-MX" w:eastAsia="es-MX"/>
        </w:rPr>
        <w:t>instituições</w:t>
      </w:r>
      <w:proofErr w:type="spellEnd"/>
      <w:r w:rsidRPr="00737557">
        <w:rPr>
          <w:rFonts w:ascii="Calibri" w:hAnsi="Calibri" w:cs="Calibri"/>
          <w:i/>
          <w:color w:val="7030A0"/>
          <w:sz w:val="28"/>
          <w:szCs w:val="36"/>
          <w:lang w:val="es-MX" w:eastAsia="es-MX"/>
        </w:rPr>
        <w:t xml:space="preserve"> </w:t>
      </w:r>
      <w:proofErr w:type="spellStart"/>
      <w:r w:rsidRPr="00737557">
        <w:rPr>
          <w:rFonts w:ascii="Calibri" w:hAnsi="Calibri" w:cs="Calibri"/>
          <w:i/>
          <w:color w:val="7030A0"/>
          <w:sz w:val="28"/>
          <w:szCs w:val="36"/>
          <w:lang w:val="es-MX" w:eastAsia="es-MX"/>
        </w:rPr>
        <w:t>educacionais</w:t>
      </w:r>
      <w:proofErr w:type="spellEnd"/>
      <w:r w:rsidRPr="00737557">
        <w:rPr>
          <w:rFonts w:ascii="Calibri" w:hAnsi="Calibri" w:cs="Calibri"/>
          <w:i/>
          <w:color w:val="7030A0"/>
          <w:sz w:val="28"/>
          <w:szCs w:val="36"/>
          <w:lang w:val="es-MX" w:eastAsia="es-MX"/>
        </w:rPr>
        <w:t xml:space="preserve"> </w:t>
      </w:r>
      <w:proofErr w:type="spellStart"/>
      <w:r w:rsidRPr="00737557">
        <w:rPr>
          <w:rFonts w:ascii="Calibri" w:hAnsi="Calibri" w:cs="Calibri"/>
          <w:i/>
          <w:color w:val="7030A0"/>
          <w:sz w:val="28"/>
          <w:szCs w:val="36"/>
          <w:lang w:val="es-MX" w:eastAsia="es-MX"/>
        </w:rPr>
        <w:t>internacionais</w:t>
      </w:r>
      <w:proofErr w:type="spellEnd"/>
    </w:p>
    <w:p w:rsidR="00C16938" w:rsidRDefault="00C16938" w:rsidP="00737557">
      <w:pPr>
        <w:spacing w:line="276" w:lineRule="auto"/>
        <w:ind w:firstLine="425"/>
        <w:jc w:val="right"/>
        <w:rPr>
          <w:rFonts w:ascii="Calibri" w:hAnsi="Calibri" w:cs="Calibri"/>
          <w:i/>
          <w:color w:val="7030A0"/>
          <w:sz w:val="28"/>
          <w:szCs w:val="36"/>
          <w:lang w:val="es-MX" w:eastAsia="es-MX"/>
        </w:rPr>
      </w:pPr>
    </w:p>
    <w:p w:rsidR="002E586F" w:rsidRPr="00F4276C" w:rsidRDefault="00735510" w:rsidP="00735510">
      <w:pPr>
        <w:spacing w:after="240" w:line="360" w:lineRule="auto"/>
        <w:ind w:firstLine="425"/>
        <w:jc w:val="right"/>
        <w:rPr>
          <w:b/>
          <w:sz w:val="24"/>
          <w:szCs w:val="24"/>
          <w:lang w:val="es-MX"/>
        </w:rPr>
      </w:pPr>
      <w:r w:rsidRPr="00735510">
        <w:rPr>
          <w:rStyle w:val="Hipervnculo"/>
          <w:b/>
          <w:color w:val="004400"/>
          <w:sz w:val="27"/>
          <w:szCs w:val="27"/>
          <w:u w:val="none"/>
        </w:rPr>
        <w:t>DOI:</w:t>
      </w:r>
      <w:r>
        <w:rPr>
          <w:color w:val="111111"/>
          <w:sz w:val="27"/>
          <w:szCs w:val="27"/>
          <w:shd w:val="clear" w:color="auto" w:fill="FFFFFF"/>
        </w:rPr>
        <w:t> </w:t>
      </w:r>
      <w:hyperlink r:id="rId8" w:history="1">
        <w:r>
          <w:rPr>
            <w:rStyle w:val="Hipervnculo"/>
            <w:color w:val="004400"/>
            <w:sz w:val="27"/>
            <w:szCs w:val="27"/>
          </w:rPr>
          <w:t>http://dx.doi.org/10.23913/ride.v7i14.286</w:t>
        </w:r>
      </w:hyperlink>
    </w:p>
    <w:p w:rsidR="002E586F" w:rsidRPr="000C1C37" w:rsidRDefault="002E586F" w:rsidP="00737557">
      <w:pPr>
        <w:spacing w:line="276" w:lineRule="auto"/>
        <w:ind w:firstLine="425"/>
        <w:jc w:val="right"/>
        <w:rPr>
          <w:rFonts w:ascii="Calibri" w:eastAsia="Calibri" w:hAnsi="Calibri" w:cs="Calibri"/>
          <w:b/>
          <w:sz w:val="24"/>
          <w:szCs w:val="24"/>
          <w:lang w:val="es-MX" w:eastAsia="es-MX"/>
        </w:rPr>
      </w:pPr>
      <w:r w:rsidRPr="000C1C37">
        <w:rPr>
          <w:rFonts w:ascii="Calibri" w:eastAsia="Calibri" w:hAnsi="Calibri" w:cs="Calibri"/>
          <w:b/>
          <w:sz w:val="24"/>
          <w:szCs w:val="24"/>
          <w:lang w:val="es-MX" w:eastAsia="es-MX"/>
        </w:rPr>
        <w:t>Josefina Morgan Beltrán</w:t>
      </w:r>
    </w:p>
    <w:p w:rsidR="00EB78F4" w:rsidRPr="000C1C37" w:rsidRDefault="00EB78F4" w:rsidP="00737557">
      <w:pPr>
        <w:spacing w:line="276" w:lineRule="auto"/>
        <w:ind w:firstLine="425"/>
        <w:jc w:val="right"/>
        <w:rPr>
          <w:rFonts w:ascii="Calibri" w:eastAsia="Calibri" w:hAnsi="Calibri" w:cs="Calibri"/>
          <w:sz w:val="24"/>
          <w:szCs w:val="24"/>
          <w:lang w:eastAsia="es-MX"/>
        </w:rPr>
      </w:pPr>
      <w:r w:rsidRPr="000C1C37">
        <w:rPr>
          <w:rFonts w:ascii="Calibri" w:eastAsia="Calibri" w:hAnsi="Calibri" w:cs="Calibri"/>
          <w:sz w:val="24"/>
          <w:szCs w:val="24"/>
          <w:lang w:eastAsia="es-MX"/>
        </w:rPr>
        <w:t>Universidad Autónoma de Querétaro</w:t>
      </w:r>
      <w:r w:rsidR="007905C2" w:rsidRPr="000C1C37">
        <w:rPr>
          <w:rFonts w:ascii="Calibri" w:eastAsia="Calibri" w:hAnsi="Calibri" w:cs="Calibri"/>
          <w:sz w:val="24"/>
          <w:szCs w:val="24"/>
          <w:lang w:eastAsia="es-MX"/>
        </w:rPr>
        <w:t>, México</w:t>
      </w:r>
    </w:p>
    <w:p w:rsidR="00EB78F4" w:rsidRPr="000C1C37" w:rsidRDefault="00D57C41" w:rsidP="00737557">
      <w:pPr>
        <w:spacing w:line="276" w:lineRule="auto"/>
        <w:ind w:firstLine="425"/>
        <w:jc w:val="right"/>
        <w:rPr>
          <w:rFonts w:ascii="Calibri" w:hAnsi="Calibri" w:cs="Calibri"/>
          <w:color w:val="FF0000"/>
          <w:sz w:val="24"/>
          <w:szCs w:val="24"/>
          <w:lang w:val="es-MX" w:eastAsia="es-MX"/>
        </w:rPr>
      </w:pPr>
      <w:hyperlink r:id="rId9" w:history="1">
        <w:r w:rsidR="00EB78F4" w:rsidRPr="000C1C37">
          <w:rPr>
            <w:rFonts w:ascii="Calibri" w:hAnsi="Calibri" w:cs="Calibri"/>
            <w:color w:val="FF0000"/>
            <w:sz w:val="24"/>
            <w:szCs w:val="24"/>
            <w:lang w:val="es-MX" w:eastAsia="es-MX"/>
          </w:rPr>
          <w:t>jmorganbeltran@yahoo.com.mx</w:t>
        </w:r>
      </w:hyperlink>
    </w:p>
    <w:p w:rsidR="00EB78F4" w:rsidRPr="00F90D98" w:rsidRDefault="00EB78F4" w:rsidP="002E586F">
      <w:pPr>
        <w:spacing w:line="360" w:lineRule="auto"/>
        <w:ind w:firstLine="425"/>
        <w:jc w:val="center"/>
        <w:rPr>
          <w:b/>
          <w:sz w:val="24"/>
          <w:szCs w:val="24"/>
        </w:rPr>
      </w:pPr>
    </w:p>
    <w:p w:rsidR="004F718A" w:rsidRPr="00A82610" w:rsidRDefault="004F718A" w:rsidP="00A82610">
      <w:pPr>
        <w:shd w:val="clear" w:color="auto" w:fill="FFFFFF"/>
        <w:ind w:left="2160" w:firstLine="720"/>
        <w:rPr>
          <w:b/>
          <w:sz w:val="24"/>
          <w:szCs w:val="24"/>
        </w:rPr>
      </w:pPr>
    </w:p>
    <w:p w:rsidR="009D5CFF" w:rsidRPr="00737557" w:rsidRDefault="009D5CFF" w:rsidP="005410CB">
      <w:pPr>
        <w:rPr>
          <w:rFonts w:ascii="Calibri" w:hAnsi="Calibri" w:cs="Calibri"/>
          <w:color w:val="7030A0"/>
          <w:sz w:val="28"/>
          <w:szCs w:val="28"/>
          <w:lang w:eastAsia="es-MX"/>
        </w:rPr>
      </w:pPr>
      <w:r w:rsidRPr="00737557">
        <w:rPr>
          <w:rFonts w:ascii="Calibri" w:hAnsi="Calibri" w:cs="Calibri"/>
          <w:color w:val="7030A0"/>
          <w:sz w:val="28"/>
          <w:szCs w:val="28"/>
          <w:lang w:eastAsia="es-MX"/>
        </w:rPr>
        <w:t>R</w:t>
      </w:r>
      <w:r w:rsidR="00737557" w:rsidRPr="00737557">
        <w:rPr>
          <w:rFonts w:ascii="Calibri" w:hAnsi="Calibri" w:cs="Calibri"/>
          <w:color w:val="7030A0"/>
          <w:sz w:val="28"/>
          <w:szCs w:val="28"/>
          <w:lang w:eastAsia="es-MX"/>
        </w:rPr>
        <w:t>esumen</w:t>
      </w:r>
    </w:p>
    <w:p w:rsidR="009D5CFF" w:rsidRPr="00F90D98" w:rsidRDefault="009D5CFF" w:rsidP="005410CB">
      <w:pPr>
        <w:ind w:firstLine="425"/>
        <w:rPr>
          <w:sz w:val="24"/>
          <w:szCs w:val="24"/>
          <w:lang w:val="es-MX"/>
        </w:rPr>
      </w:pPr>
    </w:p>
    <w:p w:rsidR="00C26DD7" w:rsidRPr="00F90D98" w:rsidRDefault="00C26DD7" w:rsidP="00737557">
      <w:pPr>
        <w:spacing w:line="360" w:lineRule="auto"/>
        <w:jc w:val="both"/>
        <w:rPr>
          <w:bCs/>
          <w:sz w:val="24"/>
          <w:szCs w:val="24"/>
          <w:lang w:val="es-MX"/>
        </w:rPr>
      </w:pPr>
      <w:r w:rsidRPr="00F90D98">
        <w:rPr>
          <w:bCs/>
          <w:sz w:val="24"/>
          <w:szCs w:val="24"/>
          <w:lang w:val="es-MX"/>
        </w:rPr>
        <w:t>Esta investigación presenta un análisis del papel que juega el Consejo Directivo en la planeación financiera de una institución educativa bicultural en México. El objetivo es lograr definir los elementos fundamentales que en relación a la toma de decisiones del Consejo Directivo favorecen el éxito</w:t>
      </w:r>
      <w:r w:rsidR="00B206FB" w:rsidRPr="00F90D98">
        <w:rPr>
          <w:bCs/>
          <w:sz w:val="24"/>
          <w:szCs w:val="24"/>
          <w:lang w:val="es-MX"/>
        </w:rPr>
        <w:t xml:space="preserve"> y la competitividad</w:t>
      </w:r>
      <w:r w:rsidRPr="00F90D98">
        <w:rPr>
          <w:bCs/>
          <w:sz w:val="24"/>
          <w:szCs w:val="24"/>
          <w:lang w:val="es-MX"/>
        </w:rPr>
        <w:t xml:space="preserve"> de una institución con estas características. Se elaboró un estudio de caso en la ciudad de Querétaro, dicha institución está constituida como Asociación civil, sin fines de lucro, donataria y con una composición organizacional encabezada por una Asamblea General y presidida por el Consejo Directivo quien asume funciones de liderazgo durante 2 años y toman las decisiones estratégicas de la Institución enfocadas en la supervivencia y éxito de la misma a largo plazo, ello incluye la planeación financiera, la cual define la solidez y plataforma de la institución y la forma en la que esté basada dicha planeación es determinante para permitir el desarrollo de las demás actividades operacionales, académicas y administrativas a las que está sujeta. </w:t>
      </w:r>
    </w:p>
    <w:p w:rsidR="00C26DD7" w:rsidRPr="00F90D98" w:rsidRDefault="00C26DD7" w:rsidP="00737557">
      <w:pPr>
        <w:spacing w:line="360" w:lineRule="auto"/>
        <w:jc w:val="both"/>
        <w:rPr>
          <w:bCs/>
          <w:sz w:val="24"/>
          <w:szCs w:val="24"/>
          <w:lang w:val="es-MX"/>
        </w:rPr>
      </w:pPr>
      <w:r w:rsidRPr="00F90D98">
        <w:rPr>
          <w:bCs/>
          <w:sz w:val="24"/>
          <w:szCs w:val="24"/>
          <w:lang w:val="es-MX"/>
        </w:rPr>
        <w:t>El trabajo realizado deja una herramienta para la toma de decisiones importante</w:t>
      </w:r>
      <w:r w:rsidR="008C24E1">
        <w:rPr>
          <w:bCs/>
          <w:sz w:val="24"/>
          <w:szCs w:val="24"/>
          <w:lang w:val="es-MX"/>
        </w:rPr>
        <w:t>s</w:t>
      </w:r>
      <w:r w:rsidRPr="00F90D98">
        <w:rPr>
          <w:bCs/>
          <w:sz w:val="24"/>
          <w:szCs w:val="24"/>
          <w:lang w:val="es-MX"/>
        </w:rPr>
        <w:t xml:space="preserve"> tanto para la Institución en cuestión como para todas aquellas instituciones del país que se </w:t>
      </w:r>
      <w:r w:rsidRPr="00F90D98">
        <w:rPr>
          <w:bCs/>
          <w:sz w:val="24"/>
          <w:szCs w:val="24"/>
          <w:lang w:val="es-MX"/>
        </w:rPr>
        <w:lastRenderedPageBreak/>
        <w:t>desarrollan con características similares a las mencionadas, asimismo permite una experiencia profesional compartida de alto valor para todas aquellos interesados en el tema.</w:t>
      </w:r>
    </w:p>
    <w:p w:rsidR="004D309E" w:rsidRPr="00F90D98" w:rsidRDefault="004D309E" w:rsidP="005410CB">
      <w:pPr>
        <w:ind w:firstLine="425"/>
        <w:rPr>
          <w:sz w:val="24"/>
          <w:szCs w:val="24"/>
          <w:lang w:val="es-MX"/>
        </w:rPr>
      </w:pPr>
    </w:p>
    <w:p w:rsidR="009D5CFF" w:rsidRPr="00F90D98" w:rsidRDefault="00DA0DAF" w:rsidP="005410CB">
      <w:pPr>
        <w:rPr>
          <w:color w:val="000000"/>
          <w:sz w:val="24"/>
          <w:szCs w:val="24"/>
        </w:rPr>
      </w:pPr>
      <w:r w:rsidRPr="00737557">
        <w:rPr>
          <w:rFonts w:ascii="Calibri" w:hAnsi="Calibri" w:cs="Calibri"/>
          <w:color w:val="7030A0"/>
          <w:sz w:val="28"/>
          <w:szCs w:val="28"/>
          <w:lang w:eastAsia="es-MX"/>
        </w:rPr>
        <w:t>Palabras clave:</w:t>
      </w:r>
      <w:r w:rsidRPr="00F90D98">
        <w:rPr>
          <w:color w:val="000000"/>
          <w:sz w:val="24"/>
          <w:szCs w:val="24"/>
        </w:rPr>
        <w:t xml:space="preserve"> </w:t>
      </w:r>
      <w:r w:rsidR="004D12D8" w:rsidRPr="00F90D98">
        <w:rPr>
          <w:color w:val="000000"/>
          <w:sz w:val="24"/>
          <w:szCs w:val="24"/>
        </w:rPr>
        <w:t>Consejo directivo, Instituciones educativas, planeación financiera.</w:t>
      </w:r>
    </w:p>
    <w:p w:rsidR="009D5CFF" w:rsidRPr="00F90D98" w:rsidRDefault="009D5CFF" w:rsidP="005410CB">
      <w:pPr>
        <w:ind w:firstLine="425"/>
        <w:jc w:val="center"/>
        <w:rPr>
          <w:b/>
          <w:color w:val="000000"/>
          <w:sz w:val="24"/>
          <w:szCs w:val="24"/>
        </w:rPr>
      </w:pPr>
    </w:p>
    <w:p w:rsidR="005410CB" w:rsidRPr="00B14DF5" w:rsidRDefault="005410CB" w:rsidP="005410CB">
      <w:pPr>
        <w:jc w:val="both"/>
        <w:rPr>
          <w:b/>
          <w:color w:val="222222"/>
          <w:sz w:val="24"/>
          <w:szCs w:val="24"/>
        </w:rPr>
      </w:pPr>
    </w:p>
    <w:p w:rsidR="00DA0DAF" w:rsidRPr="00F4276C" w:rsidRDefault="00DA0DAF" w:rsidP="005410CB">
      <w:pPr>
        <w:jc w:val="both"/>
        <w:rPr>
          <w:rFonts w:ascii="Calibri" w:hAnsi="Calibri" w:cs="Calibri"/>
          <w:color w:val="7030A0"/>
          <w:sz w:val="28"/>
          <w:szCs w:val="28"/>
          <w:lang w:val="en-US" w:eastAsia="es-MX"/>
        </w:rPr>
      </w:pPr>
      <w:r w:rsidRPr="00F4276C">
        <w:rPr>
          <w:rFonts w:ascii="Calibri" w:hAnsi="Calibri" w:cs="Calibri"/>
          <w:color w:val="7030A0"/>
          <w:sz w:val="28"/>
          <w:szCs w:val="28"/>
          <w:lang w:val="en-US" w:eastAsia="es-MX"/>
        </w:rPr>
        <w:t>A</w:t>
      </w:r>
      <w:r w:rsidR="00737557" w:rsidRPr="00F4276C">
        <w:rPr>
          <w:rFonts w:ascii="Calibri" w:hAnsi="Calibri" w:cs="Calibri"/>
          <w:color w:val="7030A0"/>
          <w:sz w:val="28"/>
          <w:szCs w:val="28"/>
          <w:lang w:val="en-US" w:eastAsia="es-MX"/>
        </w:rPr>
        <w:t>bstract</w:t>
      </w:r>
    </w:p>
    <w:p w:rsidR="00DA0DAF" w:rsidRPr="00F90D98" w:rsidRDefault="00DA0DAF" w:rsidP="005410CB">
      <w:pPr>
        <w:ind w:firstLine="425"/>
        <w:jc w:val="both"/>
        <w:rPr>
          <w:color w:val="222222"/>
          <w:sz w:val="24"/>
          <w:szCs w:val="24"/>
          <w:lang w:val="en"/>
        </w:rPr>
      </w:pPr>
    </w:p>
    <w:p w:rsidR="00DA0DAF" w:rsidRPr="00F90D98" w:rsidRDefault="00DA0DAF" w:rsidP="00737557">
      <w:pPr>
        <w:spacing w:line="360" w:lineRule="auto"/>
        <w:jc w:val="both"/>
        <w:rPr>
          <w:color w:val="222222"/>
          <w:sz w:val="24"/>
          <w:szCs w:val="24"/>
          <w:lang w:val="en"/>
        </w:rPr>
      </w:pPr>
      <w:r w:rsidRPr="00F90D98">
        <w:rPr>
          <w:color w:val="222222"/>
          <w:sz w:val="24"/>
          <w:szCs w:val="24"/>
          <w:lang w:val="en"/>
        </w:rPr>
        <w:t>This research presents an analysis of the role of the Directing Council in the financial planning of a bicultural educational institution in Mexico. The objective is to be able to define the fundamental elements that in relation to the decision making of the Directing Council favor the success and the competitiveness of an institution with these characteristics. A case study was prepared in the city of Querétaro. This institution is constituted as a civil association, not for profit, and with an organizational composition headed by a General Assembly and chaired by the Board of Directors, which assumes leadership roles for 2 years And make the institution's strategic decisions focused on its long-term survival and success, this includes financial planning, which defines the strength and platform of the institution and the way in which such planning is based is decisive for Allow the development of other operational, academic and administrative activities to which it is subject.</w:t>
      </w:r>
    </w:p>
    <w:p w:rsidR="00DA0DAF" w:rsidRPr="00F90D98" w:rsidRDefault="00DA0DAF" w:rsidP="00737557">
      <w:pPr>
        <w:spacing w:line="360" w:lineRule="auto"/>
        <w:jc w:val="both"/>
        <w:rPr>
          <w:color w:val="222222"/>
          <w:sz w:val="24"/>
          <w:szCs w:val="24"/>
          <w:lang w:val="en"/>
        </w:rPr>
      </w:pPr>
      <w:r w:rsidRPr="00F90D98">
        <w:rPr>
          <w:color w:val="222222"/>
          <w:sz w:val="24"/>
          <w:szCs w:val="24"/>
          <w:lang w:val="en"/>
        </w:rPr>
        <w:t>The work done leaves a very important decision-making tool for both the Institution in question and for all those institutions in the country that are developed with characteristics similar to those mentioned. It also allows a shared professional experience of high value for all those interested in the theme.</w:t>
      </w:r>
    </w:p>
    <w:p w:rsidR="00DA0DAF" w:rsidRPr="00F90D98" w:rsidRDefault="00DA0DAF" w:rsidP="005410CB">
      <w:pPr>
        <w:ind w:firstLine="425"/>
        <w:jc w:val="both"/>
        <w:rPr>
          <w:color w:val="222222"/>
          <w:sz w:val="24"/>
          <w:szCs w:val="24"/>
          <w:lang w:val="en"/>
        </w:rPr>
      </w:pPr>
    </w:p>
    <w:p w:rsidR="009D5CFF" w:rsidRDefault="00737557" w:rsidP="005410CB">
      <w:pPr>
        <w:jc w:val="both"/>
        <w:rPr>
          <w:color w:val="222222"/>
          <w:sz w:val="24"/>
          <w:szCs w:val="24"/>
          <w:lang w:val="en"/>
        </w:rPr>
      </w:pPr>
      <w:r w:rsidRPr="00F4276C">
        <w:rPr>
          <w:rFonts w:ascii="Calibri" w:hAnsi="Calibri" w:cs="Calibri"/>
          <w:color w:val="7030A0"/>
          <w:sz w:val="28"/>
          <w:szCs w:val="28"/>
          <w:lang w:val="en-US" w:eastAsia="es-MX"/>
        </w:rPr>
        <w:t>K</w:t>
      </w:r>
      <w:r w:rsidR="00DA0DAF" w:rsidRPr="00F4276C">
        <w:rPr>
          <w:rFonts w:ascii="Calibri" w:hAnsi="Calibri" w:cs="Calibri"/>
          <w:color w:val="7030A0"/>
          <w:sz w:val="28"/>
          <w:szCs w:val="28"/>
          <w:lang w:val="en-US" w:eastAsia="es-MX"/>
        </w:rPr>
        <w:t xml:space="preserve">ey words: </w:t>
      </w:r>
      <w:r w:rsidR="00DA0DAF" w:rsidRPr="00F90D98">
        <w:rPr>
          <w:color w:val="222222"/>
          <w:sz w:val="24"/>
          <w:szCs w:val="24"/>
          <w:lang w:val="en"/>
        </w:rPr>
        <w:t>Board of Directors, Educational I</w:t>
      </w:r>
      <w:r>
        <w:rPr>
          <w:color w:val="222222"/>
          <w:sz w:val="24"/>
          <w:szCs w:val="24"/>
          <w:lang w:val="en"/>
        </w:rPr>
        <w:t>nstitutions, Financial Planning</w:t>
      </w:r>
      <w:r w:rsidR="00DA0DAF" w:rsidRPr="00F90D98">
        <w:rPr>
          <w:color w:val="222222"/>
          <w:sz w:val="24"/>
          <w:szCs w:val="24"/>
          <w:lang w:val="en"/>
        </w:rPr>
        <w:t>.</w:t>
      </w:r>
    </w:p>
    <w:p w:rsidR="00737557" w:rsidRDefault="00737557" w:rsidP="005410CB">
      <w:pPr>
        <w:jc w:val="both"/>
        <w:rPr>
          <w:color w:val="222222"/>
          <w:sz w:val="24"/>
          <w:szCs w:val="24"/>
          <w:lang w:val="en"/>
        </w:rPr>
      </w:pPr>
    </w:p>
    <w:p w:rsidR="00737557" w:rsidRPr="00737557" w:rsidRDefault="00737557" w:rsidP="005410CB">
      <w:pPr>
        <w:jc w:val="both"/>
        <w:rPr>
          <w:rFonts w:ascii="Calibri" w:hAnsi="Calibri" w:cs="Calibri"/>
          <w:color w:val="7030A0"/>
          <w:sz w:val="28"/>
          <w:szCs w:val="28"/>
          <w:lang w:eastAsia="es-MX"/>
        </w:rPr>
      </w:pPr>
      <w:r w:rsidRPr="00737557">
        <w:rPr>
          <w:rFonts w:ascii="Calibri" w:hAnsi="Calibri" w:cs="Calibri"/>
          <w:color w:val="7030A0"/>
          <w:sz w:val="28"/>
          <w:szCs w:val="28"/>
          <w:lang w:eastAsia="es-MX"/>
        </w:rPr>
        <w:t>Resumo</w:t>
      </w:r>
    </w:p>
    <w:p w:rsidR="00737557" w:rsidRPr="00F4276C" w:rsidRDefault="00737557" w:rsidP="005410CB">
      <w:pPr>
        <w:jc w:val="both"/>
        <w:rPr>
          <w:b/>
          <w:color w:val="000000"/>
          <w:sz w:val="24"/>
          <w:szCs w:val="24"/>
          <w:lang w:val="es-MX"/>
        </w:rPr>
      </w:pPr>
    </w:p>
    <w:p w:rsidR="00737557" w:rsidRPr="00F4276C" w:rsidRDefault="00737557" w:rsidP="00737557">
      <w:pPr>
        <w:spacing w:line="360" w:lineRule="auto"/>
        <w:jc w:val="both"/>
        <w:rPr>
          <w:color w:val="000000"/>
          <w:sz w:val="24"/>
          <w:szCs w:val="24"/>
          <w:lang w:val="es-MX"/>
        </w:rPr>
      </w:pPr>
      <w:r w:rsidRPr="00F4276C">
        <w:rPr>
          <w:color w:val="000000"/>
          <w:sz w:val="24"/>
          <w:szCs w:val="24"/>
          <w:lang w:val="es-MX"/>
        </w:rPr>
        <w:t xml:space="preserve">Esta pesquisa </w:t>
      </w:r>
      <w:proofErr w:type="spellStart"/>
      <w:r w:rsidRPr="00F4276C">
        <w:rPr>
          <w:color w:val="000000"/>
          <w:sz w:val="24"/>
          <w:szCs w:val="24"/>
          <w:lang w:val="es-MX"/>
        </w:rPr>
        <w:t>apresenta</w:t>
      </w:r>
      <w:proofErr w:type="spellEnd"/>
      <w:r w:rsidRPr="00F4276C">
        <w:rPr>
          <w:color w:val="000000"/>
          <w:sz w:val="24"/>
          <w:szCs w:val="24"/>
          <w:lang w:val="es-MX"/>
        </w:rPr>
        <w:t xml:space="preserve"> </w:t>
      </w:r>
      <w:proofErr w:type="spellStart"/>
      <w:r w:rsidRPr="00F4276C">
        <w:rPr>
          <w:color w:val="000000"/>
          <w:sz w:val="24"/>
          <w:szCs w:val="24"/>
          <w:lang w:val="es-MX"/>
        </w:rPr>
        <w:t>uma</w:t>
      </w:r>
      <w:proofErr w:type="spellEnd"/>
      <w:r w:rsidRPr="00F4276C">
        <w:rPr>
          <w:color w:val="000000"/>
          <w:sz w:val="24"/>
          <w:szCs w:val="24"/>
          <w:lang w:val="es-MX"/>
        </w:rPr>
        <w:t xml:space="preserve"> </w:t>
      </w:r>
      <w:proofErr w:type="spellStart"/>
      <w:r w:rsidRPr="00F4276C">
        <w:rPr>
          <w:color w:val="000000"/>
          <w:sz w:val="24"/>
          <w:szCs w:val="24"/>
          <w:lang w:val="es-MX"/>
        </w:rPr>
        <w:t>análise</w:t>
      </w:r>
      <w:proofErr w:type="spellEnd"/>
      <w:r w:rsidRPr="00F4276C">
        <w:rPr>
          <w:color w:val="000000"/>
          <w:sz w:val="24"/>
          <w:szCs w:val="24"/>
          <w:lang w:val="es-MX"/>
        </w:rPr>
        <w:t xml:space="preserve"> do papel do </w:t>
      </w:r>
      <w:proofErr w:type="spellStart"/>
      <w:r w:rsidRPr="00F4276C">
        <w:rPr>
          <w:color w:val="000000"/>
          <w:sz w:val="24"/>
          <w:szCs w:val="24"/>
          <w:lang w:val="es-MX"/>
        </w:rPr>
        <w:t>Conselho</w:t>
      </w:r>
      <w:proofErr w:type="spellEnd"/>
      <w:r w:rsidRPr="00F4276C">
        <w:rPr>
          <w:color w:val="000000"/>
          <w:sz w:val="24"/>
          <w:szCs w:val="24"/>
          <w:lang w:val="es-MX"/>
        </w:rPr>
        <w:t xml:space="preserve"> no </w:t>
      </w:r>
      <w:proofErr w:type="spellStart"/>
      <w:r w:rsidRPr="00F4276C">
        <w:rPr>
          <w:color w:val="000000"/>
          <w:sz w:val="24"/>
          <w:szCs w:val="24"/>
          <w:lang w:val="es-MX"/>
        </w:rPr>
        <w:t>planejamento</w:t>
      </w:r>
      <w:proofErr w:type="spellEnd"/>
      <w:r w:rsidRPr="00F4276C">
        <w:rPr>
          <w:color w:val="000000"/>
          <w:sz w:val="24"/>
          <w:szCs w:val="24"/>
          <w:lang w:val="es-MX"/>
        </w:rPr>
        <w:t xml:space="preserve"> </w:t>
      </w:r>
      <w:proofErr w:type="spellStart"/>
      <w:r w:rsidRPr="00F4276C">
        <w:rPr>
          <w:color w:val="000000"/>
          <w:sz w:val="24"/>
          <w:szCs w:val="24"/>
          <w:lang w:val="es-MX"/>
        </w:rPr>
        <w:t>financeiro</w:t>
      </w:r>
      <w:proofErr w:type="spellEnd"/>
      <w:r w:rsidRPr="00F4276C">
        <w:rPr>
          <w:color w:val="000000"/>
          <w:sz w:val="24"/>
          <w:szCs w:val="24"/>
          <w:lang w:val="es-MX"/>
        </w:rPr>
        <w:t xml:space="preserve"> </w:t>
      </w:r>
      <w:proofErr w:type="spellStart"/>
      <w:r w:rsidRPr="00F4276C">
        <w:rPr>
          <w:color w:val="000000"/>
          <w:sz w:val="24"/>
          <w:szCs w:val="24"/>
          <w:lang w:val="es-MX"/>
        </w:rPr>
        <w:t>em</w:t>
      </w:r>
      <w:proofErr w:type="spellEnd"/>
      <w:r w:rsidRPr="00F4276C">
        <w:rPr>
          <w:color w:val="000000"/>
          <w:sz w:val="24"/>
          <w:szCs w:val="24"/>
          <w:lang w:val="es-MX"/>
        </w:rPr>
        <w:t xml:space="preserve"> </w:t>
      </w:r>
      <w:proofErr w:type="spellStart"/>
      <w:r w:rsidRPr="00F4276C">
        <w:rPr>
          <w:color w:val="000000"/>
          <w:sz w:val="24"/>
          <w:szCs w:val="24"/>
          <w:lang w:val="es-MX"/>
        </w:rPr>
        <w:t>uma</w:t>
      </w:r>
      <w:proofErr w:type="spellEnd"/>
      <w:r w:rsidRPr="00F4276C">
        <w:rPr>
          <w:color w:val="000000"/>
          <w:sz w:val="24"/>
          <w:szCs w:val="24"/>
          <w:lang w:val="es-MX"/>
        </w:rPr>
        <w:t xml:space="preserve"> </w:t>
      </w:r>
      <w:proofErr w:type="spellStart"/>
      <w:r w:rsidRPr="00F4276C">
        <w:rPr>
          <w:color w:val="000000"/>
          <w:sz w:val="24"/>
          <w:szCs w:val="24"/>
          <w:lang w:val="es-MX"/>
        </w:rPr>
        <w:t>instituição</w:t>
      </w:r>
      <w:proofErr w:type="spellEnd"/>
      <w:r w:rsidRPr="00F4276C">
        <w:rPr>
          <w:color w:val="000000"/>
          <w:sz w:val="24"/>
          <w:szCs w:val="24"/>
          <w:lang w:val="es-MX"/>
        </w:rPr>
        <w:t xml:space="preserve"> de </w:t>
      </w:r>
      <w:proofErr w:type="spellStart"/>
      <w:r w:rsidRPr="00F4276C">
        <w:rPr>
          <w:color w:val="000000"/>
          <w:sz w:val="24"/>
          <w:szCs w:val="24"/>
          <w:lang w:val="es-MX"/>
        </w:rPr>
        <w:t>ensino</w:t>
      </w:r>
      <w:proofErr w:type="spellEnd"/>
      <w:r w:rsidRPr="00F4276C">
        <w:rPr>
          <w:color w:val="000000"/>
          <w:sz w:val="24"/>
          <w:szCs w:val="24"/>
          <w:lang w:val="es-MX"/>
        </w:rPr>
        <w:t xml:space="preserve"> bicultural no México. O objetivo é definir os elementos </w:t>
      </w:r>
      <w:proofErr w:type="spellStart"/>
      <w:r w:rsidRPr="00F4276C">
        <w:rPr>
          <w:color w:val="000000"/>
          <w:sz w:val="24"/>
          <w:szCs w:val="24"/>
          <w:lang w:val="es-MX"/>
        </w:rPr>
        <w:t>fundamentais</w:t>
      </w:r>
      <w:proofErr w:type="spellEnd"/>
      <w:r w:rsidRPr="00F4276C">
        <w:rPr>
          <w:color w:val="000000"/>
          <w:sz w:val="24"/>
          <w:szCs w:val="24"/>
          <w:lang w:val="es-MX"/>
        </w:rPr>
        <w:t xml:space="preserve"> sobre a </w:t>
      </w:r>
      <w:proofErr w:type="spellStart"/>
      <w:r w:rsidRPr="00F4276C">
        <w:rPr>
          <w:color w:val="000000"/>
          <w:sz w:val="24"/>
          <w:szCs w:val="24"/>
          <w:lang w:val="es-MX"/>
        </w:rPr>
        <w:t>decisão</w:t>
      </w:r>
      <w:proofErr w:type="spellEnd"/>
      <w:r w:rsidRPr="00F4276C">
        <w:rPr>
          <w:color w:val="000000"/>
          <w:sz w:val="24"/>
          <w:szCs w:val="24"/>
          <w:lang w:val="es-MX"/>
        </w:rPr>
        <w:t xml:space="preserve"> do </w:t>
      </w:r>
      <w:proofErr w:type="spellStart"/>
      <w:r w:rsidRPr="00F4276C">
        <w:rPr>
          <w:color w:val="000000"/>
          <w:sz w:val="24"/>
          <w:szCs w:val="24"/>
          <w:lang w:val="es-MX"/>
        </w:rPr>
        <w:t>Conselho</w:t>
      </w:r>
      <w:proofErr w:type="spellEnd"/>
      <w:r w:rsidRPr="00F4276C">
        <w:rPr>
          <w:color w:val="000000"/>
          <w:sz w:val="24"/>
          <w:szCs w:val="24"/>
          <w:lang w:val="es-MX"/>
        </w:rPr>
        <w:t xml:space="preserve"> de favorecer o </w:t>
      </w:r>
      <w:proofErr w:type="spellStart"/>
      <w:r w:rsidRPr="00F4276C">
        <w:rPr>
          <w:color w:val="000000"/>
          <w:sz w:val="24"/>
          <w:szCs w:val="24"/>
          <w:lang w:val="es-MX"/>
        </w:rPr>
        <w:t>sucesso</w:t>
      </w:r>
      <w:proofErr w:type="spellEnd"/>
      <w:r w:rsidRPr="00F4276C">
        <w:rPr>
          <w:color w:val="000000"/>
          <w:sz w:val="24"/>
          <w:szCs w:val="24"/>
          <w:lang w:val="es-MX"/>
        </w:rPr>
        <w:t xml:space="preserve"> </w:t>
      </w:r>
      <w:proofErr w:type="spellStart"/>
      <w:r w:rsidRPr="00F4276C">
        <w:rPr>
          <w:color w:val="000000"/>
          <w:sz w:val="24"/>
          <w:szCs w:val="24"/>
          <w:lang w:val="es-MX"/>
        </w:rPr>
        <w:t>ea</w:t>
      </w:r>
      <w:proofErr w:type="spellEnd"/>
      <w:r w:rsidRPr="00F4276C">
        <w:rPr>
          <w:color w:val="000000"/>
          <w:sz w:val="24"/>
          <w:szCs w:val="24"/>
          <w:lang w:val="es-MX"/>
        </w:rPr>
        <w:t xml:space="preserve"> </w:t>
      </w:r>
      <w:proofErr w:type="spellStart"/>
      <w:r w:rsidRPr="00F4276C">
        <w:rPr>
          <w:color w:val="000000"/>
          <w:sz w:val="24"/>
          <w:szCs w:val="24"/>
          <w:lang w:val="es-MX"/>
        </w:rPr>
        <w:t>competitividade</w:t>
      </w:r>
      <w:proofErr w:type="spellEnd"/>
      <w:r w:rsidRPr="00F4276C">
        <w:rPr>
          <w:color w:val="000000"/>
          <w:sz w:val="24"/>
          <w:szCs w:val="24"/>
          <w:lang w:val="es-MX"/>
        </w:rPr>
        <w:t xml:space="preserve"> de </w:t>
      </w:r>
      <w:proofErr w:type="spellStart"/>
      <w:r w:rsidRPr="00F4276C">
        <w:rPr>
          <w:color w:val="000000"/>
          <w:sz w:val="24"/>
          <w:szCs w:val="24"/>
          <w:lang w:val="es-MX"/>
        </w:rPr>
        <w:t>uma</w:t>
      </w:r>
      <w:proofErr w:type="spellEnd"/>
      <w:r w:rsidRPr="00F4276C">
        <w:rPr>
          <w:color w:val="000000"/>
          <w:sz w:val="24"/>
          <w:szCs w:val="24"/>
          <w:lang w:val="es-MX"/>
        </w:rPr>
        <w:t xml:space="preserve"> </w:t>
      </w:r>
      <w:proofErr w:type="spellStart"/>
      <w:r w:rsidRPr="00F4276C">
        <w:rPr>
          <w:color w:val="000000"/>
          <w:sz w:val="24"/>
          <w:szCs w:val="24"/>
          <w:lang w:val="es-MX"/>
        </w:rPr>
        <w:t>instituição</w:t>
      </w:r>
      <w:proofErr w:type="spellEnd"/>
      <w:r w:rsidRPr="00F4276C">
        <w:rPr>
          <w:color w:val="000000"/>
          <w:sz w:val="24"/>
          <w:szCs w:val="24"/>
          <w:lang w:val="es-MX"/>
        </w:rPr>
        <w:t xml:space="preserve"> </w:t>
      </w:r>
      <w:proofErr w:type="spellStart"/>
      <w:r w:rsidRPr="00F4276C">
        <w:rPr>
          <w:color w:val="000000"/>
          <w:sz w:val="24"/>
          <w:szCs w:val="24"/>
          <w:lang w:val="es-MX"/>
        </w:rPr>
        <w:t>com</w:t>
      </w:r>
      <w:proofErr w:type="spellEnd"/>
      <w:r w:rsidRPr="00F4276C">
        <w:rPr>
          <w:color w:val="000000"/>
          <w:sz w:val="24"/>
          <w:szCs w:val="24"/>
          <w:lang w:val="es-MX"/>
        </w:rPr>
        <w:t xml:space="preserve"> estas características. </w:t>
      </w:r>
      <w:proofErr w:type="spellStart"/>
      <w:r w:rsidRPr="00F4276C">
        <w:rPr>
          <w:color w:val="000000"/>
          <w:sz w:val="24"/>
          <w:szCs w:val="24"/>
          <w:lang w:val="es-MX"/>
        </w:rPr>
        <w:t>Um</w:t>
      </w:r>
      <w:proofErr w:type="spellEnd"/>
      <w:r w:rsidRPr="00F4276C">
        <w:rPr>
          <w:color w:val="000000"/>
          <w:sz w:val="24"/>
          <w:szCs w:val="24"/>
          <w:lang w:val="es-MX"/>
        </w:rPr>
        <w:t xml:space="preserve"> </w:t>
      </w:r>
      <w:proofErr w:type="spellStart"/>
      <w:r w:rsidRPr="00F4276C">
        <w:rPr>
          <w:color w:val="000000"/>
          <w:sz w:val="24"/>
          <w:szCs w:val="24"/>
          <w:lang w:val="es-MX"/>
        </w:rPr>
        <w:t>estudo</w:t>
      </w:r>
      <w:proofErr w:type="spellEnd"/>
      <w:r w:rsidRPr="00F4276C">
        <w:rPr>
          <w:color w:val="000000"/>
          <w:sz w:val="24"/>
          <w:szCs w:val="24"/>
          <w:lang w:val="es-MX"/>
        </w:rPr>
        <w:t xml:space="preserve"> de caso </w:t>
      </w:r>
      <w:proofErr w:type="spellStart"/>
      <w:r w:rsidRPr="00F4276C">
        <w:rPr>
          <w:color w:val="000000"/>
          <w:sz w:val="24"/>
          <w:szCs w:val="24"/>
          <w:lang w:val="es-MX"/>
        </w:rPr>
        <w:t>foi</w:t>
      </w:r>
      <w:proofErr w:type="spellEnd"/>
      <w:r w:rsidRPr="00F4276C">
        <w:rPr>
          <w:color w:val="000000"/>
          <w:sz w:val="24"/>
          <w:szCs w:val="24"/>
          <w:lang w:val="es-MX"/>
        </w:rPr>
        <w:t xml:space="preserve"> </w:t>
      </w:r>
      <w:proofErr w:type="spellStart"/>
      <w:r w:rsidRPr="00F4276C">
        <w:rPr>
          <w:color w:val="000000"/>
          <w:sz w:val="24"/>
          <w:szCs w:val="24"/>
          <w:lang w:val="es-MX"/>
        </w:rPr>
        <w:t>desenvolvido</w:t>
      </w:r>
      <w:proofErr w:type="spellEnd"/>
      <w:r w:rsidRPr="00F4276C">
        <w:rPr>
          <w:color w:val="000000"/>
          <w:sz w:val="24"/>
          <w:szCs w:val="24"/>
          <w:lang w:val="es-MX"/>
        </w:rPr>
        <w:t xml:space="preserve"> na </w:t>
      </w:r>
      <w:proofErr w:type="spellStart"/>
      <w:r w:rsidRPr="00F4276C">
        <w:rPr>
          <w:color w:val="000000"/>
          <w:sz w:val="24"/>
          <w:szCs w:val="24"/>
          <w:lang w:val="es-MX"/>
        </w:rPr>
        <w:t>cidade</w:t>
      </w:r>
      <w:proofErr w:type="spellEnd"/>
      <w:r w:rsidRPr="00F4276C">
        <w:rPr>
          <w:color w:val="000000"/>
          <w:sz w:val="24"/>
          <w:szCs w:val="24"/>
          <w:lang w:val="es-MX"/>
        </w:rPr>
        <w:t xml:space="preserve"> </w:t>
      </w:r>
      <w:r w:rsidRPr="00F4276C">
        <w:rPr>
          <w:color w:val="000000"/>
          <w:sz w:val="24"/>
          <w:szCs w:val="24"/>
          <w:lang w:val="es-MX"/>
        </w:rPr>
        <w:lastRenderedPageBreak/>
        <w:t xml:space="preserve">de </w:t>
      </w:r>
      <w:proofErr w:type="spellStart"/>
      <w:r w:rsidRPr="00F4276C">
        <w:rPr>
          <w:color w:val="000000"/>
          <w:sz w:val="24"/>
          <w:szCs w:val="24"/>
          <w:lang w:val="es-MX"/>
        </w:rPr>
        <w:t>Queretaro</w:t>
      </w:r>
      <w:proofErr w:type="spellEnd"/>
      <w:r w:rsidRPr="00F4276C">
        <w:rPr>
          <w:color w:val="000000"/>
          <w:sz w:val="24"/>
          <w:szCs w:val="24"/>
          <w:lang w:val="es-MX"/>
        </w:rPr>
        <w:t xml:space="preserve">, esta </w:t>
      </w:r>
      <w:proofErr w:type="spellStart"/>
      <w:r w:rsidRPr="00F4276C">
        <w:rPr>
          <w:color w:val="000000"/>
          <w:sz w:val="24"/>
          <w:szCs w:val="24"/>
          <w:lang w:val="es-MX"/>
        </w:rPr>
        <w:t>instituição</w:t>
      </w:r>
      <w:proofErr w:type="spellEnd"/>
      <w:r w:rsidRPr="00F4276C">
        <w:rPr>
          <w:color w:val="000000"/>
          <w:sz w:val="24"/>
          <w:szCs w:val="24"/>
          <w:lang w:val="es-MX"/>
        </w:rPr>
        <w:t xml:space="preserve"> é </w:t>
      </w:r>
      <w:proofErr w:type="spellStart"/>
      <w:r w:rsidRPr="00F4276C">
        <w:rPr>
          <w:color w:val="000000"/>
          <w:sz w:val="24"/>
          <w:szCs w:val="24"/>
          <w:lang w:val="es-MX"/>
        </w:rPr>
        <w:t>constituído</w:t>
      </w:r>
      <w:proofErr w:type="spellEnd"/>
      <w:r w:rsidRPr="00F4276C">
        <w:rPr>
          <w:color w:val="000000"/>
          <w:sz w:val="24"/>
          <w:szCs w:val="24"/>
          <w:lang w:val="es-MX"/>
        </w:rPr>
        <w:t xml:space="preserve"> como </w:t>
      </w:r>
      <w:proofErr w:type="spellStart"/>
      <w:r w:rsidRPr="00F4276C">
        <w:rPr>
          <w:color w:val="000000"/>
          <w:sz w:val="24"/>
          <w:szCs w:val="24"/>
          <w:lang w:val="es-MX"/>
        </w:rPr>
        <w:t>uma</w:t>
      </w:r>
      <w:proofErr w:type="spellEnd"/>
      <w:r w:rsidRPr="00F4276C">
        <w:rPr>
          <w:color w:val="000000"/>
          <w:sz w:val="24"/>
          <w:szCs w:val="24"/>
          <w:lang w:val="es-MX"/>
        </w:rPr>
        <w:t xml:space="preserve"> </w:t>
      </w:r>
      <w:proofErr w:type="spellStart"/>
      <w:r w:rsidRPr="00F4276C">
        <w:rPr>
          <w:color w:val="000000"/>
          <w:sz w:val="24"/>
          <w:szCs w:val="24"/>
          <w:lang w:val="es-MX"/>
        </w:rPr>
        <w:t>associação</w:t>
      </w:r>
      <w:proofErr w:type="spellEnd"/>
      <w:r w:rsidRPr="00F4276C">
        <w:rPr>
          <w:color w:val="000000"/>
          <w:sz w:val="24"/>
          <w:szCs w:val="24"/>
          <w:lang w:val="es-MX"/>
        </w:rPr>
        <w:t xml:space="preserve"> civil, </w:t>
      </w:r>
      <w:proofErr w:type="spellStart"/>
      <w:r w:rsidRPr="00F4276C">
        <w:rPr>
          <w:color w:val="000000"/>
          <w:sz w:val="24"/>
          <w:szCs w:val="24"/>
          <w:lang w:val="es-MX"/>
        </w:rPr>
        <w:t>sem</w:t>
      </w:r>
      <w:proofErr w:type="spellEnd"/>
      <w:r w:rsidRPr="00F4276C">
        <w:rPr>
          <w:color w:val="000000"/>
          <w:sz w:val="24"/>
          <w:szCs w:val="24"/>
          <w:lang w:val="es-MX"/>
        </w:rPr>
        <w:t xml:space="preserve"> </w:t>
      </w:r>
      <w:proofErr w:type="spellStart"/>
      <w:r w:rsidRPr="00F4276C">
        <w:rPr>
          <w:color w:val="000000"/>
          <w:sz w:val="24"/>
          <w:szCs w:val="24"/>
          <w:lang w:val="es-MX"/>
        </w:rPr>
        <w:t>fins</w:t>
      </w:r>
      <w:proofErr w:type="spellEnd"/>
      <w:r w:rsidRPr="00F4276C">
        <w:rPr>
          <w:color w:val="000000"/>
          <w:sz w:val="24"/>
          <w:szCs w:val="24"/>
          <w:lang w:val="es-MX"/>
        </w:rPr>
        <w:t xml:space="preserve"> lucrativos, </w:t>
      </w:r>
      <w:proofErr w:type="spellStart"/>
      <w:r w:rsidRPr="00F4276C">
        <w:rPr>
          <w:color w:val="000000"/>
          <w:sz w:val="24"/>
          <w:szCs w:val="24"/>
          <w:lang w:val="es-MX"/>
        </w:rPr>
        <w:t>donatário</w:t>
      </w:r>
      <w:proofErr w:type="spellEnd"/>
      <w:r w:rsidRPr="00F4276C">
        <w:rPr>
          <w:color w:val="000000"/>
          <w:sz w:val="24"/>
          <w:szCs w:val="24"/>
          <w:lang w:val="es-MX"/>
        </w:rPr>
        <w:t xml:space="preserve"> e </w:t>
      </w:r>
      <w:proofErr w:type="spellStart"/>
      <w:r w:rsidRPr="00F4276C">
        <w:rPr>
          <w:color w:val="000000"/>
          <w:sz w:val="24"/>
          <w:szCs w:val="24"/>
          <w:lang w:val="es-MX"/>
        </w:rPr>
        <w:t>composição</w:t>
      </w:r>
      <w:proofErr w:type="spellEnd"/>
      <w:r w:rsidRPr="00F4276C">
        <w:rPr>
          <w:color w:val="000000"/>
          <w:sz w:val="24"/>
          <w:szCs w:val="24"/>
          <w:lang w:val="es-MX"/>
        </w:rPr>
        <w:t xml:space="preserve"> organizacional dirigido por </w:t>
      </w:r>
      <w:proofErr w:type="spellStart"/>
      <w:r w:rsidRPr="00F4276C">
        <w:rPr>
          <w:color w:val="000000"/>
          <w:sz w:val="24"/>
          <w:szCs w:val="24"/>
          <w:lang w:val="es-MX"/>
        </w:rPr>
        <w:t>uma</w:t>
      </w:r>
      <w:proofErr w:type="spellEnd"/>
      <w:r w:rsidRPr="00F4276C">
        <w:rPr>
          <w:color w:val="000000"/>
          <w:sz w:val="24"/>
          <w:szCs w:val="24"/>
          <w:lang w:val="es-MX"/>
        </w:rPr>
        <w:t xml:space="preserve"> </w:t>
      </w:r>
      <w:proofErr w:type="spellStart"/>
      <w:r w:rsidRPr="00F4276C">
        <w:rPr>
          <w:color w:val="000000"/>
          <w:sz w:val="24"/>
          <w:szCs w:val="24"/>
          <w:lang w:val="es-MX"/>
        </w:rPr>
        <w:t>Assembléia</w:t>
      </w:r>
      <w:proofErr w:type="spellEnd"/>
      <w:r w:rsidRPr="00F4276C">
        <w:rPr>
          <w:color w:val="000000"/>
          <w:sz w:val="24"/>
          <w:szCs w:val="24"/>
          <w:lang w:val="es-MX"/>
        </w:rPr>
        <w:t xml:space="preserve"> </w:t>
      </w:r>
      <w:proofErr w:type="spellStart"/>
      <w:r w:rsidRPr="00F4276C">
        <w:rPr>
          <w:color w:val="000000"/>
          <w:sz w:val="24"/>
          <w:szCs w:val="24"/>
          <w:lang w:val="es-MX"/>
        </w:rPr>
        <w:t>Geral</w:t>
      </w:r>
      <w:proofErr w:type="spellEnd"/>
      <w:r w:rsidRPr="00F4276C">
        <w:rPr>
          <w:color w:val="000000"/>
          <w:sz w:val="24"/>
          <w:szCs w:val="24"/>
          <w:lang w:val="es-MX"/>
        </w:rPr>
        <w:t xml:space="preserve"> e presidido pelo </w:t>
      </w:r>
      <w:proofErr w:type="spellStart"/>
      <w:r w:rsidRPr="00F4276C">
        <w:rPr>
          <w:color w:val="000000"/>
          <w:sz w:val="24"/>
          <w:szCs w:val="24"/>
          <w:lang w:val="es-MX"/>
        </w:rPr>
        <w:t>Conselho</w:t>
      </w:r>
      <w:proofErr w:type="spellEnd"/>
      <w:r w:rsidRPr="00F4276C">
        <w:rPr>
          <w:color w:val="000000"/>
          <w:sz w:val="24"/>
          <w:szCs w:val="24"/>
          <w:lang w:val="es-MX"/>
        </w:rPr>
        <w:t xml:space="preserve"> de </w:t>
      </w:r>
      <w:proofErr w:type="spellStart"/>
      <w:r w:rsidRPr="00F4276C">
        <w:rPr>
          <w:color w:val="000000"/>
          <w:sz w:val="24"/>
          <w:szCs w:val="24"/>
          <w:lang w:val="es-MX"/>
        </w:rPr>
        <w:t>Administração</w:t>
      </w:r>
      <w:proofErr w:type="spellEnd"/>
      <w:r w:rsidRPr="00F4276C">
        <w:rPr>
          <w:color w:val="000000"/>
          <w:sz w:val="24"/>
          <w:szCs w:val="24"/>
          <w:lang w:val="es-MX"/>
        </w:rPr>
        <w:t xml:space="preserve"> que </w:t>
      </w:r>
      <w:proofErr w:type="spellStart"/>
      <w:r w:rsidRPr="00F4276C">
        <w:rPr>
          <w:color w:val="000000"/>
          <w:sz w:val="24"/>
          <w:szCs w:val="24"/>
          <w:lang w:val="es-MX"/>
        </w:rPr>
        <w:t>assume</w:t>
      </w:r>
      <w:proofErr w:type="spellEnd"/>
      <w:r w:rsidRPr="00F4276C">
        <w:rPr>
          <w:color w:val="000000"/>
          <w:sz w:val="24"/>
          <w:szCs w:val="24"/>
          <w:lang w:val="es-MX"/>
        </w:rPr>
        <w:t xml:space="preserve"> papéis de </w:t>
      </w:r>
      <w:proofErr w:type="spellStart"/>
      <w:r w:rsidRPr="00F4276C">
        <w:rPr>
          <w:color w:val="000000"/>
          <w:sz w:val="24"/>
          <w:szCs w:val="24"/>
          <w:lang w:val="es-MX"/>
        </w:rPr>
        <w:t>liderança</w:t>
      </w:r>
      <w:proofErr w:type="spellEnd"/>
      <w:r w:rsidRPr="00F4276C">
        <w:rPr>
          <w:color w:val="000000"/>
          <w:sz w:val="24"/>
          <w:szCs w:val="24"/>
          <w:lang w:val="es-MX"/>
        </w:rPr>
        <w:t xml:space="preserve"> por 2 </w:t>
      </w:r>
      <w:proofErr w:type="spellStart"/>
      <w:r w:rsidRPr="00F4276C">
        <w:rPr>
          <w:color w:val="000000"/>
          <w:sz w:val="24"/>
          <w:szCs w:val="24"/>
          <w:lang w:val="es-MX"/>
        </w:rPr>
        <w:t>anos</w:t>
      </w:r>
      <w:proofErr w:type="spellEnd"/>
      <w:r w:rsidRPr="00F4276C">
        <w:rPr>
          <w:color w:val="000000"/>
          <w:sz w:val="24"/>
          <w:szCs w:val="24"/>
          <w:lang w:val="es-MX"/>
        </w:rPr>
        <w:t xml:space="preserve"> e tomar </w:t>
      </w:r>
      <w:proofErr w:type="spellStart"/>
      <w:r w:rsidRPr="00F4276C">
        <w:rPr>
          <w:color w:val="000000"/>
          <w:sz w:val="24"/>
          <w:szCs w:val="24"/>
          <w:lang w:val="es-MX"/>
        </w:rPr>
        <w:t>decisões</w:t>
      </w:r>
      <w:proofErr w:type="spellEnd"/>
      <w:r w:rsidRPr="00F4276C">
        <w:rPr>
          <w:color w:val="000000"/>
          <w:sz w:val="24"/>
          <w:szCs w:val="24"/>
          <w:lang w:val="es-MX"/>
        </w:rPr>
        <w:t xml:space="preserve"> estratégicas da </w:t>
      </w:r>
      <w:proofErr w:type="spellStart"/>
      <w:r w:rsidRPr="00F4276C">
        <w:rPr>
          <w:color w:val="000000"/>
          <w:sz w:val="24"/>
          <w:szCs w:val="24"/>
          <w:lang w:val="es-MX"/>
        </w:rPr>
        <w:t>instituição</w:t>
      </w:r>
      <w:proofErr w:type="spellEnd"/>
      <w:r w:rsidRPr="00F4276C">
        <w:rPr>
          <w:color w:val="000000"/>
          <w:sz w:val="24"/>
          <w:szCs w:val="24"/>
          <w:lang w:val="es-MX"/>
        </w:rPr>
        <w:t xml:space="preserve"> </w:t>
      </w:r>
      <w:proofErr w:type="spellStart"/>
      <w:r w:rsidRPr="00F4276C">
        <w:rPr>
          <w:color w:val="000000"/>
          <w:sz w:val="24"/>
          <w:szCs w:val="24"/>
          <w:lang w:val="es-MX"/>
        </w:rPr>
        <w:t>focada</w:t>
      </w:r>
      <w:proofErr w:type="spellEnd"/>
      <w:r w:rsidRPr="00F4276C">
        <w:rPr>
          <w:color w:val="000000"/>
          <w:sz w:val="24"/>
          <w:szCs w:val="24"/>
          <w:lang w:val="es-MX"/>
        </w:rPr>
        <w:t xml:space="preserve"> na </w:t>
      </w:r>
      <w:proofErr w:type="spellStart"/>
      <w:r w:rsidRPr="00F4276C">
        <w:rPr>
          <w:color w:val="000000"/>
          <w:sz w:val="24"/>
          <w:szCs w:val="24"/>
          <w:lang w:val="es-MX"/>
        </w:rPr>
        <w:t>sobrevivência</w:t>
      </w:r>
      <w:proofErr w:type="spellEnd"/>
      <w:r w:rsidRPr="00F4276C">
        <w:rPr>
          <w:color w:val="000000"/>
          <w:sz w:val="24"/>
          <w:szCs w:val="24"/>
          <w:lang w:val="es-MX"/>
        </w:rPr>
        <w:t xml:space="preserve"> e </w:t>
      </w:r>
      <w:proofErr w:type="spellStart"/>
      <w:r w:rsidRPr="00F4276C">
        <w:rPr>
          <w:color w:val="000000"/>
          <w:sz w:val="24"/>
          <w:szCs w:val="24"/>
          <w:lang w:val="es-MX"/>
        </w:rPr>
        <w:t>sucesso</w:t>
      </w:r>
      <w:proofErr w:type="spellEnd"/>
      <w:r w:rsidRPr="00F4276C">
        <w:rPr>
          <w:color w:val="000000"/>
          <w:sz w:val="24"/>
          <w:szCs w:val="24"/>
          <w:lang w:val="es-MX"/>
        </w:rPr>
        <w:t xml:space="preserve"> de longo </w:t>
      </w:r>
      <w:proofErr w:type="spellStart"/>
      <w:r w:rsidRPr="00F4276C">
        <w:rPr>
          <w:color w:val="000000"/>
          <w:sz w:val="24"/>
          <w:szCs w:val="24"/>
          <w:lang w:val="es-MX"/>
        </w:rPr>
        <w:t>prazo</w:t>
      </w:r>
      <w:proofErr w:type="spellEnd"/>
      <w:r w:rsidRPr="00F4276C">
        <w:rPr>
          <w:color w:val="000000"/>
          <w:sz w:val="24"/>
          <w:szCs w:val="24"/>
          <w:lang w:val="es-MX"/>
        </w:rPr>
        <w:t xml:space="preserve">, o que </w:t>
      </w:r>
      <w:proofErr w:type="spellStart"/>
      <w:r w:rsidRPr="00F4276C">
        <w:rPr>
          <w:color w:val="000000"/>
          <w:sz w:val="24"/>
          <w:szCs w:val="24"/>
          <w:lang w:val="es-MX"/>
        </w:rPr>
        <w:t>inclui</w:t>
      </w:r>
      <w:proofErr w:type="spellEnd"/>
      <w:r w:rsidRPr="00F4276C">
        <w:rPr>
          <w:color w:val="000000"/>
          <w:sz w:val="24"/>
          <w:szCs w:val="24"/>
          <w:lang w:val="es-MX"/>
        </w:rPr>
        <w:t xml:space="preserve"> </w:t>
      </w:r>
      <w:proofErr w:type="spellStart"/>
      <w:r w:rsidRPr="00F4276C">
        <w:rPr>
          <w:color w:val="000000"/>
          <w:sz w:val="24"/>
          <w:szCs w:val="24"/>
          <w:lang w:val="es-MX"/>
        </w:rPr>
        <w:t>planejamento</w:t>
      </w:r>
      <w:proofErr w:type="spellEnd"/>
      <w:r w:rsidRPr="00F4276C">
        <w:rPr>
          <w:color w:val="000000"/>
          <w:sz w:val="24"/>
          <w:szCs w:val="24"/>
          <w:lang w:val="es-MX"/>
        </w:rPr>
        <w:t xml:space="preserve"> </w:t>
      </w:r>
      <w:proofErr w:type="spellStart"/>
      <w:r w:rsidRPr="00F4276C">
        <w:rPr>
          <w:color w:val="000000"/>
          <w:sz w:val="24"/>
          <w:szCs w:val="24"/>
          <w:lang w:val="es-MX"/>
        </w:rPr>
        <w:t>financeiro</w:t>
      </w:r>
      <w:proofErr w:type="spellEnd"/>
      <w:r w:rsidRPr="00F4276C">
        <w:rPr>
          <w:color w:val="000000"/>
          <w:sz w:val="24"/>
          <w:szCs w:val="24"/>
          <w:lang w:val="es-MX"/>
        </w:rPr>
        <w:t xml:space="preserve">, que define a </w:t>
      </w:r>
      <w:proofErr w:type="spellStart"/>
      <w:r w:rsidRPr="00F4276C">
        <w:rPr>
          <w:color w:val="000000"/>
          <w:sz w:val="24"/>
          <w:szCs w:val="24"/>
          <w:lang w:val="es-MX"/>
        </w:rPr>
        <w:t>força</w:t>
      </w:r>
      <w:proofErr w:type="spellEnd"/>
      <w:r w:rsidRPr="00F4276C">
        <w:rPr>
          <w:color w:val="000000"/>
          <w:sz w:val="24"/>
          <w:szCs w:val="24"/>
          <w:lang w:val="es-MX"/>
        </w:rPr>
        <w:t xml:space="preserve"> </w:t>
      </w:r>
      <w:proofErr w:type="spellStart"/>
      <w:r w:rsidRPr="00F4276C">
        <w:rPr>
          <w:color w:val="000000"/>
          <w:sz w:val="24"/>
          <w:szCs w:val="24"/>
          <w:lang w:val="es-MX"/>
        </w:rPr>
        <w:t>ea</w:t>
      </w:r>
      <w:proofErr w:type="spellEnd"/>
      <w:r w:rsidRPr="00F4276C">
        <w:rPr>
          <w:color w:val="000000"/>
          <w:sz w:val="24"/>
          <w:szCs w:val="24"/>
          <w:lang w:val="es-MX"/>
        </w:rPr>
        <w:t xml:space="preserve"> plataforma da </w:t>
      </w:r>
      <w:proofErr w:type="spellStart"/>
      <w:r w:rsidRPr="00F4276C">
        <w:rPr>
          <w:color w:val="000000"/>
          <w:sz w:val="24"/>
          <w:szCs w:val="24"/>
          <w:lang w:val="es-MX"/>
        </w:rPr>
        <w:t>instituição</w:t>
      </w:r>
      <w:proofErr w:type="spellEnd"/>
      <w:r w:rsidRPr="00F4276C">
        <w:rPr>
          <w:color w:val="000000"/>
          <w:sz w:val="24"/>
          <w:szCs w:val="24"/>
          <w:lang w:val="es-MX"/>
        </w:rPr>
        <w:t xml:space="preserve"> e como </w:t>
      </w:r>
      <w:proofErr w:type="spellStart"/>
      <w:r w:rsidRPr="00F4276C">
        <w:rPr>
          <w:color w:val="000000"/>
          <w:sz w:val="24"/>
          <w:szCs w:val="24"/>
          <w:lang w:val="es-MX"/>
        </w:rPr>
        <w:t>ela</w:t>
      </w:r>
      <w:proofErr w:type="spellEnd"/>
      <w:r w:rsidRPr="00F4276C">
        <w:rPr>
          <w:color w:val="000000"/>
          <w:sz w:val="24"/>
          <w:szCs w:val="24"/>
          <w:lang w:val="es-MX"/>
        </w:rPr>
        <w:t xml:space="preserve"> se </w:t>
      </w:r>
      <w:proofErr w:type="spellStart"/>
      <w:r w:rsidRPr="00F4276C">
        <w:rPr>
          <w:color w:val="000000"/>
          <w:sz w:val="24"/>
          <w:szCs w:val="24"/>
          <w:lang w:val="es-MX"/>
        </w:rPr>
        <w:t>baseia</w:t>
      </w:r>
      <w:proofErr w:type="spellEnd"/>
      <w:r w:rsidRPr="00F4276C">
        <w:rPr>
          <w:color w:val="000000"/>
          <w:sz w:val="24"/>
          <w:szCs w:val="24"/>
          <w:lang w:val="es-MX"/>
        </w:rPr>
        <w:t xml:space="preserve"> tal </w:t>
      </w:r>
      <w:proofErr w:type="spellStart"/>
      <w:r w:rsidRPr="00F4276C">
        <w:rPr>
          <w:color w:val="000000"/>
          <w:sz w:val="24"/>
          <w:szCs w:val="24"/>
          <w:lang w:val="es-MX"/>
        </w:rPr>
        <w:t>planejamento</w:t>
      </w:r>
      <w:proofErr w:type="spellEnd"/>
      <w:r w:rsidRPr="00F4276C">
        <w:rPr>
          <w:color w:val="000000"/>
          <w:sz w:val="24"/>
          <w:szCs w:val="24"/>
          <w:lang w:val="es-MX"/>
        </w:rPr>
        <w:t xml:space="preserve"> é </w:t>
      </w:r>
      <w:proofErr w:type="spellStart"/>
      <w:r w:rsidRPr="00F4276C">
        <w:rPr>
          <w:color w:val="000000"/>
          <w:sz w:val="24"/>
          <w:szCs w:val="24"/>
          <w:lang w:val="es-MX"/>
        </w:rPr>
        <w:t>essencial</w:t>
      </w:r>
      <w:proofErr w:type="spellEnd"/>
      <w:r w:rsidRPr="00F4276C">
        <w:rPr>
          <w:color w:val="000000"/>
          <w:sz w:val="24"/>
          <w:szCs w:val="24"/>
          <w:lang w:val="es-MX"/>
        </w:rPr>
        <w:t xml:space="preserve"> para permitir o </w:t>
      </w:r>
      <w:proofErr w:type="spellStart"/>
      <w:r w:rsidRPr="00F4276C">
        <w:rPr>
          <w:color w:val="000000"/>
          <w:sz w:val="24"/>
          <w:szCs w:val="24"/>
          <w:lang w:val="es-MX"/>
        </w:rPr>
        <w:t>desenvolvimento</w:t>
      </w:r>
      <w:proofErr w:type="spellEnd"/>
      <w:r w:rsidRPr="00F4276C">
        <w:rPr>
          <w:color w:val="000000"/>
          <w:sz w:val="24"/>
          <w:szCs w:val="24"/>
          <w:lang w:val="es-MX"/>
        </w:rPr>
        <w:t xml:space="preserve"> de </w:t>
      </w:r>
      <w:proofErr w:type="spellStart"/>
      <w:r w:rsidRPr="00F4276C">
        <w:rPr>
          <w:color w:val="000000"/>
          <w:sz w:val="24"/>
          <w:szCs w:val="24"/>
          <w:lang w:val="es-MX"/>
        </w:rPr>
        <w:t>outras</w:t>
      </w:r>
      <w:proofErr w:type="spellEnd"/>
      <w:r w:rsidRPr="00F4276C">
        <w:rPr>
          <w:color w:val="000000"/>
          <w:sz w:val="24"/>
          <w:szCs w:val="24"/>
          <w:lang w:val="es-MX"/>
        </w:rPr>
        <w:t xml:space="preserve"> actividades </w:t>
      </w:r>
      <w:proofErr w:type="spellStart"/>
      <w:r w:rsidRPr="00F4276C">
        <w:rPr>
          <w:color w:val="000000"/>
          <w:sz w:val="24"/>
          <w:szCs w:val="24"/>
          <w:lang w:val="es-MX"/>
        </w:rPr>
        <w:t>operacionais</w:t>
      </w:r>
      <w:proofErr w:type="spellEnd"/>
      <w:r w:rsidRPr="00F4276C">
        <w:rPr>
          <w:color w:val="000000"/>
          <w:sz w:val="24"/>
          <w:szCs w:val="24"/>
          <w:lang w:val="es-MX"/>
        </w:rPr>
        <w:t xml:space="preserve">, </w:t>
      </w:r>
      <w:proofErr w:type="spellStart"/>
      <w:r w:rsidRPr="00F4276C">
        <w:rPr>
          <w:color w:val="000000"/>
          <w:sz w:val="24"/>
          <w:szCs w:val="24"/>
          <w:lang w:val="es-MX"/>
        </w:rPr>
        <w:t>acadêmicas</w:t>
      </w:r>
      <w:proofErr w:type="spellEnd"/>
      <w:r w:rsidRPr="00F4276C">
        <w:rPr>
          <w:color w:val="000000"/>
          <w:sz w:val="24"/>
          <w:szCs w:val="24"/>
          <w:lang w:val="es-MX"/>
        </w:rPr>
        <w:t xml:space="preserve"> e administrativas a que está </w:t>
      </w:r>
      <w:proofErr w:type="spellStart"/>
      <w:r w:rsidRPr="00F4276C">
        <w:rPr>
          <w:color w:val="000000"/>
          <w:sz w:val="24"/>
          <w:szCs w:val="24"/>
          <w:lang w:val="es-MX"/>
        </w:rPr>
        <w:t>sujeita</w:t>
      </w:r>
      <w:proofErr w:type="spellEnd"/>
      <w:r w:rsidRPr="00F4276C">
        <w:rPr>
          <w:color w:val="000000"/>
          <w:sz w:val="24"/>
          <w:szCs w:val="24"/>
          <w:lang w:val="es-MX"/>
        </w:rPr>
        <w:t>.</w:t>
      </w:r>
    </w:p>
    <w:p w:rsidR="00737557" w:rsidRPr="00F4276C" w:rsidRDefault="00737557" w:rsidP="00737557">
      <w:pPr>
        <w:spacing w:line="360" w:lineRule="auto"/>
        <w:jc w:val="both"/>
        <w:rPr>
          <w:b/>
          <w:color w:val="000000"/>
          <w:sz w:val="24"/>
          <w:szCs w:val="24"/>
          <w:lang w:val="es-MX"/>
        </w:rPr>
      </w:pPr>
      <w:r w:rsidRPr="00F4276C">
        <w:rPr>
          <w:color w:val="000000"/>
          <w:sz w:val="24"/>
          <w:szCs w:val="24"/>
          <w:lang w:val="es-MX"/>
        </w:rPr>
        <w:t xml:space="preserve">O </w:t>
      </w:r>
      <w:proofErr w:type="spellStart"/>
      <w:r w:rsidRPr="00F4276C">
        <w:rPr>
          <w:color w:val="000000"/>
          <w:sz w:val="24"/>
          <w:szCs w:val="24"/>
          <w:lang w:val="es-MX"/>
        </w:rPr>
        <w:t>trabalho</w:t>
      </w:r>
      <w:proofErr w:type="spellEnd"/>
      <w:r w:rsidRPr="00F4276C">
        <w:rPr>
          <w:color w:val="000000"/>
          <w:sz w:val="24"/>
          <w:szCs w:val="24"/>
          <w:lang w:val="es-MX"/>
        </w:rPr>
        <w:t xml:space="preserve"> </w:t>
      </w:r>
      <w:proofErr w:type="spellStart"/>
      <w:r w:rsidRPr="00F4276C">
        <w:rPr>
          <w:color w:val="000000"/>
          <w:sz w:val="24"/>
          <w:szCs w:val="24"/>
          <w:lang w:val="es-MX"/>
        </w:rPr>
        <w:t>deixa</w:t>
      </w:r>
      <w:proofErr w:type="spellEnd"/>
      <w:r w:rsidRPr="00F4276C">
        <w:rPr>
          <w:color w:val="000000"/>
          <w:sz w:val="24"/>
          <w:szCs w:val="24"/>
          <w:lang w:val="es-MX"/>
        </w:rPr>
        <w:t xml:space="preserve"> </w:t>
      </w:r>
      <w:proofErr w:type="spellStart"/>
      <w:r w:rsidRPr="00F4276C">
        <w:rPr>
          <w:color w:val="000000"/>
          <w:sz w:val="24"/>
          <w:szCs w:val="24"/>
          <w:lang w:val="es-MX"/>
        </w:rPr>
        <w:t>uma</w:t>
      </w:r>
      <w:proofErr w:type="spellEnd"/>
      <w:r w:rsidRPr="00F4276C">
        <w:rPr>
          <w:color w:val="000000"/>
          <w:sz w:val="24"/>
          <w:szCs w:val="24"/>
          <w:lang w:val="es-MX"/>
        </w:rPr>
        <w:t xml:space="preserve"> </w:t>
      </w:r>
      <w:proofErr w:type="spellStart"/>
      <w:r w:rsidRPr="00F4276C">
        <w:rPr>
          <w:color w:val="000000"/>
          <w:sz w:val="24"/>
          <w:szCs w:val="24"/>
          <w:lang w:val="es-MX"/>
        </w:rPr>
        <w:t>ferramenta</w:t>
      </w:r>
      <w:proofErr w:type="spellEnd"/>
      <w:r w:rsidRPr="00F4276C">
        <w:rPr>
          <w:color w:val="000000"/>
          <w:sz w:val="24"/>
          <w:szCs w:val="24"/>
          <w:lang w:val="es-MX"/>
        </w:rPr>
        <w:t xml:space="preserve"> para a tomada de </w:t>
      </w:r>
      <w:proofErr w:type="spellStart"/>
      <w:r w:rsidRPr="00F4276C">
        <w:rPr>
          <w:color w:val="000000"/>
          <w:sz w:val="24"/>
          <w:szCs w:val="24"/>
          <w:lang w:val="es-MX"/>
        </w:rPr>
        <w:t>decisões</w:t>
      </w:r>
      <w:proofErr w:type="spellEnd"/>
      <w:r w:rsidRPr="00F4276C">
        <w:rPr>
          <w:color w:val="000000"/>
          <w:sz w:val="24"/>
          <w:szCs w:val="24"/>
          <w:lang w:val="es-MX"/>
        </w:rPr>
        <w:t xml:space="preserve"> importantes para a </w:t>
      </w:r>
      <w:proofErr w:type="spellStart"/>
      <w:r w:rsidRPr="00F4276C">
        <w:rPr>
          <w:color w:val="000000"/>
          <w:sz w:val="24"/>
          <w:szCs w:val="24"/>
          <w:lang w:val="es-MX"/>
        </w:rPr>
        <w:t>instituição</w:t>
      </w:r>
      <w:proofErr w:type="spellEnd"/>
      <w:r w:rsidRPr="00F4276C">
        <w:rPr>
          <w:color w:val="000000"/>
          <w:sz w:val="24"/>
          <w:szCs w:val="24"/>
          <w:lang w:val="es-MX"/>
        </w:rPr>
        <w:t xml:space="preserve"> </w:t>
      </w:r>
      <w:proofErr w:type="spellStart"/>
      <w:r w:rsidRPr="00F4276C">
        <w:rPr>
          <w:color w:val="000000"/>
          <w:sz w:val="24"/>
          <w:szCs w:val="24"/>
          <w:lang w:val="es-MX"/>
        </w:rPr>
        <w:t>em</w:t>
      </w:r>
      <w:proofErr w:type="spellEnd"/>
      <w:r w:rsidRPr="00F4276C">
        <w:rPr>
          <w:color w:val="000000"/>
          <w:sz w:val="24"/>
          <w:szCs w:val="24"/>
          <w:lang w:val="es-MX"/>
        </w:rPr>
        <w:t xml:space="preserve"> causa e para todas as </w:t>
      </w:r>
      <w:proofErr w:type="spellStart"/>
      <w:r w:rsidRPr="00F4276C">
        <w:rPr>
          <w:color w:val="000000"/>
          <w:sz w:val="24"/>
          <w:szCs w:val="24"/>
          <w:lang w:val="es-MX"/>
        </w:rPr>
        <w:t>instituições</w:t>
      </w:r>
      <w:proofErr w:type="spellEnd"/>
      <w:r w:rsidRPr="00F4276C">
        <w:rPr>
          <w:color w:val="000000"/>
          <w:sz w:val="24"/>
          <w:szCs w:val="24"/>
          <w:lang w:val="es-MX"/>
        </w:rPr>
        <w:t xml:space="preserve"> do país que </w:t>
      </w:r>
      <w:proofErr w:type="spellStart"/>
      <w:r w:rsidRPr="00F4276C">
        <w:rPr>
          <w:color w:val="000000"/>
          <w:sz w:val="24"/>
          <w:szCs w:val="24"/>
          <w:lang w:val="es-MX"/>
        </w:rPr>
        <w:t>desenvolvem</w:t>
      </w:r>
      <w:proofErr w:type="spellEnd"/>
      <w:r w:rsidRPr="00F4276C">
        <w:rPr>
          <w:color w:val="000000"/>
          <w:sz w:val="24"/>
          <w:szCs w:val="24"/>
          <w:lang w:val="es-MX"/>
        </w:rPr>
        <w:t xml:space="preserve"> </w:t>
      </w:r>
      <w:proofErr w:type="spellStart"/>
      <w:r w:rsidRPr="00F4276C">
        <w:rPr>
          <w:color w:val="000000"/>
          <w:sz w:val="24"/>
          <w:szCs w:val="24"/>
          <w:lang w:val="es-MX"/>
        </w:rPr>
        <w:t>semelhante</w:t>
      </w:r>
      <w:proofErr w:type="spellEnd"/>
      <w:r w:rsidRPr="00F4276C">
        <w:rPr>
          <w:color w:val="000000"/>
          <w:sz w:val="24"/>
          <w:szCs w:val="24"/>
          <w:lang w:val="es-MX"/>
        </w:rPr>
        <w:t xml:space="preserve"> </w:t>
      </w:r>
      <w:proofErr w:type="spellStart"/>
      <w:r w:rsidRPr="00F4276C">
        <w:rPr>
          <w:color w:val="000000"/>
          <w:sz w:val="24"/>
          <w:szCs w:val="24"/>
          <w:lang w:val="es-MX"/>
        </w:rPr>
        <w:t>às</w:t>
      </w:r>
      <w:proofErr w:type="spellEnd"/>
      <w:r w:rsidRPr="00F4276C">
        <w:rPr>
          <w:color w:val="000000"/>
          <w:sz w:val="24"/>
          <w:szCs w:val="24"/>
          <w:lang w:val="es-MX"/>
        </w:rPr>
        <w:t xml:space="preserve"> características </w:t>
      </w:r>
      <w:proofErr w:type="spellStart"/>
      <w:r w:rsidRPr="00F4276C">
        <w:rPr>
          <w:color w:val="000000"/>
          <w:sz w:val="24"/>
          <w:szCs w:val="24"/>
          <w:lang w:val="es-MX"/>
        </w:rPr>
        <w:t>acima</w:t>
      </w:r>
      <w:proofErr w:type="spellEnd"/>
      <w:r w:rsidRPr="00F4276C">
        <w:rPr>
          <w:color w:val="000000"/>
          <w:sz w:val="24"/>
          <w:szCs w:val="24"/>
          <w:lang w:val="es-MX"/>
        </w:rPr>
        <w:t xml:space="preserve"> mencionadas </w:t>
      </w:r>
      <w:proofErr w:type="spellStart"/>
      <w:r w:rsidRPr="00F4276C">
        <w:rPr>
          <w:color w:val="000000"/>
          <w:sz w:val="24"/>
          <w:szCs w:val="24"/>
          <w:lang w:val="es-MX"/>
        </w:rPr>
        <w:t>também</w:t>
      </w:r>
      <w:proofErr w:type="spellEnd"/>
      <w:r w:rsidRPr="00F4276C">
        <w:rPr>
          <w:color w:val="000000"/>
          <w:sz w:val="24"/>
          <w:szCs w:val="24"/>
          <w:lang w:val="es-MX"/>
        </w:rPr>
        <w:t xml:space="preserve"> permite </w:t>
      </w:r>
      <w:proofErr w:type="spellStart"/>
      <w:r w:rsidRPr="00F4276C">
        <w:rPr>
          <w:color w:val="000000"/>
          <w:sz w:val="24"/>
          <w:szCs w:val="24"/>
          <w:lang w:val="es-MX"/>
        </w:rPr>
        <w:t>uma</w:t>
      </w:r>
      <w:proofErr w:type="spellEnd"/>
      <w:r w:rsidRPr="00F4276C">
        <w:rPr>
          <w:color w:val="000000"/>
          <w:sz w:val="24"/>
          <w:szCs w:val="24"/>
          <w:lang w:val="es-MX"/>
        </w:rPr>
        <w:t xml:space="preserve"> </w:t>
      </w:r>
      <w:proofErr w:type="spellStart"/>
      <w:r w:rsidRPr="00F4276C">
        <w:rPr>
          <w:color w:val="000000"/>
          <w:sz w:val="24"/>
          <w:szCs w:val="24"/>
          <w:lang w:val="es-MX"/>
        </w:rPr>
        <w:t>experiência</w:t>
      </w:r>
      <w:proofErr w:type="spellEnd"/>
      <w:r w:rsidRPr="00F4276C">
        <w:rPr>
          <w:color w:val="000000"/>
          <w:sz w:val="24"/>
          <w:szCs w:val="24"/>
          <w:lang w:val="es-MX"/>
        </w:rPr>
        <w:t xml:space="preserve"> </w:t>
      </w:r>
      <w:proofErr w:type="spellStart"/>
      <w:r w:rsidRPr="00F4276C">
        <w:rPr>
          <w:color w:val="000000"/>
          <w:sz w:val="24"/>
          <w:szCs w:val="24"/>
          <w:lang w:val="es-MX"/>
        </w:rPr>
        <w:t>compartilhada</w:t>
      </w:r>
      <w:proofErr w:type="spellEnd"/>
      <w:r w:rsidRPr="00F4276C">
        <w:rPr>
          <w:color w:val="000000"/>
          <w:sz w:val="24"/>
          <w:szCs w:val="24"/>
          <w:lang w:val="es-MX"/>
        </w:rPr>
        <w:t xml:space="preserve"> de alto valor para todos os </w:t>
      </w:r>
      <w:proofErr w:type="spellStart"/>
      <w:r w:rsidRPr="00F4276C">
        <w:rPr>
          <w:color w:val="000000"/>
          <w:sz w:val="24"/>
          <w:szCs w:val="24"/>
          <w:lang w:val="es-MX"/>
        </w:rPr>
        <w:t>interessados</w:t>
      </w:r>
      <w:proofErr w:type="spellEnd"/>
      <w:r w:rsidRPr="00F4276C">
        <w:rPr>
          <w:color w:val="000000"/>
          <w:sz w:val="24"/>
          <w:szCs w:val="24"/>
          <w:lang w:val="es-MX"/>
        </w:rPr>
        <w:t xml:space="preserve"> ​​</w:t>
      </w:r>
      <w:proofErr w:type="spellStart"/>
      <w:r w:rsidRPr="00F4276C">
        <w:rPr>
          <w:color w:val="000000"/>
          <w:sz w:val="24"/>
          <w:szCs w:val="24"/>
          <w:lang w:val="es-MX"/>
        </w:rPr>
        <w:t>em</w:t>
      </w:r>
      <w:proofErr w:type="spellEnd"/>
      <w:r w:rsidRPr="00F4276C">
        <w:rPr>
          <w:color w:val="000000"/>
          <w:sz w:val="24"/>
          <w:szCs w:val="24"/>
          <w:lang w:val="es-MX"/>
        </w:rPr>
        <w:t xml:space="preserve"> tema.</w:t>
      </w:r>
    </w:p>
    <w:p w:rsidR="00737557" w:rsidRPr="00F4276C" w:rsidRDefault="00737557" w:rsidP="00737557">
      <w:pPr>
        <w:jc w:val="both"/>
        <w:rPr>
          <w:b/>
          <w:color w:val="000000"/>
          <w:sz w:val="24"/>
          <w:szCs w:val="24"/>
          <w:lang w:val="es-MX"/>
        </w:rPr>
      </w:pPr>
    </w:p>
    <w:p w:rsidR="00737557" w:rsidRPr="00F4276C" w:rsidRDefault="00737557" w:rsidP="00737557">
      <w:pPr>
        <w:jc w:val="both"/>
        <w:rPr>
          <w:color w:val="000000"/>
          <w:sz w:val="24"/>
          <w:szCs w:val="24"/>
          <w:lang w:val="es-MX"/>
        </w:rPr>
      </w:pPr>
      <w:proofErr w:type="spellStart"/>
      <w:r w:rsidRPr="00737557">
        <w:rPr>
          <w:rFonts w:ascii="Calibri" w:hAnsi="Calibri" w:cs="Calibri"/>
          <w:color w:val="7030A0"/>
          <w:sz w:val="28"/>
          <w:szCs w:val="28"/>
          <w:lang w:eastAsia="es-MX"/>
        </w:rPr>
        <w:t>Palavras</w:t>
      </w:r>
      <w:proofErr w:type="spellEnd"/>
      <w:r w:rsidRPr="00737557">
        <w:rPr>
          <w:rFonts w:ascii="Calibri" w:hAnsi="Calibri" w:cs="Calibri"/>
          <w:color w:val="7030A0"/>
          <w:sz w:val="28"/>
          <w:szCs w:val="28"/>
          <w:lang w:eastAsia="es-MX"/>
        </w:rPr>
        <w:t>-chave:</w:t>
      </w:r>
      <w:r w:rsidRPr="00F4276C">
        <w:rPr>
          <w:b/>
          <w:color w:val="000000"/>
          <w:sz w:val="24"/>
          <w:szCs w:val="24"/>
          <w:lang w:val="es-MX"/>
        </w:rPr>
        <w:t xml:space="preserve"> </w:t>
      </w:r>
      <w:r w:rsidRPr="00F4276C">
        <w:rPr>
          <w:color w:val="000000"/>
          <w:sz w:val="24"/>
          <w:szCs w:val="24"/>
          <w:lang w:val="es-MX"/>
        </w:rPr>
        <w:t xml:space="preserve">bordo, </w:t>
      </w:r>
      <w:proofErr w:type="spellStart"/>
      <w:r w:rsidRPr="00F4276C">
        <w:rPr>
          <w:color w:val="000000"/>
          <w:sz w:val="24"/>
          <w:szCs w:val="24"/>
          <w:lang w:val="es-MX"/>
        </w:rPr>
        <w:t>instituições</w:t>
      </w:r>
      <w:proofErr w:type="spellEnd"/>
      <w:r w:rsidRPr="00F4276C">
        <w:rPr>
          <w:color w:val="000000"/>
          <w:sz w:val="24"/>
          <w:szCs w:val="24"/>
          <w:lang w:val="es-MX"/>
        </w:rPr>
        <w:t xml:space="preserve"> de </w:t>
      </w:r>
      <w:proofErr w:type="spellStart"/>
      <w:r w:rsidRPr="00F4276C">
        <w:rPr>
          <w:color w:val="000000"/>
          <w:sz w:val="24"/>
          <w:szCs w:val="24"/>
          <w:lang w:val="es-MX"/>
        </w:rPr>
        <w:t>ensino</w:t>
      </w:r>
      <w:proofErr w:type="spellEnd"/>
      <w:r w:rsidRPr="00F4276C">
        <w:rPr>
          <w:color w:val="000000"/>
          <w:sz w:val="24"/>
          <w:szCs w:val="24"/>
          <w:lang w:val="es-MX"/>
        </w:rPr>
        <w:t xml:space="preserve">, </w:t>
      </w:r>
      <w:proofErr w:type="spellStart"/>
      <w:r w:rsidRPr="00F4276C">
        <w:rPr>
          <w:color w:val="000000"/>
          <w:sz w:val="24"/>
          <w:szCs w:val="24"/>
          <w:lang w:val="es-MX"/>
        </w:rPr>
        <w:t>planejamento</w:t>
      </w:r>
      <w:proofErr w:type="spellEnd"/>
      <w:r w:rsidRPr="00F4276C">
        <w:rPr>
          <w:color w:val="000000"/>
          <w:sz w:val="24"/>
          <w:szCs w:val="24"/>
          <w:lang w:val="es-MX"/>
        </w:rPr>
        <w:t xml:space="preserve"> </w:t>
      </w:r>
      <w:proofErr w:type="spellStart"/>
      <w:r w:rsidRPr="00F4276C">
        <w:rPr>
          <w:color w:val="000000"/>
          <w:sz w:val="24"/>
          <w:szCs w:val="24"/>
          <w:lang w:val="es-MX"/>
        </w:rPr>
        <w:t>financeiro</w:t>
      </w:r>
      <w:proofErr w:type="spellEnd"/>
      <w:r w:rsidRPr="00F4276C">
        <w:rPr>
          <w:color w:val="000000"/>
          <w:sz w:val="24"/>
          <w:szCs w:val="24"/>
          <w:lang w:val="es-MX"/>
        </w:rPr>
        <w:t>.</w:t>
      </w:r>
    </w:p>
    <w:p w:rsidR="00737557" w:rsidRPr="00F4276C" w:rsidRDefault="00737557" w:rsidP="00737557">
      <w:pPr>
        <w:jc w:val="both"/>
        <w:rPr>
          <w:color w:val="000000"/>
          <w:sz w:val="24"/>
          <w:szCs w:val="24"/>
          <w:lang w:val="es-MX"/>
        </w:rPr>
      </w:pPr>
    </w:p>
    <w:p w:rsidR="00737557" w:rsidRPr="00F51DDD" w:rsidRDefault="00737557" w:rsidP="00737557">
      <w:pPr>
        <w:spacing w:line="360" w:lineRule="auto"/>
        <w:jc w:val="both"/>
        <w:rPr>
          <w:sz w:val="24"/>
          <w:szCs w:val="24"/>
        </w:rPr>
      </w:pPr>
      <w:r w:rsidRPr="00761117">
        <w:rPr>
          <w:b/>
          <w:color w:val="000000"/>
          <w:sz w:val="24"/>
        </w:rPr>
        <w:t>Fecha Recepción:</w:t>
      </w:r>
      <w:r w:rsidRPr="00761117">
        <w:rPr>
          <w:color w:val="000000"/>
          <w:sz w:val="24"/>
        </w:rPr>
        <w:t xml:space="preserve"> </w:t>
      </w:r>
      <w:r>
        <w:rPr>
          <w:color w:val="000000"/>
          <w:sz w:val="24"/>
        </w:rPr>
        <w:t>Junio</w:t>
      </w:r>
      <w:r w:rsidRPr="00761117">
        <w:rPr>
          <w:color w:val="000000"/>
          <w:sz w:val="24"/>
        </w:rPr>
        <w:t xml:space="preserve"> 2016     </w:t>
      </w:r>
      <w:r w:rsidRPr="00761117">
        <w:rPr>
          <w:b/>
          <w:color w:val="000000"/>
          <w:sz w:val="24"/>
        </w:rPr>
        <w:t>Fecha Aceptación:</w:t>
      </w:r>
      <w:r w:rsidRPr="00761117">
        <w:rPr>
          <w:color w:val="000000"/>
          <w:sz w:val="24"/>
        </w:rPr>
        <w:t xml:space="preserve"> </w:t>
      </w:r>
      <w:r>
        <w:rPr>
          <w:color w:val="000000"/>
          <w:sz w:val="24"/>
        </w:rPr>
        <w:t>Octubre</w:t>
      </w:r>
      <w:r w:rsidRPr="00761117">
        <w:rPr>
          <w:color w:val="000000"/>
          <w:sz w:val="24"/>
        </w:rPr>
        <w:t xml:space="preserve"> 2016</w:t>
      </w:r>
      <w:r>
        <w:rPr>
          <w:color w:val="000000"/>
        </w:rPr>
        <w:br/>
      </w:r>
      <w:r w:rsidR="00D57C41">
        <w:pict>
          <v:rect id="_x0000_i1025" style="width:446.5pt;height:1.5pt" o:hralign="center" o:hrstd="t" o:hr="t" fillcolor="#a0a0a0" stroked="f"/>
        </w:pict>
      </w:r>
    </w:p>
    <w:p w:rsidR="00737557" w:rsidRPr="00F4276C" w:rsidRDefault="00737557" w:rsidP="00737557">
      <w:pPr>
        <w:jc w:val="both"/>
        <w:rPr>
          <w:b/>
          <w:color w:val="000000"/>
          <w:sz w:val="24"/>
          <w:szCs w:val="24"/>
          <w:lang w:val="es-MX"/>
        </w:rPr>
      </w:pPr>
    </w:p>
    <w:p w:rsidR="009D5CFF" w:rsidRPr="00F4276C" w:rsidRDefault="009D5CFF" w:rsidP="005410CB">
      <w:pPr>
        <w:ind w:firstLine="425"/>
        <w:jc w:val="both"/>
        <w:rPr>
          <w:b/>
          <w:color w:val="000000"/>
          <w:sz w:val="24"/>
          <w:szCs w:val="24"/>
          <w:lang w:val="es-MX"/>
        </w:rPr>
      </w:pPr>
    </w:p>
    <w:p w:rsidR="00391188" w:rsidRPr="00F4276C" w:rsidRDefault="00391188" w:rsidP="005410CB">
      <w:pPr>
        <w:spacing w:line="360" w:lineRule="auto"/>
        <w:ind w:firstLine="425"/>
        <w:jc w:val="center"/>
        <w:rPr>
          <w:b/>
          <w:color w:val="000000"/>
          <w:sz w:val="24"/>
          <w:szCs w:val="24"/>
          <w:lang w:val="es-MX"/>
        </w:rPr>
      </w:pPr>
    </w:p>
    <w:p w:rsidR="004D309E" w:rsidRPr="00737557" w:rsidRDefault="00DD55C8" w:rsidP="00DD55C8">
      <w:pPr>
        <w:spacing w:line="360" w:lineRule="auto"/>
        <w:jc w:val="center"/>
        <w:rPr>
          <w:rFonts w:ascii="Calibri" w:hAnsi="Calibri" w:cs="Calibri"/>
          <w:color w:val="7030A0"/>
          <w:sz w:val="28"/>
          <w:szCs w:val="28"/>
          <w:lang w:eastAsia="es-MX"/>
        </w:rPr>
      </w:pPr>
      <w:r w:rsidRPr="00737557">
        <w:rPr>
          <w:rFonts w:ascii="Calibri" w:hAnsi="Calibri" w:cs="Calibri"/>
          <w:color w:val="7030A0"/>
          <w:sz w:val="28"/>
          <w:szCs w:val="28"/>
          <w:lang w:eastAsia="es-MX"/>
        </w:rPr>
        <w:t xml:space="preserve">I. </w:t>
      </w:r>
      <w:r w:rsidR="004D309E" w:rsidRPr="00737557">
        <w:rPr>
          <w:rFonts w:ascii="Calibri" w:hAnsi="Calibri" w:cs="Calibri"/>
          <w:color w:val="7030A0"/>
          <w:sz w:val="28"/>
          <w:szCs w:val="28"/>
          <w:lang w:eastAsia="es-MX"/>
        </w:rPr>
        <w:t>INTRODUCCIÓN</w:t>
      </w:r>
    </w:p>
    <w:p w:rsidR="004D309E" w:rsidRPr="00F90D98" w:rsidRDefault="004D309E" w:rsidP="005410CB">
      <w:pPr>
        <w:spacing w:line="360" w:lineRule="auto"/>
        <w:jc w:val="both"/>
        <w:rPr>
          <w:sz w:val="24"/>
          <w:szCs w:val="24"/>
          <w:lang w:val="es-MX"/>
        </w:rPr>
      </w:pPr>
      <w:r w:rsidRPr="00F90D98">
        <w:rPr>
          <w:sz w:val="24"/>
          <w:szCs w:val="24"/>
          <w:lang w:val="es-MX"/>
        </w:rPr>
        <w:t>Debido al interés del país por incorporarse al esquema de Globalización</w:t>
      </w:r>
      <w:r w:rsidR="00B206FB" w:rsidRPr="00F90D98">
        <w:rPr>
          <w:sz w:val="24"/>
          <w:szCs w:val="24"/>
          <w:lang w:val="es-MX"/>
        </w:rPr>
        <w:t xml:space="preserve"> y Competitividad</w:t>
      </w:r>
      <w:r w:rsidRPr="00F90D98">
        <w:rPr>
          <w:sz w:val="24"/>
          <w:szCs w:val="24"/>
          <w:lang w:val="es-MX"/>
        </w:rPr>
        <w:t xml:space="preserve"> Mundial y querer acercarse a un ritmo acelerado a los países del primer mundo, surgen las Escuela Biculturales que cubren uno de los compromisos del Gobierno de México que es el ofrecer Educación a nacionales y extranjeros, ofreciendo Educación Bicultural (enseñanza apegada a los estándares de Secretaría de Educación Pública (SEP) en México y de algunos de los principales organismos de Educación  de Estados Unidos como </w:t>
      </w:r>
      <w:smartTag w:uri="urn:schemas-microsoft-com:office:smarttags" w:element="PersonName">
        <w:smartTagPr>
          <w:attr w:name="ProductID" w:val="la Asociaci￳n"/>
        </w:smartTagPr>
        <w:r w:rsidRPr="00F90D98">
          <w:rPr>
            <w:sz w:val="24"/>
            <w:szCs w:val="24"/>
            <w:lang w:val="es-MX"/>
          </w:rPr>
          <w:t>la Asociación</w:t>
        </w:r>
      </w:smartTag>
      <w:r w:rsidRPr="00F90D98">
        <w:rPr>
          <w:sz w:val="24"/>
          <w:szCs w:val="24"/>
          <w:lang w:val="es-MX"/>
        </w:rPr>
        <w:t xml:space="preserve"> de Escuelas del Sur de Estados Unidos (SACS en sus siglas en Inglés</w:t>
      </w:r>
      <w:r w:rsidR="009D7D22">
        <w:rPr>
          <w:sz w:val="24"/>
          <w:szCs w:val="24"/>
          <w:lang w:val="es-MX"/>
        </w:rPr>
        <w:t>)</w:t>
      </w:r>
      <w:r w:rsidRPr="00F90D98">
        <w:rPr>
          <w:sz w:val="24"/>
          <w:szCs w:val="24"/>
          <w:lang w:val="es-MX"/>
        </w:rPr>
        <w:t xml:space="preserve">, </w:t>
      </w:r>
      <w:r w:rsidR="009D7D22">
        <w:rPr>
          <w:sz w:val="24"/>
          <w:szCs w:val="24"/>
          <w:lang w:val="es-MX"/>
        </w:rPr>
        <w:t xml:space="preserve">o Advanc-Ed entre otras, </w:t>
      </w:r>
      <w:r w:rsidRPr="00F90D98">
        <w:rPr>
          <w:sz w:val="24"/>
          <w:szCs w:val="24"/>
          <w:lang w:val="es-MX"/>
        </w:rPr>
        <w:t xml:space="preserve">en este caso, las Escuelas Americanas ofrecen clases en Inglés y en Español, cubriendo con esto la necesidad de personal extranjero que llega a las empresas mexicanas a desempeñar un trabajo determinado y se vienen al país con su </w:t>
      </w:r>
      <w:r w:rsidRPr="00F90D98">
        <w:rPr>
          <w:sz w:val="24"/>
          <w:szCs w:val="24"/>
          <w:lang w:val="es-MX"/>
        </w:rPr>
        <w:lastRenderedPageBreak/>
        <w:t>familia,  en algunos de los casos estas familias se quedan a radicar en el País y específicamente en el estado de Querétaro.</w:t>
      </w:r>
    </w:p>
    <w:p w:rsidR="004D309E" w:rsidRPr="00F90D98" w:rsidRDefault="004D309E" w:rsidP="005410CB">
      <w:pPr>
        <w:spacing w:line="360" w:lineRule="auto"/>
        <w:ind w:firstLine="425"/>
        <w:jc w:val="both"/>
        <w:rPr>
          <w:sz w:val="24"/>
          <w:szCs w:val="24"/>
          <w:lang w:val="es-MX"/>
        </w:rPr>
      </w:pPr>
      <w:r w:rsidRPr="00F90D98">
        <w:rPr>
          <w:sz w:val="24"/>
          <w:szCs w:val="24"/>
          <w:lang w:val="es-MX"/>
        </w:rPr>
        <w:t xml:space="preserve">Esta investigación muestra un panorama general de la institución y la relación que existe del cambio del Consejo de Dirección y </w:t>
      </w:r>
      <w:smartTag w:uri="urn:schemas-microsoft-com:office:smarttags" w:element="PersonName">
        <w:smartTagPr>
          <w:attr w:name="ProductID" w:val="la Planeaci￳n Financiera"/>
        </w:smartTagPr>
        <w:r w:rsidRPr="00F90D98">
          <w:rPr>
            <w:sz w:val="24"/>
            <w:szCs w:val="24"/>
            <w:lang w:val="es-MX"/>
          </w:rPr>
          <w:t>la Planeación Financiera</w:t>
        </w:r>
      </w:smartTag>
      <w:r w:rsidRPr="00F90D98">
        <w:rPr>
          <w:sz w:val="24"/>
          <w:szCs w:val="24"/>
          <w:lang w:val="es-MX"/>
        </w:rPr>
        <w:t xml:space="preserve"> institucional.</w:t>
      </w:r>
    </w:p>
    <w:p w:rsidR="004D309E" w:rsidRPr="00F90D98" w:rsidRDefault="004D309E" w:rsidP="005410CB">
      <w:pPr>
        <w:spacing w:line="360" w:lineRule="auto"/>
        <w:ind w:firstLine="425"/>
        <w:jc w:val="both"/>
        <w:rPr>
          <w:sz w:val="24"/>
          <w:szCs w:val="24"/>
          <w:lang w:val="es-MX"/>
        </w:rPr>
      </w:pPr>
      <w:r w:rsidRPr="00F90D98">
        <w:rPr>
          <w:bCs/>
          <w:sz w:val="24"/>
          <w:szCs w:val="24"/>
          <w:lang w:val="es-MX"/>
        </w:rPr>
        <w:t>Finalmente con el conocimiento de la relación que se establece entre el cambio del consejo de dirección y la planeación financiera institucional, se proponen alternativas de intervención que podrían fortalecer el manejo adecuado de sus Recursos, así como  los planes y programas de todas las áreas involucradas, incluso aún más los conocimientos aquí adquiridos</w:t>
      </w:r>
      <w:r w:rsidRPr="00F90D98">
        <w:rPr>
          <w:sz w:val="24"/>
          <w:szCs w:val="24"/>
          <w:lang w:val="es-MX"/>
        </w:rPr>
        <w:t xml:space="preserve"> pueden favorecer a las más de  20 instituciones educativas con características similares, que se ubican a lo y ancho del país.</w:t>
      </w:r>
    </w:p>
    <w:p w:rsidR="00FE3AF0" w:rsidRDefault="00FE3AF0" w:rsidP="00CD7CAC">
      <w:pPr>
        <w:pStyle w:val="Ttulo2"/>
        <w:spacing w:before="0" w:after="0" w:line="360" w:lineRule="auto"/>
        <w:jc w:val="center"/>
        <w:rPr>
          <w:rFonts w:ascii="Times New Roman" w:hAnsi="Times New Roman" w:cs="Times New Roman"/>
          <w:i w:val="0"/>
          <w:sz w:val="24"/>
          <w:szCs w:val="24"/>
          <w:lang w:val="es-MX"/>
        </w:rPr>
      </w:pPr>
      <w:bookmarkStart w:id="0" w:name="_Toc128905981"/>
      <w:bookmarkStart w:id="1" w:name="_Toc128906187"/>
      <w:bookmarkStart w:id="2" w:name="_Toc128920022"/>
      <w:bookmarkStart w:id="3" w:name="_Toc128975211"/>
      <w:bookmarkStart w:id="4" w:name="_Toc128975497"/>
      <w:bookmarkStart w:id="5" w:name="_Toc128977168"/>
      <w:bookmarkStart w:id="6" w:name="_Toc128977630"/>
      <w:bookmarkStart w:id="7" w:name="_Toc129053950"/>
      <w:bookmarkStart w:id="8" w:name="_Toc129401969"/>
      <w:bookmarkStart w:id="9" w:name="_Toc129402234"/>
      <w:bookmarkStart w:id="10" w:name="_Toc129658829"/>
      <w:bookmarkStart w:id="11" w:name="_Toc129661362"/>
      <w:bookmarkStart w:id="12" w:name="_Toc129693737"/>
      <w:bookmarkStart w:id="13" w:name="_Toc129693903"/>
      <w:bookmarkStart w:id="14" w:name="_Toc129693986"/>
      <w:bookmarkStart w:id="15" w:name="_Toc128899828"/>
      <w:bookmarkStart w:id="16" w:name="_Toc128899955"/>
      <w:bookmarkStart w:id="17" w:name="_Toc128900051"/>
      <w:bookmarkStart w:id="18" w:name="_Toc128905937"/>
      <w:bookmarkStart w:id="19" w:name="_Toc128906145"/>
      <w:bookmarkStart w:id="20" w:name="_Toc128919980"/>
      <w:bookmarkStart w:id="21" w:name="_Toc128975169"/>
      <w:bookmarkStart w:id="22" w:name="_Toc128975455"/>
      <w:bookmarkStart w:id="23" w:name="_Toc128977129"/>
      <w:bookmarkStart w:id="24" w:name="_Toc128977591"/>
      <w:bookmarkStart w:id="25" w:name="_Toc129053911"/>
      <w:bookmarkStart w:id="26" w:name="_Toc129401930"/>
      <w:bookmarkStart w:id="27" w:name="_Toc129402195"/>
      <w:bookmarkStart w:id="28" w:name="_Toc129658790"/>
      <w:bookmarkStart w:id="29" w:name="_Toc129661323"/>
      <w:bookmarkStart w:id="30" w:name="_Toc129693698"/>
      <w:bookmarkStart w:id="31" w:name="_Toc129693864"/>
      <w:bookmarkStart w:id="32" w:name="_Toc129693947"/>
    </w:p>
    <w:p w:rsidR="005924C2" w:rsidRPr="00F90D98" w:rsidRDefault="009A5B86" w:rsidP="00CD7CAC">
      <w:pPr>
        <w:pStyle w:val="Ttulo2"/>
        <w:spacing w:before="0" w:after="0" w:line="360" w:lineRule="auto"/>
        <w:jc w:val="center"/>
        <w:rPr>
          <w:rFonts w:ascii="Times New Roman" w:hAnsi="Times New Roman" w:cs="Times New Roman"/>
          <w:i w:val="0"/>
          <w:sz w:val="24"/>
          <w:szCs w:val="24"/>
          <w:lang w:val="es-MX"/>
        </w:rPr>
      </w:pPr>
      <w:r w:rsidRPr="00F90D98">
        <w:rPr>
          <w:rFonts w:ascii="Times New Roman" w:hAnsi="Times New Roman" w:cs="Times New Roman"/>
          <w:i w:val="0"/>
          <w:sz w:val="24"/>
          <w:szCs w:val="24"/>
          <w:lang w:val="es-MX"/>
        </w:rPr>
        <w:t>I</w:t>
      </w:r>
      <w:r w:rsidR="00CA5388" w:rsidRPr="00F90D98">
        <w:rPr>
          <w:rFonts w:ascii="Times New Roman" w:hAnsi="Times New Roman" w:cs="Times New Roman"/>
          <w:i w:val="0"/>
          <w:sz w:val="24"/>
          <w:szCs w:val="24"/>
          <w:lang w:val="es-MX"/>
        </w:rPr>
        <w:t xml:space="preserve">I. </w:t>
      </w:r>
      <w:r w:rsidRPr="00F90D98">
        <w:rPr>
          <w:rFonts w:ascii="Times New Roman" w:hAnsi="Times New Roman" w:cs="Times New Roman"/>
          <w:i w:val="0"/>
          <w:sz w:val="24"/>
          <w:szCs w:val="24"/>
          <w:lang w:val="es-MX"/>
        </w:rPr>
        <w:t>APORTE</w:t>
      </w:r>
      <w:r w:rsidR="005924C2" w:rsidRPr="00F90D98">
        <w:rPr>
          <w:rFonts w:ascii="Times New Roman" w:hAnsi="Times New Roman" w:cs="Times New Roman"/>
          <w:i w:val="0"/>
          <w:sz w:val="24"/>
          <w:szCs w:val="24"/>
          <w:lang w:val="es-MX"/>
        </w:rPr>
        <w:t xml:space="preserve"> TEÓRICO</w:t>
      </w:r>
    </w:p>
    <w:p w:rsidR="00826A6F" w:rsidRPr="00F90D98" w:rsidRDefault="00CA5388" w:rsidP="005410CB">
      <w:pPr>
        <w:pStyle w:val="Ttulo2"/>
        <w:spacing w:before="0" w:after="0" w:line="360" w:lineRule="auto"/>
        <w:rPr>
          <w:rFonts w:ascii="Times New Roman" w:hAnsi="Times New Roman" w:cs="Times New Roman"/>
          <w:i w:val="0"/>
          <w:sz w:val="24"/>
          <w:szCs w:val="24"/>
          <w:lang w:val="es-MX"/>
        </w:rPr>
      </w:pPr>
      <w:r w:rsidRPr="00F90D98">
        <w:rPr>
          <w:rFonts w:ascii="Times New Roman" w:hAnsi="Times New Roman" w:cs="Times New Roman"/>
          <w:i w:val="0"/>
          <w:sz w:val="24"/>
          <w:szCs w:val="24"/>
          <w:lang w:val="es-MX"/>
        </w:rPr>
        <w:t xml:space="preserve">2.1 </w:t>
      </w:r>
      <w:r w:rsidR="00831313" w:rsidRPr="00F90D98">
        <w:rPr>
          <w:rFonts w:ascii="Times New Roman" w:hAnsi="Times New Roman" w:cs="Times New Roman"/>
          <w:i w:val="0"/>
          <w:sz w:val="24"/>
          <w:szCs w:val="24"/>
          <w:lang w:val="es-MX"/>
        </w:rPr>
        <w:t xml:space="preserve">Justificación y </w:t>
      </w:r>
      <w:r w:rsidR="005924C2" w:rsidRPr="00F90D98">
        <w:rPr>
          <w:rFonts w:ascii="Times New Roman" w:hAnsi="Times New Roman" w:cs="Times New Roman"/>
          <w:i w:val="0"/>
          <w:sz w:val="24"/>
          <w:szCs w:val="24"/>
          <w:lang w:val="es-MX"/>
        </w:rPr>
        <w:t xml:space="preserve">Planteamiento del problema </w:t>
      </w:r>
    </w:p>
    <w:p w:rsidR="00826A6F" w:rsidRPr="00F90D98" w:rsidRDefault="00826A6F" w:rsidP="005410CB">
      <w:pPr>
        <w:pStyle w:val="Textoindependiente"/>
        <w:spacing w:line="360" w:lineRule="auto"/>
        <w:rPr>
          <w:lang w:val="es-MX"/>
        </w:rPr>
      </w:pPr>
      <w:r w:rsidRPr="00F90D98">
        <w:rPr>
          <w:lang w:val="es-MX"/>
        </w:rPr>
        <w:t>Específicamente, la necesaria transformación de programas y planes de trabajo, en las diversas áreas a partir del cambio del Consejo Administrativo, puede constituirse en un aspecto de desafío y crecimiento sin embargo al mismo tiempo puede ocasionar inconsistencia y retroceso.</w:t>
      </w:r>
    </w:p>
    <w:p w:rsidR="00826A6F" w:rsidRPr="00F90D98" w:rsidRDefault="00826A6F" w:rsidP="005410CB">
      <w:pPr>
        <w:spacing w:line="360" w:lineRule="auto"/>
        <w:ind w:firstLine="425"/>
        <w:jc w:val="both"/>
        <w:rPr>
          <w:sz w:val="24"/>
          <w:szCs w:val="24"/>
          <w:lang w:val="es-MX"/>
        </w:rPr>
      </w:pPr>
      <w:r w:rsidRPr="00F90D98">
        <w:rPr>
          <w:sz w:val="24"/>
          <w:szCs w:val="24"/>
          <w:lang w:val="es-MX"/>
        </w:rPr>
        <w:t>Las Instituciones Educativas particulares tienen una serie de características fiscales, administrativas y financieras que hacen su administración y gobierno muy peculiar, por ejemplo no cuentan con beneficios del gobierno para desarrollar óptimamente su función y las características particulares de ellas mismas, en algunos casos no permite el crecimiento óptimamente acelerado que  requieren y que exige el Gobierno de México.</w:t>
      </w:r>
    </w:p>
    <w:p w:rsidR="00826A6F" w:rsidRPr="00F90D98" w:rsidRDefault="00826A6F" w:rsidP="005410CB">
      <w:pPr>
        <w:spacing w:line="360" w:lineRule="auto"/>
        <w:ind w:firstLine="425"/>
        <w:jc w:val="both"/>
        <w:rPr>
          <w:sz w:val="24"/>
          <w:szCs w:val="24"/>
          <w:lang w:val="es-MX"/>
        </w:rPr>
      </w:pPr>
      <w:r w:rsidRPr="00F90D98">
        <w:rPr>
          <w:sz w:val="24"/>
          <w:szCs w:val="24"/>
          <w:lang w:val="es-MX"/>
        </w:rPr>
        <w:t xml:space="preserve">La </w:t>
      </w:r>
      <w:r w:rsidR="00E0427C" w:rsidRPr="00F90D98">
        <w:rPr>
          <w:sz w:val="24"/>
          <w:szCs w:val="24"/>
          <w:lang w:val="es-MX"/>
        </w:rPr>
        <w:t>E</w:t>
      </w:r>
      <w:r w:rsidRPr="00F90D98">
        <w:rPr>
          <w:sz w:val="24"/>
          <w:szCs w:val="24"/>
          <w:lang w:val="es-MX"/>
        </w:rPr>
        <w:t>scuela en estudio, tiene que enfrentar entre otros, los siguientes problemas al igual que otras escuelas con constitución similar ubicadas en el país:</w:t>
      </w:r>
    </w:p>
    <w:p w:rsidR="00826A6F" w:rsidRPr="00F90D98" w:rsidRDefault="00826A6F" w:rsidP="005410CB">
      <w:pPr>
        <w:spacing w:line="360" w:lineRule="auto"/>
        <w:ind w:firstLine="425"/>
        <w:jc w:val="both"/>
        <w:rPr>
          <w:sz w:val="24"/>
          <w:szCs w:val="24"/>
          <w:lang w:val="es-MX"/>
        </w:rPr>
      </w:pPr>
      <w:r w:rsidRPr="00F90D98">
        <w:rPr>
          <w:sz w:val="24"/>
          <w:szCs w:val="24"/>
          <w:lang w:val="es-MX"/>
        </w:rPr>
        <w:t>Por ser Asociación Civil no tienen derecho a financiamientos crediticios con las Instituciones financieras del país.</w:t>
      </w:r>
    </w:p>
    <w:p w:rsidR="00826A6F" w:rsidRPr="00F90D98" w:rsidRDefault="00826A6F" w:rsidP="005410CB">
      <w:pPr>
        <w:spacing w:line="360" w:lineRule="auto"/>
        <w:ind w:firstLine="425"/>
        <w:jc w:val="both"/>
        <w:rPr>
          <w:sz w:val="24"/>
          <w:szCs w:val="24"/>
          <w:lang w:val="es-MX"/>
        </w:rPr>
      </w:pPr>
      <w:r w:rsidRPr="00F90D98">
        <w:rPr>
          <w:sz w:val="24"/>
          <w:szCs w:val="24"/>
          <w:lang w:val="es-MX"/>
        </w:rPr>
        <w:t xml:space="preserve">Requieren importar profesores extranjeros, los cuales </w:t>
      </w:r>
      <w:r w:rsidR="00B206FB" w:rsidRPr="00F90D98">
        <w:rPr>
          <w:sz w:val="24"/>
          <w:szCs w:val="24"/>
          <w:lang w:val="es-MX"/>
        </w:rPr>
        <w:t xml:space="preserve">se </w:t>
      </w:r>
      <w:r w:rsidRPr="00F90D98">
        <w:rPr>
          <w:sz w:val="24"/>
          <w:szCs w:val="24"/>
          <w:lang w:val="es-MX"/>
        </w:rPr>
        <w:t>buscan en las fe</w:t>
      </w:r>
      <w:r w:rsidR="009D7D22">
        <w:rPr>
          <w:sz w:val="24"/>
          <w:szCs w:val="24"/>
          <w:lang w:val="es-MX"/>
        </w:rPr>
        <w:t xml:space="preserve">rias de reclutamiento de Canadá, </w:t>
      </w:r>
      <w:r w:rsidRPr="00F90D98">
        <w:rPr>
          <w:sz w:val="24"/>
          <w:szCs w:val="24"/>
          <w:lang w:val="es-MX"/>
        </w:rPr>
        <w:t>Estados Unidos</w:t>
      </w:r>
      <w:r w:rsidR="009D7D22">
        <w:rPr>
          <w:sz w:val="24"/>
          <w:szCs w:val="24"/>
          <w:lang w:val="es-MX"/>
        </w:rPr>
        <w:t xml:space="preserve"> o de otros países</w:t>
      </w:r>
      <w:r w:rsidRPr="00F90D98">
        <w:rPr>
          <w:sz w:val="24"/>
          <w:szCs w:val="24"/>
          <w:lang w:val="es-MX"/>
        </w:rPr>
        <w:t>.</w:t>
      </w:r>
    </w:p>
    <w:p w:rsidR="00826A6F" w:rsidRPr="00F90D98" w:rsidRDefault="00826A6F" w:rsidP="005410CB">
      <w:pPr>
        <w:spacing w:line="360" w:lineRule="auto"/>
        <w:ind w:firstLine="425"/>
        <w:jc w:val="both"/>
        <w:rPr>
          <w:sz w:val="24"/>
          <w:szCs w:val="24"/>
          <w:lang w:val="es-MX"/>
        </w:rPr>
      </w:pPr>
      <w:r w:rsidRPr="00F90D98">
        <w:rPr>
          <w:sz w:val="24"/>
          <w:szCs w:val="24"/>
          <w:lang w:val="es-MX"/>
        </w:rPr>
        <w:t xml:space="preserve">Para competir con los reclutadores de otros países del mundo, es necesario ofrecerles a los profesores extranjeros una serie de beneficios adicionales a los estrictamente indispensables por Ley en México como son: Sueldo en Dólares, Viáticos anuales en </w:t>
      </w:r>
      <w:r w:rsidRPr="00F90D98">
        <w:rPr>
          <w:sz w:val="24"/>
          <w:szCs w:val="24"/>
          <w:lang w:val="es-MX"/>
        </w:rPr>
        <w:lastRenderedPageBreak/>
        <w:t>dólares a su país de origen, renta de departamento, pago de servicios, como agua, luz, gas, entre otros; todos estos gastos no son deducibles para efectos fiscales</w:t>
      </w:r>
      <w:r w:rsidR="007B1856">
        <w:rPr>
          <w:sz w:val="24"/>
          <w:szCs w:val="24"/>
          <w:lang w:val="es-MX"/>
        </w:rPr>
        <w:t xml:space="preserve"> en México, se tienen que buscar estrategias para poder cumplir con ambos aspectos.</w:t>
      </w:r>
    </w:p>
    <w:p w:rsidR="00826A6F" w:rsidRPr="00F90D98" w:rsidRDefault="00826A6F" w:rsidP="005410CB">
      <w:pPr>
        <w:spacing w:line="360" w:lineRule="auto"/>
        <w:ind w:firstLine="425"/>
        <w:jc w:val="both"/>
        <w:rPr>
          <w:sz w:val="24"/>
          <w:szCs w:val="24"/>
          <w:lang w:val="es-MX"/>
        </w:rPr>
      </w:pPr>
      <w:r w:rsidRPr="00F90D98">
        <w:rPr>
          <w:sz w:val="24"/>
          <w:szCs w:val="24"/>
          <w:lang w:val="es-MX"/>
        </w:rPr>
        <w:t>El Consejo Directivo que es quien tiene los poderes amplios para la toma de Decisiones estratégicas tiene una vigencia máxima de 2 años, con ello los proyectos que requieren mayor tiempo para consolidarse se vuelven más lentos, además de que el perfil del consejero no es precisamente en el área de la Educación y su punto de vista puede estar sesgado.</w:t>
      </w:r>
    </w:p>
    <w:p w:rsidR="005410CB" w:rsidRDefault="005410CB" w:rsidP="005410CB">
      <w:pPr>
        <w:spacing w:line="360" w:lineRule="auto"/>
        <w:jc w:val="both"/>
        <w:rPr>
          <w:bCs/>
          <w:i/>
          <w:sz w:val="24"/>
          <w:szCs w:val="24"/>
          <w:lang w:val="es-MX"/>
        </w:rPr>
      </w:pPr>
    </w:p>
    <w:p w:rsidR="00826A6F" w:rsidRPr="005410CB" w:rsidRDefault="00826A6F" w:rsidP="005410CB">
      <w:pPr>
        <w:spacing w:line="360" w:lineRule="auto"/>
        <w:jc w:val="both"/>
        <w:rPr>
          <w:i/>
          <w:sz w:val="24"/>
          <w:szCs w:val="24"/>
          <w:lang w:val="es-MX"/>
        </w:rPr>
      </w:pPr>
      <w:r w:rsidRPr="000D153E">
        <w:rPr>
          <w:bCs/>
          <w:sz w:val="24"/>
          <w:szCs w:val="24"/>
          <w:lang w:val="es-MX"/>
        </w:rPr>
        <w:t>La pregunta de investigación es</w:t>
      </w:r>
      <w:r w:rsidRPr="005410CB">
        <w:rPr>
          <w:bCs/>
          <w:i/>
          <w:sz w:val="24"/>
          <w:szCs w:val="24"/>
          <w:lang w:val="es-MX"/>
        </w:rPr>
        <w:t xml:space="preserve"> ¿Cuáles son los factores que </w:t>
      </w:r>
      <w:r w:rsidRPr="005410CB">
        <w:rPr>
          <w:i/>
          <w:sz w:val="24"/>
          <w:szCs w:val="24"/>
          <w:lang w:val="es-MX"/>
        </w:rPr>
        <w:t xml:space="preserve">afectan la </w:t>
      </w:r>
      <w:r w:rsidR="005D5DDE" w:rsidRPr="005410CB">
        <w:rPr>
          <w:i/>
          <w:sz w:val="24"/>
          <w:szCs w:val="24"/>
          <w:lang w:val="es-MX"/>
        </w:rPr>
        <w:t>competitividad</w:t>
      </w:r>
      <w:r w:rsidRPr="005410CB">
        <w:rPr>
          <w:i/>
          <w:sz w:val="24"/>
          <w:szCs w:val="24"/>
          <w:lang w:val="es-MX"/>
        </w:rPr>
        <w:t xml:space="preserve"> y Planeación Financiera de una Institución Educativa </w:t>
      </w:r>
      <w:r w:rsidR="009A5B86" w:rsidRPr="005410CB">
        <w:rPr>
          <w:i/>
          <w:sz w:val="24"/>
          <w:szCs w:val="24"/>
          <w:lang w:val="es-MX"/>
        </w:rPr>
        <w:t xml:space="preserve">Bicultural </w:t>
      </w:r>
      <w:r w:rsidRPr="005410CB">
        <w:rPr>
          <w:i/>
          <w:sz w:val="24"/>
          <w:szCs w:val="24"/>
          <w:lang w:val="es-MX"/>
        </w:rPr>
        <w:t>en México dirigida por un Consejo Directivo, sin propietarios, donataria y con objetos sociales muy definidos?</w:t>
      </w:r>
    </w:p>
    <w:p w:rsidR="00FE3AF0" w:rsidRDefault="00FE3AF0" w:rsidP="005410CB">
      <w:pPr>
        <w:pStyle w:val="Ttulo2"/>
        <w:spacing w:before="0" w:after="0" w:line="360" w:lineRule="auto"/>
        <w:rPr>
          <w:rFonts w:ascii="Times New Roman" w:hAnsi="Times New Roman" w:cs="Times New Roman"/>
          <w:i w:val="0"/>
          <w:sz w:val="24"/>
          <w:szCs w:val="24"/>
          <w:lang w:val="es-MX"/>
        </w:rPr>
      </w:pPr>
    </w:p>
    <w:p w:rsidR="005924C2" w:rsidRPr="00F90D98" w:rsidRDefault="00CA5388" w:rsidP="005410CB">
      <w:pPr>
        <w:pStyle w:val="Ttulo2"/>
        <w:spacing w:before="0" w:after="0" w:line="360" w:lineRule="auto"/>
        <w:rPr>
          <w:rFonts w:ascii="Times New Roman" w:hAnsi="Times New Roman" w:cs="Times New Roman"/>
          <w:i w:val="0"/>
          <w:sz w:val="24"/>
          <w:szCs w:val="24"/>
          <w:lang w:val="es-MX"/>
        </w:rPr>
      </w:pPr>
      <w:r w:rsidRPr="00F90D98">
        <w:rPr>
          <w:rFonts w:ascii="Times New Roman" w:hAnsi="Times New Roman" w:cs="Times New Roman"/>
          <w:i w:val="0"/>
          <w:sz w:val="24"/>
          <w:szCs w:val="24"/>
          <w:lang w:val="es-MX"/>
        </w:rPr>
        <w:t xml:space="preserve">2.2 </w:t>
      </w:r>
      <w:r w:rsidR="005924C2" w:rsidRPr="00F90D98">
        <w:rPr>
          <w:rFonts w:ascii="Times New Roman" w:hAnsi="Times New Roman" w:cs="Times New Roman"/>
          <w:i w:val="0"/>
          <w:sz w:val="24"/>
          <w:szCs w:val="24"/>
          <w:lang w:val="es-MX"/>
        </w:rPr>
        <w:t>Antecedentes</w:t>
      </w:r>
    </w:p>
    <w:p w:rsidR="00831313" w:rsidRPr="00F90D98" w:rsidRDefault="00CA5388" w:rsidP="005410CB">
      <w:pPr>
        <w:pStyle w:val="Ttulo3"/>
        <w:spacing w:before="0" w:after="0" w:line="360" w:lineRule="auto"/>
        <w:rPr>
          <w:rFonts w:ascii="Times New Roman" w:hAnsi="Times New Roman" w:cs="Times New Roman"/>
          <w:sz w:val="24"/>
          <w:szCs w:val="24"/>
          <w:lang w:val="es-MX"/>
        </w:rPr>
      </w:pPr>
      <w:r w:rsidRPr="00F90D98">
        <w:rPr>
          <w:rFonts w:ascii="Times New Roman" w:hAnsi="Times New Roman" w:cs="Times New Roman"/>
          <w:sz w:val="24"/>
          <w:szCs w:val="24"/>
          <w:lang w:val="es-MX"/>
        </w:rPr>
        <w:t xml:space="preserve">2.2.1 </w:t>
      </w:r>
      <w:r w:rsidR="00831313" w:rsidRPr="00F90D98">
        <w:rPr>
          <w:rFonts w:ascii="Times New Roman" w:hAnsi="Times New Roman" w:cs="Times New Roman"/>
          <w:sz w:val="24"/>
          <w:szCs w:val="24"/>
          <w:lang w:val="es-MX"/>
        </w:rPr>
        <w:t xml:space="preserve">Instituciones educativas no lucrativas </w:t>
      </w:r>
    </w:p>
    <w:p w:rsidR="00831313" w:rsidRPr="00F90D98" w:rsidRDefault="00831313" w:rsidP="005410CB">
      <w:pPr>
        <w:spacing w:line="360" w:lineRule="auto"/>
        <w:jc w:val="both"/>
        <w:rPr>
          <w:sz w:val="24"/>
          <w:szCs w:val="24"/>
          <w:lang w:val="es-MX"/>
        </w:rPr>
      </w:pPr>
      <w:r w:rsidRPr="00F90D98">
        <w:rPr>
          <w:sz w:val="24"/>
          <w:szCs w:val="24"/>
          <w:lang w:val="es-MX"/>
        </w:rPr>
        <w:t>Para los efectos de la Ley del Impuesto sobre la renta (</w:t>
      </w:r>
      <w:r w:rsidR="00740AD3">
        <w:rPr>
          <w:sz w:val="24"/>
          <w:szCs w:val="24"/>
          <w:lang w:val="es-MX"/>
        </w:rPr>
        <w:t>L</w:t>
      </w:r>
      <w:r w:rsidRPr="00F90D98">
        <w:rPr>
          <w:sz w:val="24"/>
          <w:szCs w:val="24"/>
          <w:lang w:val="es-MX"/>
        </w:rPr>
        <w:t>ISR), se consideran personas morales con fines no lucrativos, las sociedades o asociaciones de carácter civil que se dediquen a la enseñanza (instituciones educativas), con autorización o con reconocimiento de validez oficial de estudios, en los términos de la Ley General de Educación (LGE), así como las instituciones creadas por decreto presidencial o por ley, cuyo objeto sea la enseñanza.</w:t>
      </w:r>
    </w:p>
    <w:p w:rsidR="005410CB" w:rsidRDefault="005410CB" w:rsidP="005410CB">
      <w:pPr>
        <w:pStyle w:val="Ttulo3"/>
        <w:spacing w:before="0" w:after="0" w:line="360" w:lineRule="auto"/>
        <w:rPr>
          <w:rStyle w:val="CarCar"/>
          <w:rFonts w:ascii="Times New Roman" w:hAnsi="Times New Roman" w:cs="Times New Roman"/>
          <w:sz w:val="24"/>
          <w:szCs w:val="24"/>
          <w:lang w:val="es-MX"/>
        </w:rPr>
      </w:pPr>
      <w:bookmarkStart w:id="33" w:name="_Toc128899836"/>
      <w:bookmarkStart w:id="34" w:name="_Toc128899963"/>
      <w:bookmarkStart w:id="35" w:name="_Toc128900059"/>
      <w:bookmarkStart w:id="36" w:name="_Toc128905945"/>
      <w:bookmarkStart w:id="37" w:name="_Toc128906153"/>
      <w:bookmarkStart w:id="38" w:name="_Toc128919988"/>
      <w:bookmarkStart w:id="39" w:name="_Toc128975177"/>
      <w:bookmarkStart w:id="40" w:name="_Toc128975463"/>
      <w:bookmarkStart w:id="41" w:name="_Toc128977137"/>
      <w:bookmarkStart w:id="42" w:name="_Toc128977599"/>
      <w:bookmarkStart w:id="43" w:name="_Toc129053919"/>
      <w:bookmarkStart w:id="44" w:name="_Toc129401938"/>
      <w:bookmarkStart w:id="45" w:name="_Toc129402203"/>
      <w:bookmarkStart w:id="46" w:name="_Toc129658798"/>
      <w:bookmarkStart w:id="47" w:name="_Toc129661331"/>
      <w:bookmarkStart w:id="48" w:name="_Toc129693706"/>
      <w:bookmarkStart w:id="49" w:name="_Toc129693872"/>
      <w:bookmarkStart w:id="50" w:name="_Toc129693955"/>
    </w:p>
    <w:p w:rsidR="00831313" w:rsidRPr="008E3602" w:rsidRDefault="00CA5388" w:rsidP="005410CB">
      <w:pPr>
        <w:pStyle w:val="Ttulo3"/>
        <w:spacing w:before="0" w:after="0" w:line="360" w:lineRule="auto"/>
        <w:rPr>
          <w:rFonts w:ascii="Times New Roman" w:hAnsi="Times New Roman" w:cs="Times New Roman"/>
          <w:b w:val="0"/>
          <w:sz w:val="24"/>
          <w:szCs w:val="24"/>
          <w:lang w:val="es-MX"/>
        </w:rPr>
      </w:pPr>
      <w:r w:rsidRPr="008E3602">
        <w:rPr>
          <w:rStyle w:val="CarCar"/>
          <w:rFonts w:ascii="Times New Roman" w:hAnsi="Times New Roman" w:cs="Times New Roman"/>
          <w:b/>
          <w:sz w:val="24"/>
          <w:szCs w:val="24"/>
          <w:lang w:val="es-MX"/>
        </w:rPr>
        <w:t xml:space="preserve">2.2.2 </w:t>
      </w:r>
      <w:r w:rsidR="00831313" w:rsidRPr="008E3602">
        <w:rPr>
          <w:rStyle w:val="CarCar"/>
          <w:rFonts w:ascii="Times New Roman" w:hAnsi="Times New Roman" w:cs="Times New Roman"/>
          <w:b/>
          <w:sz w:val="24"/>
          <w:szCs w:val="24"/>
          <w:lang w:val="es-MX"/>
        </w:rPr>
        <w:t>Administración de la Institución Educativa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831313" w:rsidRPr="00F90D98" w:rsidRDefault="00831313" w:rsidP="005410CB">
      <w:pPr>
        <w:spacing w:line="360" w:lineRule="auto"/>
        <w:jc w:val="both"/>
        <w:rPr>
          <w:sz w:val="24"/>
          <w:szCs w:val="24"/>
          <w:lang w:val="es-MX"/>
        </w:rPr>
      </w:pPr>
      <w:r w:rsidRPr="00F90D98">
        <w:rPr>
          <w:sz w:val="24"/>
          <w:szCs w:val="24"/>
          <w:lang w:val="es-MX"/>
        </w:rPr>
        <w:t xml:space="preserve">El poder supremo de </w:t>
      </w:r>
      <w:r w:rsidR="00B75F26" w:rsidRPr="00F90D98">
        <w:rPr>
          <w:sz w:val="24"/>
          <w:szCs w:val="24"/>
          <w:lang w:val="es-MX"/>
        </w:rPr>
        <w:t>este tipo de</w:t>
      </w:r>
      <w:r w:rsidRPr="00F90D98">
        <w:rPr>
          <w:sz w:val="24"/>
          <w:szCs w:val="24"/>
          <w:lang w:val="es-MX"/>
        </w:rPr>
        <w:t xml:space="preserve"> instituciones educativas reside en la asamblea general, esta última solo se ocupará de los asuntos contenidos</w:t>
      </w:r>
      <w:r w:rsidR="007B1856">
        <w:rPr>
          <w:sz w:val="24"/>
          <w:szCs w:val="24"/>
          <w:lang w:val="es-MX"/>
        </w:rPr>
        <w:t xml:space="preserve"> en la respectiva orden del día y s</w:t>
      </w:r>
      <w:r w:rsidRPr="00F90D98">
        <w:rPr>
          <w:sz w:val="24"/>
          <w:szCs w:val="24"/>
          <w:lang w:val="es-MX"/>
        </w:rPr>
        <w:t>us decisiones serán tomadas por la mayoría de los votos de los miembros presentes.</w:t>
      </w:r>
    </w:p>
    <w:p w:rsidR="00831313" w:rsidRPr="00F90D98" w:rsidRDefault="00831313" w:rsidP="005410CB">
      <w:pPr>
        <w:spacing w:line="360" w:lineRule="auto"/>
        <w:ind w:firstLine="425"/>
        <w:jc w:val="both"/>
        <w:rPr>
          <w:sz w:val="24"/>
          <w:szCs w:val="24"/>
          <w:lang w:val="es-MX"/>
        </w:rPr>
      </w:pPr>
      <w:r w:rsidRPr="00F90D98">
        <w:rPr>
          <w:sz w:val="24"/>
          <w:szCs w:val="24"/>
          <w:lang w:val="es-MX"/>
        </w:rPr>
        <w:t>El Director o directores de ellas tendrán las facultades que les conceden los estatutos y la asamblea general, con sujeción a estos documentos.</w:t>
      </w:r>
    </w:p>
    <w:p w:rsidR="00831313" w:rsidRDefault="00831313" w:rsidP="005410CB">
      <w:pPr>
        <w:spacing w:line="360" w:lineRule="auto"/>
        <w:ind w:firstLine="425"/>
        <w:jc w:val="both"/>
        <w:rPr>
          <w:sz w:val="24"/>
          <w:szCs w:val="24"/>
          <w:lang w:val="es-MX"/>
        </w:rPr>
      </w:pPr>
      <w:r w:rsidRPr="00F90D98">
        <w:rPr>
          <w:sz w:val="24"/>
          <w:szCs w:val="24"/>
          <w:lang w:val="es-MX"/>
        </w:rPr>
        <w:t>En la asamblea general se resolverán los asuntos siguientes:</w:t>
      </w:r>
    </w:p>
    <w:p w:rsidR="00735510" w:rsidRPr="00F90D98" w:rsidRDefault="00735510" w:rsidP="005410CB">
      <w:pPr>
        <w:spacing w:line="360" w:lineRule="auto"/>
        <w:ind w:firstLine="425"/>
        <w:jc w:val="both"/>
        <w:rPr>
          <w:sz w:val="24"/>
          <w:szCs w:val="24"/>
          <w:lang w:val="es-MX"/>
        </w:rPr>
      </w:pPr>
    </w:p>
    <w:p w:rsidR="00831313" w:rsidRPr="00F90D98" w:rsidRDefault="00831313" w:rsidP="005410CB">
      <w:pPr>
        <w:spacing w:line="360" w:lineRule="auto"/>
        <w:ind w:left="1145"/>
        <w:jc w:val="both"/>
        <w:rPr>
          <w:sz w:val="24"/>
          <w:szCs w:val="24"/>
          <w:lang w:val="es-MX"/>
        </w:rPr>
      </w:pPr>
      <w:r w:rsidRPr="00F90D98">
        <w:rPr>
          <w:sz w:val="24"/>
          <w:szCs w:val="24"/>
          <w:lang w:val="es-MX"/>
        </w:rPr>
        <w:lastRenderedPageBreak/>
        <w:t>1.- Sobre la admisión y exclusión de los asociados, en este último caso solo podrán ser excluidos de la asociación por las caudas que señalen los estatutos.</w:t>
      </w:r>
    </w:p>
    <w:p w:rsidR="00831313" w:rsidRPr="00F90D98" w:rsidRDefault="00831313" w:rsidP="005410CB">
      <w:pPr>
        <w:spacing w:line="360" w:lineRule="auto"/>
        <w:ind w:left="1145"/>
        <w:jc w:val="both"/>
        <w:rPr>
          <w:sz w:val="24"/>
          <w:szCs w:val="24"/>
          <w:lang w:val="es-MX"/>
        </w:rPr>
      </w:pPr>
      <w:r w:rsidRPr="00F90D98">
        <w:rPr>
          <w:sz w:val="24"/>
          <w:szCs w:val="24"/>
          <w:lang w:val="es-MX"/>
        </w:rPr>
        <w:t>2.- Sobre la disolución anticipada de la institución educativa o sobre su prórroga por más tiempo del fijado en los estatutos.</w:t>
      </w:r>
    </w:p>
    <w:p w:rsidR="00831313" w:rsidRPr="00F90D98" w:rsidRDefault="00831313" w:rsidP="005410CB">
      <w:pPr>
        <w:spacing w:line="360" w:lineRule="auto"/>
        <w:ind w:left="1145"/>
        <w:jc w:val="both"/>
        <w:rPr>
          <w:sz w:val="24"/>
          <w:szCs w:val="24"/>
          <w:lang w:val="es-MX"/>
        </w:rPr>
      </w:pPr>
      <w:r w:rsidRPr="00F90D98">
        <w:rPr>
          <w:sz w:val="24"/>
          <w:szCs w:val="24"/>
          <w:lang w:val="es-MX"/>
        </w:rPr>
        <w:t>3.- Sobre el nombramiento del director o directores, cuando no hayan sido nombrados en la escritura constitutiva.</w:t>
      </w:r>
    </w:p>
    <w:p w:rsidR="00831313" w:rsidRPr="00F90D98" w:rsidRDefault="00831313" w:rsidP="005410CB">
      <w:pPr>
        <w:spacing w:line="360" w:lineRule="auto"/>
        <w:ind w:left="1145"/>
        <w:jc w:val="both"/>
        <w:rPr>
          <w:sz w:val="24"/>
          <w:szCs w:val="24"/>
          <w:lang w:val="es-MX"/>
        </w:rPr>
      </w:pPr>
      <w:r w:rsidRPr="00F90D98">
        <w:rPr>
          <w:sz w:val="24"/>
          <w:szCs w:val="24"/>
          <w:lang w:val="es-MX"/>
        </w:rPr>
        <w:t>4.- Sobre la revocación de los nombramientos hechos.</w:t>
      </w:r>
    </w:p>
    <w:p w:rsidR="00831313" w:rsidRDefault="00831313" w:rsidP="005410CB">
      <w:pPr>
        <w:spacing w:line="360" w:lineRule="auto"/>
        <w:ind w:left="1145"/>
        <w:jc w:val="both"/>
        <w:rPr>
          <w:sz w:val="24"/>
          <w:szCs w:val="24"/>
          <w:lang w:val="es-MX"/>
        </w:rPr>
      </w:pPr>
      <w:r w:rsidRPr="00F90D98">
        <w:rPr>
          <w:sz w:val="24"/>
          <w:szCs w:val="24"/>
          <w:lang w:val="es-MX"/>
        </w:rPr>
        <w:t>5.- Sobre los demás asuntos que le encomienden los estatutos.</w:t>
      </w:r>
    </w:p>
    <w:p w:rsidR="007B1856" w:rsidRDefault="007B1856" w:rsidP="007B1856">
      <w:pPr>
        <w:spacing w:line="360" w:lineRule="auto"/>
        <w:jc w:val="both"/>
        <w:rPr>
          <w:sz w:val="24"/>
          <w:szCs w:val="24"/>
          <w:lang w:val="es-MX"/>
        </w:rPr>
      </w:pPr>
      <w:r>
        <w:rPr>
          <w:sz w:val="24"/>
          <w:szCs w:val="24"/>
          <w:lang w:val="es-MX"/>
        </w:rPr>
        <w:t xml:space="preserve">El Consejo Directivo está formado por 7 integrantes de la Asamblea General los cuales son elegidos por votación y desarrollan sus funciones por un período de 2 años, se elige un presidente, un secretario, un tesorero y 4 vocales cuyas funciones generalmente se distribuyen para dirigir algunos comités específicos que se formen o para participar en decisiones como infraestructura, Asociaciones de Padres de Familia, Desarrollo Institucional, </w:t>
      </w:r>
      <w:r w:rsidR="00CA6576">
        <w:rPr>
          <w:sz w:val="24"/>
          <w:szCs w:val="24"/>
          <w:lang w:val="es-MX"/>
        </w:rPr>
        <w:t xml:space="preserve">Sistemas, </w:t>
      </w:r>
      <w:r>
        <w:rPr>
          <w:sz w:val="24"/>
          <w:szCs w:val="24"/>
          <w:lang w:val="es-MX"/>
        </w:rPr>
        <w:t xml:space="preserve">Becas, entre otros. El Consejo Directivo toma las decisiones estratégicas operativas y tiene una relación directa con el Director General de la Escuela a través del Presidente y con el Administrador Financiero a través del Tesorero; </w:t>
      </w:r>
      <w:r w:rsidR="00A705A8">
        <w:rPr>
          <w:sz w:val="24"/>
          <w:szCs w:val="24"/>
          <w:lang w:val="es-MX"/>
        </w:rPr>
        <w:t xml:space="preserve">en los estatutos se establece que los </w:t>
      </w:r>
      <w:r>
        <w:rPr>
          <w:sz w:val="24"/>
          <w:szCs w:val="24"/>
          <w:lang w:val="es-MX"/>
        </w:rPr>
        <w:t xml:space="preserve">miembros del Consejo Directivo no deben operar, </w:t>
      </w:r>
      <w:r w:rsidR="00A705A8">
        <w:rPr>
          <w:sz w:val="24"/>
          <w:szCs w:val="24"/>
          <w:lang w:val="es-MX"/>
        </w:rPr>
        <w:t xml:space="preserve">esa es función exclusiva de los empleados de la organización quienes son dirigidos </w:t>
      </w:r>
      <w:r w:rsidR="00881A32">
        <w:rPr>
          <w:sz w:val="24"/>
          <w:szCs w:val="24"/>
          <w:lang w:val="es-MX"/>
        </w:rPr>
        <w:t>por el Director General.</w:t>
      </w:r>
    </w:p>
    <w:p w:rsidR="00881A32" w:rsidRDefault="00CA6576" w:rsidP="007B1856">
      <w:pPr>
        <w:spacing w:line="360" w:lineRule="auto"/>
        <w:jc w:val="both"/>
        <w:rPr>
          <w:sz w:val="24"/>
          <w:szCs w:val="24"/>
          <w:lang w:val="es-MX"/>
        </w:rPr>
      </w:pPr>
      <w:r>
        <w:rPr>
          <w:sz w:val="24"/>
          <w:szCs w:val="24"/>
          <w:lang w:val="es-MX"/>
        </w:rPr>
        <w:t xml:space="preserve">       </w:t>
      </w:r>
      <w:r w:rsidR="00881A32">
        <w:rPr>
          <w:sz w:val="24"/>
          <w:szCs w:val="24"/>
          <w:lang w:val="es-MX"/>
        </w:rPr>
        <w:t xml:space="preserve">El Director General es contratado </w:t>
      </w:r>
      <w:r w:rsidR="008848C2">
        <w:rPr>
          <w:sz w:val="24"/>
          <w:szCs w:val="24"/>
          <w:lang w:val="es-MX"/>
        </w:rPr>
        <w:t>por el Consejo Directivo y es quien dirige la operación de la Escuela, de ese puesto dependen los directores de las áreas o secciones de la Institución.</w:t>
      </w:r>
    </w:p>
    <w:p w:rsidR="005410CB" w:rsidRDefault="005410CB" w:rsidP="005410CB">
      <w:pPr>
        <w:pStyle w:val="Ttulo3"/>
        <w:spacing w:before="0" w:after="0" w:line="360" w:lineRule="auto"/>
        <w:rPr>
          <w:rFonts w:ascii="Times New Roman" w:hAnsi="Times New Roman" w:cs="Times New Roman"/>
          <w:sz w:val="24"/>
          <w:szCs w:val="24"/>
          <w:lang w:val="es-MX"/>
        </w:rPr>
      </w:pPr>
      <w:bookmarkStart w:id="51" w:name="_Toc128899866"/>
      <w:bookmarkStart w:id="52" w:name="_Toc128899993"/>
      <w:bookmarkStart w:id="53" w:name="_Toc128900089"/>
      <w:bookmarkStart w:id="54" w:name="_Toc128905968"/>
      <w:bookmarkStart w:id="55" w:name="_Toc128906174"/>
      <w:bookmarkStart w:id="56" w:name="_Toc128920009"/>
      <w:bookmarkStart w:id="57" w:name="_Toc128975198"/>
      <w:bookmarkStart w:id="58" w:name="_Toc128975484"/>
      <w:bookmarkStart w:id="59" w:name="_Toc128977155"/>
      <w:bookmarkStart w:id="60" w:name="_Toc128977617"/>
      <w:bookmarkStart w:id="61" w:name="_Toc129053937"/>
      <w:bookmarkStart w:id="62" w:name="_Toc129401956"/>
      <w:bookmarkStart w:id="63" w:name="_Toc129402221"/>
      <w:bookmarkStart w:id="64" w:name="_Toc129658816"/>
      <w:bookmarkStart w:id="65" w:name="_Toc129661349"/>
      <w:bookmarkStart w:id="66" w:name="_Toc129693724"/>
      <w:bookmarkStart w:id="67" w:name="_Toc129693890"/>
      <w:bookmarkStart w:id="68" w:name="_Toc129693973"/>
    </w:p>
    <w:p w:rsidR="00831313" w:rsidRPr="00F90D98" w:rsidRDefault="00831313" w:rsidP="005410CB">
      <w:pPr>
        <w:pStyle w:val="Ttulo3"/>
        <w:spacing w:before="0" w:after="0" w:line="360" w:lineRule="auto"/>
        <w:rPr>
          <w:rFonts w:ascii="Times New Roman" w:hAnsi="Times New Roman" w:cs="Times New Roman"/>
          <w:sz w:val="24"/>
          <w:szCs w:val="24"/>
          <w:lang w:val="es-MX"/>
        </w:rPr>
      </w:pPr>
      <w:r w:rsidRPr="00F90D98">
        <w:rPr>
          <w:rFonts w:ascii="Times New Roman" w:hAnsi="Times New Roman" w:cs="Times New Roman"/>
          <w:sz w:val="24"/>
          <w:szCs w:val="24"/>
          <w:lang w:val="es-MX"/>
        </w:rPr>
        <w:t>2.2.</w:t>
      </w:r>
      <w:r w:rsidR="00CA5388" w:rsidRPr="00F90D98">
        <w:rPr>
          <w:rFonts w:ascii="Times New Roman" w:hAnsi="Times New Roman" w:cs="Times New Roman"/>
          <w:sz w:val="24"/>
          <w:szCs w:val="24"/>
          <w:lang w:val="es-MX"/>
        </w:rPr>
        <w:t>3</w:t>
      </w:r>
      <w:r w:rsidRPr="00F90D98">
        <w:rPr>
          <w:rFonts w:ascii="Times New Roman" w:hAnsi="Times New Roman" w:cs="Times New Roman"/>
          <w:sz w:val="24"/>
          <w:szCs w:val="24"/>
          <w:lang w:val="es-MX"/>
        </w:rPr>
        <w:t xml:space="preserve"> Aspectos Generales de las Finanzas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831313" w:rsidRPr="00F90D98" w:rsidRDefault="00831313" w:rsidP="005410CB">
      <w:pPr>
        <w:pStyle w:val="NormalWeb"/>
        <w:spacing w:before="0" w:beforeAutospacing="0" w:after="0" w:afterAutospacing="0" w:line="360" w:lineRule="auto"/>
        <w:jc w:val="both"/>
        <w:rPr>
          <w:lang w:val="es-MX"/>
        </w:rPr>
      </w:pPr>
      <w:r w:rsidRPr="00F90D98">
        <w:rPr>
          <w:lang w:val="es-MX"/>
        </w:rPr>
        <w:t xml:space="preserve">El concepto de </w:t>
      </w:r>
      <w:r w:rsidRPr="00F90D98">
        <w:rPr>
          <w:iCs/>
          <w:lang w:val="es-MX"/>
        </w:rPr>
        <w:t>Gerencia Financiera</w:t>
      </w:r>
      <w:r w:rsidRPr="00F90D98">
        <w:rPr>
          <w:lang w:val="es-MX"/>
        </w:rPr>
        <w:t xml:space="preserve"> o </w:t>
      </w:r>
      <w:r w:rsidRPr="00F90D98">
        <w:rPr>
          <w:iCs/>
          <w:lang w:val="es-MX"/>
        </w:rPr>
        <w:t>Administración Financiera</w:t>
      </w:r>
      <w:r w:rsidRPr="00F90D98">
        <w:rPr>
          <w:lang w:val="es-MX"/>
        </w:rPr>
        <w:t xml:space="preserve"> implica que los flujos descritos se manejen de acuerdo con algún plan preestablecido.</w:t>
      </w:r>
    </w:p>
    <w:p w:rsidR="00831313" w:rsidRPr="00F90D98" w:rsidRDefault="00831313" w:rsidP="005410CB">
      <w:pPr>
        <w:pStyle w:val="NormalWeb"/>
        <w:spacing w:before="0" w:beforeAutospacing="0" w:after="0" w:afterAutospacing="0" w:line="360" w:lineRule="auto"/>
        <w:ind w:firstLine="425"/>
        <w:jc w:val="both"/>
        <w:rPr>
          <w:lang w:val="es-MX"/>
        </w:rPr>
      </w:pPr>
      <w:r w:rsidRPr="00F90D98">
        <w:rPr>
          <w:lang w:val="es-MX"/>
        </w:rPr>
        <w:t>La Administración Financiera estudia precisamente, todo lo relacionado con el manejo de los flujos de fondos en las organizaciones</w:t>
      </w:r>
      <w:r w:rsidR="00BD5E12">
        <w:rPr>
          <w:lang w:val="es-MX"/>
        </w:rPr>
        <w:t xml:space="preserve"> y las decisiones financieras que la dirigen,</w:t>
      </w:r>
      <w:r w:rsidRPr="00F90D98">
        <w:rPr>
          <w:lang w:val="es-MX"/>
        </w:rPr>
        <w:t xml:space="preserve"> se refiere a como el gerente financiero de</w:t>
      </w:r>
      <w:r w:rsidR="00BD5E12">
        <w:rPr>
          <w:lang w:val="es-MX"/>
        </w:rPr>
        <w:t>be ver hoy con los aspectos de Dirección G</w:t>
      </w:r>
      <w:r w:rsidRPr="00F90D98">
        <w:rPr>
          <w:lang w:val="es-MX"/>
        </w:rPr>
        <w:t xml:space="preserve">eneral, </w:t>
      </w:r>
      <w:r w:rsidR="003F57DE">
        <w:rPr>
          <w:lang w:val="es-MX"/>
        </w:rPr>
        <w:t xml:space="preserve">loe elementos financieros de una Institución son la base final para la toma de decisiones, </w:t>
      </w:r>
      <w:r w:rsidR="00BD5E12">
        <w:rPr>
          <w:lang w:val="es-MX"/>
        </w:rPr>
        <w:t xml:space="preserve">es la “mano derecha” </w:t>
      </w:r>
      <w:r w:rsidR="003F57DE">
        <w:rPr>
          <w:lang w:val="es-MX"/>
        </w:rPr>
        <w:t xml:space="preserve">del Director General, </w:t>
      </w:r>
      <w:r w:rsidRPr="00F90D98">
        <w:rPr>
          <w:lang w:val="es-MX"/>
        </w:rPr>
        <w:t xml:space="preserve">mientras que en el pasado </w:t>
      </w:r>
      <w:r w:rsidRPr="00F90D98">
        <w:rPr>
          <w:lang w:val="es-MX"/>
        </w:rPr>
        <w:lastRenderedPageBreak/>
        <w:t>solo debía preocuparse por la obtención de fondos y por el estado de caja de la organización.</w:t>
      </w:r>
    </w:p>
    <w:p w:rsidR="00831313" w:rsidRPr="00F90D98" w:rsidRDefault="00831313" w:rsidP="005410CB">
      <w:pPr>
        <w:pStyle w:val="NormalWeb"/>
        <w:spacing w:before="0" w:beforeAutospacing="0" w:after="0" w:afterAutospacing="0" w:line="360" w:lineRule="auto"/>
        <w:ind w:firstLine="425"/>
        <w:jc w:val="both"/>
        <w:rPr>
          <w:lang w:val="es-MX"/>
        </w:rPr>
      </w:pPr>
      <w:r w:rsidRPr="00F90D98">
        <w:rPr>
          <w:lang w:val="es-MX"/>
        </w:rPr>
        <w:t xml:space="preserve">En años recientes, la combinación de factores tales como la competencia creciente, la inflación persistente, los avances tecnológicos que exigen cantidades apreciables de capital, el medio ambiente y la sociedad, las regulaciones gubernamentales cada vez mas estrictas para controlar y la importancia de las operaciones internacionales, ha sido decisiva para obligar al gerente financiero a sumir responsabilidades </w:t>
      </w:r>
      <w:r w:rsidR="003F57DE">
        <w:rPr>
          <w:lang w:val="es-MX"/>
        </w:rPr>
        <w:t>que apoyen las decisiones de la</w:t>
      </w:r>
      <w:r w:rsidRPr="00F90D98">
        <w:rPr>
          <w:lang w:val="es-MX"/>
        </w:rPr>
        <w:t xml:space="preserve"> </w:t>
      </w:r>
      <w:r w:rsidR="003F57DE">
        <w:rPr>
          <w:lang w:val="es-MX"/>
        </w:rPr>
        <w:t>D</w:t>
      </w:r>
      <w:r w:rsidRPr="00F90D98">
        <w:rPr>
          <w:lang w:val="es-MX"/>
        </w:rPr>
        <w:t xml:space="preserve">irección </w:t>
      </w:r>
      <w:r w:rsidR="003F57DE">
        <w:rPr>
          <w:lang w:val="es-MX"/>
        </w:rPr>
        <w:t>G</w:t>
      </w:r>
      <w:r w:rsidRPr="00F90D98">
        <w:rPr>
          <w:lang w:val="es-MX"/>
        </w:rPr>
        <w:t>eneral.</w:t>
      </w:r>
    </w:p>
    <w:p w:rsidR="00831313" w:rsidRPr="00F90D98" w:rsidRDefault="00831313" w:rsidP="005410CB">
      <w:pPr>
        <w:pStyle w:val="NormalWeb"/>
        <w:spacing w:before="0" w:beforeAutospacing="0" w:after="0" w:afterAutospacing="0" w:line="360" w:lineRule="auto"/>
        <w:ind w:firstLine="425"/>
        <w:jc w:val="both"/>
        <w:rPr>
          <w:lang w:val="es-MX"/>
        </w:rPr>
      </w:pPr>
      <w:r w:rsidRPr="00F90D98">
        <w:rPr>
          <w:lang w:val="es-MX"/>
        </w:rPr>
        <w:t>Estos factores han exigido a las organizaciones un grado considerable de flexibilidad para sobrevivir en un medio de cambios permanentes.</w:t>
      </w:r>
    </w:p>
    <w:p w:rsidR="00831313" w:rsidRPr="00F90D98" w:rsidRDefault="00831313" w:rsidP="005410CB">
      <w:pPr>
        <w:pStyle w:val="NormalWeb"/>
        <w:spacing w:before="0" w:beforeAutospacing="0" w:after="0" w:afterAutospacing="0" w:line="360" w:lineRule="auto"/>
        <w:ind w:firstLine="425"/>
        <w:jc w:val="both"/>
        <w:rPr>
          <w:lang w:val="es-MX"/>
        </w:rPr>
      </w:pPr>
      <w:r w:rsidRPr="00F90D98">
        <w:rPr>
          <w:lang w:val="es-MX"/>
        </w:rPr>
        <w:t>Los usuarios primarios de la Administración Financiera son los gerentes financieros de la organización, ya que la asignatura nos enseña como el mismo debe adaptarse al cambio y la eficiencia para planear el manejo de los fondos que requiera la organización, con que identifique la adecuada asignación de los fondos y la obtención de los mismos. Porter (1980)</w:t>
      </w:r>
    </w:p>
    <w:p w:rsidR="005410CB" w:rsidRDefault="005410CB" w:rsidP="005410CB">
      <w:pPr>
        <w:pStyle w:val="Ttulo3"/>
        <w:spacing w:before="0" w:after="0" w:line="360" w:lineRule="auto"/>
        <w:jc w:val="both"/>
        <w:rPr>
          <w:rFonts w:ascii="Times New Roman" w:hAnsi="Times New Roman" w:cs="Times New Roman"/>
          <w:sz w:val="24"/>
          <w:szCs w:val="24"/>
          <w:lang w:val="es-MX"/>
        </w:rPr>
      </w:pPr>
      <w:bookmarkStart w:id="69" w:name="_Toc128899867"/>
      <w:bookmarkStart w:id="70" w:name="_Toc128899994"/>
      <w:bookmarkStart w:id="71" w:name="_Toc128900090"/>
      <w:bookmarkStart w:id="72" w:name="_Toc128905969"/>
      <w:bookmarkStart w:id="73" w:name="_Toc128906175"/>
      <w:bookmarkStart w:id="74" w:name="_Toc128920010"/>
      <w:bookmarkStart w:id="75" w:name="_Toc128975199"/>
      <w:bookmarkStart w:id="76" w:name="_Toc128975485"/>
      <w:bookmarkStart w:id="77" w:name="_Toc128977156"/>
      <w:bookmarkStart w:id="78" w:name="_Toc128977618"/>
      <w:bookmarkStart w:id="79" w:name="_Toc129053938"/>
      <w:bookmarkStart w:id="80" w:name="_Toc129401957"/>
      <w:bookmarkStart w:id="81" w:name="_Toc129402222"/>
      <w:bookmarkStart w:id="82" w:name="_Toc129658817"/>
      <w:bookmarkStart w:id="83" w:name="_Toc129661350"/>
      <w:bookmarkStart w:id="84" w:name="_Toc129693725"/>
      <w:bookmarkStart w:id="85" w:name="_Toc129693891"/>
      <w:bookmarkStart w:id="86" w:name="_Toc129693974"/>
    </w:p>
    <w:p w:rsidR="00831313" w:rsidRPr="00F90D98" w:rsidRDefault="00831313" w:rsidP="005410CB">
      <w:pPr>
        <w:pStyle w:val="Ttulo3"/>
        <w:spacing w:before="0" w:after="0" w:line="360" w:lineRule="auto"/>
        <w:jc w:val="both"/>
        <w:rPr>
          <w:rFonts w:ascii="Times New Roman" w:hAnsi="Times New Roman" w:cs="Times New Roman"/>
          <w:sz w:val="24"/>
          <w:szCs w:val="24"/>
          <w:lang w:val="es-MX"/>
        </w:rPr>
      </w:pPr>
      <w:r w:rsidRPr="00F90D98">
        <w:rPr>
          <w:rFonts w:ascii="Times New Roman" w:hAnsi="Times New Roman" w:cs="Times New Roman"/>
          <w:sz w:val="24"/>
          <w:szCs w:val="24"/>
          <w:lang w:val="es-MX"/>
        </w:rPr>
        <w:t>2.2.</w:t>
      </w:r>
      <w:r w:rsidR="00CA5388" w:rsidRPr="00F90D98">
        <w:rPr>
          <w:rFonts w:ascii="Times New Roman" w:hAnsi="Times New Roman" w:cs="Times New Roman"/>
          <w:sz w:val="24"/>
          <w:szCs w:val="24"/>
          <w:lang w:val="es-MX"/>
        </w:rPr>
        <w:t>4</w:t>
      </w:r>
      <w:r w:rsidRPr="00F90D98">
        <w:rPr>
          <w:rFonts w:ascii="Times New Roman" w:hAnsi="Times New Roman" w:cs="Times New Roman"/>
          <w:sz w:val="24"/>
          <w:szCs w:val="24"/>
          <w:lang w:val="es-MX"/>
        </w:rPr>
        <w:t xml:space="preserve"> La Dirección estratégica de la empresa</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831313" w:rsidRPr="001E1284" w:rsidRDefault="00831313" w:rsidP="005410CB">
      <w:pPr>
        <w:pStyle w:val="NormalWeb"/>
        <w:spacing w:before="0" w:beforeAutospacing="0" w:after="0" w:afterAutospacing="0" w:line="360" w:lineRule="auto"/>
        <w:jc w:val="both"/>
        <w:rPr>
          <w:b/>
          <w:i/>
          <w:lang w:val="es-MX"/>
        </w:rPr>
      </w:pPr>
      <w:r w:rsidRPr="001E1284">
        <w:rPr>
          <w:b/>
          <w:i/>
          <w:lang w:val="es-MX"/>
        </w:rPr>
        <w:t>Factores causa</w:t>
      </w:r>
      <w:r w:rsidR="001E1284" w:rsidRPr="001E1284">
        <w:rPr>
          <w:b/>
          <w:i/>
          <w:lang w:val="es-MX"/>
        </w:rPr>
        <w:t>les de la dirección estratégica</w:t>
      </w:r>
    </w:p>
    <w:p w:rsidR="00831313" w:rsidRPr="00F90D98" w:rsidRDefault="00831313" w:rsidP="005410CB">
      <w:pPr>
        <w:pStyle w:val="NormalWeb"/>
        <w:spacing w:before="0" w:beforeAutospacing="0" w:after="0" w:afterAutospacing="0" w:line="360" w:lineRule="auto"/>
        <w:jc w:val="both"/>
        <w:rPr>
          <w:lang w:val="es-MX"/>
        </w:rPr>
      </w:pPr>
      <w:r w:rsidRPr="00F90D98">
        <w:rPr>
          <w:lang w:val="es-MX"/>
        </w:rPr>
        <w:t>A partir de 1950</w:t>
      </w:r>
      <w:r w:rsidR="00070B50" w:rsidRPr="00F90D98">
        <w:rPr>
          <w:lang w:val="es-MX"/>
        </w:rPr>
        <w:t xml:space="preserve"> (García </w:t>
      </w:r>
      <w:r w:rsidR="00D37814" w:rsidRPr="00F90D98">
        <w:rPr>
          <w:lang w:val="es-MX"/>
        </w:rPr>
        <w:t>A</w:t>
      </w:r>
      <w:r w:rsidR="00070B50" w:rsidRPr="00F90D98">
        <w:rPr>
          <w:lang w:val="es-MX"/>
        </w:rPr>
        <w:t>. 2005)</w:t>
      </w:r>
      <w:r w:rsidRPr="00F90D98">
        <w:rPr>
          <w:lang w:val="es-MX"/>
        </w:rPr>
        <w:t>, las empresas antiguas se encontraban con plus de rentabilidad al tiempo que aparecieron nuevas actividades lucrativas. Desde un punto de vista comercial los mercados comenzaron a saturarse y los instrumentos promocionales dejaron de ser tan eficaces, a las empresas les resultaba cada vez más difícil colocar su producción pues el mercado estaba saturado para este tipo de bienes tradicionales. En esta época la dirección de la empresa se centraba en el desarrollo y coordinación de sus áreas funcionales.</w:t>
      </w:r>
    </w:p>
    <w:p w:rsidR="00831313" w:rsidRPr="00F90D98" w:rsidRDefault="00831313" w:rsidP="005410CB">
      <w:pPr>
        <w:spacing w:line="360" w:lineRule="auto"/>
        <w:ind w:firstLine="425"/>
        <w:jc w:val="both"/>
        <w:rPr>
          <w:rStyle w:val="CODE"/>
          <w:sz w:val="24"/>
          <w:szCs w:val="24"/>
          <w:lang w:val="es-MX"/>
        </w:rPr>
      </w:pPr>
      <w:r w:rsidRPr="00F90D98">
        <w:rPr>
          <w:rStyle w:val="CODE"/>
          <w:sz w:val="24"/>
          <w:szCs w:val="24"/>
          <w:lang w:val="es-MX"/>
        </w:rPr>
        <w:t>El cambio surgió a partir de 1973 (</w:t>
      </w:r>
      <w:r w:rsidR="00070B50" w:rsidRPr="00F90D98">
        <w:rPr>
          <w:rStyle w:val="CODE"/>
          <w:sz w:val="24"/>
          <w:szCs w:val="24"/>
          <w:lang w:val="es-MX"/>
        </w:rPr>
        <w:t>Ocaña 2003)</w:t>
      </w:r>
      <w:r w:rsidRPr="00F90D98">
        <w:rPr>
          <w:rStyle w:val="CODE"/>
          <w:sz w:val="24"/>
          <w:szCs w:val="24"/>
          <w:lang w:val="es-MX"/>
        </w:rPr>
        <w:t>, que sumió a la economía en una etapa de estancamiento e inflación, los precios pasaron a ser inestables, nacieron nuevos competidores y los centros de poder e influencia pasaron del Mediterráneo y el Atlántico para situarse en el Pacífico, Sudeste Asiático.</w:t>
      </w:r>
    </w:p>
    <w:p w:rsidR="00831313" w:rsidRPr="00F90D98" w:rsidRDefault="00831313" w:rsidP="005410CB">
      <w:pPr>
        <w:spacing w:line="360" w:lineRule="auto"/>
        <w:ind w:firstLine="425"/>
        <w:jc w:val="both"/>
        <w:rPr>
          <w:rStyle w:val="CODE"/>
          <w:sz w:val="24"/>
          <w:szCs w:val="24"/>
          <w:lang w:val="es-MX"/>
        </w:rPr>
      </w:pPr>
      <w:r w:rsidRPr="00F90D98">
        <w:rPr>
          <w:rStyle w:val="CODE"/>
          <w:sz w:val="24"/>
          <w:szCs w:val="24"/>
          <w:lang w:val="es-MX"/>
        </w:rPr>
        <w:t xml:space="preserve">También se produjeron cambios en los valores sociales, vida más sana, respeto al medio ambiente a los animales. A la empresa no le queda más remedio que adaptarse, </w:t>
      </w:r>
      <w:r w:rsidRPr="00F90D98">
        <w:rPr>
          <w:rStyle w:val="CODE"/>
          <w:sz w:val="24"/>
          <w:szCs w:val="24"/>
          <w:lang w:val="es-MX"/>
        </w:rPr>
        <w:lastRenderedPageBreak/>
        <w:t>pasando de la anterior forma de dirigir las empresas a una dirección estratégica de sus actividades.</w:t>
      </w:r>
    </w:p>
    <w:p w:rsidR="00831313" w:rsidRPr="00F90D98" w:rsidRDefault="00F007BF" w:rsidP="00F007BF">
      <w:pPr>
        <w:pStyle w:val="NormalWeb"/>
        <w:spacing w:before="0" w:beforeAutospacing="0" w:after="0" w:afterAutospacing="0" w:line="360" w:lineRule="auto"/>
        <w:ind w:firstLine="425"/>
        <w:jc w:val="both"/>
        <w:rPr>
          <w:rStyle w:val="CODE"/>
          <w:lang w:val="es-MX"/>
        </w:rPr>
      </w:pPr>
      <w:r>
        <w:rPr>
          <w:rStyle w:val="CODE"/>
          <w:lang w:val="es-MX"/>
        </w:rPr>
        <w:t xml:space="preserve">De acuerdo a la </w:t>
      </w:r>
      <w:r w:rsidR="00831313" w:rsidRPr="00F90D98">
        <w:rPr>
          <w:rStyle w:val="CODE"/>
          <w:lang w:val="es-MX"/>
        </w:rPr>
        <w:t>planificación estratégica de la empresa.</w:t>
      </w:r>
      <w:r w:rsidR="00070B50" w:rsidRPr="00F90D98">
        <w:rPr>
          <w:rStyle w:val="CODE"/>
          <w:lang w:val="es-MX"/>
        </w:rPr>
        <w:t>(Lozano 1995)</w:t>
      </w:r>
      <w:r>
        <w:rPr>
          <w:rStyle w:val="CODE"/>
          <w:lang w:val="es-MX"/>
        </w:rPr>
        <w:t xml:space="preserve"> t</w:t>
      </w:r>
      <w:r w:rsidR="00831313" w:rsidRPr="00F90D98">
        <w:rPr>
          <w:rStyle w:val="CODE"/>
          <w:lang w:val="es-MX"/>
        </w:rPr>
        <w:t>odas las empresas deben observar las siguientes etapas a la hora de planificar.</w:t>
      </w:r>
    </w:p>
    <w:p w:rsidR="00831313" w:rsidRPr="00F90D98" w:rsidRDefault="00CB1459" w:rsidP="005410CB">
      <w:pPr>
        <w:spacing w:line="360" w:lineRule="auto"/>
        <w:ind w:firstLine="425"/>
        <w:jc w:val="both"/>
        <w:rPr>
          <w:rStyle w:val="CODE"/>
          <w:sz w:val="24"/>
          <w:szCs w:val="24"/>
          <w:lang w:val="es-MX"/>
        </w:rPr>
      </w:pPr>
      <w:r w:rsidRPr="00F90D98">
        <w:rPr>
          <w:rStyle w:val="CODE"/>
          <w:sz w:val="24"/>
          <w:szCs w:val="24"/>
          <w:lang w:val="es-MX"/>
        </w:rPr>
        <w:t xml:space="preserve">a) </w:t>
      </w:r>
      <w:r w:rsidR="00831313" w:rsidRPr="00F90D98">
        <w:rPr>
          <w:rStyle w:val="CODE"/>
          <w:sz w:val="24"/>
          <w:szCs w:val="24"/>
          <w:lang w:val="es-MX"/>
        </w:rPr>
        <w:t>Definir su misión, entendiendo esta como una combinación de la historia de la empresa, las preferencias de los directivos el entorno del mercado, sus recursos y sus ventajas competitivas. Para definirla hay que tener en cuenta los siguientes aspectos:</w:t>
      </w:r>
    </w:p>
    <w:p w:rsidR="00831313" w:rsidRPr="00F90D98" w:rsidRDefault="00831313" w:rsidP="005410CB">
      <w:pPr>
        <w:numPr>
          <w:ilvl w:val="0"/>
          <w:numId w:val="16"/>
        </w:numPr>
        <w:spacing w:line="360" w:lineRule="auto"/>
        <w:jc w:val="both"/>
        <w:rPr>
          <w:rStyle w:val="CODE"/>
          <w:sz w:val="24"/>
          <w:szCs w:val="24"/>
          <w:lang w:val="es-MX"/>
        </w:rPr>
      </w:pPr>
      <w:r w:rsidRPr="00F90D98">
        <w:rPr>
          <w:rStyle w:val="CODE"/>
          <w:sz w:val="24"/>
          <w:szCs w:val="24"/>
          <w:lang w:val="es-MX"/>
        </w:rPr>
        <w:t>Las áreas o sectores donde va a desarrollar su actividad y los objetivos que desea alcanzar.</w:t>
      </w:r>
    </w:p>
    <w:p w:rsidR="00831313" w:rsidRPr="00F90D98" w:rsidRDefault="00831313" w:rsidP="005410CB">
      <w:pPr>
        <w:numPr>
          <w:ilvl w:val="0"/>
          <w:numId w:val="16"/>
        </w:numPr>
        <w:spacing w:line="360" w:lineRule="auto"/>
        <w:jc w:val="both"/>
        <w:rPr>
          <w:rStyle w:val="CODE"/>
          <w:sz w:val="24"/>
          <w:szCs w:val="24"/>
          <w:lang w:val="es-MX"/>
        </w:rPr>
      </w:pPr>
      <w:r w:rsidRPr="00F90D98">
        <w:rPr>
          <w:rStyle w:val="CODE"/>
          <w:sz w:val="24"/>
          <w:szCs w:val="24"/>
          <w:lang w:val="es-MX"/>
        </w:rPr>
        <w:t>Quién será el público objetivo; es decir, el mercado.</w:t>
      </w:r>
    </w:p>
    <w:p w:rsidR="00831313" w:rsidRPr="00F90D98" w:rsidRDefault="00831313" w:rsidP="005410CB">
      <w:pPr>
        <w:numPr>
          <w:ilvl w:val="0"/>
          <w:numId w:val="16"/>
        </w:numPr>
        <w:spacing w:line="360" w:lineRule="auto"/>
        <w:jc w:val="both"/>
        <w:rPr>
          <w:rStyle w:val="CODE"/>
          <w:sz w:val="24"/>
          <w:szCs w:val="24"/>
          <w:lang w:val="es-MX"/>
        </w:rPr>
      </w:pPr>
      <w:r w:rsidRPr="00F90D98">
        <w:rPr>
          <w:rStyle w:val="CODE"/>
          <w:sz w:val="24"/>
          <w:szCs w:val="24"/>
          <w:lang w:val="es-MX"/>
        </w:rPr>
        <w:t>El grado de integración vertical o nivel de satisfacción de las necesidades de autoabastecimiento.</w:t>
      </w:r>
    </w:p>
    <w:p w:rsidR="00831313" w:rsidRPr="00F90D98" w:rsidRDefault="00831313" w:rsidP="005410CB">
      <w:pPr>
        <w:numPr>
          <w:ilvl w:val="0"/>
          <w:numId w:val="16"/>
        </w:numPr>
        <w:spacing w:line="360" w:lineRule="auto"/>
        <w:jc w:val="both"/>
        <w:rPr>
          <w:rStyle w:val="CODE"/>
          <w:sz w:val="24"/>
          <w:szCs w:val="24"/>
          <w:lang w:val="es-MX"/>
        </w:rPr>
      </w:pPr>
      <w:r w:rsidRPr="00F90D98">
        <w:rPr>
          <w:rStyle w:val="CODE"/>
          <w:sz w:val="24"/>
          <w:szCs w:val="24"/>
          <w:lang w:val="es-MX"/>
        </w:rPr>
        <w:t>Sus relaciones con el mercado.</w:t>
      </w:r>
    </w:p>
    <w:p w:rsidR="00831313" w:rsidRPr="00F90D98" w:rsidRDefault="00831313" w:rsidP="005410CB">
      <w:pPr>
        <w:numPr>
          <w:ilvl w:val="0"/>
          <w:numId w:val="16"/>
        </w:numPr>
        <w:spacing w:line="360" w:lineRule="auto"/>
        <w:jc w:val="both"/>
        <w:rPr>
          <w:rStyle w:val="CODE"/>
          <w:sz w:val="24"/>
          <w:szCs w:val="24"/>
          <w:lang w:val="es-MX"/>
        </w:rPr>
      </w:pPr>
      <w:r w:rsidRPr="00F90D98">
        <w:rPr>
          <w:rStyle w:val="CODE"/>
          <w:sz w:val="24"/>
          <w:szCs w:val="24"/>
          <w:lang w:val="es-MX"/>
        </w:rPr>
        <w:t>El área geográfica para desarrollar sus actividades.</w:t>
      </w:r>
    </w:p>
    <w:p w:rsidR="00831313" w:rsidRPr="00F90D98" w:rsidRDefault="00831313" w:rsidP="005410CB">
      <w:pPr>
        <w:numPr>
          <w:ilvl w:val="0"/>
          <w:numId w:val="16"/>
        </w:numPr>
        <w:spacing w:line="360" w:lineRule="auto"/>
        <w:jc w:val="both"/>
        <w:rPr>
          <w:rStyle w:val="CODE"/>
          <w:sz w:val="24"/>
          <w:szCs w:val="24"/>
          <w:lang w:val="es-MX"/>
        </w:rPr>
      </w:pPr>
      <w:r w:rsidRPr="00F90D98">
        <w:rPr>
          <w:rStyle w:val="CODE"/>
          <w:sz w:val="24"/>
          <w:szCs w:val="24"/>
          <w:lang w:val="es-MX"/>
        </w:rPr>
        <w:t>Identificación de las unidades estratégicas de negocio. Una U.E.N. se define por:</w:t>
      </w:r>
    </w:p>
    <w:p w:rsidR="00831313" w:rsidRPr="00F90D98" w:rsidRDefault="00831313" w:rsidP="00FF6622">
      <w:pPr>
        <w:numPr>
          <w:ilvl w:val="1"/>
          <w:numId w:val="16"/>
        </w:numPr>
        <w:spacing w:line="360" w:lineRule="auto"/>
        <w:jc w:val="both"/>
        <w:rPr>
          <w:rStyle w:val="CODE"/>
          <w:sz w:val="24"/>
          <w:szCs w:val="24"/>
          <w:lang w:val="es-MX"/>
        </w:rPr>
      </w:pPr>
      <w:r w:rsidRPr="00F90D98">
        <w:rPr>
          <w:rStyle w:val="CODE"/>
          <w:sz w:val="24"/>
          <w:szCs w:val="24"/>
          <w:lang w:val="es-MX"/>
        </w:rPr>
        <w:t>El mercado objetivo que atiende o desea atender</w:t>
      </w:r>
    </w:p>
    <w:p w:rsidR="00831313" w:rsidRPr="00F90D98" w:rsidRDefault="00831313" w:rsidP="00FF6622">
      <w:pPr>
        <w:numPr>
          <w:ilvl w:val="1"/>
          <w:numId w:val="16"/>
        </w:numPr>
        <w:spacing w:line="360" w:lineRule="auto"/>
        <w:jc w:val="both"/>
        <w:rPr>
          <w:rStyle w:val="CODE"/>
          <w:sz w:val="24"/>
          <w:szCs w:val="24"/>
          <w:lang w:val="es-MX"/>
        </w:rPr>
      </w:pPr>
      <w:r w:rsidRPr="00F90D98">
        <w:rPr>
          <w:rStyle w:val="CODE"/>
          <w:sz w:val="24"/>
          <w:szCs w:val="24"/>
          <w:lang w:val="es-MX"/>
        </w:rPr>
        <w:t>Las necesidades que satisface.</w:t>
      </w:r>
    </w:p>
    <w:p w:rsidR="00831313" w:rsidRPr="00F90D98" w:rsidRDefault="00831313" w:rsidP="00FF6622">
      <w:pPr>
        <w:numPr>
          <w:ilvl w:val="1"/>
          <w:numId w:val="16"/>
        </w:numPr>
        <w:spacing w:line="360" w:lineRule="auto"/>
        <w:jc w:val="both"/>
        <w:rPr>
          <w:rStyle w:val="CODE"/>
          <w:sz w:val="24"/>
          <w:szCs w:val="24"/>
          <w:lang w:val="es-MX"/>
        </w:rPr>
      </w:pPr>
      <w:r w:rsidRPr="00F90D98">
        <w:rPr>
          <w:rStyle w:val="CODE"/>
          <w:sz w:val="24"/>
          <w:szCs w:val="24"/>
          <w:lang w:val="es-MX"/>
        </w:rPr>
        <w:t>La tecnología que emplea.</w:t>
      </w:r>
    </w:p>
    <w:p w:rsidR="00E0427C" w:rsidRDefault="00C73F6E" w:rsidP="003C50F9">
      <w:pPr>
        <w:pStyle w:val="Ttulo2"/>
        <w:spacing w:before="0" w:after="0" w:line="360" w:lineRule="auto"/>
        <w:ind w:firstLine="425"/>
        <w:jc w:val="both"/>
        <w:rPr>
          <w:rFonts w:ascii="Times New Roman" w:hAnsi="Times New Roman" w:cs="Times New Roman"/>
          <w:b w:val="0"/>
          <w:i w:val="0"/>
          <w:sz w:val="24"/>
          <w:szCs w:val="24"/>
          <w:lang w:val="es-MX"/>
        </w:rPr>
      </w:pPr>
      <w:bookmarkStart w:id="87" w:name="_Toc128899878"/>
      <w:bookmarkStart w:id="88" w:name="_Toc128900005"/>
      <w:bookmarkStart w:id="89" w:name="_Toc128900101"/>
      <w:bookmarkStart w:id="90" w:name="_Toc128905972"/>
      <w:bookmarkStart w:id="91" w:name="_Toc128906178"/>
      <w:bookmarkStart w:id="92" w:name="_Toc128920013"/>
      <w:bookmarkStart w:id="93" w:name="_Toc128975202"/>
      <w:bookmarkStart w:id="94" w:name="_Toc128975488"/>
      <w:bookmarkStart w:id="95" w:name="_Toc128977159"/>
      <w:bookmarkStart w:id="96" w:name="_Toc128977621"/>
      <w:bookmarkStart w:id="97" w:name="_Toc129053941"/>
      <w:bookmarkStart w:id="98" w:name="_Toc129401960"/>
      <w:bookmarkStart w:id="99" w:name="_Toc129402225"/>
      <w:bookmarkStart w:id="100" w:name="_Toc129658820"/>
      <w:bookmarkStart w:id="101" w:name="_Toc129661353"/>
      <w:bookmarkStart w:id="102" w:name="_Toc129693728"/>
      <w:bookmarkStart w:id="103" w:name="_Toc129693894"/>
      <w:bookmarkStart w:id="104" w:name="_Toc129693977"/>
      <w:r w:rsidRPr="00C73F6E">
        <w:rPr>
          <w:rFonts w:ascii="Times New Roman" w:hAnsi="Times New Roman" w:cs="Times New Roman"/>
          <w:b w:val="0"/>
          <w:i w:val="0"/>
          <w:sz w:val="24"/>
          <w:szCs w:val="24"/>
          <w:lang w:val="es-MX"/>
        </w:rPr>
        <w:t xml:space="preserve">En la dirección estratégica las organizaciones aprenden de sus entornos internos y externos y en función de ello establecen sus estrategias, consideran de manera importante </w:t>
      </w:r>
      <w:r>
        <w:rPr>
          <w:rFonts w:ascii="Times New Roman" w:hAnsi="Times New Roman" w:cs="Times New Roman"/>
          <w:b w:val="0"/>
          <w:i w:val="0"/>
          <w:sz w:val="24"/>
          <w:szCs w:val="24"/>
          <w:lang w:val="es-MX"/>
        </w:rPr>
        <w:t>la opinión de los stakeholdes (grupos de interés), dicha dirección estratégica trata de las metas y objetivos a largo plazo, su misión, visión y valores lo cual sirve de guía para Directivos y empleados (Harrison y Caron, 2009).</w:t>
      </w:r>
    </w:p>
    <w:p w:rsidR="003C50F9" w:rsidRDefault="003C50F9" w:rsidP="006E0DD4">
      <w:pPr>
        <w:spacing w:line="360" w:lineRule="auto"/>
        <w:jc w:val="both"/>
        <w:rPr>
          <w:bCs/>
          <w:iCs/>
          <w:sz w:val="24"/>
          <w:szCs w:val="24"/>
          <w:lang w:val="es-MX"/>
        </w:rPr>
      </w:pPr>
      <w:r w:rsidRPr="003C50F9">
        <w:rPr>
          <w:bCs/>
          <w:iCs/>
          <w:sz w:val="24"/>
          <w:szCs w:val="24"/>
          <w:lang w:val="es-MX"/>
        </w:rPr>
        <w:t xml:space="preserve">       De acuerdo a </w:t>
      </w:r>
      <w:r>
        <w:rPr>
          <w:bCs/>
          <w:iCs/>
          <w:sz w:val="24"/>
          <w:szCs w:val="24"/>
          <w:lang w:val="es-MX"/>
        </w:rPr>
        <w:t>Ocaña (2012), el estratega es quien lleva a cabo las estrategias; la estrategia es el plan de acción a desarrollar y la Gestión estratégica son las acciones que se llevan a cabo para poner en pr</w:t>
      </w:r>
      <w:r w:rsidR="006E0DD4">
        <w:rPr>
          <w:bCs/>
          <w:iCs/>
          <w:sz w:val="24"/>
          <w:szCs w:val="24"/>
          <w:lang w:val="es-MX"/>
        </w:rPr>
        <w:t>áctica la estrategia. Bajo este análisis se considera que un modelo de negocio debe estar fundamentado en la Identidad, la diferencia y la eficiencia como ventajas competitivas de la Institución.</w:t>
      </w:r>
    </w:p>
    <w:p w:rsidR="00E81356" w:rsidRDefault="00E81356" w:rsidP="006E0DD4">
      <w:pPr>
        <w:spacing w:line="360" w:lineRule="auto"/>
        <w:jc w:val="both"/>
        <w:rPr>
          <w:b/>
          <w:bCs/>
          <w:iCs/>
          <w:sz w:val="24"/>
          <w:szCs w:val="24"/>
          <w:lang w:val="es-MX"/>
        </w:rPr>
      </w:pPr>
    </w:p>
    <w:p w:rsidR="00737557" w:rsidRDefault="00737557" w:rsidP="006E0DD4">
      <w:pPr>
        <w:spacing w:line="360" w:lineRule="auto"/>
        <w:jc w:val="both"/>
        <w:rPr>
          <w:b/>
          <w:bCs/>
          <w:iCs/>
          <w:sz w:val="24"/>
          <w:szCs w:val="24"/>
          <w:lang w:val="es-MX"/>
        </w:rPr>
      </w:pPr>
    </w:p>
    <w:p w:rsidR="00737557" w:rsidRDefault="00737557" w:rsidP="006E0DD4">
      <w:pPr>
        <w:spacing w:line="360" w:lineRule="auto"/>
        <w:jc w:val="both"/>
        <w:rPr>
          <w:b/>
          <w:bCs/>
          <w:iCs/>
          <w:sz w:val="24"/>
          <w:szCs w:val="24"/>
          <w:lang w:val="es-MX"/>
        </w:rPr>
      </w:pPr>
    </w:p>
    <w:p w:rsidR="00E81356" w:rsidRPr="00E81356" w:rsidRDefault="00E81356" w:rsidP="006E0DD4">
      <w:pPr>
        <w:spacing w:line="360" w:lineRule="auto"/>
        <w:jc w:val="both"/>
        <w:rPr>
          <w:b/>
          <w:bCs/>
          <w:iCs/>
          <w:sz w:val="24"/>
          <w:szCs w:val="24"/>
          <w:lang w:val="es-MX"/>
        </w:rPr>
      </w:pPr>
      <w:r w:rsidRPr="00E81356">
        <w:rPr>
          <w:b/>
          <w:bCs/>
          <w:iCs/>
          <w:sz w:val="24"/>
          <w:szCs w:val="24"/>
          <w:lang w:val="es-MX"/>
        </w:rPr>
        <w:lastRenderedPageBreak/>
        <w:t>2.2.5. Planeación Financiera</w:t>
      </w:r>
    </w:p>
    <w:p w:rsidR="00E81356" w:rsidRDefault="002D687B" w:rsidP="006E0DD4">
      <w:pPr>
        <w:spacing w:line="360" w:lineRule="auto"/>
        <w:jc w:val="both"/>
        <w:rPr>
          <w:bCs/>
          <w:iCs/>
          <w:sz w:val="24"/>
          <w:szCs w:val="24"/>
          <w:lang w:val="es-MX"/>
        </w:rPr>
      </w:pPr>
      <w:r>
        <w:rPr>
          <w:bCs/>
          <w:iCs/>
          <w:sz w:val="24"/>
          <w:szCs w:val="24"/>
          <w:lang w:val="es-MX"/>
        </w:rPr>
        <w:t xml:space="preserve">A partir de la década de los 80’s los enfoques económicos han ido variando considerablemente, entrando en acción nuevos actores y factores como la Globalización, </w:t>
      </w:r>
      <w:r w:rsidR="000351BC">
        <w:rPr>
          <w:bCs/>
          <w:iCs/>
          <w:sz w:val="24"/>
          <w:szCs w:val="24"/>
          <w:lang w:val="es-MX"/>
        </w:rPr>
        <w:t>la Tecnología, el Talento, la Información y por consecuencia, los requerimientos d</w:t>
      </w:r>
      <w:r w:rsidR="00F4276C">
        <w:rPr>
          <w:bCs/>
          <w:iCs/>
          <w:sz w:val="24"/>
          <w:szCs w:val="24"/>
          <w:lang w:val="es-MX"/>
        </w:rPr>
        <w:t>e la Administración (</w:t>
      </w:r>
      <w:proofErr w:type="spellStart"/>
      <w:r w:rsidR="00F4276C">
        <w:rPr>
          <w:bCs/>
          <w:iCs/>
          <w:sz w:val="24"/>
          <w:szCs w:val="24"/>
          <w:lang w:val="es-MX"/>
        </w:rPr>
        <w:t>Haime</w:t>
      </w:r>
      <w:proofErr w:type="spellEnd"/>
      <w:r w:rsidR="00F4276C">
        <w:rPr>
          <w:bCs/>
          <w:iCs/>
          <w:sz w:val="24"/>
          <w:szCs w:val="24"/>
          <w:lang w:val="es-MX"/>
        </w:rPr>
        <w:t>, 2009</w:t>
      </w:r>
      <w:r w:rsidR="000351BC">
        <w:rPr>
          <w:bCs/>
          <w:iCs/>
          <w:sz w:val="24"/>
          <w:szCs w:val="24"/>
          <w:lang w:val="es-MX"/>
        </w:rPr>
        <w:t xml:space="preserve">); las finanzas en las empresas consideran la Planeación de los recursos económicos para hacer frente a los compromisos y valorar la conveniencia de las fuentes de su obtención. </w:t>
      </w:r>
    </w:p>
    <w:p w:rsidR="00A91243" w:rsidRDefault="00A91243" w:rsidP="006E0DD4">
      <w:pPr>
        <w:spacing w:line="360" w:lineRule="auto"/>
        <w:jc w:val="both"/>
        <w:rPr>
          <w:bCs/>
          <w:iCs/>
          <w:sz w:val="24"/>
          <w:szCs w:val="24"/>
          <w:lang w:val="es-MX"/>
        </w:rPr>
      </w:pPr>
      <w:r>
        <w:rPr>
          <w:bCs/>
          <w:iCs/>
          <w:sz w:val="24"/>
          <w:szCs w:val="24"/>
          <w:lang w:val="es-MX"/>
        </w:rPr>
        <w:t xml:space="preserve">       Es responsabilidad del Administrador Financiero preservar la salud financiera de la Institución y hacer que prevalezcan criterios financieros sanos que permitan la creación de valor en todos los aspectos de la organización. </w:t>
      </w:r>
    </w:p>
    <w:p w:rsidR="00C73F6E" w:rsidRDefault="00E217B3" w:rsidP="00C06225">
      <w:pPr>
        <w:spacing w:line="360" w:lineRule="auto"/>
        <w:jc w:val="both"/>
        <w:rPr>
          <w:bCs/>
          <w:iCs/>
          <w:sz w:val="24"/>
          <w:szCs w:val="24"/>
          <w:lang w:val="es-MX"/>
        </w:rPr>
      </w:pPr>
      <w:r>
        <w:rPr>
          <w:bCs/>
          <w:iCs/>
          <w:sz w:val="24"/>
          <w:szCs w:val="24"/>
          <w:lang w:val="es-MX"/>
        </w:rPr>
        <w:t xml:space="preserve">       </w:t>
      </w:r>
      <w:r w:rsidR="00E611B8">
        <w:rPr>
          <w:bCs/>
          <w:iCs/>
          <w:sz w:val="24"/>
          <w:szCs w:val="24"/>
          <w:lang w:val="es-MX"/>
        </w:rPr>
        <w:t xml:space="preserve">La planeación financiera establece las formas de cómo lograr las metas establecidas por la organización, facilitan rutas que </w:t>
      </w:r>
      <w:r w:rsidR="00C06225">
        <w:rPr>
          <w:bCs/>
          <w:iCs/>
          <w:sz w:val="24"/>
          <w:szCs w:val="24"/>
          <w:lang w:val="es-MX"/>
        </w:rPr>
        <w:t>guían</w:t>
      </w:r>
      <w:r w:rsidR="00E611B8">
        <w:rPr>
          <w:bCs/>
          <w:iCs/>
          <w:sz w:val="24"/>
          <w:szCs w:val="24"/>
          <w:lang w:val="es-MX"/>
        </w:rPr>
        <w:t>, coordinan y controlan las acciones par</w:t>
      </w:r>
      <w:r w:rsidR="00C06225">
        <w:rPr>
          <w:bCs/>
          <w:iCs/>
          <w:sz w:val="24"/>
          <w:szCs w:val="24"/>
          <w:lang w:val="es-MX"/>
        </w:rPr>
        <w:t>a</w:t>
      </w:r>
      <w:r w:rsidR="00E611B8">
        <w:rPr>
          <w:bCs/>
          <w:iCs/>
          <w:sz w:val="24"/>
          <w:szCs w:val="24"/>
          <w:lang w:val="es-MX"/>
        </w:rPr>
        <w:t xml:space="preserve"> el cumplimiento de objetivos</w:t>
      </w:r>
      <w:r w:rsidR="00C06225">
        <w:rPr>
          <w:bCs/>
          <w:iCs/>
          <w:sz w:val="24"/>
          <w:szCs w:val="24"/>
          <w:lang w:val="es-MX"/>
        </w:rPr>
        <w:t xml:space="preserve">, el plan financiero tiene que ser derivado de un plan general establecido por la Dirección de la Organización, el alineamiento es indispensable ya que de lo contrario es posible que se </w:t>
      </w:r>
      <w:r w:rsidR="002768B4">
        <w:rPr>
          <w:bCs/>
          <w:iCs/>
          <w:sz w:val="24"/>
          <w:szCs w:val="24"/>
          <w:lang w:val="es-MX"/>
        </w:rPr>
        <w:t>desvíe</w:t>
      </w:r>
      <w:r w:rsidR="00C06225">
        <w:rPr>
          <w:bCs/>
          <w:iCs/>
          <w:sz w:val="24"/>
          <w:szCs w:val="24"/>
          <w:lang w:val="es-MX"/>
        </w:rPr>
        <w:t xml:space="preserve"> el rumbo y se distraigan recursos en acciones que no aporten beneficio ni valor a la institución (Morales y Morales, 2014).</w:t>
      </w:r>
    </w:p>
    <w:p w:rsidR="00473914" w:rsidRDefault="00473914" w:rsidP="00C06225">
      <w:pPr>
        <w:spacing w:line="360" w:lineRule="auto"/>
        <w:jc w:val="both"/>
        <w:rPr>
          <w:bCs/>
          <w:iCs/>
          <w:sz w:val="24"/>
          <w:szCs w:val="24"/>
          <w:lang w:val="es-MX"/>
        </w:rPr>
      </w:pPr>
      <w:r>
        <w:rPr>
          <w:bCs/>
          <w:iCs/>
          <w:sz w:val="24"/>
          <w:szCs w:val="24"/>
          <w:lang w:val="es-MX"/>
        </w:rPr>
        <w:t xml:space="preserve">       Una adecuada planeación financiera debe considerar las necesidades y oportunidades que se presentarán en un período de tiempo determinado para con ello elaborar la planeación a corto, mediano y largo plazo procurando encuadrar los aspectos de riesgo lo mayormente controlados posible</w:t>
      </w:r>
      <w:r w:rsidR="005E22CE">
        <w:rPr>
          <w:bCs/>
          <w:iCs/>
          <w:sz w:val="24"/>
          <w:szCs w:val="24"/>
          <w:lang w:val="es-MX"/>
        </w:rPr>
        <w:t xml:space="preserve"> (Maqueda, </w:t>
      </w:r>
      <w:r w:rsidR="00E05E28">
        <w:rPr>
          <w:bCs/>
          <w:iCs/>
          <w:sz w:val="24"/>
          <w:szCs w:val="24"/>
          <w:lang w:val="es-MX"/>
        </w:rPr>
        <w:t>1992</w:t>
      </w:r>
      <w:r w:rsidR="005E22CE">
        <w:rPr>
          <w:bCs/>
          <w:iCs/>
          <w:sz w:val="24"/>
          <w:szCs w:val="24"/>
          <w:lang w:val="es-MX"/>
        </w:rPr>
        <w:t xml:space="preserve">), una vez establecido el plan financiero deberán buscarse mecanismo dinámicos de control que permitan monitorear el transcurso de las acciones reales para adecuar la proyección de manera oportuna y evitar que la dirección planeada se pierda o sea contraria a la realidad que vive la empresa. </w:t>
      </w:r>
    </w:p>
    <w:p w:rsidR="00C06225" w:rsidRPr="003C50F9" w:rsidRDefault="00C06225" w:rsidP="00C06225">
      <w:pPr>
        <w:spacing w:line="360" w:lineRule="auto"/>
        <w:jc w:val="both"/>
        <w:rPr>
          <w:bCs/>
          <w:iCs/>
          <w:sz w:val="24"/>
          <w:szCs w:val="24"/>
          <w:lang w:val="es-MX"/>
        </w:rPr>
      </w:pPr>
    </w:p>
    <w:p w:rsidR="00330921" w:rsidRPr="00F90D98" w:rsidRDefault="00330921" w:rsidP="005410CB">
      <w:pPr>
        <w:pStyle w:val="Ttulo2"/>
        <w:spacing w:before="0" w:after="0" w:line="360" w:lineRule="auto"/>
        <w:jc w:val="both"/>
        <w:rPr>
          <w:rFonts w:ascii="Times New Roman" w:hAnsi="Times New Roman" w:cs="Times New Roman"/>
          <w:i w:val="0"/>
          <w:sz w:val="24"/>
          <w:szCs w:val="24"/>
          <w:lang w:val="es-MX"/>
        </w:rPr>
      </w:pPr>
      <w:r w:rsidRPr="00F90D98">
        <w:rPr>
          <w:rFonts w:ascii="Times New Roman" w:hAnsi="Times New Roman" w:cs="Times New Roman"/>
          <w:i w:val="0"/>
          <w:sz w:val="24"/>
          <w:szCs w:val="24"/>
          <w:lang w:val="es-MX"/>
        </w:rPr>
        <w:t>2.3</w:t>
      </w:r>
      <w:r w:rsidR="00831313" w:rsidRPr="00F90D98">
        <w:rPr>
          <w:rFonts w:ascii="Times New Roman" w:hAnsi="Times New Roman" w:cs="Times New Roman"/>
          <w:i w:val="0"/>
          <w:sz w:val="24"/>
          <w:szCs w:val="24"/>
          <w:lang w:val="es-MX"/>
        </w:rPr>
        <w:t xml:space="preserve"> </w:t>
      </w:r>
      <w:r w:rsidRPr="00F90D98">
        <w:rPr>
          <w:rFonts w:ascii="Times New Roman" w:hAnsi="Times New Roman" w:cs="Times New Roman"/>
          <w:i w:val="0"/>
          <w:sz w:val="24"/>
          <w:szCs w:val="24"/>
          <w:lang w:val="es-MX"/>
        </w:rPr>
        <w:t>D</w:t>
      </w:r>
      <w:r w:rsidR="00A64F2E" w:rsidRPr="00F90D98">
        <w:rPr>
          <w:rFonts w:ascii="Times New Roman" w:hAnsi="Times New Roman" w:cs="Times New Roman"/>
          <w:i w:val="0"/>
          <w:sz w:val="24"/>
          <w:szCs w:val="24"/>
          <w:lang w:val="es-MX"/>
        </w:rPr>
        <w:t>escripción de la Institución</w:t>
      </w:r>
      <w:r w:rsidR="000D153E">
        <w:rPr>
          <w:rFonts w:ascii="Times New Roman" w:hAnsi="Times New Roman" w:cs="Times New Roman"/>
          <w:i w:val="0"/>
          <w:sz w:val="24"/>
          <w:szCs w:val="24"/>
          <w:lang w:val="es-MX"/>
        </w:rPr>
        <w:t xml:space="preserve"> caso de</w:t>
      </w:r>
      <w:r w:rsidR="00A64F2E" w:rsidRPr="00F90D98">
        <w:rPr>
          <w:rFonts w:ascii="Times New Roman" w:hAnsi="Times New Roman" w:cs="Times New Roman"/>
          <w:i w:val="0"/>
          <w:sz w:val="24"/>
          <w:szCs w:val="24"/>
          <w:lang w:val="es-MX"/>
        </w:rPr>
        <w:t xml:space="preserve"> Estudio</w:t>
      </w: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rsidR="00831313" w:rsidRPr="00F90D98" w:rsidRDefault="00330921" w:rsidP="005410CB">
      <w:pPr>
        <w:spacing w:line="360" w:lineRule="auto"/>
        <w:jc w:val="both"/>
        <w:rPr>
          <w:sz w:val="24"/>
          <w:szCs w:val="24"/>
          <w:lang w:val="es-MX"/>
        </w:rPr>
      </w:pPr>
      <w:r w:rsidRPr="00F90D98">
        <w:rPr>
          <w:sz w:val="24"/>
          <w:szCs w:val="24"/>
          <w:lang w:val="es-MX"/>
        </w:rPr>
        <w:t xml:space="preserve">La Escuela en estudio </w:t>
      </w:r>
      <w:r w:rsidR="00831313" w:rsidRPr="00F90D98">
        <w:rPr>
          <w:sz w:val="24"/>
          <w:szCs w:val="24"/>
          <w:lang w:val="es-MX"/>
        </w:rPr>
        <w:t>es una Institución privada, laica, no lucrativa, que ofrece una educación bilingüe y bicultural dentro del contexto de las tradiciones educativas a</w:t>
      </w:r>
      <w:r w:rsidR="002F6615">
        <w:rPr>
          <w:sz w:val="24"/>
          <w:szCs w:val="24"/>
          <w:lang w:val="es-MX"/>
        </w:rPr>
        <w:t>mericanas, con una historia de 5</w:t>
      </w:r>
      <w:r w:rsidR="00831313" w:rsidRPr="00F90D98">
        <w:rPr>
          <w:sz w:val="24"/>
          <w:szCs w:val="24"/>
          <w:lang w:val="es-MX"/>
        </w:rPr>
        <w:t>0 años de tradición e innovación en el campo de la educación internacional.</w:t>
      </w:r>
    </w:p>
    <w:p w:rsidR="00831313" w:rsidRPr="00F90D98" w:rsidRDefault="00831313" w:rsidP="005410CB">
      <w:pPr>
        <w:spacing w:line="360" w:lineRule="auto"/>
        <w:ind w:firstLine="425"/>
        <w:jc w:val="both"/>
        <w:rPr>
          <w:sz w:val="24"/>
          <w:szCs w:val="24"/>
          <w:lang w:val="es-MX"/>
        </w:rPr>
      </w:pPr>
    </w:p>
    <w:p w:rsidR="00831313" w:rsidRPr="00F90D98" w:rsidRDefault="00330921" w:rsidP="005410CB">
      <w:pPr>
        <w:pStyle w:val="Ttulo3"/>
        <w:spacing w:before="0" w:after="0" w:line="360" w:lineRule="auto"/>
        <w:jc w:val="both"/>
        <w:rPr>
          <w:rFonts w:ascii="Times New Roman" w:hAnsi="Times New Roman" w:cs="Times New Roman"/>
          <w:sz w:val="24"/>
          <w:szCs w:val="24"/>
          <w:lang w:val="es-MX"/>
        </w:rPr>
      </w:pPr>
      <w:bookmarkStart w:id="105" w:name="_Toc128899879"/>
      <w:bookmarkStart w:id="106" w:name="_Toc128900006"/>
      <w:bookmarkStart w:id="107" w:name="_Toc128900102"/>
      <w:bookmarkStart w:id="108" w:name="_Toc128905973"/>
      <w:bookmarkStart w:id="109" w:name="_Toc128906179"/>
      <w:bookmarkStart w:id="110" w:name="_Toc128920014"/>
      <w:bookmarkStart w:id="111" w:name="_Toc128975203"/>
      <w:bookmarkStart w:id="112" w:name="_Toc128975489"/>
      <w:bookmarkStart w:id="113" w:name="_Toc128977160"/>
      <w:bookmarkStart w:id="114" w:name="_Toc128977622"/>
      <w:bookmarkStart w:id="115" w:name="_Toc129053942"/>
      <w:bookmarkStart w:id="116" w:name="_Toc129401961"/>
      <w:bookmarkStart w:id="117" w:name="_Toc129402226"/>
      <w:bookmarkStart w:id="118" w:name="_Toc129658821"/>
      <w:bookmarkStart w:id="119" w:name="_Toc129661354"/>
      <w:bookmarkStart w:id="120" w:name="_Toc129693729"/>
      <w:bookmarkStart w:id="121" w:name="_Toc129693895"/>
      <w:bookmarkStart w:id="122" w:name="_Toc129693978"/>
      <w:r w:rsidRPr="00F90D98">
        <w:rPr>
          <w:rFonts w:ascii="Times New Roman" w:hAnsi="Times New Roman" w:cs="Times New Roman"/>
          <w:sz w:val="24"/>
          <w:szCs w:val="24"/>
          <w:lang w:val="es-MX"/>
        </w:rPr>
        <w:lastRenderedPageBreak/>
        <w:t>2.3.1</w:t>
      </w:r>
      <w:r w:rsidR="00831313" w:rsidRPr="00F90D98">
        <w:rPr>
          <w:rFonts w:ascii="Times New Roman" w:hAnsi="Times New Roman" w:cs="Times New Roman"/>
          <w:sz w:val="24"/>
          <w:szCs w:val="24"/>
          <w:lang w:val="es-MX"/>
        </w:rPr>
        <w:t xml:space="preserve"> Misión</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831313" w:rsidRPr="00F90D98" w:rsidRDefault="00831313" w:rsidP="005410CB">
      <w:pPr>
        <w:spacing w:line="360" w:lineRule="auto"/>
        <w:jc w:val="both"/>
        <w:rPr>
          <w:sz w:val="24"/>
          <w:szCs w:val="24"/>
          <w:lang w:val="es-MX"/>
        </w:rPr>
      </w:pPr>
      <w:r w:rsidRPr="00F90D98">
        <w:rPr>
          <w:sz w:val="24"/>
          <w:szCs w:val="24"/>
          <w:lang w:val="es-MX"/>
        </w:rPr>
        <w:t xml:space="preserve">“Ofrecer a sus alumnos una educación integral tipo Estados Unidos, bilingüe, de la más alta calidad, que reconozca los talentos individuales y fomente la constante búsqueda del conocimiento. En un ambiente de seguridad y respeto,  esta educación brindará los conocimientos, habilidades y valores que forjen personas que contribuyan más allá del aula, en forma exitosa a una sociedad globalizada.” Manual </w:t>
      </w:r>
      <w:r w:rsidR="00330921" w:rsidRPr="00F90D98">
        <w:rPr>
          <w:sz w:val="24"/>
          <w:szCs w:val="24"/>
          <w:lang w:val="es-MX"/>
        </w:rPr>
        <w:t xml:space="preserve">de la institución </w:t>
      </w:r>
      <w:r w:rsidRPr="00F90D98">
        <w:rPr>
          <w:sz w:val="24"/>
          <w:szCs w:val="24"/>
          <w:lang w:val="es-MX"/>
        </w:rPr>
        <w:t>(200</w:t>
      </w:r>
      <w:r w:rsidR="009A5B86" w:rsidRPr="00F90D98">
        <w:rPr>
          <w:sz w:val="24"/>
          <w:szCs w:val="24"/>
          <w:lang w:val="es-MX"/>
        </w:rPr>
        <w:t>6</w:t>
      </w:r>
      <w:r w:rsidRPr="00F90D98">
        <w:rPr>
          <w:sz w:val="24"/>
          <w:szCs w:val="24"/>
          <w:lang w:val="es-MX"/>
        </w:rPr>
        <w:t>).</w:t>
      </w:r>
    </w:p>
    <w:p w:rsidR="00DF3853" w:rsidRDefault="00DF3853" w:rsidP="005410CB">
      <w:pPr>
        <w:pStyle w:val="Ttulo3"/>
        <w:spacing w:before="0" w:after="0" w:line="360" w:lineRule="auto"/>
        <w:jc w:val="both"/>
        <w:rPr>
          <w:rFonts w:ascii="Times New Roman" w:hAnsi="Times New Roman" w:cs="Times New Roman"/>
          <w:sz w:val="24"/>
          <w:szCs w:val="24"/>
          <w:lang w:val="es-MX"/>
        </w:rPr>
      </w:pPr>
      <w:bookmarkStart w:id="123" w:name="_Toc128899880"/>
      <w:bookmarkStart w:id="124" w:name="_Toc128900007"/>
      <w:bookmarkStart w:id="125" w:name="_Toc128900103"/>
      <w:bookmarkStart w:id="126" w:name="_Toc128905974"/>
      <w:bookmarkStart w:id="127" w:name="_Toc128906180"/>
      <w:bookmarkStart w:id="128" w:name="_Toc128920015"/>
      <w:bookmarkStart w:id="129" w:name="_Toc128975204"/>
      <w:bookmarkStart w:id="130" w:name="_Toc128975490"/>
      <w:bookmarkStart w:id="131" w:name="_Toc128977161"/>
      <w:bookmarkStart w:id="132" w:name="_Toc128977623"/>
      <w:bookmarkStart w:id="133" w:name="_Toc129053943"/>
      <w:bookmarkStart w:id="134" w:name="_Toc129401962"/>
      <w:bookmarkStart w:id="135" w:name="_Toc129402227"/>
      <w:bookmarkStart w:id="136" w:name="_Toc129658822"/>
      <w:bookmarkStart w:id="137" w:name="_Toc129661355"/>
      <w:bookmarkStart w:id="138" w:name="_Toc129693730"/>
      <w:bookmarkStart w:id="139" w:name="_Toc129693896"/>
      <w:bookmarkStart w:id="140" w:name="_Toc129693979"/>
    </w:p>
    <w:p w:rsidR="00831313" w:rsidRPr="00F90D98" w:rsidRDefault="00330921" w:rsidP="005410CB">
      <w:pPr>
        <w:pStyle w:val="Ttulo3"/>
        <w:spacing w:before="0" w:after="0" w:line="360" w:lineRule="auto"/>
        <w:jc w:val="both"/>
        <w:rPr>
          <w:rFonts w:ascii="Times New Roman" w:hAnsi="Times New Roman" w:cs="Times New Roman"/>
          <w:sz w:val="24"/>
          <w:szCs w:val="24"/>
          <w:lang w:val="es-MX"/>
        </w:rPr>
      </w:pPr>
      <w:r w:rsidRPr="00F90D98">
        <w:rPr>
          <w:rFonts w:ascii="Times New Roman" w:hAnsi="Times New Roman" w:cs="Times New Roman"/>
          <w:sz w:val="24"/>
          <w:szCs w:val="24"/>
          <w:lang w:val="es-MX"/>
        </w:rPr>
        <w:t>2</w:t>
      </w:r>
      <w:r w:rsidR="00831313" w:rsidRPr="00F90D98">
        <w:rPr>
          <w:rFonts w:ascii="Times New Roman" w:hAnsi="Times New Roman" w:cs="Times New Roman"/>
          <w:sz w:val="24"/>
          <w:szCs w:val="24"/>
          <w:lang w:val="es-MX"/>
        </w:rPr>
        <w:t>.</w:t>
      </w:r>
      <w:r w:rsidRPr="00F90D98">
        <w:rPr>
          <w:rFonts w:ascii="Times New Roman" w:hAnsi="Times New Roman" w:cs="Times New Roman"/>
          <w:sz w:val="24"/>
          <w:szCs w:val="24"/>
          <w:lang w:val="es-MX"/>
        </w:rPr>
        <w:t>3</w:t>
      </w:r>
      <w:r w:rsidR="00831313" w:rsidRPr="00F90D98">
        <w:rPr>
          <w:rFonts w:ascii="Times New Roman" w:hAnsi="Times New Roman" w:cs="Times New Roman"/>
          <w:sz w:val="24"/>
          <w:szCs w:val="24"/>
          <w:lang w:val="es-MX"/>
        </w:rPr>
        <w:t>.2 Historia</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831313" w:rsidRPr="00F90D98" w:rsidRDefault="00831313" w:rsidP="005410CB">
      <w:pPr>
        <w:spacing w:line="360" w:lineRule="auto"/>
        <w:jc w:val="both"/>
        <w:rPr>
          <w:sz w:val="24"/>
          <w:szCs w:val="24"/>
          <w:lang w:val="es-MX"/>
        </w:rPr>
      </w:pPr>
      <w:r w:rsidRPr="00F90D98">
        <w:rPr>
          <w:sz w:val="24"/>
          <w:szCs w:val="24"/>
          <w:lang w:val="es-MX"/>
        </w:rPr>
        <w:t>Se fundó en 1964 por un grupo de empresarios queretanos que tuvieron la necesidad de establecer una escuela bilingüe, bicultural México-Norteamericana, para los hijos de sus ejecutivos extranjeros y cuyos estudios tuvieran un reconocimiento tanto en México como en Estados Unidos.</w:t>
      </w:r>
    </w:p>
    <w:p w:rsidR="00831313" w:rsidRPr="00F90D98" w:rsidRDefault="00330921" w:rsidP="005410CB">
      <w:pPr>
        <w:pStyle w:val="Ttulo3"/>
        <w:spacing w:before="0" w:after="0" w:line="360" w:lineRule="auto"/>
        <w:jc w:val="both"/>
        <w:rPr>
          <w:rFonts w:ascii="Times New Roman" w:hAnsi="Times New Roman" w:cs="Times New Roman"/>
          <w:sz w:val="24"/>
          <w:szCs w:val="24"/>
          <w:lang w:val="es-MX"/>
        </w:rPr>
      </w:pPr>
      <w:bookmarkStart w:id="141" w:name="_Toc128899881"/>
      <w:bookmarkStart w:id="142" w:name="_Toc128900008"/>
      <w:bookmarkStart w:id="143" w:name="_Toc128900104"/>
      <w:bookmarkStart w:id="144" w:name="_Toc128905975"/>
      <w:bookmarkStart w:id="145" w:name="_Toc128906181"/>
      <w:bookmarkStart w:id="146" w:name="_Toc128920016"/>
      <w:bookmarkStart w:id="147" w:name="_Toc128975205"/>
      <w:bookmarkStart w:id="148" w:name="_Toc128975491"/>
      <w:bookmarkStart w:id="149" w:name="_Toc128977162"/>
      <w:bookmarkStart w:id="150" w:name="_Toc128977624"/>
      <w:bookmarkStart w:id="151" w:name="_Toc129053944"/>
      <w:bookmarkStart w:id="152" w:name="_Toc129401963"/>
      <w:bookmarkStart w:id="153" w:name="_Toc129402228"/>
      <w:bookmarkStart w:id="154" w:name="_Toc129658823"/>
      <w:bookmarkStart w:id="155" w:name="_Toc129661356"/>
      <w:bookmarkStart w:id="156" w:name="_Toc129693731"/>
      <w:bookmarkStart w:id="157" w:name="_Toc129693897"/>
      <w:bookmarkStart w:id="158" w:name="_Toc129693980"/>
      <w:r w:rsidRPr="00F90D98">
        <w:rPr>
          <w:rFonts w:ascii="Times New Roman" w:hAnsi="Times New Roman" w:cs="Times New Roman"/>
          <w:sz w:val="24"/>
          <w:szCs w:val="24"/>
          <w:lang w:val="es-MX"/>
        </w:rPr>
        <w:t>2</w:t>
      </w:r>
      <w:r w:rsidR="00831313" w:rsidRPr="00F90D98">
        <w:rPr>
          <w:rFonts w:ascii="Times New Roman" w:hAnsi="Times New Roman" w:cs="Times New Roman"/>
          <w:sz w:val="24"/>
          <w:szCs w:val="24"/>
          <w:lang w:val="es-MX"/>
        </w:rPr>
        <w:t>.</w:t>
      </w:r>
      <w:r w:rsidRPr="00F90D98">
        <w:rPr>
          <w:rFonts w:ascii="Times New Roman" w:hAnsi="Times New Roman" w:cs="Times New Roman"/>
          <w:sz w:val="24"/>
          <w:szCs w:val="24"/>
          <w:lang w:val="es-MX"/>
        </w:rPr>
        <w:t>3</w:t>
      </w:r>
      <w:r w:rsidR="00831313" w:rsidRPr="00F90D98">
        <w:rPr>
          <w:rFonts w:ascii="Times New Roman" w:hAnsi="Times New Roman" w:cs="Times New Roman"/>
          <w:sz w:val="24"/>
          <w:szCs w:val="24"/>
          <w:lang w:val="es-MX"/>
        </w:rPr>
        <w:t>.3 Acreditaciones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831313" w:rsidRPr="00F90D98" w:rsidRDefault="00831313" w:rsidP="005410CB">
      <w:pPr>
        <w:spacing w:line="360" w:lineRule="auto"/>
        <w:jc w:val="both"/>
        <w:rPr>
          <w:sz w:val="24"/>
          <w:szCs w:val="24"/>
          <w:lang w:val="es-MX"/>
        </w:rPr>
      </w:pPr>
      <w:r w:rsidRPr="00F90D98">
        <w:rPr>
          <w:sz w:val="24"/>
          <w:szCs w:val="24"/>
          <w:lang w:val="es-MX"/>
        </w:rPr>
        <w:t xml:space="preserve">Está acreditada en México por </w:t>
      </w:r>
      <w:smartTag w:uri="urn:schemas-microsoft-com:office:smarttags" w:element="PersonName">
        <w:smartTagPr>
          <w:attr w:name="ProductID" w:val="la Secretar￭a"/>
        </w:smartTagPr>
        <w:r w:rsidRPr="00F90D98">
          <w:rPr>
            <w:sz w:val="24"/>
            <w:szCs w:val="24"/>
            <w:lang w:val="es-MX"/>
          </w:rPr>
          <w:t>la Secretaría</w:t>
        </w:r>
      </w:smartTag>
      <w:r w:rsidRPr="00F90D98">
        <w:rPr>
          <w:sz w:val="24"/>
          <w:szCs w:val="24"/>
          <w:lang w:val="es-MX"/>
        </w:rPr>
        <w:t xml:space="preserve"> de Educación Pública (SEP) y en Estados Unidos por el Southern Association of Colleges and Schools (SACS), que marca altos e</w:t>
      </w:r>
      <w:r w:rsidR="00EB2717">
        <w:rPr>
          <w:sz w:val="24"/>
          <w:szCs w:val="24"/>
          <w:lang w:val="es-MX"/>
        </w:rPr>
        <w:t xml:space="preserve">stándares de calidad educativa, esta organización ha sido asumida por Advanc-Ed </w:t>
      </w:r>
      <w:r w:rsidR="00C022D0">
        <w:rPr>
          <w:sz w:val="24"/>
          <w:szCs w:val="24"/>
          <w:lang w:val="es-MX"/>
        </w:rPr>
        <w:t xml:space="preserve">que </w:t>
      </w:r>
      <w:r w:rsidR="00C022D0" w:rsidRPr="00C022D0">
        <w:rPr>
          <w:sz w:val="24"/>
          <w:szCs w:val="24"/>
          <w:lang w:val="es-MX"/>
        </w:rPr>
        <w:t>es la comunidad más grande de profesiona</w:t>
      </w:r>
      <w:r w:rsidR="00C022D0">
        <w:rPr>
          <w:sz w:val="24"/>
          <w:szCs w:val="24"/>
          <w:lang w:val="es-MX"/>
        </w:rPr>
        <w:t xml:space="preserve">les de la educación en el mundo para </w:t>
      </w:r>
      <w:r w:rsidR="00C022D0" w:rsidRPr="00C022D0">
        <w:rPr>
          <w:sz w:val="24"/>
          <w:szCs w:val="24"/>
          <w:lang w:val="es-MX"/>
        </w:rPr>
        <w:t xml:space="preserve">las escuelas Pre-K-12 y los sistemas escolares para asegurar que todos los estudiantes realicen todo su potencial. </w:t>
      </w:r>
      <w:r w:rsidR="00761E19">
        <w:rPr>
          <w:sz w:val="24"/>
          <w:szCs w:val="24"/>
          <w:lang w:val="es-MX"/>
        </w:rPr>
        <w:t xml:space="preserve">Con </w:t>
      </w:r>
      <w:r w:rsidR="00C022D0" w:rsidRPr="00C022D0">
        <w:rPr>
          <w:sz w:val="24"/>
          <w:szCs w:val="24"/>
          <w:lang w:val="es-MX"/>
        </w:rPr>
        <w:t>más de cien años de trabajo en la acreditación de escuela</w:t>
      </w:r>
      <w:r w:rsidR="00761E19">
        <w:rPr>
          <w:sz w:val="24"/>
          <w:szCs w:val="24"/>
          <w:lang w:val="es-MX"/>
        </w:rPr>
        <w:t>s</w:t>
      </w:r>
      <w:r w:rsidR="00C022D0" w:rsidRPr="00C022D0">
        <w:rPr>
          <w:sz w:val="24"/>
          <w:szCs w:val="24"/>
          <w:lang w:val="es-MX"/>
        </w:rPr>
        <w:t xml:space="preserve">, </w:t>
      </w:r>
      <w:r w:rsidR="00761E19">
        <w:rPr>
          <w:sz w:val="24"/>
          <w:szCs w:val="24"/>
          <w:lang w:val="es-MX"/>
        </w:rPr>
        <w:t xml:space="preserve">se dedica a </w:t>
      </w:r>
      <w:r w:rsidR="00C022D0" w:rsidRPr="00C022D0">
        <w:rPr>
          <w:sz w:val="24"/>
          <w:szCs w:val="24"/>
          <w:lang w:val="es-MX"/>
        </w:rPr>
        <w:t xml:space="preserve">certificar </w:t>
      </w:r>
      <w:r w:rsidR="00761E19">
        <w:rPr>
          <w:sz w:val="24"/>
          <w:szCs w:val="24"/>
          <w:lang w:val="es-MX"/>
        </w:rPr>
        <w:t>e</w:t>
      </w:r>
      <w:r w:rsidR="00C022D0" w:rsidRPr="00C022D0">
        <w:rPr>
          <w:sz w:val="24"/>
          <w:szCs w:val="24"/>
          <w:lang w:val="es-MX"/>
        </w:rPr>
        <w:t xml:space="preserve">scuelas </w:t>
      </w:r>
      <w:r w:rsidR="00761E19">
        <w:rPr>
          <w:sz w:val="24"/>
          <w:szCs w:val="24"/>
          <w:lang w:val="es-MX"/>
        </w:rPr>
        <w:t>y tiene como compromiso “</w:t>
      </w:r>
      <w:r w:rsidR="00C022D0" w:rsidRPr="00C022D0">
        <w:rPr>
          <w:sz w:val="24"/>
          <w:szCs w:val="24"/>
          <w:lang w:val="es-MX"/>
        </w:rPr>
        <w:t xml:space="preserve">ayudar </w:t>
      </w:r>
      <w:r w:rsidR="00761E19">
        <w:rPr>
          <w:sz w:val="24"/>
          <w:szCs w:val="24"/>
          <w:lang w:val="es-MX"/>
        </w:rPr>
        <w:t>al mejoramiento,</w:t>
      </w:r>
      <w:r w:rsidR="00C022D0">
        <w:rPr>
          <w:sz w:val="24"/>
          <w:szCs w:val="24"/>
          <w:lang w:val="es-MX"/>
        </w:rPr>
        <w:t xml:space="preserve"> combina</w:t>
      </w:r>
      <w:r w:rsidR="00C022D0" w:rsidRPr="00C022D0">
        <w:rPr>
          <w:sz w:val="24"/>
          <w:szCs w:val="24"/>
          <w:lang w:val="es-MX"/>
        </w:rPr>
        <w:t xml:space="preserve"> el conocimiento y la experiencia de un instituto de investigación, las habilidades de una firma de consultoría de gestión y la pasión de un movimiento de base para el cambio educativo</w:t>
      </w:r>
      <w:r w:rsidR="00761E19">
        <w:rPr>
          <w:sz w:val="24"/>
          <w:szCs w:val="24"/>
          <w:lang w:val="es-MX"/>
        </w:rPr>
        <w:t>”</w:t>
      </w:r>
      <w:r w:rsidR="00C022D0" w:rsidRPr="00C022D0">
        <w:rPr>
          <w:sz w:val="24"/>
          <w:szCs w:val="24"/>
          <w:lang w:val="es-MX"/>
        </w:rPr>
        <w:t xml:space="preserve">, </w:t>
      </w:r>
      <w:r w:rsidR="00761E19">
        <w:rPr>
          <w:sz w:val="24"/>
          <w:szCs w:val="24"/>
          <w:lang w:val="es-MX"/>
        </w:rPr>
        <w:t xml:space="preserve">ha certificado a más de </w:t>
      </w:r>
      <w:r w:rsidR="00C022D0" w:rsidRPr="00C022D0">
        <w:rPr>
          <w:sz w:val="24"/>
          <w:szCs w:val="24"/>
          <w:lang w:val="es-MX"/>
        </w:rPr>
        <w:t>34,000 escuelas y sistemas escolares-empleando a más de cuatro millones de educadores y matricularse más de 20 millones de estudiantes-a través de los Estados Unidos y otras 70 naciones. AdvancED se creó a través de una fusión de 2006 de las divisiones Pre-K-12 de la Asociación Norte Central de Acreditación y Mejora Escolar (NCA CASI) y la Asociación de Colegios y Escuelas del Consejo de Acreditación y Mejoramiento Escolar (SACS CASI) Se amplió a través de la adición de la Comisión de Acreditación del Noroeste (NWAC) en 2012.</w:t>
      </w:r>
      <w:r w:rsidR="00EB2717">
        <w:rPr>
          <w:sz w:val="24"/>
          <w:szCs w:val="24"/>
          <w:lang w:val="es-MX"/>
        </w:rPr>
        <w:t xml:space="preserve">que es quien audita más de 3000 escuelas en todo el mundo, convirtiéndose en una Escuela que está al nivel de las </w:t>
      </w:r>
      <w:r w:rsidR="00EB2717">
        <w:rPr>
          <w:sz w:val="24"/>
          <w:szCs w:val="24"/>
          <w:lang w:val="es-MX"/>
        </w:rPr>
        <w:lastRenderedPageBreak/>
        <w:t>del mundo, a</w:t>
      </w:r>
      <w:r w:rsidRPr="00F90D98">
        <w:rPr>
          <w:sz w:val="24"/>
          <w:szCs w:val="24"/>
          <w:lang w:val="es-MX"/>
        </w:rPr>
        <w:t>demás, h</w:t>
      </w:r>
      <w:r w:rsidR="009A5B86" w:rsidRPr="00F90D98">
        <w:rPr>
          <w:sz w:val="24"/>
          <w:szCs w:val="24"/>
          <w:lang w:val="es-MX"/>
        </w:rPr>
        <w:t>an</w:t>
      </w:r>
      <w:r w:rsidRPr="00F90D98">
        <w:rPr>
          <w:sz w:val="24"/>
          <w:szCs w:val="24"/>
          <w:lang w:val="es-MX"/>
        </w:rPr>
        <w:t xml:space="preserve"> sido aceptados por </w:t>
      </w:r>
      <w:smartTag w:uri="urn:schemas-microsoft-com:office:smarttags" w:element="PersonName">
        <w:smartTagPr>
          <w:attr w:name="ProductID" w:val="la Organizaci￳n"/>
        </w:smartTagPr>
        <w:r w:rsidRPr="00F90D98">
          <w:rPr>
            <w:sz w:val="24"/>
            <w:szCs w:val="24"/>
            <w:lang w:val="es-MX"/>
          </w:rPr>
          <w:t>la Organización</w:t>
        </w:r>
      </w:smartTag>
      <w:r w:rsidRPr="00F90D98">
        <w:rPr>
          <w:sz w:val="24"/>
          <w:szCs w:val="24"/>
          <w:lang w:val="es-MX"/>
        </w:rPr>
        <w:t xml:space="preserve"> de Bachillerato Internacional </w:t>
      </w:r>
      <w:r w:rsidR="009A5B86" w:rsidRPr="00F90D98">
        <w:rPr>
          <w:sz w:val="24"/>
          <w:szCs w:val="24"/>
          <w:lang w:val="es-MX"/>
        </w:rPr>
        <w:t xml:space="preserve">(BI) </w:t>
      </w:r>
      <w:r w:rsidR="00EC1A12">
        <w:rPr>
          <w:sz w:val="24"/>
          <w:szCs w:val="24"/>
          <w:lang w:val="es-MX"/>
        </w:rPr>
        <w:t>con sede en Ginebra, Suiza (Advan-Ed, 2017)</w:t>
      </w:r>
    </w:p>
    <w:p w:rsidR="00831313" w:rsidRPr="00F90D98" w:rsidRDefault="00831313" w:rsidP="005410CB">
      <w:pPr>
        <w:spacing w:line="360" w:lineRule="auto"/>
        <w:ind w:firstLine="425"/>
        <w:jc w:val="both"/>
        <w:rPr>
          <w:sz w:val="24"/>
          <w:szCs w:val="24"/>
          <w:lang w:val="es-MX"/>
        </w:rPr>
      </w:pPr>
    </w:p>
    <w:p w:rsidR="00831313" w:rsidRPr="00F90D98" w:rsidRDefault="00330921" w:rsidP="005410CB">
      <w:pPr>
        <w:pStyle w:val="Ttulo3"/>
        <w:spacing w:before="0" w:after="0" w:line="360" w:lineRule="auto"/>
        <w:jc w:val="both"/>
        <w:rPr>
          <w:rFonts w:ascii="Times New Roman" w:hAnsi="Times New Roman" w:cs="Times New Roman"/>
          <w:sz w:val="24"/>
          <w:szCs w:val="24"/>
          <w:lang w:val="es-MX"/>
        </w:rPr>
      </w:pPr>
      <w:bookmarkStart w:id="159" w:name="_Toc128899882"/>
      <w:bookmarkStart w:id="160" w:name="_Toc128900009"/>
      <w:bookmarkStart w:id="161" w:name="_Toc128900105"/>
      <w:bookmarkStart w:id="162" w:name="_Toc128905976"/>
      <w:bookmarkStart w:id="163" w:name="_Toc128906182"/>
      <w:bookmarkStart w:id="164" w:name="_Toc128920017"/>
      <w:bookmarkStart w:id="165" w:name="_Toc128975206"/>
      <w:bookmarkStart w:id="166" w:name="_Toc128975492"/>
      <w:bookmarkStart w:id="167" w:name="_Toc128977163"/>
      <w:bookmarkStart w:id="168" w:name="_Toc128977625"/>
      <w:bookmarkStart w:id="169" w:name="_Toc129053945"/>
      <w:bookmarkStart w:id="170" w:name="_Toc129401964"/>
      <w:bookmarkStart w:id="171" w:name="_Toc129402229"/>
      <w:bookmarkStart w:id="172" w:name="_Toc129658824"/>
      <w:bookmarkStart w:id="173" w:name="_Toc129661357"/>
      <w:bookmarkStart w:id="174" w:name="_Toc129693732"/>
      <w:bookmarkStart w:id="175" w:name="_Toc129693898"/>
      <w:bookmarkStart w:id="176" w:name="_Toc129693981"/>
      <w:r w:rsidRPr="00F90D98">
        <w:rPr>
          <w:rFonts w:ascii="Times New Roman" w:hAnsi="Times New Roman" w:cs="Times New Roman"/>
          <w:sz w:val="24"/>
          <w:szCs w:val="24"/>
          <w:lang w:val="es-MX"/>
        </w:rPr>
        <w:t>2</w:t>
      </w:r>
      <w:r w:rsidR="00831313" w:rsidRPr="00F90D98">
        <w:rPr>
          <w:rFonts w:ascii="Times New Roman" w:hAnsi="Times New Roman" w:cs="Times New Roman"/>
          <w:sz w:val="24"/>
          <w:szCs w:val="24"/>
          <w:lang w:val="es-MX"/>
        </w:rPr>
        <w:t>.</w:t>
      </w:r>
      <w:r w:rsidRPr="00F90D98">
        <w:rPr>
          <w:rFonts w:ascii="Times New Roman" w:hAnsi="Times New Roman" w:cs="Times New Roman"/>
          <w:sz w:val="24"/>
          <w:szCs w:val="24"/>
          <w:lang w:val="es-MX"/>
        </w:rPr>
        <w:t>3</w:t>
      </w:r>
      <w:r w:rsidR="00831313" w:rsidRPr="00F90D98">
        <w:rPr>
          <w:rFonts w:ascii="Times New Roman" w:hAnsi="Times New Roman" w:cs="Times New Roman"/>
          <w:sz w:val="24"/>
          <w:szCs w:val="24"/>
          <w:lang w:val="es-MX"/>
        </w:rPr>
        <w:t>.4 Constitución</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831313" w:rsidRPr="00F90D98" w:rsidRDefault="00831313" w:rsidP="005410CB">
      <w:pPr>
        <w:spacing w:line="360" w:lineRule="auto"/>
        <w:jc w:val="both"/>
        <w:rPr>
          <w:sz w:val="24"/>
          <w:szCs w:val="24"/>
          <w:lang w:val="es-MX"/>
        </w:rPr>
      </w:pPr>
      <w:smartTag w:uri="urn:schemas-microsoft-com:office:smarttags" w:element="PersonName">
        <w:smartTagPr>
          <w:attr w:name="ProductID" w:val="La Escuela"/>
        </w:smartTagPr>
        <w:r w:rsidRPr="00F90D98">
          <w:rPr>
            <w:sz w:val="24"/>
            <w:szCs w:val="24"/>
            <w:lang w:val="es-MX"/>
          </w:rPr>
          <w:t>La Escuela</w:t>
        </w:r>
      </w:smartTag>
      <w:r w:rsidRPr="00F90D98">
        <w:rPr>
          <w:sz w:val="24"/>
          <w:szCs w:val="24"/>
          <w:lang w:val="es-MX"/>
        </w:rPr>
        <w:t xml:space="preserve"> es una asociación civil que no persigue fines de lucro, está regid</w:t>
      </w:r>
      <w:r w:rsidR="009A5B86" w:rsidRPr="00F90D98">
        <w:rPr>
          <w:sz w:val="24"/>
          <w:szCs w:val="24"/>
          <w:lang w:val="es-MX"/>
        </w:rPr>
        <w:t>a</w:t>
      </w:r>
      <w:r w:rsidRPr="00F90D98">
        <w:rPr>
          <w:sz w:val="24"/>
          <w:szCs w:val="24"/>
          <w:lang w:val="es-MX"/>
        </w:rPr>
        <w:t xml:space="preserve"> por una Asamblea General de Asociados, formada principalmente por empresarios y padres de familia, la cual ejerce sus funciones de administración a través de un Consejo Directivo, </w:t>
      </w:r>
      <w:smartTag w:uri="urn:schemas-microsoft-com:office:smarttags" w:element="PersonName">
        <w:smartTagPr>
          <w:attr w:name="ProductID" w:val="la Asamblea"/>
        </w:smartTagPr>
        <w:r w:rsidRPr="00F90D98">
          <w:rPr>
            <w:sz w:val="24"/>
            <w:szCs w:val="24"/>
            <w:lang w:val="es-MX"/>
          </w:rPr>
          <w:t>la Asamblea</w:t>
        </w:r>
      </w:smartTag>
      <w:r w:rsidRPr="00F90D98">
        <w:rPr>
          <w:sz w:val="24"/>
          <w:szCs w:val="24"/>
          <w:lang w:val="es-MX"/>
        </w:rPr>
        <w:t xml:space="preserve"> está representada por 40 padres de familia que significan aproximadamente el 5% del total de familias y de entre ellos se elige al Consejo Directivo.</w:t>
      </w:r>
      <w:r w:rsidR="00A961D5">
        <w:rPr>
          <w:sz w:val="24"/>
          <w:szCs w:val="24"/>
          <w:lang w:val="es-MX"/>
        </w:rPr>
        <w:t xml:space="preserve"> El acta constitutiva</w:t>
      </w:r>
    </w:p>
    <w:p w:rsidR="00831313" w:rsidRPr="00F90D98" w:rsidRDefault="00831313" w:rsidP="005410CB">
      <w:pPr>
        <w:spacing w:line="360" w:lineRule="auto"/>
        <w:ind w:firstLine="425"/>
        <w:jc w:val="both"/>
        <w:rPr>
          <w:b/>
          <w:sz w:val="24"/>
          <w:szCs w:val="24"/>
          <w:lang w:val="es-MX"/>
        </w:rPr>
      </w:pPr>
    </w:p>
    <w:p w:rsidR="00831313" w:rsidRPr="00F90D98" w:rsidRDefault="00330921" w:rsidP="005410CB">
      <w:pPr>
        <w:pStyle w:val="Ttulo3"/>
        <w:spacing w:before="0" w:after="0" w:line="360" w:lineRule="auto"/>
        <w:jc w:val="both"/>
        <w:rPr>
          <w:rFonts w:ascii="Times New Roman" w:hAnsi="Times New Roman" w:cs="Times New Roman"/>
          <w:sz w:val="24"/>
          <w:szCs w:val="24"/>
          <w:lang w:val="es-MX"/>
        </w:rPr>
      </w:pPr>
      <w:bookmarkStart w:id="177" w:name="_Toc128899883"/>
      <w:bookmarkStart w:id="178" w:name="_Toc128900010"/>
      <w:bookmarkStart w:id="179" w:name="_Toc128900106"/>
      <w:bookmarkStart w:id="180" w:name="_Toc128905977"/>
      <w:bookmarkStart w:id="181" w:name="_Toc128906183"/>
      <w:bookmarkStart w:id="182" w:name="_Toc128920018"/>
      <w:bookmarkStart w:id="183" w:name="_Toc128975207"/>
      <w:bookmarkStart w:id="184" w:name="_Toc128975493"/>
      <w:bookmarkStart w:id="185" w:name="_Toc128977164"/>
      <w:bookmarkStart w:id="186" w:name="_Toc128977626"/>
      <w:bookmarkStart w:id="187" w:name="_Toc129053946"/>
      <w:bookmarkStart w:id="188" w:name="_Toc129401965"/>
      <w:bookmarkStart w:id="189" w:name="_Toc129402230"/>
      <w:bookmarkStart w:id="190" w:name="_Toc129658825"/>
      <w:bookmarkStart w:id="191" w:name="_Toc129661358"/>
      <w:bookmarkStart w:id="192" w:name="_Toc129693733"/>
      <w:bookmarkStart w:id="193" w:name="_Toc129693899"/>
      <w:bookmarkStart w:id="194" w:name="_Toc129693982"/>
      <w:r w:rsidRPr="00F90D98">
        <w:rPr>
          <w:rFonts w:ascii="Times New Roman" w:hAnsi="Times New Roman" w:cs="Times New Roman"/>
          <w:sz w:val="24"/>
          <w:szCs w:val="24"/>
          <w:lang w:val="es-MX"/>
        </w:rPr>
        <w:t>2</w:t>
      </w:r>
      <w:r w:rsidR="00831313" w:rsidRPr="00F90D98">
        <w:rPr>
          <w:rFonts w:ascii="Times New Roman" w:hAnsi="Times New Roman" w:cs="Times New Roman"/>
          <w:sz w:val="24"/>
          <w:szCs w:val="24"/>
          <w:lang w:val="es-MX"/>
        </w:rPr>
        <w:t>.</w:t>
      </w:r>
      <w:r w:rsidRPr="00F90D98">
        <w:rPr>
          <w:rFonts w:ascii="Times New Roman" w:hAnsi="Times New Roman" w:cs="Times New Roman"/>
          <w:sz w:val="24"/>
          <w:szCs w:val="24"/>
          <w:lang w:val="es-MX"/>
        </w:rPr>
        <w:t>3</w:t>
      </w:r>
      <w:r w:rsidR="00831313" w:rsidRPr="00F90D98">
        <w:rPr>
          <w:rFonts w:ascii="Times New Roman" w:hAnsi="Times New Roman" w:cs="Times New Roman"/>
          <w:sz w:val="24"/>
          <w:szCs w:val="24"/>
          <w:lang w:val="es-MX"/>
        </w:rPr>
        <w:t>.5 Consejo Directivo</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831313" w:rsidRPr="00F90D98" w:rsidRDefault="00831313" w:rsidP="005410CB">
      <w:pPr>
        <w:spacing w:line="360" w:lineRule="auto"/>
        <w:jc w:val="both"/>
        <w:rPr>
          <w:sz w:val="24"/>
          <w:szCs w:val="24"/>
          <w:lang w:val="es-MX"/>
        </w:rPr>
      </w:pPr>
      <w:r w:rsidRPr="00F90D98">
        <w:rPr>
          <w:sz w:val="24"/>
          <w:szCs w:val="24"/>
          <w:lang w:val="es-MX"/>
        </w:rPr>
        <w:t>El Consejo Directivo está formado por:</w:t>
      </w:r>
    </w:p>
    <w:p w:rsidR="00831313" w:rsidRPr="00F90D98" w:rsidRDefault="00831313" w:rsidP="005410CB">
      <w:pPr>
        <w:spacing w:line="360" w:lineRule="auto"/>
        <w:ind w:firstLine="425"/>
        <w:jc w:val="both"/>
        <w:rPr>
          <w:sz w:val="24"/>
          <w:szCs w:val="24"/>
          <w:lang w:val="es-MX"/>
        </w:rPr>
      </w:pPr>
      <w:r w:rsidRPr="00F90D98">
        <w:rPr>
          <w:sz w:val="24"/>
          <w:szCs w:val="24"/>
          <w:lang w:val="es-MX"/>
        </w:rPr>
        <w:t>1.- Presidente</w:t>
      </w:r>
    </w:p>
    <w:p w:rsidR="00831313" w:rsidRPr="00F90D98" w:rsidRDefault="00831313" w:rsidP="005410CB">
      <w:pPr>
        <w:spacing w:line="360" w:lineRule="auto"/>
        <w:ind w:firstLine="425"/>
        <w:jc w:val="both"/>
        <w:rPr>
          <w:sz w:val="24"/>
          <w:szCs w:val="24"/>
          <w:lang w:val="es-MX"/>
        </w:rPr>
      </w:pPr>
      <w:r w:rsidRPr="00F90D98">
        <w:rPr>
          <w:sz w:val="24"/>
          <w:szCs w:val="24"/>
          <w:lang w:val="es-MX"/>
        </w:rPr>
        <w:t>2.- Secretario</w:t>
      </w:r>
    </w:p>
    <w:p w:rsidR="00831313" w:rsidRPr="00F90D98" w:rsidRDefault="00831313" w:rsidP="005410CB">
      <w:pPr>
        <w:spacing w:line="360" w:lineRule="auto"/>
        <w:ind w:firstLine="425"/>
        <w:jc w:val="both"/>
        <w:rPr>
          <w:sz w:val="24"/>
          <w:szCs w:val="24"/>
          <w:lang w:val="es-MX"/>
        </w:rPr>
      </w:pPr>
      <w:r w:rsidRPr="00F90D98">
        <w:rPr>
          <w:sz w:val="24"/>
          <w:szCs w:val="24"/>
          <w:lang w:val="es-MX"/>
        </w:rPr>
        <w:t>3.- Tesorero</w:t>
      </w:r>
    </w:p>
    <w:p w:rsidR="00831313" w:rsidRPr="00F90D98" w:rsidRDefault="00831313" w:rsidP="005410CB">
      <w:pPr>
        <w:spacing w:line="360" w:lineRule="auto"/>
        <w:ind w:firstLine="425"/>
        <w:jc w:val="both"/>
        <w:rPr>
          <w:sz w:val="24"/>
          <w:szCs w:val="24"/>
          <w:lang w:val="es-MX"/>
        </w:rPr>
      </w:pPr>
      <w:r w:rsidRPr="00F90D98">
        <w:rPr>
          <w:sz w:val="24"/>
          <w:szCs w:val="24"/>
          <w:lang w:val="es-MX"/>
        </w:rPr>
        <w:t>4.- Vocal 1 – Infraestructura</w:t>
      </w:r>
    </w:p>
    <w:p w:rsidR="00831313" w:rsidRPr="00F90D98" w:rsidRDefault="00831313" w:rsidP="005410CB">
      <w:pPr>
        <w:spacing w:line="360" w:lineRule="auto"/>
        <w:ind w:firstLine="425"/>
        <w:jc w:val="both"/>
        <w:rPr>
          <w:sz w:val="24"/>
          <w:szCs w:val="24"/>
          <w:lang w:val="es-MX"/>
        </w:rPr>
      </w:pPr>
      <w:r w:rsidRPr="00F90D98">
        <w:rPr>
          <w:sz w:val="24"/>
          <w:szCs w:val="24"/>
          <w:lang w:val="es-MX"/>
        </w:rPr>
        <w:t>5.- Vocal 2 – Sistemas y Equipamiento</w:t>
      </w:r>
    </w:p>
    <w:p w:rsidR="00831313" w:rsidRPr="00F90D98" w:rsidRDefault="00831313" w:rsidP="005410CB">
      <w:pPr>
        <w:spacing w:line="360" w:lineRule="auto"/>
        <w:ind w:firstLine="425"/>
        <w:jc w:val="both"/>
        <w:rPr>
          <w:sz w:val="24"/>
          <w:szCs w:val="24"/>
          <w:lang w:val="es-MX"/>
        </w:rPr>
      </w:pPr>
      <w:r w:rsidRPr="00F90D98">
        <w:rPr>
          <w:sz w:val="24"/>
          <w:szCs w:val="24"/>
          <w:lang w:val="es-MX"/>
        </w:rPr>
        <w:t>6.- Vocal 3 – Desarrollo Institucional</w:t>
      </w:r>
    </w:p>
    <w:p w:rsidR="00831313" w:rsidRPr="00F90D98" w:rsidRDefault="00831313" w:rsidP="005410CB">
      <w:pPr>
        <w:spacing w:line="360" w:lineRule="auto"/>
        <w:ind w:firstLine="425"/>
        <w:jc w:val="both"/>
        <w:rPr>
          <w:sz w:val="24"/>
          <w:szCs w:val="24"/>
          <w:lang w:val="es-MX"/>
        </w:rPr>
      </w:pPr>
      <w:r w:rsidRPr="00F90D98">
        <w:rPr>
          <w:sz w:val="24"/>
          <w:szCs w:val="24"/>
          <w:lang w:val="es-MX"/>
        </w:rPr>
        <w:t>7.- Vocal 4 -  Relación con Asociaciones de Padres de Familia.</w:t>
      </w:r>
    </w:p>
    <w:p w:rsidR="00831313" w:rsidRPr="00F90D98" w:rsidRDefault="00831313" w:rsidP="005410CB">
      <w:pPr>
        <w:spacing w:line="360" w:lineRule="auto"/>
        <w:ind w:firstLine="425"/>
        <w:jc w:val="both"/>
        <w:rPr>
          <w:sz w:val="24"/>
          <w:szCs w:val="24"/>
          <w:lang w:val="es-MX"/>
        </w:rPr>
      </w:pPr>
      <w:r w:rsidRPr="00F90D98">
        <w:rPr>
          <w:sz w:val="24"/>
          <w:szCs w:val="24"/>
          <w:lang w:val="es-MX"/>
        </w:rPr>
        <w:t>Cada uno de los integrantes del Consejo Directivo dura en funciones 2 años y después del 1er. Año empieza a preparar a su sucesor.</w:t>
      </w:r>
    </w:p>
    <w:p w:rsidR="00831313" w:rsidRPr="00F90D98" w:rsidRDefault="00831313" w:rsidP="005410CB">
      <w:pPr>
        <w:spacing w:line="360" w:lineRule="auto"/>
        <w:ind w:firstLine="425"/>
        <w:jc w:val="both"/>
        <w:rPr>
          <w:sz w:val="24"/>
          <w:szCs w:val="24"/>
          <w:lang w:val="es-MX"/>
        </w:rPr>
      </w:pPr>
      <w:r w:rsidRPr="00F90D98">
        <w:rPr>
          <w:sz w:val="24"/>
          <w:szCs w:val="24"/>
          <w:lang w:val="es-MX"/>
        </w:rPr>
        <w:t>El presidente del Consejo tiene Poder General para tomar todas las decisiones que considere pertinentes para el bienestar de la Institución, la asamblea le otorga su voto de confianza y a su vez éste deberá rendirle cuentas 3 veces al año de la siguiente manera:</w:t>
      </w:r>
    </w:p>
    <w:p w:rsidR="003F5736" w:rsidRDefault="003F5736" w:rsidP="003F5736">
      <w:pPr>
        <w:spacing w:line="360" w:lineRule="auto"/>
        <w:jc w:val="both"/>
        <w:rPr>
          <w:sz w:val="24"/>
          <w:szCs w:val="24"/>
          <w:lang w:val="es-MX"/>
        </w:rPr>
      </w:pPr>
    </w:p>
    <w:p w:rsidR="00831313" w:rsidRPr="00F90D98" w:rsidRDefault="00831313" w:rsidP="003F5736">
      <w:pPr>
        <w:spacing w:line="360" w:lineRule="auto"/>
        <w:jc w:val="both"/>
        <w:rPr>
          <w:sz w:val="24"/>
          <w:szCs w:val="24"/>
          <w:lang w:val="es-MX"/>
        </w:rPr>
      </w:pPr>
      <w:r w:rsidRPr="00F90D98">
        <w:rPr>
          <w:sz w:val="24"/>
          <w:szCs w:val="24"/>
          <w:lang w:val="es-MX"/>
        </w:rPr>
        <w:t>1er. Reunión de asamblea general, se desarrolla en el mes de noviembre de cada año y en ella se analiza lo siguiente:</w:t>
      </w:r>
    </w:p>
    <w:p w:rsidR="00831313" w:rsidRPr="00F90D98" w:rsidRDefault="00831313" w:rsidP="005410CB">
      <w:pPr>
        <w:numPr>
          <w:ilvl w:val="0"/>
          <w:numId w:val="17"/>
        </w:numPr>
        <w:spacing w:line="360" w:lineRule="auto"/>
        <w:jc w:val="both"/>
        <w:rPr>
          <w:sz w:val="24"/>
          <w:szCs w:val="24"/>
          <w:lang w:val="es-MX"/>
        </w:rPr>
      </w:pPr>
      <w:r w:rsidRPr="00F90D98">
        <w:rPr>
          <w:sz w:val="24"/>
          <w:szCs w:val="24"/>
          <w:lang w:val="es-MX"/>
        </w:rPr>
        <w:t>Programas Académicos.</w:t>
      </w:r>
    </w:p>
    <w:p w:rsidR="00831313" w:rsidRPr="00F90D98" w:rsidRDefault="00831313" w:rsidP="005410CB">
      <w:pPr>
        <w:numPr>
          <w:ilvl w:val="0"/>
          <w:numId w:val="17"/>
        </w:numPr>
        <w:spacing w:line="360" w:lineRule="auto"/>
        <w:jc w:val="both"/>
        <w:rPr>
          <w:sz w:val="24"/>
          <w:szCs w:val="24"/>
          <w:lang w:val="es-MX"/>
        </w:rPr>
      </w:pPr>
      <w:r w:rsidRPr="00F90D98">
        <w:rPr>
          <w:sz w:val="24"/>
          <w:szCs w:val="24"/>
          <w:lang w:val="es-MX"/>
        </w:rPr>
        <w:t>Composición del personal docente y administrativo y los cambios para el nuevo ciclo escolar.</w:t>
      </w:r>
    </w:p>
    <w:p w:rsidR="00831313" w:rsidRPr="00F90D98" w:rsidRDefault="00831313" w:rsidP="005410CB">
      <w:pPr>
        <w:numPr>
          <w:ilvl w:val="0"/>
          <w:numId w:val="17"/>
        </w:numPr>
        <w:spacing w:line="360" w:lineRule="auto"/>
        <w:jc w:val="both"/>
        <w:rPr>
          <w:sz w:val="24"/>
          <w:szCs w:val="24"/>
          <w:lang w:val="es-MX"/>
        </w:rPr>
      </w:pPr>
      <w:r w:rsidRPr="00F90D98">
        <w:rPr>
          <w:sz w:val="24"/>
          <w:szCs w:val="24"/>
          <w:lang w:val="es-MX"/>
        </w:rPr>
        <w:lastRenderedPageBreak/>
        <w:t>Infraestructura realizada en verano inmediato anterior y planes para el siguiente año.</w:t>
      </w:r>
    </w:p>
    <w:p w:rsidR="005410CB" w:rsidRDefault="005410CB" w:rsidP="005410CB">
      <w:pPr>
        <w:spacing w:line="360" w:lineRule="auto"/>
        <w:jc w:val="both"/>
        <w:rPr>
          <w:sz w:val="24"/>
          <w:szCs w:val="24"/>
          <w:lang w:val="es-MX"/>
        </w:rPr>
      </w:pPr>
    </w:p>
    <w:p w:rsidR="00831313" w:rsidRPr="00F90D98" w:rsidRDefault="00831313" w:rsidP="005410CB">
      <w:pPr>
        <w:spacing w:line="360" w:lineRule="auto"/>
        <w:jc w:val="both"/>
        <w:rPr>
          <w:sz w:val="24"/>
          <w:szCs w:val="24"/>
          <w:lang w:val="es-MX"/>
        </w:rPr>
      </w:pPr>
      <w:r w:rsidRPr="00F90D98">
        <w:rPr>
          <w:sz w:val="24"/>
          <w:szCs w:val="24"/>
          <w:lang w:val="es-MX"/>
        </w:rPr>
        <w:t>2da. Asamblea en el mes de enero de cada año, en ella se analiza:</w:t>
      </w:r>
    </w:p>
    <w:p w:rsidR="00831313" w:rsidRPr="00F90D98" w:rsidRDefault="00CB1459" w:rsidP="005410CB">
      <w:pPr>
        <w:spacing w:line="360" w:lineRule="auto"/>
        <w:ind w:firstLine="425"/>
        <w:jc w:val="both"/>
        <w:rPr>
          <w:sz w:val="24"/>
          <w:szCs w:val="24"/>
          <w:lang w:val="es-MX"/>
        </w:rPr>
      </w:pPr>
      <w:r w:rsidRPr="00F90D98">
        <w:rPr>
          <w:sz w:val="24"/>
          <w:szCs w:val="24"/>
          <w:lang w:val="es-MX"/>
        </w:rPr>
        <w:t xml:space="preserve">a) </w:t>
      </w:r>
      <w:r w:rsidR="00831313" w:rsidRPr="00F90D98">
        <w:rPr>
          <w:sz w:val="24"/>
          <w:szCs w:val="24"/>
          <w:lang w:val="es-MX"/>
        </w:rPr>
        <w:t>Mercadeo de Colegiaturas y Sueldos.</w:t>
      </w:r>
    </w:p>
    <w:p w:rsidR="00831313" w:rsidRPr="00F90D98" w:rsidRDefault="00CB1459" w:rsidP="005410CB">
      <w:pPr>
        <w:spacing w:line="360" w:lineRule="auto"/>
        <w:ind w:firstLine="425"/>
        <w:jc w:val="both"/>
        <w:rPr>
          <w:sz w:val="24"/>
          <w:szCs w:val="24"/>
          <w:lang w:val="es-MX"/>
        </w:rPr>
      </w:pPr>
      <w:r w:rsidRPr="00F90D98">
        <w:rPr>
          <w:sz w:val="24"/>
          <w:szCs w:val="24"/>
          <w:lang w:val="es-MX"/>
        </w:rPr>
        <w:t xml:space="preserve">b) </w:t>
      </w:r>
      <w:r w:rsidR="00831313" w:rsidRPr="00F90D98">
        <w:rPr>
          <w:sz w:val="24"/>
          <w:szCs w:val="24"/>
          <w:lang w:val="es-MX"/>
        </w:rPr>
        <w:t>Necesidades de la Institución</w:t>
      </w:r>
    </w:p>
    <w:p w:rsidR="00831313" w:rsidRPr="00F90D98" w:rsidRDefault="00CB1459" w:rsidP="005410CB">
      <w:pPr>
        <w:spacing w:line="360" w:lineRule="auto"/>
        <w:ind w:firstLine="425"/>
        <w:jc w:val="both"/>
        <w:rPr>
          <w:sz w:val="24"/>
          <w:szCs w:val="24"/>
          <w:lang w:val="es-MX"/>
        </w:rPr>
      </w:pPr>
      <w:r w:rsidRPr="00F90D98">
        <w:rPr>
          <w:sz w:val="24"/>
          <w:szCs w:val="24"/>
          <w:lang w:val="es-MX"/>
        </w:rPr>
        <w:t xml:space="preserve">c) </w:t>
      </w:r>
      <w:r w:rsidR="00831313" w:rsidRPr="00F90D98">
        <w:rPr>
          <w:sz w:val="24"/>
          <w:szCs w:val="24"/>
          <w:lang w:val="es-MX"/>
        </w:rPr>
        <w:t>Propuesta de incremento en Colegiaturas e Inscripciones así como otras cuotas.</w:t>
      </w:r>
    </w:p>
    <w:p w:rsidR="00831313" w:rsidRPr="00F90D98" w:rsidRDefault="00CB1459" w:rsidP="005410CB">
      <w:pPr>
        <w:spacing w:line="360" w:lineRule="auto"/>
        <w:ind w:firstLine="425"/>
        <w:jc w:val="both"/>
        <w:rPr>
          <w:sz w:val="24"/>
          <w:szCs w:val="24"/>
          <w:lang w:val="es-MX"/>
        </w:rPr>
      </w:pPr>
      <w:r w:rsidRPr="00F90D98">
        <w:rPr>
          <w:sz w:val="24"/>
          <w:szCs w:val="24"/>
          <w:lang w:val="es-MX"/>
        </w:rPr>
        <w:t xml:space="preserve">d) </w:t>
      </w:r>
      <w:r w:rsidR="00831313" w:rsidRPr="00F90D98">
        <w:rPr>
          <w:sz w:val="24"/>
          <w:szCs w:val="24"/>
          <w:lang w:val="es-MX"/>
        </w:rPr>
        <w:t>Presentación previa del presupuesto con diferentes ensayos de incrementos.</w:t>
      </w:r>
    </w:p>
    <w:p w:rsidR="005410CB" w:rsidRDefault="005410CB" w:rsidP="005410CB">
      <w:pPr>
        <w:spacing w:line="360" w:lineRule="auto"/>
        <w:jc w:val="both"/>
        <w:rPr>
          <w:sz w:val="24"/>
          <w:szCs w:val="24"/>
          <w:lang w:val="es-MX"/>
        </w:rPr>
      </w:pPr>
    </w:p>
    <w:p w:rsidR="00831313" w:rsidRPr="00F90D98" w:rsidRDefault="00831313" w:rsidP="005410CB">
      <w:pPr>
        <w:spacing w:line="360" w:lineRule="auto"/>
        <w:jc w:val="both"/>
        <w:rPr>
          <w:sz w:val="24"/>
          <w:szCs w:val="24"/>
          <w:lang w:val="es-MX"/>
        </w:rPr>
      </w:pPr>
      <w:r w:rsidRPr="00F90D98">
        <w:rPr>
          <w:sz w:val="24"/>
          <w:szCs w:val="24"/>
          <w:lang w:val="es-MX"/>
        </w:rPr>
        <w:t>3era. Asamblea en el mes de mayo de cada año:</w:t>
      </w:r>
    </w:p>
    <w:p w:rsidR="00831313" w:rsidRPr="00F90D98" w:rsidRDefault="00CB1459" w:rsidP="005410CB">
      <w:pPr>
        <w:spacing w:line="360" w:lineRule="auto"/>
        <w:ind w:firstLine="425"/>
        <w:jc w:val="both"/>
        <w:rPr>
          <w:sz w:val="24"/>
          <w:szCs w:val="24"/>
          <w:lang w:val="es-MX"/>
        </w:rPr>
      </w:pPr>
      <w:r w:rsidRPr="00F90D98">
        <w:rPr>
          <w:sz w:val="24"/>
          <w:szCs w:val="24"/>
          <w:lang w:val="es-MX"/>
        </w:rPr>
        <w:t xml:space="preserve">a) </w:t>
      </w:r>
      <w:r w:rsidR="00831313" w:rsidRPr="00F90D98">
        <w:rPr>
          <w:sz w:val="24"/>
          <w:szCs w:val="24"/>
          <w:lang w:val="es-MX"/>
        </w:rPr>
        <w:t>Análisis de Estados Financieros Dictaminados.</w:t>
      </w:r>
    </w:p>
    <w:p w:rsidR="00831313" w:rsidRPr="00F90D98" w:rsidRDefault="00CB1459" w:rsidP="005410CB">
      <w:pPr>
        <w:spacing w:line="360" w:lineRule="auto"/>
        <w:ind w:firstLine="425"/>
        <w:jc w:val="both"/>
        <w:rPr>
          <w:sz w:val="24"/>
          <w:szCs w:val="24"/>
          <w:lang w:val="es-MX"/>
        </w:rPr>
      </w:pPr>
      <w:r w:rsidRPr="00F90D98">
        <w:rPr>
          <w:sz w:val="24"/>
          <w:szCs w:val="24"/>
          <w:lang w:val="es-MX"/>
        </w:rPr>
        <w:t xml:space="preserve">b) </w:t>
      </w:r>
      <w:r w:rsidR="00831313" w:rsidRPr="00F90D98">
        <w:rPr>
          <w:sz w:val="24"/>
          <w:szCs w:val="24"/>
          <w:lang w:val="es-MX"/>
        </w:rPr>
        <w:t>Análisis del Presupuesto del ciclo anterior y avance del ciclo actual.</w:t>
      </w:r>
    </w:p>
    <w:p w:rsidR="00831313" w:rsidRPr="00F90D98" w:rsidRDefault="00CB1459" w:rsidP="005410CB">
      <w:pPr>
        <w:spacing w:line="360" w:lineRule="auto"/>
        <w:ind w:firstLine="425"/>
        <w:jc w:val="both"/>
        <w:rPr>
          <w:sz w:val="24"/>
          <w:szCs w:val="24"/>
          <w:lang w:val="es-MX"/>
        </w:rPr>
      </w:pPr>
      <w:r w:rsidRPr="00F90D98">
        <w:rPr>
          <w:sz w:val="24"/>
          <w:szCs w:val="24"/>
          <w:lang w:val="es-MX"/>
        </w:rPr>
        <w:t xml:space="preserve">c) </w:t>
      </w:r>
      <w:r w:rsidR="00831313" w:rsidRPr="00F90D98">
        <w:rPr>
          <w:sz w:val="24"/>
          <w:szCs w:val="24"/>
          <w:lang w:val="es-MX"/>
        </w:rPr>
        <w:t>Autorización del Presupuesto de Ingresos y Egresos.</w:t>
      </w:r>
    </w:p>
    <w:p w:rsidR="00831313" w:rsidRPr="00F90D98" w:rsidRDefault="00CB1459" w:rsidP="005410CB">
      <w:pPr>
        <w:spacing w:line="360" w:lineRule="auto"/>
        <w:ind w:firstLine="425"/>
        <w:jc w:val="both"/>
        <w:rPr>
          <w:sz w:val="24"/>
          <w:szCs w:val="24"/>
          <w:lang w:val="es-MX"/>
        </w:rPr>
      </w:pPr>
      <w:r w:rsidRPr="00F90D98">
        <w:rPr>
          <w:sz w:val="24"/>
          <w:szCs w:val="24"/>
          <w:lang w:val="es-MX"/>
        </w:rPr>
        <w:t xml:space="preserve">d) </w:t>
      </w:r>
      <w:r w:rsidR="00831313" w:rsidRPr="00F90D98">
        <w:rPr>
          <w:sz w:val="24"/>
          <w:szCs w:val="24"/>
          <w:lang w:val="es-MX"/>
        </w:rPr>
        <w:t>Infraestructura a realizarse en el Verano siguiente.</w:t>
      </w:r>
    </w:p>
    <w:p w:rsidR="005410CB" w:rsidRDefault="005410CB" w:rsidP="005410CB">
      <w:pPr>
        <w:spacing w:line="360" w:lineRule="auto"/>
        <w:jc w:val="both"/>
        <w:rPr>
          <w:sz w:val="24"/>
          <w:szCs w:val="24"/>
          <w:lang w:val="es-MX"/>
        </w:rPr>
      </w:pPr>
    </w:p>
    <w:p w:rsidR="00831313" w:rsidRPr="00F90D98" w:rsidRDefault="00831313" w:rsidP="005410CB">
      <w:pPr>
        <w:spacing w:line="360" w:lineRule="auto"/>
        <w:jc w:val="both"/>
        <w:rPr>
          <w:sz w:val="24"/>
          <w:szCs w:val="24"/>
          <w:lang w:val="es-MX"/>
        </w:rPr>
      </w:pPr>
      <w:r w:rsidRPr="00F90D98">
        <w:rPr>
          <w:sz w:val="24"/>
          <w:szCs w:val="24"/>
          <w:lang w:val="es-MX"/>
        </w:rPr>
        <w:t>El consejo directivo establece planes y prioriza las actividades a realizarse en la Institución, las somete a votación de la asamblea y una vez aceptadas se programan sobre todo las inversiones a realizar en las instalaciones de la Escuela así como el rumbo educativo y el perfil del egresado que se pretende.</w:t>
      </w:r>
    </w:p>
    <w:p w:rsidR="00831313" w:rsidRPr="00F90D98" w:rsidRDefault="00831313" w:rsidP="005410CB">
      <w:pPr>
        <w:spacing w:line="360" w:lineRule="auto"/>
        <w:ind w:firstLine="425"/>
        <w:jc w:val="both"/>
        <w:rPr>
          <w:sz w:val="24"/>
          <w:szCs w:val="24"/>
          <w:lang w:val="es-MX"/>
        </w:rPr>
      </w:pPr>
      <w:r w:rsidRPr="00F90D98">
        <w:rPr>
          <w:sz w:val="24"/>
          <w:szCs w:val="24"/>
          <w:lang w:val="es-MX"/>
        </w:rPr>
        <w:t>Las decisiones finales del Consejo deben ser respetadas y apoyadas por todos sus miembros individuales.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5410CB" w:rsidRDefault="005410CB" w:rsidP="005410CB">
      <w:pPr>
        <w:spacing w:line="360" w:lineRule="auto"/>
        <w:ind w:firstLine="425"/>
        <w:jc w:val="center"/>
        <w:rPr>
          <w:b/>
          <w:sz w:val="24"/>
          <w:szCs w:val="24"/>
          <w:lang w:val="es-MX"/>
        </w:rPr>
      </w:pPr>
    </w:p>
    <w:p w:rsidR="00186519" w:rsidRPr="00F90D98" w:rsidRDefault="00330921" w:rsidP="005410CB">
      <w:pPr>
        <w:spacing w:line="360" w:lineRule="auto"/>
        <w:ind w:firstLine="425"/>
        <w:jc w:val="center"/>
        <w:rPr>
          <w:b/>
          <w:sz w:val="24"/>
          <w:szCs w:val="24"/>
          <w:lang w:val="es-MX"/>
        </w:rPr>
      </w:pPr>
      <w:r w:rsidRPr="00F90D98">
        <w:rPr>
          <w:b/>
          <w:sz w:val="24"/>
          <w:szCs w:val="24"/>
          <w:lang w:val="es-MX"/>
        </w:rPr>
        <w:t>III. METODOLOGÍA</w:t>
      </w:r>
    </w:p>
    <w:p w:rsidR="00186519" w:rsidRPr="00F90D98" w:rsidRDefault="00330921" w:rsidP="005410CB">
      <w:pPr>
        <w:pStyle w:val="Ttulo3"/>
        <w:spacing w:before="0" w:after="0" w:line="360" w:lineRule="auto"/>
        <w:jc w:val="both"/>
        <w:rPr>
          <w:rFonts w:ascii="Times New Roman" w:hAnsi="Times New Roman" w:cs="Times New Roman"/>
          <w:sz w:val="24"/>
          <w:szCs w:val="24"/>
          <w:lang w:val="es-MX"/>
        </w:rPr>
      </w:pPr>
      <w:bookmarkStart w:id="195" w:name="_Toc128899890"/>
      <w:bookmarkStart w:id="196" w:name="_Toc128900017"/>
      <w:bookmarkStart w:id="197" w:name="_Toc128900113"/>
      <w:bookmarkStart w:id="198" w:name="_Toc128905984"/>
      <w:bookmarkStart w:id="199" w:name="_Toc128906190"/>
      <w:bookmarkStart w:id="200" w:name="_Toc128920025"/>
      <w:bookmarkStart w:id="201" w:name="_Toc128975214"/>
      <w:bookmarkStart w:id="202" w:name="_Toc128975500"/>
      <w:bookmarkStart w:id="203" w:name="_Toc128977171"/>
      <w:bookmarkStart w:id="204" w:name="_Toc128977633"/>
      <w:bookmarkStart w:id="205" w:name="_Toc129053953"/>
      <w:bookmarkStart w:id="206" w:name="_Toc129401972"/>
      <w:bookmarkStart w:id="207" w:name="_Toc129402237"/>
      <w:bookmarkStart w:id="208" w:name="_Toc129658832"/>
      <w:bookmarkStart w:id="209" w:name="_Toc129661365"/>
      <w:bookmarkStart w:id="210" w:name="_Toc129693740"/>
      <w:bookmarkStart w:id="211" w:name="_Toc129693906"/>
      <w:bookmarkStart w:id="212" w:name="_Toc129693989"/>
      <w:r w:rsidRPr="00F90D98">
        <w:rPr>
          <w:rFonts w:ascii="Times New Roman" w:hAnsi="Times New Roman" w:cs="Times New Roman"/>
          <w:sz w:val="24"/>
          <w:szCs w:val="24"/>
          <w:lang w:val="es-MX"/>
        </w:rPr>
        <w:t>3</w:t>
      </w:r>
      <w:r w:rsidR="000942F2" w:rsidRPr="00F90D98">
        <w:rPr>
          <w:rFonts w:ascii="Times New Roman" w:hAnsi="Times New Roman" w:cs="Times New Roman"/>
          <w:sz w:val="24"/>
          <w:szCs w:val="24"/>
          <w:lang w:val="es-MX"/>
        </w:rPr>
        <w:t>.</w:t>
      </w:r>
      <w:r w:rsidRPr="00F90D98">
        <w:rPr>
          <w:rFonts w:ascii="Times New Roman" w:hAnsi="Times New Roman" w:cs="Times New Roman"/>
          <w:sz w:val="24"/>
          <w:szCs w:val="24"/>
          <w:lang w:val="es-MX"/>
        </w:rPr>
        <w:t>1</w:t>
      </w:r>
      <w:r w:rsidR="000942F2" w:rsidRPr="00F90D98">
        <w:rPr>
          <w:rFonts w:ascii="Times New Roman" w:hAnsi="Times New Roman" w:cs="Times New Roman"/>
          <w:sz w:val="24"/>
          <w:szCs w:val="24"/>
          <w:lang w:val="es-MX"/>
        </w:rPr>
        <w:t xml:space="preserve"> </w:t>
      </w:r>
      <w:r w:rsidR="00186519" w:rsidRPr="00F90D98">
        <w:rPr>
          <w:rFonts w:ascii="Times New Roman" w:hAnsi="Times New Roman" w:cs="Times New Roman"/>
          <w:sz w:val="24"/>
          <w:szCs w:val="24"/>
          <w:lang w:val="es-MX"/>
        </w:rPr>
        <w:t>Objetivo</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F90D98">
        <w:rPr>
          <w:rFonts w:ascii="Times New Roman" w:hAnsi="Times New Roman" w:cs="Times New Roman"/>
          <w:sz w:val="24"/>
          <w:szCs w:val="24"/>
          <w:lang w:val="es-MX"/>
        </w:rPr>
        <w:t>s</w:t>
      </w:r>
    </w:p>
    <w:p w:rsidR="005410CB" w:rsidRDefault="005410CB" w:rsidP="005410CB">
      <w:pPr>
        <w:pStyle w:val="Ttulo4"/>
        <w:spacing w:before="0" w:after="0" w:line="360" w:lineRule="auto"/>
        <w:jc w:val="both"/>
        <w:rPr>
          <w:b w:val="0"/>
          <w:bCs w:val="0"/>
          <w:sz w:val="24"/>
          <w:szCs w:val="24"/>
        </w:rPr>
      </w:pPr>
      <w:bookmarkStart w:id="213" w:name="_Toc128905985"/>
      <w:bookmarkStart w:id="214" w:name="_Toc128906191"/>
      <w:bookmarkStart w:id="215" w:name="_Toc128920026"/>
      <w:bookmarkStart w:id="216" w:name="_Toc128975215"/>
      <w:bookmarkStart w:id="217" w:name="_Toc128975501"/>
      <w:bookmarkStart w:id="218" w:name="_Toc128977172"/>
      <w:bookmarkStart w:id="219" w:name="_Toc128977634"/>
      <w:bookmarkStart w:id="220" w:name="_Toc129053954"/>
      <w:bookmarkStart w:id="221" w:name="_Toc129401973"/>
      <w:bookmarkStart w:id="222" w:name="_Toc129402238"/>
      <w:bookmarkStart w:id="223" w:name="_Toc129658833"/>
      <w:bookmarkStart w:id="224" w:name="_Toc129661366"/>
      <w:bookmarkStart w:id="225" w:name="_Toc129693741"/>
      <w:bookmarkStart w:id="226" w:name="_Toc129693907"/>
      <w:bookmarkStart w:id="227" w:name="_Toc129693990"/>
    </w:p>
    <w:p w:rsidR="00186519" w:rsidRPr="005410CB" w:rsidRDefault="00330921" w:rsidP="005410CB">
      <w:pPr>
        <w:pStyle w:val="Ttulo4"/>
        <w:spacing w:before="0" w:after="0" w:line="360" w:lineRule="auto"/>
        <w:jc w:val="both"/>
        <w:rPr>
          <w:bCs w:val="0"/>
          <w:sz w:val="24"/>
          <w:szCs w:val="24"/>
        </w:rPr>
      </w:pPr>
      <w:r w:rsidRPr="005410CB">
        <w:rPr>
          <w:bCs w:val="0"/>
          <w:sz w:val="24"/>
          <w:szCs w:val="24"/>
        </w:rPr>
        <w:t>3.1.1</w:t>
      </w:r>
      <w:r w:rsidR="000942F2" w:rsidRPr="005410CB">
        <w:rPr>
          <w:bCs w:val="0"/>
          <w:sz w:val="24"/>
          <w:szCs w:val="24"/>
        </w:rPr>
        <w:t xml:space="preserve"> </w:t>
      </w:r>
      <w:r w:rsidR="00186519" w:rsidRPr="005410CB">
        <w:rPr>
          <w:bCs w:val="0"/>
          <w:sz w:val="24"/>
          <w:szCs w:val="24"/>
        </w:rPr>
        <w:t>Objetivo General</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C16938" w:rsidRDefault="00181947" w:rsidP="00C16938">
      <w:pPr>
        <w:spacing w:line="360" w:lineRule="auto"/>
        <w:jc w:val="both"/>
        <w:rPr>
          <w:sz w:val="24"/>
          <w:szCs w:val="24"/>
          <w:lang w:val="es-MX"/>
        </w:rPr>
      </w:pPr>
      <w:r>
        <w:rPr>
          <w:sz w:val="24"/>
          <w:szCs w:val="24"/>
          <w:lang w:val="es-MX"/>
        </w:rPr>
        <w:t>Describir y a</w:t>
      </w:r>
      <w:r w:rsidR="00186519" w:rsidRPr="00F90D98">
        <w:rPr>
          <w:sz w:val="24"/>
          <w:szCs w:val="24"/>
          <w:lang w:val="es-MX"/>
        </w:rPr>
        <w:t xml:space="preserve">nalizar </w:t>
      </w:r>
      <w:r>
        <w:rPr>
          <w:sz w:val="24"/>
          <w:szCs w:val="24"/>
          <w:lang w:val="es-MX"/>
        </w:rPr>
        <w:t>el p</w:t>
      </w:r>
      <w:r w:rsidR="00186519" w:rsidRPr="00F90D98">
        <w:rPr>
          <w:sz w:val="24"/>
          <w:szCs w:val="24"/>
          <w:lang w:val="es-MX"/>
        </w:rPr>
        <w:t>apel que representa el camb</w:t>
      </w:r>
      <w:r>
        <w:rPr>
          <w:sz w:val="24"/>
          <w:szCs w:val="24"/>
          <w:lang w:val="es-MX"/>
        </w:rPr>
        <w:t>io del Consejo Directivo en la planeación f</w:t>
      </w:r>
      <w:r w:rsidR="00186519" w:rsidRPr="00F90D98">
        <w:rPr>
          <w:sz w:val="24"/>
          <w:szCs w:val="24"/>
          <w:lang w:val="es-MX"/>
        </w:rPr>
        <w:t>inanciera</w:t>
      </w:r>
      <w:r>
        <w:rPr>
          <w:sz w:val="24"/>
          <w:szCs w:val="24"/>
          <w:lang w:val="es-MX"/>
        </w:rPr>
        <w:t xml:space="preserve"> de una</w:t>
      </w:r>
      <w:r w:rsidR="00330921" w:rsidRPr="00F90D98">
        <w:rPr>
          <w:sz w:val="24"/>
          <w:szCs w:val="24"/>
          <w:lang w:val="es-MX"/>
        </w:rPr>
        <w:t xml:space="preserve"> Escuela A</w:t>
      </w:r>
      <w:r w:rsidR="00D373DC" w:rsidRPr="00F90D98">
        <w:rPr>
          <w:sz w:val="24"/>
          <w:szCs w:val="24"/>
          <w:lang w:val="es-MX"/>
        </w:rPr>
        <w:t xml:space="preserve">mericana Bicultural </w:t>
      </w:r>
      <w:r>
        <w:rPr>
          <w:sz w:val="24"/>
          <w:szCs w:val="24"/>
          <w:lang w:val="es-MX"/>
        </w:rPr>
        <w:t>en México.</w:t>
      </w:r>
      <w:bookmarkStart w:id="228" w:name="_Toc128899892"/>
      <w:bookmarkStart w:id="229" w:name="_Toc128900019"/>
      <w:bookmarkStart w:id="230" w:name="_Toc128900115"/>
      <w:bookmarkStart w:id="231" w:name="_Toc128905986"/>
      <w:bookmarkStart w:id="232" w:name="_Toc128906192"/>
      <w:bookmarkStart w:id="233" w:name="_Toc128920027"/>
      <w:bookmarkStart w:id="234" w:name="_Toc128975216"/>
      <w:bookmarkStart w:id="235" w:name="_Toc128975502"/>
      <w:bookmarkStart w:id="236" w:name="_Toc128977173"/>
      <w:bookmarkStart w:id="237" w:name="_Toc128977635"/>
      <w:bookmarkStart w:id="238" w:name="_Toc129053955"/>
      <w:bookmarkStart w:id="239" w:name="_Toc129401974"/>
      <w:bookmarkStart w:id="240" w:name="_Toc129402239"/>
      <w:bookmarkStart w:id="241" w:name="_Toc129658834"/>
      <w:bookmarkStart w:id="242" w:name="_Toc129661367"/>
      <w:bookmarkStart w:id="243" w:name="_Toc129693742"/>
      <w:bookmarkStart w:id="244" w:name="_Toc129693908"/>
      <w:bookmarkStart w:id="245" w:name="_Toc129693991"/>
    </w:p>
    <w:p w:rsidR="00C16938" w:rsidRDefault="00C16938" w:rsidP="00C16938">
      <w:pPr>
        <w:spacing w:line="360" w:lineRule="auto"/>
        <w:jc w:val="both"/>
        <w:rPr>
          <w:sz w:val="24"/>
          <w:szCs w:val="24"/>
          <w:lang w:val="es-MX"/>
        </w:rPr>
      </w:pPr>
    </w:p>
    <w:p w:rsidR="00C16938" w:rsidRDefault="00C16938" w:rsidP="00C16938">
      <w:pPr>
        <w:spacing w:line="360" w:lineRule="auto"/>
        <w:jc w:val="both"/>
        <w:rPr>
          <w:sz w:val="24"/>
          <w:szCs w:val="24"/>
          <w:lang w:val="es-MX"/>
        </w:rPr>
      </w:pPr>
    </w:p>
    <w:p w:rsidR="00C16938" w:rsidRDefault="00C16938" w:rsidP="00C16938">
      <w:pPr>
        <w:spacing w:line="360" w:lineRule="auto"/>
        <w:jc w:val="both"/>
        <w:rPr>
          <w:sz w:val="24"/>
          <w:szCs w:val="24"/>
          <w:lang w:val="es-MX"/>
        </w:rPr>
      </w:pPr>
    </w:p>
    <w:p w:rsidR="00186519" w:rsidRPr="00C16938" w:rsidRDefault="00330921" w:rsidP="00C16938">
      <w:pPr>
        <w:spacing w:line="360" w:lineRule="auto"/>
        <w:jc w:val="both"/>
        <w:rPr>
          <w:b/>
          <w:bCs/>
          <w:sz w:val="24"/>
          <w:szCs w:val="24"/>
        </w:rPr>
      </w:pPr>
      <w:r w:rsidRPr="00C16938">
        <w:rPr>
          <w:b/>
          <w:sz w:val="24"/>
          <w:szCs w:val="24"/>
        </w:rPr>
        <w:lastRenderedPageBreak/>
        <w:t>3.1.2.</w:t>
      </w:r>
      <w:r w:rsidR="000942F2" w:rsidRPr="00C16938">
        <w:rPr>
          <w:b/>
          <w:sz w:val="24"/>
          <w:szCs w:val="24"/>
        </w:rPr>
        <w:t xml:space="preserve"> </w:t>
      </w:r>
      <w:r w:rsidR="00186519" w:rsidRPr="00C16938">
        <w:rPr>
          <w:b/>
          <w:sz w:val="24"/>
          <w:szCs w:val="24"/>
        </w:rPr>
        <w:t>Objetivos Específicos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00186519" w:rsidRPr="00C16938">
        <w:rPr>
          <w:b/>
          <w:sz w:val="24"/>
          <w:szCs w:val="24"/>
        </w:rPr>
        <w:t xml:space="preserve"> </w:t>
      </w:r>
    </w:p>
    <w:p w:rsidR="00186519" w:rsidRPr="00F90D98" w:rsidRDefault="00186519" w:rsidP="005410CB">
      <w:pPr>
        <w:spacing w:line="360" w:lineRule="auto"/>
        <w:jc w:val="both"/>
        <w:rPr>
          <w:sz w:val="24"/>
          <w:szCs w:val="24"/>
          <w:lang w:val="es-MX"/>
        </w:rPr>
      </w:pPr>
      <w:r w:rsidRPr="00F90D98">
        <w:rPr>
          <w:sz w:val="24"/>
          <w:szCs w:val="24"/>
          <w:lang w:val="es-MX"/>
        </w:rPr>
        <w:t>Identificar las áreas así como las características y actividades de los departamentos involucrados en la Planeación Financiera.</w:t>
      </w:r>
    </w:p>
    <w:p w:rsidR="00186519" w:rsidRPr="00F90D98" w:rsidRDefault="00186519" w:rsidP="005410CB">
      <w:pPr>
        <w:spacing w:line="360" w:lineRule="auto"/>
        <w:ind w:firstLine="425"/>
        <w:jc w:val="both"/>
        <w:rPr>
          <w:sz w:val="24"/>
          <w:szCs w:val="24"/>
          <w:lang w:val="es-MX"/>
        </w:rPr>
      </w:pPr>
      <w:r w:rsidRPr="00F90D98">
        <w:rPr>
          <w:sz w:val="24"/>
          <w:szCs w:val="24"/>
          <w:lang w:val="es-MX"/>
        </w:rPr>
        <w:t>Describir dentro de la Planeación Financiera sus principales fortalezas y áreas de oportunidad a partir del cambio de Consejo de Dirección</w:t>
      </w:r>
    </w:p>
    <w:p w:rsidR="00186519" w:rsidRPr="00F90D98" w:rsidRDefault="00186519" w:rsidP="005410CB">
      <w:pPr>
        <w:spacing w:line="360" w:lineRule="auto"/>
        <w:ind w:firstLine="425"/>
        <w:jc w:val="both"/>
        <w:rPr>
          <w:sz w:val="24"/>
          <w:szCs w:val="24"/>
          <w:lang w:val="es-MX"/>
        </w:rPr>
      </w:pPr>
      <w:r w:rsidRPr="00F90D98">
        <w:rPr>
          <w:sz w:val="24"/>
          <w:szCs w:val="24"/>
          <w:lang w:val="es-MX"/>
        </w:rPr>
        <w:t>A través de la identificación de los aspectos antes señalados se pretende elaborar algunas propuestas que beneficien a la institución en general</w:t>
      </w:r>
    </w:p>
    <w:p w:rsidR="00186519" w:rsidRPr="00F90D98" w:rsidRDefault="00186519" w:rsidP="005410CB">
      <w:pPr>
        <w:spacing w:line="360" w:lineRule="auto"/>
        <w:ind w:firstLine="425"/>
        <w:jc w:val="both"/>
        <w:rPr>
          <w:sz w:val="24"/>
          <w:szCs w:val="24"/>
          <w:lang w:val="es-MX"/>
        </w:rPr>
      </w:pPr>
      <w:r w:rsidRPr="00F90D98">
        <w:rPr>
          <w:sz w:val="24"/>
          <w:szCs w:val="24"/>
          <w:lang w:val="es-MX"/>
        </w:rPr>
        <w:t>A través de la identificación de los aspectos antes señalados se pretende elaborar algunas propuestas que beneficien a la institución en general</w:t>
      </w:r>
    </w:p>
    <w:p w:rsidR="00186519" w:rsidRPr="00F90D98" w:rsidRDefault="00186519" w:rsidP="005410CB">
      <w:pPr>
        <w:spacing w:line="360" w:lineRule="auto"/>
        <w:ind w:firstLine="425"/>
        <w:jc w:val="both"/>
        <w:rPr>
          <w:sz w:val="24"/>
          <w:szCs w:val="24"/>
          <w:lang w:val="es-MX"/>
        </w:rPr>
      </w:pPr>
    </w:p>
    <w:p w:rsidR="00186519" w:rsidRPr="00F90D98" w:rsidRDefault="00330921" w:rsidP="005410CB">
      <w:pPr>
        <w:pStyle w:val="Ttulo2"/>
        <w:spacing w:before="0" w:after="0" w:line="360" w:lineRule="auto"/>
        <w:jc w:val="both"/>
        <w:rPr>
          <w:rFonts w:ascii="Times New Roman" w:hAnsi="Times New Roman" w:cs="Times New Roman"/>
          <w:sz w:val="24"/>
          <w:szCs w:val="24"/>
          <w:lang w:val="es-MX"/>
        </w:rPr>
      </w:pPr>
      <w:bookmarkStart w:id="246" w:name="_Toc128899894"/>
      <w:bookmarkStart w:id="247" w:name="_Toc128900021"/>
      <w:bookmarkStart w:id="248" w:name="_Toc128900117"/>
      <w:bookmarkStart w:id="249" w:name="_Toc128905988"/>
      <w:bookmarkStart w:id="250" w:name="_Toc128906194"/>
      <w:bookmarkStart w:id="251" w:name="_Toc128920029"/>
      <w:bookmarkStart w:id="252" w:name="_Toc128975218"/>
      <w:bookmarkStart w:id="253" w:name="_Toc128975504"/>
      <w:bookmarkStart w:id="254" w:name="_Toc128977175"/>
      <w:bookmarkStart w:id="255" w:name="_Toc128977637"/>
      <w:bookmarkStart w:id="256" w:name="_Toc129053957"/>
      <w:bookmarkStart w:id="257" w:name="_Toc129401976"/>
      <w:bookmarkStart w:id="258" w:name="_Toc129402241"/>
      <w:bookmarkStart w:id="259" w:name="_Toc129658836"/>
      <w:bookmarkStart w:id="260" w:name="_Toc129661369"/>
      <w:bookmarkStart w:id="261" w:name="_Toc129693744"/>
      <w:bookmarkStart w:id="262" w:name="_Toc129693910"/>
      <w:bookmarkStart w:id="263" w:name="_Toc129693993"/>
      <w:r w:rsidRPr="00F90D98">
        <w:rPr>
          <w:rFonts w:ascii="Times New Roman" w:hAnsi="Times New Roman" w:cs="Times New Roman"/>
          <w:i w:val="0"/>
          <w:iCs w:val="0"/>
          <w:sz w:val="24"/>
          <w:szCs w:val="24"/>
          <w:lang w:val="es-MX"/>
        </w:rPr>
        <w:t>3.</w:t>
      </w:r>
      <w:r w:rsidR="00407DD2" w:rsidRPr="00F90D98">
        <w:rPr>
          <w:rFonts w:ascii="Times New Roman" w:hAnsi="Times New Roman" w:cs="Times New Roman"/>
          <w:i w:val="0"/>
          <w:iCs w:val="0"/>
          <w:sz w:val="24"/>
          <w:szCs w:val="24"/>
          <w:lang w:val="es-MX"/>
        </w:rPr>
        <w:t>2</w:t>
      </w:r>
      <w:r w:rsidRPr="00F90D98">
        <w:rPr>
          <w:rFonts w:ascii="Times New Roman" w:hAnsi="Times New Roman" w:cs="Times New Roman"/>
          <w:i w:val="0"/>
          <w:iCs w:val="0"/>
          <w:sz w:val="24"/>
          <w:szCs w:val="24"/>
          <w:lang w:val="es-MX"/>
        </w:rPr>
        <w:t xml:space="preserve"> </w:t>
      </w:r>
      <w:r w:rsidR="00186519" w:rsidRPr="00F90D98">
        <w:rPr>
          <w:rFonts w:ascii="Times New Roman" w:hAnsi="Times New Roman" w:cs="Times New Roman"/>
          <w:i w:val="0"/>
          <w:iCs w:val="0"/>
          <w:sz w:val="24"/>
          <w:szCs w:val="24"/>
          <w:lang w:val="es-MX"/>
        </w:rPr>
        <w:t>Hipótesis y Variables de Estudio</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3F5736" w:rsidRDefault="003F5736" w:rsidP="003F5736">
      <w:pPr>
        <w:spacing w:line="360" w:lineRule="auto"/>
        <w:jc w:val="both"/>
        <w:rPr>
          <w:bCs/>
          <w:sz w:val="24"/>
          <w:szCs w:val="24"/>
          <w:lang w:val="es-MX"/>
        </w:rPr>
      </w:pPr>
    </w:p>
    <w:p w:rsidR="00186519" w:rsidRPr="00F90D98" w:rsidRDefault="00186519" w:rsidP="003F5736">
      <w:pPr>
        <w:spacing w:line="360" w:lineRule="auto"/>
        <w:jc w:val="both"/>
        <w:rPr>
          <w:bCs/>
          <w:sz w:val="24"/>
          <w:szCs w:val="24"/>
          <w:lang w:val="es-MX"/>
        </w:rPr>
      </w:pPr>
      <w:r w:rsidRPr="00F90D98">
        <w:rPr>
          <w:bCs/>
          <w:sz w:val="24"/>
          <w:szCs w:val="24"/>
          <w:lang w:val="es-MX"/>
        </w:rPr>
        <w:t>“El cambio del Consejo Directivo repercute en la Planeación Financiera</w:t>
      </w:r>
      <w:r w:rsidR="003127C6" w:rsidRPr="00F90D98">
        <w:rPr>
          <w:bCs/>
          <w:sz w:val="24"/>
          <w:szCs w:val="24"/>
          <w:lang w:val="es-MX"/>
        </w:rPr>
        <w:t>”</w:t>
      </w:r>
    </w:p>
    <w:p w:rsidR="005410CB" w:rsidRDefault="005410CB" w:rsidP="005410CB">
      <w:pPr>
        <w:pStyle w:val="Textoindependiente"/>
        <w:spacing w:line="360" w:lineRule="auto"/>
        <w:rPr>
          <w:bCs/>
          <w:lang w:val="es-MX"/>
        </w:rPr>
      </w:pPr>
    </w:p>
    <w:p w:rsidR="00186519" w:rsidRPr="00F90D98" w:rsidRDefault="00186519" w:rsidP="005410CB">
      <w:pPr>
        <w:pStyle w:val="Textoindependiente"/>
        <w:spacing w:line="360" w:lineRule="auto"/>
        <w:rPr>
          <w:bCs/>
          <w:lang w:val="es-MX"/>
        </w:rPr>
      </w:pPr>
      <w:r w:rsidRPr="00181947">
        <w:rPr>
          <w:b/>
          <w:bCs/>
          <w:lang w:val="es-MX"/>
        </w:rPr>
        <w:t>a) Variable Independiente</w:t>
      </w:r>
      <w:r w:rsidRPr="00F90D98">
        <w:rPr>
          <w:b/>
          <w:bCs/>
          <w:lang w:val="es-MX"/>
        </w:rPr>
        <w:t>:</w:t>
      </w:r>
      <w:r w:rsidRPr="00F90D98">
        <w:rPr>
          <w:bCs/>
          <w:lang w:val="es-MX"/>
        </w:rPr>
        <w:t xml:space="preserve"> Cambio bianual del Consejo de Dirección.</w:t>
      </w:r>
    </w:p>
    <w:p w:rsidR="00186519" w:rsidRPr="00F90D98" w:rsidRDefault="00186519" w:rsidP="005410CB">
      <w:pPr>
        <w:pStyle w:val="Textoindependiente"/>
        <w:spacing w:line="360" w:lineRule="auto"/>
        <w:rPr>
          <w:lang w:val="es-MX"/>
        </w:rPr>
      </w:pPr>
      <w:r w:rsidRPr="00F90D98">
        <w:rPr>
          <w:lang w:val="es-MX"/>
        </w:rPr>
        <w:t>Cambio de los 7 integrantes del Consejo Directivo de los cargos: Presidente, Secretario, Tesorero, Vocal 1 (encargado de infraestructura) Vocal 2 (encargado de asociación de padres de familia),  Vocal 3 (encargado de desarrollo institucional), Vocal 4 (encargado de los planes y programas académicos</w:t>
      </w:r>
      <w:r w:rsidR="003F5736">
        <w:rPr>
          <w:lang w:val="es-MX"/>
        </w:rPr>
        <w:t>)</w:t>
      </w:r>
      <w:r w:rsidRPr="00F90D98">
        <w:rPr>
          <w:lang w:val="es-MX"/>
        </w:rPr>
        <w:t>.</w:t>
      </w:r>
    </w:p>
    <w:p w:rsidR="005410CB" w:rsidRPr="00181947" w:rsidRDefault="005410CB" w:rsidP="005410CB">
      <w:pPr>
        <w:pStyle w:val="Textoindependiente"/>
        <w:spacing w:line="360" w:lineRule="auto"/>
        <w:rPr>
          <w:b/>
          <w:bCs/>
          <w:lang w:val="es-MX"/>
        </w:rPr>
      </w:pPr>
    </w:p>
    <w:p w:rsidR="00186519" w:rsidRPr="00F90D98" w:rsidRDefault="00186519" w:rsidP="005410CB">
      <w:pPr>
        <w:pStyle w:val="Textoindependiente"/>
        <w:spacing w:line="360" w:lineRule="auto"/>
        <w:rPr>
          <w:bCs/>
          <w:lang w:val="es-MX"/>
        </w:rPr>
      </w:pPr>
      <w:r w:rsidRPr="00181947">
        <w:rPr>
          <w:b/>
          <w:bCs/>
          <w:lang w:val="es-MX"/>
        </w:rPr>
        <w:t>b) Variable Dependiente:</w:t>
      </w:r>
      <w:r w:rsidRPr="00F90D98">
        <w:rPr>
          <w:b/>
          <w:bCs/>
          <w:lang w:val="es-MX"/>
        </w:rPr>
        <w:t xml:space="preserve"> </w:t>
      </w:r>
      <w:r w:rsidRPr="00F90D98">
        <w:rPr>
          <w:bCs/>
          <w:lang w:val="es-MX"/>
        </w:rPr>
        <w:t>Planeación Financiera</w:t>
      </w:r>
    </w:p>
    <w:p w:rsidR="00186519" w:rsidRPr="00F90D98" w:rsidRDefault="00186519" w:rsidP="005410CB">
      <w:pPr>
        <w:spacing w:line="360" w:lineRule="auto"/>
        <w:jc w:val="both"/>
        <w:rPr>
          <w:bCs/>
          <w:sz w:val="24"/>
          <w:szCs w:val="24"/>
          <w:lang w:val="es-MX"/>
        </w:rPr>
      </w:pPr>
      <w:r w:rsidRPr="00F90D98">
        <w:rPr>
          <w:bCs/>
          <w:sz w:val="24"/>
          <w:szCs w:val="24"/>
          <w:lang w:val="es-MX"/>
        </w:rPr>
        <w:t>Fortalezas y Áreas de oportunidad de la Planeación Financiera.</w:t>
      </w:r>
    </w:p>
    <w:p w:rsidR="009A5B86" w:rsidRPr="00F90D98" w:rsidRDefault="009A5B86" w:rsidP="005410CB">
      <w:pPr>
        <w:pStyle w:val="Textoindependiente"/>
        <w:spacing w:line="360" w:lineRule="auto"/>
        <w:ind w:firstLine="425"/>
        <w:rPr>
          <w:b/>
          <w:bCs/>
          <w:lang w:val="es-MX"/>
        </w:rPr>
      </w:pPr>
    </w:p>
    <w:p w:rsidR="00186519" w:rsidRPr="00F90D98" w:rsidRDefault="00180556" w:rsidP="005410CB">
      <w:pPr>
        <w:pStyle w:val="Textoindependiente"/>
        <w:spacing w:line="360" w:lineRule="auto"/>
        <w:rPr>
          <w:b/>
          <w:bCs/>
          <w:lang w:val="es-MX"/>
        </w:rPr>
      </w:pPr>
      <w:r w:rsidRPr="00F90D98">
        <w:rPr>
          <w:b/>
          <w:bCs/>
          <w:lang w:val="es-MX"/>
        </w:rPr>
        <w:t>3.</w:t>
      </w:r>
      <w:r w:rsidR="00407DD2" w:rsidRPr="00F90D98">
        <w:rPr>
          <w:b/>
          <w:bCs/>
          <w:lang w:val="es-MX"/>
        </w:rPr>
        <w:t>3</w:t>
      </w:r>
      <w:r w:rsidRPr="00F90D98">
        <w:rPr>
          <w:b/>
          <w:bCs/>
          <w:lang w:val="es-MX"/>
        </w:rPr>
        <w:t xml:space="preserve"> Diseño y </w:t>
      </w:r>
      <w:r w:rsidR="00186519" w:rsidRPr="00F90D98">
        <w:rPr>
          <w:b/>
          <w:bCs/>
          <w:lang w:val="es-MX"/>
        </w:rPr>
        <w:t>Tipo de estudio</w:t>
      </w:r>
    </w:p>
    <w:p w:rsidR="00186519" w:rsidRPr="00F90D98" w:rsidRDefault="00186519" w:rsidP="005410CB">
      <w:pPr>
        <w:spacing w:line="360" w:lineRule="auto"/>
        <w:jc w:val="both"/>
        <w:rPr>
          <w:sz w:val="24"/>
          <w:szCs w:val="24"/>
          <w:lang w:val="es-MX"/>
        </w:rPr>
      </w:pPr>
      <w:r w:rsidRPr="00F90D98">
        <w:rPr>
          <w:sz w:val="24"/>
          <w:szCs w:val="24"/>
          <w:lang w:val="es-MX"/>
        </w:rPr>
        <w:t>E</w:t>
      </w:r>
      <w:r w:rsidR="00181947">
        <w:rPr>
          <w:sz w:val="24"/>
          <w:szCs w:val="24"/>
          <w:lang w:val="es-MX"/>
        </w:rPr>
        <w:t>n</w:t>
      </w:r>
      <w:r w:rsidRPr="00F90D98">
        <w:rPr>
          <w:sz w:val="24"/>
          <w:szCs w:val="24"/>
          <w:lang w:val="es-MX"/>
        </w:rPr>
        <w:t xml:space="preserve"> </w:t>
      </w:r>
      <w:r w:rsidR="00180556" w:rsidRPr="00F90D98">
        <w:rPr>
          <w:sz w:val="24"/>
          <w:szCs w:val="24"/>
          <w:lang w:val="es-MX"/>
        </w:rPr>
        <w:t>cuanto al diseño a emplear en la presente investigación es no experimental ya que no posee control directo de las variables puesto que sus ma</w:t>
      </w:r>
      <w:r w:rsidR="00181947">
        <w:rPr>
          <w:sz w:val="24"/>
          <w:szCs w:val="24"/>
          <w:lang w:val="es-MX"/>
        </w:rPr>
        <w:t>nifestaciones ya han ocurrido, e</w:t>
      </w:r>
      <w:r w:rsidR="00180556" w:rsidRPr="00F90D98">
        <w:rPr>
          <w:sz w:val="24"/>
          <w:szCs w:val="24"/>
          <w:lang w:val="es-MX"/>
        </w:rPr>
        <w:t>l tipo de e</w:t>
      </w:r>
      <w:r w:rsidRPr="00F90D98">
        <w:rPr>
          <w:sz w:val="24"/>
          <w:szCs w:val="24"/>
          <w:lang w:val="es-MX"/>
        </w:rPr>
        <w:t xml:space="preserve">studio </w:t>
      </w:r>
      <w:r w:rsidR="00180556" w:rsidRPr="00F90D98">
        <w:rPr>
          <w:sz w:val="24"/>
          <w:szCs w:val="24"/>
          <w:lang w:val="es-MX"/>
        </w:rPr>
        <w:t>es</w:t>
      </w:r>
      <w:r w:rsidRPr="00F90D98">
        <w:rPr>
          <w:sz w:val="24"/>
          <w:szCs w:val="24"/>
          <w:lang w:val="es-MX"/>
        </w:rPr>
        <w:t xml:space="preserve"> correlacional, de campo, transversal retrospectivo y analítico (Kerlinger y Lee, 2001) de comprobación de hipótesis, ya que busca</w:t>
      </w:r>
      <w:r w:rsidR="00181947">
        <w:rPr>
          <w:sz w:val="24"/>
          <w:szCs w:val="24"/>
          <w:lang w:val="es-MX"/>
        </w:rPr>
        <w:t xml:space="preserve"> descubrir o revelar relaciones y se complementa con entrevistas semiestructuradas efectuadas a los Directores de sección, Director General y Administrativo de la Institución caso de estudio.</w:t>
      </w:r>
    </w:p>
    <w:p w:rsidR="002F2D50" w:rsidRPr="00F90D98" w:rsidRDefault="00180556" w:rsidP="005410CB">
      <w:pPr>
        <w:pStyle w:val="Ttulo3"/>
        <w:spacing w:before="0" w:after="0" w:line="360" w:lineRule="auto"/>
        <w:jc w:val="both"/>
        <w:rPr>
          <w:rFonts w:ascii="Times New Roman" w:hAnsi="Times New Roman" w:cs="Times New Roman"/>
          <w:sz w:val="24"/>
          <w:szCs w:val="24"/>
          <w:lang w:val="es-MX"/>
        </w:rPr>
      </w:pPr>
      <w:bookmarkStart w:id="264" w:name="_Toc128905992"/>
      <w:bookmarkStart w:id="265" w:name="_Toc128906198"/>
      <w:bookmarkStart w:id="266" w:name="_Toc128920033"/>
      <w:bookmarkStart w:id="267" w:name="_Toc128975222"/>
      <w:bookmarkStart w:id="268" w:name="_Toc128975508"/>
      <w:bookmarkStart w:id="269" w:name="_Toc128977179"/>
      <w:bookmarkStart w:id="270" w:name="_Toc128977641"/>
      <w:bookmarkStart w:id="271" w:name="_Toc129053961"/>
      <w:bookmarkStart w:id="272" w:name="_Toc129401980"/>
      <w:bookmarkStart w:id="273" w:name="_Toc129402245"/>
      <w:bookmarkStart w:id="274" w:name="_Toc129658840"/>
      <w:bookmarkStart w:id="275" w:name="_Toc129661373"/>
      <w:bookmarkStart w:id="276" w:name="_Toc129693748"/>
      <w:bookmarkStart w:id="277" w:name="_Toc129693914"/>
      <w:bookmarkStart w:id="278" w:name="_Toc129693997"/>
      <w:r w:rsidRPr="00F90D98">
        <w:rPr>
          <w:rFonts w:ascii="Times New Roman" w:hAnsi="Times New Roman" w:cs="Times New Roman"/>
          <w:sz w:val="24"/>
          <w:szCs w:val="24"/>
          <w:lang w:val="es-MX"/>
        </w:rPr>
        <w:lastRenderedPageBreak/>
        <w:t>3.</w:t>
      </w:r>
      <w:r w:rsidR="00407DD2" w:rsidRPr="00F90D98">
        <w:rPr>
          <w:rFonts w:ascii="Times New Roman" w:hAnsi="Times New Roman" w:cs="Times New Roman"/>
          <w:sz w:val="24"/>
          <w:szCs w:val="24"/>
          <w:lang w:val="es-MX"/>
        </w:rPr>
        <w:t>4</w:t>
      </w:r>
      <w:r w:rsidRPr="00F90D98">
        <w:rPr>
          <w:rFonts w:ascii="Times New Roman" w:hAnsi="Times New Roman" w:cs="Times New Roman"/>
          <w:sz w:val="24"/>
          <w:szCs w:val="24"/>
          <w:lang w:val="es-MX"/>
        </w:rPr>
        <w:t xml:space="preserve"> </w:t>
      </w:r>
      <w:r w:rsidR="003127C6" w:rsidRPr="00F90D98">
        <w:rPr>
          <w:rFonts w:ascii="Times New Roman" w:hAnsi="Times New Roman" w:cs="Times New Roman"/>
          <w:sz w:val="24"/>
          <w:szCs w:val="24"/>
          <w:lang w:val="es-MX"/>
        </w:rPr>
        <w:t>Población y muestra</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186519" w:rsidRPr="00F90D98" w:rsidRDefault="00186519" w:rsidP="005410CB">
      <w:pPr>
        <w:pStyle w:val="Ttulo3"/>
        <w:spacing w:before="0" w:after="0" w:line="360" w:lineRule="auto"/>
        <w:jc w:val="both"/>
        <w:rPr>
          <w:rFonts w:ascii="Times New Roman" w:hAnsi="Times New Roman" w:cs="Times New Roman"/>
          <w:b w:val="0"/>
          <w:sz w:val="24"/>
          <w:szCs w:val="24"/>
          <w:lang w:val="es-MX"/>
        </w:rPr>
      </w:pPr>
      <w:r w:rsidRPr="00F90D98">
        <w:rPr>
          <w:rFonts w:ascii="Times New Roman" w:hAnsi="Times New Roman" w:cs="Times New Roman"/>
          <w:b w:val="0"/>
          <w:sz w:val="24"/>
          <w:szCs w:val="24"/>
          <w:lang w:val="es-MX"/>
        </w:rPr>
        <w:t xml:space="preserve">Se eligió llevar a cabo esta investigación en </w:t>
      </w:r>
      <w:r w:rsidR="003127C6" w:rsidRPr="00F90D98">
        <w:rPr>
          <w:rFonts w:ascii="Times New Roman" w:hAnsi="Times New Roman" w:cs="Times New Roman"/>
          <w:b w:val="0"/>
          <w:sz w:val="24"/>
          <w:szCs w:val="24"/>
          <w:lang w:val="es-MX"/>
        </w:rPr>
        <w:t xml:space="preserve">una </w:t>
      </w:r>
      <w:r w:rsidRPr="00F90D98">
        <w:rPr>
          <w:rFonts w:ascii="Times New Roman" w:hAnsi="Times New Roman" w:cs="Times New Roman"/>
          <w:b w:val="0"/>
          <w:sz w:val="24"/>
          <w:szCs w:val="24"/>
          <w:lang w:val="es-MX"/>
        </w:rPr>
        <w:t xml:space="preserve">escuela </w:t>
      </w:r>
      <w:r w:rsidR="003127C6" w:rsidRPr="00F90D98">
        <w:rPr>
          <w:rFonts w:ascii="Times New Roman" w:hAnsi="Times New Roman" w:cs="Times New Roman"/>
          <w:b w:val="0"/>
          <w:sz w:val="24"/>
          <w:szCs w:val="24"/>
          <w:lang w:val="es-MX"/>
        </w:rPr>
        <w:t>bicultural en Querétaro</w:t>
      </w:r>
      <w:r w:rsidRPr="00F90D98">
        <w:rPr>
          <w:rFonts w:ascii="Times New Roman" w:hAnsi="Times New Roman" w:cs="Times New Roman"/>
          <w:b w:val="0"/>
          <w:sz w:val="24"/>
          <w:szCs w:val="24"/>
          <w:lang w:val="es-MX"/>
        </w:rPr>
        <w:t xml:space="preserve"> a  partir de contar con la aprobación de la dirección general de la misma,</w:t>
      </w:r>
      <w:r w:rsidR="003127C6" w:rsidRPr="00F90D98">
        <w:rPr>
          <w:rFonts w:ascii="Times New Roman" w:hAnsi="Times New Roman" w:cs="Times New Roman"/>
          <w:b w:val="0"/>
          <w:sz w:val="24"/>
          <w:szCs w:val="24"/>
          <w:lang w:val="es-MX"/>
        </w:rPr>
        <w:t xml:space="preserve"> (consentimiento informado)</w:t>
      </w:r>
      <w:r w:rsidRPr="00F90D98">
        <w:rPr>
          <w:rFonts w:ascii="Times New Roman" w:hAnsi="Times New Roman" w:cs="Times New Roman"/>
          <w:b w:val="0"/>
          <w:sz w:val="24"/>
          <w:szCs w:val="24"/>
          <w:lang w:val="es-MX"/>
        </w:rPr>
        <w:t xml:space="preserve"> al mismo tiempo representa un ejemplo de las escuelas de alto nivel académico y de trayectoria reconocida en el Estado de Querétaro y que cuenta además con las características de ser americana-bicultural, incluye a todo el personal directivo que tiene bajo su responsabilidad personal subordinado o de coordinación en el que además de la toma de decisiones se involucra directamente en el proceso Administrativo, financiero y laboral de Institución</w:t>
      </w:r>
    </w:p>
    <w:p w:rsidR="00186519" w:rsidRPr="00F90D98" w:rsidRDefault="00186519" w:rsidP="005410CB">
      <w:pPr>
        <w:spacing w:line="360" w:lineRule="auto"/>
        <w:ind w:firstLine="425"/>
        <w:jc w:val="both"/>
        <w:rPr>
          <w:sz w:val="24"/>
          <w:szCs w:val="24"/>
          <w:lang w:val="es-MX"/>
        </w:rPr>
      </w:pPr>
      <w:r w:rsidRPr="00F90D98">
        <w:rPr>
          <w:sz w:val="24"/>
          <w:szCs w:val="24"/>
          <w:lang w:val="es-MX"/>
        </w:rPr>
        <w:t xml:space="preserve">Se trata de una muestra no probabilística </w:t>
      </w:r>
      <w:r w:rsidR="003127C6" w:rsidRPr="00F90D98">
        <w:rPr>
          <w:sz w:val="24"/>
          <w:szCs w:val="24"/>
          <w:lang w:val="es-MX"/>
        </w:rPr>
        <w:t xml:space="preserve">por conveniencia </w:t>
      </w:r>
      <w:r w:rsidRPr="00F90D98">
        <w:rPr>
          <w:sz w:val="24"/>
          <w:szCs w:val="24"/>
          <w:lang w:val="es-MX"/>
        </w:rPr>
        <w:t>en donde se entrevist</w:t>
      </w:r>
      <w:r w:rsidR="002F2D50" w:rsidRPr="00F90D98">
        <w:rPr>
          <w:sz w:val="24"/>
          <w:szCs w:val="24"/>
          <w:lang w:val="es-MX"/>
        </w:rPr>
        <w:t>ó</w:t>
      </w:r>
      <w:r w:rsidRPr="00F90D98">
        <w:rPr>
          <w:sz w:val="24"/>
          <w:szCs w:val="24"/>
          <w:lang w:val="es-MX"/>
        </w:rPr>
        <w:t xml:space="preserve"> a todo el personal directivo (directores de preescolar, primaria, secundaria, preparatoria, deportes,), mediante entrevista semi</w:t>
      </w:r>
      <w:r w:rsidR="002F2D50" w:rsidRPr="00F90D98">
        <w:rPr>
          <w:sz w:val="24"/>
          <w:szCs w:val="24"/>
          <w:lang w:val="es-MX"/>
        </w:rPr>
        <w:t>-</w:t>
      </w:r>
      <w:r w:rsidRPr="00F90D98">
        <w:rPr>
          <w:sz w:val="24"/>
          <w:szCs w:val="24"/>
          <w:lang w:val="es-MX"/>
        </w:rPr>
        <w:t>estructuradas que permit</w:t>
      </w:r>
      <w:r w:rsidR="0005266D" w:rsidRPr="00F90D98">
        <w:rPr>
          <w:sz w:val="24"/>
          <w:szCs w:val="24"/>
          <w:lang w:val="es-MX"/>
        </w:rPr>
        <w:t>ieron</w:t>
      </w:r>
      <w:r w:rsidRPr="00F90D98">
        <w:rPr>
          <w:sz w:val="24"/>
          <w:szCs w:val="24"/>
          <w:lang w:val="es-MX"/>
        </w:rPr>
        <w:t xml:space="preserve"> a las personas hablar libremente de sus experiencias.</w:t>
      </w:r>
    </w:p>
    <w:p w:rsidR="00251EF8" w:rsidRPr="00F90D98" w:rsidRDefault="00251EF8" w:rsidP="005410CB">
      <w:pPr>
        <w:pStyle w:val="NormalWeb"/>
        <w:spacing w:before="0" w:beforeAutospacing="0" w:after="0" w:afterAutospacing="0" w:line="360" w:lineRule="auto"/>
        <w:ind w:firstLine="425"/>
        <w:jc w:val="both"/>
        <w:rPr>
          <w:b/>
          <w:lang w:val="es-MX"/>
        </w:rPr>
      </w:pPr>
      <w:bookmarkStart w:id="279" w:name="_Toc128899896"/>
      <w:bookmarkStart w:id="280" w:name="_Toc128900023"/>
      <w:bookmarkStart w:id="281" w:name="_Toc128900119"/>
    </w:p>
    <w:p w:rsidR="00186519" w:rsidRPr="00F90D98" w:rsidRDefault="00180556" w:rsidP="005410CB">
      <w:pPr>
        <w:pStyle w:val="NormalWeb"/>
        <w:spacing w:before="0" w:beforeAutospacing="0" w:after="0" w:afterAutospacing="0" w:line="360" w:lineRule="auto"/>
        <w:jc w:val="both"/>
        <w:rPr>
          <w:b/>
          <w:lang w:val="es-MX"/>
        </w:rPr>
      </w:pPr>
      <w:r w:rsidRPr="00F90D98">
        <w:rPr>
          <w:b/>
          <w:lang w:val="es-MX"/>
        </w:rPr>
        <w:t>3.</w:t>
      </w:r>
      <w:r w:rsidR="00407DD2" w:rsidRPr="00F90D98">
        <w:rPr>
          <w:b/>
          <w:lang w:val="es-MX"/>
        </w:rPr>
        <w:t xml:space="preserve">5 </w:t>
      </w:r>
      <w:r w:rsidR="00186519" w:rsidRPr="00F90D98">
        <w:rPr>
          <w:b/>
          <w:lang w:val="es-MX"/>
        </w:rPr>
        <w:t>Instrumentos</w:t>
      </w:r>
      <w:r w:rsidRPr="00F90D98">
        <w:rPr>
          <w:b/>
          <w:lang w:val="es-MX"/>
        </w:rPr>
        <w:t xml:space="preserve"> y procedimiento</w:t>
      </w:r>
      <w:bookmarkEnd w:id="279"/>
      <w:bookmarkEnd w:id="280"/>
      <w:bookmarkEnd w:id="281"/>
    </w:p>
    <w:p w:rsidR="00186519" w:rsidRPr="00F90D98" w:rsidRDefault="00186519" w:rsidP="005410CB">
      <w:pPr>
        <w:spacing w:line="360" w:lineRule="auto"/>
        <w:jc w:val="both"/>
        <w:rPr>
          <w:sz w:val="24"/>
          <w:szCs w:val="24"/>
          <w:lang w:val="es-MX"/>
        </w:rPr>
      </w:pPr>
      <w:r w:rsidRPr="00F90D98">
        <w:rPr>
          <w:sz w:val="24"/>
          <w:szCs w:val="24"/>
          <w:lang w:val="es-MX"/>
        </w:rPr>
        <w:t>Revisión de documentos instituciones, tales como manuales de políticas, procedimientos, recursos humanos, estados financieros, marco legal, etc.</w:t>
      </w:r>
    </w:p>
    <w:p w:rsidR="00186519" w:rsidRPr="00F90D98" w:rsidRDefault="00186519" w:rsidP="005410CB">
      <w:pPr>
        <w:spacing w:line="360" w:lineRule="auto"/>
        <w:ind w:firstLine="425"/>
        <w:jc w:val="both"/>
        <w:rPr>
          <w:sz w:val="24"/>
          <w:szCs w:val="24"/>
          <w:lang w:val="es-MX"/>
        </w:rPr>
      </w:pPr>
      <w:r w:rsidRPr="00F90D98">
        <w:rPr>
          <w:sz w:val="24"/>
          <w:szCs w:val="24"/>
          <w:lang w:val="es-MX"/>
        </w:rPr>
        <w:t>Se realizar</w:t>
      </w:r>
      <w:r w:rsidR="00180556" w:rsidRPr="00F90D98">
        <w:rPr>
          <w:sz w:val="24"/>
          <w:szCs w:val="24"/>
          <w:lang w:val="es-MX"/>
        </w:rPr>
        <w:t>on</w:t>
      </w:r>
      <w:r w:rsidRPr="00F90D98">
        <w:rPr>
          <w:sz w:val="24"/>
          <w:szCs w:val="24"/>
          <w:lang w:val="es-MX"/>
        </w:rPr>
        <w:t xml:space="preserve"> entrevistas abiertas con el personal directivo de la institución con las directrices de la investigación.</w:t>
      </w:r>
    </w:p>
    <w:p w:rsidR="00186519" w:rsidRPr="00F90D98" w:rsidRDefault="00186519" w:rsidP="005410CB">
      <w:pPr>
        <w:spacing w:line="360" w:lineRule="auto"/>
        <w:ind w:firstLine="425"/>
        <w:jc w:val="both"/>
        <w:rPr>
          <w:sz w:val="24"/>
          <w:szCs w:val="24"/>
          <w:lang w:val="es-MX"/>
        </w:rPr>
      </w:pPr>
      <w:r w:rsidRPr="00F90D98">
        <w:rPr>
          <w:sz w:val="24"/>
          <w:szCs w:val="24"/>
          <w:lang w:val="es-MX"/>
        </w:rPr>
        <w:t>Se llevar</w:t>
      </w:r>
      <w:r w:rsidR="00180556" w:rsidRPr="00F90D98">
        <w:rPr>
          <w:sz w:val="24"/>
          <w:szCs w:val="24"/>
          <w:lang w:val="es-MX"/>
        </w:rPr>
        <w:t>on</w:t>
      </w:r>
      <w:r w:rsidRPr="00F90D98">
        <w:rPr>
          <w:sz w:val="24"/>
          <w:szCs w:val="24"/>
          <w:lang w:val="es-MX"/>
        </w:rPr>
        <w:t xml:space="preserve"> cabo encuestas a través de la elaboración de un cuestionario el cual primero se pilote</w:t>
      </w:r>
      <w:r w:rsidR="0005266D" w:rsidRPr="00F90D98">
        <w:rPr>
          <w:sz w:val="24"/>
          <w:szCs w:val="24"/>
          <w:lang w:val="es-MX"/>
        </w:rPr>
        <w:t>ó</w:t>
      </w:r>
      <w:r w:rsidRPr="00F90D98">
        <w:rPr>
          <w:sz w:val="24"/>
          <w:szCs w:val="24"/>
          <w:lang w:val="es-MX"/>
        </w:rPr>
        <w:t xml:space="preserve"> para confirmar su validez y confiabilidad, mismo que </w:t>
      </w:r>
      <w:r w:rsidR="0005266D" w:rsidRPr="00F90D98">
        <w:rPr>
          <w:sz w:val="24"/>
          <w:szCs w:val="24"/>
          <w:lang w:val="es-MX"/>
        </w:rPr>
        <w:t>fue</w:t>
      </w:r>
      <w:r w:rsidRPr="00F90D98">
        <w:rPr>
          <w:sz w:val="24"/>
          <w:szCs w:val="24"/>
          <w:lang w:val="es-MX"/>
        </w:rPr>
        <w:t xml:space="preserve"> dirigido a todo el personal directivo de la institución a fin de conocer sus puntos de vista sobre el tema de investigación.</w:t>
      </w:r>
    </w:p>
    <w:p w:rsidR="00737557" w:rsidRDefault="00186519" w:rsidP="00737557">
      <w:pPr>
        <w:pStyle w:val="Ttulo3"/>
        <w:spacing w:before="0" w:after="0" w:line="360" w:lineRule="auto"/>
        <w:ind w:firstLine="425"/>
        <w:jc w:val="both"/>
        <w:rPr>
          <w:rFonts w:ascii="Times New Roman" w:hAnsi="Times New Roman" w:cs="Times New Roman"/>
          <w:b w:val="0"/>
          <w:sz w:val="24"/>
          <w:szCs w:val="24"/>
          <w:lang w:val="es-MX"/>
        </w:rPr>
      </w:pPr>
      <w:r w:rsidRPr="00F90D98">
        <w:rPr>
          <w:rFonts w:ascii="Times New Roman" w:hAnsi="Times New Roman" w:cs="Times New Roman"/>
          <w:b w:val="0"/>
          <w:sz w:val="24"/>
          <w:szCs w:val="24"/>
          <w:lang w:val="es-MX"/>
        </w:rPr>
        <w:t>Una vez que se editaron y codificaron los datos, se procedió a realizar el análisis de los mismos con el objeto de de poder llegar a conclusiones respecto a la problemática encontrada y en base a lo determinado poder llegar a la formulación de propuestas y a establecer las gráficas respectivas para facilitar la comprensión, interpretación y la inferencia correspondiente</w:t>
      </w:r>
      <w:r w:rsidR="00737557">
        <w:rPr>
          <w:rFonts w:ascii="Times New Roman" w:hAnsi="Times New Roman" w:cs="Times New Roman"/>
          <w:b w:val="0"/>
          <w:sz w:val="24"/>
          <w:szCs w:val="24"/>
          <w:lang w:val="es-MX"/>
        </w:rPr>
        <w:t>.</w:t>
      </w:r>
    </w:p>
    <w:p w:rsidR="00737557" w:rsidRDefault="00737557" w:rsidP="00737557">
      <w:pPr>
        <w:rPr>
          <w:lang w:val="es-MX"/>
        </w:rPr>
      </w:pPr>
    </w:p>
    <w:p w:rsidR="00737557" w:rsidRDefault="00737557" w:rsidP="00737557">
      <w:pPr>
        <w:rPr>
          <w:lang w:val="es-MX"/>
        </w:rPr>
      </w:pPr>
    </w:p>
    <w:p w:rsidR="00C16938" w:rsidRPr="00737557" w:rsidRDefault="00C16938" w:rsidP="00737557">
      <w:pPr>
        <w:rPr>
          <w:lang w:val="es-MX"/>
        </w:rPr>
      </w:pPr>
    </w:p>
    <w:p w:rsidR="00F70A2D" w:rsidRPr="00F90D98" w:rsidRDefault="00F70A2D" w:rsidP="005410CB">
      <w:pPr>
        <w:autoSpaceDE w:val="0"/>
        <w:autoSpaceDN w:val="0"/>
        <w:adjustRightInd w:val="0"/>
        <w:spacing w:line="360" w:lineRule="auto"/>
        <w:ind w:firstLine="425"/>
        <w:jc w:val="both"/>
        <w:rPr>
          <w:b/>
          <w:sz w:val="24"/>
          <w:szCs w:val="24"/>
          <w:lang w:val="es-MX"/>
        </w:rPr>
      </w:pPr>
    </w:p>
    <w:p w:rsidR="00186519" w:rsidRPr="00F90D98" w:rsidRDefault="00180556" w:rsidP="00CD7CAC">
      <w:pPr>
        <w:autoSpaceDE w:val="0"/>
        <w:autoSpaceDN w:val="0"/>
        <w:adjustRightInd w:val="0"/>
        <w:spacing w:line="360" w:lineRule="auto"/>
        <w:jc w:val="center"/>
        <w:rPr>
          <w:b/>
          <w:sz w:val="24"/>
          <w:szCs w:val="24"/>
          <w:lang w:val="es-MX"/>
        </w:rPr>
      </w:pPr>
      <w:r w:rsidRPr="00F90D98">
        <w:rPr>
          <w:b/>
          <w:sz w:val="24"/>
          <w:szCs w:val="24"/>
          <w:lang w:val="es-MX"/>
        </w:rPr>
        <w:lastRenderedPageBreak/>
        <w:t>IV. RESULTADOS Y DISCUSIÓN</w:t>
      </w:r>
    </w:p>
    <w:p w:rsidR="00186519" w:rsidRDefault="00180556" w:rsidP="005410CB">
      <w:pPr>
        <w:tabs>
          <w:tab w:val="left" w:pos="3484"/>
          <w:tab w:val="left" w:pos="4462"/>
          <w:tab w:val="left" w:pos="5440"/>
          <w:tab w:val="left" w:pos="6418"/>
          <w:tab w:val="left" w:pos="7396"/>
          <w:tab w:val="left" w:pos="8374"/>
        </w:tabs>
        <w:spacing w:line="360" w:lineRule="auto"/>
        <w:jc w:val="both"/>
        <w:rPr>
          <w:sz w:val="24"/>
          <w:szCs w:val="24"/>
          <w:lang w:val="es-MX" w:eastAsia="en-US"/>
        </w:rPr>
      </w:pPr>
      <w:r w:rsidRPr="00F90D98">
        <w:rPr>
          <w:sz w:val="24"/>
          <w:szCs w:val="24"/>
          <w:lang w:val="es-MX" w:eastAsia="en-US"/>
        </w:rPr>
        <w:t>A continuación se presenta directamente los resultados de los reactivos planteados en el cuestionario los cuales fueron confirmados a través de las entrevistas realizadas a los directivos de la institución de estudio.</w:t>
      </w:r>
    </w:p>
    <w:p w:rsidR="00DD55C8" w:rsidRPr="00F90D98" w:rsidRDefault="00DD55C8" w:rsidP="00DD55C8">
      <w:pPr>
        <w:spacing w:line="360" w:lineRule="auto"/>
        <w:ind w:firstLine="425"/>
        <w:jc w:val="both"/>
        <w:rPr>
          <w:sz w:val="24"/>
          <w:szCs w:val="24"/>
          <w:lang w:val="es-MX" w:eastAsia="en-US"/>
        </w:rPr>
      </w:pPr>
      <w:r w:rsidRPr="00F90D98">
        <w:rPr>
          <w:sz w:val="24"/>
          <w:szCs w:val="24"/>
          <w:lang w:val="es-MX" w:eastAsia="en-US"/>
        </w:rPr>
        <w:t>Los resultados muestran (</w:t>
      </w:r>
      <w:r w:rsidR="00181947">
        <w:rPr>
          <w:sz w:val="24"/>
          <w:szCs w:val="24"/>
          <w:lang w:val="es-MX" w:eastAsia="en-US"/>
        </w:rPr>
        <w:t>F</w:t>
      </w:r>
      <w:r w:rsidRPr="00F90D98">
        <w:rPr>
          <w:sz w:val="24"/>
          <w:szCs w:val="24"/>
          <w:lang w:val="es-MX" w:eastAsia="en-US"/>
        </w:rPr>
        <w:t>igura 1) que el 60% de la población encuestada considera que no es conveniente la duración bianual de funciones del consejo directivo ya que manifiestan que los proyectos que requieren mayor duración para concretarse pueden verse afectados por el cambio de Dirección.</w:t>
      </w:r>
      <w:r w:rsidR="00FC731D">
        <w:rPr>
          <w:sz w:val="24"/>
          <w:szCs w:val="24"/>
          <w:lang w:val="es-MX" w:eastAsia="en-US"/>
        </w:rPr>
        <w:t xml:space="preserve"> Las Instituciones que dependen de una Asamblea General formada por padres de familia en lugar de tener un dueño, tienen mayores procesos para autorizar las acciones a realizarse para el crecimiento de la Escuela, los análisis y las propuestas de acción una vez revisadas con el Director General, las presenta el Consejo Directivo a la Asamblea que sesiona 3 veces al año y después de ello se autoriza la realización de dichas acciones, este proceso interno de seguridad y vigilancia que a su vez permite transparencia y evita decisiones unilaterales de alguna persona, hace que los tiempos puedan ser mayores al tiempo de</w:t>
      </w:r>
      <w:r w:rsidR="009F0414">
        <w:rPr>
          <w:sz w:val="24"/>
          <w:szCs w:val="24"/>
          <w:lang w:val="es-MX" w:eastAsia="en-US"/>
        </w:rPr>
        <w:t>l</w:t>
      </w:r>
      <w:r w:rsidR="00FC731D">
        <w:rPr>
          <w:sz w:val="24"/>
          <w:szCs w:val="24"/>
          <w:lang w:val="es-MX" w:eastAsia="en-US"/>
        </w:rPr>
        <w:t xml:space="preserve"> ejercicio</w:t>
      </w:r>
      <w:r w:rsidR="009F0414">
        <w:rPr>
          <w:sz w:val="24"/>
          <w:szCs w:val="24"/>
          <w:lang w:val="es-MX" w:eastAsia="en-US"/>
        </w:rPr>
        <w:t xml:space="preserve"> de funciones</w:t>
      </w:r>
      <w:r w:rsidR="00992615">
        <w:rPr>
          <w:sz w:val="24"/>
          <w:szCs w:val="24"/>
          <w:lang w:val="es-MX" w:eastAsia="en-US"/>
        </w:rPr>
        <w:t xml:space="preserve"> del Consejo Directivo</w:t>
      </w:r>
      <w:bookmarkStart w:id="282" w:name="_GoBack"/>
      <w:bookmarkEnd w:id="282"/>
      <w:r w:rsidR="009F0414">
        <w:rPr>
          <w:sz w:val="24"/>
          <w:szCs w:val="24"/>
          <w:lang w:val="es-MX" w:eastAsia="en-US"/>
        </w:rPr>
        <w:t>.</w:t>
      </w:r>
    </w:p>
    <w:p w:rsidR="005410CB" w:rsidRDefault="005410CB" w:rsidP="005410CB">
      <w:pPr>
        <w:spacing w:line="360" w:lineRule="auto"/>
        <w:ind w:firstLine="425"/>
        <w:jc w:val="both"/>
        <w:rPr>
          <w:sz w:val="24"/>
          <w:szCs w:val="24"/>
          <w:lang w:val="es-MX"/>
        </w:rPr>
      </w:pPr>
    </w:p>
    <w:p w:rsidR="00186519" w:rsidRPr="00F90D98" w:rsidRDefault="00181947" w:rsidP="00737557">
      <w:pPr>
        <w:spacing w:line="360" w:lineRule="auto"/>
        <w:ind w:firstLine="425"/>
        <w:jc w:val="center"/>
        <w:rPr>
          <w:sz w:val="24"/>
          <w:szCs w:val="24"/>
          <w:lang w:val="es-MX"/>
        </w:rPr>
      </w:pPr>
      <w:r>
        <w:rPr>
          <w:sz w:val="24"/>
          <w:szCs w:val="24"/>
          <w:lang w:val="es-MX"/>
        </w:rPr>
        <w:br w:type="page"/>
      </w:r>
      <w:r w:rsidRPr="00737557">
        <w:rPr>
          <w:b/>
          <w:sz w:val="24"/>
          <w:szCs w:val="24"/>
          <w:lang w:val="es-MX"/>
        </w:rPr>
        <w:lastRenderedPageBreak/>
        <w:t>Figura</w:t>
      </w:r>
      <w:r w:rsidR="00186519" w:rsidRPr="00737557">
        <w:rPr>
          <w:b/>
          <w:sz w:val="24"/>
          <w:szCs w:val="24"/>
          <w:lang w:val="es-MX"/>
        </w:rPr>
        <w:t xml:space="preserve"> 1</w:t>
      </w:r>
      <w:r w:rsidR="00737557">
        <w:rPr>
          <w:sz w:val="24"/>
          <w:szCs w:val="24"/>
          <w:lang w:val="es-MX"/>
        </w:rPr>
        <w:t>.</w:t>
      </w:r>
      <w:r w:rsidR="00186519" w:rsidRPr="00F90D98">
        <w:rPr>
          <w:sz w:val="24"/>
          <w:szCs w:val="24"/>
          <w:lang w:val="es-MX"/>
        </w:rPr>
        <w:t xml:space="preserve"> Duración del Consejo Directivo</w:t>
      </w:r>
      <w:r w:rsidR="00737557">
        <w:rPr>
          <w:sz w:val="24"/>
          <w:szCs w:val="24"/>
          <w:lang w:val="es-MX"/>
        </w:rPr>
        <w:t>.</w:t>
      </w:r>
    </w:p>
    <w:p w:rsidR="00186519" w:rsidRPr="00F90D98" w:rsidRDefault="00C85790" w:rsidP="005410CB">
      <w:pPr>
        <w:spacing w:line="360" w:lineRule="auto"/>
        <w:ind w:firstLine="425"/>
        <w:jc w:val="both"/>
        <w:rPr>
          <w:sz w:val="24"/>
          <w:szCs w:val="24"/>
          <w:lang w:val="es-MX" w:eastAsia="en-US"/>
        </w:rPr>
      </w:pPr>
      <w:r>
        <w:rPr>
          <w:noProof/>
          <w:sz w:val="24"/>
          <w:szCs w:val="24"/>
          <w:lang w:val="es-MX" w:eastAsia="es-MX"/>
        </w:rPr>
        <w:drawing>
          <wp:anchor distT="0" distB="0" distL="114300" distR="114300" simplePos="0" relativeHeight="251654144" behindDoc="0" locked="0" layoutInCell="1" allowOverlap="1">
            <wp:simplePos x="0" y="0"/>
            <wp:positionH relativeFrom="column">
              <wp:posOffset>95250</wp:posOffset>
            </wp:positionH>
            <wp:positionV relativeFrom="paragraph">
              <wp:posOffset>67310</wp:posOffset>
            </wp:positionV>
            <wp:extent cx="5143500" cy="2805430"/>
            <wp:effectExtent l="0" t="0" r="0" b="0"/>
            <wp:wrapNone/>
            <wp:docPr id="2" name="Imagen 2" descr="clip_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lip_image001"/>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280543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r w:rsidR="00186519" w:rsidRPr="00F90D98">
        <w:rPr>
          <w:sz w:val="24"/>
          <w:szCs w:val="24"/>
          <w:lang w:val="es-MX" w:eastAsia="en-US"/>
        </w:rPr>
        <w:tab/>
      </w:r>
      <w:r w:rsidR="00186519" w:rsidRPr="00F90D98">
        <w:rPr>
          <w:sz w:val="24"/>
          <w:szCs w:val="24"/>
          <w:lang w:val="es-MX" w:eastAsia="en-US"/>
        </w:rPr>
        <w:tab/>
      </w:r>
      <w:r w:rsidR="00186519" w:rsidRPr="00F90D98">
        <w:rPr>
          <w:sz w:val="24"/>
          <w:szCs w:val="24"/>
          <w:lang w:val="es-MX" w:eastAsia="en-US"/>
        </w:rPr>
        <w:tab/>
      </w:r>
      <w:r w:rsidR="00186519" w:rsidRPr="00F90D98">
        <w:rPr>
          <w:sz w:val="24"/>
          <w:szCs w:val="24"/>
          <w:lang w:val="es-MX" w:eastAsia="en-US"/>
        </w:rPr>
        <w:tab/>
      </w:r>
      <w:r w:rsidR="00186519" w:rsidRPr="00F90D98">
        <w:rPr>
          <w:sz w:val="24"/>
          <w:szCs w:val="24"/>
          <w:lang w:val="es-MX" w:eastAsia="en-US"/>
        </w:rPr>
        <w:tab/>
      </w:r>
      <w:r w:rsidR="00186519" w:rsidRPr="00F90D98">
        <w:rPr>
          <w:sz w:val="24"/>
          <w:szCs w:val="24"/>
          <w:lang w:val="es-MX" w:eastAsia="en-US"/>
        </w:rPr>
        <w:tab/>
      </w:r>
    </w:p>
    <w:p w:rsidR="00186519" w:rsidRPr="00F90D98" w:rsidRDefault="00186519" w:rsidP="005410CB">
      <w:pPr>
        <w:tabs>
          <w:tab w:val="left" w:pos="3484"/>
          <w:tab w:val="left" w:pos="4462"/>
          <w:tab w:val="left" w:pos="5440"/>
          <w:tab w:val="left" w:pos="6418"/>
          <w:tab w:val="left" w:pos="7396"/>
          <w:tab w:val="left" w:pos="8374"/>
        </w:tabs>
        <w:spacing w:line="360" w:lineRule="auto"/>
        <w:ind w:firstLine="425"/>
        <w:jc w:val="both"/>
        <w:rPr>
          <w:sz w:val="24"/>
          <w:szCs w:val="24"/>
          <w:lang w:val="es-MX" w:eastAsia="en-US"/>
        </w:rPr>
      </w:pPr>
      <w:r w:rsidRPr="00F90D98">
        <w:rPr>
          <w:sz w:val="24"/>
          <w:szCs w:val="24"/>
          <w:lang w:val="es-MX" w:eastAsia="en-US"/>
        </w:rPr>
        <w:tab/>
      </w:r>
      <w:r w:rsidRPr="00F90D98">
        <w:rPr>
          <w:sz w:val="24"/>
          <w:szCs w:val="24"/>
          <w:lang w:val="es-MX" w:eastAsia="en-US"/>
        </w:rPr>
        <w:tab/>
      </w:r>
      <w:r w:rsidRPr="00F90D98">
        <w:rPr>
          <w:sz w:val="24"/>
          <w:szCs w:val="24"/>
          <w:lang w:val="es-MX" w:eastAsia="en-US"/>
        </w:rPr>
        <w:tab/>
      </w:r>
      <w:r w:rsidRPr="00F90D98">
        <w:rPr>
          <w:sz w:val="24"/>
          <w:szCs w:val="24"/>
          <w:lang w:val="es-MX" w:eastAsia="en-US"/>
        </w:rPr>
        <w:tab/>
      </w:r>
      <w:r w:rsidRPr="00F90D98">
        <w:rPr>
          <w:sz w:val="24"/>
          <w:szCs w:val="24"/>
          <w:lang w:val="es-MX" w:eastAsia="en-US"/>
        </w:rPr>
        <w:tab/>
      </w:r>
      <w:r w:rsidRPr="00F90D98">
        <w:rPr>
          <w:sz w:val="24"/>
          <w:szCs w:val="24"/>
          <w:lang w:val="es-MX" w:eastAsia="en-US"/>
        </w:rPr>
        <w:tab/>
      </w:r>
    </w:p>
    <w:p w:rsidR="00186519" w:rsidRPr="00F90D98" w:rsidRDefault="00186519" w:rsidP="005410CB">
      <w:pPr>
        <w:tabs>
          <w:tab w:val="left" w:pos="3484"/>
          <w:tab w:val="left" w:pos="4462"/>
          <w:tab w:val="left" w:pos="5440"/>
          <w:tab w:val="left" w:pos="6418"/>
          <w:tab w:val="left" w:pos="7396"/>
          <w:tab w:val="left" w:pos="8374"/>
        </w:tabs>
        <w:spacing w:line="360" w:lineRule="auto"/>
        <w:ind w:firstLine="425"/>
        <w:jc w:val="both"/>
        <w:rPr>
          <w:sz w:val="24"/>
          <w:szCs w:val="24"/>
          <w:lang w:val="es-MX" w:eastAsia="en-US"/>
        </w:rPr>
      </w:pPr>
      <w:r w:rsidRPr="00F90D98">
        <w:rPr>
          <w:sz w:val="24"/>
          <w:szCs w:val="24"/>
          <w:lang w:val="es-MX" w:eastAsia="en-US"/>
        </w:rPr>
        <w:tab/>
      </w:r>
      <w:r w:rsidRPr="00F90D98">
        <w:rPr>
          <w:sz w:val="24"/>
          <w:szCs w:val="24"/>
          <w:lang w:val="es-MX" w:eastAsia="en-US"/>
        </w:rPr>
        <w:tab/>
      </w:r>
      <w:r w:rsidRPr="00F90D98">
        <w:rPr>
          <w:sz w:val="24"/>
          <w:szCs w:val="24"/>
          <w:lang w:val="es-MX" w:eastAsia="en-US"/>
        </w:rPr>
        <w:tab/>
      </w:r>
      <w:r w:rsidRPr="00F90D98">
        <w:rPr>
          <w:sz w:val="24"/>
          <w:szCs w:val="24"/>
          <w:lang w:val="es-MX" w:eastAsia="en-US"/>
        </w:rPr>
        <w:tab/>
      </w:r>
      <w:r w:rsidRPr="00F90D98">
        <w:rPr>
          <w:sz w:val="24"/>
          <w:szCs w:val="24"/>
          <w:lang w:val="es-MX" w:eastAsia="en-US"/>
        </w:rPr>
        <w:tab/>
      </w:r>
      <w:r w:rsidRPr="00F90D98">
        <w:rPr>
          <w:sz w:val="24"/>
          <w:szCs w:val="24"/>
          <w:lang w:val="es-MX" w:eastAsia="en-US"/>
        </w:rPr>
        <w:tab/>
      </w:r>
    </w:p>
    <w:p w:rsidR="00186519" w:rsidRPr="00F90D98" w:rsidRDefault="00186519" w:rsidP="005410CB">
      <w:pPr>
        <w:tabs>
          <w:tab w:val="left" w:pos="3484"/>
          <w:tab w:val="left" w:pos="4462"/>
          <w:tab w:val="left" w:pos="5440"/>
          <w:tab w:val="left" w:pos="6418"/>
          <w:tab w:val="left" w:pos="7396"/>
          <w:tab w:val="left" w:pos="8374"/>
        </w:tabs>
        <w:spacing w:line="360" w:lineRule="auto"/>
        <w:ind w:firstLine="425"/>
        <w:jc w:val="both"/>
        <w:rPr>
          <w:sz w:val="24"/>
          <w:szCs w:val="24"/>
          <w:lang w:val="es-MX" w:eastAsia="en-US"/>
        </w:rPr>
      </w:pPr>
      <w:r w:rsidRPr="00F90D98">
        <w:rPr>
          <w:sz w:val="24"/>
          <w:szCs w:val="24"/>
          <w:lang w:val="es-MX" w:eastAsia="en-US"/>
        </w:rPr>
        <w:tab/>
      </w:r>
      <w:r w:rsidRPr="00F90D98">
        <w:rPr>
          <w:sz w:val="24"/>
          <w:szCs w:val="24"/>
          <w:lang w:val="es-MX" w:eastAsia="en-US"/>
        </w:rPr>
        <w:tab/>
      </w:r>
      <w:r w:rsidRPr="00F90D98">
        <w:rPr>
          <w:sz w:val="24"/>
          <w:szCs w:val="24"/>
          <w:lang w:val="es-MX" w:eastAsia="en-US"/>
        </w:rPr>
        <w:tab/>
      </w:r>
      <w:r w:rsidRPr="00F90D98">
        <w:rPr>
          <w:sz w:val="24"/>
          <w:szCs w:val="24"/>
          <w:lang w:val="es-MX" w:eastAsia="en-US"/>
        </w:rPr>
        <w:tab/>
      </w:r>
      <w:r w:rsidRPr="00F90D98">
        <w:rPr>
          <w:sz w:val="24"/>
          <w:szCs w:val="24"/>
          <w:lang w:val="es-MX" w:eastAsia="en-US"/>
        </w:rPr>
        <w:tab/>
      </w:r>
      <w:r w:rsidRPr="00F90D98">
        <w:rPr>
          <w:sz w:val="24"/>
          <w:szCs w:val="24"/>
          <w:lang w:val="es-MX" w:eastAsia="en-US"/>
        </w:rPr>
        <w:tab/>
      </w:r>
    </w:p>
    <w:p w:rsidR="00186519" w:rsidRPr="00F90D98" w:rsidRDefault="00186519" w:rsidP="005410CB">
      <w:pPr>
        <w:tabs>
          <w:tab w:val="left" w:pos="3484"/>
          <w:tab w:val="left" w:pos="4462"/>
          <w:tab w:val="left" w:pos="5440"/>
          <w:tab w:val="left" w:pos="6418"/>
          <w:tab w:val="left" w:pos="7396"/>
          <w:tab w:val="left" w:pos="8374"/>
        </w:tabs>
        <w:spacing w:line="360" w:lineRule="auto"/>
        <w:ind w:firstLine="425"/>
        <w:jc w:val="both"/>
        <w:rPr>
          <w:sz w:val="24"/>
          <w:szCs w:val="24"/>
          <w:lang w:val="es-MX" w:eastAsia="en-US"/>
        </w:rPr>
      </w:pPr>
      <w:r w:rsidRPr="00F90D98">
        <w:rPr>
          <w:sz w:val="24"/>
          <w:szCs w:val="24"/>
          <w:lang w:val="es-MX" w:eastAsia="en-US"/>
        </w:rPr>
        <w:tab/>
      </w:r>
      <w:r w:rsidRPr="00F90D98">
        <w:rPr>
          <w:sz w:val="24"/>
          <w:szCs w:val="24"/>
          <w:lang w:val="es-MX" w:eastAsia="en-US"/>
        </w:rPr>
        <w:tab/>
      </w:r>
      <w:r w:rsidRPr="00F90D98">
        <w:rPr>
          <w:sz w:val="24"/>
          <w:szCs w:val="24"/>
          <w:lang w:val="es-MX" w:eastAsia="en-US"/>
        </w:rPr>
        <w:tab/>
      </w:r>
      <w:r w:rsidRPr="00F90D98">
        <w:rPr>
          <w:sz w:val="24"/>
          <w:szCs w:val="24"/>
          <w:lang w:val="es-MX" w:eastAsia="en-US"/>
        </w:rPr>
        <w:tab/>
      </w:r>
      <w:r w:rsidRPr="00F90D98">
        <w:rPr>
          <w:sz w:val="24"/>
          <w:szCs w:val="24"/>
          <w:lang w:val="es-MX" w:eastAsia="en-US"/>
        </w:rPr>
        <w:tab/>
      </w:r>
      <w:r w:rsidRPr="00F90D98">
        <w:rPr>
          <w:sz w:val="24"/>
          <w:szCs w:val="24"/>
          <w:lang w:val="es-MX" w:eastAsia="en-US"/>
        </w:rPr>
        <w:tab/>
      </w:r>
    </w:p>
    <w:p w:rsidR="00BF574E" w:rsidRPr="00F90D98" w:rsidRDefault="00BF574E" w:rsidP="005410CB">
      <w:pPr>
        <w:tabs>
          <w:tab w:val="left" w:pos="3484"/>
          <w:tab w:val="left" w:pos="4462"/>
          <w:tab w:val="left" w:pos="5440"/>
          <w:tab w:val="left" w:pos="6418"/>
          <w:tab w:val="left" w:pos="7396"/>
          <w:tab w:val="left" w:pos="8374"/>
        </w:tabs>
        <w:spacing w:line="360" w:lineRule="auto"/>
        <w:ind w:firstLine="425"/>
        <w:jc w:val="both"/>
        <w:rPr>
          <w:sz w:val="24"/>
          <w:szCs w:val="24"/>
          <w:lang w:val="es-MX" w:eastAsia="en-US"/>
        </w:rPr>
      </w:pPr>
    </w:p>
    <w:p w:rsidR="00BF574E" w:rsidRPr="00F90D98" w:rsidRDefault="00BF574E" w:rsidP="005410CB">
      <w:pPr>
        <w:tabs>
          <w:tab w:val="left" w:pos="3484"/>
          <w:tab w:val="left" w:pos="4462"/>
          <w:tab w:val="left" w:pos="5440"/>
          <w:tab w:val="left" w:pos="6418"/>
          <w:tab w:val="left" w:pos="7396"/>
          <w:tab w:val="left" w:pos="8374"/>
        </w:tabs>
        <w:spacing w:line="360" w:lineRule="auto"/>
        <w:ind w:firstLine="425"/>
        <w:jc w:val="both"/>
        <w:rPr>
          <w:sz w:val="24"/>
          <w:szCs w:val="24"/>
          <w:lang w:val="es-MX" w:eastAsia="en-US"/>
        </w:rPr>
      </w:pPr>
    </w:p>
    <w:p w:rsidR="00BF574E" w:rsidRPr="00F90D98" w:rsidRDefault="00BF574E" w:rsidP="005410CB">
      <w:pPr>
        <w:tabs>
          <w:tab w:val="left" w:pos="3484"/>
          <w:tab w:val="left" w:pos="4462"/>
          <w:tab w:val="left" w:pos="5440"/>
          <w:tab w:val="left" w:pos="6418"/>
          <w:tab w:val="left" w:pos="7396"/>
          <w:tab w:val="left" w:pos="8374"/>
        </w:tabs>
        <w:spacing w:line="360" w:lineRule="auto"/>
        <w:ind w:firstLine="425"/>
        <w:jc w:val="both"/>
        <w:rPr>
          <w:sz w:val="24"/>
          <w:szCs w:val="24"/>
          <w:lang w:val="es-MX" w:eastAsia="en-US"/>
        </w:rPr>
      </w:pPr>
    </w:p>
    <w:p w:rsidR="00BF574E" w:rsidRDefault="00BF574E" w:rsidP="005410CB">
      <w:pPr>
        <w:tabs>
          <w:tab w:val="left" w:pos="3484"/>
          <w:tab w:val="left" w:pos="4462"/>
          <w:tab w:val="left" w:pos="5440"/>
          <w:tab w:val="left" w:pos="6418"/>
          <w:tab w:val="left" w:pos="7396"/>
          <w:tab w:val="left" w:pos="8374"/>
        </w:tabs>
        <w:spacing w:line="360" w:lineRule="auto"/>
        <w:ind w:firstLine="425"/>
        <w:jc w:val="both"/>
        <w:rPr>
          <w:sz w:val="24"/>
          <w:szCs w:val="24"/>
          <w:lang w:val="es-MX" w:eastAsia="en-US"/>
        </w:rPr>
      </w:pPr>
    </w:p>
    <w:p w:rsidR="00181947" w:rsidRDefault="00181947" w:rsidP="005410CB">
      <w:pPr>
        <w:tabs>
          <w:tab w:val="left" w:pos="3484"/>
          <w:tab w:val="left" w:pos="4462"/>
          <w:tab w:val="left" w:pos="5440"/>
          <w:tab w:val="left" w:pos="6418"/>
          <w:tab w:val="left" w:pos="7396"/>
          <w:tab w:val="left" w:pos="8374"/>
        </w:tabs>
        <w:spacing w:line="360" w:lineRule="auto"/>
        <w:ind w:firstLine="425"/>
        <w:jc w:val="both"/>
        <w:rPr>
          <w:sz w:val="24"/>
          <w:szCs w:val="24"/>
          <w:lang w:val="es-MX" w:eastAsia="en-US"/>
        </w:rPr>
      </w:pPr>
    </w:p>
    <w:p w:rsidR="00181947" w:rsidRPr="00F90D98" w:rsidRDefault="00181947" w:rsidP="005410CB">
      <w:pPr>
        <w:tabs>
          <w:tab w:val="left" w:pos="3484"/>
          <w:tab w:val="left" w:pos="4462"/>
          <w:tab w:val="left" w:pos="5440"/>
          <w:tab w:val="left" w:pos="6418"/>
          <w:tab w:val="left" w:pos="7396"/>
          <w:tab w:val="left" w:pos="8374"/>
        </w:tabs>
        <w:spacing w:line="360" w:lineRule="auto"/>
        <w:ind w:firstLine="425"/>
        <w:jc w:val="both"/>
        <w:rPr>
          <w:sz w:val="24"/>
          <w:szCs w:val="24"/>
          <w:lang w:val="es-MX" w:eastAsia="en-US"/>
        </w:rPr>
      </w:pPr>
    </w:p>
    <w:p w:rsidR="00BF574E" w:rsidRPr="00F90D98" w:rsidRDefault="00BF574E" w:rsidP="005410CB">
      <w:pPr>
        <w:tabs>
          <w:tab w:val="left" w:pos="3484"/>
          <w:tab w:val="left" w:pos="4462"/>
          <w:tab w:val="left" w:pos="5440"/>
          <w:tab w:val="left" w:pos="6418"/>
          <w:tab w:val="left" w:pos="7396"/>
          <w:tab w:val="left" w:pos="8374"/>
        </w:tabs>
        <w:spacing w:line="360" w:lineRule="auto"/>
        <w:ind w:firstLine="425"/>
        <w:jc w:val="both"/>
        <w:rPr>
          <w:sz w:val="24"/>
          <w:szCs w:val="24"/>
          <w:lang w:val="es-MX" w:eastAsia="en-US"/>
        </w:rPr>
      </w:pPr>
    </w:p>
    <w:p w:rsidR="00C4131C" w:rsidRDefault="009F0414" w:rsidP="00737557">
      <w:pPr>
        <w:spacing w:line="360" w:lineRule="auto"/>
        <w:jc w:val="both"/>
        <w:rPr>
          <w:sz w:val="24"/>
          <w:szCs w:val="24"/>
          <w:lang w:val="es-MX"/>
        </w:rPr>
      </w:pPr>
      <w:r>
        <w:rPr>
          <w:sz w:val="24"/>
          <w:szCs w:val="24"/>
          <w:lang w:val="es-MX" w:eastAsia="en-US"/>
        </w:rPr>
        <w:t>Respecto a la participación del Consejo Directivo en la Planeación Financiera (F</w:t>
      </w:r>
      <w:r w:rsidR="004449A5" w:rsidRPr="00F90D98">
        <w:rPr>
          <w:sz w:val="24"/>
          <w:szCs w:val="24"/>
          <w:lang w:val="es-MX" w:eastAsia="en-US"/>
        </w:rPr>
        <w:t>igura 2</w:t>
      </w:r>
      <w:r>
        <w:rPr>
          <w:sz w:val="24"/>
          <w:szCs w:val="24"/>
          <w:lang w:val="es-MX" w:eastAsia="en-US"/>
        </w:rPr>
        <w:t>)</w:t>
      </w:r>
      <w:r w:rsidR="004449A5" w:rsidRPr="00F90D98">
        <w:rPr>
          <w:sz w:val="24"/>
          <w:szCs w:val="24"/>
          <w:lang w:val="es-MX" w:eastAsia="en-US"/>
        </w:rPr>
        <w:t>, el 80% de los encuestados considera conveniente que el Consejo Directivo particip</w:t>
      </w:r>
      <w:r>
        <w:rPr>
          <w:sz w:val="24"/>
          <w:szCs w:val="24"/>
          <w:lang w:val="es-MX" w:eastAsia="en-US"/>
        </w:rPr>
        <w:t>e</w:t>
      </w:r>
      <w:r w:rsidR="004449A5" w:rsidRPr="00F90D98">
        <w:rPr>
          <w:sz w:val="24"/>
          <w:szCs w:val="24"/>
          <w:lang w:val="es-MX" w:eastAsia="en-US"/>
        </w:rPr>
        <w:t xml:space="preserve"> en la Planeación financiera de la Institución por considerarlo fundamental para el destino de la Institución, ellos deben marcar la línea a seguir.</w:t>
      </w:r>
      <w:r w:rsidR="004449A5" w:rsidRPr="00F90D98">
        <w:rPr>
          <w:sz w:val="24"/>
          <w:szCs w:val="24"/>
          <w:lang w:val="es-MX"/>
        </w:rPr>
        <w:t xml:space="preserve"> </w:t>
      </w:r>
      <w:r>
        <w:rPr>
          <w:sz w:val="24"/>
          <w:szCs w:val="24"/>
          <w:lang w:val="es-MX"/>
        </w:rPr>
        <w:t xml:space="preserve">En este aspecto, los entrevistados </w:t>
      </w:r>
      <w:r w:rsidRPr="00C4131C">
        <w:rPr>
          <w:sz w:val="24"/>
          <w:szCs w:val="24"/>
          <w:lang w:val="es-MX"/>
        </w:rPr>
        <w:t xml:space="preserve">argumentaron que sobre todo el tesorero del consejo directivo por ser una persona externa a la Institución y experta en cuestiones financieras, puede tener mayor objetividad en algunos aspectos y </w:t>
      </w:r>
      <w:r w:rsidR="00C4131C">
        <w:rPr>
          <w:sz w:val="24"/>
          <w:szCs w:val="24"/>
          <w:lang w:val="es-MX"/>
        </w:rPr>
        <w:t>realizar aportes interesantes de mejora al área; a</w:t>
      </w:r>
      <w:r w:rsidRPr="00C4131C">
        <w:rPr>
          <w:sz w:val="24"/>
          <w:szCs w:val="24"/>
          <w:lang w:val="es-MX"/>
        </w:rPr>
        <w:t xml:space="preserve"> su vez esta práctica</w:t>
      </w:r>
      <w:r>
        <w:rPr>
          <w:sz w:val="24"/>
          <w:szCs w:val="24"/>
          <w:lang w:val="es-MX"/>
        </w:rPr>
        <w:t xml:space="preserve"> permite evitar vicios que pudieran generarse en un área tan delicada como es l</w:t>
      </w:r>
      <w:r w:rsidR="00C4131C">
        <w:rPr>
          <w:sz w:val="24"/>
          <w:szCs w:val="24"/>
          <w:lang w:val="es-MX"/>
        </w:rPr>
        <w:t>a financiera en la Institución.</w:t>
      </w:r>
    </w:p>
    <w:p w:rsidR="00186519" w:rsidRPr="00F90D98" w:rsidRDefault="00C4131C" w:rsidP="00C4131C">
      <w:pPr>
        <w:spacing w:line="360" w:lineRule="auto"/>
        <w:ind w:firstLine="425"/>
        <w:jc w:val="both"/>
        <w:rPr>
          <w:sz w:val="24"/>
          <w:szCs w:val="24"/>
          <w:lang w:val="es-MX" w:eastAsia="en-US"/>
        </w:rPr>
      </w:pPr>
      <w:r>
        <w:rPr>
          <w:sz w:val="24"/>
          <w:szCs w:val="24"/>
          <w:lang w:val="es-MX"/>
        </w:rPr>
        <w:br w:type="page"/>
      </w:r>
      <w:r w:rsidR="00186519" w:rsidRPr="00F90D98">
        <w:rPr>
          <w:sz w:val="24"/>
          <w:szCs w:val="24"/>
          <w:lang w:val="es-MX" w:eastAsia="en-US"/>
        </w:rPr>
        <w:lastRenderedPageBreak/>
        <w:tab/>
      </w:r>
      <w:r w:rsidR="00186519" w:rsidRPr="00F90D98">
        <w:rPr>
          <w:sz w:val="24"/>
          <w:szCs w:val="24"/>
          <w:lang w:val="es-MX" w:eastAsia="en-US"/>
        </w:rPr>
        <w:tab/>
      </w:r>
    </w:p>
    <w:p w:rsidR="00186519" w:rsidRPr="00F90D98" w:rsidRDefault="00737557" w:rsidP="00737557">
      <w:pPr>
        <w:pStyle w:val="Epgrafe"/>
        <w:spacing w:line="360" w:lineRule="auto"/>
        <w:ind w:firstLine="425"/>
        <w:jc w:val="center"/>
        <w:rPr>
          <w:b w:val="0"/>
          <w:sz w:val="24"/>
          <w:szCs w:val="24"/>
          <w:lang w:val="es-MX"/>
        </w:rPr>
      </w:pPr>
      <w:r w:rsidRPr="00737557">
        <w:rPr>
          <w:sz w:val="24"/>
          <w:szCs w:val="24"/>
          <w:lang w:val="es-MX"/>
        </w:rPr>
        <w:t>Figura</w:t>
      </w:r>
      <w:r w:rsidR="00186519" w:rsidRPr="00737557">
        <w:rPr>
          <w:sz w:val="24"/>
          <w:szCs w:val="24"/>
          <w:lang w:val="es-MX"/>
        </w:rPr>
        <w:t xml:space="preserve"> 2</w:t>
      </w:r>
      <w:r>
        <w:rPr>
          <w:b w:val="0"/>
          <w:sz w:val="24"/>
          <w:szCs w:val="24"/>
          <w:lang w:val="es-MX"/>
        </w:rPr>
        <w:t>.</w:t>
      </w:r>
      <w:r w:rsidR="00186519" w:rsidRPr="00F90D98">
        <w:rPr>
          <w:b w:val="0"/>
          <w:sz w:val="24"/>
          <w:szCs w:val="24"/>
          <w:lang w:val="es-MX"/>
        </w:rPr>
        <w:t xml:space="preserve"> Participación del Consejo Directivo en la Planeación Financiera</w:t>
      </w:r>
      <w:r>
        <w:rPr>
          <w:b w:val="0"/>
          <w:sz w:val="24"/>
          <w:szCs w:val="24"/>
          <w:lang w:val="es-MX"/>
        </w:rPr>
        <w:t>.</w:t>
      </w:r>
    </w:p>
    <w:p w:rsidR="00186519" w:rsidRPr="00F90D98" w:rsidRDefault="00C85790" w:rsidP="005410CB">
      <w:pPr>
        <w:spacing w:line="360" w:lineRule="auto"/>
        <w:ind w:firstLine="425"/>
        <w:jc w:val="both"/>
        <w:rPr>
          <w:sz w:val="24"/>
          <w:szCs w:val="24"/>
          <w:lang w:val="es-MX"/>
        </w:rPr>
      </w:pPr>
      <w:r>
        <w:rPr>
          <w:noProof/>
          <w:sz w:val="24"/>
          <w:szCs w:val="24"/>
          <w:lang w:val="es-MX" w:eastAsia="es-MX"/>
        </w:rPr>
        <w:drawing>
          <wp:anchor distT="0" distB="0" distL="114300" distR="114300" simplePos="0" relativeHeight="251655168" behindDoc="0" locked="0" layoutInCell="1" allowOverlap="1">
            <wp:simplePos x="0" y="0"/>
            <wp:positionH relativeFrom="column">
              <wp:posOffset>0</wp:posOffset>
            </wp:positionH>
            <wp:positionV relativeFrom="paragraph">
              <wp:posOffset>-2540</wp:posOffset>
            </wp:positionV>
            <wp:extent cx="5238750" cy="2609850"/>
            <wp:effectExtent l="0" t="0" r="0" b="0"/>
            <wp:wrapNone/>
            <wp:docPr id="3" name="Imagen 3" descr="clip_image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lip_image002"/>
                    <pic:cNvPicPr preferRelativeResize="0">
                      <a:picLocks noRo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26098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rsidR="00186519" w:rsidRPr="00F90D98" w:rsidRDefault="00186519"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313742" w:rsidRPr="00F90D98" w:rsidRDefault="00313742" w:rsidP="005410CB">
      <w:pPr>
        <w:spacing w:line="360" w:lineRule="auto"/>
        <w:ind w:firstLine="425"/>
        <w:jc w:val="both"/>
        <w:rPr>
          <w:sz w:val="24"/>
          <w:szCs w:val="24"/>
          <w:lang w:val="es-MX"/>
        </w:rPr>
      </w:pPr>
    </w:p>
    <w:p w:rsidR="00313742" w:rsidRPr="00F90D98" w:rsidRDefault="00313742" w:rsidP="005410CB">
      <w:pPr>
        <w:spacing w:line="360" w:lineRule="auto"/>
        <w:ind w:firstLine="425"/>
        <w:jc w:val="both"/>
        <w:rPr>
          <w:sz w:val="24"/>
          <w:szCs w:val="24"/>
          <w:lang w:val="es-MX"/>
        </w:rPr>
      </w:pPr>
    </w:p>
    <w:p w:rsidR="00313742" w:rsidRPr="00F90D98" w:rsidRDefault="00313742" w:rsidP="005410CB">
      <w:pPr>
        <w:spacing w:line="360" w:lineRule="auto"/>
        <w:ind w:firstLine="425"/>
        <w:jc w:val="both"/>
        <w:rPr>
          <w:sz w:val="24"/>
          <w:szCs w:val="24"/>
          <w:lang w:val="es-MX"/>
        </w:rPr>
      </w:pPr>
    </w:p>
    <w:p w:rsidR="00313742" w:rsidRPr="00F90D98" w:rsidRDefault="00313742" w:rsidP="005410CB">
      <w:pPr>
        <w:spacing w:line="360" w:lineRule="auto"/>
        <w:ind w:firstLine="425"/>
        <w:jc w:val="both"/>
        <w:rPr>
          <w:sz w:val="24"/>
          <w:szCs w:val="24"/>
          <w:lang w:val="es-MX"/>
        </w:rPr>
      </w:pPr>
    </w:p>
    <w:p w:rsidR="00313742" w:rsidRPr="00F90D98" w:rsidRDefault="00313742" w:rsidP="005410CB">
      <w:pPr>
        <w:spacing w:line="360" w:lineRule="auto"/>
        <w:ind w:firstLine="425"/>
        <w:jc w:val="both"/>
        <w:rPr>
          <w:sz w:val="24"/>
          <w:szCs w:val="24"/>
          <w:lang w:val="es-MX"/>
        </w:rPr>
      </w:pPr>
    </w:p>
    <w:p w:rsidR="00313742" w:rsidRPr="00F90D98" w:rsidRDefault="00313742" w:rsidP="005410CB">
      <w:pPr>
        <w:spacing w:line="360" w:lineRule="auto"/>
        <w:ind w:firstLine="425"/>
        <w:jc w:val="both"/>
        <w:rPr>
          <w:sz w:val="24"/>
          <w:szCs w:val="24"/>
          <w:lang w:val="es-MX"/>
        </w:rPr>
      </w:pPr>
    </w:p>
    <w:p w:rsidR="004449A5" w:rsidRPr="00F90D98" w:rsidRDefault="00830EF1" w:rsidP="00737557">
      <w:pPr>
        <w:spacing w:line="360" w:lineRule="auto"/>
        <w:jc w:val="both"/>
        <w:rPr>
          <w:sz w:val="24"/>
          <w:szCs w:val="24"/>
          <w:lang w:val="es-MX" w:eastAsia="en-US"/>
        </w:rPr>
      </w:pPr>
      <w:r>
        <w:rPr>
          <w:sz w:val="24"/>
          <w:szCs w:val="24"/>
          <w:lang w:val="es-MX" w:eastAsia="en-US"/>
        </w:rPr>
        <w:t>En la opinión sobre la injerencia o participación del Consejo Directivo en la operación de las actividades cotidianas en la Institución (Figura 3)</w:t>
      </w:r>
      <w:r w:rsidR="004449A5" w:rsidRPr="00F90D98">
        <w:rPr>
          <w:sz w:val="24"/>
          <w:szCs w:val="24"/>
          <w:lang w:val="es-MX" w:eastAsia="en-US"/>
        </w:rPr>
        <w:t>, el 60% de la población encuestada no está de acuerdo en que el consejo directivo opere o lleve las funciones financieras directamente, consideran sano no intervenir en el cómo sino únicamente en el qué hacer y marcar la línea de hacia donde ir.</w:t>
      </w:r>
    </w:p>
    <w:p w:rsidR="005410CB" w:rsidRDefault="005410CB" w:rsidP="005410CB">
      <w:pPr>
        <w:pStyle w:val="Epgrafe"/>
        <w:spacing w:line="360" w:lineRule="auto"/>
        <w:ind w:firstLine="425"/>
        <w:jc w:val="both"/>
        <w:rPr>
          <w:b w:val="0"/>
          <w:sz w:val="24"/>
          <w:szCs w:val="24"/>
          <w:lang w:val="es-MX"/>
        </w:rPr>
      </w:pPr>
    </w:p>
    <w:p w:rsidR="00186519" w:rsidRPr="00F90D98" w:rsidRDefault="00737557" w:rsidP="005410CB">
      <w:pPr>
        <w:pStyle w:val="Epgrafe"/>
        <w:spacing w:line="360" w:lineRule="auto"/>
        <w:ind w:firstLine="425"/>
        <w:jc w:val="both"/>
        <w:rPr>
          <w:b w:val="0"/>
          <w:sz w:val="24"/>
          <w:szCs w:val="24"/>
          <w:lang w:val="es-MX"/>
        </w:rPr>
      </w:pPr>
      <w:r w:rsidRPr="00737557">
        <w:rPr>
          <w:sz w:val="24"/>
          <w:szCs w:val="24"/>
          <w:lang w:val="es-MX"/>
        </w:rPr>
        <w:t>Figura</w:t>
      </w:r>
      <w:r w:rsidR="00186519" w:rsidRPr="00737557">
        <w:rPr>
          <w:sz w:val="24"/>
          <w:szCs w:val="24"/>
          <w:lang w:val="es-MX"/>
        </w:rPr>
        <w:t xml:space="preserve"> 3</w:t>
      </w:r>
      <w:r w:rsidRPr="00737557">
        <w:rPr>
          <w:sz w:val="24"/>
          <w:szCs w:val="24"/>
          <w:lang w:val="es-MX"/>
        </w:rPr>
        <w:t>.</w:t>
      </w:r>
      <w:r w:rsidR="00186519" w:rsidRPr="00F90D98">
        <w:rPr>
          <w:b w:val="0"/>
          <w:sz w:val="24"/>
          <w:szCs w:val="24"/>
          <w:lang w:val="es-MX"/>
        </w:rPr>
        <w:t xml:space="preserve"> Participación del Consejo Directivo  en la operación de la Escuela</w:t>
      </w:r>
      <w:r>
        <w:rPr>
          <w:b w:val="0"/>
          <w:sz w:val="24"/>
          <w:szCs w:val="24"/>
          <w:lang w:val="es-MX"/>
        </w:rPr>
        <w:t>.</w:t>
      </w:r>
    </w:p>
    <w:p w:rsidR="00186519" w:rsidRPr="00F90D98" w:rsidRDefault="00C85790" w:rsidP="005410CB">
      <w:pPr>
        <w:spacing w:line="360" w:lineRule="auto"/>
        <w:ind w:firstLine="425"/>
        <w:jc w:val="both"/>
        <w:rPr>
          <w:sz w:val="24"/>
          <w:szCs w:val="24"/>
          <w:lang w:val="es-MX"/>
        </w:rPr>
      </w:pPr>
      <w:r>
        <w:rPr>
          <w:noProof/>
          <w:sz w:val="24"/>
          <w:szCs w:val="24"/>
          <w:lang w:val="es-MX" w:eastAsia="es-MX"/>
        </w:rPr>
        <w:drawing>
          <wp:anchor distT="0" distB="0" distL="114300" distR="114300" simplePos="0" relativeHeight="251656192" behindDoc="0" locked="0" layoutInCell="1" allowOverlap="1">
            <wp:simplePos x="0" y="0"/>
            <wp:positionH relativeFrom="column">
              <wp:posOffset>0</wp:posOffset>
            </wp:positionH>
            <wp:positionV relativeFrom="paragraph">
              <wp:posOffset>82550</wp:posOffset>
            </wp:positionV>
            <wp:extent cx="5353050" cy="2609850"/>
            <wp:effectExtent l="0" t="0" r="0" b="0"/>
            <wp:wrapNone/>
            <wp:docPr id="4" name="Imagen 4" descr="clip_image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lip_image00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26098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rsidR="00186519" w:rsidRPr="00F90D98" w:rsidRDefault="00186519"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BF574E" w:rsidRPr="00F90D98" w:rsidRDefault="00BF574E" w:rsidP="005410CB">
      <w:pPr>
        <w:spacing w:line="360" w:lineRule="auto"/>
        <w:ind w:firstLine="425"/>
        <w:jc w:val="both"/>
        <w:rPr>
          <w:sz w:val="24"/>
          <w:szCs w:val="24"/>
          <w:lang w:val="es-MX"/>
        </w:rPr>
      </w:pPr>
    </w:p>
    <w:p w:rsidR="00BF574E" w:rsidRPr="00F90D98" w:rsidRDefault="00BF574E" w:rsidP="005410CB">
      <w:pPr>
        <w:spacing w:line="360" w:lineRule="auto"/>
        <w:ind w:firstLine="425"/>
        <w:jc w:val="both"/>
        <w:rPr>
          <w:sz w:val="24"/>
          <w:szCs w:val="24"/>
          <w:lang w:val="es-MX"/>
        </w:rPr>
      </w:pPr>
    </w:p>
    <w:p w:rsidR="00BF574E" w:rsidRPr="00F90D98" w:rsidRDefault="00BF574E" w:rsidP="005410CB">
      <w:pPr>
        <w:spacing w:line="360" w:lineRule="auto"/>
        <w:ind w:firstLine="425"/>
        <w:jc w:val="both"/>
        <w:rPr>
          <w:sz w:val="24"/>
          <w:szCs w:val="24"/>
          <w:lang w:val="es-MX"/>
        </w:rPr>
      </w:pPr>
    </w:p>
    <w:p w:rsidR="00BF574E" w:rsidRDefault="00BF574E" w:rsidP="005410CB">
      <w:pPr>
        <w:spacing w:line="360" w:lineRule="auto"/>
        <w:ind w:firstLine="425"/>
        <w:jc w:val="both"/>
        <w:rPr>
          <w:sz w:val="24"/>
          <w:szCs w:val="24"/>
          <w:lang w:val="es-MX"/>
        </w:rPr>
      </w:pPr>
    </w:p>
    <w:p w:rsidR="002F42BA" w:rsidRDefault="002F42BA" w:rsidP="005410CB">
      <w:pPr>
        <w:spacing w:line="360" w:lineRule="auto"/>
        <w:ind w:firstLine="425"/>
        <w:jc w:val="both"/>
        <w:rPr>
          <w:sz w:val="24"/>
          <w:szCs w:val="24"/>
          <w:lang w:val="es-MX"/>
        </w:rPr>
      </w:pPr>
    </w:p>
    <w:p w:rsidR="002F42BA" w:rsidRDefault="002F42BA" w:rsidP="005410CB">
      <w:pPr>
        <w:spacing w:line="360" w:lineRule="auto"/>
        <w:ind w:firstLine="425"/>
        <w:jc w:val="both"/>
        <w:rPr>
          <w:sz w:val="24"/>
          <w:szCs w:val="24"/>
          <w:lang w:val="es-MX"/>
        </w:rPr>
      </w:pPr>
    </w:p>
    <w:p w:rsidR="002F42BA" w:rsidRDefault="002F42BA" w:rsidP="005410CB">
      <w:pPr>
        <w:spacing w:line="360" w:lineRule="auto"/>
        <w:ind w:firstLine="425"/>
        <w:jc w:val="both"/>
        <w:rPr>
          <w:sz w:val="24"/>
          <w:szCs w:val="24"/>
          <w:lang w:val="es-MX"/>
        </w:rPr>
      </w:pPr>
    </w:p>
    <w:p w:rsidR="004449A5" w:rsidRPr="00F90D98" w:rsidRDefault="004449A5" w:rsidP="00737557">
      <w:pPr>
        <w:spacing w:line="360" w:lineRule="auto"/>
        <w:jc w:val="both"/>
        <w:rPr>
          <w:sz w:val="24"/>
          <w:szCs w:val="24"/>
          <w:lang w:val="es-MX" w:eastAsia="en-US"/>
        </w:rPr>
      </w:pPr>
      <w:r w:rsidRPr="00F90D98">
        <w:rPr>
          <w:sz w:val="24"/>
          <w:szCs w:val="24"/>
          <w:lang w:val="es-MX" w:eastAsia="en-US"/>
        </w:rPr>
        <w:lastRenderedPageBreak/>
        <w:t>El 6</w:t>
      </w:r>
      <w:r w:rsidR="002F42BA">
        <w:rPr>
          <w:sz w:val="24"/>
          <w:szCs w:val="24"/>
          <w:lang w:val="es-MX" w:eastAsia="en-US"/>
        </w:rPr>
        <w:t>0% de la población encuestada (F</w:t>
      </w:r>
      <w:r w:rsidRPr="00F90D98">
        <w:rPr>
          <w:sz w:val="24"/>
          <w:szCs w:val="24"/>
          <w:lang w:val="es-MX" w:eastAsia="en-US"/>
        </w:rPr>
        <w:t>igura 4)  considera que no es apropiado que el Consejo Directivo opere el área de Infraestructura, considera adecuado que dentro del Consejo Directivo exista una persona cuya función dentro del Consejo sea la de vigilar que el crecimiento físico de la Institución se lleve a cabo de acuerdo a un Plan de Infraestructura y Crecimiento a largo plazo autorizado por la Asamblea, con ello se asegura el cumplimiento cabal del futuro plan</w:t>
      </w:r>
      <w:r w:rsidR="002F42BA">
        <w:rPr>
          <w:sz w:val="24"/>
          <w:szCs w:val="24"/>
          <w:lang w:val="es-MX" w:eastAsia="en-US"/>
        </w:rPr>
        <w:t>eado respecto al crecimiento de las instalaciones de la Institución, incluso los planes de adquisición de nuevos bienes inmuebles en su caso y en función de ello elaborar incluso proyecciones financieras a largo plazo que incluyen estos planes de mejora para detectar el tiempo que implicaría contar con los fondos así como el tiempo de recuperación de la inversión; asimismo, estos planes pueden generar la necesidad de buscar alternativas de otros ingresos adicionales a los normales para lograr cumplir con los objetivos de crecimiento en un menor plazo.</w:t>
      </w:r>
    </w:p>
    <w:p w:rsidR="005410CB" w:rsidRDefault="005410CB" w:rsidP="005410CB">
      <w:pPr>
        <w:pStyle w:val="Epgrafe"/>
        <w:spacing w:line="360" w:lineRule="auto"/>
        <w:ind w:firstLine="425"/>
        <w:jc w:val="both"/>
        <w:rPr>
          <w:b w:val="0"/>
          <w:sz w:val="24"/>
          <w:szCs w:val="24"/>
          <w:lang w:val="es-MX"/>
        </w:rPr>
      </w:pPr>
    </w:p>
    <w:p w:rsidR="00186519" w:rsidRPr="00F90D98" w:rsidRDefault="00186519" w:rsidP="00737557">
      <w:pPr>
        <w:pStyle w:val="Epgrafe"/>
        <w:spacing w:line="360" w:lineRule="auto"/>
        <w:ind w:firstLine="425"/>
        <w:jc w:val="center"/>
        <w:rPr>
          <w:b w:val="0"/>
          <w:sz w:val="24"/>
          <w:szCs w:val="24"/>
          <w:lang w:val="es-MX"/>
        </w:rPr>
      </w:pPr>
      <w:r w:rsidRPr="00737557">
        <w:rPr>
          <w:sz w:val="24"/>
          <w:szCs w:val="24"/>
          <w:lang w:val="es-MX"/>
        </w:rPr>
        <w:t>Figur</w:t>
      </w:r>
      <w:r w:rsidR="00737557" w:rsidRPr="00737557">
        <w:rPr>
          <w:sz w:val="24"/>
          <w:szCs w:val="24"/>
          <w:lang w:val="es-MX"/>
        </w:rPr>
        <w:t>a</w:t>
      </w:r>
      <w:r w:rsidRPr="00737557">
        <w:rPr>
          <w:sz w:val="24"/>
          <w:szCs w:val="24"/>
          <w:lang w:val="es-MX"/>
        </w:rPr>
        <w:t xml:space="preserve"> </w:t>
      </w:r>
      <w:r w:rsidR="001C2143" w:rsidRPr="00737557">
        <w:rPr>
          <w:sz w:val="24"/>
          <w:szCs w:val="24"/>
          <w:lang w:val="es-MX"/>
        </w:rPr>
        <w:t>4</w:t>
      </w:r>
      <w:r w:rsidR="00737557" w:rsidRPr="00737557">
        <w:rPr>
          <w:sz w:val="24"/>
          <w:szCs w:val="24"/>
          <w:lang w:val="es-MX"/>
        </w:rPr>
        <w:t>.</w:t>
      </w:r>
      <w:r w:rsidRPr="00F90D98">
        <w:rPr>
          <w:b w:val="0"/>
          <w:sz w:val="24"/>
          <w:szCs w:val="24"/>
          <w:lang w:val="es-MX"/>
        </w:rPr>
        <w:t xml:space="preserve"> Participación del Consejo Directivo en la Planeación de Infraestructura</w:t>
      </w:r>
    </w:p>
    <w:p w:rsidR="00186519" w:rsidRPr="00F90D98" w:rsidRDefault="00C85790" w:rsidP="005410CB">
      <w:pPr>
        <w:spacing w:line="360" w:lineRule="auto"/>
        <w:ind w:firstLine="425"/>
        <w:jc w:val="both"/>
        <w:rPr>
          <w:sz w:val="24"/>
          <w:szCs w:val="24"/>
          <w:lang w:val="es-MX" w:eastAsia="en-US"/>
        </w:rPr>
      </w:pPr>
      <w:r>
        <w:rPr>
          <w:noProof/>
          <w:sz w:val="24"/>
          <w:szCs w:val="24"/>
          <w:lang w:val="es-MX" w:eastAsia="es-MX"/>
        </w:rPr>
        <w:drawing>
          <wp:anchor distT="0" distB="0" distL="114300" distR="114300" simplePos="0" relativeHeight="251657216" behindDoc="0" locked="0" layoutInCell="1" allowOverlap="1">
            <wp:simplePos x="0" y="0"/>
            <wp:positionH relativeFrom="column">
              <wp:posOffset>0</wp:posOffset>
            </wp:positionH>
            <wp:positionV relativeFrom="paragraph">
              <wp:posOffset>-3810</wp:posOffset>
            </wp:positionV>
            <wp:extent cx="5248275" cy="2609850"/>
            <wp:effectExtent l="0" t="0" r="0" b="0"/>
            <wp:wrapNone/>
            <wp:docPr id="5" name="Imagen 5" descr="clip_image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lip_image004"/>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275" cy="26098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rsidR="00186519" w:rsidRPr="00F90D98" w:rsidRDefault="00186519" w:rsidP="005410CB">
      <w:pPr>
        <w:spacing w:line="360" w:lineRule="auto"/>
        <w:ind w:firstLine="425"/>
        <w:jc w:val="both"/>
        <w:rPr>
          <w:sz w:val="24"/>
          <w:szCs w:val="24"/>
          <w:lang w:val="es-MX" w:eastAsia="en-US"/>
        </w:rPr>
      </w:pPr>
    </w:p>
    <w:p w:rsidR="00186519" w:rsidRPr="00F90D98" w:rsidRDefault="00186519" w:rsidP="005410CB">
      <w:pPr>
        <w:spacing w:line="360" w:lineRule="auto"/>
        <w:ind w:firstLine="425"/>
        <w:jc w:val="both"/>
        <w:rPr>
          <w:sz w:val="24"/>
          <w:szCs w:val="24"/>
          <w:lang w:val="es-MX" w:eastAsia="en-US"/>
        </w:rPr>
      </w:pPr>
    </w:p>
    <w:p w:rsidR="00186519" w:rsidRPr="00F90D98" w:rsidRDefault="00186519" w:rsidP="005410CB">
      <w:pPr>
        <w:spacing w:line="360" w:lineRule="auto"/>
        <w:ind w:firstLine="425"/>
        <w:jc w:val="both"/>
        <w:rPr>
          <w:sz w:val="24"/>
          <w:szCs w:val="24"/>
          <w:lang w:val="es-MX" w:eastAsia="en-US"/>
        </w:rPr>
      </w:pPr>
    </w:p>
    <w:p w:rsidR="00186519" w:rsidRPr="00F90D98" w:rsidRDefault="00186519" w:rsidP="005410CB">
      <w:pPr>
        <w:spacing w:line="360" w:lineRule="auto"/>
        <w:ind w:firstLine="425"/>
        <w:jc w:val="both"/>
        <w:rPr>
          <w:sz w:val="24"/>
          <w:szCs w:val="24"/>
          <w:lang w:val="es-MX" w:eastAsia="en-US"/>
        </w:rPr>
      </w:pPr>
    </w:p>
    <w:p w:rsidR="00313742" w:rsidRPr="00F90D98" w:rsidRDefault="00313742" w:rsidP="005410CB">
      <w:pPr>
        <w:spacing w:line="360" w:lineRule="auto"/>
        <w:ind w:firstLine="425"/>
        <w:jc w:val="both"/>
        <w:rPr>
          <w:sz w:val="24"/>
          <w:szCs w:val="24"/>
          <w:lang w:val="es-MX" w:eastAsia="en-US"/>
        </w:rPr>
      </w:pPr>
    </w:p>
    <w:p w:rsidR="00313742" w:rsidRPr="00F90D98" w:rsidRDefault="00313742" w:rsidP="005410CB">
      <w:pPr>
        <w:spacing w:line="360" w:lineRule="auto"/>
        <w:ind w:firstLine="425"/>
        <w:jc w:val="both"/>
        <w:rPr>
          <w:sz w:val="24"/>
          <w:szCs w:val="24"/>
          <w:lang w:val="es-MX" w:eastAsia="en-US"/>
        </w:rPr>
      </w:pPr>
    </w:p>
    <w:p w:rsidR="00313742" w:rsidRPr="00F90D98" w:rsidRDefault="00313742" w:rsidP="005410CB">
      <w:pPr>
        <w:spacing w:line="360" w:lineRule="auto"/>
        <w:ind w:firstLine="425"/>
        <w:jc w:val="both"/>
        <w:rPr>
          <w:sz w:val="24"/>
          <w:szCs w:val="24"/>
          <w:lang w:val="es-MX" w:eastAsia="en-US"/>
        </w:rPr>
      </w:pPr>
    </w:p>
    <w:p w:rsidR="00313742" w:rsidRPr="00F90D98" w:rsidRDefault="00313742" w:rsidP="005410CB">
      <w:pPr>
        <w:spacing w:line="360" w:lineRule="auto"/>
        <w:ind w:firstLine="425"/>
        <w:jc w:val="both"/>
        <w:rPr>
          <w:sz w:val="24"/>
          <w:szCs w:val="24"/>
          <w:lang w:val="es-MX" w:eastAsia="en-US"/>
        </w:rPr>
      </w:pPr>
    </w:p>
    <w:p w:rsidR="00313742" w:rsidRPr="00F90D98" w:rsidRDefault="00313742" w:rsidP="005410CB">
      <w:pPr>
        <w:spacing w:line="360" w:lineRule="auto"/>
        <w:ind w:firstLine="425"/>
        <w:jc w:val="both"/>
        <w:rPr>
          <w:sz w:val="24"/>
          <w:szCs w:val="24"/>
          <w:lang w:val="es-MX" w:eastAsia="en-US"/>
        </w:rPr>
      </w:pPr>
    </w:p>
    <w:p w:rsidR="00186519" w:rsidRPr="00F90D98" w:rsidRDefault="00186519" w:rsidP="005410CB">
      <w:pPr>
        <w:spacing w:line="360" w:lineRule="auto"/>
        <w:ind w:firstLine="425"/>
        <w:jc w:val="both"/>
        <w:rPr>
          <w:sz w:val="24"/>
          <w:szCs w:val="24"/>
          <w:lang w:val="es-MX" w:eastAsia="en-US"/>
        </w:rPr>
      </w:pPr>
    </w:p>
    <w:p w:rsidR="004449A5" w:rsidRPr="00F90D98" w:rsidRDefault="00514EA2" w:rsidP="00737557">
      <w:pPr>
        <w:spacing w:line="360" w:lineRule="auto"/>
        <w:jc w:val="both"/>
        <w:rPr>
          <w:sz w:val="24"/>
          <w:szCs w:val="24"/>
          <w:lang w:val="es-MX" w:eastAsia="en-US"/>
        </w:rPr>
      </w:pPr>
      <w:r>
        <w:rPr>
          <w:sz w:val="24"/>
          <w:szCs w:val="24"/>
          <w:lang w:val="es-MX" w:eastAsia="en-US"/>
        </w:rPr>
        <w:t xml:space="preserve">Respecto a la asignación de sueldos y salarios, </w:t>
      </w:r>
      <w:r w:rsidR="004449A5" w:rsidRPr="00F90D98">
        <w:rPr>
          <w:sz w:val="24"/>
          <w:szCs w:val="24"/>
          <w:lang w:val="es-MX" w:eastAsia="en-US"/>
        </w:rPr>
        <w:t xml:space="preserve">el 80% de la población </w:t>
      </w:r>
      <w:r>
        <w:rPr>
          <w:sz w:val="24"/>
          <w:szCs w:val="24"/>
          <w:lang w:val="es-MX" w:eastAsia="en-US"/>
        </w:rPr>
        <w:t xml:space="preserve">encuestada (Figura 5) </w:t>
      </w:r>
      <w:r w:rsidR="004449A5" w:rsidRPr="00F90D98">
        <w:rPr>
          <w:sz w:val="24"/>
          <w:szCs w:val="24"/>
          <w:lang w:val="es-MX" w:eastAsia="en-US"/>
        </w:rPr>
        <w:t xml:space="preserve">cree que no es conveniente que el Consejo Directivo participe directamente en la aplicación individual de los sueldos ya que es el Director General y los Directores de Área quienes tienen más elementos de juicio para asignar los incrementos en base a la evaluación del desempeño y el cumplimiento de los objetivos de cada puesto, es una función totalmente interna y operativa, por ello se sugiere que el consejo únicamente </w:t>
      </w:r>
      <w:r w:rsidR="004449A5" w:rsidRPr="00F90D98">
        <w:rPr>
          <w:sz w:val="24"/>
          <w:szCs w:val="24"/>
          <w:lang w:val="es-MX" w:eastAsia="en-US"/>
        </w:rPr>
        <w:lastRenderedPageBreak/>
        <w:t>marque la directriz del tabulador y los incrementos y que sea la Dirección Interna quién distribuya este incremento de a</w:t>
      </w:r>
      <w:r>
        <w:rPr>
          <w:sz w:val="24"/>
          <w:szCs w:val="24"/>
          <w:lang w:val="es-MX" w:eastAsia="en-US"/>
        </w:rPr>
        <w:t>cuerdo a las políticas internas establecidas en instrumentos como el Tabulador de Sueldos, la Evaluación de Desempeño, Las competencias, entre otros.; en este caso algún miembro del Consejo Directivo puede participar en comités de establecimiento de objetivos globales como es el posicionamiento que se desea de los niveles salariales en relación a las Instituciones similares de la localidad o del gremio de Asomex, los conceptos que se desean motivar o estimular y la asignación de los mecanismos de premios o reconocimientos, entre otros.</w:t>
      </w:r>
    </w:p>
    <w:p w:rsidR="00313742" w:rsidRPr="00F90D98" w:rsidRDefault="00313742" w:rsidP="005410CB">
      <w:pPr>
        <w:pStyle w:val="Epgrafe"/>
        <w:spacing w:line="360" w:lineRule="auto"/>
        <w:ind w:firstLine="425"/>
        <w:jc w:val="both"/>
        <w:rPr>
          <w:b w:val="0"/>
          <w:sz w:val="24"/>
          <w:szCs w:val="24"/>
          <w:lang w:val="es-MX"/>
        </w:rPr>
      </w:pPr>
    </w:p>
    <w:p w:rsidR="00186519" w:rsidRDefault="00737557" w:rsidP="00737557">
      <w:pPr>
        <w:pStyle w:val="Epgrafe"/>
        <w:spacing w:line="360" w:lineRule="auto"/>
        <w:ind w:firstLine="425"/>
        <w:jc w:val="center"/>
        <w:rPr>
          <w:b w:val="0"/>
          <w:sz w:val="24"/>
          <w:szCs w:val="24"/>
          <w:lang w:val="es-MX"/>
        </w:rPr>
      </w:pPr>
      <w:r w:rsidRPr="00737557">
        <w:rPr>
          <w:sz w:val="24"/>
          <w:szCs w:val="24"/>
          <w:lang w:val="es-MX"/>
        </w:rPr>
        <w:t>Figura</w:t>
      </w:r>
      <w:r w:rsidR="00186519" w:rsidRPr="00737557">
        <w:rPr>
          <w:sz w:val="24"/>
          <w:szCs w:val="24"/>
          <w:lang w:val="es-MX"/>
        </w:rPr>
        <w:t xml:space="preserve"> 5</w:t>
      </w:r>
      <w:r w:rsidR="001C2143" w:rsidRPr="00737557">
        <w:rPr>
          <w:sz w:val="24"/>
          <w:szCs w:val="24"/>
          <w:lang w:val="es-MX"/>
        </w:rPr>
        <w:t>.</w:t>
      </w:r>
      <w:r w:rsidR="00186519" w:rsidRPr="00F90D98">
        <w:rPr>
          <w:b w:val="0"/>
          <w:sz w:val="24"/>
          <w:szCs w:val="24"/>
          <w:lang w:val="es-MX"/>
        </w:rPr>
        <w:t xml:space="preserve"> Participación del Consejo Directivo en la asignación de sueldos</w:t>
      </w:r>
      <w:r>
        <w:rPr>
          <w:b w:val="0"/>
          <w:sz w:val="24"/>
          <w:szCs w:val="24"/>
          <w:lang w:val="es-MX"/>
        </w:rPr>
        <w:t>.</w:t>
      </w:r>
    </w:p>
    <w:p w:rsidR="004449A5" w:rsidRDefault="004449A5" w:rsidP="004449A5">
      <w:pPr>
        <w:rPr>
          <w:lang w:val="es-MX"/>
        </w:rPr>
      </w:pPr>
    </w:p>
    <w:p w:rsidR="004449A5" w:rsidRDefault="00C85790" w:rsidP="005410CB">
      <w:pPr>
        <w:spacing w:line="360" w:lineRule="auto"/>
        <w:ind w:firstLine="425"/>
        <w:jc w:val="both"/>
        <w:rPr>
          <w:sz w:val="24"/>
          <w:szCs w:val="24"/>
          <w:lang w:val="es-MX" w:eastAsia="en-US"/>
        </w:rPr>
      </w:pPr>
      <w:r>
        <w:rPr>
          <w:noProof/>
          <w:sz w:val="24"/>
          <w:szCs w:val="24"/>
          <w:lang w:val="es-MX" w:eastAsia="es-MX"/>
        </w:rPr>
        <w:drawing>
          <wp:anchor distT="0" distB="0" distL="114300" distR="114300" simplePos="0" relativeHeight="251658240" behindDoc="0" locked="0" layoutInCell="1" allowOverlap="1">
            <wp:simplePos x="0" y="0"/>
            <wp:positionH relativeFrom="column">
              <wp:posOffset>0</wp:posOffset>
            </wp:positionH>
            <wp:positionV relativeFrom="paragraph">
              <wp:posOffset>143510</wp:posOffset>
            </wp:positionV>
            <wp:extent cx="5219700" cy="2609850"/>
            <wp:effectExtent l="0" t="0" r="0" b="0"/>
            <wp:wrapNone/>
            <wp:docPr id="6" name="Imagen 6" descr="clip_image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lip_image005"/>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26098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rsidR="004449A5" w:rsidRPr="00F90D98" w:rsidRDefault="004449A5" w:rsidP="005410CB">
      <w:pPr>
        <w:spacing w:line="360" w:lineRule="auto"/>
        <w:ind w:firstLine="425"/>
        <w:jc w:val="both"/>
        <w:rPr>
          <w:sz w:val="24"/>
          <w:szCs w:val="24"/>
          <w:lang w:val="es-MX" w:eastAsia="en-US"/>
        </w:rPr>
      </w:pPr>
    </w:p>
    <w:p w:rsidR="00186519" w:rsidRPr="00F90D98" w:rsidRDefault="00186519" w:rsidP="005410CB">
      <w:pPr>
        <w:spacing w:line="360" w:lineRule="auto"/>
        <w:ind w:firstLine="425"/>
        <w:jc w:val="both"/>
        <w:rPr>
          <w:sz w:val="24"/>
          <w:szCs w:val="24"/>
          <w:lang w:val="es-MX" w:eastAsia="en-US"/>
        </w:rPr>
      </w:pPr>
    </w:p>
    <w:p w:rsidR="0053546D" w:rsidRPr="00F90D98" w:rsidRDefault="0053546D" w:rsidP="005410CB">
      <w:pPr>
        <w:spacing w:line="360" w:lineRule="auto"/>
        <w:ind w:firstLine="425"/>
        <w:jc w:val="both"/>
        <w:rPr>
          <w:sz w:val="24"/>
          <w:szCs w:val="24"/>
          <w:lang w:val="es-MX" w:eastAsia="en-US"/>
        </w:rPr>
      </w:pPr>
    </w:p>
    <w:p w:rsidR="00BF574E" w:rsidRPr="00F90D98" w:rsidRDefault="00BF574E" w:rsidP="005410CB">
      <w:pPr>
        <w:spacing w:line="360" w:lineRule="auto"/>
        <w:ind w:firstLine="425"/>
        <w:jc w:val="both"/>
        <w:rPr>
          <w:sz w:val="24"/>
          <w:szCs w:val="24"/>
          <w:lang w:val="es-MX" w:eastAsia="en-US"/>
        </w:rPr>
      </w:pPr>
    </w:p>
    <w:p w:rsidR="00BF574E" w:rsidRPr="00F90D98" w:rsidRDefault="00BF574E" w:rsidP="005410CB">
      <w:pPr>
        <w:spacing w:line="360" w:lineRule="auto"/>
        <w:ind w:firstLine="425"/>
        <w:jc w:val="both"/>
        <w:rPr>
          <w:sz w:val="24"/>
          <w:szCs w:val="24"/>
          <w:lang w:val="es-MX" w:eastAsia="en-US"/>
        </w:rPr>
      </w:pPr>
    </w:p>
    <w:p w:rsidR="00BF574E" w:rsidRPr="00F90D98" w:rsidRDefault="00BF574E" w:rsidP="005410CB">
      <w:pPr>
        <w:spacing w:line="360" w:lineRule="auto"/>
        <w:ind w:firstLine="425"/>
        <w:jc w:val="both"/>
        <w:rPr>
          <w:sz w:val="24"/>
          <w:szCs w:val="24"/>
          <w:lang w:val="es-MX" w:eastAsia="en-US"/>
        </w:rPr>
      </w:pPr>
    </w:p>
    <w:p w:rsidR="004449A5" w:rsidRDefault="004449A5" w:rsidP="005410CB">
      <w:pPr>
        <w:spacing w:line="360" w:lineRule="auto"/>
        <w:ind w:firstLine="425"/>
        <w:jc w:val="both"/>
        <w:rPr>
          <w:sz w:val="24"/>
          <w:szCs w:val="24"/>
          <w:lang w:val="es-MX" w:eastAsia="en-US"/>
        </w:rPr>
      </w:pPr>
    </w:p>
    <w:p w:rsidR="004449A5" w:rsidRDefault="004449A5" w:rsidP="005410CB">
      <w:pPr>
        <w:spacing w:line="360" w:lineRule="auto"/>
        <w:ind w:firstLine="425"/>
        <w:jc w:val="both"/>
        <w:rPr>
          <w:sz w:val="24"/>
          <w:szCs w:val="24"/>
          <w:lang w:val="es-MX" w:eastAsia="en-US"/>
        </w:rPr>
      </w:pPr>
    </w:p>
    <w:p w:rsidR="004449A5" w:rsidRDefault="004449A5" w:rsidP="005410CB">
      <w:pPr>
        <w:spacing w:line="360" w:lineRule="auto"/>
        <w:ind w:firstLine="425"/>
        <w:jc w:val="both"/>
        <w:rPr>
          <w:sz w:val="24"/>
          <w:szCs w:val="24"/>
          <w:lang w:val="es-MX" w:eastAsia="en-US"/>
        </w:rPr>
      </w:pPr>
    </w:p>
    <w:p w:rsidR="004449A5" w:rsidRDefault="004449A5" w:rsidP="005410CB">
      <w:pPr>
        <w:spacing w:line="360" w:lineRule="auto"/>
        <w:ind w:firstLine="425"/>
        <w:jc w:val="both"/>
        <w:rPr>
          <w:sz w:val="24"/>
          <w:szCs w:val="24"/>
          <w:lang w:val="es-MX" w:eastAsia="en-US"/>
        </w:rPr>
      </w:pPr>
    </w:p>
    <w:p w:rsidR="005167F0" w:rsidRDefault="005167F0" w:rsidP="005410CB">
      <w:pPr>
        <w:pStyle w:val="Epgrafe"/>
        <w:spacing w:line="360" w:lineRule="auto"/>
        <w:ind w:firstLine="425"/>
        <w:jc w:val="both"/>
        <w:rPr>
          <w:b w:val="0"/>
          <w:sz w:val="24"/>
          <w:szCs w:val="24"/>
          <w:lang w:val="es-MX"/>
        </w:rPr>
      </w:pPr>
    </w:p>
    <w:p w:rsidR="004449A5" w:rsidRPr="00F90D98" w:rsidRDefault="0099171D" w:rsidP="00737557">
      <w:pPr>
        <w:spacing w:line="360" w:lineRule="auto"/>
        <w:jc w:val="both"/>
        <w:rPr>
          <w:sz w:val="24"/>
          <w:szCs w:val="24"/>
          <w:lang w:val="es-MX" w:eastAsia="en-US"/>
        </w:rPr>
      </w:pPr>
      <w:r>
        <w:rPr>
          <w:sz w:val="24"/>
          <w:szCs w:val="24"/>
          <w:lang w:val="es-MX" w:eastAsia="en-US"/>
        </w:rPr>
        <w:t>En lo que respecta a la asignación de Becas (F</w:t>
      </w:r>
      <w:r w:rsidR="004449A5" w:rsidRPr="00F90D98">
        <w:rPr>
          <w:sz w:val="24"/>
          <w:szCs w:val="24"/>
          <w:lang w:val="es-MX" w:eastAsia="en-US"/>
        </w:rPr>
        <w:t>igura 6</w:t>
      </w:r>
      <w:r>
        <w:rPr>
          <w:sz w:val="24"/>
          <w:szCs w:val="24"/>
          <w:lang w:val="es-MX" w:eastAsia="en-US"/>
        </w:rPr>
        <w:t>)</w:t>
      </w:r>
      <w:r w:rsidR="004449A5" w:rsidRPr="00F90D98">
        <w:rPr>
          <w:sz w:val="24"/>
          <w:szCs w:val="24"/>
          <w:lang w:val="es-MX" w:eastAsia="en-US"/>
        </w:rPr>
        <w:t xml:space="preserve"> se muestra que el 70% considera que el Consejo Directivo no debe participar en la asignación de becas ya que puede interferir el conflicto de intereses debido a que todos los miembros del consejo son padres de familia de la Institución y por lo tanto conocen a los demás miembros de la comunidad, pueden no ser muy impa</w:t>
      </w:r>
      <w:r>
        <w:rPr>
          <w:sz w:val="24"/>
          <w:szCs w:val="24"/>
          <w:lang w:val="es-MX" w:eastAsia="en-US"/>
        </w:rPr>
        <w:t xml:space="preserve">rciales al tomar las decisiones; de igual manera en este categoría, algún miembro del consejo directivo puede participar en el comité de análisis de estrategias generales como el porcentaje de apoyo adicional al exigido por sep se otorgará, los requerimientos para el otorgamiento de becas diferentes a las de SEP así </w:t>
      </w:r>
      <w:r>
        <w:rPr>
          <w:sz w:val="24"/>
          <w:szCs w:val="24"/>
          <w:lang w:val="es-MX" w:eastAsia="en-US"/>
        </w:rPr>
        <w:lastRenderedPageBreak/>
        <w:t>como el porcentaje de los ingresos y egresos de la institución que de manera topada puedan asignarse a Becas.</w:t>
      </w:r>
    </w:p>
    <w:p w:rsidR="004449A5" w:rsidRDefault="004449A5" w:rsidP="005410CB">
      <w:pPr>
        <w:pStyle w:val="Epgrafe"/>
        <w:spacing w:line="360" w:lineRule="auto"/>
        <w:ind w:firstLine="425"/>
        <w:jc w:val="both"/>
        <w:rPr>
          <w:b w:val="0"/>
          <w:sz w:val="24"/>
          <w:szCs w:val="24"/>
          <w:lang w:val="es-MX"/>
        </w:rPr>
      </w:pPr>
    </w:p>
    <w:p w:rsidR="00186519" w:rsidRPr="00F90D98" w:rsidRDefault="00737557" w:rsidP="00737557">
      <w:pPr>
        <w:pStyle w:val="Epgrafe"/>
        <w:spacing w:line="360" w:lineRule="auto"/>
        <w:ind w:firstLine="425"/>
        <w:jc w:val="center"/>
        <w:rPr>
          <w:b w:val="0"/>
          <w:sz w:val="24"/>
          <w:szCs w:val="24"/>
          <w:lang w:val="es-MX"/>
        </w:rPr>
      </w:pPr>
      <w:r w:rsidRPr="00737557">
        <w:rPr>
          <w:sz w:val="24"/>
          <w:szCs w:val="24"/>
          <w:lang w:val="es-MX"/>
        </w:rPr>
        <w:t>Figura</w:t>
      </w:r>
      <w:r w:rsidR="00186519" w:rsidRPr="00737557">
        <w:rPr>
          <w:sz w:val="24"/>
          <w:szCs w:val="24"/>
          <w:lang w:val="es-MX"/>
        </w:rPr>
        <w:t xml:space="preserve"> 6</w:t>
      </w:r>
      <w:r w:rsidR="001C2143" w:rsidRPr="00737557">
        <w:rPr>
          <w:sz w:val="24"/>
          <w:szCs w:val="24"/>
          <w:lang w:val="es-MX"/>
        </w:rPr>
        <w:t>.</w:t>
      </w:r>
      <w:r w:rsidR="00186519" w:rsidRPr="00737557">
        <w:rPr>
          <w:sz w:val="24"/>
          <w:szCs w:val="24"/>
          <w:lang w:val="es-MX"/>
        </w:rPr>
        <w:t xml:space="preserve"> </w:t>
      </w:r>
      <w:r w:rsidR="00186519" w:rsidRPr="00F90D98">
        <w:rPr>
          <w:b w:val="0"/>
          <w:sz w:val="24"/>
          <w:szCs w:val="24"/>
          <w:lang w:val="es-MX"/>
        </w:rPr>
        <w:t>Participación del Consejo Directivo en la asignación de Becas</w:t>
      </w:r>
      <w:r>
        <w:rPr>
          <w:b w:val="0"/>
          <w:sz w:val="24"/>
          <w:szCs w:val="24"/>
          <w:lang w:val="es-MX"/>
        </w:rPr>
        <w:t>.</w:t>
      </w:r>
    </w:p>
    <w:p w:rsidR="00186519" w:rsidRPr="00F90D98" w:rsidRDefault="00C85790" w:rsidP="005410CB">
      <w:pPr>
        <w:spacing w:line="360" w:lineRule="auto"/>
        <w:ind w:firstLine="425"/>
        <w:jc w:val="both"/>
        <w:rPr>
          <w:sz w:val="24"/>
          <w:szCs w:val="24"/>
          <w:lang w:val="es-MX"/>
        </w:rPr>
      </w:pPr>
      <w:r>
        <w:rPr>
          <w:noProof/>
          <w:sz w:val="24"/>
          <w:szCs w:val="24"/>
          <w:lang w:val="es-MX" w:eastAsia="es-MX"/>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228600</wp:posOffset>
            </wp:positionV>
            <wp:extent cx="5124450" cy="2609850"/>
            <wp:effectExtent l="0" t="0" r="0" b="0"/>
            <wp:wrapNone/>
            <wp:docPr id="7" name="Imagen 7" descr="clip_image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lip_image006"/>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4450" cy="26098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rsidR="00313742" w:rsidRPr="00F90D98" w:rsidRDefault="00313742"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1C2143" w:rsidRPr="00F90D98" w:rsidRDefault="001C2143" w:rsidP="005410CB">
      <w:pPr>
        <w:spacing w:line="360" w:lineRule="auto"/>
        <w:ind w:firstLine="425"/>
        <w:jc w:val="both"/>
        <w:rPr>
          <w:sz w:val="24"/>
          <w:szCs w:val="24"/>
          <w:lang w:val="es-MX"/>
        </w:rPr>
      </w:pPr>
    </w:p>
    <w:p w:rsidR="00251EF8" w:rsidRPr="00F90D98" w:rsidRDefault="00251EF8" w:rsidP="005410CB">
      <w:pPr>
        <w:spacing w:line="360" w:lineRule="auto"/>
        <w:ind w:firstLine="425"/>
        <w:jc w:val="both"/>
        <w:rPr>
          <w:sz w:val="24"/>
          <w:szCs w:val="24"/>
          <w:lang w:val="es-MX" w:eastAsia="en-US"/>
        </w:rPr>
      </w:pPr>
    </w:p>
    <w:p w:rsidR="00313742" w:rsidRPr="00F90D98" w:rsidRDefault="00313742" w:rsidP="005410CB">
      <w:pPr>
        <w:spacing w:line="360" w:lineRule="auto"/>
        <w:ind w:firstLine="425"/>
        <w:jc w:val="both"/>
        <w:rPr>
          <w:sz w:val="24"/>
          <w:szCs w:val="24"/>
          <w:lang w:val="es-MX" w:eastAsia="en-US"/>
        </w:rPr>
      </w:pPr>
    </w:p>
    <w:p w:rsidR="00313742" w:rsidRPr="00F90D98" w:rsidRDefault="00313742" w:rsidP="005410CB">
      <w:pPr>
        <w:spacing w:line="360" w:lineRule="auto"/>
        <w:ind w:firstLine="425"/>
        <w:jc w:val="both"/>
        <w:rPr>
          <w:sz w:val="24"/>
          <w:szCs w:val="24"/>
          <w:lang w:val="es-MX" w:eastAsia="en-US"/>
        </w:rPr>
      </w:pPr>
    </w:p>
    <w:p w:rsidR="00313742" w:rsidRPr="00F90D98" w:rsidRDefault="00313742" w:rsidP="005410CB">
      <w:pPr>
        <w:spacing w:line="360" w:lineRule="auto"/>
        <w:ind w:firstLine="425"/>
        <w:jc w:val="both"/>
        <w:rPr>
          <w:sz w:val="24"/>
          <w:szCs w:val="24"/>
          <w:lang w:val="es-MX" w:eastAsia="en-US"/>
        </w:rPr>
      </w:pPr>
    </w:p>
    <w:p w:rsidR="0099171D" w:rsidRDefault="0099171D" w:rsidP="008C5733">
      <w:pPr>
        <w:spacing w:line="360" w:lineRule="auto"/>
        <w:ind w:firstLine="425"/>
        <w:jc w:val="both"/>
        <w:rPr>
          <w:sz w:val="24"/>
          <w:szCs w:val="24"/>
          <w:lang w:val="es-MX" w:eastAsia="en-US"/>
        </w:rPr>
      </w:pPr>
    </w:p>
    <w:p w:rsidR="008C5733" w:rsidRDefault="008C5733" w:rsidP="007812F8">
      <w:pPr>
        <w:spacing w:line="360" w:lineRule="auto"/>
        <w:jc w:val="both"/>
        <w:rPr>
          <w:sz w:val="24"/>
          <w:szCs w:val="24"/>
          <w:lang w:val="es-MX" w:eastAsia="en-US"/>
        </w:rPr>
      </w:pPr>
      <w:r w:rsidRPr="00F90D98">
        <w:rPr>
          <w:sz w:val="24"/>
          <w:szCs w:val="24"/>
          <w:lang w:val="es-MX" w:eastAsia="en-US"/>
        </w:rPr>
        <w:t>El 50% de la pobla</w:t>
      </w:r>
      <w:r w:rsidR="003F4F33">
        <w:rPr>
          <w:sz w:val="24"/>
          <w:szCs w:val="24"/>
          <w:lang w:val="es-MX" w:eastAsia="en-US"/>
        </w:rPr>
        <w:t>ción (F</w:t>
      </w:r>
      <w:r w:rsidRPr="00F90D98">
        <w:rPr>
          <w:sz w:val="24"/>
          <w:szCs w:val="24"/>
          <w:lang w:val="es-MX" w:eastAsia="en-US"/>
        </w:rPr>
        <w:t>igura 7) considera que las decisiones de inversión financiera debe recaer en el Director Financiero, el manejo de los fondos de la Institución bajo la supervisión del Tesorero del Consejo Directivo debe confiarse al encargado de esta función en la Institución, de nuevo es una función operativa, debe estar bien marcada la línea por el consejo pero delegar la función operativa al personal de la Institución, al 30% de la población encuestada está en la posición de no estar de acuerdo ni en desacuerdo.</w:t>
      </w:r>
      <w:r w:rsidR="008C4989">
        <w:rPr>
          <w:sz w:val="24"/>
          <w:szCs w:val="24"/>
          <w:lang w:val="es-MX" w:eastAsia="en-US"/>
        </w:rPr>
        <w:t xml:space="preserve"> Ante esto sugieren que el Administrador Financiero es una persona que depende de la Institución lo cual permite de alguna manera que sea quien transmita las experiencias sobre las decisiones financieras al tesorero en turno quien ejerce funciones por un par de años.</w:t>
      </w:r>
    </w:p>
    <w:p w:rsidR="008C4989" w:rsidRDefault="008C4989" w:rsidP="008C5733">
      <w:pPr>
        <w:spacing w:line="360" w:lineRule="auto"/>
        <w:ind w:firstLine="425"/>
        <w:jc w:val="both"/>
        <w:rPr>
          <w:sz w:val="24"/>
          <w:szCs w:val="24"/>
          <w:lang w:val="es-MX" w:eastAsia="en-US"/>
        </w:rPr>
      </w:pPr>
    </w:p>
    <w:p w:rsidR="008C4989" w:rsidRDefault="008C4989" w:rsidP="008C5733">
      <w:pPr>
        <w:spacing w:line="360" w:lineRule="auto"/>
        <w:ind w:firstLine="425"/>
        <w:jc w:val="both"/>
        <w:rPr>
          <w:sz w:val="24"/>
          <w:szCs w:val="24"/>
          <w:lang w:val="es-MX" w:eastAsia="en-US"/>
        </w:rPr>
      </w:pPr>
    </w:p>
    <w:p w:rsidR="008C4989" w:rsidRDefault="008C4989" w:rsidP="008C5733">
      <w:pPr>
        <w:spacing w:line="360" w:lineRule="auto"/>
        <w:ind w:firstLine="425"/>
        <w:jc w:val="both"/>
        <w:rPr>
          <w:sz w:val="24"/>
          <w:szCs w:val="24"/>
          <w:lang w:val="es-MX" w:eastAsia="en-US"/>
        </w:rPr>
      </w:pPr>
    </w:p>
    <w:p w:rsidR="008C4989" w:rsidRDefault="008C4989" w:rsidP="008C5733">
      <w:pPr>
        <w:spacing w:line="360" w:lineRule="auto"/>
        <w:ind w:firstLine="425"/>
        <w:jc w:val="both"/>
        <w:rPr>
          <w:sz w:val="24"/>
          <w:szCs w:val="24"/>
          <w:lang w:val="es-MX" w:eastAsia="en-US"/>
        </w:rPr>
      </w:pPr>
    </w:p>
    <w:p w:rsidR="008C4989" w:rsidRPr="00F90D98" w:rsidRDefault="008C4989" w:rsidP="008C5733">
      <w:pPr>
        <w:spacing w:line="360" w:lineRule="auto"/>
        <w:ind w:firstLine="425"/>
        <w:jc w:val="both"/>
        <w:rPr>
          <w:sz w:val="24"/>
          <w:szCs w:val="24"/>
          <w:lang w:val="es-MX"/>
        </w:rPr>
      </w:pPr>
    </w:p>
    <w:p w:rsidR="00186519" w:rsidRPr="00F90D98" w:rsidRDefault="00186519" w:rsidP="00737557">
      <w:pPr>
        <w:pStyle w:val="Epgrafe"/>
        <w:spacing w:line="360" w:lineRule="auto"/>
        <w:ind w:firstLine="425"/>
        <w:jc w:val="center"/>
        <w:rPr>
          <w:b w:val="0"/>
          <w:sz w:val="24"/>
          <w:szCs w:val="24"/>
          <w:lang w:val="es-MX"/>
        </w:rPr>
      </w:pPr>
      <w:r w:rsidRPr="00737557">
        <w:rPr>
          <w:sz w:val="24"/>
          <w:szCs w:val="24"/>
          <w:lang w:val="es-MX"/>
        </w:rPr>
        <w:lastRenderedPageBreak/>
        <w:t>Figur</w:t>
      </w:r>
      <w:r w:rsidR="00737557" w:rsidRPr="00737557">
        <w:rPr>
          <w:sz w:val="24"/>
          <w:szCs w:val="24"/>
          <w:lang w:val="es-MX"/>
        </w:rPr>
        <w:t>a</w:t>
      </w:r>
      <w:r w:rsidRPr="00737557">
        <w:rPr>
          <w:sz w:val="24"/>
          <w:szCs w:val="24"/>
          <w:lang w:val="es-MX"/>
        </w:rPr>
        <w:t xml:space="preserve"> 7</w:t>
      </w:r>
      <w:r w:rsidR="001C2143" w:rsidRPr="00737557">
        <w:rPr>
          <w:sz w:val="24"/>
          <w:szCs w:val="24"/>
          <w:lang w:val="es-MX"/>
        </w:rPr>
        <w:t>.</w:t>
      </w:r>
      <w:r w:rsidRPr="00F90D98">
        <w:rPr>
          <w:b w:val="0"/>
          <w:sz w:val="24"/>
          <w:szCs w:val="24"/>
          <w:lang w:val="es-MX"/>
        </w:rPr>
        <w:t xml:space="preserve"> Participación del Consejo Directivo en las decisiones de inversión</w:t>
      </w:r>
      <w:r w:rsidR="00737557">
        <w:rPr>
          <w:b w:val="0"/>
          <w:sz w:val="24"/>
          <w:szCs w:val="24"/>
          <w:lang w:val="es-MX"/>
        </w:rPr>
        <w:t>.</w:t>
      </w:r>
    </w:p>
    <w:p w:rsidR="00186519" w:rsidRPr="00F90D98" w:rsidRDefault="00C85790" w:rsidP="005410CB">
      <w:pPr>
        <w:spacing w:line="360" w:lineRule="auto"/>
        <w:ind w:firstLine="425"/>
        <w:jc w:val="both"/>
        <w:rPr>
          <w:sz w:val="24"/>
          <w:szCs w:val="24"/>
          <w:lang w:val="es-MX"/>
        </w:rPr>
      </w:pPr>
      <w:r>
        <w:rPr>
          <w:noProof/>
          <w:sz w:val="24"/>
          <w:szCs w:val="24"/>
          <w:lang w:val="es-MX" w:eastAsia="es-MX"/>
        </w:rPr>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124450" cy="2609850"/>
            <wp:effectExtent l="0" t="0" r="0" b="0"/>
            <wp:wrapNone/>
            <wp:docPr id="8" name="Imagen 8" descr="clip_image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lip_image007"/>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4450" cy="26098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rsidR="00186519" w:rsidRDefault="00186519" w:rsidP="005410CB">
      <w:pPr>
        <w:spacing w:line="360" w:lineRule="auto"/>
        <w:ind w:firstLine="425"/>
        <w:jc w:val="both"/>
        <w:rPr>
          <w:sz w:val="24"/>
          <w:szCs w:val="24"/>
          <w:lang w:val="es-MX"/>
        </w:rPr>
      </w:pPr>
    </w:p>
    <w:p w:rsidR="008C4989" w:rsidRDefault="008C4989" w:rsidP="005410CB">
      <w:pPr>
        <w:spacing w:line="360" w:lineRule="auto"/>
        <w:ind w:firstLine="425"/>
        <w:jc w:val="both"/>
        <w:rPr>
          <w:sz w:val="24"/>
          <w:szCs w:val="24"/>
          <w:lang w:val="es-MX"/>
        </w:rPr>
      </w:pPr>
    </w:p>
    <w:p w:rsidR="008C4989" w:rsidRDefault="008C4989" w:rsidP="005410CB">
      <w:pPr>
        <w:spacing w:line="360" w:lineRule="auto"/>
        <w:ind w:firstLine="425"/>
        <w:jc w:val="both"/>
        <w:rPr>
          <w:sz w:val="24"/>
          <w:szCs w:val="24"/>
          <w:lang w:val="es-MX"/>
        </w:rPr>
      </w:pPr>
    </w:p>
    <w:p w:rsidR="008C4989" w:rsidRDefault="008C4989" w:rsidP="005410CB">
      <w:pPr>
        <w:spacing w:line="360" w:lineRule="auto"/>
        <w:ind w:firstLine="425"/>
        <w:jc w:val="both"/>
        <w:rPr>
          <w:sz w:val="24"/>
          <w:szCs w:val="24"/>
          <w:lang w:val="es-MX"/>
        </w:rPr>
      </w:pPr>
    </w:p>
    <w:p w:rsidR="008C4989" w:rsidRDefault="008C4989" w:rsidP="005410CB">
      <w:pPr>
        <w:spacing w:line="360" w:lineRule="auto"/>
        <w:ind w:firstLine="425"/>
        <w:jc w:val="both"/>
        <w:rPr>
          <w:sz w:val="24"/>
          <w:szCs w:val="24"/>
          <w:lang w:val="es-MX"/>
        </w:rPr>
      </w:pPr>
    </w:p>
    <w:p w:rsidR="008C4989" w:rsidRDefault="008C4989" w:rsidP="005410CB">
      <w:pPr>
        <w:spacing w:line="360" w:lineRule="auto"/>
        <w:ind w:firstLine="425"/>
        <w:jc w:val="both"/>
        <w:rPr>
          <w:sz w:val="24"/>
          <w:szCs w:val="24"/>
          <w:lang w:val="es-MX"/>
        </w:rPr>
      </w:pPr>
    </w:p>
    <w:p w:rsidR="008C4989" w:rsidRDefault="008C4989" w:rsidP="005410CB">
      <w:pPr>
        <w:spacing w:line="360" w:lineRule="auto"/>
        <w:ind w:firstLine="425"/>
        <w:jc w:val="both"/>
        <w:rPr>
          <w:sz w:val="24"/>
          <w:szCs w:val="24"/>
          <w:lang w:val="es-MX"/>
        </w:rPr>
      </w:pPr>
    </w:p>
    <w:p w:rsidR="008C4989" w:rsidRDefault="008C4989" w:rsidP="005410CB">
      <w:pPr>
        <w:spacing w:line="360" w:lineRule="auto"/>
        <w:ind w:firstLine="425"/>
        <w:jc w:val="both"/>
        <w:rPr>
          <w:sz w:val="24"/>
          <w:szCs w:val="24"/>
          <w:lang w:val="es-MX"/>
        </w:rPr>
      </w:pPr>
    </w:p>
    <w:p w:rsidR="008C4989" w:rsidRDefault="008C4989" w:rsidP="005410CB">
      <w:pPr>
        <w:spacing w:line="360" w:lineRule="auto"/>
        <w:ind w:firstLine="425"/>
        <w:jc w:val="both"/>
        <w:rPr>
          <w:sz w:val="24"/>
          <w:szCs w:val="24"/>
          <w:lang w:val="es-MX"/>
        </w:rPr>
      </w:pPr>
    </w:p>
    <w:p w:rsidR="008C4989" w:rsidRDefault="008C4989" w:rsidP="005410CB">
      <w:pPr>
        <w:spacing w:line="360" w:lineRule="auto"/>
        <w:ind w:firstLine="425"/>
        <w:jc w:val="both"/>
        <w:rPr>
          <w:sz w:val="24"/>
          <w:szCs w:val="24"/>
          <w:lang w:val="es-MX"/>
        </w:rPr>
      </w:pPr>
    </w:p>
    <w:p w:rsidR="008C5733" w:rsidRPr="00F90D98" w:rsidRDefault="00CA6C9F" w:rsidP="00737557">
      <w:pPr>
        <w:spacing w:line="360" w:lineRule="auto"/>
        <w:jc w:val="both"/>
        <w:rPr>
          <w:sz w:val="24"/>
          <w:szCs w:val="24"/>
          <w:lang w:val="es-MX"/>
        </w:rPr>
      </w:pPr>
      <w:r>
        <w:rPr>
          <w:sz w:val="24"/>
          <w:szCs w:val="24"/>
          <w:lang w:val="es-MX" w:eastAsia="en-US"/>
        </w:rPr>
        <w:t>E</w:t>
      </w:r>
      <w:r w:rsidR="008C5733" w:rsidRPr="00F90D98">
        <w:rPr>
          <w:sz w:val="24"/>
          <w:szCs w:val="24"/>
          <w:lang w:val="es-MX" w:eastAsia="en-US"/>
        </w:rPr>
        <w:t xml:space="preserve">l 50% de la población encuestada </w:t>
      </w:r>
      <w:r>
        <w:rPr>
          <w:sz w:val="24"/>
          <w:szCs w:val="24"/>
          <w:lang w:val="es-MX" w:eastAsia="en-US"/>
        </w:rPr>
        <w:t xml:space="preserve">(Figura 8) </w:t>
      </w:r>
      <w:r w:rsidR="008C5733" w:rsidRPr="00F90D98">
        <w:rPr>
          <w:sz w:val="24"/>
          <w:szCs w:val="24"/>
          <w:lang w:val="es-MX" w:eastAsia="en-US"/>
        </w:rPr>
        <w:t>considera que no es conveniente que el Director Financiero dependa directamente del consejo directivo sino que debe depender del Director General ya que es quien sabe más directamente las necesidades presupuestales de las áreas y de los proyectos internos de la Institución, el Consejo Directivo debe marcar la pauta del presupuesto general y permitir que los responsables internos de la Institución los ejerzan</w:t>
      </w:r>
      <w:r w:rsidR="00DC1AF4">
        <w:rPr>
          <w:sz w:val="24"/>
          <w:szCs w:val="24"/>
          <w:lang w:val="es-MX" w:eastAsia="en-US"/>
        </w:rPr>
        <w:t>. E</w:t>
      </w:r>
      <w:r>
        <w:rPr>
          <w:sz w:val="24"/>
          <w:szCs w:val="24"/>
          <w:lang w:val="es-MX" w:eastAsia="en-US"/>
        </w:rPr>
        <w:t xml:space="preserve">l consejo directivo a través de la presentación a la asamblea por parte del Tesorero del mismo, acuerdan y aprueban </w:t>
      </w:r>
      <w:r w:rsidR="00A03E32">
        <w:rPr>
          <w:sz w:val="24"/>
          <w:szCs w:val="24"/>
          <w:lang w:val="es-MX" w:eastAsia="en-US"/>
        </w:rPr>
        <w:t>el presupuesto</w:t>
      </w:r>
      <w:r w:rsidR="00DC1AF4">
        <w:rPr>
          <w:sz w:val="24"/>
          <w:szCs w:val="24"/>
          <w:lang w:val="es-MX" w:eastAsia="en-US"/>
        </w:rPr>
        <w:t xml:space="preserve"> financiero</w:t>
      </w:r>
      <w:r w:rsidR="00A03E32">
        <w:rPr>
          <w:sz w:val="24"/>
          <w:szCs w:val="24"/>
          <w:lang w:val="es-MX" w:eastAsia="en-US"/>
        </w:rPr>
        <w:t xml:space="preserve"> para el ciclo escolar en todas sus partes, posteriormente será el tesorero quien vigile el cumplimiento del mismo pero la ejecución, control y dirección son responsabilidad directa del director financiero y supervisadas de manea cercana por el Director General</w:t>
      </w:r>
      <w:r w:rsidR="007812F8">
        <w:rPr>
          <w:sz w:val="24"/>
          <w:szCs w:val="24"/>
          <w:lang w:val="es-MX" w:eastAsia="en-US"/>
        </w:rPr>
        <w:t>.</w:t>
      </w:r>
    </w:p>
    <w:p w:rsidR="00620718" w:rsidRDefault="00620718" w:rsidP="005410CB">
      <w:pPr>
        <w:pStyle w:val="Epgrafe"/>
        <w:spacing w:line="360" w:lineRule="auto"/>
        <w:ind w:firstLine="425"/>
        <w:jc w:val="both"/>
        <w:rPr>
          <w:b w:val="0"/>
          <w:sz w:val="24"/>
          <w:szCs w:val="24"/>
          <w:lang w:val="es-MX"/>
        </w:rPr>
      </w:pPr>
    </w:p>
    <w:p w:rsidR="00186519" w:rsidRPr="00F90D98" w:rsidRDefault="00A03E32" w:rsidP="00737557">
      <w:pPr>
        <w:pStyle w:val="Epgrafe"/>
        <w:spacing w:line="360" w:lineRule="auto"/>
        <w:ind w:firstLine="425"/>
        <w:jc w:val="center"/>
        <w:rPr>
          <w:b w:val="0"/>
          <w:sz w:val="24"/>
          <w:szCs w:val="24"/>
          <w:lang w:val="es-MX"/>
        </w:rPr>
      </w:pPr>
      <w:r>
        <w:rPr>
          <w:b w:val="0"/>
          <w:sz w:val="24"/>
          <w:szCs w:val="24"/>
          <w:lang w:val="es-MX"/>
        </w:rPr>
        <w:br w:type="page"/>
      </w:r>
      <w:r w:rsidR="00186519" w:rsidRPr="00737557">
        <w:rPr>
          <w:sz w:val="24"/>
          <w:szCs w:val="24"/>
          <w:lang w:val="es-MX"/>
        </w:rPr>
        <w:lastRenderedPageBreak/>
        <w:t>Figur</w:t>
      </w:r>
      <w:r w:rsidR="00737557" w:rsidRPr="00737557">
        <w:rPr>
          <w:sz w:val="24"/>
          <w:szCs w:val="24"/>
          <w:lang w:val="es-MX"/>
        </w:rPr>
        <w:t>a</w:t>
      </w:r>
      <w:r w:rsidR="00186519" w:rsidRPr="00737557">
        <w:rPr>
          <w:sz w:val="24"/>
          <w:szCs w:val="24"/>
          <w:lang w:val="es-MX"/>
        </w:rPr>
        <w:t xml:space="preserve"> 8</w:t>
      </w:r>
      <w:r w:rsidR="00F70A2D" w:rsidRPr="00737557">
        <w:rPr>
          <w:sz w:val="24"/>
          <w:szCs w:val="24"/>
          <w:lang w:val="es-MX"/>
        </w:rPr>
        <w:t>.</w:t>
      </w:r>
      <w:r w:rsidR="00186519" w:rsidRPr="00F90D98">
        <w:rPr>
          <w:b w:val="0"/>
          <w:sz w:val="24"/>
          <w:szCs w:val="24"/>
          <w:lang w:val="es-MX"/>
        </w:rPr>
        <w:t xml:space="preserve"> Dependencia del Dir. Admvo. del Consejo Directivo</w:t>
      </w:r>
      <w:r w:rsidR="00737557">
        <w:rPr>
          <w:b w:val="0"/>
          <w:sz w:val="24"/>
          <w:szCs w:val="24"/>
          <w:lang w:val="es-MX"/>
        </w:rPr>
        <w:t>.</w:t>
      </w:r>
    </w:p>
    <w:p w:rsidR="00186519" w:rsidRPr="00F90D98" w:rsidRDefault="00C85790" w:rsidP="005410CB">
      <w:pPr>
        <w:spacing w:line="360" w:lineRule="auto"/>
        <w:ind w:firstLine="425"/>
        <w:jc w:val="both"/>
        <w:rPr>
          <w:sz w:val="24"/>
          <w:szCs w:val="24"/>
          <w:lang w:val="es-MX"/>
        </w:rPr>
      </w:pPr>
      <w:r>
        <w:rPr>
          <w:noProof/>
          <w:sz w:val="24"/>
          <w:szCs w:val="24"/>
          <w:lang w:val="es-MX" w:eastAsia="es-MX"/>
        </w:rPr>
        <w:drawing>
          <wp:anchor distT="0" distB="0" distL="114300" distR="114300" simplePos="0" relativeHeight="251661312" behindDoc="0" locked="0" layoutInCell="1" allowOverlap="1">
            <wp:simplePos x="0" y="0"/>
            <wp:positionH relativeFrom="column">
              <wp:posOffset>0</wp:posOffset>
            </wp:positionH>
            <wp:positionV relativeFrom="paragraph">
              <wp:posOffset>74930</wp:posOffset>
            </wp:positionV>
            <wp:extent cx="5248275" cy="2609850"/>
            <wp:effectExtent l="0" t="0" r="0" b="0"/>
            <wp:wrapNone/>
            <wp:docPr id="9" name="Imagen 9" descr="clip_image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lip_image008"/>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8275" cy="2609850"/>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rsidR="00186519" w:rsidRPr="00F90D98" w:rsidRDefault="00186519"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313742" w:rsidRPr="00F90D98" w:rsidRDefault="00313742" w:rsidP="005410CB">
      <w:pPr>
        <w:spacing w:line="360" w:lineRule="auto"/>
        <w:ind w:firstLine="425"/>
        <w:jc w:val="both"/>
        <w:rPr>
          <w:sz w:val="24"/>
          <w:szCs w:val="24"/>
          <w:lang w:val="es-MX"/>
        </w:rPr>
      </w:pPr>
    </w:p>
    <w:p w:rsidR="00313742" w:rsidRPr="00F90D98" w:rsidRDefault="00313742" w:rsidP="005410CB">
      <w:pPr>
        <w:spacing w:line="360" w:lineRule="auto"/>
        <w:ind w:firstLine="425"/>
        <w:jc w:val="both"/>
        <w:rPr>
          <w:sz w:val="24"/>
          <w:szCs w:val="24"/>
          <w:lang w:val="es-MX"/>
        </w:rPr>
      </w:pPr>
    </w:p>
    <w:p w:rsidR="00313742" w:rsidRPr="00F90D98" w:rsidRDefault="00313742"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186519" w:rsidRPr="00F90D98" w:rsidRDefault="00186519" w:rsidP="005410CB">
      <w:pPr>
        <w:spacing w:line="360" w:lineRule="auto"/>
        <w:ind w:firstLine="425"/>
        <w:jc w:val="both"/>
        <w:rPr>
          <w:sz w:val="24"/>
          <w:szCs w:val="24"/>
          <w:lang w:val="es-MX"/>
        </w:rPr>
      </w:pPr>
    </w:p>
    <w:p w:rsidR="00CB1459" w:rsidRPr="00F90D98" w:rsidRDefault="00CB1459" w:rsidP="005410CB">
      <w:pPr>
        <w:spacing w:line="360" w:lineRule="auto"/>
        <w:ind w:firstLine="425"/>
        <w:jc w:val="both"/>
        <w:rPr>
          <w:b/>
          <w:bCs/>
          <w:sz w:val="24"/>
          <w:szCs w:val="24"/>
          <w:lang w:val="es-MX"/>
        </w:rPr>
      </w:pPr>
      <w:bookmarkStart w:id="283" w:name="_Toc128905998"/>
      <w:bookmarkStart w:id="284" w:name="_Toc128906204"/>
      <w:bookmarkStart w:id="285" w:name="_Toc128920039"/>
      <w:bookmarkStart w:id="286" w:name="_Toc128975228"/>
      <w:bookmarkStart w:id="287" w:name="_Toc128975514"/>
      <w:bookmarkStart w:id="288" w:name="_Toc128977185"/>
      <w:bookmarkStart w:id="289" w:name="_Toc128977647"/>
      <w:bookmarkStart w:id="290" w:name="_Toc129053967"/>
      <w:bookmarkStart w:id="291" w:name="_Toc129401986"/>
      <w:bookmarkStart w:id="292" w:name="_Toc129402251"/>
      <w:bookmarkStart w:id="293" w:name="_Toc129658846"/>
      <w:bookmarkStart w:id="294" w:name="_Toc129661379"/>
    </w:p>
    <w:p w:rsidR="008C5733" w:rsidRDefault="008C5733" w:rsidP="00CD7CAC">
      <w:pPr>
        <w:spacing w:line="360" w:lineRule="auto"/>
        <w:jc w:val="center"/>
        <w:rPr>
          <w:b/>
          <w:bCs/>
          <w:sz w:val="24"/>
          <w:szCs w:val="24"/>
          <w:lang w:val="es-MX"/>
        </w:rPr>
      </w:pPr>
    </w:p>
    <w:p w:rsidR="00A774E6" w:rsidRPr="00A774E6" w:rsidRDefault="00A774E6" w:rsidP="00A774E6">
      <w:pPr>
        <w:spacing w:line="360" w:lineRule="auto"/>
        <w:jc w:val="both"/>
        <w:rPr>
          <w:bCs/>
          <w:sz w:val="24"/>
          <w:szCs w:val="24"/>
          <w:lang w:val="es-MX"/>
        </w:rPr>
      </w:pPr>
      <w:r>
        <w:rPr>
          <w:bCs/>
          <w:sz w:val="24"/>
          <w:szCs w:val="24"/>
          <w:lang w:val="es-MX"/>
        </w:rPr>
        <w:t xml:space="preserve">En general la tendencia de las encuestas y de las entrevistas realizada sugiere que el nivel de participación del consejo directivo debe limitarse a ser quienes establezcan la dirección estratégica de la Institución pero no tener mayor injerencia en la operación o ejecución de las actividades ya que su función como consejeros es la de supervisar y aconsejar en su caso mejores prácticas y </w:t>
      </w:r>
      <w:r w:rsidRPr="00A774E6">
        <w:rPr>
          <w:bCs/>
          <w:sz w:val="24"/>
          <w:szCs w:val="24"/>
          <w:lang w:val="es-MX"/>
        </w:rPr>
        <w:t xml:space="preserve"> </w:t>
      </w:r>
      <w:r>
        <w:rPr>
          <w:bCs/>
          <w:sz w:val="24"/>
          <w:szCs w:val="24"/>
          <w:lang w:val="es-MX"/>
        </w:rPr>
        <w:t>vigilar que la toma de decisiones y las acciones del director general y del director administrativo-financiero vayan direccionadas al cumplimiento de los objetivos establecidos como Institución, se apeguen a la misión y la visión y se cuide la integridad de la organización y de las personas que laboran en ella; se pretende por todos los actores la sostenibilidad de la Institución y deberá cuidarse de manera transversal el alineamiento de las acciones hacia ese fin.</w:t>
      </w:r>
    </w:p>
    <w:p w:rsidR="008C5733" w:rsidRDefault="008C5733" w:rsidP="00CD7CAC">
      <w:pPr>
        <w:spacing w:line="360" w:lineRule="auto"/>
        <w:jc w:val="center"/>
        <w:rPr>
          <w:b/>
          <w:bCs/>
          <w:sz w:val="24"/>
          <w:szCs w:val="24"/>
          <w:lang w:val="es-MX"/>
        </w:rPr>
      </w:pPr>
    </w:p>
    <w:p w:rsidR="00186519" w:rsidRPr="00F90D98" w:rsidRDefault="00F70A2D" w:rsidP="00CD7CAC">
      <w:pPr>
        <w:spacing w:line="360" w:lineRule="auto"/>
        <w:jc w:val="center"/>
        <w:rPr>
          <w:b/>
          <w:sz w:val="24"/>
          <w:szCs w:val="24"/>
          <w:lang w:val="es-MX" w:eastAsia="en-US"/>
        </w:rPr>
      </w:pPr>
      <w:r w:rsidRPr="00F90D98">
        <w:rPr>
          <w:b/>
          <w:bCs/>
          <w:sz w:val="24"/>
          <w:szCs w:val="24"/>
          <w:lang w:val="es-MX"/>
        </w:rPr>
        <w:t>V. CONCLUSIONES Y SUGERENCIAS</w:t>
      </w:r>
      <w:bookmarkEnd w:id="283"/>
      <w:bookmarkEnd w:id="284"/>
      <w:bookmarkEnd w:id="285"/>
      <w:bookmarkEnd w:id="286"/>
      <w:bookmarkEnd w:id="287"/>
      <w:bookmarkEnd w:id="288"/>
      <w:bookmarkEnd w:id="289"/>
      <w:bookmarkEnd w:id="290"/>
      <w:bookmarkEnd w:id="291"/>
      <w:bookmarkEnd w:id="292"/>
      <w:bookmarkEnd w:id="293"/>
      <w:bookmarkEnd w:id="294"/>
    </w:p>
    <w:p w:rsidR="00186519" w:rsidRPr="00F90D98" w:rsidRDefault="00186519" w:rsidP="007D1AE4">
      <w:pPr>
        <w:spacing w:line="360" w:lineRule="auto"/>
        <w:jc w:val="both"/>
        <w:rPr>
          <w:sz w:val="24"/>
          <w:szCs w:val="24"/>
          <w:lang w:val="es-MX" w:eastAsia="en-US"/>
        </w:rPr>
      </w:pPr>
      <w:r w:rsidRPr="00F90D98">
        <w:rPr>
          <w:sz w:val="24"/>
          <w:szCs w:val="24"/>
          <w:lang w:val="es-MX" w:eastAsia="en-US"/>
        </w:rPr>
        <w:t xml:space="preserve">Los Directivos de la Institución fueron encuestados con la finalidad de conocer su percepción sobre el papel que desempeña el Consejo Directivo en </w:t>
      </w:r>
      <w:smartTag w:uri="urn:schemas-microsoft-com:office:smarttags" w:element="PersonName">
        <w:smartTagPr>
          <w:attr w:name="ProductID" w:val="la Planeaci￳n Financiera"/>
        </w:smartTagPr>
        <w:r w:rsidRPr="00F90D98">
          <w:rPr>
            <w:sz w:val="24"/>
            <w:szCs w:val="24"/>
            <w:lang w:val="es-MX" w:eastAsia="en-US"/>
          </w:rPr>
          <w:t>la Planeación Financiera</w:t>
        </w:r>
      </w:smartTag>
      <w:r w:rsidRPr="00F90D98">
        <w:rPr>
          <w:sz w:val="24"/>
          <w:szCs w:val="24"/>
          <w:lang w:val="es-MX" w:eastAsia="en-US"/>
        </w:rPr>
        <w:t xml:space="preserve"> de la Institución, de manera general la percepción es la de que el </w:t>
      </w:r>
      <w:r w:rsidR="002C0F3B">
        <w:rPr>
          <w:sz w:val="24"/>
          <w:szCs w:val="24"/>
          <w:lang w:val="es-MX" w:eastAsia="en-US"/>
        </w:rPr>
        <w:t>Consejo D</w:t>
      </w:r>
      <w:r w:rsidRPr="00F90D98">
        <w:rPr>
          <w:sz w:val="24"/>
          <w:szCs w:val="24"/>
          <w:lang w:val="es-MX" w:eastAsia="en-US"/>
        </w:rPr>
        <w:t xml:space="preserve">irectivo debe establecer </w:t>
      </w:r>
      <w:smartTag w:uri="urn:schemas-microsoft-com:office:smarttags" w:element="PersonName">
        <w:smartTagPr>
          <w:attr w:name="ProductID" w:val="la Misi￳n"/>
        </w:smartTagPr>
        <w:r w:rsidRPr="00F90D98">
          <w:rPr>
            <w:sz w:val="24"/>
            <w:szCs w:val="24"/>
            <w:lang w:val="es-MX" w:eastAsia="en-US"/>
          </w:rPr>
          <w:t>la Misión</w:t>
        </w:r>
      </w:smartTag>
      <w:r w:rsidRPr="00F90D98">
        <w:rPr>
          <w:sz w:val="24"/>
          <w:szCs w:val="24"/>
          <w:lang w:val="es-MX" w:eastAsia="en-US"/>
        </w:rPr>
        <w:t xml:space="preserve">, Visión y Filosofía de la Institución y vigilar que se cumpla con lo establecido pero por ningún motivo es sano que intervengan de ninguna manera en la operación de la misma, esto es debido a que la función del Director General </w:t>
      </w:r>
      <w:r w:rsidRPr="00F90D98">
        <w:rPr>
          <w:sz w:val="24"/>
          <w:szCs w:val="24"/>
          <w:lang w:val="es-MX" w:eastAsia="en-US"/>
        </w:rPr>
        <w:lastRenderedPageBreak/>
        <w:t>es precisamente la de dirigir, la Institución aplicando todos los factores administrativos y el consejo debe estar seguro que ha elegido el perfil adecuado para tal función y confiar en</w:t>
      </w:r>
      <w:r w:rsidR="00F27058">
        <w:rPr>
          <w:sz w:val="24"/>
          <w:szCs w:val="24"/>
          <w:lang w:val="es-MX" w:eastAsia="en-US"/>
        </w:rPr>
        <w:t xml:space="preserve"> ello, el director general sabe</w:t>
      </w:r>
      <w:r w:rsidRPr="00F90D98">
        <w:rPr>
          <w:sz w:val="24"/>
          <w:szCs w:val="24"/>
          <w:lang w:val="es-MX" w:eastAsia="en-US"/>
        </w:rPr>
        <w:t xml:space="preserve"> lo que es mejor para la instit</w:t>
      </w:r>
      <w:r w:rsidR="00F27058">
        <w:rPr>
          <w:sz w:val="24"/>
          <w:szCs w:val="24"/>
          <w:lang w:val="es-MX" w:eastAsia="en-US"/>
        </w:rPr>
        <w:t>ución y debe rendir cuentas al Consejo D</w:t>
      </w:r>
      <w:r w:rsidRPr="00F90D98">
        <w:rPr>
          <w:sz w:val="24"/>
          <w:szCs w:val="24"/>
          <w:lang w:val="es-MX" w:eastAsia="en-US"/>
        </w:rPr>
        <w:t xml:space="preserve">irectivo para que estén seguros de que se está cumpliendo con los objetivos tanto educativos como administrativos, es necesario cuidad el perfil de Liderazgo del director general y la planeación, dirección y control que ejerza sobre los directivos a su cargo. </w:t>
      </w:r>
    </w:p>
    <w:p w:rsidR="00186519" w:rsidRPr="00F90D98" w:rsidRDefault="00186519" w:rsidP="005410CB">
      <w:pPr>
        <w:spacing w:line="360" w:lineRule="auto"/>
        <w:ind w:firstLine="425"/>
        <w:jc w:val="both"/>
        <w:rPr>
          <w:sz w:val="24"/>
          <w:szCs w:val="24"/>
          <w:lang w:val="es-MX" w:eastAsia="en-US"/>
        </w:rPr>
      </w:pPr>
      <w:r w:rsidRPr="00F90D98">
        <w:rPr>
          <w:sz w:val="24"/>
          <w:szCs w:val="24"/>
          <w:lang w:val="es-MX" w:eastAsia="en-US"/>
        </w:rPr>
        <w:t>Los directivos sugieren la importancia de reconsiderar la duración en funciones del Consejo Directivo con el fin de poder concluir los proyectos que se proponen,  así mismo consideran que se deben establecer perfiles y requisitos mínimos para quienes ocupen la posición de Consejeros Directivos acordes a la función que desarrollarán dentro del mismo.</w:t>
      </w:r>
    </w:p>
    <w:p w:rsidR="00186519" w:rsidRPr="00F90D98" w:rsidRDefault="00186519" w:rsidP="005410CB">
      <w:pPr>
        <w:spacing w:line="360" w:lineRule="auto"/>
        <w:ind w:firstLine="425"/>
        <w:jc w:val="both"/>
        <w:rPr>
          <w:sz w:val="24"/>
          <w:szCs w:val="24"/>
          <w:lang w:val="es-MX"/>
        </w:rPr>
      </w:pPr>
      <w:r w:rsidRPr="00F90D98">
        <w:rPr>
          <w:sz w:val="24"/>
          <w:szCs w:val="24"/>
          <w:lang w:val="es-MX"/>
        </w:rPr>
        <w:t>En las Escuelas particulares se requiere un sistema administrativo muy peculiar de acuerdo a sus características que la hacen ser diferente a otro tipo de empresas incluso educativas, por ello se requiere que la estructura organizacional sea adecuada para permitir el crecimiento constante de este tipo de Instituciones, administración basada en el respeto a los programas y políticas de la institución así como a los procedimientos que se establecen en cada consejo directivo y dirección en turno, evitar los cambios radicales de planes financieros a largo plazo que mueven de manera importante la solidez y la confianza tanto del personal interno como de los padres de familia que han depositado su confianza en una institución de este tipo, además de frenar el desarrollo eficiente de la institución.</w:t>
      </w:r>
    </w:p>
    <w:p w:rsidR="00186519" w:rsidRPr="00F90D98" w:rsidRDefault="00186519" w:rsidP="005410CB">
      <w:pPr>
        <w:spacing w:line="360" w:lineRule="auto"/>
        <w:ind w:firstLine="425"/>
        <w:jc w:val="both"/>
        <w:rPr>
          <w:sz w:val="24"/>
          <w:szCs w:val="24"/>
          <w:lang w:val="es-MX"/>
        </w:rPr>
      </w:pPr>
      <w:r w:rsidRPr="00F90D98">
        <w:rPr>
          <w:sz w:val="24"/>
          <w:szCs w:val="24"/>
          <w:lang w:val="es-MX"/>
        </w:rPr>
        <w:t>Es necesario que los cambios del Consejo Directivo de la Institución no sean tan frecuentes (cada 2 años) ya que en ese tiempo no alcanzan a involucrarse en el ámbito escolar y administrativo de una institución de este tipo, asimismo es necesario que los miembros del consejo Directivo reúnan ciertas características personales y profesionales que les permitan desarrollar una función más efectiva dirigiendo a la Institución.</w:t>
      </w:r>
    </w:p>
    <w:p w:rsidR="00186519" w:rsidRPr="00F90D98" w:rsidRDefault="00186519" w:rsidP="005410CB">
      <w:pPr>
        <w:spacing w:line="360" w:lineRule="auto"/>
        <w:ind w:firstLine="425"/>
        <w:jc w:val="both"/>
        <w:rPr>
          <w:bCs/>
          <w:sz w:val="24"/>
          <w:szCs w:val="24"/>
          <w:lang w:val="es-MX"/>
        </w:rPr>
      </w:pPr>
      <w:r w:rsidRPr="00F90D98">
        <w:rPr>
          <w:bCs/>
          <w:sz w:val="24"/>
          <w:szCs w:val="24"/>
          <w:lang w:val="es-MX"/>
        </w:rPr>
        <w:t xml:space="preserve">En todo momento las decisiones que tome el consejo directivo en la institución deberán estar bien fundamentadas y con objetivos muy claros de beneficio a la comunidad (alumnos, maestros, padres de familia e Institución) así como procurando cuidar en todo momento las repercusiones futuras de dichas decisiones, su mayor </w:t>
      </w:r>
      <w:r w:rsidRPr="00F90D98">
        <w:rPr>
          <w:bCs/>
          <w:sz w:val="24"/>
          <w:szCs w:val="24"/>
          <w:lang w:val="es-MX"/>
        </w:rPr>
        <w:lastRenderedPageBreak/>
        <w:t>compromiso y responsabilidad es lograr que la institución permanezca y sea mejor cada día, que tenga muchos años de vida y que su operación sea sana y clara, que tenga influencia positiva en la comunidad y no poner en riesgo a la Institución por ningún motivo.</w:t>
      </w:r>
    </w:p>
    <w:p w:rsidR="00186519" w:rsidRPr="00F90D98" w:rsidRDefault="00186519" w:rsidP="005410CB">
      <w:pPr>
        <w:spacing w:line="360" w:lineRule="auto"/>
        <w:ind w:firstLine="425"/>
        <w:jc w:val="both"/>
        <w:rPr>
          <w:sz w:val="24"/>
          <w:szCs w:val="24"/>
          <w:lang w:val="es-MX"/>
        </w:rPr>
      </w:pPr>
      <w:r w:rsidRPr="00F90D98">
        <w:rPr>
          <w:sz w:val="24"/>
          <w:szCs w:val="24"/>
          <w:lang w:val="es-MX"/>
        </w:rPr>
        <w:t>Después del análisis de los factores que intervienen en la administración financiera de una Institución Educativa regida por un Consejo Directivo, se propone lo siguiente con el objeto de eficientar la operación financiera de la misma:</w:t>
      </w:r>
    </w:p>
    <w:p w:rsidR="00186519" w:rsidRPr="00F90D98" w:rsidRDefault="00186519" w:rsidP="00FA3054">
      <w:pPr>
        <w:numPr>
          <w:ilvl w:val="0"/>
          <w:numId w:val="19"/>
        </w:numPr>
        <w:spacing w:line="360" w:lineRule="auto"/>
        <w:jc w:val="both"/>
        <w:rPr>
          <w:sz w:val="24"/>
          <w:szCs w:val="24"/>
          <w:lang w:val="es-MX"/>
        </w:rPr>
      </w:pPr>
      <w:r w:rsidRPr="00F90D98">
        <w:rPr>
          <w:sz w:val="24"/>
          <w:szCs w:val="24"/>
          <w:lang w:val="es-MX"/>
        </w:rPr>
        <w:t>Instituir el respeto a la continuidad de planes y programas por parte de los consejeros en turno, administración basada en planeación estratégica a largo plazo.</w:t>
      </w:r>
    </w:p>
    <w:p w:rsidR="00186519" w:rsidRPr="00F90D98" w:rsidRDefault="00186519" w:rsidP="00FA3054">
      <w:pPr>
        <w:numPr>
          <w:ilvl w:val="0"/>
          <w:numId w:val="19"/>
        </w:numPr>
        <w:spacing w:line="360" w:lineRule="auto"/>
        <w:jc w:val="both"/>
        <w:rPr>
          <w:sz w:val="24"/>
          <w:szCs w:val="24"/>
          <w:lang w:val="es-MX"/>
        </w:rPr>
      </w:pPr>
      <w:r w:rsidRPr="00F90D98">
        <w:rPr>
          <w:sz w:val="24"/>
          <w:szCs w:val="24"/>
          <w:lang w:val="es-MX"/>
        </w:rPr>
        <w:t>Actualización sistemática de manuales sobre políticas y procedimientos</w:t>
      </w:r>
    </w:p>
    <w:p w:rsidR="00186519" w:rsidRPr="00F90D98" w:rsidRDefault="00186519" w:rsidP="00FA3054">
      <w:pPr>
        <w:numPr>
          <w:ilvl w:val="0"/>
          <w:numId w:val="19"/>
        </w:numPr>
        <w:spacing w:line="360" w:lineRule="auto"/>
        <w:jc w:val="both"/>
        <w:rPr>
          <w:sz w:val="24"/>
          <w:szCs w:val="24"/>
          <w:lang w:val="es-MX"/>
        </w:rPr>
      </w:pPr>
      <w:r w:rsidRPr="00F90D98">
        <w:rPr>
          <w:sz w:val="24"/>
          <w:szCs w:val="24"/>
          <w:lang w:val="es-MX"/>
        </w:rPr>
        <w:t>Institucionalizar el proceso de inducción previa al término de los periodos en que los consejeros deben asumir el cargo.</w:t>
      </w:r>
    </w:p>
    <w:p w:rsidR="00186519" w:rsidRPr="00F90D98" w:rsidRDefault="00186519" w:rsidP="00FA3054">
      <w:pPr>
        <w:numPr>
          <w:ilvl w:val="0"/>
          <w:numId w:val="19"/>
        </w:numPr>
        <w:spacing w:line="360" w:lineRule="auto"/>
        <w:jc w:val="both"/>
        <w:rPr>
          <w:sz w:val="24"/>
          <w:szCs w:val="24"/>
          <w:lang w:val="es-MX"/>
        </w:rPr>
      </w:pPr>
      <w:r w:rsidRPr="00F90D98">
        <w:rPr>
          <w:sz w:val="24"/>
          <w:szCs w:val="24"/>
          <w:lang w:val="es-MX"/>
        </w:rPr>
        <w:t>Mantener mayor autonomía institucional sobre lineamientos generales y estándares o indicadores de calidad que comprometen la misión, visión y valores de la vida institucional</w:t>
      </w:r>
    </w:p>
    <w:p w:rsidR="00186519" w:rsidRPr="00F90D98" w:rsidRDefault="00186519" w:rsidP="00FA3054">
      <w:pPr>
        <w:numPr>
          <w:ilvl w:val="0"/>
          <w:numId w:val="19"/>
        </w:numPr>
        <w:spacing w:line="360" w:lineRule="auto"/>
        <w:jc w:val="both"/>
        <w:rPr>
          <w:sz w:val="24"/>
          <w:szCs w:val="24"/>
          <w:lang w:val="es-MX"/>
        </w:rPr>
      </w:pPr>
      <w:r w:rsidRPr="00F90D98">
        <w:rPr>
          <w:sz w:val="24"/>
          <w:szCs w:val="24"/>
          <w:lang w:val="es-MX"/>
        </w:rPr>
        <w:t>Que se establezca el perfil que deberá cubrir quien sustente el puesto de Consejero de la Institución.</w:t>
      </w:r>
    </w:p>
    <w:p w:rsidR="00186519" w:rsidRPr="00F90D98" w:rsidRDefault="00186519" w:rsidP="00FA3054">
      <w:pPr>
        <w:numPr>
          <w:ilvl w:val="0"/>
          <w:numId w:val="19"/>
        </w:numPr>
        <w:spacing w:line="360" w:lineRule="auto"/>
        <w:jc w:val="both"/>
        <w:rPr>
          <w:sz w:val="24"/>
          <w:szCs w:val="24"/>
          <w:lang w:val="es-MX"/>
        </w:rPr>
      </w:pPr>
      <w:r w:rsidRPr="00F90D98">
        <w:rPr>
          <w:sz w:val="24"/>
          <w:szCs w:val="24"/>
          <w:lang w:val="es-MX"/>
        </w:rPr>
        <w:t xml:space="preserve">Proponer a </w:t>
      </w:r>
      <w:smartTag w:uri="urn:schemas-microsoft-com:office:smarttags" w:element="PersonName">
        <w:smartTagPr>
          <w:attr w:name="ProductID" w:val="la Asamblea"/>
        </w:smartTagPr>
        <w:r w:rsidRPr="00F90D98">
          <w:rPr>
            <w:sz w:val="24"/>
            <w:szCs w:val="24"/>
            <w:lang w:val="es-MX"/>
          </w:rPr>
          <w:t>la Asamblea</w:t>
        </w:r>
      </w:smartTag>
      <w:r w:rsidRPr="00F90D98">
        <w:rPr>
          <w:sz w:val="24"/>
          <w:szCs w:val="24"/>
          <w:lang w:val="es-MX"/>
        </w:rPr>
        <w:t xml:space="preserve"> la ampliación del plazo en funciones de los miembros del Consejo Directivo</w:t>
      </w:r>
      <w:r w:rsidR="008C647D" w:rsidRPr="00F90D98">
        <w:rPr>
          <w:sz w:val="24"/>
          <w:szCs w:val="24"/>
          <w:lang w:val="es-MX"/>
        </w:rPr>
        <w:t>,</w:t>
      </w:r>
      <w:r w:rsidRPr="00F90D98">
        <w:rPr>
          <w:sz w:val="24"/>
          <w:szCs w:val="24"/>
          <w:lang w:val="es-MX"/>
        </w:rPr>
        <w:t xml:space="preserve">  de 2 años a un lapso de </w:t>
      </w:r>
      <w:smartTag w:uri="urn:schemas-microsoft-com:office:smarttags" w:element="metricconverter">
        <w:smartTagPr>
          <w:attr w:name="ProductID" w:val="3 a"/>
        </w:smartTagPr>
        <w:r w:rsidRPr="00F90D98">
          <w:rPr>
            <w:sz w:val="24"/>
            <w:szCs w:val="24"/>
            <w:lang w:val="es-MX"/>
          </w:rPr>
          <w:t>3 a</w:t>
        </w:r>
      </w:smartTag>
      <w:r w:rsidRPr="00F90D98">
        <w:rPr>
          <w:sz w:val="24"/>
          <w:szCs w:val="24"/>
          <w:lang w:val="es-MX"/>
        </w:rPr>
        <w:t xml:space="preserve"> 5 años.</w:t>
      </w:r>
    </w:p>
    <w:p w:rsidR="00737557" w:rsidRDefault="00186519" w:rsidP="00737557">
      <w:pPr>
        <w:spacing w:line="360" w:lineRule="auto"/>
        <w:ind w:firstLine="425"/>
        <w:jc w:val="both"/>
        <w:rPr>
          <w:sz w:val="24"/>
          <w:szCs w:val="24"/>
          <w:lang w:val="es-MX"/>
        </w:rPr>
      </w:pPr>
      <w:r w:rsidRPr="00F90D98">
        <w:rPr>
          <w:sz w:val="24"/>
          <w:szCs w:val="24"/>
          <w:lang w:val="es-MX"/>
        </w:rPr>
        <w:t>Con lo anterior se pretende lograr armonía y engrane entre los elementos que juegan para la eficiencia administrativa y financiera de la Institución y quienes son responsables</w:t>
      </w:r>
      <w:r w:rsidR="00737557">
        <w:rPr>
          <w:sz w:val="24"/>
          <w:szCs w:val="24"/>
          <w:lang w:val="es-MX"/>
        </w:rPr>
        <w:t>.</w:t>
      </w:r>
      <w:r w:rsidRPr="00F90D98">
        <w:rPr>
          <w:sz w:val="24"/>
          <w:szCs w:val="24"/>
          <w:lang w:val="es-MX"/>
        </w:rPr>
        <w:t xml:space="preserve"> </w:t>
      </w:r>
    </w:p>
    <w:p w:rsidR="00737557" w:rsidRDefault="00737557" w:rsidP="00737557">
      <w:pPr>
        <w:spacing w:line="360" w:lineRule="auto"/>
        <w:ind w:firstLine="425"/>
        <w:jc w:val="both"/>
        <w:rPr>
          <w:sz w:val="24"/>
          <w:szCs w:val="24"/>
          <w:lang w:val="es-MX"/>
        </w:rPr>
      </w:pPr>
    </w:p>
    <w:p w:rsidR="00737557" w:rsidRDefault="00737557" w:rsidP="00737557">
      <w:pPr>
        <w:spacing w:line="360" w:lineRule="auto"/>
        <w:ind w:firstLine="425"/>
        <w:jc w:val="both"/>
        <w:rPr>
          <w:sz w:val="24"/>
          <w:szCs w:val="24"/>
          <w:lang w:val="es-MX"/>
        </w:rPr>
      </w:pPr>
    </w:p>
    <w:p w:rsidR="00737557" w:rsidRDefault="00737557" w:rsidP="00737557">
      <w:pPr>
        <w:spacing w:line="360" w:lineRule="auto"/>
        <w:ind w:firstLine="425"/>
        <w:jc w:val="both"/>
        <w:rPr>
          <w:sz w:val="24"/>
          <w:szCs w:val="24"/>
          <w:lang w:val="es-MX"/>
        </w:rPr>
      </w:pPr>
    </w:p>
    <w:p w:rsidR="00737557" w:rsidRDefault="00737557" w:rsidP="00737557">
      <w:pPr>
        <w:spacing w:line="360" w:lineRule="auto"/>
        <w:ind w:firstLine="425"/>
        <w:jc w:val="both"/>
        <w:rPr>
          <w:rFonts w:ascii="Calibri" w:hAnsi="Calibri" w:cs="Calibri"/>
          <w:b/>
          <w:bCs/>
          <w:color w:val="7030A0"/>
          <w:sz w:val="28"/>
          <w:szCs w:val="28"/>
          <w:lang w:eastAsia="es-MX"/>
        </w:rPr>
      </w:pPr>
    </w:p>
    <w:p w:rsidR="00737557" w:rsidRDefault="00737557" w:rsidP="007D1AE4">
      <w:pPr>
        <w:pStyle w:val="Ttulo1"/>
        <w:spacing w:before="0" w:after="0" w:line="360" w:lineRule="auto"/>
        <w:jc w:val="both"/>
        <w:rPr>
          <w:rFonts w:ascii="Calibri" w:hAnsi="Calibri" w:cs="Calibri"/>
          <w:b w:val="0"/>
          <w:bCs w:val="0"/>
          <w:color w:val="7030A0"/>
          <w:kern w:val="0"/>
          <w:sz w:val="28"/>
          <w:szCs w:val="28"/>
          <w:lang w:eastAsia="es-MX"/>
        </w:rPr>
      </w:pPr>
    </w:p>
    <w:p w:rsidR="00737557" w:rsidRDefault="00737557" w:rsidP="00737557">
      <w:pPr>
        <w:rPr>
          <w:lang w:eastAsia="es-MX"/>
        </w:rPr>
      </w:pPr>
    </w:p>
    <w:p w:rsidR="00737557" w:rsidRPr="00737557" w:rsidRDefault="00737557" w:rsidP="00737557">
      <w:pPr>
        <w:rPr>
          <w:lang w:eastAsia="es-MX"/>
        </w:rPr>
      </w:pPr>
    </w:p>
    <w:p w:rsidR="00186519" w:rsidRPr="00737557" w:rsidRDefault="00186519" w:rsidP="007D1AE4">
      <w:pPr>
        <w:pStyle w:val="Ttulo1"/>
        <w:spacing w:before="0" w:after="0" w:line="360" w:lineRule="auto"/>
        <w:jc w:val="both"/>
        <w:rPr>
          <w:rFonts w:ascii="Calibri" w:hAnsi="Calibri" w:cs="Calibri"/>
          <w:b w:val="0"/>
          <w:bCs w:val="0"/>
          <w:color w:val="7030A0"/>
          <w:kern w:val="0"/>
          <w:sz w:val="28"/>
          <w:szCs w:val="28"/>
          <w:lang w:eastAsia="es-MX"/>
        </w:rPr>
      </w:pPr>
      <w:r w:rsidRPr="00737557">
        <w:rPr>
          <w:rFonts w:ascii="Calibri" w:hAnsi="Calibri" w:cs="Calibri"/>
          <w:b w:val="0"/>
          <w:bCs w:val="0"/>
          <w:color w:val="7030A0"/>
          <w:kern w:val="0"/>
          <w:sz w:val="28"/>
          <w:szCs w:val="28"/>
          <w:lang w:eastAsia="es-MX"/>
        </w:rPr>
        <w:lastRenderedPageBreak/>
        <w:t>B</w:t>
      </w:r>
      <w:r w:rsidR="00737557" w:rsidRPr="00737557">
        <w:rPr>
          <w:rFonts w:ascii="Calibri" w:hAnsi="Calibri" w:cs="Calibri"/>
          <w:b w:val="0"/>
          <w:bCs w:val="0"/>
          <w:color w:val="7030A0"/>
          <w:kern w:val="0"/>
          <w:sz w:val="28"/>
          <w:szCs w:val="28"/>
          <w:lang w:eastAsia="es-MX"/>
        </w:rPr>
        <w:t>ibliografía</w:t>
      </w:r>
    </w:p>
    <w:p w:rsidR="004833B4" w:rsidRDefault="004833B4" w:rsidP="007D1AE4">
      <w:pPr>
        <w:spacing w:line="360" w:lineRule="auto"/>
        <w:ind w:left="425" w:hanging="425"/>
        <w:jc w:val="both"/>
        <w:rPr>
          <w:sz w:val="24"/>
          <w:szCs w:val="24"/>
          <w:lang w:val="es-MX"/>
        </w:rPr>
      </w:pPr>
      <w:r>
        <w:rPr>
          <w:sz w:val="24"/>
          <w:szCs w:val="24"/>
          <w:lang w:val="es-MX"/>
        </w:rPr>
        <w:t xml:space="preserve">Advan-Ed (2017). </w:t>
      </w:r>
      <w:r w:rsidRPr="00342960">
        <w:rPr>
          <w:i/>
          <w:sz w:val="24"/>
          <w:szCs w:val="24"/>
          <w:lang w:val="es-MX"/>
        </w:rPr>
        <w:t>Educación Avanzada</w:t>
      </w:r>
      <w:r>
        <w:rPr>
          <w:sz w:val="24"/>
          <w:szCs w:val="24"/>
          <w:lang w:val="es-MX"/>
        </w:rPr>
        <w:t xml:space="preserve">. Consultada el 10 de marzo del 2016 desde </w:t>
      </w:r>
      <w:hyperlink r:id="rId18" w:history="1">
        <w:r w:rsidRPr="00263B0A">
          <w:rPr>
            <w:rStyle w:val="Hipervnculo"/>
            <w:sz w:val="24"/>
            <w:szCs w:val="24"/>
            <w:lang w:val="es-MX"/>
          </w:rPr>
          <w:t>http://www.advanc-ed.org/about-us/10-year-anniversary</w:t>
        </w:r>
      </w:hyperlink>
    </w:p>
    <w:p w:rsidR="00A76C6B" w:rsidRDefault="00A76C6B" w:rsidP="007D1AE4">
      <w:pPr>
        <w:spacing w:line="360" w:lineRule="auto"/>
        <w:ind w:left="425" w:hanging="425"/>
        <w:jc w:val="both"/>
        <w:rPr>
          <w:sz w:val="24"/>
          <w:szCs w:val="24"/>
          <w:lang w:val="es-MX"/>
        </w:rPr>
      </w:pPr>
      <w:r w:rsidRPr="00293973">
        <w:rPr>
          <w:sz w:val="24"/>
          <w:szCs w:val="24"/>
          <w:lang w:val="es-MX"/>
        </w:rPr>
        <w:t xml:space="preserve">B.I. </w:t>
      </w:r>
      <w:r w:rsidR="00293973" w:rsidRPr="00293973">
        <w:rPr>
          <w:sz w:val="24"/>
          <w:szCs w:val="24"/>
          <w:lang w:val="es-MX"/>
        </w:rPr>
        <w:t>(201</w:t>
      </w:r>
      <w:r w:rsidR="00293973">
        <w:rPr>
          <w:sz w:val="24"/>
          <w:szCs w:val="24"/>
          <w:lang w:val="es-MX"/>
        </w:rPr>
        <w:t>6</w:t>
      </w:r>
      <w:r w:rsidR="00293973" w:rsidRPr="00293973">
        <w:rPr>
          <w:sz w:val="24"/>
          <w:szCs w:val="24"/>
          <w:lang w:val="es-MX"/>
        </w:rPr>
        <w:t xml:space="preserve">). </w:t>
      </w:r>
      <w:r w:rsidRPr="00293973">
        <w:rPr>
          <w:i/>
          <w:sz w:val="24"/>
          <w:szCs w:val="24"/>
          <w:lang w:val="es-MX"/>
        </w:rPr>
        <w:t>Bachillerato Internacional,</w:t>
      </w:r>
      <w:r w:rsidRPr="00293973">
        <w:rPr>
          <w:sz w:val="24"/>
          <w:szCs w:val="24"/>
          <w:lang w:val="es-MX"/>
        </w:rPr>
        <w:t xml:space="preserve"> estatutos.</w:t>
      </w:r>
      <w:r w:rsidR="00293973">
        <w:rPr>
          <w:sz w:val="24"/>
          <w:szCs w:val="24"/>
          <w:lang w:val="es-MX"/>
        </w:rPr>
        <w:t xml:space="preserve"> Consultado el 18 de noviembre del 2016 desde: </w:t>
      </w:r>
      <w:hyperlink r:id="rId19" w:history="1">
        <w:r w:rsidR="00293973" w:rsidRPr="00A11C64">
          <w:rPr>
            <w:rStyle w:val="Hipervnculo"/>
            <w:sz w:val="24"/>
            <w:szCs w:val="24"/>
            <w:lang w:val="es-MX"/>
          </w:rPr>
          <w:t>http://www.ibo.org/es/</w:t>
        </w:r>
      </w:hyperlink>
    </w:p>
    <w:p w:rsidR="00A76C6B" w:rsidRPr="00F90D98" w:rsidRDefault="00A76C6B" w:rsidP="007D1AE4">
      <w:pPr>
        <w:spacing w:line="360" w:lineRule="auto"/>
        <w:ind w:left="425" w:hanging="425"/>
        <w:jc w:val="both"/>
        <w:rPr>
          <w:sz w:val="24"/>
          <w:szCs w:val="24"/>
          <w:lang w:val="es-MX"/>
        </w:rPr>
      </w:pPr>
      <w:r w:rsidRPr="00F90D98">
        <w:rPr>
          <w:sz w:val="24"/>
          <w:szCs w:val="24"/>
          <w:lang w:val="es-MX"/>
        </w:rPr>
        <w:t xml:space="preserve">García A. </w:t>
      </w:r>
      <w:r w:rsidR="00342960">
        <w:rPr>
          <w:sz w:val="24"/>
          <w:szCs w:val="24"/>
          <w:lang w:val="es-MX"/>
        </w:rPr>
        <w:t>(</w:t>
      </w:r>
      <w:r w:rsidRPr="00F90D98">
        <w:rPr>
          <w:sz w:val="24"/>
          <w:szCs w:val="24"/>
          <w:lang w:val="es-MX"/>
        </w:rPr>
        <w:t>2005</w:t>
      </w:r>
      <w:r w:rsidR="00342960">
        <w:rPr>
          <w:sz w:val="24"/>
          <w:szCs w:val="24"/>
          <w:lang w:val="es-MX"/>
        </w:rPr>
        <w:t>)</w:t>
      </w:r>
      <w:r w:rsidRPr="00F90D98">
        <w:rPr>
          <w:sz w:val="24"/>
          <w:szCs w:val="24"/>
          <w:lang w:val="es-MX"/>
        </w:rPr>
        <w:t xml:space="preserve">. </w:t>
      </w:r>
      <w:r w:rsidRPr="00342960">
        <w:rPr>
          <w:i/>
          <w:sz w:val="24"/>
          <w:szCs w:val="24"/>
          <w:lang w:val="es-MX"/>
        </w:rPr>
        <w:t>Reseña Histórica de la Evolución de la Gerencia Financiera</w:t>
      </w:r>
      <w:r w:rsidRPr="00F90D98">
        <w:rPr>
          <w:sz w:val="24"/>
          <w:szCs w:val="24"/>
          <w:lang w:val="es-MX"/>
        </w:rPr>
        <w:t xml:space="preserve">. http://www.monografias.com/trabajos20/finanzas/finanzas.shtml </w:t>
      </w:r>
    </w:p>
    <w:p w:rsidR="002D687B" w:rsidRDefault="002D687B" w:rsidP="00C73F6E">
      <w:pPr>
        <w:spacing w:line="360" w:lineRule="auto"/>
        <w:ind w:left="425" w:hanging="425"/>
        <w:jc w:val="both"/>
        <w:rPr>
          <w:sz w:val="24"/>
          <w:szCs w:val="24"/>
          <w:lang w:val="es-ES"/>
        </w:rPr>
      </w:pPr>
      <w:r w:rsidRPr="00F4276C">
        <w:rPr>
          <w:sz w:val="24"/>
          <w:szCs w:val="24"/>
          <w:lang w:val="es-ES"/>
        </w:rPr>
        <w:t>Haime, L. L. (200</w:t>
      </w:r>
      <w:r w:rsidR="00F4276C" w:rsidRPr="00F4276C">
        <w:rPr>
          <w:sz w:val="24"/>
          <w:szCs w:val="24"/>
          <w:lang w:val="es-ES"/>
        </w:rPr>
        <w:t>9</w:t>
      </w:r>
      <w:r w:rsidRPr="00F4276C">
        <w:rPr>
          <w:sz w:val="24"/>
          <w:szCs w:val="24"/>
          <w:lang w:val="es-ES"/>
        </w:rPr>
        <w:t xml:space="preserve">). Planeación Financiera en la empresa </w:t>
      </w:r>
      <w:r w:rsidR="008E3602" w:rsidRPr="00F4276C">
        <w:rPr>
          <w:sz w:val="24"/>
          <w:szCs w:val="24"/>
          <w:lang w:val="es-ES"/>
        </w:rPr>
        <w:t>moderna. México</w:t>
      </w:r>
      <w:r w:rsidR="00F4276C">
        <w:rPr>
          <w:sz w:val="24"/>
          <w:szCs w:val="24"/>
          <w:lang w:val="es-ES"/>
        </w:rPr>
        <w:t>: ISEF</w:t>
      </w:r>
      <w:r>
        <w:rPr>
          <w:sz w:val="24"/>
          <w:szCs w:val="24"/>
          <w:lang w:val="es-ES"/>
        </w:rPr>
        <w:t xml:space="preserve"> </w:t>
      </w:r>
    </w:p>
    <w:p w:rsidR="00C73F6E" w:rsidRPr="00F90D98" w:rsidRDefault="00C73F6E" w:rsidP="00C73F6E">
      <w:pPr>
        <w:spacing w:line="360" w:lineRule="auto"/>
        <w:ind w:left="425" w:hanging="425"/>
        <w:jc w:val="both"/>
        <w:rPr>
          <w:sz w:val="24"/>
          <w:szCs w:val="24"/>
        </w:rPr>
      </w:pPr>
      <w:r>
        <w:rPr>
          <w:sz w:val="24"/>
          <w:szCs w:val="24"/>
          <w:lang w:val="es-ES"/>
        </w:rPr>
        <w:t xml:space="preserve">Harrison, J. y Caron S.J. (2009). </w:t>
      </w:r>
      <w:r w:rsidRPr="00342960">
        <w:rPr>
          <w:i/>
          <w:sz w:val="24"/>
          <w:szCs w:val="24"/>
          <w:lang w:val="es-ES"/>
        </w:rPr>
        <w:t>Fundamentos de la Dirección Estratégica</w:t>
      </w:r>
      <w:r>
        <w:rPr>
          <w:sz w:val="24"/>
          <w:szCs w:val="24"/>
          <w:lang w:val="es-ES"/>
        </w:rPr>
        <w:t>. 2da. edición. Paraninfo: España</w:t>
      </w:r>
    </w:p>
    <w:p w:rsidR="00A76C6B" w:rsidRPr="00F90D98" w:rsidRDefault="00A76C6B" w:rsidP="007D1AE4">
      <w:pPr>
        <w:spacing w:line="360" w:lineRule="auto"/>
        <w:ind w:left="425" w:hanging="425"/>
        <w:jc w:val="both"/>
        <w:rPr>
          <w:sz w:val="24"/>
          <w:szCs w:val="24"/>
          <w:lang w:val="es-MX"/>
        </w:rPr>
      </w:pPr>
      <w:r w:rsidRPr="008D4955">
        <w:rPr>
          <w:sz w:val="24"/>
          <w:szCs w:val="24"/>
          <w:lang w:val="es-MX"/>
        </w:rPr>
        <w:t>LISR</w:t>
      </w:r>
      <w:r w:rsidR="00342960" w:rsidRPr="008D4955">
        <w:rPr>
          <w:sz w:val="24"/>
          <w:szCs w:val="24"/>
          <w:lang w:val="es-MX"/>
        </w:rPr>
        <w:t xml:space="preserve"> (20</w:t>
      </w:r>
      <w:r w:rsidR="00740AD3">
        <w:rPr>
          <w:sz w:val="24"/>
          <w:szCs w:val="24"/>
          <w:lang w:val="es-MX"/>
        </w:rPr>
        <w:t>15</w:t>
      </w:r>
      <w:r w:rsidR="00342960" w:rsidRPr="008D4955">
        <w:rPr>
          <w:sz w:val="24"/>
          <w:szCs w:val="24"/>
          <w:lang w:val="es-MX"/>
        </w:rPr>
        <w:t>)</w:t>
      </w:r>
      <w:r w:rsidRPr="008D4955">
        <w:rPr>
          <w:sz w:val="24"/>
          <w:szCs w:val="24"/>
          <w:lang w:val="es-MX"/>
        </w:rPr>
        <w:t xml:space="preserve"> – </w:t>
      </w:r>
      <w:r w:rsidRPr="008D4955">
        <w:rPr>
          <w:i/>
          <w:sz w:val="24"/>
          <w:szCs w:val="24"/>
          <w:lang w:val="es-MX"/>
        </w:rPr>
        <w:t>Ley del Impuesto sobre la renta</w:t>
      </w:r>
      <w:r w:rsidR="008D4955" w:rsidRPr="008D4955">
        <w:rPr>
          <w:sz w:val="24"/>
          <w:szCs w:val="24"/>
          <w:lang w:val="es-MX"/>
        </w:rPr>
        <w:t>. México</w:t>
      </w:r>
      <w:r w:rsidR="008D4955">
        <w:rPr>
          <w:sz w:val="24"/>
          <w:szCs w:val="24"/>
          <w:lang w:val="es-MX"/>
        </w:rPr>
        <w:t>:</w:t>
      </w:r>
      <w:r w:rsidR="00740AD3">
        <w:rPr>
          <w:sz w:val="24"/>
          <w:szCs w:val="24"/>
          <w:lang w:val="es-MX"/>
        </w:rPr>
        <w:t xml:space="preserve"> </w:t>
      </w:r>
      <w:proofErr w:type="spellStart"/>
      <w:r w:rsidR="00740AD3">
        <w:rPr>
          <w:sz w:val="24"/>
          <w:szCs w:val="24"/>
          <w:lang w:val="es-MX"/>
        </w:rPr>
        <w:t>Dofiscal</w:t>
      </w:r>
      <w:proofErr w:type="spellEnd"/>
      <w:r w:rsidR="00740AD3">
        <w:rPr>
          <w:sz w:val="24"/>
          <w:szCs w:val="24"/>
          <w:lang w:val="es-MX"/>
        </w:rPr>
        <w:t xml:space="preserve"> editores</w:t>
      </w:r>
      <w:r w:rsidR="008D4955">
        <w:rPr>
          <w:sz w:val="24"/>
          <w:szCs w:val="24"/>
          <w:lang w:val="es-MX"/>
        </w:rPr>
        <w:t xml:space="preserve"> </w:t>
      </w:r>
    </w:p>
    <w:p w:rsidR="00A76C6B" w:rsidRPr="00F90D98" w:rsidRDefault="00A76C6B" w:rsidP="007D1AE4">
      <w:pPr>
        <w:spacing w:line="360" w:lineRule="auto"/>
        <w:ind w:left="425" w:hanging="425"/>
        <w:rPr>
          <w:sz w:val="24"/>
          <w:szCs w:val="24"/>
          <w:lang w:val="es-MX"/>
        </w:rPr>
      </w:pPr>
      <w:r w:rsidRPr="00F90D98">
        <w:rPr>
          <w:sz w:val="24"/>
          <w:szCs w:val="24"/>
          <w:lang w:val="es-MX"/>
        </w:rPr>
        <w:t xml:space="preserve">Lozano A. </w:t>
      </w:r>
      <w:r w:rsidR="00342960">
        <w:rPr>
          <w:sz w:val="24"/>
          <w:szCs w:val="24"/>
          <w:lang w:val="es-MX"/>
        </w:rPr>
        <w:t>(</w:t>
      </w:r>
      <w:r w:rsidRPr="00F90D98">
        <w:rPr>
          <w:sz w:val="24"/>
          <w:szCs w:val="24"/>
          <w:lang w:val="es-MX"/>
        </w:rPr>
        <w:t>1995</w:t>
      </w:r>
      <w:r w:rsidR="00342960">
        <w:rPr>
          <w:sz w:val="24"/>
          <w:szCs w:val="24"/>
          <w:lang w:val="es-MX"/>
        </w:rPr>
        <w:t>)</w:t>
      </w:r>
      <w:r w:rsidRPr="00F90D98">
        <w:rPr>
          <w:sz w:val="24"/>
          <w:szCs w:val="24"/>
          <w:lang w:val="es-MX"/>
        </w:rPr>
        <w:t xml:space="preserve">. La Planificación  Estratégica. </w:t>
      </w:r>
      <w:r w:rsidR="00342960">
        <w:rPr>
          <w:sz w:val="24"/>
          <w:szCs w:val="24"/>
          <w:lang w:val="es-MX"/>
        </w:rPr>
        <w:t xml:space="preserve">Consultado el 15 de febrero del 2017 desde </w:t>
      </w:r>
      <w:r w:rsidRPr="00F90D98">
        <w:rPr>
          <w:sz w:val="24"/>
          <w:szCs w:val="24"/>
          <w:lang w:val="es-MX"/>
        </w:rPr>
        <w:t>http://www.gestiopolis.com/recursos/documentos/fulldocs/ger/planestraarvey.htm</w:t>
      </w:r>
    </w:p>
    <w:p w:rsidR="005E22CE" w:rsidRDefault="005E22CE" w:rsidP="007D1AE4">
      <w:pPr>
        <w:spacing w:line="360" w:lineRule="auto"/>
        <w:ind w:left="425" w:hanging="425"/>
        <w:rPr>
          <w:sz w:val="24"/>
          <w:szCs w:val="24"/>
          <w:lang w:val="es-MX"/>
        </w:rPr>
      </w:pPr>
      <w:proofErr w:type="spellStart"/>
      <w:r>
        <w:rPr>
          <w:sz w:val="24"/>
          <w:szCs w:val="24"/>
          <w:lang w:val="es-MX"/>
        </w:rPr>
        <w:t>Maqueda</w:t>
      </w:r>
      <w:proofErr w:type="spellEnd"/>
      <w:r>
        <w:rPr>
          <w:sz w:val="24"/>
          <w:szCs w:val="24"/>
          <w:lang w:val="es-MX"/>
        </w:rPr>
        <w:t>, L. (</w:t>
      </w:r>
      <w:r w:rsidR="00072A0E">
        <w:rPr>
          <w:sz w:val="24"/>
          <w:szCs w:val="24"/>
          <w:lang w:val="es-MX"/>
        </w:rPr>
        <w:t>1992</w:t>
      </w:r>
      <w:r>
        <w:rPr>
          <w:sz w:val="24"/>
          <w:szCs w:val="24"/>
          <w:lang w:val="es-MX"/>
        </w:rPr>
        <w:t xml:space="preserve">). Dirección Estratégica y Planificación financiera. </w:t>
      </w:r>
      <w:r w:rsidR="00072A0E">
        <w:rPr>
          <w:sz w:val="24"/>
          <w:szCs w:val="24"/>
          <w:lang w:val="es-MX"/>
        </w:rPr>
        <w:t>Madrid: Diaz de Santos.</w:t>
      </w:r>
    </w:p>
    <w:p w:rsidR="00E217B3" w:rsidRDefault="00E217B3" w:rsidP="007D1AE4">
      <w:pPr>
        <w:spacing w:line="360" w:lineRule="auto"/>
        <w:ind w:left="425" w:hanging="425"/>
        <w:rPr>
          <w:sz w:val="24"/>
          <w:szCs w:val="24"/>
          <w:lang w:val="es-MX"/>
        </w:rPr>
      </w:pPr>
      <w:r>
        <w:rPr>
          <w:sz w:val="24"/>
          <w:szCs w:val="24"/>
          <w:lang w:val="es-MX"/>
        </w:rPr>
        <w:t xml:space="preserve">Morales, A. y Morales J. (2014). </w:t>
      </w:r>
      <w:r w:rsidRPr="00E217B3">
        <w:rPr>
          <w:i/>
          <w:sz w:val="24"/>
          <w:szCs w:val="24"/>
          <w:lang w:val="es-MX"/>
        </w:rPr>
        <w:t>Planeación Financiera</w:t>
      </w:r>
      <w:r>
        <w:rPr>
          <w:sz w:val="24"/>
          <w:szCs w:val="24"/>
          <w:lang w:val="es-MX"/>
        </w:rPr>
        <w:t>. México: Grupo Editorial Patria</w:t>
      </w:r>
    </w:p>
    <w:p w:rsidR="00A76C6B" w:rsidRDefault="00A76C6B" w:rsidP="007D1AE4">
      <w:pPr>
        <w:spacing w:line="360" w:lineRule="auto"/>
        <w:ind w:left="425" w:hanging="425"/>
        <w:rPr>
          <w:sz w:val="24"/>
          <w:szCs w:val="24"/>
          <w:lang w:val="es-MX"/>
        </w:rPr>
      </w:pPr>
      <w:r w:rsidRPr="00F90D98">
        <w:rPr>
          <w:sz w:val="24"/>
          <w:szCs w:val="24"/>
          <w:lang w:val="es-MX"/>
        </w:rPr>
        <w:t xml:space="preserve">Ocaña J. </w:t>
      </w:r>
      <w:r w:rsidR="004A6960">
        <w:rPr>
          <w:sz w:val="24"/>
          <w:szCs w:val="24"/>
          <w:lang w:val="es-MX"/>
        </w:rPr>
        <w:t>(</w:t>
      </w:r>
      <w:r w:rsidRPr="00F90D98">
        <w:rPr>
          <w:sz w:val="24"/>
          <w:szCs w:val="24"/>
          <w:lang w:val="es-MX"/>
        </w:rPr>
        <w:t>2003</w:t>
      </w:r>
      <w:r w:rsidR="004A6960">
        <w:rPr>
          <w:sz w:val="24"/>
          <w:szCs w:val="24"/>
          <w:lang w:val="es-MX"/>
        </w:rPr>
        <w:t>)</w:t>
      </w:r>
      <w:r w:rsidRPr="00F90D98">
        <w:rPr>
          <w:sz w:val="24"/>
          <w:szCs w:val="24"/>
          <w:lang w:val="es-MX"/>
        </w:rPr>
        <w:t xml:space="preserve">. </w:t>
      </w:r>
      <w:smartTag w:uri="urn:schemas-microsoft-com:office:smarttags" w:element="PersonName">
        <w:smartTagPr>
          <w:attr w:name="ProductID" w:val="La Crisis"/>
        </w:smartTagPr>
        <w:r w:rsidRPr="00342960">
          <w:rPr>
            <w:i/>
            <w:sz w:val="24"/>
            <w:szCs w:val="24"/>
            <w:lang w:val="es-MX"/>
          </w:rPr>
          <w:t>La Crisis</w:t>
        </w:r>
      </w:smartTag>
      <w:r w:rsidRPr="00342960">
        <w:rPr>
          <w:i/>
          <w:sz w:val="24"/>
          <w:szCs w:val="24"/>
          <w:lang w:val="es-MX"/>
        </w:rPr>
        <w:t xml:space="preserve"> del Petróleo de 1973</w:t>
      </w:r>
      <w:r w:rsidRPr="00F90D98">
        <w:rPr>
          <w:sz w:val="24"/>
          <w:szCs w:val="24"/>
          <w:lang w:val="es-MX"/>
        </w:rPr>
        <w:t>.</w:t>
      </w:r>
      <w:r w:rsidR="00AA46EE" w:rsidRPr="00F90D98">
        <w:rPr>
          <w:sz w:val="24"/>
          <w:szCs w:val="24"/>
          <w:lang w:val="es-MX"/>
        </w:rPr>
        <w:t xml:space="preserve"> </w:t>
      </w:r>
      <w:hyperlink r:id="rId20" w:history="1">
        <w:r w:rsidR="00342960" w:rsidRPr="00263B0A">
          <w:rPr>
            <w:rStyle w:val="Hipervnculo"/>
            <w:sz w:val="24"/>
            <w:szCs w:val="24"/>
            <w:lang w:val="es-MX"/>
          </w:rPr>
          <w:t>http://www.historiasiglo20.org/GLOS/crisispetroleo.htm</w:t>
        </w:r>
      </w:hyperlink>
    </w:p>
    <w:p w:rsidR="00342960" w:rsidRPr="00F90D98" w:rsidRDefault="00342960" w:rsidP="007D1AE4">
      <w:pPr>
        <w:spacing w:line="360" w:lineRule="auto"/>
        <w:ind w:left="425" w:hanging="425"/>
        <w:rPr>
          <w:sz w:val="24"/>
          <w:szCs w:val="24"/>
          <w:lang w:val="es-MX"/>
        </w:rPr>
      </w:pPr>
      <w:r>
        <w:rPr>
          <w:sz w:val="24"/>
          <w:szCs w:val="24"/>
          <w:lang w:val="es-MX"/>
        </w:rPr>
        <w:t xml:space="preserve">Ocaña, H. (2012). </w:t>
      </w:r>
      <w:r w:rsidRPr="00342960">
        <w:rPr>
          <w:i/>
          <w:sz w:val="24"/>
          <w:szCs w:val="24"/>
          <w:lang w:val="es-MX"/>
        </w:rPr>
        <w:t>Dirección estratégica de los negocios</w:t>
      </w:r>
      <w:r>
        <w:rPr>
          <w:sz w:val="24"/>
          <w:szCs w:val="24"/>
          <w:lang w:val="es-MX"/>
        </w:rPr>
        <w:t>. Buenos Aires: Dunken</w:t>
      </w:r>
    </w:p>
    <w:p w:rsidR="00A76C6B" w:rsidRPr="00A32C7B" w:rsidRDefault="00A76C6B" w:rsidP="007D1AE4">
      <w:pPr>
        <w:spacing w:line="360" w:lineRule="auto"/>
        <w:ind w:left="425" w:hanging="425"/>
        <w:jc w:val="both"/>
        <w:rPr>
          <w:bCs/>
          <w:sz w:val="24"/>
          <w:szCs w:val="24"/>
          <w:lang w:val="en-US"/>
        </w:rPr>
      </w:pPr>
      <w:r w:rsidRPr="00A32C7B">
        <w:rPr>
          <w:bCs/>
          <w:sz w:val="24"/>
          <w:szCs w:val="24"/>
          <w:lang w:val="en-US"/>
        </w:rPr>
        <w:t xml:space="preserve">Porter M. E. </w:t>
      </w:r>
      <w:r w:rsidR="00342960" w:rsidRPr="00A32C7B">
        <w:rPr>
          <w:bCs/>
          <w:sz w:val="24"/>
          <w:szCs w:val="24"/>
          <w:lang w:val="en-US"/>
        </w:rPr>
        <w:t>(</w:t>
      </w:r>
      <w:r w:rsidRPr="00A32C7B">
        <w:rPr>
          <w:bCs/>
          <w:sz w:val="24"/>
          <w:szCs w:val="24"/>
          <w:lang w:val="en-US"/>
        </w:rPr>
        <w:t>1980</w:t>
      </w:r>
      <w:r w:rsidR="00342960" w:rsidRPr="00A32C7B">
        <w:rPr>
          <w:bCs/>
          <w:sz w:val="24"/>
          <w:szCs w:val="24"/>
          <w:lang w:val="en-US"/>
        </w:rPr>
        <w:t>)</w:t>
      </w:r>
      <w:r w:rsidRPr="00A32C7B">
        <w:rPr>
          <w:bCs/>
          <w:sz w:val="24"/>
          <w:szCs w:val="24"/>
          <w:lang w:val="en-US"/>
        </w:rPr>
        <w:t xml:space="preserve">. </w:t>
      </w:r>
      <w:r w:rsidRPr="00CB4BDA">
        <w:rPr>
          <w:bCs/>
          <w:i/>
          <w:sz w:val="24"/>
          <w:szCs w:val="24"/>
          <w:lang w:val="en-US"/>
        </w:rPr>
        <w:t>Competitive Strategy</w:t>
      </w:r>
      <w:r w:rsidRPr="00CB4BDA">
        <w:rPr>
          <w:bCs/>
          <w:sz w:val="24"/>
          <w:szCs w:val="24"/>
          <w:lang w:val="en-US"/>
        </w:rPr>
        <w:t xml:space="preserve">. Ed. The Free Press. </w:t>
      </w:r>
      <w:proofErr w:type="spellStart"/>
      <w:r w:rsidRPr="00A32C7B">
        <w:rPr>
          <w:bCs/>
          <w:sz w:val="24"/>
          <w:szCs w:val="24"/>
          <w:lang w:val="en-US"/>
        </w:rPr>
        <w:t>Estados</w:t>
      </w:r>
      <w:proofErr w:type="spellEnd"/>
      <w:r w:rsidRPr="00A32C7B">
        <w:rPr>
          <w:bCs/>
          <w:sz w:val="24"/>
          <w:szCs w:val="24"/>
          <w:lang w:val="en-US"/>
        </w:rPr>
        <w:t xml:space="preserve"> </w:t>
      </w:r>
      <w:proofErr w:type="spellStart"/>
      <w:r w:rsidRPr="00A32C7B">
        <w:rPr>
          <w:bCs/>
          <w:sz w:val="24"/>
          <w:szCs w:val="24"/>
          <w:lang w:val="en-US"/>
        </w:rPr>
        <w:t>Unidos</w:t>
      </w:r>
      <w:proofErr w:type="spellEnd"/>
      <w:r w:rsidRPr="00A32C7B">
        <w:rPr>
          <w:bCs/>
          <w:sz w:val="24"/>
          <w:szCs w:val="24"/>
          <w:lang w:val="en-US"/>
        </w:rPr>
        <w:t>.</w:t>
      </w:r>
    </w:p>
    <w:p w:rsidR="00A76C6B" w:rsidRPr="0037674B" w:rsidRDefault="00A76C6B" w:rsidP="007D1AE4">
      <w:pPr>
        <w:spacing w:line="360" w:lineRule="auto"/>
        <w:ind w:left="425" w:hanging="425"/>
        <w:jc w:val="both"/>
        <w:rPr>
          <w:sz w:val="24"/>
          <w:szCs w:val="24"/>
          <w:lang w:val="es-MX"/>
        </w:rPr>
      </w:pPr>
      <w:r w:rsidRPr="0037674B">
        <w:rPr>
          <w:sz w:val="24"/>
          <w:szCs w:val="24"/>
          <w:lang w:val="es-MX"/>
        </w:rPr>
        <w:t xml:space="preserve">Revista mexicana de investigación educativa. </w:t>
      </w:r>
      <w:r w:rsidR="00911BAA" w:rsidRPr="0037674B">
        <w:rPr>
          <w:sz w:val="24"/>
          <w:szCs w:val="24"/>
          <w:lang w:val="es-MX"/>
        </w:rPr>
        <w:t xml:space="preserve">Vol. </w:t>
      </w:r>
      <w:r w:rsidR="0037674B" w:rsidRPr="0037674B">
        <w:rPr>
          <w:sz w:val="24"/>
          <w:szCs w:val="24"/>
          <w:lang w:val="es-MX"/>
        </w:rPr>
        <w:t>10</w:t>
      </w:r>
      <w:r w:rsidR="00911BAA" w:rsidRPr="0037674B">
        <w:rPr>
          <w:sz w:val="24"/>
          <w:szCs w:val="24"/>
          <w:lang w:val="es-MX"/>
        </w:rPr>
        <w:t xml:space="preserve"> (</w:t>
      </w:r>
      <w:r w:rsidR="0037674B" w:rsidRPr="0037674B">
        <w:rPr>
          <w:sz w:val="24"/>
          <w:szCs w:val="24"/>
          <w:lang w:val="es-MX"/>
        </w:rPr>
        <w:t>2</w:t>
      </w:r>
      <w:r w:rsidR="00911BAA" w:rsidRPr="0037674B">
        <w:rPr>
          <w:sz w:val="24"/>
          <w:szCs w:val="24"/>
          <w:lang w:val="es-MX"/>
        </w:rPr>
        <w:t xml:space="preserve">4) </w:t>
      </w:r>
      <w:r w:rsidR="0051409B" w:rsidRPr="0037674B">
        <w:rPr>
          <w:sz w:val="24"/>
          <w:szCs w:val="24"/>
          <w:lang w:val="es-MX"/>
        </w:rPr>
        <w:t>noviembre</w:t>
      </w:r>
      <w:r w:rsidRPr="0037674B">
        <w:rPr>
          <w:sz w:val="24"/>
          <w:szCs w:val="24"/>
          <w:lang w:val="es-MX"/>
        </w:rPr>
        <w:t xml:space="preserve"> 2005</w:t>
      </w:r>
    </w:p>
    <w:p w:rsidR="00AC475B" w:rsidRPr="0037674B" w:rsidRDefault="002C1711" w:rsidP="007D1AE4">
      <w:pPr>
        <w:spacing w:line="360" w:lineRule="auto"/>
        <w:ind w:left="425" w:hanging="425"/>
        <w:jc w:val="both"/>
        <w:rPr>
          <w:sz w:val="24"/>
          <w:szCs w:val="24"/>
          <w:lang w:val="es-MX"/>
        </w:rPr>
      </w:pPr>
      <w:r w:rsidRPr="0037674B">
        <w:rPr>
          <w:sz w:val="24"/>
          <w:szCs w:val="24"/>
          <w:lang w:val="es-MX"/>
        </w:rPr>
        <w:t>SACS</w:t>
      </w:r>
      <w:proofErr w:type="gramStart"/>
      <w:r w:rsidRPr="0037674B">
        <w:rPr>
          <w:sz w:val="24"/>
          <w:szCs w:val="24"/>
          <w:lang w:val="es-MX"/>
        </w:rPr>
        <w:t>.</w:t>
      </w:r>
      <w:r w:rsidR="00740AD3" w:rsidRPr="0037674B">
        <w:rPr>
          <w:sz w:val="24"/>
          <w:szCs w:val="24"/>
          <w:lang w:val="es-MX"/>
        </w:rPr>
        <w:t>(</w:t>
      </w:r>
      <w:proofErr w:type="gramEnd"/>
      <w:r w:rsidR="00740AD3" w:rsidRPr="0037674B">
        <w:rPr>
          <w:sz w:val="24"/>
          <w:szCs w:val="24"/>
          <w:lang w:val="es-MX"/>
        </w:rPr>
        <w:t xml:space="preserve">2015) </w:t>
      </w:r>
      <w:r w:rsidRPr="0037674B">
        <w:rPr>
          <w:sz w:val="24"/>
          <w:szCs w:val="24"/>
          <w:lang w:val="es-MX"/>
        </w:rPr>
        <w:t xml:space="preserve">- </w:t>
      </w:r>
      <w:proofErr w:type="spellStart"/>
      <w:r w:rsidR="00AC475B" w:rsidRPr="0037674B">
        <w:rPr>
          <w:sz w:val="24"/>
          <w:szCs w:val="24"/>
          <w:lang w:val="es-MX"/>
        </w:rPr>
        <w:t>Southern</w:t>
      </w:r>
      <w:proofErr w:type="spellEnd"/>
      <w:r w:rsidR="00AC475B" w:rsidRPr="0037674B">
        <w:rPr>
          <w:sz w:val="24"/>
          <w:szCs w:val="24"/>
          <w:lang w:val="es-MX"/>
        </w:rPr>
        <w:t xml:space="preserve"> </w:t>
      </w:r>
      <w:proofErr w:type="spellStart"/>
      <w:r w:rsidR="00AC475B" w:rsidRPr="0037674B">
        <w:rPr>
          <w:sz w:val="24"/>
          <w:szCs w:val="24"/>
          <w:lang w:val="es-MX"/>
        </w:rPr>
        <w:t>Association</w:t>
      </w:r>
      <w:proofErr w:type="spellEnd"/>
      <w:r w:rsidR="00AC475B" w:rsidRPr="0037674B">
        <w:rPr>
          <w:sz w:val="24"/>
          <w:szCs w:val="24"/>
          <w:lang w:val="es-MX"/>
        </w:rPr>
        <w:t xml:space="preserve"> of </w:t>
      </w:r>
      <w:proofErr w:type="spellStart"/>
      <w:r w:rsidR="00AC475B" w:rsidRPr="0037674B">
        <w:rPr>
          <w:sz w:val="24"/>
          <w:szCs w:val="24"/>
          <w:lang w:val="es-MX"/>
        </w:rPr>
        <w:t>Colleges</w:t>
      </w:r>
      <w:proofErr w:type="spellEnd"/>
      <w:r w:rsidR="00AC475B" w:rsidRPr="0037674B">
        <w:rPr>
          <w:sz w:val="24"/>
          <w:szCs w:val="24"/>
          <w:lang w:val="es-MX"/>
        </w:rPr>
        <w:t xml:space="preserve"> and Schools</w:t>
      </w:r>
      <w:r w:rsidR="006471E3" w:rsidRPr="0037674B">
        <w:rPr>
          <w:sz w:val="24"/>
          <w:szCs w:val="24"/>
          <w:lang w:val="es-MX"/>
        </w:rPr>
        <w:t xml:space="preserve"> </w:t>
      </w:r>
      <w:r w:rsidRPr="0037674B">
        <w:rPr>
          <w:sz w:val="24"/>
          <w:szCs w:val="24"/>
          <w:lang w:val="es-MX"/>
        </w:rPr>
        <w:t>(siglas en inglés)</w:t>
      </w:r>
      <w:r w:rsidR="003E3902" w:rsidRPr="0037674B">
        <w:rPr>
          <w:sz w:val="24"/>
          <w:szCs w:val="24"/>
          <w:lang w:val="es-MX"/>
        </w:rPr>
        <w:t xml:space="preserve"> </w:t>
      </w:r>
      <w:r w:rsidR="00342960" w:rsidRPr="0037674B">
        <w:rPr>
          <w:sz w:val="24"/>
          <w:szCs w:val="24"/>
          <w:lang w:val="es-MX"/>
        </w:rPr>
        <w:t xml:space="preserve">consultado el 18 de febrero del 2017 desde </w:t>
      </w:r>
      <w:r w:rsidR="003E3902" w:rsidRPr="0037674B">
        <w:rPr>
          <w:sz w:val="24"/>
          <w:szCs w:val="24"/>
          <w:lang w:val="es-MX"/>
        </w:rPr>
        <w:t>http://www.sacs.org/</w:t>
      </w:r>
    </w:p>
    <w:p w:rsidR="00407DD2" w:rsidRDefault="00841AEC" w:rsidP="007D1AE4">
      <w:pPr>
        <w:spacing w:line="360" w:lineRule="auto"/>
        <w:ind w:left="425" w:hanging="425"/>
        <w:jc w:val="both"/>
        <w:rPr>
          <w:rStyle w:val="Hipervnculo"/>
          <w:sz w:val="24"/>
          <w:szCs w:val="24"/>
          <w:lang w:val="es-MX"/>
        </w:rPr>
      </w:pPr>
      <w:r w:rsidRPr="0037674B">
        <w:rPr>
          <w:sz w:val="24"/>
          <w:szCs w:val="24"/>
          <w:lang w:val="es-ES"/>
        </w:rPr>
        <w:t xml:space="preserve">SEP </w:t>
      </w:r>
      <w:r w:rsidR="00740AD3" w:rsidRPr="0037674B">
        <w:rPr>
          <w:sz w:val="24"/>
          <w:szCs w:val="24"/>
          <w:lang w:val="es-ES"/>
        </w:rPr>
        <w:t xml:space="preserve">(2016). </w:t>
      </w:r>
      <w:r w:rsidRPr="0037674B">
        <w:rPr>
          <w:sz w:val="24"/>
          <w:szCs w:val="24"/>
          <w:lang w:val="es-ES"/>
        </w:rPr>
        <w:t xml:space="preserve"> </w:t>
      </w:r>
      <w:r w:rsidRPr="0037674B">
        <w:rPr>
          <w:i/>
          <w:sz w:val="24"/>
          <w:szCs w:val="24"/>
          <w:lang w:val="es-ES"/>
        </w:rPr>
        <w:t>Secretaría de Educación Pública</w:t>
      </w:r>
      <w:r w:rsidR="00342960" w:rsidRPr="0037674B">
        <w:rPr>
          <w:sz w:val="24"/>
          <w:szCs w:val="24"/>
          <w:lang w:val="es-ES"/>
        </w:rPr>
        <w:t xml:space="preserve">. </w:t>
      </w:r>
      <w:r w:rsidR="00342960" w:rsidRPr="0037674B">
        <w:rPr>
          <w:sz w:val="24"/>
          <w:szCs w:val="24"/>
          <w:lang w:val="es-MX"/>
        </w:rPr>
        <w:t xml:space="preserve">Consultado el 20 de febrero del 2017 desde  </w:t>
      </w:r>
      <w:hyperlink r:id="rId21" w:history="1">
        <w:r w:rsidR="00342960" w:rsidRPr="0037674B">
          <w:rPr>
            <w:rStyle w:val="Hipervnculo"/>
            <w:sz w:val="24"/>
            <w:szCs w:val="24"/>
            <w:lang w:val="es-MX"/>
          </w:rPr>
          <w:t>http://www.sep.gob.mx/wb2</w:t>
        </w:r>
      </w:hyperlink>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32C7B" w:rsidRDefault="00A32C7B" w:rsidP="007D1AE4">
      <w:pPr>
        <w:spacing w:line="360" w:lineRule="auto"/>
        <w:ind w:left="425" w:hanging="425"/>
        <w:jc w:val="both"/>
        <w:rPr>
          <w:sz w:val="24"/>
          <w:szCs w:val="24"/>
          <w:lang w:val="es-MX"/>
        </w:rPr>
      </w:pPr>
    </w:p>
    <w:p w:rsidR="006638FB" w:rsidRDefault="006638FB" w:rsidP="007D1AE4">
      <w:pPr>
        <w:spacing w:line="360" w:lineRule="auto"/>
        <w:ind w:left="425" w:hanging="425"/>
        <w:jc w:val="both"/>
        <w:rPr>
          <w:b/>
          <w:sz w:val="24"/>
          <w:szCs w:val="24"/>
          <w:lang w:val="es-MX"/>
        </w:rPr>
      </w:pPr>
    </w:p>
    <w:p w:rsidR="006638FB" w:rsidRDefault="006638FB" w:rsidP="007D1AE4">
      <w:pPr>
        <w:spacing w:line="360" w:lineRule="auto"/>
        <w:ind w:left="425" w:hanging="425"/>
        <w:jc w:val="both"/>
        <w:rPr>
          <w:b/>
          <w:sz w:val="24"/>
          <w:szCs w:val="24"/>
          <w:lang w:val="es-MX"/>
        </w:rPr>
      </w:pPr>
    </w:p>
    <w:p w:rsidR="006638FB" w:rsidRDefault="006638FB" w:rsidP="007D1AE4">
      <w:pPr>
        <w:spacing w:line="360" w:lineRule="auto"/>
        <w:ind w:left="425" w:hanging="425"/>
        <w:jc w:val="both"/>
        <w:rPr>
          <w:b/>
          <w:sz w:val="24"/>
          <w:szCs w:val="24"/>
          <w:lang w:val="es-MX"/>
        </w:rPr>
      </w:pPr>
    </w:p>
    <w:p w:rsidR="006638FB" w:rsidRDefault="006638FB" w:rsidP="007D1AE4">
      <w:pPr>
        <w:spacing w:line="360" w:lineRule="auto"/>
        <w:ind w:left="425" w:hanging="425"/>
        <w:jc w:val="both"/>
        <w:rPr>
          <w:b/>
          <w:sz w:val="24"/>
          <w:szCs w:val="24"/>
          <w:lang w:val="es-MX"/>
        </w:rPr>
      </w:pPr>
    </w:p>
    <w:p w:rsidR="00A32C7B" w:rsidRPr="00A32C7B" w:rsidRDefault="00A32C7B" w:rsidP="007D1AE4">
      <w:pPr>
        <w:spacing w:line="360" w:lineRule="auto"/>
        <w:ind w:left="425" w:hanging="425"/>
        <w:jc w:val="both"/>
        <w:rPr>
          <w:b/>
          <w:sz w:val="24"/>
          <w:szCs w:val="24"/>
          <w:lang w:val="es-MX"/>
        </w:rPr>
      </w:pPr>
      <w:r w:rsidRPr="00A32C7B">
        <w:rPr>
          <w:b/>
          <w:sz w:val="24"/>
          <w:szCs w:val="24"/>
          <w:lang w:val="es-MX"/>
        </w:rPr>
        <w:lastRenderedPageBreak/>
        <w:t>Otras fuentes consultadas:</w:t>
      </w:r>
    </w:p>
    <w:p w:rsidR="00A32C7B" w:rsidRDefault="00A32C7B" w:rsidP="007D1AE4">
      <w:pPr>
        <w:spacing w:line="360" w:lineRule="auto"/>
        <w:ind w:left="425" w:hanging="425"/>
        <w:jc w:val="both"/>
        <w:rPr>
          <w:sz w:val="24"/>
          <w:szCs w:val="24"/>
          <w:lang w:val="es-MX"/>
        </w:rPr>
      </w:pPr>
      <w:r>
        <w:rPr>
          <w:sz w:val="24"/>
          <w:szCs w:val="24"/>
          <w:lang w:val="es-MX"/>
        </w:rPr>
        <w:t>Manuales internos de la Institución caso de estudio* (2016).</w:t>
      </w:r>
    </w:p>
    <w:p w:rsidR="00A32C7B" w:rsidRPr="006638FB" w:rsidRDefault="00A32C7B" w:rsidP="00A32C7B">
      <w:pPr>
        <w:pStyle w:val="Prrafodelista"/>
        <w:numPr>
          <w:ilvl w:val="0"/>
          <w:numId w:val="20"/>
        </w:numPr>
        <w:spacing w:line="360" w:lineRule="auto"/>
        <w:jc w:val="both"/>
        <w:rPr>
          <w:sz w:val="24"/>
          <w:szCs w:val="24"/>
          <w:lang w:val="es-MX"/>
        </w:rPr>
      </w:pPr>
      <w:r w:rsidRPr="006638FB">
        <w:rPr>
          <w:sz w:val="24"/>
          <w:szCs w:val="24"/>
          <w:lang w:val="es-MX"/>
        </w:rPr>
        <w:t>Manual de Políticas y Procedimientos de la Institución de estudio (2016).</w:t>
      </w:r>
    </w:p>
    <w:p w:rsidR="00A32C7B" w:rsidRPr="006638FB" w:rsidRDefault="00A32C7B" w:rsidP="00A32C7B">
      <w:pPr>
        <w:pStyle w:val="Prrafodelista"/>
        <w:numPr>
          <w:ilvl w:val="0"/>
          <w:numId w:val="20"/>
        </w:numPr>
        <w:spacing w:line="360" w:lineRule="auto"/>
        <w:jc w:val="both"/>
        <w:rPr>
          <w:sz w:val="24"/>
          <w:szCs w:val="24"/>
          <w:lang w:val="es-MX"/>
        </w:rPr>
      </w:pPr>
      <w:r w:rsidRPr="006638FB">
        <w:rPr>
          <w:sz w:val="24"/>
          <w:szCs w:val="24"/>
          <w:lang w:val="es-MX"/>
        </w:rPr>
        <w:t>Manual de sugerencias y compromisos administrativos Escuela caso de estudio (2016)</w:t>
      </w:r>
    </w:p>
    <w:p w:rsidR="00A32C7B" w:rsidRDefault="00A32C7B" w:rsidP="00A32C7B">
      <w:pPr>
        <w:spacing w:line="360" w:lineRule="auto"/>
        <w:jc w:val="both"/>
        <w:rPr>
          <w:sz w:val="24"/>
          <w:szCs w:val="24"/>
          <w:lang w:val="es-MX"/>
        </w:rPr>
      </w:pPr>
    </w:p>
    <w:p w:rsidR="00A32C7B" w:rsidRPr="00A32C7B" w:rsidRDefault="00A32C7B" w:rsidP="00A32C7B">
      <w:pPr>
        <w:spacing w:line="360" w:lineRule="auto"/>
        <w:jc w:val="both"/>
        <w:rPr>
          <w:sz w:val="24"/>
          <w:szCs w:val="24"/>
          <w:lang w:val="es-MX"/>
        </w:rPr>
      </w:pPr>
      <w:r>
        <w:rPr>
          <w:sz w:val="24"/>
          <w:szCs w:val="24"/>
          <w:lang w:val="es-MX"/>
        </w:rPr>
        <w:t>‘* Por efectos de confidencialidad no se menciona el nombre de la Institución</w:t>
      </w:r>
    </w:p>
    <w:sectPr w:rsidR="00A32C7B" w:rsidRPr="00A32C7B" w:rsidSect="00B206FB">
      <w:headerReference w:type="default" r:id="rId22"/>
      <w:footerReference w:type="even" r:id="rId23"/>
      <w:footerReference w:type="default" r:id="rId24"/>
      <w:pgSz w:w="12240" w:h="15840" w:code="1"/>
      <w:pgMar w:top="1440" w:right="1797" w:bottom="1440" w:left="1797"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C41" w:rsidRDefault="00D57C41">
      <w:r>
        <w:separator/>
      </w:r>
    </w:p>
  </w:endnote>
  <w:endnote w:type="continuationSeparator" w:id="0">
    <w:p w:rsidR="00D57C41" w:rsidRDefault="00D5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6D" w:rsidRDefault="0053546D" w:rsidP="001F515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546D" w:rsidRDefault="0053546D" w:rsidP="0053546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6D" w:rsidRPr="000C1C37" w:rsidRDefault="00737557" w:rsidP="00737557">
    <w:pPr>
      <w:pStyle w:val="Piedepgina"/>
      <w:ind w:right="360"/>
      <w:jc w:val="center"/>
      <w:rPr>
        <w:rFonts w:ascii="Calibri" w:hAnsi="Calibri" w:cs="Calibri"/>
        <w:b/>
        <w:sz w:val="22"/>
        <w:szCs w:val="20"/>
        <w:lang w:val="es-ES_tradnl" w:eastAsia="es-ES"/>
      </w:rPr>
    </w:pPr>
    <w:r w:rsidRPr="000C1C37">
      <w:rPr>
        <w:rFonts w:ascii="Calibri" w:hAnsi="Calibri" w:cs="Calibri"/>
        <w:b/>
        <w:sz w:val="22"/>
        <w:szCs w:val="20"/>
        <w:lang w:val="es-ES_tradnl" w:eastAsia="es-ES"/>
      </w:rPr>
      <w:t>Vol. 7, Núm. 14                  Enero – Junio  2017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C41" w:rsidRDefault="00D57C41">
      <w:r>
        <w:separator/>
      </w:r>
    </w:p>
  </w:footnote>
  <w:footnote w:type="continuationSeparator" w:id="0">
    <w:p w:rsidR="00D57C41" w:rsidRDefault="00D57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57" w:rsidRPr="000C1C37" w:rsidRDefault="00737557">
    <w:pPr>
      <w:pStyle w:val="Encabezado"/>
      <w:rPr>
        <w:rFonts w:ascii="Calibri" w:hAnsi="Calibri"/>
      </w:rPr>
    </w:pPr>
    <w:r w:rsidRPr="000C1C37">
      <w:rPr>
        <w:rFonts w:ascii="Calibri" w:hAnsi="Calibri" w:cs="Calibri"/>
        <w:b/>
        <w:i/>
        <w:sz w:val="22"/>
      </w:rPr>
      <w:t>Revista Iberoamericana para la Investigación y el Desarrollo Educativo</w:t>
    </w:r>
    <w:r w:rsidRPr="000C1C37">
      <w:rPr>
        <w:rFonts w:ascii="Calibri" w:hAnsi="Calibri" w:cs="Calibri"/>
        <w:b/>
        <w:sz w:val="22"/>
      </w:rPr>
      <w:t xml:space="preserve">  </w:t>
    </w:r>
    <w:r w:rsidRPr="000C1C37">
      <w:rPr>
        <w:rFonts w:ascii="Calibri" w:hAnsi="Calibri" w:cs="Calibri"/>
        <w:sz w:val="22"/>
      </w:rPr>
      <w:t xml:space="preserve">            </w:t>
    </w:r>
    <w:r w:rsidRPr="000C1C37">
      <w:rPr>
        <w:rFonts w:ascii="Calibri" w:hAnsi="Calibri" w:cs="Calibri"/>
        <w:b/>
        <w:sz w:val="22"/>
      </w:rPr>
      <w:t>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clip_image001"/>
      </v:shape>
    </w:pict>
  </w:numPicBullet>
  <w:abstractNum w:abstractNumId="0">
    <w:nsid w:val="FFFFFF89"/>
    <w:multiLevelType w:val="singleLevel"/>
    <w:tmpl w:val="D15C3CD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53707FC"/>
    <w:multiLevelType w:val="hybridMultilevel"/>
    <w:tmpl w:val="982404DE"/>
    <w:lvl w:ilvl="0" w:tplc="15CA62EC">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724D1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D004513"/>
    <w:multiLevelType w:val="hybridMultilevel"/>
    <w:tmpl w:val="521C52D0"/>
    <w:lvl w:ilvl="0" w:tplc="6D6A0704">
      <w:start w:val="1"/>
      <w:numFmt w:val="bullet"/>
      <w:lvlText w:val=""/>
      <w:lvlPicBulletId w:val="0"/>
      <w:lvlJc w:val="left"/>
      <w:pPr>
        <w:tabs>
          <w:tab w:val="num" w:pos="720"/>
        </w:tabs>
        <w:ind w:left="720" w:hanging="360"/>
      </w:pPr>
      <w:rPr>
        <w:rFonts w:ascii="Symbol" w:hAnsi="Symbol" w:hint="default"/>
      </w:rPr>
    </w:lvl>
    <w:lvl w:ilvl="1" w:tplc="61743EDE" w:tentative="1">
      <w:start w:val="1"/>
      <w:numFmt w:val="bullet"/>
      <w:lvlText w:val=""/>
      <w:lvlPicBulletId w:val="0"/>
      <w:lvlJc w:val="left"/>
      <w:pPr>
        <w:tabs>
          <w:tab w:val="num" w:pos="1440"/>
        </w:tabs>
        <w:ind w:left="1440" w:hanging="360"/>
      </w:pPr>
      <w:rPr>
        <w:rFonts w:ascii="Symbol" w:hAnsi="Symbol" w:hint="default"/>
      </w:rPr>
    </w:lvl>
    <w:lvl w:ilvl="2" w:tplc="185E475E">
      <w:start w:val="1"/>
      <w:numFmt w:val="bullet"/>
      <w:lvlText w:val=""/>
      <w:lvlPicBulletId w:val="0"/>
      <w:lvlJc w:val="left"/>
      <w:pPr>
        <w:tabs>
          <w:tab w:val="num" w:pos="2160"/>
        </w:tabs>
        <w:ind w:left="2160" w:hanging="360"/>
      </w:pPr>
      <w:rPr>
        <w:rFonts w:ascii="Symbol" w:hAnsi="Symbol" w:hint="default"/>
      </w:rPr>
    </w:lvl>
    <w:lvl w:ilvl="3" w:tplc="2DD00D7A" w:tentative="1">
      <w:start w:val="1"/>
      <w:numFmt w:val="bullet"/>
      <w:lvlText w:val=""/>
      <w:lvlPicBulletId w:val="0"/>
      <w:lvlJc w:val="left"/>
      <w:pPr>
        <w:tabs>
          <w:tab w:val="num" w:pos="2880"/>
        </w:tabs>
        <w:ind w:left="2880" w:hanging="360"/>
      </w:pPr>
      <w:rPr>
        <w:rFonts w:ascii="Symbol" w:hAnsi="Symbol" w:hint="default"/>
      </w:rPr>
    </w:lvl>
    <w:lvl w:ilvl="4" w:tplc="6D28FBF0" w:tentative="1">
      <w:start w:val="1"/>
      <w:numFmt w:val="bullet"/>
      <w:lvlText w:val=""/>
      <w:lvlPicBulletId w:val="0"/>
      <w:lvlJc w:val="left"/>
      <w:pPr>
        <w:tabs>
          <w:tab w:val="num" w:pos="3600"/>
        </w:tabs>
        <w:ind w:left="3600" w:hanging="360"/>
      </w:pPr>
      <w:rPr>
        <w:rFonts w:ascii="Symbol" w:hAnsi="Symbol" w:hint="default"/>
      </w:rPr>
    </w:lvl>
    <w:lvl w:ilvl="5" w:tplc="D338B1B0" w:tentative="1">
      <w:start w:val="1"/>
      <w:numFmt w:val="bullet"/>
      <w:lvlText w:val=""/>
      <w:lvlPicBulletId w:val="0"/>
      <w:lvlJc w:val="left"/>
      <w:pPr>
        <w:tabs>
          <w:tab w:val="num" w:pos="4320"/>
        </w:tabs>
        <w:ind w:left="4320" w:hanging="360"/>
      </w:pPr>
      <w:rPr>
        <w:rFonts w:ascii="Symbol" w:hAnsi="Symbol" w:hint="default"/>
      </w:rPr>
    </w:lvl>
    <w:lvl w:ilvl="6" w:tplc="4D6C9F28" w:tentative="1">
      <w:start w:val="1"/>
      <w:numFmt w:val="bullet"/>
      <w:lvlText w:val=""/>
      <w:lvlPicBulletId w:val="0"/>
      <w:lvlJc w:val="left"/>
      <w:pPr>
        <w:tabs>
          <w:tab w:val="num" w:pos="5040"/>
        </w:tabs>
        <w:ind w:left="5040" w:hanging="360"/>
      </w:pPr>
      <w:rPr>
        <w:rFonts w:ascii="Symbol" w:hAnsi="Symbol" w:hint="default"/>
      </w:rPr>
    </w:lvl>
    <w:lvl w:ilvl="7" w:tplc="3CC858AA" w:tentative="1">
      <w:start w:val="1"/>
      <w:numFmt w:val="bullet"/>
      <w:lvlText w:val=""/>
      <w:lvlPicBulletId w:val="0"/>
      <w:lvlJc w:val="left"/>
      <w:pPr>
        <w:tabs>
          <w:tab w:val="num" w:pos="5760"/>
        </w:tabs>
        <w:ind w:left="5760" w:hanging="360"/>
      </w:pPr>
      <w:rPr>
        <w:rFonts w:ascii="Symbol" w:hAnsi="Symbol" w:hint="default"/>
      </w:rPr>
    </w:lvl>
    <w:lvl w:ilvl="8" w:tplc="FB884E0C"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7B92329"/>
    <w:multiLevelType w:val="hybridMultilevel"/>
    <w:tmpl w:val="16A406D4"/>
    <w:lvl w:ilvl="0" w:tplc="080A0001">
      <w:start w:val="1"/>
      <w:numFmt w:val="bullet"/>
      <w:lvlText w:val=""/>
      <w:lvlJc w:val="left"/>
      <w:pPr>
        <w:ind w:left="785" w:hanging="360"/>
      </w:pPr>
      <w:rPr>
        <w:rFonts w:ascii="Symbol" w:hAnsi="Symbol" w:hint="default"/>
      </w:rPr>
    </w:lvl>
    <w:lvl w:ilvl="1" w:tplc="080A0003">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5">
    <w:nsid w:val="294D395C"/>
    <w:multiLevelType w:val="singleLevel"/>
    <w:tmpl w:val="0C0A0017"/>
    <w:lvl w:ilvl="0">
      <w:start w:val="1"/>
      <w:numFmt w:val="lowerLetter"/>
      <w:lvlText w:val="%1)"/>
      <w:lvlJc w:val="left"/>
      <w:pPr>
        <w:tabs>
          <w:tab w:val="num" w:pos="360"/>
        </w:tabs>
        <w:ind w:left="360" w:hanging="360"/>
      </w:pPr>
    </w:lvl>
  </w:abstractNum>
  <w:abstractNum w:abstractNumId="6">
    <w:nsid w:val="2D957A42"/>
    <w:multiLevelType w:val="hybridMultilevel"/>
    <w:tmpl w:val="FF921540"/>
    <w:lvl w:ilvl="0" w:tplc="A43C03C6">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7">
    <w:nsid w:val="334800F8"/>
    <w:multiLevelType w:val="hybridMultilevel"/>
    <w:tmpl w:val="B046F764"/>
    <w:lvl w:ilvl="0" w:tplc="080A0017">
      <w:start w:val="1"/>
      <w:numFmt w:val="lowerLetter"/>
      <w:lvlText w:val="%1)"/>
      <w:lvlJc w:val="lef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8">
    <w:nsid w:val="33EB74E5"/>
    <w:multiLevelType w:val="hybridMultilevel"/>
    <w:tmpl w:val="3E5CA476"/>
    <w:lvl w:ilvl="0" w:tplc="159679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69F2D8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37795F2D"/>
    <w:multiLevelType w:val="hybridMultilevel"/>
    <w:tmpl w:val="0BE81B00"/>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1">
    <w:nsid w:val="56EE25C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5EB516F1"/>
    <w:multiLevelType w:val="hybridMultilevel"/>
    <w:tmpl w:val="89B44352"/>
    <w:lvl w:ilvl="0" w:tplc="080A000F">
      <w:start w:val="1"/>
      <w:numFmt w:val="decimal"/>
      <w:lvlText w:val="%1."/>
      <w:lvlJc w:val="left"/>
      <w:pPr>
        <w:ind w:left="1145" w:hanging="360"/>
      </w:pPr>
      <w:rPr>
        <w:rFonts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3">
    <w:nsid w:val="60D45E7F"/>
    <w:multiLevelType w:val="hybridMultilevel"/>
    <w:tmpl w:val="11124FE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14">
    <w:nsid w:val="6C2924D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72643EEA"/>
    <w:multiLevelType w:val="hybridMultilevel"/>
    <w:tmpl w:val="15E44644"/>
    <w:lvl w:ilvl="0" w:tplc="DFFC4D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A97368"/>
    <w:multiLevelType w:val="hybridMultilevel"/>
    <w:tmpl w:val="CD420A0C"/>
    <w:lvl w:ilvl="0" w:tplc="AE300236">
      <w:start w:val="1"/>
      <w:numFmt w:val="lowerLetter"/>
      <w:lvlText w:val="%1)"/>
      <w:lvlJc w:val="left"/>
      <w:pPr>
        <w:tabs>
          <w:tab w:val="num" w:pos="1425"/>
        </w:tabs>
        <w:ind w:left="1425" w:hanging="360"/>
      </w:pPr>
      <w:rPr>
        <w:rFonts w:ascii="Times New Roman" w:eastAsia="Times New Roman" w:hAnsi="Times New Roman" w:cs="Times New Roman"/>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7">
    <w:nsid w:val="753F47F6"/>
    <w:multiLevelType w:val="hybridMultilevel"/>
    <w:tmpl w:val="B4442EAE"/>
    <w:lvl w:ilvl="0" w:tplc="3544ECD8">
      <w:start w:val="1"/>
      <w:numFmt w:val="bullet"/>
      <w:lvlText w:val=""/>
      <w:lvlPicBulletId w:val="0"/>
      <w:lvlJc w:val="left"/>
      <w:pPr>
        <w:tabs>
          <w:tab w:val="num" w:pos="720"/>
        </w:tabs>
        <w:ind w:left="720" w:hanging="360"/>
      </w:pPr>
      <w:rPr>
        <w:rFonts w:ascii="Symbol" w:hAnsi="Symbol" w:hint="default"/>
      </w:rPr>
    </w:lvl>
    <w:lvl w:ilvl="1" w:tplc="A3E2BDBC" w:tentative="1">
      <w:start w:val="1"/>
      <w:numFmt w:val="bullet"/>
      <w:lvlText w:val=""/>
      <w:lvlPicBulletId w:val="0"/>
      <w:lvlJc w:val="left"/>
      <w:pPr>
        <w:tabs>
          <w:tab w:val="num" w:pos="1440"/>
        </w:tabs>
        <w:ind w:left="1440" w:hanging="360"/>
      </w:pPr>
      <w:rPr>
        <w:rFonts w:ascii="Symbol" w:hAnsi="Symbol" w:hint="default"/>
      </w:rPr>
    </w:lvl>
    <w:lvl w:ilvl="2" w:tplc="8034C590" w:tentative="1">
      <w:start w:val="1"/>
      <w:numFmt w:val="bullet"/>
      <w:lvlText w:val=""/>
      <w:lvlPicBulletId w:val="0"/>
      <w:lvlJc w:val="left"/>
      <w:pPr>
        <w:tabs>
          <w:tab w:val="num" w:pos="2160"/>
        </w:tabs>
        <w:ind w:left="2160" w:hanging="360"/>
      </w:pPr>
      <w:rPr>
        <w:rFonts w:ascii="Symbol" w:hAnsi="Symbol" w:hint="default"/>
      </w:rPr>
    </w:lvl>
    <w:lvl w:ilvl="3" w:tplc="C228FAA0" w:tentative="1">
      <w:start w:val="1"/>
      <w:numFmt w:val="bullet"/>
      <w:lvlText w:val=""/>
      <w:lvlPicBulletId w:val="0"/>
      <w:lvlJc w:val="left"/>
      <w:pPr>
        <w:tabs>
          <w:tab w:val="num" w:pos="2880"/>
        </w:tabs>
        <w:ind w:left="2880" w:hanging="360"/>
      </w:pPr>
      <w:rPr>
        <w:rFonts w:ascii="Symbol" w:hAnsi="Symbol" w:hint="default"/>
      </w:rPr>
    </w:lvl>
    <w:lvl w:ilvl="4" w:tplc="85B4EBCA" w:tentative="1">
      <w:start w:val="1"/>
      <w:numFmt w:val="bullet"/>
      <w:lvlText w:val=""/>
      <w:lvlPicBulletId w:val="0"/>
      <w:lvlJc w:val="left"/>
      <w:pPr>
        <w:tabs>
          <w:tab w:val="num" w:pos="3600"/>
        </w:tabs>
        <w:ind w:left="3600" w:hanging="360"/>
      </w:pPr>
      <w:rPr>
        <w:rFonts w:ascii="Symbol" w:hAnsi="Symbol" w:hint="default"/>
      </w:rPr>
    </w:lvl>
    <w:lvl w:ilvl="5" w:tplc="515A75A6" w:tentative="1">
      <w:start w:val="1"/>
      <w:numFmt w:val="bullet"/>
      <w:lvlText w:val=""/>
      <w:lvlPicBulletId w:val="0"/>
      <w:lvlJc w:val="left"/>
      <w:pPr>
        <w:tabs>
          <w:tab w:val="num" w:pos="4320"/>
        </w:tabs>
        <w:ind w:left="4320" w:hanging="360"/>
      </w:pPr>
      <w:rPr>
        <w:rFonts w:ascii="Symbol" w:hAnsi="Symbol" w:hint="default"/>
      </w:rPr>
    </w:lvl>
    <w:lvl w:ilvl="6" w:tplc="FA3C99BA" w:tentative="1">
      <w:start w:val="1"/>
      <w:numFmt w:val="bullet"/>
      <w:lvlText w:val=""/>
      <w:lvlPicBulletId w:val="0"/>
      <w:lvlJc w:val="left"/>
      <w:pPr>
        <w:tabs>
          <w:tab w:val="num" w:pos="5040"/>
        </w:tabs>
        <w:ind w:left="5040" w:hanging="360"/>
      </w:pPr>
      <w:rPr>
        <w:rFonts w:ascii="Symbol" w:hAnsi="Symbol" w:hint="default"/>
      </w:rPr>
    </w:lvl>
    <w:lvl w:ilvl="7" w:tplc="233C2D76" w:tentative="1">
      <w:start w:val="1"/>
      <w:numFmt w:val="bullet"/>
      <w:lvlText w:val=""/>
      <w:lvlPicBulletId w:val="0"/>
      <w:lvlJc w:val="left"/>
      <w:pPr>
        <w:tabs>
          <w:tab w:val="num" w:pos="5760"/>
        </w:tabs>
        <w:ind w:left="5760" w:hanging="360"/>
      </w:pPr>
      <w:rPr>
        <w:rFonts w:ascii="Symbol" w:hAnsi="Symbol" w:hint="default"/>
      </w:rPr>
    </w:lvl>
    <w:lvl w:ilvl="8" w:tplc="556C9186"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76EE5562"/>
    <w:multiLevelType w:val="hybridMultilevel"/>
    <w:tmpl w:val="A3AC9644"/>
    <w:lvl w:ilvl="0" w:tplc="8DF09444">
      <w:start w:val="1"/>
      <w:numFmt w:val="lowerLetter"/>
      <w:lvlText w:val="%1)"/>
      <w:lvlJc w:val="left"/>
      <w:pPr>
        <w:tabs>
          <w:tab w:val="num" w:pos="1365"/>
        </w:tabs>
        <w:ind w:left="1365" w:hanging="360"/>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19">
    <w:nsid w:val="7B2335C7"/>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9"/>
  </w:num>
  <w:num w:numId="4">
    <w:abstractNumId w:val="5"/>
  </w:num>
  <w:num w:numId="5">
    <w:abstractNumId w:val="14"/>
  </w:num>
  <w:num w:numId="6">
    <w:abstractNumId w:val="19"/>
  </w:num>
  <w:num w:numId="7">
    <w:abstractNumId w:val="11"/>
  </w:num>
  <w:num w:numId="8">
    <w:abstractNumId w:val="2"/>
  </w:num>
  <w:num w:numId="9">
    <w:abstractNumId w:val="16"/>
  </w:num>
  <w:num w:numId="10">
    <w:abstractNumId w:val="18"/>
  </w:num>
  <w:num w:numId="11">
    <w:abstractNumId w:val="3"/>
  </w:num>
  <w:num w:numId="12">
    <w:abstractNumId w:val="17"/>
  </w:num>
  <w:num w:numId="13">
    <w:abstractNumId w:val="0"/>
  </w:num>
  <w:num w:numId="14">
    <w:abstractNumId w:val="10"/>
  </w:num>
  <w:num w:numId="15">
    <w:abstractNumId w:val="12"/>
  </w:num>
  <w:num w:numId="16">
    <w:abstractNumId w:val="4"/>
  </w:num>
  <w:num w:numId="17">
    <w:abstractNumId w:val="7"/>
  </w:num>
  <w:num w:numId="18">
    <w:abstractNumId w:val="6"/>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5E"/>
    <w:rsid w:val="0000243B"/>
    <w:rsid w:val="00025C1D"/>
    <w:rsid w:val="000351BC"/>
    <w:rsid w:val="0005266D"/>
    <w:rsid w:val="00063D23"/>
    <w:rsid w:val="00070B50"/>
    <w:rsid w:val="00072A0E"/>
    <w:rsid w:val="00080BCF"/>
    <w:rsid w:val="000942F2"/>
    <w:rsid w:val="000C1C37"/>
    <w:rsid w:val="000D153E"/>
    <w:rsid w:val="001029A5"/>
    <w:rsid w:val="00160B24"/>
    <w:rsid w:val="00180556"/>
    <w:rsid w:val="00181947"/>
    <w:rsid w:val="0018409D"/>
    <w:rsid w:val="00186519"/>
    <w:rsid w:val="0018693A"/>
    <w:rsid w:val="00191AA5"/>
    <w:rsid w:val="00197DA1"/>
    <w:rsid w:val="001C2143"/>
    <w:rsid w:val="001E1284"/>
    <w:rsid w:val="001E700B"/>
    <w:rsid w:val="001E7662"/>
    <w:rsid w:val="001F1A14"/>
    <w:rsid w:val="001F515C"/>
    <w:rsid w:val="002341EF"/>
    <w:rsid w:val="00251EF8"/>
    <w:rsid w:val="00260289"/>
    <w:rsid w:val="002768B4"/>
    <w:rsid w:val="0028205C"/>
    <w:rsid w:val="00293973"/>
    <w:rsid w:val="00297A4A"/>
    <w:rsid w:val="002B10D4"/>
    <w:rsid w:val="002C0F3B"/>
    <w:rsid w:val="002C1711"/>
    <w:rsid w:val="002D2B8D"/>
    <w:rsid w:val="002D32A0"/>
    <w:rsid w:val="002D687B"/>
    <w:rsid w:val="002E586F"/>
    <w:rsid w:val="002F230D"/>
    <w:rsid w:val="002F2D50"/>
    <w:rsid w:val="002F42BA"/>
    <w:rsid w:val="002F5E60"/>
    <w:rsid w:val="002F6615"/>
    <w:rsid w:val="003127C6"/>
    <w:rsid w:val="00313742"/>
    <w:rsid w:val="00330921"/>
    <w:rsid w:val="00342960"/>
    <w:rsid w:val="0037674B"/>
    <w:rsid w:val="00391188"/>
    <w:rsid w:val="003A548C"/>
    <w:rsid w:val="003B66B8"/>
    <w:rsid w:val="003C50F9"/>
    <w:rsid w:val="003E3902"/>
    <w:rsid w:val="003F4F33"/>
    <w:rsid w:val="003F5736"/>
    <w:rsid w:val="003F57DE"/>
    <w:rsid w:val="00406D41"/>
    <w:rsid w:val="00407DD2"/>
    <w:rsid w:val="00410AD6"/>
    <w:rsid w:val="00411B9D"/>
    <w:rsid w:val="004449A5"/>
    <w:rsid w:val="00473914"/>
    <w:rsid w:val="004833B4"/>
    <w:rsid w:val="00484EAE"/>
    <w:rsid w:val="004A10CA"/>
    <w:rsid w:val="004A6960"/>
    <w:rsid w:val="004B364E"/>
    <w:rsid w:val="004D12D8"/>
    <w:rsid w:val="004D309E"/>
    <w:rsid w:val="004D78B5"/>
    <w:rsid w:val="004F718A"/>
    <w:rsid w:val="0051409B"/>
    <w:rsid w:val="00514EA2"/>
    <w:rsid w:val="005167F0"/>
    <w:rsid w:val="0053546D"/>
    <w:rsid w:val="005410CB"/>
    <w:rsid w:val="00567928"/>
    <w:rsid w:val="005749EE"/>
    <w:rsid w:val="005924C2"/>
    <w:rsid w:val="005948AB"/>
    <w:rsid w:val="00596FF3"/>
    <w:rsid w:val="005A3B9F"/>
    <w:rsid w:val="005A4453"/>
    <w:rsid w:val="005A7E9C"/>
    <w:rsid w:val="005B5981"/>
    <w:rsid w:val="005B6E71"/>
    <w:rsid w:val="005C5514"/>
    <w:rsid w:val="005D5DDE"/>
    <w:rsid w:val="005E22CE"/>
    <w:rsid w:val="005E615C"/>
    <w:rsid w:val="005F5A33"/>
    <w:rsid w:val="00600117"/>
    <w:rsid w:val="006010D0"/>
    <w:rsid w:val="00605C17"/>
    <w:rsid w:val="00620718"/>
    <w:rsid w:val="006464DF"/>
    <w:rsid w:val="006471E3"/>
    <w:rsid w:val="006507F6"/>
    <w:rsid w:val="006638FB"/>
    <w:rsid w:val="00683DD1"/>
    <w:rsid w:val="006D51FE"/>
    <w:rsid w:val="006E0DD4"/>
    <w:rsid w:val="006E3261"/>
    <w:rsid w:val="006E4D1B"/>
    <w:rsid w:val="006F7BED"/>
    <w:rsid w:val="00704A42"/>
    <w:rsid w:val="0070741F"/>
    <w:rsid w:val="00735038"/>
    <w:rsid w:val="007352F9"/>
    <w:rsid w:val="00735510"/>
    <w:rsid w:val="00735606"/>
    <w:rsid w:val="00737557"/>
    <w:rsid w:val="00740AD3"/>
    <w:rsid w:val="0075368B"/>
    <w:rsid w:val="00761E19"/>
    <w:rsid w:val="00763C49"/>
    <w:rsid w:val="0078111D"/>
    <w:rsid w:val="007812F8"/>
    <w:rsid w:val="00785A30"/>
    <w:rsid w:val="007905C2"/>
    <w:rsid w:val="007914F5"/>
    <w:rsid w:val="007A7FF5"/>
    <w:rsid w:val="007B1856"/>
    <w:rsid w:val="007B2610"/>
    <w:rsid w:val="007D1AE4"/>
    <w:rsid w:val="00826A6F"/>
    <w:rsid w:val="00830EF1"/>
    <w:rsid w:val="00831313"/>
    <w:rsid w:val="008359A3"/>
    <w:rsid w:val="00841AEC"/>
    <w:rsid w:val="008428EE"/>
    <w:rsid w:val="0085626E"/>
    <w:rsid w:val="008634DA"/>
    <w:rsid w:val="00881A32"/>
    <w:rsid w:val="008848C2"/>
    <w:rsid w:val="008A0D37"/>
    <w:rsid w:val="008A7943"/>
    <w:rsid w:val="008C1739"/>
    <w:rsid w:val="008C24E1"/>
    <w:rsid w:val="008C4989"/>
    <w:rsid w:val="008C5733"/>
    <w:rsid w:val="008C647D"/>
    <w:rsid w:val="008D4955"/>
    <w:rsid w:val="008E3602"/>
    <w:rsid w:val="008F604C"/>
    <w:rsid w:val="008F75A8"/>
    <w:rsid w:val="00911BAA"/>
    <w:rsid w:val="00921CCF"/>
    <w:rsid w:val="009548AA"/>
    <w:rsid w:val="00956083"/>
    <w:rsid w:val="00956517"/>
    <w:rsid w:val="00962D65"/>
    <w:rsid w:val="009710A8"/>
    <w:rsid w:val="009805F3"/>
    <w:rsid w:val="0099171D"/>
    <w:rsid w:val="00992615"/>
    <w:rsid w:val="009A5B86"/>
    <w:rsid w:val="009A6703"/>
    <w:rsid w:val="009C1BCF"/>
    <w:rsid w:val="009D4245"/>
    <w:rsid w:val="009D5CFF"/>
    <w:rsid w:val="009D7D22"/>
    <w:rsid w:val="009F0414"/>
    <w:rsid w:val="00A03E32"/>
    <w:rsid w:val="00A247B4"/>
    <w:rsid w:val="00A32C7B"/>
    <w:rsid w:val="00A62A1F"/>
    <w:rsid w:val="00A64F2E"/>
    <w:rsid w:val="00A705A8"/>
    <w:rsid w:val="00A73F4E"/>
    <w:rsid w:val="00A74171"/>
    <w:rsid w:val="00A76C6B"/>
    <w:rsid w:val="00A774E6"/>
    <w:rsid w:val="00A82610"/>
    <w:rsid w:val="00A91243"/>
    <w:rsid w:val="00A961D5"/>
    <w:rsid w:val="00AA46EE"/>
    <w:rsid w:val="00AC0B48"/>
    <w:rsid w:val="00AC201B"/>
    <w:rsid w:val="00AC475B"/>
    <w:rsid w:val="00B01D65"/>
    <w:rsid w:val="00B14DF5"/>
    <w:rsid w:val="00B16AE7"/>
    <w:rsid w:val="00B206FB"/>
    <w:rsid w:val="00B75F26"/>
    <w:rsid w:val="00B83E66"/>
    <w:rsid w:val="00B840C7"/>
    <w:rsid w:val="00B840DC"/>
    <w:rsid w:val="00B84187"/>
    <w:rsid w:val="00B90727"/>
    <w:rsid w:val="00BC527E"/>
    <w:rsid w:val="00BD5E12"/>
    <w:rsid w:val="00BE4D5E"/>
    <w:rsid w:val="00BE59B7"/>
    <w:rsid w:val="00BE6949"/>
    <w:rsid w:val="00BF574E"/>
    <w:rsid w:val="00C022D0"/>
    <w:rsid w:val="00C04400"/>
    <w:rsid w:val="00C06225"/>
    <w:rsid w:val="00C16938"/>
    <w:rsid w:val="00C26DD7"/>
    <w:rsid w:val="00C377CE"/>
    <w:rsid w:val="00C4131C"/>
    <w:rsid w:val="00C63593"/>
    <w:rsid w:val="00C63639"/>
    <w:rsid w:val="00C73F6E"/>
    <w:rsid w:val="00C817ED"/>
    <w:rsid w:val="00C85790"/>
    <w:rsid w:val="00CA0AAF"/>
    <w:rsid w:val="00CA5388"/>
    <w:rsid w:val="00CA6576"/>
    <w:rsid w:val="00CA6C9F"/>
    <w:rsid w:val="00CB0FA3"/>
    <w:rsid w:val="00CB1459"/>
    <w:rsid w:val="00CB4BDA"/>
    <w:rsid w:val="00CD1EE3"/>
    <w:rsid w:val="00CD4123"/>
    <w:rsid w:val="00CD7CAC"/>
    <w:rsid w:val="00CF40EB"/>
    <w:rsid w:val="00CF7AB0"/>
    <w:rsid w:val="00D1651E"/>
    <w:rsid w:val="00D30573"/>
    <w:rsid w:val="00D373DC"/>
    <w:rsid w:val="00D37814"/>
    <w:rsid w:val="00D53C25"/>
    <w:rsid w:val="00D57B88"/>
    <w:rsid w:val="00D57C41"/>
    <w:rsid w:val="00D61A3A"/>
    <w:rsid w:val="00DA0DAF"/>
    <w:rsid w:val="00DC085C"/>
    <w:rsid w:val="00DC1AF4"/>
    <w:rsid w:val="00DD55C8"/>
    <w:rsid w:val="00DE7063"/>
    <w:rsid w:val="00DF3853"/>
    <w:rsid w:val="00DF4959"/>
    <w:rsid w:val="00E0427C"/>
    <w:rsid w:val="00E05E28"/>
    <w:rsid w:val="00E217B3"/>
    <w:rsid w:val="00E350E5"/>
    <w:rsid w:val="00E3538F"/>
    <w:rsid w:val="00E50C32"/>
    <w:rsid w:val="00E611B8"/>
    <w:rsid w:val="00E81356"/>
    <w:rsid w:val="00E87B4B"/>
    <w:rsid w:val="00E914D2"/>
    <w:rsid w:val="00EB2717"/>
    <w:rsid w:val="00EB4E39"/>
    <w:rsid w:val="00EB78F4"/>
    <w:rsid w:val="00EC1A12"/>
    <w:rsid w:val="00ED2C0E"/>
    <w:rsid w:val="00EF335D"/>
    <w:rsid w:val="00F007BF"/>
    <w:rsid w:val="00F14776"/>
    <w:rsid w:val="00F27058"/>
    <w:rsid w:val="00F350CA"/>
    <w:rsid w:val="00F36850"/>
    <w:rsid w:val="00F4276C"/>
    <w:rsid w:val="00F6194D"/>
    <w:rsid w:val="00F70A2D"/>
    <w:rsid w:val="00F90D98"/>
    <w:rsid w:val="00FA3054"/>
    <w:rsid w:val="00FC731D"/>
    <w:rsid w:val="00FD41FC"/>
    <w:rsid w:val="00FE3AF0"/>
    <w:rsid w:val="00FF6622"/>
    <w:rsid w:val="00FF6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449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5E"/>
    <w:rPr>
      <w:lang w:val="es-ES_tradnl" w:eastAsia="es-ES"/>
    </w:rPr>
  </w:style>
  <w:style w:type="paragraph" w:styleId="Ttulo1">
    <w:name w:val="heading 1"/>
    <w:basedOn w:val="Normal"/>
    <w:next w:val="Normal"/>
    <w:qFormat/>
    <w:rsid w:val="00186519"/>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8651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029A5"/>
    <w:pPr>
      <w:keepNext/>
      <w:spacing w:before="240" w:after="60"/>
      <w:outlineLvl w:val="2"/>
    </w:pPr>
    <w:rPr>
      <w:rFonts w:ascii="Arial" w:hAnsi="Arial" w:cs="Arial"/>
      <w:b/>
      <w:bCs/>
      <w:sz w:val="26"/>
      <w:szCs w:val="26"/>
    </w:rPr>
  </w:style>
  <w:style w:type="paragraph" w:styleId="Ttulo4">
    <w:name w:val="heading 4"/>
    <w:basedOn w:val="Normal"/>
    <w:next w:val="Normal"/>
    <w:qFormat/>
    <w:rsid w:val="00297A4A"/>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029A5"/>
  </w:style>
  <w:style w:type="character" w:styleId="Refdenotaalpie">
    <w:name w:val="footnote reference"/>
    <w:semiHidden/>
    <w:rsid w:val="001029A5"/>
    <w:rPr>
      <w:vertAlign w:val="superscript"/>
    </w:rPr>
  </w:style>
  <w:style w:type="paragraph" w:styleId="NormalWeb">
    <w:name w:val="Normal (Web)"/>
    <w:basedOn w:val="Normal"/>
    <w:rsid w:val="006D51FE"/>
    <w:pPr>
      <w:spacing w:before="100" w:beforeAutospacing="1" w:after="100" w:afterAutospacing="1"/>
    </w:pPr>
    <w:rPr>
      <w:sz w:val="24"/>
      <w:szCs w:val="24"/>
      <w:lang w:val="en-US" w:eastAsia="en-US"/>
    </w:rPr>
  </w:style>
  <w:style w:type="character" w:customStyle="1" w:styleId="CarCar">
    <w:name w:val="Car Car"/>
    <w:rsid w:val="00CD1EE3"/>
    <w:rPr>
      <w:rFonts w:ascii="Arial" w:hAnsi="Arial" w:cs="Arial"/>
      <w:b/>
      <w:bCs/>
      <w:sz w:val="26"/>
      <w:szCs w:val="26"/>
      <w:lang w:val="es-ES_tradnl" w:eastAsia="es-ES" w:bidi="ar-SA"/>
    </w:rPr>
  </w:style>
  <w:style w:type="paragraph" w:styleId="Textoindependiente">
    <w:name w:val="Body Text"/>
    <w:basedOn w:val="Normal"/>
    <w:rsid w:val="00FF6B01"/>
    <w:pPr>
      <w:jc w:val="both"/>
    </w:pPr>
    <w:rPr>
      <w:color w:val="000000"/>
      <w:sz w:val="24"/>
      <w:szCs w:val="24"/>
      <w:lang w:val="es-ES"/>
    </w:rPr>
  </w:style>
  <w:style w:type="character" w:customStyle="1" w:styleId="CODE">
    <w:name w:val="CODE"/>
    <w:rsid w:val="00FF6B01"/>
  </w:style>
  <w:style w:type="paragraph" w:styleId="Epgrafe">
    <w:name w:val="caption"/>
    <w:basedOn w:val="Normal"/>
    <w:next w:val="Normal"/>
    <w:qFormat/>
    <w:rsid w:val="00186519"/>
    <w:rPr>
      <w:b/>
      <w:bCs/>
    </w:rPr>
  </w:style>
  <w:style w:type="paragraph" w:styleId="Listaconvietas">
    <w:name w:val="List Bullet"/>
    <w:basedOn w:val="Normal"/>
    <w:rsid w:val="00831313"/>
    <w:pPr>
      <w:numPr>
        <w:numId w:val="13"/>
      </w:numPr>
    </w:pPr>
  </w:style>
  <w:style w:type="character" w:styleId="Hipervnculo">
    <w:name w:val="Hyperlink"/>
    <w:rsid w:val="00A74171"/>
    <w:rPr>
      <w:color w:val="0000FF"/>
      <w:u w:val="single"/>
    </w:rPr>
  </w:style>
  <w:style w:type="paragraph" w:styleId="Piedepgina">
    <w:name w:val="footer"/>
    <w:basedOn w:val="Normal"/>
    <w:rsid w:val="003A548C"/>
    <w:pPr>
      <w:tabs>
        <w:tab w:val="center" w:pos="4252"/>
        <w:tab w:val="right" w:pos="8504"/>
      </w:tabs>
    </w:pPr>
    <w:rPr>
      <w:sz w:val="24"/>
      <w:szCs w:val="24"/>
      <w:lang w:val="es-MX" w:eastAsia="es-MX"/>
    </w:rPr>
  </w:style>
  <w:style w:type="paragraph" w:styleId="TDC1">
    <w:name w:val="toc 1"/>
    <w:basedOn w:val="Normal"/>
    <w:next w:val="Normal"/>
    <w:autoRedefine/>
    <w:semiHidden/>
    <w:rsid w:val="006E3261"/>
    <w:pPr>
      <w:tabs>
        <w:tab w:val="right" w:leader="underscore" w:pos="8828"/>
      </w:tabs>
      <w:spacing w:before="120"/>
    </w:pPr>
    <w:rPr>
      <w:b/>
      <w:bCs/>
      <w:iCs/>
      <w:color w:val="000000"/>
      <w:sz w:val="24"/>
      <w:szCs w:val="24"/>
      <w:lang w:val="es-MX" w:eastAsia="es-MX"/>
    </w:rPr>
  </w:style>
  <w:style w:type="character" w:styleId="Nmerodepgina">
    <w:name w:val="page number"/>
    <w:basedOn w:val="Fuentedeprrafopredeter"/>
    <w:rsid w:val="0053546D"/>
  </w:style>
  <w:style w:type="paragraph" w:styleId="Textoindependiente2">
    <w:name w:val="Body Text 2"/>
    <w:basedOn w:val="Normal"/>
    <w:rsid w:val="002D2B8D"/>
    <w:pPr>
      <w:spacing w:after="120" w:line="480" w:lineRule="auto"/>
    </w:pPr>
  </w:style>
  <w:style w:type="paragraph" w:styleId="Encabezado">
    <w:name w:val="header"/>
    <w:basedOn w:val="Normal"/>
    <w:link w:val="EncabezadoCar"/>
    <w:unhideWhenUsed/>
    <w:rsid w:val="00737557"/>
    <w:pPr>
      <w:tabs>
        <w:tab w:val="center" w:pos="4419"/>
        <w:tab w:val="right" w:pos="8838"/>
      </w:tabs>
    </w:pPr>
  </w:style>
  <w:style w:type="character" w:customStyle="1" w:styleId="EncabezadoCar">
    <w:name w:val="Encabezado Car"/>
    <w:link w:val="Encabezado"/>
    <w:rsid w:val="00737557"/>
    <w:rPr>
      <w:lang w:val="es-ES_tradnl" w:eastAsia="es-ES"/>
    </w:rPr>
  </w:style>
  <w:style w:type="paragraph" w:styleId="Prrafodelista">
    <w:name w:val="List Paragraph"/>
    <w:basedOn w:val="Normal"/>
    <w:uiPriority w:val="34"/>
    <w:qFormat/>
    <w:rsid w:val="00A32C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5E"/>
    <w:rPr>
      <w:lang w:val="es-ES_tradnl" w:eastAsia="es-ES"/>
    </w:rPr>
  </w:style>
  <w:style w:type="paragraph" w:styleId="Ttulo1">
    <w:name w:val="heading 1"/>
    <w:basedOn w:val="Normal"/>
    <w:next w:val="Normal"/>
    <w:qFormat/>
    <w:rsid w:val="00186519"/>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8651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029A5"/>
    <w:pPr>
      <w:keepNext/>
      <w:spacing w:before="240" w:after="60"/>
      <w:outlineLvl w:val="2"/>
    </w:pPr>
    <w:rPr>
      <w:rFonts w:ascii="Arial" w:hAnsi="Arial" w:cs="Arial"/>
      <w:b/>
      <w:bCs/>
      <w:sz w:val="26"/>
      <w:szCs w:val="26"/>
    </w:rPr>
  </w:style>
  <w:style w:type="paragraph" w:styleId="Ttulo4">
    <w:name w:val="heading 4"/>
    <w:basedOn w:val="Normal"/>
    <w:next w:val="Normal"/>
    <w:qFormat/>
    <w:rsid w:val="00297A4A"/>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029A5"/>
  </w:style>
  <w:style w:type="character" w:styleId="Refdenotaalpie">
    <w:name w:val="footnote reference"/>
    <w:semiHidden/>
    <w:rsid w:val="001029A5"/>
    <w:rPr>
      <w:vertAlign w:val="superscript"/>
    </w:rPr>
  </w:style>
  <w:style w:type="paragraph" w:styleId="NormalWeb">
    <w:name w:val="Normal (Web)"/>
    <w:basedOn w:val="Normal"/>
    <w:rsid w:val="006D51FE"/>
    <w:pPr>
      <w:spacing w:before="100" w:beforeAutospacing="1" w:after="100" w:afterAutospacing="1"/>
    </w:pPr>
    <w:rPr>
      <w:sz w:val="24"/>
      <w:szCs w:val="24"/>
      <w:lang w:val="en-US" w:eastAsia="en-US"/>
    </w:rPr>
  </w:style>
  <w:style w:type="character" w:customStyle="1" w:styleId="CarCar">
    <w:name w:val="Car Car"/>
    <w:rsid w:val="00CD1EE3"/>
    <w:rPr>
      <w:rFonts w:ascii="Arial" w:hAnsi="Arial" w:cs="Arial"/>
      <w:b/>
      <w:bCs/>
      <w:sz w:val="26"/>
      <w:szCs w:val="26"/>
      <w:lang w:val="es-ES_tradnl" w:eastAsia="es-ES" w:bidi="ar-SA"/>
    </w:rPr>
  </w:style>
  <w:style w:type="paragraph" w:styleId="Textoindependiente">
    <w:name w:val="Body Text"/>
    <w:basedOn w:val="Normal"/>
    <w:rsid w:val="00FF6B01"/>
    <w:pPr>
      <w:jc w:val="both"/>
    </w:pPr>
    <w:rPr>
      <w:color w:val="000000"/>
      <w:sz w:val="24"/>
      <w:szCs w:val="24"/>
      <w:lang w:val="es-ES"/>
    </w:rPr>
  </w:style>
  <w:style w:type="character" w:customStyle="1" w:styleId="CODE">
    <w:name w:val="CODE"/>
    <w:rsid w:val="00FF6B01"/>
  </w:style>
  <w:style w:type="paragraph" w:styleId="Epgrafe">
    <w:name w:val="caption"/>
    <w:basedOn w:val="Normal"/>
    <w:next w:val="Normal"/>
    <w:qFormat/>
    <w:rsid w:val="00186519"/>
    <w:rPr>
      <w:b/>
      <w:bCs/>
    </w:rPr>
  </w:style>
  <w:style w:type="paragraph" w:styleId="Listaconvietas">
    <w:name w:val="List Bullet"/>
    <w:basedOn w:val="Normal"/>
    <w:rsid w:val="00831313"/>
    <w:pPr>
      <w:numPr>
        <w:numId w:val="13"/>
      </w:numPr>
    </w:pPr>
  </w:style>
  <w:style w:type="character" w:styleId="Hipervnculo">
    <w:name w:val="Hyperlink"/>
    <w:rsid w:val="00A74171"/>
    <w:rPr>
      <w:color w:val="0000FF"/>
      <w:u w:val="single"/>
    </w:rPr>
  </w:style>
  <w:style w:type="paragraph" w:styleId="Piedepgina">
    <w:name w:val="footer"/>
    <w:basedOn w:val="Normal"/>
    <w:rsid w:val="003A548C"/>
    <w:pPr>
      <w:tabs>
        <w:tab w:val="center" w:pos="4252"/>
        <w:tab w:val="right" w:pos="8504"/>
      </w:tabs>
    </w:pPr>
    <w:rPr>
      <w:sz w:val="24"/>
      <w:szCs w:val="24"/>
      <w:lang w:val="es-MX" w:eastAsia="es-MX"/>
    </w:rPr>
  </w:style>
  <w:style w:type="paragraph" w:styleId="TDC1">
    <w:name w:val="toc 1"/>
    <w:basedOn w:val="Normal"/>
    <w:next w:val="Normal"/>
    <w:autoRedefine/>
    <w:semiHidden/>
    <w:rsid w:val="006E3261"/>
    <w:pPr>
      <w:tabs>
        <w:tab w:val="right" w:leader="underscore" w:pos="8828"/>
      </w:tabs>
      <w:spacing w:before="120"/>
    </w:pPr>
    <w:rPr>
      <w:b/>
      <w:bCs/>
      <w:iCs/>
      <w:color w:val="000000"/>
      <w:sz w:val="24"/>
      <w:szCs w:val="24"/>
      <w:lang w:val="es-MX" w:eastAsia="es-MX"/>
    </w:rPr>
  </w:style>
  <w:style w:type="character" w:styleId="Nmerodepgina">
    <w:name w:val="page number"/>
    <w:basedOn w:val="Fuentedeprrafopredeter"/>
    <w:rsid w:val="0053546D"/>
  </w:style>
  <w:style w:type="paragraph" w:styleId="Textoindependiente2">
    <w:name w:val="Body Text 2"/>
    <w:basedOn w:val="Normal"/>
    <w:rsid w:val="002D2B8D"/>
    <w:pPr>
      <w:spacing w:after="120" w:line="480" w:lineRule="auto"/>
    </w:pPr>
  </w:style>
  <w:style w:type="paragraph" w:styleId="Encabezado">
    <w:name w:val="header"/>
    <w:basedOn w:val="Normal"/>
    <w:link w:val="EncabezadoCar"/>
    <w:unhideWhenUsed/>
    <w:rsid w:val="00737557"/>
    <w:pPr>
      <w:tabs>
        <w:tab w:val="center" w:pos="4419"/>
        <w:tab w:val="right" w:pos="8838"/>
      </w:tabs>
    </w:pPr>
  </w:style>
  <w:style w:type="character" w:customStyle="1" w:styleId="EncabezadoCar">
    <w:name w:val="Encabezado Car"/>
    <w:link w:val="Encabezado"/>
    <w:rsid w:val="00737557"/>
    <w:rPr>
      <w:lang w:val="es-ES_tradnl" w:eastAsia="es-ES"/>
    </w:rPr>
  </w:style>
  <w:style w:type="paragraph" w:styleId="Prrafodelista">
    <w:name w:val="List Paragraph"/>
    <w:basedOn w:val="Normal"/>
    <w:uiPriority w:val="34"/>
    <w:qFormat/>
    <w:rsid w:val="00A32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41393">
      <w:bodyDiv w:val="1"/>
      <w:marLeft w:val="0"/>
      <w:marRight w:val="0"/>
      <w:marTop w:val="0"/>
      <w:marBottom w:val="0"/>
      <w:divBdr>
        <w:top w:val="none" w:sz="0" w:space="0" w:color="auto"/>
        <w:left w:val="none" w:sz="0" w:space="0" w:color="auto"/>
        <w:bottom w:val="none" w:sz="0" w:space="0" w:color="auto"/>
        <w:right w:val="none" w:sz="0" w:space="0" w:color="auto"/>
      </w:divBdr>
      <w:divsChild>
        <w:div w:id="1656881747">
          <w:marLeft w:val="0"/>
          <w:marRight w:val="0"/>
          <w:marTop w:val="0"/>
          <w:marBottom w:val="0"/>
          <w:divBdr>
            <w:top w:val="none" w:sz="0" w:space="0" w:color="auto"/>
            <w:left w:val="none" w:sz="0" w:space="0" w:color="auto"/>
            <w:bottom w:val="none" w:sz="0" w:space="0" w:color="auto"/>
            <w:right w:val="none" w:sz="0" w:space="0" w:color="auto"/>
          </w:divBdr>
          <w:divsChild>
            <w:div w:id="724723378">
              <w:marLeft w:val="0"/>
              <w:marRight w:val="0"/>
              <w:marTop w:val="0"/>
              <w:marBottom w:val="0"/>
              <w:divBdr>
                <w:top w:val="none" w:sz="0" w:space="0" w:color="auto"/>
                <w:left w:val="none" w:sz="0" w:space="0" w:color="auto"/>
                <w:bottom w:val="none" w:sz="0" w:space="0" w:color="auto"/>
                <w:right w:val="none" w:sz="0" w:space="0" w:color="auto"/>
              </w:divBdr>
              <w:divsChild>
                <w:div w:id="1101029834">
                  <w:marLeft w:val="0"/>
                  <w:marRight w:val="0"/>
                  <w:marTop w:val="0"/>
                  <w:marBottom w:val="0"/>
                  <w:divBdr>
                    <w:top w:val="none" w:sz="0" w:space="0" w:color="auto"/>
                    <w:left w:val="none" w:sz="0" w:space="0" w:color="auto"/>
                    <w:bottom w:val="none" w:sz="0" w:space="0" w:color="auto"/>
                    <w:right w:val="none" w:sz="0" w:space="0" w:color="auto"/>
                  </w:divBdr>
                  <w:divsChild>
                    <w:div w:id="1167133488">
                      <w:marLeft w:val="0"/>
                      <w:marRight w:val="0"/>
                      <w:marTop w:val="0"/>
                      <w:marBottom w:val="0"/>
                      <w:divBdr>
                        <w:top w:val="none" w:sz="0" w:space="0" w:color="auto"/>
                        <w:left w:val="none" w:sz="0" w:space="0" w:color="auto"/>
                        <w:bottom w:val="none" w:sz="0" w:space="0" w:color="auto"/>
                        <w:right w:val="none" w:sz="0" w:space="0" w:color="auto"/>
                      </w:divBdr>
                      <w:divsChild>
                        <w:div w:id="2114013021">
                          <w:marLeft w:val="0"/>
                          <w:marRight w:val="0"/>
                          <w:marTop w:val="0"/>
                          <w:marBottom w:val="0"/>
                          <w:divBdr>
                            <w:top w:val="none" w:sz="0" w:space="0" w:color="auto"/>
                            <w:left w:val="none" w:sz="0" w:space="0" w:color="auto"/>
                            <w:bottom w:val="none" w:sz="0" w:space="0" w:color="auto"/>
                            <w:right w:val="none" w:sz="0" w:space="0" w:color="auto"/>
                          </w:divBdr>
                          <w:divsChild>
                            <w:div w:id="1485777803">
                              <w:marLeft w:val="0"/>
                              <w:marRight w:val="0"/>
                              <w:marTop w:val="0"/>
                              <w:marBottom w:val="0"/>
                              <w:divBdr>
                                <w:top w:val="none" w:sz="0" w:space="0" w:color="auto"/>
                                <w:left w:val="none" w:sz="0" w:space="0" w:color="auto"/>
                                <w:bottom w:val="none" w:sz="0" w:space="0" w:color="auto"/>
                                <w:right w:val="none" w:sz="0" w:space="0" w:color="auto"/>
                              </w:divBdr>
                              <w:divsChild>
                                <w:div w:id="2135320726">
                                  <w:marLeft w:val="0"/>
                                  <w:marRight w:val="0"/>
                                  <w:marTop w:val="0"/>
                                  <w:marBottom w:val="0"/>
                                  <w:divBdr>
                                    <w:top w:val="none" w:sz="0" w:space="0" w:color="auto"/>
                                    <w:left w:val="none" w:sz="0" w:space="0" w:color="auto"/>
                                    <w:bottom w:val="none" w:sz="0" w:space="0" w:color="auto"/>
                                    <w:right w:val="none" w:sz="0" w:space="0" w:color="auto"/>
                                  </w:divBdr>
                                  <w:divsChild>
                                    <w:div w:id="1174340271">
                                      <w:marLeft w:val="0"/>
                                      <w:marRight w:val="0"/>
                                      <w:marTop w:val="0"/>
                                      <w:marBottom w:val="0"/>
                                      <w:divBdr>
                                        <w:top w:val="none" w:sz="0" w:space="0" w:color="auto"/>
                                        <w:left w:val="none" w:sz="0" w:space="0" w:color="auto"/>
                                        <w:bottom w:val="none" w:sz="0" w:space="0" w:color="auto"/>
                                        <w:right w:val="none" w:sz="0" w:space="0" w:color="auto"/>
                                      </w:divBdr>
                                      <w:divsChild>
                                        <w:div w:id="1247692466">
                                          <w:marLeft w:val="0"/>
                                          <w:marRight w:val="0"/>
                                          <w:marTop w:val="0"/>
                                          <w:marBottom w:val="0"/>
                                          <w:divBdr>
                                            <w:top w:val="none" w:sz="0" w:space="0" w:color="auto"/>
                                            <w:left w:val="none" w:sz="0" w:space="0" w:color="auto"/>
                                            <w:bottom w:val="none" w:sz="0" w:space="0" w:color="auto"/>
                                            <w:right w:val="none" w:sz="0" w:space="0" w:color="auto"/>
                                          </w:divBdr>
                                          <w:divsChild>
                                            <w:div w:id="956713674">
                                              <w:marLeft w:val="0"/>
                                              <w:marRight w:val="0"/>
                                              <w:marTop w:val="0"/>
                                              <w:marBottom w:val="0"/>
                                              <w:divBdr>
                                                <w:top w:val="none" w:sz="0" w:space="0" w:color="auto"/>
                                                <w:left w:val="none" w:sz="0" w:space="0" w:color="auto"/>
                                                <w:bottom w:val="none" w:sz="0" w:space="0" w:color="auto"/>
                                                <w:right w:val="none" w:sz="0" w:space="0" w:color="auto"/>
                                              </w:divBdr>
                                              <w:divsChild>
                                                <w:div w:id="373770650">
                                                  <w:marLeft w:val="0"/>
                                                  <w:marRight w:val="0"/>
                                                  <w:marTop w:val="0"/>
                                                  <w:marBottom w:val="0"/>
                                                  <w:divBdr>
                                                    <w:top w:val="none" w:sz="0" w:space="0" w:color="auto"/>
                                                    <w:left w:val="none" w:sz="0" w:space="0" w:color="auto"/>
                                                    <w:bottom w:val="none" w:sz="0" w:space="0" w:color="auto"/>
                                                    <w:right w:val="none" w:sz="0" w:space="0" w:color="auto"/>
                                                  </w:divBdr>
                                                  <w:divsChild>
                                                    <w:div w:id="1453014925">
                                                      <w:marLeft w:val="0"/>
                                                      <w:marRight w:val="0"/>
                                                      <w:marTop w:val="0"/>
                                                      <w:marBottom w:val="0"/>
                                                      <w:divBdr>
                                                        <w:top w:val="none" w:sz="0" w:space="0" w:color="auto"/>
                                                        <w:left w:val="none" w:sz="0" w:space="0" w:color="auto"/>
                                                        <w:bottom w:val="none" w:sz="0" w:space="0" w:color="auto"/>
                                                        <w:right w:val="none" w:sz="0" w:space="0" w:color="auto"/>
                                                      </w:divBdr>
                                                      <w:divsChild>
                                                        <w:div w:id="952709589">
                                                          <w:marLeft w:val="0"/>
                                                          <w:marRight w:val="0"/>
                                                          <w:marTop w:val="0"/>
                                                          <w:marBottom w:val="0"/>
                                                          <w:divBdr>
                                                            <w:top w:val="none" w:sz="0" w:space="0" w:color="auto"/>
                                                            <w:left w:val="none" w:sz="0" w:space="0" w:color="auto"/>
                                                            <w:bottom w:val="none" w:sz="0" w:space="0" w:color="auto"/>
                                                            <w:right w:val="none" w:sz="0" w:space="0" w:color="auto"/>
                                                          </w:divBdr>
                                                          <w:divsChild>
                                                            <w:div w:id="791948112">
                                                              <w:marLeft w:val="0"/>
                                                              <w:marRight w:val="0"/>
                                                              <w:marTop w:val="0"/>
                                                              <w:marBottom w:val="0"/>
                                                              <w:divBdr>
                                                                <w:top w:val="none" w:sz="0" w:space="0" w:color="auto"/>
                                                                <w:left w:val="none" w:sz="0" w:space="0" w:color="auto"/>
                                                                <w:bottom w:val="none" w:sz="0" w:space="0" w:color="auto"/>
                                                                <w:right w:val="none" w:sz="0" w:space="0" w:color="auto"/>
                                                              </w:divBdr>
                                                              <w:divsChild>
                                                                <w:div w:id="1214346823">
                                                                  <w:marLeft w:val="0"/>
                                                                  <w:marRight w:val="0"/>
                                                                  <w:marTop w:val="0"/>
                                                                  <w:marBottom w:val="0"/>
                                                                  <w:divBdr>
                                                                    <w:top w:val="none" w:sz="0" w:space="0" w:color="auto"/>
                                                                    <w:left w:val="none" w:sz="0" w:space="0" w:color="auto"/>
                                                                    <w:bottom w:val="none" w:sz="0" w:space="0" w:color="auto"/>
                                                                    <w:right w:val="none" w:sz="0" w:space="0" w:color="auto"/>
                                                                  </w:divBdr>
                                                                  <w:divsChild>
                                                                    <w:div w:id="713584910">
                                                                      <w:marLeft w:val="0"/>
                                                                      <w:marRight w:val="0"/>
                                                                      <w:marTop w:val="0"/>
                                                                      <w:marBottom w:val="0"/>
                                                                      <w:divBdr>
                                                                        <w:top w:val="none" w:sz="0" w:space="0" w:color="auto"/>
                                                                        <w:left w:val="none" w:sz="0" w:space="0" w:color="auto"/>
                                                                        <w:bottom w:val="none" w:sz="0" w:space="0" w:color="auto"/>
                                                                        <w:right w:val="none" w:sz="0" w:space="0" w:color="auto"/>
                                                                      </w:divBdr>
                                                                      <w:divsChild>
                                                                        <w:div w:id="1843662206">
                                                                          <w:marLeft w:val="0"/>
                                                                          <w:marRight w:val="0"/>
                                                                          <w:marTop w:val="0"/>
                                                                          <w:marBottom w:val="0"/>
                                                                          <w:divBdr>
                                                                            <w:top w:val="none" w:sz="0" w:space="0" w:color="auto"/>
                                                                            <w:left w:val="none" w:sz="0" w:space="0" w:color="auto"/>
                                                                            <w:bottom w:val="none" w:sz="0" w:space="0" w:color="auto"/>
                                                                            <w:right w:val="none" w:sz="0" w:space="0" w:color="auto"/>
                                                                          </w:divBdr>
                                                                          <w:divsChild>
                                                                            <w:div w:id="54014021">
                                                                              <w:marLeft w:val="0"/>
                                                                              <w:marRight w:val="0"/>
                                                                              <w:marTop w:val="0"/>
                                                                              <w:marBottom w:val="0"/>
                                                                              <w:divBdr>
                                                                                <w:top w:val="none" w:sz="0" w:space="0" w:color="auto"/>
                                                                                <w:left w:val="none" w:sz="0" w:space="0" w:color="auto"/>
                                                                                <w:bottom w:val="none" w:sz="0" w:space="0" w:color="auto"/>
                                                                                <w:right w:val="none" w:sz="0" w:space="0" w:color="auto"/>
                                                                              </w:divBdr>
                                                                              <w:divsChild>
                                                                                <w:div w:id="1100023538">
                                                                                  <w:marLeft w:val="0"/>
                                                                                  <w:marRight w:val="0"/>
                                                                                  <w:marTop w:val="0"/>
                                                                                  <w:marBottom w:val="0"/>
                                                                                  <w:divBdr>
                                                                                    <w:top w:val="none" w:sz="0" w:space="0" w:color="auto"/>
                                                                                    <w:left w:val="none" w:sz="0" w:space="0" w:color="auto"/>
                                                                                    <w:bottom w:val="none" w:sz="0" w:space="0" w:color="auto"/>
                                                                                    <w:right w:val="none" w:sz="0" w:space="0" w:color="auto"/>
                                                                                  </w:divBdr>
                                                                                  <w:divsChild>
                                                                                    <w:div w:id="1826820182">
                                                                                      <w:marLeft w:val="0"/>
                                                                                      <w:marRight w:val="0"/>
                                                                                      <w:marTop w:val="0"/>
                                                                                      <w:marBottom w:val="0"/>
                                                                                      <w:divBdr>
                                                                                        <w:top w:val="none" w:sz="0" w:space="0" w:color="auto"/>
                                                                                        <w:left w:val="none" w:sz="0" w:space="0" w:color="auto"/>
                                                                                        <w:bottom w:val="none" w:sz="0" w:space="0" w:color="auto"/>
                                                                                        <w:right w:val="none" w:sz="0" w:space="0" w:color="auto"/>
                                                                                      </w:divBdr>
                                                                                      <w:divsChild>
                                                                                        <w:div w:id="1100442941">
                                                                                          <w:marLeft w:val="0"/>
                                                                                          <w:marRight w:val="0"/>
                                                                                          <w:marTop w:val="0"/>
                                                                                          <w:marBottom w:val="0"/>
                                                                                          <w:divBdr>
                                                                                            <w:top w:val="none" w:sz="0" w:space="0" w:color="auto"/>
                                                                                            <w:left w:val="none" w:sz="0" w:space="0" w:color="auto"/>
                                                                                            <w:bottom w:val="none" w:sz="0" w:space="0" w:color="auto"/>
                                                                                            <w:right w:val="none" w:sz="0" w:space="0" w:color="auto"/>
                                                                                          </w:divBdr>
                                                                                          <w:divsChild>
                                                                                            <w:div w:id="588850627">
                                                                                              <w:marLeft w:val="0"/>
                                                                                              <w:marRight w:val="0"/>
                                                                                              <w:marTop w:val="0"/>
                                                                                              <w:marBottom w:val="0"/>
                                                                                              <w:divBdr>
                                                                                                <w:top w:val="none" w:sz="0" w:space="0" w:color="auto"/>
                                                                                                <w:left w:val="none" w:sz="0" w:space="0" w:color="auto"/>
                                                                                                <w:bottom w:val="none" w:sz="0" w:space="0" w:color="auto"/>
                                                                                                <w:right w:val="none" w:sz="0" w:space="0" w:color="auto"/>
                                                                                              </w:divBdr>
                                                                                              <w:divsChild>
                                                                                                <w:div w:id="992640810">
                                                                                                  <w:marLeft w:val="0"/>
                                                                                                  <w:marRight w:val="0"/>
                                                                                                  <w:marTop w:val="0"/>
                                                                                                  <w:marBottom w:val="0"/>
                                                                                                  <w:divBdr>
                                                                                                    <w:top w:val="none" w:sz="0" w:space="0" w:color="auto"/>
                                                                                                    <w:left w:val="none" w:sz="0" w:space="0" w:color="auto"/>
                                                                                                    <w:bottom w:val="none" w:sz="0" w:space="0" w:color="auto"/>
                                                                                                    <w:right w:val="none" w:sz="0" w:space="0" w:color="auto"/>
                                                                                                  </w:divBdr>
                                                                                                </w:div>
                                                                                                <w:div w:id="19365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037791">
      <w:bodyDiv w:val="1"/>
      <w:marLeft w:val="0"/>
      <w:marRight w:val="0"/>
      <w:marTop w:val="0"/>
      <w:marBottom w:val="0"/>
      <w:divBdr>
        <w:top w:val="none" w:sz="0" w:space="0" w:color="auto"/>
        <w:left w:val="none" w:sz="0" w:space="0" w:color="auto"/>
        <w:bottom w:val="none" w:sz="0" w:space="0" w:color="auto"/>
        <w:right w:val="none" w:sz="0" w:space="0" w:color="auto"/>
      </w:divBdr>
      <w:divsChild>
        <w:div w:id="631255242">
          <w:marLeft w:val="0"/>
          <w:marRight w:val="0"/>
          <w:marTop w:val="0"/>
          <w:marBottom w:val="0"/>
          <w:divBdr>
            <w:top w:val="none" w:sz="0" w:space="0" w:color="auto"/>
            <w:left w:val="none" w:sz="0" w:space="0" w:color="auto"/>
            <w:bottom w:val="none" w:sz="0" w:space="0" w:color="auto"/>
            <w:right w:val="none" w:sz="0" w:space="0" w:color="auto"/>
          </w:divBdr>
          <w:divsChild>
            <w:div w:id="1051267384">
              <w:marLeft w:val="0"/>
              <w:marRight w:val="0"/>
              <w:marTop w:val="0"/>
              <w:marBottom w:val="0"/>
              <w:divBdr>
                <w:top w:val="none" w:sz="0" w:space="0" w:color="auto"/>
                <w:left w:val="none" w:sz="0" w:space="0" w:color="auto"/>
                <w:bottom w:val="none" w:sz="0" w:space="0" w:color="auto"/>
                <w:right w:val="none" w:sz="0" w:space="0" w:color="auto"/>
              </w:divBdr>
              <w:divsChild>
                <w:div w:id="1834687852">
                  <w:marLeft w:val="0"/>
                  <w:marRight w:val="0"/>
                  <w:marTop w:val="0"/>
                  <w:marBottom w:val="0"/>
                  <w:divBdr>
                    <w:top w:val="none" w:sz="0" w:space="0" w:color="auto"/>
                    <w:left w:val="none" w:sz="0" w:space="0" w:color="auto"/>
                    <w:bottom w:val="none" w:sz="0" w:space="0" w:color="auto"/>
                    <w:right w:val="none" w:sz="0" w:space="0" w:color="auto"/>
                  </w:divBdr>
                  <w:divsChild>
                    <w:div w:id="1794710202">
                      <w:marLeft w:val="0"/>
                      <w:marRight w:val="0"/>
                      <w:marTop w:val="0"/>
                      <w:marBottom w:val="0"/>
                      <w:divBdr>
                        <w:top w:val="none" w:sz="0" w:space="0" w:color="auto"/>
                        <w:left w:val="none" w:sz="0" w:space="0" w:color="auto"/>
                        <w:bottom w:val="none" w:sz="0" w:space="0" w:color="auto"/>
                        <w:right w:val="none" w:sz="0" w:space="0" w:color="auto"/>
                      </w:divBdr>
                      <w:divsChild>
                        <w:div w:id="575163710">
                          <w:marLeft w:val="0"/>
                          <w:marRight w:val="0"/>
                          <w:marTop w:val="0"/>
                          <w:marBottom w:val="0"/>
                          <w:divBdr>
                            <w:top w:val="none" w:sz="0" w:space="0" w:color="auto"/>
                            <w:left w:val="none" w:sz="0" w:space="0" w:color="auto"/>
                            <w:bottom w:val="none" w:sz="0" w:space="0" w:color="auto"/>
                            <w:right w:val="none" w:sz="0" w:space="0" w:color="auto"/>
                          </w:divBdr>
                          <w:divsChild>
                            <w:div w:id="1193958020">
                              <w:marLeft w:val="0"/>
                              <w:marRight w:val="0"/>
                              <w:marTop w:val="0"/>
                              <w:marBottom w:val="0"/>
                              <w:divBdr>
                                <w:top w:val="none" w:sz="0" w:space="0" w:color="auto"/>
                                <w:left w:val="none" w:sz="0" w:space="0" w:color="auto"/>
                                <w:bottom w:val="none" w:sz="0" w:space="0" w:color="auto"/>
                                <w:right w:val="none" w:sz="0" w:space="0" w:color="auto"/>
                              </w:divBdr>
                              <w:divsChild>
                                <w:div w:id="1895383110">
                                  <w:marLeft w:val="0"/>
                                  <w:marRight w:val="0"/>
                                  <w:marTop w:val="0"/>
                                  <w:marBottom w:val="0"/>
                                  <w:divBdr>
                                    <w:top w:val="none" w:sz="0" w:space="0" w:color="auto"/>
                                    <w:left w:val="none" w:sz="0" w:space="0" w:color="auto"/>
                                    <w:bottom w:val="none" w:sz="0" w:space="0" w:color="auto"/>
                                    <w:right w:val="none" w:sz="0" w:space="0" w:color="auto"/>
                                  </w:divBdr>
                                  <w:divsChild>
                                    <w:div w:id="1506627245">
                                      <w:marLeft w:val="0"/>
                                      <w:marRight w:val="0"/>
                                      <w:marTop w:val="0"/>
                                      <w:marBottom w:val="0"/>
                                      <w:divBdr>
                                        <w:top w:val="none" w:sz="0" w:space="0" w:color="auto"/>
                                        <w:left w:val="none" w:sz="0" w:space="0" w:color="auto"/>
                                        <w:bottom w:val="none" w:sz="0" w:space="0" w:color="auto"/>
                                        <w:right w:val="none" w:sz="0" w:space="0" w:color="auto"/>
                                      </w:divBdr>
                                      <w:divsChild>
                                        <w:div w:id="1155875320">
                                          <w:marLeft w:val="0"/>
                                          <w:marRight w:val="0"/>
                                          <w:marTop w:val="0"/>
                                          <w:marBottom w:val="0"/>
                                          <w:divBdr>
                                            <w:top w:val="none" w:sz="0" w:space="0" w:color="auto"/>
                                            <w:left w:val="none" w:sz="0" w:space="0" w:color="auto"/>
                                            <w:bottom w:val="none" w:sz="0" w:space="0" w:color="auto"/>
                                            <w:right w:val="none" w:sz="0" w:space="0" w:color="auto"/>
                                          </w:divBdr>
                                          <w:divsChild>
                                            <w:div w:id="444814474">
                                              <w:marLeft w:val="0"/>
                                              <w:marRight w:val="0"/>
                                              <w:marTop w:val="0"/>
                                              <w:marBottom w:val="0"/>
                                              <w:divBdr>
                                                <w:top w:val="none" w:sz="0" w:space="0" w:color="auto"/>
                                                <w:left w:val="none" w:sz="0" w:space="0" w:color="auto"/>
                                                <w:bottom w:val="none" w:sz="0" w:space="0" w:color="auto"/>
                                                <w:right w:val="none" w:sz="0" w:space="0" w:color="auto"/>
                                              </w:divBdr>
                                              <w:divsChild>
                                                <w:div w:id="492531697">
                                                  <w:marLeft w:val="0"/>
                                                  <w:marRight w:val="0"/>
                                                  <w:marTop w:val="0"/>
                                                  <w:marBottom w:val="0"/>
                                                  <w:divBdr>
                                                    <w:top w:val="none" w:sz="0" w:space="0" w:color="auto"/>
                                                    <w:left w:val="none" w:sz="0" w:space="0" w:color="auto"/>
                                                    <w:bottom w:val="none" w:sz="0" w:space="0" w:color="auto"/>
                                                    <w:right w:val="none" w:sz="0" w:space="0" w:color="auto"/>
                                                  </w:divBdr>
                                                  <w:divsChild>
                                                    <w:div w:id="950551034">
                                                      <w:marLeft w:val="0"/>
                                                      <w:marRight w:val="0"/>
                                                      <w:marTop w:val="0"/>
                                                      <w:marBottom w:val="0"/>
                                                      <w:divBdr>
                                                        <w:top w:val="none" w:sz="0" w:space="0" w:color="auto"/>
                                                        <w:left w:val="none" w:sz="0" w:space="0" w:color="auto"/>
                                                        <w:bottom w:val="none" w:sz="0" w:space="0" w:color="auto"/>
                                                        <w:right w:val="none" w:sz="0" w:space="0" w:color="auto"/>
                                                      </w:divBdr>
                                                      <w:divsChild>
                                                        <w:div w:id="2018650013">
                                                          <w:marLeft w:val="0"/>
                                                          <w:marRight w:val="0"/>
                                                          <w:marTop w:val="0"/>
                                                          <w:marBottom w:val="0"/>
                                                          <w:divBdr>
                                                            <w:top w:val="none" w:sz="0" w:space="0" w:color="auto"/>
                                                            <w:left w:val="none" w:sz="0" w:space="0" w:color="auto"/>
                                                            <w:bottom w:val="none" w:sz="0" w:space="0" w:color="auto"/>
                                                            <w:right w:val="none" w:sz="0" w:space="0" w:color="auto"/>
                                                          </w:divBdr>
                                                          <w:divsChild>
                                                            <w:div w:id="951009468">
                                                              <w:marLeft w:val="0"/>
                                                              <w:marRight w:val="0"/>
                                                              <w:marTop w:val="0"/>
                                                              <w:marBottom w:val="0"/>
                                                              <w:divBdr>
                                                                <w:top w:val="none" w:sz="0" w:space="0" w:color="auto"/>
                                                                <w:left w:val="none" w:sz="0" w:space="0" w:color="auto"/>
                                                                <w:bottom w:val="none" w:sz="0" w:space="0" w:color="auto"/>
                                                                <w:right w:val="none" w:sz="0" w:space="0" w:color="auto"/>
                                                              </w:divBdr>
                                                              <w:divsChild>
                                                                <w:div w:id="1417902847">
                                                                  <w:marLeft w:val="0"/>
                                                                  <w:marRight w:val="0"/>
                                                                  <w:marTop w:val="0"/>
                                                                  <w:marBottom w:val="0"/>
                                                                  <w:divBdr>
                                                                    <w:top w:val="none" w:sz="0" w:space="0" w:color="auto"/>
                                                                    <w:left w:val="none" w:sz="0" w:space="0" w:color="auto"/>
                                                                    <w:bottom w:val="none" w:sz="0" w:space="0" w:color="auto"/>
                                                                    <w:right w:val="none" w:sz="0" w:space="0" w:color="auto"/>
                                                                  </w:divBdr>
                                                                  <w:divsChild>
                                                                    <w:div w:id="891037160">
                                                                      <w:marLeft w:val="0"/>
                                                                      <w:marRight w:val="0"/>
                                                                      <w:marTop w:val="0"/>
                                                                      <w:marBottom w:val="0"/>
                                                                      <w:divBdr>
                                                                        <w:top w:val="none" w:sz="0" w:space="0" w:color="auto"/>
                                                                        <w:left w:val="none" w:sz="0" w:space="0" w:color="auto"/>
                                                                        <w:bottom w:val="none" w:sz="0" w:space="0" w:color="auto"/>
                                                                        <w:right w:val="none" w:sz="0" w:space="0" w:color="auto"/>
                                                                      </w:divBdr>
                                                                      <w:divsChild>
                                                                        <w:div w:id="827064401">
                                                                          <w:marLeft w:val="0"/>
                                                                          <w:marRight w:val="0"/>
                                                                          <w:marTop w:val="0"/>
                                                                          <w:marBottom w:val="0"/>
                                                                          <w:divBdr>
                                                                            <w:top w:val="none" w:sz="0" w:space="0" w:color="auto"/>
                                                                            <w:left w:val="none" w:sz="0" w:space="0" w:color="auto"/>
                                                                            <w:bottom w:val="none" w:sz="0" w:space="0" w:color="auto"/>
                                                                            <w:right w:val="none" w:sz="0" w:space="0" w:color="auto"/>
                                                                          </w:divBdr>
                                                                          <w:divsChild>
                                                                            <w:div w:id="214240315">
                                                                              <w:marLeft w:val="0"/>
                                                                              <w:marRight w:val="0"/>
                                                                              <w:marTop w:val="0"/>
                                                                              <w:marBottom w:val="0"/>
                                                                              <w:divBdr>
                                                                                <w:top w:val="none" w:sz="0" w:space="0" w:color="auto"/>
                                                                                <w:left w:val="none" w:sz="0" w:space="0" w:color="auto"/>
                                                                                <w:bottom w:val="none" w:sz="0" w:space="0" w:color="auto"/>
                                                                                <w:right w:val="none" w:sz="0" w:space="0" w:color="auto"/>
                                                                              </w:divBdr>
                                                                              <w:divsChild>
                                                                                <w:div w:id="1769961327">
                                                                                  <w:marLeft w:val="0"/>
                                                                                  <w:marRight w:val="0"/>
                                                                                  <w:marTop w:val="0"/>
                                                                                  <w:marBottom w:val="0"/>
                                                                                  <w:divBdr>
                                                                                    <w:top w:val="none" w:sz="0" w:space="0" w:color="auto"/>
                                                                                    <w:left w:val="none" w:sz="0" w:space="0" w:color="auto"/>
                                                                                    <w:bottom w:val="none" w:sz="0" w:space="0" w:color="auto"/>
                                                                                    <w:right w:val="none" w:sz="0" w:space="0" w:color="auto"/>
                                                                                  </w:divBdr>
                                                                                  <w:divsChild>
                                                                                    <w:div w:id="1267998922">
                                                                                      <w:marLeft w:val="0"/>
                                                                                      <w:marRight w:val="0"/>
                                                                                      <w:marTop w:val="0"/>
                                                                                      <w:marBottom w:val="0"/>
                                                                                      <w:divBdr>
                                                                                        <w:top w:val="none" w:sz="0" w:space="0" w:color="auto"/>
                                                                                        <w:left w:val="none" w:sz="0" w:space="0" w:color="auto"/>
                                                                                        <w:bottom w:val="none" w:sz="0" w:space="0" w:color="auto"/>
                                                                                        <w:right w:val="none" w:sz="0" w:space="0" w:color="auto"/>
                                                                                      </w:divBdr>
                                                                                      <w:divsChild>
                                                                                        <w:div w:id="527913001">
                                                                                          <w:marLeft w:val="0"/>
                                                                                          <w:marRight w:val="0"/>
                                                                                          <w:marTop w:val="0"/>
                                                                                          <w:marBottom w:val="0"/>
                                                                                          <w:divBdr>
                                                                                            <w:top w:val="none" w:sz="0" w:space="0" w:color="auto"/>
                                                                                            <w:left w:val="none" w:sz="0" w:space="0" w:color="auto"/>
                                                                                            <w:bottom w:val="none" w:sz="0" w:space="0" w:color="auto"/>
                                                                                            <w:right w:val="none" w:sz="0" w:space="0" w:color="auto"/>
                                                                                          </w:divBdr>
                                                                                          <w:divsChild>
                                                                                            <w:div w:id="1528368860">
                                                                                              <w:marLeft w:val="0"/>
                                                                                              <w:marRight w:val="0"/>
                                                                                              <w:marTop w:val="0"/>
                                                                                              <w:marBottom w:val="0"/>
                                                                                              <w:divBdr>
                                                                                                <w:top w:val="none" w:sz="0" w:space="0" w:color="auto"/>
                                                                                                <w:left w:val="none" w:sz="0" w:space="0" w:color="auto"/>
                                                                                                <w:bottom w:val="none" w:sz="0" w:space="0" w:color="auto"/>
                                                                                                <w:right w:val="none" w:sz="0" w:space="0" w:color="auto"/>
                                                                                              </w:divBdr>
                                                                                              <w:divsChild>
                                                                                                <w:div w:id="113058887">
                                                                                                  <w:marLeft w:val="0"/>
                                                                                                  <w:marRight w:val="0"/>
                                                                                                  <w:marTop w:val="0"/>
                                                                                                  <w:marBottom w:val="0"/>
                                                                                                  <w:divBdr>
                                                                                                    <w:top w:val="none" w:sz="0" w:space="0" w:color="auto"/>
                                                                                                    <w:left w:val="none" w:sz="0" w:space="0" w:color="auto"/>
                                                                                                    <w:bottom w:val="none" w:sz="0" w:space="0" w:color="auto"/>
                                                                                                    <w:right w:val="none" w:sz="0" w:space="0" w:color="auto"/>
                                                                                                  </w:divBdr>
                                                                                                </w:div>
                                                                                                <w:div w:id="14484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de.v7i14.286" TargetMode="External"/><Relationship Id="rId13" Type="http://schemas.openxmlformats.org/officeDocument/2006/relationships/image" Target="media/image5.png"/><Relationship Id="rId18" Type="http://schemas.openxmlformats.org/officeDocument/2006/relationships/hyperlink" Target="http://www.advanc-ed.org/about-us/10-year-anniversar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ep.gob.mx/wb2"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historiasiglo20.org/GLOS/crisispetroleo.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ibo.org/es/" TargetMode="External"/><Relationship Id="rId4" Type="http://schemas.openxmlformats.org/officeDocument/2006/relationships/settings" Target="settings.xml"/><Relationship Id="rId9" Type="http://schemas.openxmlformats.org/officeDocument/2006/relationships/hyperlink" Target="mailto:jmorganbeltran@yahoo.com.mx" TargetMode="External"/><Relationship Id="rId14" Type="http://schemas.openxmlformats.org/officeDocument/2006/relationships/image" Target="media/image6.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26</Pages>
  <Words>6463</Words>
  <Characters>35551</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“El Papel del Consejo Directivo en la Planeación Financiera de las Instituciones Educativas en México, caso: Escuela John F</vt:lpstr>
    </vt:vector>
  </TitlesOfParts>
  <Company>The John F Kennedy School</Company>
  <LinksUpToDate>false</LinksUpToDate>
  <CharactersWithSpaces>41931</CharactersWithSpaces>
  <SharedDoc>false</SharedDoc>
  <HLinks>
    <vt:vector size="36" baseType="variant">
      <vt:variant>
        <vt:i4>852053</vt:i4>
      </vt:variant>
      <vt:variant>
        <vt:i4>15</vt:i4>
      </vt:variant>
      <vt:variant>
        <vt:i4>0</vt:i4>
      </vt:variant>
      <vt:variant>
        <vt:i4>5</vt:i4>
      </vt:variant>
      <vt:variant>
        <vt:lpwstr>http://www.sep.gob.mx/wb2</vt:lpwstr>
      </vt:variant>
      <vt:variant>
        <vt:lpwstr/>
      </vt:variant>
      <vt:variant>
        <vt:i4>3211314</vt:i4>
      </vt:variant>
      <vt:variant>
        <vt:i4>12</vt:i4>
      </vt:variant>
      <vt:variant>
        <vt:i4>0</vt:i4>
      </vt:variant>
      <vt:variant>
        <vt:i4>5</vt:i4>
      </vt:variant>
      <vt:variant>
        <vt:lpwstr>http://www.historiasiglo20.org/GLOS/crisispetroleo.htm</vt:lpwstr>
      </vt:variant>
      <vt:variant>
        <vt:lpwstr/>
      </vt:variant>
      <vt:variant>
        <vt:i4>5570568</vt:i4>
      </vt:variant>
      <vt:variant>
        <vt:i4>9</vt:i4>
      </vt:variant>
      <vt:variant>
        <vt:i4>0</vt:i4>
      </vt:variant>
      <vt:variant>
        <vt:i4>5</vt:i4>
      </vt:variant>
      <vt:variant>
        <vt:lpwstr>http://www.advanc-ed.org/about-us/10-year-anniversary</vt:lpwstr>
      </vt:variant>
      <vt:variant>
        <vt:lpwstr/>
      </vt:variant>
      <vt:variant>
        <vt:i4>655398</vt:i4>
      </vt:variant>
      <vt:variant>
        <vt:i4>6</vt:i4>
      </vt:variant>
      <vt:variant>
        <vt:i4>0</vt:i4>
      </vt:variant>
      <vt:variant>
        <vt:i4>5</vt:i4>
      </vt:variant>
      <vt:variant>
        <vt:lpwstr>mailto:postdoctoradoscenid@gmail.com</vt:lpwstr>
      </vt:variant>
      <vt:variant>
        <vt:lpwstr/>
      </vt:variant>
      <vt:variant>
        <vt:i4>655398</vt:i4>
      </vt:variant>
      <vt:variant>
        <vt:i4>3</vt:i4>
      </vt:variant>
      <vt:variant>
        <vt:i4>0</vt:i4>
      </vt:variant>
      <vt:variant>
        <vt:i4>5</vt:i4>
      </vt:variant>
      <vt:variant>
        <vt:lpwstr>mailto:postdoctoradoscenid@gmail.com</vt:lpwstr>
      </vt:variant>
      <vt:variant>
        <vt:lpwstr/>
      </vt:variant>
      <vt:variant>
        <vt:i4>4653115</vt:i4>
      </vt:variant>
      <vt:variant>
        <vt:i4>0</vt:i4>
      </vt:variant>
      <vt:variant>
        <vt:i4>0</vt:i4>
      </vt:variant>
      <vt:variant>
        <vt:i4>5</vt:i4>
      </vt:variant>
      <vt:variant>
        <vt:lpwstr>mailto:jmorganbeltran@yahoo.com.mx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Papel del Consejo Directivo en la Planeación Financiera de las Instituciones Educativas en México, caso: Escuela John F</dc:title>
  <dc:creator>jmorgan</dc:creator>
  <cp:lastModifiedBy>Gustavo Toledo Andrade</cp:lastModifiedBy>
  <cp:revision>15</cp:revision>
  <cp:lastPrinted>2017-07-04T20:12:00Z</cp:lastPrinted>
  <dcterms:created xsi:type="dcterms:W3CDTF">2017-07-04T01:44:00Z</dcterms:created>
  <dcterms:modified xsi:type="dcterms:W3CDTF">2017-07-04T20:21:00Z</dcterms:modified>
</cp:coreProperties>
</file>