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B5E" w:rsidRDefault="00490085" w:rsidP="00CD181C">
      <w:pPr>
        <w:jc w:val="right"/>
        <w:rPr>
          <w:rFonts w:ascii="Calibri" w:eastAsia="Calibri" w:hAnsi="Calibri" w:cs="Calibri"/>
          <w:color w:val="7030A0"/>
          <w:sz w:val="36"/>
          <w:szCs w:val="36"/>
          <w:lang w:eastAsia="en-US"/>
        </w:rPr>
      </w:pPr>
      <w:r w:rsidRPr="00CD181C">
        <w:rPr>
          <w:rFonts w:ascii="Calibri" w:eastAsia="Calibri" w:hAnsi="Calibri" w:cs="Calibri"/>
          <w:color w:val="7030A0"/>
          <w:sz w:val="36"/>
          <w:szCs w:val="36"/>
          <w:lang w:eastAsia="en-US"/>
        </w:rPr>
        <w:t>L</w:t>
      </w:r>
      <w:r w:rsidR="00487B5E" w:rsidRPr="00CD181C">
        <w:rPr>
          <w:rFonts w:ascii="Calibri" w:eastAsia="Calibri" w:hAnsi="Calibri" w:cs="Calibri"/>
          <w:color w:val="7030A0"/>
          <w:sz w:val="36"/>
          <w:szCs w:val="36"/>
          <w:lang w:eastAsia="en-US"/>
        </w:rPr>
        <w:t>o cuantitativo y cualitativo en la investigación</w:t>
      </w:r>
      <w:r w:rsidR="00E01006" w:rsidRPr="00CD181C">
        <w:rPr>
          <w:rFonts w:ascii="Calibri" w:eastAsia="Calibri" w:hAnsi="Calibri" w:cs="Calibri"/>
          <w:color w:val="7030A0"/>
          <w:sz w:val="36"/>
          <w:szCs w:val="36"/>
          <w:lang w:eastAsia="en-US"/>
        </w:rPr>
        <w:t>. Un</w:t>
      </w:r>
      <w:r w:rsidR="0071764A" w:rsidRPr="00CD181C">
        <w:rPr>
          <w:rFonts w:ascii="Calibri" w:eastAsia="Calibri" w:hAnsi="Calibri" w:cs="Calibri"/>
          <w:color w:val="7030A0"/>
          <w:sz w:val="36"/>
          <w:szCs w:val="36"/>
          <w:lang w:eastAsia="en-US"/>
        </w:rPr>
        <w:t xml:space="preserve"> apoyo a s</w:t>
      </w:r>
      <w:r w:rsidR="00C929AE" w:rsidRPr="00CD181C">
        <w:rPr>
          <w:rFonts w:ascii="Calibri" w:eastAsia="Calibri" w:hAnsi="Calibri" w:cs="Calibri"/>
          <w:color w:val="7030A0"/>
          <w:sz w:val="36"/>
          <w:szCs w:val="36"/>
          <w:lang w:eastAsia="en-US"/>
        </w:rPr>
        <w:t xml:space="preserve">u </w:t>
      </w:r>
      <w:r w:rsidR="00E01006" w:rsidRPr="00CD181C">
        <w:rPr>
          <w:rFonts w:ascii="Calibri" w:eastAsia="Calibri" w:hAnsi="Calibri" w:cs="Calibri"/>
          <w:color w:val="7030A0"/>
          <w:sz w:val="36"/>
          <w:szCs w:val="36"/>
          <w:lang w:eastAsia="en-US"/>
        </w:rPr>
        <w:t>enseñanza</w:t>
      </w:r>
      <w:r w:rsidR="00CD181C">
        <w:rPr>
          <w:rFonts w:ascii="Calibri" w:eastAsia="Calibri" w:hAnsi="Calibri" w:cs="Calibri"/>
          <w:color w:val="7030A0"/>
          <w:sz w:val="36"/>
          <w:szCs w:val="36"/>
          <w:lang w:eastAsia="en-US"/>
        </w:rPr>
        <w:br/>
      </w:r>
    </w:p>
    <w:p w:rsidR="00CD181C" w:rsidRPr="008C420E" w:rsidRDefault="002D5CE9" w:rsidP="00CD181C">
      <w:pPr>
        <w:spacing w:line="276" w:lineRule="auto"/>
        <w:jc w:val="right"/>
        <w:rPr>
          <w:rFonts w:ascii="Calibri" w:eastAsia="Calibri" w:hAnsi="Calibri" w:cs="Calibri"/>
          <w:i/>
          <w:color w:val="7030A0"/>
          <w:sz w:val="22"/>
          <w:szCs w:val="36"/>
          <w:lang w:val="en-US" w:eastAsia="en-US"/>
        </w:rPr>
      </w:pPr>
      <w:r w:rsidRPr="008C420E">
        <w:rPr>
          <w:rFonts w:ascii="Calibri" w:eastAsia="Calibri" w:hAnsi="Calibri" w:cs="Calibri"/>
          <w:i/>
          <w:color w:val="7030A0"/>
          <w:sz w:val="28"/>
          <w:szCs w:val="36"/>
          <w:lang w:val="en-US" w:eastAsia="en-US"/>
        </w:rPr>
        <w:t>The quantitative and qualitative in research. Support for its teaching.</w:t>
      </w:r>
    </w:p>
    <w:p w:rsidR="00CD181C" w:rsidRPr="008C420E" w:rsidRDefault="00CD181C" w:rsidP="00CD181C">
      <w:pPr>
        <w:spacing w:line="276" w:lineRule="auto"/>
        <w:jc w:val="right"/>
        <w:rPr>
          <w:rFonts w:ascii="Calibri" w:eastAsia="Calibri" w:hAnsi="Calibri" w:cs="Calibri"/>
          <w:i/>
          <w:color w:val="7030A0"/>
          <w:sz w:val="28"/>
          <w:szCs w:val="36"/>
          <w:lang w:val="en-US" w:eastAsia="en-US"/>
        </w:rPr>
      </w:pPr>
    </w:p>
    <w:p w:rsidR="00CD181C" w:rsidRDefault="00CD181C" w:rsidP="00CD181C">
      <w:pPr>
        <w:spacing w:line="276" w:lineRule="auto"/>
        <w:jc w:val="right"/>
        <w:rPr>
          <w:rFonts w:ascii="Calibri" w:eastAsia="Calibri" w:hAnsi="Calibri" w:cs="Calibri"/>
          <w:i/>
          <w:color w:val="7030A0"/>
          <w:sz w:val="28"/>
          <w:szCs w:val="36"/>
          <w:lang w:eastAsia="en-US"/>
        </w:rPr>
      </w:pPr>
      <w:r w:rsidRPr="008C420E">
        <w:rPr>
          <w:rFonts w:ascii="Calibri" w:eastAsia="Calibri" w:hAnsi="Calibri" w:cs="Calibri"/>
          <w:i/>
          <w:color w:val="7030A0"/>
          <w:sz w:val="28"/>
          <w:szCs w:val="36"/>
          <w:lang w:val="en-US" w:eastAsia="en-US"/>
        </w:rPr>
        <w:t xml:space="preserve">A pesquisa quantitativa e qualitativa. </w:t>
      </w:r>
      <w:r w:rsidRPr="00CD181C">
        <w:rPr>
          <w:rFonts w:ascii="Calibri" w:eastAsia="Calibri" w:hAnsi="Calibri" w:cs="Calibri"/>
          <w:i/>
          <w:color w:val="7030A0"/>
          <w:sz w:val="28"/>
          <w:szCs w:val="36"/>
          <w:lang w:eastAsia="en-US"/>
        </w:rPr>
        <w:t>Suporte para o ensino</w:t>
      </w:r>
    </w:p>
    <w:p w:rsidR="00CD181C" w:rsidRPr="00CD181C" w:rsidRDefault="00CD181C" w:rsidP="00CD181C">
      <w:pPr>
        <w:spacing w:line="276" w:lineRule="auto"/>
        <w:jc w:val="right"/>
        <w:rPr>
          <w:rFonts w:ascii="Calibri" w:eastAsia="Calibri" w:hAnsi="Calibri" w:cs="Calibri"/>
          <w:i/>
          <w:color w:val="7030A0"/>
          <w:sz w:val="28"/>
          <w:szCs w:val="36"/>
          <w:lang w:eastAsia="en-US"/>
        </w:rPr>
      </w:pPr>
    </w:p>
    <w:p w:rsidR="00845810" w:rsidRPr="00E01006" w:rsidRDefault="00845810" w:rsidP="00E01006">
      <w:pPr>
        <w:ind w:left="567"/>
        <w:rPr>
          <w:b/>
          <w:snapToGrid w:val="0"/>
        </w:rPr>
      </w:pPr>
    </w:p>
    <w:p w:rsidR="00487B5E" w:rsidRDefault="00487B5E" w:rsidP="00487B5E">
      <w:pPr>
        <w:jc w:val="right"/>
        <w:rPr>
          <w:lang w:val="es-MX"/>
        </w:rPr>
      </w:pPr>
      <w:r w:rsidRPr="00CD181C">
        <w:rPr>
          <w:rFonts w:ascii="Calibri" w:eastAsia="Calibri" w:hAnsi="Calibri" w:cs="Calibri"/>
          <w:b/>
          <w:lang w:eastAsia="en-US"/>
        </w:rPr>
        <w:t>María de los Angeles Cienfuegos Velasco</w:t>
      </w:r>
      <w:r w:rsidR="00490085">
        <w:rPr>
          <w:rStyle w:val="Refdenotaalpie"/>
          <w:snapToGrid w:val="0"/>
          <w:sz w:val="20"/>
          <w:szCs w:val="20"/>
        </w:rPr>
        <w:footnoteReference w:id="1"/>
      </w:r>
      <w:r w:rsidR="00CD181C">
        <w:rPr>
          <w:snapToGrid w:val="0"/>
          <w:sz w:val="20"/>
          <w:szCs w:val="20"/>
        </w:rPr>
        <w:br/>
      </w:r>
      <w:r w:rsidR="00CD181C" w:rsidRPr="00CD181C">
        <w:rPr>
          <w:rFonts w:ascii="Calibri" w:eastAsia="Calibri" w:hAnsi="Calibri" w:cs="Calibri"/>
          <w:szCs w:val="22"/>
          <w:lang w:eastAsia="en-US"/>
        </w:rPr>
        <w:t>Universidad Autónoma del Estado de México</w:t>
      </w:r>
      <w:r w:rsidR="008C420E">
        <w:rPr>
          <w:rFonts w:ascii="Calibri" w:eastAsia="Calibri" w:hAnsi="Calibri" w:cs="Calibri"/>
          <w:szCs w:val="22"/>
          <w:lang w:eastAsia="en-US"/>
        </w:rPr>
        <w:t>, México</w:t>
      </w:r>
      <w:r w:rsidR="00CD181C">
        <w:rPr>
          <w:rFonts w:ascii="Calibri" w:eastAsia="Calibri" w:hAnsi="Calibri" w:cs="Calibri"/>
          <w:szCs w:val="22"/>
          <w:lang w:eastAsia="en-US"/>
        </w:rPr>
        <w:br/>
      </w:r>
      <w:r w:rsidR="00CD181C" w:rsidRPr="00CD181C">
        <w:rPr>
          <w:rStyle w:val="Hipervnculo"/>
          <w:rFonts w:ascii="Calibri" w:eastAsia="Calibri" w:hAnsi="Calibri" w:cs="Calibri"/>
          <w:color w:val="FF0000"/>
          <w:szCs w:val="22"/>
          <w:u w:val="none"/>
          <w:lang w:val="es-MX" w:eastAsia="en-US"/>
        </w:rPr>
        <w:t>angelescien@hotmail.com</w:t>
      </w:r>
    </w:p>
    <w:p w:rsidR="00CD181C" w:rsidRPr="00845810" w:rsidRDefault="00CD181C" w:rsidP="00487B5E">
      <w:pPr>
        <w:jc w:val="right"/>
        <w:rPr>
          <w:snapToGrid w:val="0"/>
          <w:sz w:val="20"/>
          <w:szCs w:val="20"/>
        </w:rPr>
      </w:pPr>
    </w:p>
    <w:p w:rsidR="002065F4" w:rsidRPr="00845810" w:rsidRDefault="00487B5E" w:rsidP="002065F4">
      <w:pPr>
        <w:jc w:val="right"/>
        <w:rPr>
          <w:snapToGrid w:val="0"/>
          <w:sz w:val="20"/>
          <w:szCs w:val="20"/>
        </w:rPr>
      </w:pPr>
      <w:r w:rsidRPr="00CD181C">
        <w:rPr>
          <w:rFonts w:ascii="Calibri" w:eastAsia="Calibri" w:hAnsi="Calibri" w:cs="Calibri"/>
          <w:b/>
          <w:lang w:eastAsia="en-US"/>
        </w:rPr>
        <w:t xml:space="preserve">Adriana Cienfuegos </w:t>
      </w:r>
      <w:r w:rsidR="00C452C1" w:rsidRPr="00CD181C">
        <w:rPr>
          <w:rFonts w:ascii="Calibri" w:eastAsia="Calibri" w:hAnsi="Calibri" w:cs="Calibri"/>
          <w:b/>
          <w:lang w:eastAsia="en-US"/>
        </w:rPr>
        <w:t>Velasco</w:t>
      </w:r>
      <w:r w:rsidR="00490085">
        <w:rPr>
          <w:rStyle w:val="Refdenotaalpie"/>
          <w:snapToGrid w:val="0"/>
          <w:sz w:val="20"/>
          <w:szCs w:val="20"/>
        </w:rPr>
        <w:footnoteReference w:id="2"/>
      </w:r>
      <w:r w:rsidR="00CD181C">
        <w:rPr>
          <w:snapToGrid w:val="0"/>
          <w:sz w:val="20"/>
          <w:szCs w:val="20"/>
        </w:rPr>
        <w:br/>
      </w:r>
      <w:r w:rsidR="00CD181C" w:rsidRPr="00CD181C">
        <w:rPr>
          <w:rFonts w:ascii="Calibri" w:eastAsia="Calibri" w:hAnsi="Calibri" w:cs="Calibri"/>
          <w:szCs w:val="22"/>
          <w:lang w:eastAsia="en-US"/>
        </w:rPr>
        <w:t>Universidad Autónoma del Estado de México</w:t>
      </w:r>
      <w:r w:rsidR="008C420E">
        <w:rPr>
          <w:rFonts w:ascii="Calibri" w:eastAsia="Calibri" w:hAnsi="Calibri" w:cs="Calibri"/>
          <w:szCs w:val="22"/>
          <w:lang w:eastAsia="en-US"/>
        </w:rPr>
        <w:t>, México</w:t>
      </w:r>
      <w:bookmarkStart w:id="0" w:name="_GoBack"/>
      <w:bookmarkEnd w:id="0"/>
      <w:r w:rsidR="00C6600C">
        <w:rPr>
          <w:rFonts w:ascii="Calibri" w:eastAsia="Calibri" w:hAnsi="Calibri" w:cs="Calibri"/>
          <w:szCs w:val="22"/>
          <w:lang w:eastAsia="en-US"/>
        </w:rPr>
        <w:br/>
      </w:r>
      <w:hyperlink r:id="rId8" w:tgtFrame="_blank" w:history="1">
        <w:r w:rsidR="00C6600C" w:rsidRPr="00C6600C">
          <w:rPr>
            <w:rStyle w:val="Hipervnculo"/>
            <w:rFonts w:ascii="Calibri" w:eastAsia="Calibri" w:hAnsi="Calibri" w:cs="Calibri"/>
            <w:color w:val="FF0000"/>
            <w:szCs w:val="22"/>
            <w:u w:val="none"/>
            <w:lang w:val="es-MX" w:eastAsia="en-US"/>
          </w:rPr>
          <w:t>adycienv@hotmail.com</w:t>
        </w:r>
      </w:hyperlink>
    </w:p>
    <w:p w:rsidR="002065F4" w:rsidRPr="00E01006" w:rsidRDefault="002065F4" w:rsidP="002065F4">
      <w:pPr>
        <w:jc w:val="right"/>
        <w:rPr>
          <w:snapToGrid w:val="0"/>
        </w:rPr>
      </w:pPr>
    </w:p>
    <w:p w:rsidR="00E46455" w:rsidRDefault="00E46455" w:rsidP="002065F4">
      <w:pPr>
        <w:ind w:left="567"/>
        <w:rPr>
          <w:b/>
          <w:snapToGrid w:val="0"/>
        </w:rPr>
      </w:pPr>
    </w:p>
    <w:p w:rsidR="00E46455" w:rsidRDefault="00E46455" w:rsidP="002065F4">
      <w:pPr>
        <w:ind w:left="567"/>
        <w:rPr>
          <w:b/>
          <w:snapToGrid w:val="0"/>
        </w:rPr>
      </w:pPr>
    </w:p>
    <w:p w:rsidR="00E46455" w:rsidRDefault="00E46455" w:rsidP="002065F4">
      <w:pPr>
        <w:ind w:left="567"/>
        <w:rPr>
          <w:b/>
          <w:snapToGrid w:val="0"/>
        </w:rPr>
      </w:pPr>
    </w:p>
    <w:p w:rsidR="00E46455" w:rsidRDefault="00E46455" w:rsidP="002065F4">
      <w:pPr>
        <w:ind w:left="567"/>
        <w:rPr>
          <w:b/>
          <w:snapToGrid w:val="0"/>
        </w:rPr>
      </w:pPr>
    </w:p>
    <w:p w:rsidR="00E46455" w:rsidRPr="00FA70C6" w:rsidRDefault="00E46455" w:rsidP="00205742">
      <w:pPr>
        <w:pStyle w:val="NormalWeb"/>
        <w:spacing w:before="0" w:beforeAutospacing="0" w:after="0" w:afterAutospacing="0" w:line="360" w:lineRule="auto"/>
        <w:jc w:val="both"/>
        <w:rPr>
          <w:color w:val="000000"/>
        </w:rPr>
      </w:pPr>
      <w:r w:rsidRPr="00CD181C">
        <w:rPr>
          <w:rFonts w:ascii="Calibri" w:hAnsi="Calibri" w:cs="Calibri"/>
          <w:color w:val="7030A0"/>
          <w:sz w:val="28"/>
          <w:szCs w:val="28"/>
          <w:lang w:val="es-ES" w:eastAsia="es-ES"/>
        </w:rPr>
        <w:t>Resumen</w:t>
      </w:r>
      <w:r w:rsidR="00205742">
        <w:rPr>
          <w:rFonts w:ascii="Calibri" w:hAnsi="Calibri" w:cs="Calibri"/>
          <w:color w:val="7030A0"/>
          <w:sz w:val="28"/>
          <w:szCs w:val="28"/>
          <w:lang w:val="es-ES" w:eastAsia="es-ES"/>
        </w:rPr>
        <w:br/>
      </w:r>
      <w:r w:rsidRPr="00FA70C6">
        <w:rPr>
          <w:color w:val="000000"/>
          <w:lang w:val="es-ES"/>
        </w:rPr>
        <w:t xml:space="preserve">Lo cuantitativo y </w:t>
      </w:r>
      <w:r w:rsidR="00222475" w:rsidRPr="00FA70C6">
        <w:rPr>
          <w:color w:val="000000"/>
          <w:lang w:val="es-ES"/>
        </w:rPr>
        <w:t xml:space="preserve">lo </w:t>
      </w:r>
      <w:r w:rsidRPr="00FA70C6">
        <w:rPr>
          <w:color w:val="000000"/>
          <w:lang w:val="es-ES"/>
        </w:rPr>
        <w:t xml:space="preserve">cualitativo son referentes </w:t>
      </w:r>
      <w:r w:rsidR="00222475" w:rsidRPr="00FA70C6">
        <w:rPr>
          <w:color w:val="000000"/>
          <w:lang w:val="es-ES"/>
        </w:rPr>
        <w:t xml:space="preserve">que se utilizan </w:t>
      </w:r>
      <w:r w:rsidRPr="00FA70C6">
        <w:rPr>
          <w:color w:val="000000"/>
          <w:lang w:val="es-ES"/>
        </w:rPr>
        <w:t>para conocer y explicar la realidad científica</w:t>
      </w:r>
      <w:r w:rsidR="00222475" w:rsidRPr="00FA70C6">
        <w:rPr>
          <w:color w:val="000000"/>
          <w:lang w:val="es-ES"/>
        </w:rPr>
        <w:t xml:space="preserve">. </w:t>
      </w:r>
      <w:r w:rsidR="00BA3089" w:rsidRPr="00FA70C6">
        <w:rPr>
          <w:color w:val="000000"/>
          <w:lang w:val="es-ES"/>
        </w:rPr>
        <w:t>Han sido muchas las aportaciones que se han hecho sobre el tema</w:t>
      </w:r>
      <w:r w:rsidR="004C2771" w:rsidRPr="00FA70C6">
        <w:rPr>
          <w:color w:val="000000"/>
          <w:lang w:val="es-ES"/>
        </w:rPr>
        <w:t xml:space="preserve">, </w:t>
      </w:r>
      <w:r w:rsidR="00BA3089" w:rsidRPr="00FA70C6">
        <w:rPr>
          <w:color w:val="000000"/>
          <w:lang w:val="es-ES"/>
        </w:rPr>
        <w:t>ofreciendo</w:t>
      </w:r>
      <w:r w:rsidRPr="00FA70C6">
        <w:rPr>
          <w:color w:val="000000"/>
          <w:lang w:val="es-ES"/>
        </w:rPr>
        <w:t xml:space="preserve"> al investigador dos enfoques </w:t>
      </w:r>
      <w:r w:rsidR="004C2771" w:rsidRPr="00FA70C6">
        <w:rPr>
          <w:color w:val="000000"/>
          <w:lang w:val="es-ES"/>
        </w:rPr>
        <w:t xml:space="preserve">que se </w:t>
      </w:r>
      <w:r w:rsidRPr="00FA70C6">
        <w:rPr>
          <w:color w:val="000000"/>
          <w:lang w:val="es-ES"/>
        </w:rPr>
        <w:t>excluyen o incluyen</w:t>
      </w:r>
      <w:r w:rsidR="004C2771" w:rsidRPr="00FA70C6">
        <w:rPr>
          <w:color w:val="000000"/>
          <w:lang w:val="es-ES"/>
        </w:rPr>
        <w:t xml:space="preserve"> </w:t>
      </w:r>
      <w:r w:rsidR="00BA3089" w:rsidRPr="00FA70C6">
        <w:rPr>
          <w:color w:val="000000"/>
          <w:lang w:val="es-ES"/>
        </w:rPr>
        <w:t>entre sí</w:t>
      </w:r>
      <w:r w:rsidRPr="00FA70C6">
        <w:rPr>
          <w:color w:val="000000"/>
          <w:lang w:val="es-ES"/>
        </w:rPr>
        <w:t xml:space="preserve">. En esta exposición se </w:t>
      </w:r>
      <w:r w:rsidR="004C2771" w:rsidRPr="00FA70C6">
        <w:rPr>
          <w:color w:val="000000"/>
          <w:lang w:val="es-ES"/>
        </w:rPr>
        <w:t>sostiene</w:t>
      </w:r>
      <w:r w:rsidRPr="00FA70C6">
        <w:rPr>
          <w:color w:val="000000"/>
          <w:lang w:val="es-ES"/>
        </w:rPr>
        <w:t xml:space="preserve"> la idea </w:t>
      </w:r>
      <w:r w:rsidR="00C3199F" w:rsidRPr="00FA70C6">
        <w:rPr>
          <w:color w:val="000000"/>
          <w:lang w:val="es-ES"/>
        </w:rPr>
        <w:t xml:space="preserve">de </w:t>
      </w:r>
      <w:r w:rsidRPr="00FA70C6">
        <w:rPr>
          <w:color w:val="000000"/>
          <w:lang w:val="es-ES"/>
        </w:rPr>
        <w:t xml:space="preserve">que son dos técnicas </w:t>
      </w:r>
      <w:r w:rsidR="004C2771" w:rsidRPr="00FA70C6">
        <w:rPr>
          <w:color w:val="000000"/>
          <w:lang w:val="es-ES"/>
        </w:rPr>
        <w:t>con enfoques</w:t>
      </w:r>
      <w:r w:rsidRPr="00FA70C6">
        <w:rPr>
          <w:color w:val="000000"/>
          <w:lang w:val="es-ES"/>
        </w:rPr>
        <w:t xml:space="preserve"> teóric</w:t>
      </w:r>
      <w:r w:rsidR="004C2771" w:rsidRPr="00FA70C6">
        <w:rPr>
          <w:color w:val="000000"/>
          <w:lang w:val="es-ES"/>
        </w:rPr>
        <w:t>o</w:t>
      </w:r>
      <w:r w:rsidRPr="00FA70C6">
        <w:rPr>
          <w:color w:val="000000"/>
          <w:lang w:val="es-ES"/>
        </w:rPr>
        <w:t>s, epistemológic</w:t>
      </w:r>
      <w:r w:rsidR="004C2771" w:rsidRPr="00FA70C6">
        <w:rPr>
          <w:color w:val="000000"/>
          <w:lang w:val="es-ES"/>
        </w:rPr>
        <w:t>o</w:t>
      </w:r>
      <w:r w:rsidRPr="00FA70C6">
        <w:rPr>
          <w:color w:val="000000"/>
          <w:lang w:val="es-ES"/>
        </w:rPr>
        <w:t>s y metodol</w:t>
      </w:r>
      <w:r w:rsidR="004C2771" w:rsidRPr="00FA70C6">
        <w:rPr>
          <w:color w:val="000000"/>
          <w:lang w:val="es-ES"/>
        </w:rPr>
        <w:t xml:space="preserve">ógicos </w:t>
      </w:r>
      <w:r w:rsidRPr="00FA70C6">
        <w:rPr>
          <w:color w:val="000000"/>
          <w:lang w:val="es-ES"/>
        </w:rPr>
        <w:t>di</w:t>
      </w:r>
      <w:r w:rsidR="00712F83" w:rsidRPr="00FA70C6">
        <w:rPr>
          <w:color w:val="000000"/>
          <w:lang w:val="es-ES"/>
        </w:rPr>
        <w:t>stintos</w:t>
      </w:r>
      <w:r w:rsidRPr="00FA70C6">
        <w:rPr>
          <w:color w:val="000000"/>
          <w:lang w:val="es-ES"/>
        </w:rPr>
        <w:t xml:space="preserve"> pero </w:t>
      </w:r>
      <w:r w:rsidR="00BA3089" w:rsidRPr="00FA70C6">
        <w:rPr>
          <w:color w:val="000000"/>
          <w:lang w:val="es-ES"/>
        </w:rPr>
        <w:t>con los que se puede trabajar en conjunto apoyándose en</w:t>
      </w:r>
      <w:r w:rsidRPr="00FA70C6">
        <w:rPr>
          <w:color w:val="000000"/>
          <w:lang w:val="es-ES"/>
        </w:rPr>
        <w:t xml:space="preserve"> la estadística. </w:t>
      </w:r>
      <w:r w:rsidR="00C3199F" w:rsidRPr="00FA70C6">
        <w:rPr>
          <w:color w:val="000000"/>
          <w:lang w:val="es-ES"/>
        </w:rPr>
        <w:t xml:space="preserve">Este trabajo </w:t>
      </w:r>
      <w:r w:rsidRPr="00FA70C6">
        <w:rPr>
          <w:color w:val="000000"/>
          <w:lang w:val="es-ES"/>
        </w:rPr>
        <w:t xml:space="preserve">presenta la matriz de investigación científica que </w:t>
      </w:r>
      <w:r w:rsidRPr="00FA70C6">
        <w:rPr>
          <w:color w:val="000000"/>
          <w:lang w:val="es-ES"/>
        </w:rPr>
        <w:lastRenderedPageBreak/>
        <w:t>contiene la combinación de los cuatro criterios de clasificación de la investigación con sus diez tipos de diseño, estudios o proyectos de investigación científica cuantitativos y cualitativos de acuerdo a las variables y escalas de medición en cuestión.</w:t>
      </w:r>
    </w:p>
    <w:p w:rsidR="00E46455" w:rsidRDefault="00E46455" w:rsidP="00CD181C">
      <w:pPr>
        <w:pStyle w:val="NormalWeb"/>
        <w:spacing w:before="0" w:beforeAutospacing="0" w:after="0" w:afterAutospacing="0" w:line="360" w:lineRule="atLeast"/>
        <w:jc w:val="both"/>
        <w:rPr>
          <w:rFonts w:ascii="Calibri" w:hAnsi="Calibri"/>
          <w:color w:val="000000"/>
        </w:rPr>
      </w:pPr>
      <w:r>
        <w:rPr>
          <w:rFonts w:ascii="Calibri" w:hAnsi="Calibri"/>
          <w:color w:val="212121"/>
          <w:lang w:val="es-ES"/>
        </w:rPr>
        <w:t> </w:t>
      </w:r>
    </w:p>
    <w:p w:rsidR="00E46455" w:rsidRDefault="00E46455" w:rsidP="00CD181C">
      <w:pPr>
        <w:pStyle w:val="NormalWeb"/>
        <w:spacing w:before="0" w:beforeAutospacing="0" w:after="0" w:afterAutospacing="0" w:line="360" w:lineRule="atLeast"/>
        <w:jc w:val="both"/>
        <w:rPr>
          <w:rFonts w:ascii="Calibri" w:hAnsi="Calibri"/>
          <w:color w:val="000000"/>
        </w:rPr>
      </w:pPr>
      <w:r w:rsidRPr="00CD181C">
        <w:rPr>
          <w:rFonts w:ascii="Calibri" w:hAnsi="Calibri" w:cs="Calibri"/>
          <w:color w:val="7030A0"/>
          <w:sz w:val="28"/>
          <w:szCs w:val="28"/>
          <w:lang w:val="es-ES" w:eastAsia="es-ES"/>
        </w:rPr>
        <w:t>Palabras clave:</w:t>
      </w:r>
      <w:r w:rsidR="00CD181C">
        <w:rPr>
          <w:rFonts w:ascii="Calibri" w:hAnsi="Calibri" w:cs="Calibri"/>
          <w:color w:val="7030A0"/>
          <w:sz w:val="28"/>
          <w:szCs w:val="28"/>
          <w:lang w:val="es-ES" w:eastAsia="es-ES"/>
        </w:rPr>
        <w:t xml:space="preserve"> </w:t>
      </w:r>
      <w:r w:rsidRPr="00FA70C6">
        <w:rPr>
          <w:color w:val="000000"/>
          <w:lang w:val="es-ES"/>
        </w:rPr>
        <w:t>cualitativo y cuantitativo, matriz de investigación científica.</w:t>
      </w:r>
      <w:r>
        <w:rPr>
          <w:rFonts w:ascii="Calibri" w:hAnsi="Calibri"/>
          <w:color w:val="212121"/>
          <w:lang w:val="es-ES"/>
        </w:rPr>
        <w:t> </w:t>
      </w:r>
    </w:p>
    <w:p w:rsidR="00E46455" w:rsidRDefault="00E46455" w:rsidP="00CD181C">
      <w:pPr>
        <w:spacing w:line="360" w:lineRule="atLeast"/>
        <w:jc w:val="both"/>
        <w:rPr>
          <w:rFonts w:ascii="Calibri" w:hAnsi="Calibri"/>
          <w:color w:val="000000"/>
        </w:rPr>
      </w:pPr>
      <w:r>
        <w:rPr>
          <w:rFonts w:ascii="Calibri" w:hAnsi="Calibri"/>
          <w:color w:val="000000"/>
        </w:rPr>
        <w:t> </w:t>
      </w:r>
    </w:p>
    <w:p w:rsidR="00E46455" w:rsidRDefault="00E46455" w:rsidP="00CD181C">
      <w:pPr>
        <w:jc w:val="right"/>
        <w:rPr>
          <w:rFonts w:ascii="Calibri" w:hAnsi="Calibri"/>
          <w:color w:val="000000"/>
        </w:rPr>
      </w:pPr>
      <w:r>
        <w:rPr>
          <w:rFonts w:ascii="Calibri" w:hAnsi="Calibri"/>
          <w:color w:val="000000"/>
          <w:sz w:val="20"/>
          <w:szCs w:val="20"/>
        </w:rPr>
        <w:t> </w:t>
      </w:r>
    </w:p>
    <w:p w:rsidR="00E46455" w:rsidRPr="008C420E" w:rsidRDefault="00E46455" w:rsidP="00CD181C">
      <w:pPr>
        <w:spacing w:line="360" w:lineRule="atLeast"/>
        <w:jc w:val="both"/>
        <w:rPr>
          <w:rFonts w:ascii="Calibri" w:hAnsi="Calibri" w:cs="Calibri"/>
          <w:color w:val="7030A0"/>
          <w:sz w:val="28"/>
          <w:szCs w:val="28"/>
          <w:lang w:val="en-US"/>
        </w:rPr>
      </w:pPr>
      <w:r w:rsidRPr="008C420E">
        <w:rPr>
          <w:rFonts w:ascii="Calibri" w:hAnsi="Calibri" w:cs="Calibri"/>
          <w:color w:val="7030A0"/>
          <w:sz w:val="28"/>
          <w:szCs w:val="28"/>
          <w:lang w:val="en-US"/>
        </w:rPr>
        <w:t>Abst</w:t>
      </w:r>
      <w:r w:rsidR="00C3199F" w:rsidRPr="008C420E">
        <w:rPr>
          <w:rFonts w:ascii="Calibri" w:hAnsi="Calibri" w:cs="Calibri"/>
          <w:color w:val="7030A0"/>
          <w:sz w:val="28"/>
          <w:szCs w:val="28"/>
          <w:lang w:val="en-US"/>
        </w:rPr>
        <w:t>r</w:t>
      </w:r>
      <w:r w:rsidRPr="008C420E">
        <w:rPr>
          <w:rFonts w:ascii="Calibri" w:hAnsi="Calibri" w:cs="Calibri"/>
          <w:color w:val="7030A0"/>
          <w:sz w:val="28"/>
          <w:szCs w:val="28"/>
          <w:lang w:val="en-US"/>
        </w:rPr>
        <w:t>act</w:t>
      </w:r>
    </w:p>
    <w:p w:rsidR="002D5CE9" w:rsidRPr="008C420E" w:rsidRDefault="002D5CE9" w:rsidP="002D5CE9">
      <w:pPr>
        <w:pStyle w:val="NormalWeb"/>
        <w:spacing w:beforeAutospacing="0" w:afterAutospacing="0" w:line="360" w:lineRule="auto"/>
        <w:jc w:val="both"/>
        <w:rPr>
          <w:lang w:val="en-US"/>
        </w:rPr>
      </w:pPr>
      <w:r w:rsidRPr="008C420E">
        <w:rPr>
          <w:color w:val="000000"/>
          <w:lang w:val="en-US"/>
        </w:rPr>
        <w:t>The quantitative and qualitative are references utilized to know and explain the scientific reality. Many contributions have been made about the topic, offering the researcher two approaches that will exclude or include to each other. This exhibition holds the idea that these are two techniques with different theoretical, epistemological and methodological approaches which be can work together with the help of statistics. This work presents the scientific research matrix that that contains the combination of those four criteria of classification of research with its ten types of design, studies or projects of scientific research quantitative and qualitative according to the variables and scales of measurement in question.</w:t>
      </w:r>
    </w:p>
    <w:p w:rsidR="00E46455" w:rsidRPr="008C420E" w:rsidRDefault="002D5CE9" w:rsidP="002D5CE9">
      <w:pPr>
        <w:pStyle w:val="NormalWeb"/>
        <w:spacing w:beforeAutospacing="0" w:afterAutospacing="0" w:line="360" w:lineRule="atLeast"/>
        <w:jc w:val="both"/>
        <w:rPr>
          <w:color w:val="000000"/>
          <w:lang w:val="en-US"/>
        </w:rPr>
      </w:pPr>
      <w:r w:rsidRPr="008C420E">
        <w:rPr>
          <w:rFonts w:ascii="Calibri" w:hAnsi="Calibri" w:cs="Calibri"/>
          <w:color w:val="7030A0"/>
          <w:sz w:val="28"/>
          <w:szCs w:val="28"/>
          <w:lang w:val="en-US" w:eastAsia="es-ES"/>
        </w:rPr>
        <w:t xml:space="preserve">Key Words: </w:t>
      </w:r>
      <w:r w:rsidRPr="008C420E">
        <w:rPr>
          <w:color w:val="000000"/>
          <w:lang w:val="en-US"/>
        </w:rPr>
        <w:t>qualitative and quantitative, scientific research matrix</w:t>
      </w:r>
      <w:r w:rsidR="00E46455" w:rsidRPr="008C420E">
        <w:rPr>
          <w:color w:val="000000"/>
          <w:lang w:val="en-US"/>
        </w:rPr>
        <w:t>.</w:t>
      </w:r>
    </w:p>
    <w:p w:rsidR="00252B80" w:rsidRPr="00252B80" w:rsidRDefault="00252B80" w:rsidP="00252B80">
      <w:pPr>
        <w:spacing w:line="360" w:lineRule="atLeast"/>
        <w:jc w:val="both"/>
        <w:rPr>
          <w:rFonts w:ascii="Calibri" w:hAnsi="Calibri" w:cs="Calibri"/>
          <w:color w:val="7030A0"/>
          <w:sz w:val="28"/>
          <w:szCs w:val="28"/>
        </w:rPr>
      </w:pPr>
      <w:r w:rsidRPr="00252B80">
        <w:rPr>
          <w:rFonts w:ascii="Calibri" w:hAnsi="Calibri" w:cs="Calibri"/>
          <w:color w:val="7030A0"/>
          <w:sz w:val="28"/>
          <w:szCs w:val="28"/>
        </w:rPr>
        <w:t>Resumo</w:t>
      </w:r>
    </w:p>
    <w:p w:rsidR="00252B80" w:rsidRPr="008C420E" w:rsidRDefault="00252B80" w:rsidP="00252B80">
      <w:pPr>
        <w:pStyle w:val="NormalWeb"/>
        <w:spacing w:after="200" w:line="360" w:lineRule="auto"/>
        <w:jc w:val="both"/>
        <w:rPr>
          <w:color w:val="000000"/>
        </w:rPr>
      </w:pPr>
      <w:r w:rsidRPr="008C420E">
        <w:rPr>
          <w:color w:val="000000"/>
        </w:rPr>
        <w:t xml:space="preserve">Referências quantitativas e qualitativas são usadas para compreender e explicar a realidade científica. Tem havido muitas contribuições que foram feitas sobre o assunto, oferecendo o pesquisador duas abordagens que incluem ou excluem mutuamente. Nesta exposição a ideia de que existem duas técnicas teóricas, epistemológicas e metodológicas diferentes, mas que podem trabalhar em conjunto depender de abordagens estatísticas é realizada. Este artigo apresenta a matriz de pesquisa científica que contém a combinação dos quatro critérios de classificação de pesquisa com dez tipos de design, estudos ou projectos de </w:t>
      </w:r>
      <w:r w:rsidRPr="008C420E">
        <w:rPr>
          <w:color w:val="000000"/>
        </w:rPr>
        <w:lastRenderedPageBreak/>
        <w:t>investigação científica quantitativa e qualitativa de acordo com variáveis e escalas de medição envolvidos.</w:t>
      </w:r>
    </w:p>
    <w:p w:rsidR="00252B80" w:rsidRPr="008C420E" w:rsidRDefault="00252B80" w:rsidP="00252B80">
      <w:pPr>
        <w:pStyle w:val="NormalWeb"/>
        <w:spacing w:after="200" w:line="360" w:lineRule="auto"/>
        <w:jc w:val="both"/>
        <w:rPr>
          <w:rFonts w:ascii="Calibri" w:hAnsi="Calibri"/>
          <w:color w:val="212121"/>
        </w:rPr>
      </w:pPr>
      <w:r w:rsidRPr="008C420E">
        <w:rPr>
          <w:rFonts w:ascii="Calibri" w:hAnsi="Calibri"/>
          <w:color w:val="212121"/>
        </w:rPr>
        <w:t>P</w:t>
      </w:r>
      <w:r w:rsidRPr="00252B80">
        <w:rPr>
          <w:rFonts w:ascii="Calibri" w:hAnsi="Calibri" w:cs="Calibri"/>
          <w:color w:val="7030A0"/>
          <w:sz w:val="28"/>
          <w:szCs w:val="28"/>
          <w:lang w:val="es-ES" w:eastAsia="es-ES"/>
        </w:rPr>
        <w:t>alavras-chave:</w:t>
      </w:r>
      <w:r w:rsidRPr="008C420E">
        <w:rPr>
          <w:rFonts w:ascii="Calibri" w:hAnsi="Calibri"/>
          <w:color w:val="212121"/>
        </w:rPr>
        <w:t xml:space="preserve"> </w:t>
      </w:r>
      <w:r w:rsidR="00205742" w:rsidRPr="008C420E">
        <w:rPr>
          <w:color w:val="000000"/>
        </w:rPr>
        <w:t>qualitativo e quantitativo, matriz de pesquisa científica.</w:t>
      </w:r>
    </w:p>
    <w:p w:rsidR="00CD181C" w:rsidRPr="006D71EF" w:rsidRDefault="00CD181C" w:rsidP="00CD181C">
      <w:pPr>
        <w:pStyle w:val="Default"/>
        <w:spacing w:line="480" w:lineRule="auto"/>
        <w:jc w:val="both"/>
        <w:rPr>
          <w:iCs/>
          <w:color w:val="auto"/>
        </w:rPr>
      </w:pPr>
      <w:r w:rsidRPr="00F34DEE">
        <w:rPr>
          <w:rFonts w:ascii="Times New Roman" w:hAnsi="Times New Roman"/>
          <w:b/>
          <w:lang w:val="es-ES"/>
        </w:rPr>
        <w:t>Fecha recepción:</w:t>
      </w:r>
      <w:r w:rsidRPr="00F34DEE">
        <w:rPr>
          <w:rFonts w:ascii="Times New Roman" w:hAnsi="Times New Roman"/>
          <w:lang w:val="es-ES"/>
        </w:rPr>
        <w:t xml:space="preserve">     </w:t>
      </w:r>
      <w:r w:rsidR="00C27AA2">
        <w:rPr>
          <w:rFonts w:ascii="Times New Roman" w:hAnsi="Times New Roman"/>
          <w:lang w:val="es-ES"/>
        </w:rPr>
        <w:t>Noviembre</w:t>
      </w:r>
      <w:r>
        <w:rPr>
          <w:rFonts w:ascii="Times New Roman" w:hAnsi="Times New Roman"/>
          <w:lang w:val="es-ES"/>
        </w:rPr>
        <w:t xml:space="preserve"> 201</w:t>
      </w:r>
      <w:r w:rsidR="00C27AA2">
        <w:rPr>
          <w:rFonts w:ascii="Times New Roman" w:hAnsi="Times New Roman"/>
          <w:lang w:val="es-ES"/>
        </w:rPr>
        <w:t>5</w:t>
      </w:r>
      <w:r>
        <w:rPr>
          <w:rFonts w:ascii="Times New Roman" w:hAnsi="Times New Roman"/>
          <w:lang w:val="es-ES"/>
        </w:rPr>
        <w:t xml:space="preserve">                                   </w:t>
      </w:r>
      <w:r w:rsidRPr="00F34DEE">
        <w:rPr>
          <w:rFonts w:ascii="Times New Roman" w:hAnsi="Times New Roman"/>
          <w:b/>
          <w:lang w:val="es-ES"/>
        </w:rPr>
        <w:t>Fecha aceptación:</w:t>
      </w:r>
      <w:r>
        <w:rPr>
          <w:rFonts w:ascii="Times New Roman" w:hAnsi="Times New Roman"/>
          <w:lang w:val="es-ES"/>
        </w:rPr>
        <w:t xml:space="preserve">  Ju</w:t>
      </w:r>
      <w:r w:rsidR="00C27AA2">
        <w:rPr>
          <w:rFonts w:ascii="Times New Roman" w:hAnsi="Times New Roman"/>
          <w:lang w:val="es-ES"/>
        </w:rPr>
        <w:t>n</w:t>
      </w:r>
      <w:r>
        <w:rPr>
          <w:rFonts w:ascii="Times New Roman" w:hAnsi="Times New Roman"/>
          <w:lang w:val="es-ES"/>
        </w:rPr>
        <w:t>io 2016</w:t>
      </w:r>
      <w:r w:rsidR="00384EF3">
        <w:rPr>
          <w:rFonts w:cs="Calibri"/>
        </w:rPr>
        <w:pict>
          <v:rect id="_x0000_i1025" style="width:0;height:1.5pt" o:hralign="center" o:hrstd="t" o:hr="t" fillcolor="#a0a0a0" stroked="f"/>
        </w:pict>
      </w:r>
    </w:p>
    <w:p w:rsidR="00041DBB" w:rsidRDefault="00041DBB" w:rsidP="00CD181C">
      <w:pPr>
        <w:pStyle w:val="NormalWeb"/>
        <w:spacing w:before="0" w:beforeAutospacing="0" w:after="200" w:afterAutospacing="0" w:line="360" w:lineRule="atLeast"/>
        <w:jc w:val="both"/>
        <w:rPr>
          <w:rFonts w:ascii="Calibri" w:hAnsi="Calibri" w:cs="Calibri"/>
          <w:color w:val="7030A0"/>
          <w:sz w:val="28"/>
          <w:szCs w:val="28"/>
          <w:lang w:val="es-ES"/>
        </w:rPr>
      </w:pPr>
    </w:p>
    <w:p w:rsidR="00CD181C" w:rsidRDefault="00CD181C" w:rsidP="00CD181C">
      <w:pPr>
        <w:pStyle w:val="NormalWeb"/>
        <w:spacing w:before="0" w:beforeAutospacing="0" w:after="200" w:afterAutospacing="0" w:line="360" w:lineRule="atLeast"/>
        <w:jc w:val="both"/>
        <w:rPr>
          <w:rFonts w:ascii="Calibri" w:hAnsi="Calibri"/>
          <w:color w:val="000000"/>
        </w:rPr>
      </w:pPr>
      <w:r w:rsidRPr="00CD181C">
        <w:rPr>
          <w:rFonts w:ascii="Calibri" w:hAnsi="Calibri" w:cs="Calibri"/>
          <w:color w:val="7030A0"/>
          <w:sz w:val="28"/>
          <w:szCs w:val="28"/>
          <w:lang w:val="es-ES"/>
        </w:rPr>
        <w:t>Introducción</w:t>
      </w:r>
    </w:p>
    <w:p w:rsidR="00E46455" w:rsidRDefault="00E46455" w:rsidP="002065F4">
      <w:pPr>
        <w:ind w:left="567"/>
        <w:rPr>
          <w:b/>
          <w:snapToGrid w:val="0"/>
        </w:rPr>
      </w:pPr>
    </w:p>
    <w:p w:rsidR="00E46455" w:rsidRDefault="00E46455" w:rsidP="002065F4">
      <w:pPr>
        <w:ind w:left="567"/>
        <w:rPr>
          <w:b/>
          <w:snapToGrid w:val="0"/>
        </w:rPr>
      </w:pPr>
    </w:p>
    <w:p w:rsidR="00A6268C" w:rsidRPr="00041DBB" w:rsidRDefault="00487B5E" w:rsidP="00041DBB">
      <w:pPr>
        <w:spacing w:line="360" w:lineRule="auto"/>
        <w:jc w:val="both"/>
        <w:rPr>
          <w:snapToGrid w:val="0"/>
        </w:rPr>
      </w:pPr>
      <w:r w:rsidRPr="00041DBB">
        <w:rPr>
          <w:b/>
          <w:snapToGrid w:val="0"/>
        </w:rPr>
        <w:t>Breves antecedentes históricos</w:t>
      </w:r>
    </w:p>
    <w:p w:rsidR="00A6268C" w:rsidRPr="00041DBB" w:rsidRDefault="00A6268C" w:rsidP="00041DBB">
      <w:pPr>
        <w:spacing w:line="360" w:lineRule="auto"/>
        <w:jc w:val="both"/>
        <w:rPr>
          <w:i/>
          <w:snapToGrid w:val="0"/>
          <w:color w:val="0000FF"/>
        </w:rPr>
      </w:pPr>
    </w:p>
    <w:p w:rsidR="005A3E09" w:rsidRPr="00041DBB" w:rsidRDefault="004210C0" w:rsidP="00041DBB">
      <w:pPr>
        <w:spacing w:line="360" w:lineRule="auto"/>
        <w:ind w:right="-32"/>
        <w:jc w:val="both"/>
        <w:rPr>
          <w:snapToGrid w:val="0"/>
        </w:rPr>
      </w:pPr>
      <w:r w:rsidRPr="00041DBB">
        <w:rPr>
          <w:snapToGrid w:val="0"/>
        </w:rPr>
        <w:t>La</w:t>
      </w:r>
      <w:r w:rsidR="005A3E09" w:rsidRPr="00041DBB">
        <w:rPr>
          <w:snapToGrid w:val="0"/>
        </w:rPr>
        <w:t xml:space="preserve"> ciencia no </w:t>
      </w:r>
      <w:r w:rsidRPr="00041DBB">
        <w:rPr>
          <w:snapToGrid w:val="0"/>
        </w:rPr>
        <w:t>surgió de</w:t>
      </w:r>
      <w:r w:rsidR="005A3E09" w:rsidRPr="00041DBB">
        <w:rPr>
          <w:snapToGrid w:val="0"/>
        </w:rPr>
        <w:t xml:space="preserve"> la academia, </w:t>
      </w:r>
      <w:r w:rsidRPr="00041DBB">
        <w:rPr>
          <w:snapToGrid w:val="0"/>
        </w:rPr>
        <w:t>sin embargo, e</w:t>
      </w:r>
      <w:r w:rsidR="005A3E09" w:rsidRPr="00041DBB">
        <w:rPr>
          <w:snapToGrid w:val="0"/>
        </w:rPr>
        <w:t xml:space="preserve">sta última ha aportado </w:t>
      </w:r>
      <w:r w:rsidR="002D423F" w:rsidRPr="00041DBB">
        <w:rPr>
          <w:snapToGrid w:val="0"/>
        </w:rPr>
        <w:t>perspectivas</w:t>
      </w:r>
      <w:r w:rsidR="005A3E09" w:rsidRPr="00041DBB">
        <w:rPr>
          <w:snapToGrid w:val="0"/>
        </w:rPr>
        <w:t xml:space="preserve"> nuevas e interesantes </w:t>
      </w:r>
      <w:r w:rsidR="00741060" w:rsidRPr="00041DBB">
        <w:rPr>
          <w:snapToGrid w:val="0"/>
        </w:rPr>
        <w:t>para</w:t>
      </w:r>
      <w:r w:rsidR="002D423F" w:rsidRPr="00041DBB">
        <w:rPr>
          <w:snapToGrid w:val="0"/>
        </w:rPr>
        <w:t xml:space="preserve"> la comprensión y explicación de</w:t>
      </w:r>
      <w:r w:rsidR="005A3E09" w:rsidRPr="00041DBB">
        <w:rPr>
          <w:snapToGrid w:val="0"/>
        </w:rPr>
        <w:t xml:space="preserve"> la realidad.</w:t>
      </w:r>
    </w:p>
    <w:p w:rsidR="00741060" w:rsidRPr="00041DBB" w:rsidRDefault="00741060" w:rsidP="00041DBB">
      <w:pPr>
        <w:spacing w:line="360" w:lineRule="auto"/>
        <w:ind w:right="-32"/>
        <w:jc w:val="both"/>
        <w:rPr>
          <w:snapToGrid w:val="0"/>
        </w:rPr>
      </w:pPr>
    </w:p>
    <w:p w:rsidR="00A6268C" w:rsidRPr="00041DBB" w:rsidRDefault="005A3E09" w:rsidP="00041DBB">
      <w:pPr>
        <w:spacing w:line="360" w:lineRule="auto"/>
        <w:ind w:right="-32"/>
        <w:jc w:val="both"/>
        <w:rPr>
          <w:snapToGrid w:val="0"/>
        </w:rPr>
      </w:pPr>
      <w:r w:rsidRPr="00041DBB">
        <w:rPr>
          <w:snapToGrid w:val="0"/>
        </w:rPr>
        <w:t xml:space="preserve">Hace miles de años </w:t>
      </w:r>
      <w:r w:rsidR="007F70D5" w:rsidRPr="00041DBB">
        <w:rPr>
          <w:snapToGrid w:val="0"/>
        </w:rPr>
        <w:t>dichas explicaciones se busca</w:t>
      </w:r>
      <w:r w:rsidR="00596C1C" w:rsidRPr="00041DBB">
        <w:rPr>
          <w:snapToGrid w:val="0"/>
        </w:rPr>
        <w:t>ron</w:t>
      </w:r>
      <w:r w:rsidR="007F70D5" w:rsidRPr="00041DBB">
        <w:rPr>
          <w:snapToGrid w:val="0"/>
        </w:rPr>
        <w:t xml:space="preserve"> en </w:t>
      </w:r>
      <w:r w:rsidRPr="00041DBB">
        <w:rPr>
          <w:snapToGrid w:val="0"/>
        </w:rPr>
        <w:t>la religión</w:t>
      </w:r>
      <w:r w:rsidR="007F70D5" w:rsidRPr="00041DBB">
        <w:rPr>
          <w:snapToGrid w:val="0"/>
        </w:rPr>
        <w:t xml:space="preserve">, dando origen a </w:t>
      </w:r>
      <w:r w:rsidR="00A6268C" w:rsidRPr="00041DBB">
        <w:rPr>
          <w:snapToGrid w:val="0"/>
        </w:rPr>
        <w:t xml:space="preserve">la filosofía y </w:t>
      </w:r>
      <w:r w:rsidR="00596C1C" w:rsidRPr="00041DBB">
        <w:rPr>
          <w:snapToGrid w:val="0"/>
        </w:rPr>
        <w:t>posteriormente</w:t>
      </w:r>
      <w:r w:rsidR="007F70D5" w:rsidRPr="00041DBB">
        <w:rPr>
          <w:snapToGrid w:val="0"/>
        </w:rPr>
        <w:t xml:space="preserve"> a</w:t>
      </w:r>
      <w:r w:rsidR="00A6268C" w:rsidRPr="00041DBB">
        <w:rPr>
          <w:snapToGrid w:val="0"/>
        </w:rPr>
        <w:t xml:space="preserve"> las diversas ciencias: </w:t>
      </w:r>
      <w:r w:rsidR="00CD5736" w:rsidRPr="00041DBB">
        <w:rPr>
          <w:snapToGrid w:val="0"/>
        </w:rPr>
        <w:t>q</w:t>
      </w:r>
      <w:r w:rsidR="00A6268C" w:rsidRPr="00041DBB">
        <w:rPr>
          <w:snapToGrid w:val="0"/>
        </w:rPr>
        <w:t xml:space="preserve">uímica, </w:t>
      </w:r>
      <w:r w:rsidR="00CD5736" w:rsidRPr="00041DBB">
        <w:rPr>
          <w:snapToGrid w:val="0"/>
        </w:rPr>
        <w:t>f</w:t>
      </w:r>
      <w:r w:rsidR="00A6268C" w:rsidRPr="00041DBB">
        <w:rPr>
          <w:snapToGrid w:val="0"/>
        </w:rPr>
        <w:t xml:space="preserve">ísica, </w:t>
      </w:r>
      <w:r w:rsidR="00CD5736" w:rsidRPr="00041DBB">
        <w:rPr>
          <w:snapToGrid w:val="0"/>
        </w:rPr>
        <w:t>a</w:t>
      </w:r>
      <w:r w:rsidR="00A6268C" w:rsidRPr="00041DBB">
        <w:rPr>
          <w:snapToGrid w:val="0"/>
        </w:rPr>
        <w:t xml:space="preserve">stronomía, </w:t>
      </w:r>
      <w:r w:rsidR="00306505" w:rsidRPr="00041DBB">
        <w:rPr>
          <w:snapToGrid w:val="0"/>
        </w:rPr>
        <w:t>a</w:t>
      </w:r>
      <w:r w:rsidR="00A6268C" w:rsidRPr="00041DBB">
        <w:rPr>
          <w:snapToGrid w:val="0"/>
        </w:rPr>
        <w:t>rquit</w:t>
      </w:r>
      <w:r w:rsidR="001446EE" w:rsidRPr="00041DBB">
        <w:rPr>
          <w:snapToGrid w:val="0"/>
        </w:rPr>
        <w:t xml:space="preserve">ectura, </w:t>
      </w:r>
      <w:r w:rsidR="00306505" w:rsidRPr="00041DBB">
        <w:rPr>
          <w:snapToGrid w:val="0"/>
        </w:rPr>
        <w:t>a</w:t>
      </w:r>
      <w:r w:rsidR="001446EE" w:rsidRPr="00041DBB">
        <w:rPr>
          <w:snapToGrid w:val="0"/>
        </w:rPr>
        <w:t xml:space="preserve">gronomía, </w:t>
      </w:r>
      <w:r w:rsidR="00306505" w:rsidRPr="00041DBB">
        <w:rPr>
          <w:snapToGrid w:val="0"/>
        </w:rPr>
        <w:t>b</w:t>
      </w:r>
      <w:r w:rsidR="001446EE" w:rsidRPr="00041DBB">
        <w:rPr>
          <w:snapToGrid w:val="0"/>
        </w:rPr>
        <w:t>iología</w:t>
      </w:r>
      <w:r w:rsidR="00741060" w:rsidRPr="00041DBB">
        <w:rPr>
          <w:snapToGrid w:val="0"/>
        </w:rPr>
        <w:t>, etcétera</w:t>
      </w:r>
      <w:r w:rsidR="007F70D5" w:rsidRPr="00041DBB">
        <w:rPr>
          <w:snapToGrid w:val="0"/>
        </w:rPr>
        <w:t>, que</w:t>
      </w:r>
      <w:r w:rsidR="00A6268C" w:rsidRPr="00041DBB">
        <w:rPr>
          <w:snapToGrid w:val="0"/>
        </w:rPr>
        <w:t xml:space="preserve"> </w:t>
      </w:r>
      <w:r w:rsidR="00596C1C" w:rsidRPr="00041DBB">
        <w:rPr>
          <w:snapToGrid w:val="0"/>
        </w:rPr>
        <w:t>después se subdividieron</w:t>
      </w:r>
      <w:r w:rsidR="007F70D5" w:rsidRPr="00041DBB">
        <w:rPr>
          <w:snapToGrid w:val="0"/>
        </w:rPr>
        <w:t xml:space="preserve"> </w:t>
      </w:r>
      <w:r w:rsidR="00A6268C" w:rsidRPr="00041DBB">
        <w:rPr>
          <w:snapToGrid w:val="0"/>
        </w:rPr>
        <w:t xml:space="preserve">en ciencias naturales y </w:t>
      </w:r>
      <w:r w:rsidR="00741060" w:rsidRPr="00041DBB">
        <w:rPr>
          <w:snapToGrid w:val="0"/>
        </w:rPr>
        <w:t xml:space="preserve">ciencias </w:t>
      </w:r>
      <w:r w:rsidR="00A6268C" w:rsidRPr="00041DBB">
        <w:rPr>
          <w:snapToGrid w:val="0"/>
        </w:rPr>
        <w:t xml:space="preserve">sociales. </w:t>
      </w:r>
    </w:p>
    <w:p w:rsidR="005A3E09" w:rsidRPr="00041DBB" w:rsidRDefault="005A3E09" w:rsidP="00041DBB">
      <w:pPr>
        <w:spacing w:line="360" w:lineRule="auto"/>
        <w:ind w:right="-32"/>
        <w:jc w:val="both"/>
        <w:rPr>
          <w:snapToGrid w:val="0"/>
        </w:rPr>
      </w:pPr>
    </w:p>
    <w:p w:rsidR="00A6268C" w:rsidRPr="00041DBB" w:rsidRDefault="00A6268C" w:rsidP="00041DBB">
      <w:pPr>
        <w:spacing w:line="360" w:lineRule="auto"/>
        <w:ind w:right="-32"/>
        <w:jc w:val="both"/>
        <w:rPr>
          <w:snapToGrid w:val="0"/>
        </w:rPr>
      </w:pPr>
      <w:r w:rsidRPr="00041DBB">
        <w:rPr>
          <w:snapToGrid w:val="0"/>
        </w:rPr>
        <w:t>Dur</w:t>
      </w:r>
      <w:r w:rsidR="00545614" w:rsidRPr="00041DBB">
        <w:rPr>
          <w:snapToGrid w:val="0"/>
        </w:rPr>
        <w:t xml:space="preserve">ante la segunda mitad </w:t>
      </w:r>
      <w:r w:rsidR="00306505" w:rsidRPr="00041DBB">
        <w:rPr>
          <w:snapToGrid w:val="0"/>
        </w:rPr>
        <w:t xml:space="preserve">del </w:t>
      </w:r>
      <w:r w:rsidR="00545614" w:rsidRPr="00041DBB">
        <w:rPr>
          <w:snapToGrid w:val="0"/>
        </w:rPr>
        <w:t>siglo XX</w:t>
      </w:r>
      <w:r w:rsidR="00306505" w:rsidRPr="00041DBB">
        <w:rPr>
          <w:snapToGrid w:val="0"/>
        </w:rPr>
        <w:t xml:space="preserve"> comenzaron a acercarse </w:t>
      </w:r>
      <w:r w:rsidR="00BA2412" w:rsidRPr="00041DBB">
        <w:rPr>
          <w:snapToGrid w:val="0"/>
        </w:rPr>
        <w:t xml:space="preserve">las ciencias </w:t>
      </w:r>
      <w:r w:rsidR="00306505" w:rsidRPr="00041DBB">
        <w:rPr>
          <w:snapToGrid w:val="0"/>
        </w:rPr>
        <w:t>entre sí</w:t>
      </w:r>
      <w:r w:rsidRPr="00041DBB">
        <w:rPr>
          <w:snapToGrid w:val="0"/>
        </w:rPr>
        <w:t xml:space="preserve"> </w:t>
      </w:r>
      <w:r w:rsidR="00BA2412" w:rsidRPr="00041DBB">
        <w:rPr>
          <w:snapToGrid w:val="0"/>
        </w:rPr>
        <w:t>con respecto a</w:t>
      </w:r>
      <w:r w:rsidR="00306505" w:rsidRPr="00041DBB">
        <w:rPr>
          <w:snapToGrid w:val="0"/>
        </w:rPr>
        <w:t xml:space="preserve"> </w:t>
      </w:r>
      <w:r w:rsidRPr="00041DBB">
        <w:rPr>
          <w:snapToGrid w:val="0"/>
        </w:rPr>
        <w:t xml:space="preserve">sus procedimientos, métodos y técnicas. </w:t>
      </w:r>
      <w:r w:rsidR="00306505" w:rsidRPr="00041DBB">
        <w:rPr>
          <w:snapToGrid w:val="0"/>
        </w:rPr>
        <w:t xml:space="preserve">De esa manera surgieron otras ramas de la ciencia, por ejemplo, </w:t>
      </w:r>
      <w:r w:rsidRPr="00041DBB">
        <w:rPr>
          <w:snapToGrid w:val="0"/>
        </w:rPr>
        <w:t xml:space="preserve">biomedicina, </w:t>
      </w:r>
      <w:r w:rsidR="00E755DD" w:rsidRPr="00041DBB">
        <w:rPr>
          <w:snapToGrid w:val="0"/>
        </w:rPr>
        <w:t>b</w:t>
      </w:r>
      <w:r w:rsidRPr="00041DBB">
        <w:rPr>
          <w:snapToGrid w:val="0"/>
        </w:rPr>
        <w:t>iofísica, bioquímica</w:t>
      </w:r>
      <w:r w:rsidR="00306505" w:rsidRPr="00041DBB">
        <w:rPr>
          <w:snapToGrid w:val="0"/>
        </w:rPr>
        <w:t xml:space="preserve">, </w:t>
      </w:r>
      <w:r w:rsidR="00BA2412" w:rsidRPr="00041DBB">
        <w:rPr>
          <w:snapToGrid w:val="0"/>
        </w:rPr>
        <w:t>entre otras,</w:t>
      </w:r>
      <w:r w:rsidR="00306505" w:rsidRPr="00041DBB">
        <w:rPr>
          <w:snapToGrid w:val="0"/>
        </w:rPr>
        <w:t xml:space="preserve"> </w:t>
      </w:r>
      <w:r w:rsidR="00DF79F7" w:rsidRPr="00041DBB">
        <w:rPr>
          <w:snapToGrid w:val="0"/>
        </w:rPr>
        <w:t>que recibieron una</w:t>
      </w:r>
      <w:r w:rsidRPr="00041DBB">
        <w:rPr>
          <w:snapToGrid w:val="0"/>
        </w:rPr>
        <w:t xml:space="preserve"> gran influencia estadístico-matemática </w:t>
      </w:r>
      <w:r w:rsidR="007106BD" w:rsidRPr="00041DBB">
        <w:rPr>
          <w:snapToGrid w:val="0"/>
        </w:rPr>
        <w:t>(Martínez</w:t>
      </w:r>
      <w:r w:rsidR="001446EE" w:rsidRPr="00041DBB">
        <w:rPr>
          <w:snapToGrid w:val="0"/>
        </w:rPr>
        <w:t xml:space="preserve">, 2001 </w:t>
      </w:r>
      <w:r w:rsidR="007106BD" w:rsidRPr="00041DBB">
        <w:rPr>
          <w:snapToGrid w:val="0"/>
        </w:rPr>
        <w:t xml:space="preserve">y </w:t>
      </w:r>
      <w:r w:rsidRPr="00041DBB">
        <w:rPr>
          <w:snapToGrid w:val="0"/>
        </w:rPr>
        <w:t xml:space="preserve">Méndez, </w:t>
      </w:r>
      <w:r w:rsidR="001446EE" w:rsidRPr="00041DBB">
        <w:rPr>
          <w:snapToGrid w:val="0"/>
        </w:rPr>
        <w:t>1987</w:t>
      </w:r>
      <w:r w:rsidRPr="00041DBB">
        <w:rPr>
          <w:snapToGrid w:val="0"/>
        </w:rPr>
        <w:t>).</w:t>
      </w:r>
    </w:p>
    <w:p w:rsidR="00A6268C" w:rsidRPr="00041DBB" w:rsidRDefault="00A6268C" w:rsidP="00041DBB">
      <w:pPr>
        <w:spacing w:line="360" w:lineRule="auto"/>
        <w:ind w:right="-32"/>
        <w:jc w:val="both"/>
        <w:rPr>
          <w:snapToGrid w:val="0"/>
        </w:rPr>
      </w:pPr>
    </w:p>
    <w:p w:rsidR="007F3889" w:rsidRPr="00041DBB" w:rsidRDefault="00A6268C" w:rsidP="00041DBB">
      <w:pPr>
        <w:spacing w:line="360" w:lineRule="auto"/>
        <w:ind w:right="-32"/>
        <w:jc w:val="both"/>
        <w:rPr>
          <w:snapToGrid w:val="0"/>
        </w:rPr>
      </w:pPr>
      <w:r w:rsidRPr="00041DBB">
        <w:rPr>
          <w:snapToGrid w:val="0"/>
        </w:rPr>
        <w:lastRenderedPageBreak/>
        <w:t xml:space="preserve">En </w:t>
      </w:r>
      <w:r w:rsidR="00306505" w:rsidRPr="00041DBB">
        <w:rPr>
          <w:snapToGrid w:val="0"/>
        </w:rPr>
        <w:t>dicho</w:t>
      </w:r>
      <w:r w:rsidRPr="00041DBB">
        <w:rPr>
          <w:snapToGrid w:val="0"/>
        </w:rPr>
        <w:t xml:space="preserve"> acercamiento, </w:t>
      </w:r>
      <w:r w:rsidRPr="00041DBB">
        <w:rPr>
          <w:iCs/>
          <w:snapToGrid w:val="0"/>
        </w:rPr>
        <w:t>la</w:t>
      </w:r>
      <w:r w:rsidRPr="00041DBB">
        <w:rPr>
          <w:snapToGrid w:val="0"/>
        </w:rPr>
        <w:t xml:space="preserve"> estadística-matemática ju</w:t>
      </w:r>
      <w:r w:rsidR="00383A39" w:rsidRPr="00041DBB">
        <w:rPr>
          <w:snapToGrid w:val="0"/>
        </w:rPr>
        <w:t>gó</w:t>
      </w:r>
      <w:r w:rsidRPr="00041DBB">
        <w:rPr>
          <w:snapToGrid w:val="0"/>
        </w:rPr>
        <w:t xml:space="preserve"> un papel importante. </w:t>
      </w:r>
      <w:r w:rsidR="005A3E09" w:rsidRPr="00041DBB">
        <w:rPr>
          <w:snapToGrid w:val="0"/>
        </w:rPr>
        <w:t xml:space="preserve">Algunas ciencias optaron por </w:t>
      </w:r>
      <w:r w:rsidR="00306505" w:rsidRPr="00041DBB">
        <w:rPr>
          <w:snapToGrid w:val="0"/>
        </w:rPr>
        <w:t>usarla</w:t>
      </w:r>
      <w:r w:rsidR="00C61B87" w:rsidRPr="00041DBB">
        <w:rPr>
          <w:snapToGrid w:val="0"/>
        </w:rPr>
        <w:t xml:space="preserve">, </w:t>
      </w:r>
      <w:r w:rsidR="00306505" w:rsidRPr="00041DBB">
        <w:rPr>
          <w:snapToGrid w:val="0"/>
        </w:rPr>
        <w:t>identificándola</w:t>
      </w:r>
      <w:r w:rsidR="00C61B87" w:rsidRPr="00041DBB">
        <w:rPr>
          <w:snapToGrid w:val="0"/>
        </w:rPr>
        <w:t xml:space="preserve"> como </w:t>
      </w:r>
      <w:r w:rsidR="00306505" w:rsidRPr="00041DBB">
        <w:rPr>
          <w:snapToGrid w:val="0"/>
        </w:rPr>
        <w:t>una</w:t>
      </w:r>
      <w:r w:rsidR="00C61B87" w:rsidRPr="00041DBB">
        <w:rPr>
          <w:snapToGrid w:val="0"/>
        </w:rPr>
        <w:t xml:space="preserve"> tendencia</w:t>
      </w:r>
      <w:r w:rsidR="007F3889" w:rsidRPr="00041DBB">
        <w:rPr>
          <w:snapToGrid w:val="0"/>
        </w:rPr>
        <w:t xml:space="preserve"> positivista</w:t>
      </w:r>
      <w:r w:rsidR="00C61B87" w:rsidRPr="00041DBB">
        <w:rPr>
          <w:snapToGrid w:val="0"/>
        </w:rPr>
        <w:t>. P</w:t>
      </w:r>
      <w:r w:rsidR="005A3E09" w:rsidRPr="00041DBB">
        <w:rPr>
          <w:snapToGrid w:val="0"/>
        </w:rPr>
        <w:t xml:space="preserve">ero </w:t>
      </w:r>
      <w:r w:rsidR="00306505" w:rsidRPr="00041DBB">
        <w:rPr>
          <w:snapToGrid w:val="0"/>
        </w:rPr>
        <w:t>con</w:t>
      </w:r>
      <w:r w:rsidR="005A3E09" w:rsidRPr="00041DBB">
        <w:rPr>
          <w:snapToGrid w:val="0"/>
        </w:rPr>
        <w:t xml:space="preserve"> </w:t>
      </w:r>
      <w:r w:rsidR="00306505" w:rsidRPr="00041DBB">
        <w:rPr>
          <w:snapToGrid w:val="0"/>
        </w:rPr>
        <w:t xml:space="preserve">el transcurso </w:t>
      </w:r>
      <w:r w:rsidR="005A3E09" w:rsidRPr="00041DBB">
        <w:rPr>
          <w:snapToGrid w:val="0"/>
        </w:rPr>
        <w:t xml:space="preserve">del tiempo </w:t>
      </w:r>
      <w:r w:rsidR="00306505" w:rsidRPr="00041DBB">
        <w:rPr>
          <w:snapToGrid w:val="0"/>
        </w:rPr>
        <w:t>se dio</w:t>
      </w:r>
      <w:r w:rsidR="005A3E09" w:rsidRPr="00041DBB">
        <w:rPr>
          <w:snapToGrid w:val="0"/>
        </w:rPr>
        <w:t xml:space="preserve"> entrada a co</w:t>
      </w:r>
      <w:r w:rsidR="00C61B87" w:rsidRPr="00041DBB">
        <w:rPr>
          <w:snapToGrid w:val="0"/>
        </w:rPr>
        <w:t>rrientes</w:t>
      </w:r>
      <w:r w:rsidR="00306505" w:rsidRPr="00041DBB">
        <w:rPr>
          <w:snapToGrid w:val="0"/>
        </w:rPr>
        <w:t xml:space="preserve"> de</w:t>
      </w:r>
      <w:r w:rsidR="00C61B87" w:rsidRPr="00041DBB">
        <w:rPr>
          <w:snapToGrid w:val="0"/>
        </w:rPr>
        <w:t xml:space="preserve"> tipo hermenéutico</w:t>
      </w:r>
      <w:r w:rsidR="00306505" w:rsidRPr="00041DBB">
        <w:rPr>
          <w:snapToGrid w:val="0"/>
        </w:rPr>
        <w:t>, lo cual</w:t>
      </w:r>
      <w:r w:rsidR="00913074" w:rsidRPr="00041DBB">
        <w:rPr>
          <w:snapToGrid w:val="0"/>
        </w:rPr>
        <w:t xml:space="preserve"> condujo a que </w:t>
      </w:r>
      <w:r w:rsidR="00306505" w:rsidRPr="00041DBB">
        <w:rPr>
          <w:snapToGrid w:val="0"/>
        </w:rPr>
        <w:t>la</w:t>
      </w:r>
      <w:r w:rsidR="00C61B87" w:rsidRPr="00041DBB">
        <w:rPr>
          <w:snapToGrid w:val="0"/>
        </w:rPr>
        <w:t xml:space="preserve"> estadística </w:t>
      </w:r>
      <w:r w:rsidR="00306505" w:rsidRPr="00041DBB">
        <w:rPr>
          <w:snapToGrid w:val="0"/>
        </w:rPr>
        <w:t xml:space="preserve">comenzara </w:t>
      </w:r>
      <w:r w:rsidR="00C61B87" w:rsidRPr="00041DBB">
        <w:rPr>
          <w:snapToGrid w:val="0"/>
        </w:rPr>
        <w:t xml:space="preserve">a </w:t>
      </w:r>
      <w:r w:rsidR="00306505" w:rsidRPr="00041DBB">
        <w:rPr>
          <w:snapToGrid w:val="0"/>
        </w:rPr>
        <w:t xml:space="preserve">utilizarse solo </w:t>
      </w:r>
      <w:r w:rsidR="007F3889" w:rsidRPr="00041DBB">
        <w:rPr>
          <w:snapToGrid w:val="0"/>
        </w:rPr>
        <w:t xml:space="preserve">en </w:t>
      </w:r>
      <w:r w:rsidRPr="00041DBB">
        <w:rPr>
          <w:snapToGrid w:val="0"/>
        </w:rPr>
        <w:t>ciencias como economía, biología, psicología</w:t>
      </w:r>
      <w:r w:rsidR="00306505" w:rsidRPr="00041DBB">
        <w:rPr>
          <w:snapToGrid w:val="0"/>
        </w:rPr>
        <w:t>,</w:t>
      </w:r>
      <w:r w:rsidRPr="00041DBB">
        <w:rPr>
          <w:snapToGrid w:val="0"/>
        </w:rPr>
        <w:t xml:space="preserve"> sociología</w:t>
      </w:r>
      <w:r w:rsidR="00306505" w:rsidRPr="00041DBB">
        <w:rPr>
          <w:snapToGrid w:val="0"/>
        </w:rPr>
        <w:t>,</w:t>
      </w:r>
      <w:r w:rsidRPr="00041DBB">
        <w:rPr>
          <w:snapToGrid w:val="0"/>
        </w:rPr>
        <w:t xml:space="preserve"> entre otras. </w:t>
      </w:r>
      <w:r w:rsidR="007F3889" w:rsidRPr="00041DBB">
        <w:rPr>
          <w:snapToGrid w:val="0"/>
        </w:rPr>
        <w:t>Incluso no</w:t>
      </w:r>
      <w:r w:rsidRPr="00041DBB">
        <w:rPr>
          <w:snapToGrid w:val="0"/>
        </w:rPr>
        <w:t xml:space="preserve"> pocos estudiantes</w:t>
      </w:r>
      <w:r w:rsidR="00306505" w:rsidRPr="00041DBB">
        <w:rPr>
          <w:snapToGrid w:val="0"/>
        </w:rPr>
        <w:t xml:space="preserve"> </w:t>
      </w:r>
      <w:r w:rsidRPr="00041DBB">
        <w:rPr>
          <w:snapToGrid w:val="0"/>
        </w:rPr>
        <w:t>opta</w:t>
      </w:r>
      <w:r w:rsidR="00306505" w:rsidRPr="00041DBB">
        <w:rPr>
          <w:snapToGrid w:val="0"/>
        </w:rPr>
        <w:t>ron</w:t>
      </w:r>
      <w:r w:rsidRPr="00041DBB">
        <w:rPr>
          <w:snapToGrid w:val="0"/>
        </w:rPr>
        <w:t xml:space="preserve"> por estas carreras para evadir la estadística-matemática.  </w:t>
      </w:r>
    </w:p>
    <w:p w:rsidR="007F3889" w:rsidRPr="00041DBB" w:rsidRDefault="007F3889" w:rsidP="00041DBB">
      <w:pPr>
        <w:spacing w:line="360" w:lineRule="auto"/>
        <w:ind w:right="-32"/>
        <w:jc w:val="both"/>
        <w:rPr>
          <w:snapToGrid w:val="0"/>
        </w:rPr>
      </w:pPr>
    </w:p>
    <w:p w:rsidR="00A6268C" w:rsidRPr="00041DBB" w:rsidRDefault="00D74258" w:rsidP="00041DBB">
      <w:pPr>
        <w:spacing w:line="360" w:lineRule="auto"/>
        <w:ind w:right="-32"/>
        <w:jc w:val="both"/>
        <w:rPr>
          <w:snapToGrid w:val="0"/>
        </w:rPr>
      </w:pPr>
      <w:r w:rsidRPr="00041DBB">
        <w:rPr>
          <w:snapToGrid w:val="0"/>
        </w:rPr>
        <w:t xml:space="preserve">Es común que </w:t>
      </w:r>
      <w:r w:rsidR="00AF449B" w:rsidRPr="00041DBB">
        <w:rPr>
          <w:snapToGrid w:val="0"/>
        </w:rPr>
        <w:t xml:space="preserve">en su mayoría </w:t>
      </w:r>
      <w:r w:rsidRPr="00041DBB">
        <w:rPr>
          <w:snapToGrid w:val="0"/>
        </w:rPr>
        <w:t xml:space="preserve">las investigaciones de jóvenes estudiantes universitarios en el área de las </w:t>
      </w:r>
      <w:r w:rsidR="007F3889" w:rsidRPr="00041DBB">
        <w:rPr>
          <w:snapToGrid w:val="0"/>
        </w:rPr>
        <w:t>ciencias sociales y humanidades</w:t>
      </w:r>
      <w:r w:rsidR="00617A7F" w:rsidRPr="00041DBB">
        <w:rPr>
          <w:snapToGrid w:val="0"/>
        </w:rPr>
        <w:t xml:space="preserve"> tiendan a ser c</w:t>
      </w:r>
      <w:r w:rsidR="007F3889" w:rsidRPr="00041DBB">
        <w:rPr>
          <w:snapToGrid w:val="0"/>
        </w:rPr>
        <w:t>ualitativ</w:t>
      </w:r>
      <w:r w:rsidRPr="00041DBB">
        <w:rPr>
          <w:snapToGrid w:val="0"/>
        </w:rPr>
        <w:t>a</w:t>
      </w:r>
      <w:r w:rsidR="007F3889" w:rsidRPr="00041DBB">
        <w:rPr>
          <w:snapToGrid w:val="0"/>
        </w:rPr>
        <w:t xml:space="preserve">s, posiblemente </w:t>
      </w:r>
      <w:r w:rsidRPr="00041DBB">
        <w:rPr>
          <w:snapToGrid w:val="0"/>
        </w:rPr>
        <w:t xml:space="preserve">porque no poseen los </w:t>
      </w:r>
      <w:r w:rsidR="007F3889" w:rsidRPr="00041DBB">
        <w:rPr>
          <w:snapToGrid w:val="0"/>
        </w:rPr>
        <w:t>conocimientos</w:t>
      </w:r>
      <w:r w:rsidR="006F5F29" w:rsidRPr="00041DBB">
        <w:rPr>
          <w:snapToGrid w:val="0"/>
        </w:rPr>
        <w:t xml:space="preserve"> </w:t>
      </w:r>
      <w:r w:rsidRPr="00041DBB">
        <w:rPr>
          <w:snapToGrid w:val="0"/>
        </w:rPr>
        <w:t>sobre el</w:t>
      </w:r>
      <w:r w:rsidR="006F5F29" w:rsidRPr="00041DBB">
        <w:rPr>
          <w:snapToGrid w:val="0"/>
        </w:rPr>
        <w:t xml:space="preserve"> buen uso y </w:t>
      </w:r>
      <w:r w:rsidRPr="00041DBB">
        <w:rPr>
          <w:snapToGrid w:val="0"/>
        </w:rPr>
        <w:t xml:space="preserve">la </w:t>
      </w:r>
      <w:r w:rsidR="006F5F29" w:rsidRPr="00041DBB">
        <w:rPr>
          <w:snapToGrid w:val="0"/>
        </w:rPr>
        <w:t>aplicación de la estadística</w:t>
      </w:r>
      <w:r w:rsidR="00617A7F" w:rsidRPr="00041DBB">
        <w:rPr>
          <w:snapToGrid w:val="0"/>
        </w:rPr>
        <w:t>, lo cual</w:t>
      </w:r>
      <w:r w:rsidRPr="00041DBB">
        <w:rPr>
          <w:snapToGrid w:val="0"/>
        </w:rPr>
        <w:t xml:space="preserve"> representa</w:t>
      </w:r>
      <w:r w:rsidR="007F3889" w:rsidRPr="00041DBB">
        <w:rPr>
          <w:snapToGrid w:val="0"/>
        </w:rPr>
        <w:t xml:space="preserve"> un mayor reto pedagógico</w:t>
      </w:r>
      <w:r w:rsidR="00970763" w:rsidRPr="00041DBB">
        <w:rPr>
          <w:snapToGrid w:val="0"/>
        </w:rPr>
        <w:t xml:space="preserve"> </w:t>
      </w:r>
      <w:r w:rsidR="00617A7F" w:rsidRPr="00041DBB">
        <w:rPr>
          <w:snapToGrid w:val="0"/>
        </w:rPr>
        <w:t>en</w:t>
      </w:r>
      <w:r w:rsidR="00970763" w:rsidRPr="00041DBB">
        <w:rPr>
          <w:snapToGrid w:val="0"/>
        </w:rPr>
        <w:t xml:space="preserve"> la dualidad metodología</w:t>
      </w:r>
      <w:r w:rsidR="00617A7F" w:rsidRPr="00041DBB">
        <w:rPr>
          <w:snapToGrid w:val="0"/>
        </w:rPr>
        <w:t>-</w:t>
      </w:r>
      <w:r w:rsidR="00970763" w:rsidRPr="00041DBB">
        <w:rPr>
          <w:snapToGrid w:val="0"/>
        </w:rPr>
        <w:t>estadística.</w:t>
      </w:r>
    </w:p>
    <w:p w:rsidR="00A6268C" w:rsidRPr="00041DBB" w:rsidRDefault="00A6268C" w:rsidP="00041DBB">
      <w:pPr>
        <w:spacing w:line="360" w:lineRule="auto"/>
        <w:ind w:right="74"/>
        <w:jc w:val="both"/>
        <w:rPr>
          <w:snapToGrid w:val="0"/>
        </w:rPr>
      </w:pPr>
    </w:p>
    <w:p w:rsidR="00A6268C" w:rsidRPr="00041DBB" w:rsidRDefault="00617A7F" w:rsidP="00041DBB">
      <w:pPr>
        <w:spacing w:line="360" w:lineRule="auto"/>
        <w:ind w:right="74"/>
        <w:jc w:val="both"/>
        <w:rPr>
          <w:snapToGrid w:val="0"/>
        </w:rPr>
      </w:pPr>
      <w:r w:rsidRPr="00041DBB">
        <w:rPr>
          <w:snapToGrid w:val="0"/>
        </w:rPr>
        <w:t>Además, se deben</w:t>
      </w:r>
      <w:r w:rsidR="00545614" w:rsidRPr="00041DBB">
        <w:rPr>
          <w:snapToGrid w:val="0"/>
        </w:rPr>
        <w:t xml:space="preserve"> revisar y analizar los comportamientos actuales de las técnica</w:t>
      </w:r>
      <w:r w:rsidR="00913074" w:rsidRPr="00041DBB">
        <w:rPr>
          <w:snapToGrid w:val="0"/>
        </w:rPr>
        <w:t>s cualitativas y cuantitativas</w:t>
      </w:r>
      <w:r w:rsidR="00C929AE" w:rsidRPr="00041DBB">
        <w:rPr>
          <w:snapToGrid w:val="0"/>
        </w:rPr>
        <w:t xml:space="preserve"> con uso de estadística</w:t>
      </w:r>
      <w:r w:rsidRPr="00041DBB">
        <w:rPr>
          <w:snapToGrid w:val="0"/>
        </w:rPr>
        <w:t>,</w:t>
      </w:r>
      <w:r w:rsidR="00C929AE" w:rsidRPr="00041DBB">
        <w:rPr>
          <w:snapToGrid w:val="0"/>
        </w:rPr>
        <w:t xml:space="preserve"> </w:t>
      </w:r>
      <w:r w:rsidR="00913074" w:rsidRPr="00041DBB">
        <w:rPr>
          <w:snapToGrid w:val="0"/>
        </w:rPr>
        <w:t xml:space="preserve">sobre todo en </w:t>
      </w:r>
      <w:r w:rsidRPr="00041DBB">
        <w:rPr>
          <w:snapToGrid w:val="0"/>
        </w:rPr>
        <w:t xml:space="preserve">los </w:t>
      </w:r>
      <w:r w:rsidR="00913074" w:rsidRPr="00041DBB">
        <w:rPr>
          <w:snapToGrid w:val="0"/>
        </w:rPr>
        <w:t xml:space="preserve">procesos escolarizados de formación </w:t>
      </w:r>
      <w:r w:rsidRPr="00041DBB">
        <w:rPr>
          <w:snapToGrid w:val="0"/>
        </w:rPr>
        <w:t>en</w:t>
      </w:r>
      <w:r w:rsidR="00913074" w:rsidRPr="00041DBB">
        <w:rPr>
          <w:snapToGrid w:val="0"/>
        </w:rPr>
        <w:t xml:space="preserve"> una profesión.</w:t>
      </w:r>
    </w:p>
    <w:p w:rsidR="00A6268C" w:rsidRPr="00041DBB" w:rsidRDefault="00A6268C" w:rsidP="00041DBB">
      <w:pPr>
        <w:spacing w:line="360" w:lineRule="auto"/>
        <w:ind w:right="-286"/>
        <w:jc w:val="both"/>
        <w:rPr>
          <w:i/>
          <w:snapToGrid w:val="0"/>
          <w:color w:val="0000FF"/>
        </w:rPr>
      </w:pPr>
    </w:p>
    <w:p w:rsidR="00A6268C" w:rsidRPr="00041DBB" w:rsidRDefault="00A6268C" w:rsidP="00041DBB">
      <w:pPr>
        <w:spacing w:line="360" w:lineRule="auto"/>
        <w:ind w:right="74"/>
        <w:jc w:val="both"/>
        <w:rPr>
          <w:b/>
          <w:snapToGrid w:val="0"/>
        </w:rPr>
      </w:pPr>
      <w:r w:rsidRPr="00041DBB">
        <w:rPr>
          <w:b/>
          <w:snapToGrid w:val="0"/>
        </w:rPr>
        <w:t>Comportamiento actual de las técnicas cuantitativas y cualitativas</w:t>
      </w:r>
    </w:p>
    <w:p w:rsidR="00A6268C" w:rsidRPr="00041DBB" w:rsidRDefault="00A6268C" w:rsidP="00041DBB">
      <w:pPr>
        <w:spacing w:line="360" w:lineRule="auto"/>
        <w:ind w:right="74"/>
        <w:jc w:val="both"/>
        <w:rPr>
          <w:snapToGrid w:val="0"/>
          <w:color w:val="0000FF"/>
        </w:rPr>
      </w:pPr>
    </w:p>
    <w:p w:rsidR="00A6268C" w:rsidRPr="00041DBB" w:rsidRDefault="00A6268C" w:rsidP="00041DBB">
      <w:pPr>
        <w:tabs>
          <w:tab w:val="left" w:pos="360"/>
          <w:tab w:val="left" w:pos="540"/>
        </w:tabs>
        <w:spacing w:line="360" w:lineRule="auto"/>
        <w:ind w:right="74"/>
        <w:jc w:val="both"/>
        <w:rPr>
          <w:snapToGrid w:val="0"/>
        </w:rPr>
      </w:pPr>
      <w:r w:rsidRPr="00041DBB">
        <w:rPr>
          <w:snapToGrid w:val="0"/>
        </w:rPr>
        <w:t xml:space="preserve">Desde </w:t>
      </w:r>
      <w:r w:rsidR="00FA7D85" w:rsidRPr="00041DBB">
        <w:rPr>
          <w:snapToGrid w:val="0"/>
        </w:rPr>
        <w:t>fin</w:t>
      </w:r>
      <w:r w:rsidR="006805FD" w:rsidRPr="00041DBB">
        <w:rPr>
          <w:snapToGrid w:val="0"/>
        </w:rPr>
        <w:t>al</w:t>
      </w:r>
      <w:r w:rsidR="00FA7D85" w:rsidRPr="00041DBB">
        <w:rPr>
          <w:snapToGrid w:val="0"/>
        </w:rPr>
        <w:t xml:space="preserve">es </w:t>
      </w:r>
      <w:r w:rsidRPr="00041DBB">
        <w:rPr>
          <w:snapToGrid w:val="0"/>
        </w:rPr>
        <w:t xml:space="preserve">del siglo XX, </w:t>
      </w:r>
      <w:r w:rsidR="00FA7D85" w:rsidRPr="00041DBB">
        <w:rPr>
          <w:snapToGrid w:val="0"/>
        </w:rPr>
        <w:t xml:space="preserve">los </w:t>
      </w:r>
      <w:r w:rsidRPr="00041DBB">
        <w:rPr>
          <w:snapToGrid w:val="0"/>
        </w:rPr>
        <w:t>científicos de la conducta</w:t>
      </w:r>
      <w:r w:rsidR="00FA7D85" w:rsidRPr="00041DBB">
        <w:rPr>
          <w:snapToGrid w:val="0"/>
        </w:rPr>
        <w:t xml:space="preserve"> se han interesado</w:t>
      </w:r>
      <w:r w:rsidR="00785CBD" w:rsidRPr="00041DBB">
        <w:rPr>
          <w:snapToGrid w:val="0"/>
        </w:rPr>
        <w:t xml:space="preserve"> </w:t>
      </w:r>
      <w:r w:rsidR="00FA7D85" w:rsidRPr="00041DBB">
        <w:rPr>
          <w:snapToGrid w:val="0"/>
        </w:rPr>
        <w:t>por</w:t>
      </w:r>
      <w:r w:rsidRPr="00041DBB">
        <w:rPr>
          <w:snapToGrid w:val="0"/>
        </w:rPr>
        <w:t xml:space="preserve"> </w:t>
      </w:r>
      <w:r w:rsidR="00FA7D85" w:rsidRPr="00041DBB">
        <w:rPr>
          <w:snapToGrid w:val="0"/>
        </w:rPr>
        <w:t>utilizar el método cualitativo en su área de investigación, dejando de lado el</w:t>
      </w:r>
      <w:r w:rsidRPr="00041DBB">
        <w:rPr>
          <w:snapToGrid w:val="0"/>
        </w:rPr>
        <w:t xml:space="preserve"> cuantitativ</w:t>
      </w:r>
      <w:r w:rsidR="00FA7D85" w:rsidRPr="00041DBB">
        <w:rPr>
          <w:snapToGrid w:val="0"/>
        </w:rPr>
        <w:t>o</w:t>
      </w:r>
      <w:r w:rsidRPr="00041DBB">
        <w:rPr>
          <w:snapToGrid w:val="0"/>
        </w:rPr>
        <w:t xml:space="preserve">, propiciando </w:t>
      </w:r>
      <w:r w:rsidR="00FA7D85" w:rsidRPr="00041DBB">
        <w:rPr>
          <w:snapToGrid w:val="0"/>
        </w:rPr>
        <w:t xml:space="preserve">así </w:t>
      </w:r>
      <w:r w:rsidRPr="00041DBB">
        <w:rPr>
          <w:snapToGrid w:val="0"/>
        </w:rPr>
        <w:t xml:space="preserve">pugnas y contradicciones. </w:t>
      </w:r>
      <w:r w:rsidR="00FA7D85" w:rsidRPr="00041DBB">
        <w:rPr>
          <w:snapToGrid w:val="0"/>
        </w:rPr>
        <w:t>Cada término significa algo distinto y</w:t>
      </w:r>
      <w:r w:rsidR="006805FD" w:rsidRPr="00041DBB">
        <w:rPr>
          <w:snapToGrid w:val="0"/>
        </w:rPr>
        <w:t>,</w:t>
      </w:r>
      <w:r w:rsidR="00FA7D85" w:rsidRPr="00041DBB">
        <w:rPr>
          <w:snapToGrid w:val="0"/>
        </w:rPr>
        <w:t xml:space="preserve"> por lo tanto</w:t>
      </w:r>
      <w:r w:rsidR="006805FD" w:rsidRPr="00041DBB">
        <w:rPr>
          <w:snapToGrid w:val="0"/>
        </w:rPr>
        <w:t>,</w:t>
      </w:r>
      <w:r w:rsidR="00FA7D85" w:rsidRPr="00041DBB">
        <w:rPr>
          <w:snapToGrid w:val="0"/>
        </w:rPr>
        <w:t xml:space="preserve"> representa un</w:t>
      </w:r>
      <w:r w:rsidR="00970763" w:rsidRPr="00041DBB">
        <w:rPr>
          <w:snapToGrid w:val="0"/>
        </w:rPr>
        <w:t xml:space="preserve"> </w:t>
      </w:r>
      <w:r w:rsidR="00FA7D85" w:rsidRPr="00041DBB">
        <w:rPr>
          <w:snapToGrid w:val="0"/>
        </w:rPr>
        <w:t>enfoque</w:t>
      </w:r>
      <w:r w:rsidR="00970763" w:rsidRPr="00041DBB">
        <w:rPr>
          <w:snapToGrid w:val="0"/>
        </w:rPr>
        <w:t xml:space="preserve"> teóric</w:t>
      </w:r>
      <w:r w:rsidR="00FA7D85" w:rsidRPr="00041DBB">
        <w:rPr>
          <w:snapToGrid w:val="0"/>
        </w:rPr>
        <w:t>o</w:t>
      </w:r>
      <w:r w:rsidR="00970763" w:rsidRPr="00041DBB">
        <w:rPr>
          <w:snapToGrid w:val="0"/>
        </w:rPr>
        <w:t>, epistemológic</w:t>
      </w:r>
      <w:r w:rsidR="00FA7D85" w:rsidRPr="00041DBB">
        <w:rPr>
          <w:snapToGrid w:val="0"/>
        </w:rPr>
        <w:t>o</w:t>
      </w:r>
      <w:r w:rsidR="00970763" w:rsidRPr="00041DBB">
        <w:rPr>
          <w:snapToGrid w:val="0"/>
        </w:rPr>
        <w:t xml:space="preserve"> y metodológic</w:t>
      </w:r>
      <w:r w:rsidR="00FA7D85" w:rsidRPr="00041DBB">
        <w:rPr>
          <w:snapToGrid w:val="0"/>
        </w:rPr>
        <w:t>o</w:t>
      </w:r>
      <w:r w:rsidR="00970763" w:rsidRPr="00041DBB">
        <w:rPr>
          <w:snapToGrid w:val="0"/>
        </w:rPr>
        <w:t xml:space="preserve"> diferente</w:t>
      </w:r>
      <w:r w:rsidR="003C7808" w:rsidRPr="00041DBB">
        <w:rPr>
          <w:snapToGrid w:val="0"/>
        </w:rPr>
        <w:t xml:space="preserve">. </w:t>
      </w:r>
      <w:r w:rsidR="00FA7D85" w:rsidRPr="00041DBB">
        <w:rPr>
          <w:snapToGrid w:val="0"/>
        </w:rPr>
        <w:t>El presente trabajo</w:t>
      </w:r>
      <w:r w:rsidR="003C7808" w:rsidRPr="00041DBB">
        <w:rPr>
          <w:snapToGrid w:val="0"/>
        </w:rPr>
        <w:t xml:space="preserve"> apuesta </w:t>
      </w:r>
      <w:r w:rsidR="00FA7D85" w:rsidRPr="00041DBB">
        <w:rPr>
          <w:snapToGrid w:val="0"/>
        </w:rPr>
        <w:t>por la combinación de ambos</w:t>
      </w:r>
      <w:r w:rsidR="003C7808" w:rsidRPr="00041DBB">
        <w:rPr>
          <w:snapToGrid w:val="0"/>
        </w:rPr>
        <w:t xml:space="preserve">. </w:t>
      </w:r>
    </w:p>
    <w:p w:rsidR="00A6268C" w:rsidRPr="00041DBB" w:rsidRDefault="00A6268C" w:rsidP="00041DBB">
      <w:pPr>
        <w:tabs>
          <w:tab w:val="left" w:pos="360"/>
          <w:tab w:val="left" w:pos="540"/>
        </w:tabs>
        <w:spacing w:line="360" w:lineRule="auto"/>
        <w:ind w:right="74"/>
        <w:jc w:val="both"/>
        <w:rPr>
          <w:snapToGrid w:val="0"/>
        </w:rPr>
      </w:pPr>
    </w:p>
    <w:p w:rsidR="00A6268C" w:rsidRPr="00041DBB" w:rsidRDefault="00A6268C" w:rsidP="00041DBB">
      <w:pPr>
        <w:tabs>
          <w:tab w:val="left" w:pos="360"/>
          <w:tab w:val="left" w:pos="540"/>
        </w:tabs>
        <w:spacing w:line="360" w:lineRule="auto"/>
        <w:ind w:right="74"/>
        <w:jc w:val="both"/>
        <w:rPr>
          <w:snapToGrid w:val="0"/>
        </w:rPr>
      </w:pPr>
      <w:r w:rsidRPr="00041DBB">
        <w:rPr>
          <w:snapToGrid w:val="0"/>
        </w:rPr>
        <w:t xml:space="preserve">Un reducido grupo de estudiosos </w:t>
      </w:r>
      <w:r w:rsidR="0083380B" w:rsidRPr="00041DBB">
        <w:rPr>
          <w:snapToGrid w:val="0"/>
        </w:rPr>
        <w:t>trabaja</w:t>
      </w:r>
      <w:r w:rsidR="00404398" w:rsidRPr="00041DBB">
        <w:rPr>
          <w:snapToGrid w:val="0"/>
        </w:rPr>
        <w:t>mos</w:t>
      </w:r>
      <w:r w:rsidR="0083380B" w:rsidRPr="00041DBB">
        <w:rPr>
          <w:snapToGrid w:val="0"/>
        </w:rPr>
        <w:t xml:space="preserve"> con los dos métodos: est</w:t>
      </w:r>
      <w:r w:rsidRPr="00041DBB">
        <w:rPr>
          <w:snapToGrid w:val="0"/>
        </w:rPr>
        <w:t>adística y metodología</w:t>
      </w:r>
      <w:r w:rsidR="00970763" w:rsidRPr="00041DBB">
        <w:rPr>
          <w:snapToGrid w:val="0"/>
        </w:rPr>
        <w:t xml:space="preserve">. </w:t>
      </w:r>
      <w:r w:rsidR="0083380B" w:rsidRPr="00041DBB">
        <w:rPr>
          <w:snapToGrid w:val="0"/>
        </w:rPr>
        <w:t xml:space="preserve">El propósito es </w:t>
      </w:r>
      <w:r w:rsidR="00404398" w:rsidRPr="00041DBB">
        <w:rPr>
          <w:snapToGrid w:val="0"/>
        </w:rPr>
        <w:t>utilizar</w:t>
      </w:r>
      <w:r w:rsidRPr="00041DBB">
        <w:rPr>
          <w:snapToGrid w:val="0"/>
        </w:rPr>
        <w:t xml:space="preserve"> ambas </w:t>
      </w:r>
      <w:r w:rsidR="00404398" w:rsidRPr="00041DBB">
        <w:rPr>
          <w:snapToGrid w:val="0"/>
        </w:rPr>
        <w:t>y difundir esta nueva forma de trabajo.</w:t>
      </w:r>
      <w:r w:rsidRPr="00041DBB">
        <w:rPr>
          <w:snapToGrid w:val="0"/>
        </w:rPr>
        <w:t xml:space="preserve"> </w:t>
      </w:r>
    </w:p>
    <w:p w:rsidR="00A6268C" w:rsidRPr="00041DBB" w:rsidRDefault="00A6268C" w:rsidP="00041DBB">
      <w:pPr>
        <w:tabs>
          <w:tab w:val="left" w:pos="360"/>
          <w:tab w:val="left" w:pos="540"/>
        </w:tabs>
        <w:spacing w:line="360" w:lineRule="auto"/>
        <w:ind w:right="74"/>
        <w:jc w:val="both"/>
        <w:rPr>
          <w:snapToGrid w:val="0"/>
        </w:rPr>
      </w:pPr>
    </w:p>
    <w:p w:rsidR="00A6268C" w:rsidRPr="00041DBB" w:rsidRDefault="002065F4" w:rsidP="00041DBB">
      <w:pPr>
        <w:tabs>
          <w:tab w:val="left" w:pos="360"/>
          <w:tab w:val="left" w:pos="540"/>
        </w:tabs>
        <w:spacing w:line="360" w:lineRule="auto"/>
        <w:ind w:right="74"/>
        <w:jc w:val="both"/>
        <w:rPr>
          <w:snapToGrid w:val="0"/>
        </w:rPr>
      </w:pPr>
      <w:r w:rsidRPr="00041DBB">
        <w:rPr>
          <w:snapToGrid w:val="0"/>
        </w:rPr>
        <w:t xml:space="preserve">Para </w:t>
      </w:r>
      <w:r w:rsidR="00A6268C" w:rsidRPr="00041DBB">
        <w:rPr>
          <w:snapToGrid w:val="0"/>
        </w:rPr>
        <w:t>abordar un tema de primordial importancia relacionado estrechamente con lo cualitativo y lo cuantitativo</w:t>
      </w:r>
      <w:r w:rsidRPr="00041DBB">
        <w:rPr>
          <w:snapToGrid w:val="0"/>
        </w:rPr>
        <w:t xml:space="preserve"> es necesario hablar de </w:t>
      </w:r>
      <w:r w:rsidR="00404398" w:rsidRPr="00041DBB">
        <w:rPr>
          <w:snapToGrid w:val="0"/>
        </w:rPr>
        <w:t>t</w:t>
      </w:r>
      <w:r w:rsidRPr="00041DBB">
        <w:rPr>
          <w:snapToGrid w:val="0"/>
        </w:rPr>
        <w:t>ipos de variables y escalas de medición.</w:t>
      </w:r>
    </w:p>
    <w:p w:rsidR="00A6268C" w:rsidRPr="00041DBB" w:rsidRDefault="00A6268C" w:rsidP="00041DBB">
      <w:pPr>
        <w:tabs>
          <w:tab w:val="left" w:pos="360"/>
          <w:tab w:val="left" w:pos="540"/>
        </w:tabs>
        <w:spacing w:line="360" w:lineRule="auto"/>
        <w:ind w:right="-286"/>
        <w:jc w:val="both"/>
        <w:rPr>
          <w:iCs/>
        </w:rPr>
      </w:pPr>
    </w:p>
    <w:p w:rsidR="00A6268C" w:rsidRPr="00041DBB" w:rsidRDefault="00A6268C" w:rsidP="00041DBB">
      <w:pPr>
        <w:pStyle w:val="Ttulo1"/>
        <w:spacing w:line="360" w:lineRule="auto"/>
        <w:ind w:right="74"/>
        <w:jc w:val="both"/>
        <w:rPr>
          <w:b/>
          <w:iCs/>
          <w:szCs w:val="24"/>
        </w:rPr>
      </w:pPr>
      <w:r w:rsidRPr="00041DBB">
        <w:rPr>
          <w:b/>
          <w:iCs/>
          <w:szCs w:val="24"/>
        </w:rPr>
        <w:t>Tipos de variables y escalas de medición</w:t>
      </w:r>
    </w:p>
    <w:p w:rsidR="00A6268C" w:rsidRPr="00041DBB" w:rsidRDefault="00A6268C" w:rsidP="00041DBB">
      <w:pPr>
        <w:spacing w:line="360" w:lineRule="auto"/>
        <w:ind w:right="74"/>
        <w:jc w:val="both"/>
        <w:rPr>
          <w:lang w:val="es-MX"/>
        </w:rPr>
      </w:pPr>
    </w:p>
    <w:p w:rsidR="00A6268C" w:rsidRPr="00041DBB" w:rsidRDefault="002065F4" w:rsidP="00041DBB">
      <w:pPr>
        <w:spacing w:line="360" w:lineRule="auto"/>
        <w:ind w:right="-32"/>
        <w:jc w:val="both"/>
        <w:rPr>
          <w:lang w:val="es-MX"/>
        </w:rPr>
      </w:pPr>
      <w:r w:rsidRPr="00041DBB">
        <w:rPr>
          <w:lang w:val="es-MX"/>
        </w:rPr>
        <w:t>En</w:t>
      </w:r>
      <w:r w:rsidR="00A6268C" w:rsidRPr="00041DBB">
        <w:rPr>
          <w:lang w:val="es-MX"/>
        </w:rPr>
        <w:t xml:space="preserve"> todo proyecto de investigación, </w:t>
      </w:r>
      <w:r w:rsidR="000D58A0" w:rsidRPr="00041DBB">
        <w:rPr>
          <w:lang w:val="es-MX"/>
        </w:rPr>
        <w:t>los</w:t>
      </w:r>
      <w:r w:rsidR="00A6268C" w:rsidRPr="00041DBB">
        <w:rPr>
          <w:lang w:val="es-MX"/>
        </w:rPr>
        <w:t xml:space="preserve"> tipo</w:t>
      </w:r>
      <w:r w:rsidR="000D58A0" w:rsidRPr="00041DBB">
        <w:rPr>
          <w:lang w:val="es-MX"/>
        </w:rPr>
        <w:t>s</w:t>
      </w:r>
      <w:r w:rsidR="00A6268C" w:rsidRPr="00041DBB">
        <w:rPr>
          <w:lang w:val="es-MX"/>
        </w:rPr>
        <w:t xml:space="preserve"> de </w:t>
      </w:r>
      <w:r w:rsidR="00A6268C" w:rsidRPr="00041DBB">
        <w:rPr>
          <w:iCs/>
          <w:lang w:val="es-MX"/>
        </w:rPr>
        <w:t>variables,</w:t>
      </w:r>
      <w:r w:rsidR="00A6268C" w:rsidRPr="00041DBB">
        <w:rPr>
          <w:lang w:val="es-MX"/>
        </w:rPr>
        <w:t xml:space="preserve"> </w:t>
      </w:r>
      <w:r w:rsidR="00A6268C" w:rsidRPr="00041DBB">
        <w:rPr>
          <w:iCs/>
          <w:lang w:val="es-MX"/>
        </w:rPr>
        <w:t>escalas</w:t>
      </w:r>
      <w:r w:rsidR="00A6268C" w:rsidRPr="00041DBB">
        <w:rPr>
          <w:lang w:val="es-MX"/>
        </w:rPr>
        <w:t xml:space="preserve">, </w:t>
      </w:r>
      <w:r w:rsidR="00A6268C" w:rsidRPr="00041DBB">
        <w:rPr>
          <w:iCs/>
          <w:lang w:val="es-MX"/>
        </w:rPr>
        <w:t>análisis estadístico y</w:t>
      </w:r>
      <w:r w:rsidR="00A6268C" w:rsidRPr="00041DBB">
        <w:rPr>
          <w:lang w:val="es-MX"/>
        </w:rPr>
        <w:t xml:space="preserve"> </w:t>
      </w:r>
      <w:r w:rsidR="00A6268C" w:rsidRPr="00041DBB">
        <w:rPr>
          <w:iCs/>
          <w:lang w:val="es-MX"/>
        </w:rPr>
        <w:t>pruebas estadísticas,</w:t>
      </w:r>
      <w:r w:rsidR="00A6268C" w:rsidRPr="00041DBB">
        <w:rPr>
          <w:lang w:val="es-MX"/>
        </w:rPr>
        <w:t xml:space="preserve"> son de primordial</w:t>
      </w:r>
      <w:r w:rsidRPr="00041DBB">
        <w:rPr>
          <w:lang w:val="es-MX"/>
        </w:rPr>
        <w:t xml:space="preserve"> importancia (</w:t>
      </w:r>
      <w:r w:rsidR="000D58A0" w:rsidRPr="00041DBB">
        <w:rPr>
          <w:lang w:val="es-MX"/>
        </w:rPr>
        <w:t>c</w:t>
      </w:r>
      <w:r w:rsidRPr="00041DBB">
        <w:rPr>
          <w:lang w:val="es-MX"/>
        </w:rPr>
        <w:t>uadro 1)</w:t>
      </w:r>
      <w:r w:rsidR="00A6268C" w:rsidRPr="00041DBB">
        <w:rPr>
          <w:lang w:val="es-MX"/>
        </w:rPr>
        <w:t xml:space="preserve">. La </w:t>
      </w:r>
      <w:r w:rsidR="00A6268C" w:rsidRPr="00041DBB">
        <w:rPr>
          <w:iCs/>
          <w:lang w:val="es-MX"/>
        </w:rPr>
        <w:t xml:space="preserve">estadística </w:t>
      </w:r>
      <w:r w:rsidR="00A6268C" w:rsidRPr="00041DBB">
        <w:rPr>
          <w:lang w:val="es-MX"/>
        </w:rPr>
        <w:t>NO</w:t>
      </w:r>
      <w:r w:rsidR="00A6268C" w:rsidRPr="00041DBB">
        <w:rPr>
          <w:iCs/>
          <w:lang w:val="es-MX"/>
        </w:rPr>
        <w:t xml:space="preserve"> paramétrica</w:t>
      </w:r>
      <w:r w:rsidR="00A6268C" w:rsidRPr="00041DBB">
        <w:rPr>
          <w:lang w:val="es-MX"/>
        </w:rPr>
        <w:t xml:space="preserve"> es la técnica más apropiada para escalas de baja categoría (</w:t>
      </w:r>
      <w:r w:rsidR="00A6268C" w:rsidRPr="00041DBB">
        <w:rPr>
          <w:iCs/>
          <w:lang w:val="es-MX"/>
        </w:rPr>
        <w:t>nominales y ordinales) y</w:t>
      </w:r>
      <w:r w:rsidR="00A6268C" w:rsidRPr="00041DBB">
        <w:rPr>
          <w:lang w:val="es-MX"/>
        </w:rPr>
        <w:t xml:space="preserve"> cuando los supuestos del model</w:t>
      </w:r>
      <w:r w:rsidR="00913074" w:rsidRPr="00041DBB">
        <w:rPr>
          <w:lang w:val="es-MX"/>
        </w:rPr>
        <w:t>o son débiles o no se cumplen: n</w:t>
      </w:r>
      <w:r w:rsidR="00A6268C" w:rsidRPr="00041DBB">
        <w:rPr>
          <w:lang w:val="es-MX"/>
        </w:rPr>
        <w:t xml:space="preserve">ormalidad, homogeneidad de varianzas, independencia de los errores. </w:t>
      </w:r>
    </w:p>
    <w:p w:rsidR="00A6268C" w:rsidRPr="00041DBB" w:rsidRDefault="00A6268C" w:rsidP="00041DBB">
      <w:pPr>
        <w:pStyle w:val="Sangra2detindependiente"/>
        <w:spacing w:line="360" w:lineRule="auto"/>
        <w:ind w:left="0" w:right="74"/>
        <w:rPr>
          <w:snapToGrid/>
          <w:sz w:val="24"/>
          <w:lang w:val="es-MX"/>
        </w:rPr>
      </w:pPr>
    </w:p>
    <w:p w:rsidR="003C7808" w:rsidRPr="00041DBB" w:rsidRDefault="00A6268C" w:rsidP="00041DBB">
      <w:pPr>
        <w:pStyle w:val="Sangra2detindependiente"/>
        <w:spacing w:line="360" w:lineRule="auto"/>
        <w:ind w:left="0" w:right="-32"/>
        <w:rPr>
          <w:sz w:val="24"/>
          <w:lang w:val="es-MX"/>
        </w:rPr>
      </w:pPr>
      <w:r w:rsidRPr="00041DBB">
        <w:rPr>
          <w:snapToGrid/>
          <w:sz w:val="24"/>
          <w:lang w:val="es-MX"/>
        </w:rPr>
        <w:t xml:space="preserve">La </w:t>
      </w:r>
      <w:r w:rsidRPr="00041DBB">
        <w:rPr>
          <w:iCs/>
          <w:snapToGrid/>
          <w:sz w:val="24"/>
          <w:lang w:val="es-MX"/>
        </w:rPr>
        <w:t>independencia</w:t>
      </w:r>
      <w:r w:rsidRPr="00041DBB">
        <w:rPr>
          <w:snapToGrid/>
          <w:sz w:val="24"/>
          <w:lang w:val="es-MX"/>
        </w:rPr>
        <w:t xml:space="preserve"> de los errores se presenta cuando los datos son </w:t>
      </w:r>
      <w:r w:rsidRPr="00041DBB">
        <w:rPr>
          <w:iCs/>
          <w:snapToGrid/>
          <w:sz w:val="24"/>
          <w:lang w:val="es-MX"/>
        </w:rPr>
        <w:t>aleatorizados,</w:t>
      </w:r>
      <w:r w:rsidRPr="00041DBB">
        <w:rPr>
          <w:snapToGrid/>
          <w:sz w:val="24"/>
          <w:lang w:val="es-MX"/>
        </w:rPr>
        <w:t xml:space="preserve"> una condición </w:t>
      </w:r>
      <w:r w:rsidR="000D58A0" w:rsidRPr="00041DBB">
        <w:rPr>
          <w:snapToGrid/>
          <w:sz w:val="24"/>
          <w:lang w:val="es-MX"/>
        </w:rPr>
        <w:t>e</w:t>
      </w:r>
      <w:r w:rsidRPr="00041DBB">
        <w:rPr>
          <w:snapToGrid/>
          <w:sz w:val="24"/>
          <w:lang w:val="es-MX"/>
        </w:rPr>
        <w:t>ntre otras</w:t>
      </w:r>
      <w:r w:rsidR="006805FD" w:rsidRPr="00041DBB">
        <w:rPr>
          <w:snapToGrid/>
          <w:sz w:val="24"/>
          <w:lang w:val="es-MX"/>
        </w:rPr>
        <w:t xml:space="preserve"> que hace que</w:t>
      </w:r>
      <w:r w:rsidRPr="00041DBB">
        <w:rPr>
          <w:snapToGrid/>
          <w:sz w:val="24"/>
          <w:lang w:val="es-MX"/>
        </w:rPr>
        <w:t xml:space="preserve"> el </w:t>
      </w:r>
      <w:r w:rsidRPr="00041DBB">
        <w:rPr>
          <w:iCs/>
          <w:snapToGrid/>
          <w:sz w:val="24"/>
          <w:lang w:val="es-MX"/>
        </w:rPr>
        <w:t>experimento</w:t>
      </w:r>
      <w:r w:rsidRPr="00041DBB">
        <w:rPr>
          <w:snapToGrid/>
          <w:sz w:val="24"/>
          <w:lang w:val="es-MX"/>
        </w:rPr>
        <w:t xml:space="preserve"> sea </w:t>
      </w:r>
      <w:r w:rsidR="000D58A0" w:rsidRPr="00041DBB">
        <w:rPr>
          <w:snapToGrid/>
          <w:sz w:val="24"/>
          <w:lang w:val="es-MX"/>
        </w:rPr>
        <w:t>fiable</w:t>
      </w:r>
      <w:r w:rsidRPr="00041DBB">
        <w:rPr>
          <w:snapToGrid/>
          <w:sz w:val="24"/>
          <w:lang w:val="es-MX"/>
        </w:rPr>
        <w:t xml:space="preserve">. </w:t>
      </w:r>
      <w:r w:rsidRPr="00041DBB">
        <w:rPr>
          <w:sz w:val="24"/>
          <w:lang w:val="es-MX"/>
        </w:rPr>
        <w:t xml:space="preserve">La </w:t>
      </w:r>
      <w:r w:rsidRPr="00041DBB">
        <w:rPr>
          <w:iCs/>
          <w:sz w:val="24"/>
          <w:lang w:val="es-MX"/>
        </w:rPr>
        <w:t>estadística paramétrica</w:t>
      </w:r>
      <w:r w:rsidRPr="00041DBB">
        <w:rPr>
          <w:sz w:val="24"/>
          <w:lang w:val="es-MX"/>
        </w:rPr>
        <w:t xml:space="preserve"> es la más apropiada </w:t>
      </w:r>
      <w:r w:rsidR="00913074" w:rsidRPr="00041DBB">
        <w:rPr>
          <w:sz w:val="24"/>
          <w:lang w:val="es-MX"/>
        </w:rPr>
        <w:t>para escalas de alta categoría</w:t>
      </w:r>
      <w:r w:rsidRPr="00041DBB">
        <w:rPr>
          <w:sz w:val="24"/>
          <w:lang w:val="es-MX"/>
        </w:rPr>
        <w:t xml:space="preserve"> (</w:t>
      </w:r>
      <w:r w:rsidRPr="00041DBB">
        <w:rPr>
          <w:iCs/>
          <w:sz w:val="24"/>
          <w:lang w:val="es-MX"/>
        </w:rPr>
        <w:t>intervalo y razón)</w:t>
      </w:r>
      <w:r w:rsidRPr="00041DBB">
        <w:rPr>
          <w:sz w:val="24"/>
          <w:lang w:val="es-MX"/>
        </w:rPr>
        <w:t xml:space="preserve">. </w:t>
      </w:r>
    </w:p>
    <w:p w:rsidR="003C7808" w:rsidRPr="00041DBB" w:rsidRDefault="003C7808" w:rsidP="00041DBB">
      <w:pPr>
        <w:pStyle w:val="Sangra2detindependiente"/>
        <w:spacing w:line="360" w:lineRule="auto"/>
        <w:ind w:left="0" w:right="-32"/>
        <w:rPr>
          <w:sz w:val="24"/>
          <w:lang w:val="es-MX"/>
        </w:rPr>
      </w:pPr>
    </w:p>
    <w:p w:rsidR="00A6268C" w:rsidRPr="00041DBB" w:rsidRDefault="006C1362" w:rsidP="00041DBB">
      <w:pPr>
        <w:pStyle w:val="Sangra2detindependiente"/>
        <w:spacing w:line="360" w:lineRule="auto"/>
        <w:ind w:left="0" w:right="-32"/>
        <w:rPr>
          <w:sz w:val="24"/>
          <w:lang w:val="es-MX"/>
        </w:rPr>
      </w:pPr>
      <w:r w:rsidRPr="00041DBB">
        <w:rPr>
          <w:sz w:val="24"/>
          <w:lang w:val="es-MX"/>
        </w:rPr>
        <w:t>P</w:t>
      </w:r>
      <w:r w:rsidR="00A6268C" w:rsidRPr="00041DBB">
        <w:rPr>
          <w:sz w:val="24"/>
          <w:lang w:val="es-MX"/>
        </w:rPr>
        <w:t xml:space="preserve">or lo tanto, </w:t>
      </w:r>
      <w:r w:rsidRPr="00041DBB">
        <w:rPr>
          <w:sz w:val="24"/>
          <w:lang w:val="es-MX"/>
        </w:rPr>
        <w:t xml:space="preserve">existe </w:t>
      </w:r>
      <w:r w:rsidR="00A6268C" w:rsidRPr="00041DBB">
        <w:rPr>
          <w:sz w:val="24"/>
          <w:lang w:val="es-MX"/>
        </w:rPr>
        <w:t>estrecha relación entre</w:t>
      </w:r>
      <w:r w:rsidRPr="00041DBB">
        <w:rPr>
          <w:sz w:val="24"/>
          <w:lang w:val="es-MX"/>
        </w:rPr>
        <w:t xml:space="preserve"> las</w:t>
      </w:r>
      <w:r w:rsidR="00A6268C" w:rsidRPr="00041DBB">
        <w:rPr>
          <w:sz w:val="24"/>
          <w:lang w:val="es-MX"/>
        </w:rPr>
        <w:t xml:space="preserve"> </w:t>
      </w:r>
      <w:r w:rsidR="00A6268C" w:rsidRPr="00041DBB">
        <w:rPr>
          <w:iCs/>
          <w:sz w:val="24"/>
          <w:lang w:val="es-MX"/>
        </w:rPr>
        <w:t>escalas de medición,</w:t>
      </w:r>
      <w:r w:rsidR="00A6268C" w:rsidRPr="00041DBB">
        <w:rPr>
          <w:sz w:val="24"/>
          <w:lang w:val="es-MX"/>
        </w:rPr>
        <w:t xml:space="preserve"> </w:t>
      </w:r>
      <w:r w:rsidRPr="00041DBB">
        <w:rPr>
          <w:sz w:val="24"/>
          <w:lang w:val="es-MX"/>
        </w:rPr>
        <w:t xml:space="preserve">las </w:t>
      </w:r>
      <w:r w:rsidR="00A6268C" w:rsidRPr="00041DBB">
        <w:rPr>
          <w:sz w:val="24"/>
          <w:lang w:val="es-MX"/>
        </w:rPr>
        <w:t xml:space="preserve">técnicas estadísticas paramétricas y NO paramétricas y los </w:t>
      </w:r>
      <w:r w:rsidR="00A6268C" w:rsidRPr="00041DBB">
        <w:rPr>
          <w:iCs/>
          <w:sz w:val="24"/>
          <w:lang w:val="es-MX"/>
        </w:rPr>
        <w:t>cuatro criterios dicotómicos de investigación</w:t>
      </w:r>
      <w:r w:rsidRPr="00041DBB">
        <w:rPr>
          <w:iCs/>
          <w:sz w:val="24"/>
          <w:lang w:val="es-MX"/>
        </w:rPr>
        <w:t>,</w:t>
      </w:r>
      <w:r w:rsidR="00A6268C" w:rsidRPr="00041DBB">
        <w:rPr>
          <w:iCs/>
          <w:sz w:val="24"/>
          <w:lang w:val="es-MX"/>
        </w:rPr>
        <w:t xml:space="preserve"> con los diez proyectos de investigación científica</w:t>
      </w:r>
      <w:r w:rsidR="00A6268C" w:rsidRPr="00041DBB">
        <w:rPr>
          <w:sz w:val="24"/>
          <w:lang w:val="es-MX"/>
        </w:rPr>
        <w:t xml:space="preserve">. </w:t>
      </w:r>
    </w:p>
    <w:p w:rsidR="00A6268C" w:rsidRPr="00041DBB" w:rsidRDefault="00A6268C" w:rsidP="00041DBB">
      <w:pPr>
        <w:pStyle w:val="Sangra2detindependiente"/>
        <w:spacing w:line="360" w:lineRule="auto"/>
        <w:ind w:left="0" w:right="74"/>
        <w:rPr>
          <w:snapToGrid/>
          <w:sz w:val="24"/>
          <w:lang w:val="es-MX"/>
        </w:rPr>
      </w:pPr>
    </w:p>
    <w:p w:rsidR="00A6268C" w:rsidRPr="00041DBB" w:rsidRDefault="00A6268C" w:rsidP="00041DBB">
      <w:pPr>
        <w:pStyle w:val="Sangra2detindependiente"/>
        <w:spacing w:line="360" w:lineRule="auto"/>
        <w:ind w:left="0" w:right="-32"/>
        <w:rPr>
          <w:snapToGrid/>
          <w:sz w:val="24"/>
          <w:lang w:val="es-MX"/>
        </w:rPr>
      </w:pPr>
      <w:r w:rsidRPr="00041DBB">
        <w:rPr>
          <w:snapToGrid/>
          <w:sz w:val="24"/>
          <w:lang w:val="es-MX"/>
        </w:rPr>
        <w:t xml:space="preserve">Con la </w:t>
      </w:r>
      <w:r w:rsidRPr="00041DBB">
        <w:rPr>
          <w:iCs/>
          <w:snapToGrid/>
          <w:sz w:val="24"/>
          <w:lang w:val="es-MX"/>
        </w:rPr>
        <w:t>paramétrica</w:t>
      </w:r>
      <w:r w:rsidRPr="00041DBB">
        <w:rPr>
          <w:snapToGrid/>
          <w:sz w:val="24"/>
          <w:lang w:val="es-MX"/>
        </w:rPr>
        <w:t xml:space="preserve"> se hacen </w:t>
      </w:r>
      <w:r w:rsidRPr="00041DBB">
        <w:rPr>
          <w:iCs/>
          <w:snapToGrid/>
          <w:sz w:val="24"/>
          <w:lang w:val="es-MX"/>
        </w:rPr>
        <w:t>inferencias</w:t>
      </w:r>
      <w:r w:rsidRPr="00041DBB">
        <w:rPr>
          <w:snapToGrid/>
          <w:sz w:val="24"/>
          <w:lang w:val="es-MX"/>
        </w:rPr>
        <w:t>:</w:t>
      </w:r>
      <w:r w:rsidRPr="00041DBB">
        <w:rPr>
          <w:iCs/>
          <w:snapToGrid/>
          <w:sz w:val="24"/>
          <w:lang w:val="es-MX"/>
        </w:rPr>
        <w:t xml:space="preserve"> </w:t>
      </w:r>
      <w:r w:rsidR="000D58A0" w:rsidRPr="00041DBB">
        <w:rPr>
          <w:iCs/>
          <w:snapToGrid/>
          <w:sz w:val="24"/>
          <w:lang w:val="es-MX"/>
        </w:rPr>
        <w:t>e</w:t>
      </w:r>
      <w:r w:rsidRPr="00041DBB">
        <w:rPr>
          <w:snapToGrid/>
          <w:sz w:val="24"/>
          <w:lang w:val="es-MX"/>
        </w:rPr>
        <w:t xml:space="preserve">stimación y prueba de hipótesis sobre los parámetros poblacionales (la </w:t>
      </w:r>
      <w:r w:rsidRPr="00041DBB">
        <w:rPr>
          <w:iCs/>
          <w:snapToGrid/>
          <w:sz w:val="24"/>
          <w:lang w:val="es-MX"/>
        </w:rPr>
        <w:t>media y desviación estándar).</w:t>
      </w:r>
      <w:r w:rsidRPr="00041DBB">
        <w:rPr>
          <w:snapToGrid/>
          <w:sz w:val="24"/>
          <w:lang w:val="es-MX"/>
        </w:rPr>
        <w:t xml:space="preserve"> La estadística paramétrica es la </w:t>
      </w:r>
      <w:r w:rsidRPr="00041DBB">
        <w:rPr>
          <w:iCs/>
          <w:snapToGrid/>
          <w:sz w:val="24"/>
          <w:lang w:val="es-MX"/>
        </w:rPr>
        <w:t>tradiciona</w:t>
      </w:r>
      <w:r w:rsidRPr="00041DBB">
        <w:rPr>
          <w:snapToGrid/>
          <w:sz w:val="24"/>
          <w:lang w:val="es-MX"/>
        </w:rPr>
        <w:t xml:space="preserve">l, la que se enseña </w:t>
      </w:r>
      <w:r w:rsidR="000D58A0" w:rsidRPr="00041DBB">
        <w:rPr>
          <w:snapToGrid/>
          <w:sz w:val="24"/>
          <w:lang w:val="es-MX"/>
        </w:rPr>
        <w:t>en el nivel</w:t>
      </w:r>
      <w:r w:rsidRPr="00041DBB">
        <w:rPr>
          <w:snapToGrid/>
          <w:sz w:val="24"/>
          <w:lang w:val="es-MX"/>
        </w:rPr>
        <w:t xml:space="preserve"> superior y </w:t>
      </w:r>
      <w:r w:rsidR="000D58A0" w:rsidRPr="00041DBB">
        <w:rPr>
          <w:snapToGrid/>
          <w:sz w:val="24"/>
          <w:lang w:val="es-MX"/>
        </w:rPr>
        <w:t xml:space="preserve">en el nivel de </w:t>
      </w:r>
      <w:r w:rsidRPr="00041DBB">
        <w:rPr>
          <w:snapToGrid/>
          <w:sz w:val="24"/>
          <w:lang w:val="es-MX"/>
        </w:rPr>
        <w:t>posgrado. Está bien que se enseñe</w:t>
      </w:r>
      <w:r w:rsidR="000D58A0" w:rsidRPr="00041DBB">
        <w:rPr>
          <w:snapToGrid/>
          <w:sz w:val="24"/>
          <w:lang w:val="es-MX"/>
        </w:rPr>
        <w:t>,</w:t>
      </w:r>
      <w:r w:rsidRPr="00041DBB">
        <w:rPr>
          <w:snapToGrid/>
          <w:sz w:val="24"/>
          <w:lang w:val="es-MX"/>
        </w:rPr>
        <w:t xml:space="preserve"> pero ¿por qué no </w:t>
      </w:r>
      <w:r w:rsidR="000D58A0" w:rsidRPr="00041DBB">
        <w:rPr>
          <w:snapToGrid/>
          <w:sz w:val="24"/>
          <w:lang w:val="es-MX"/>
        </w:rPr>
        <w:t xml:space="preserve">se enseña </w:t>
      </w:r>
      <w:r w:rsidRPr="00041DBB">
        <w:rPr>
          <w:snapToGrid/>
          <w:sz w:val="24"/>
          <w:lang w:val="es-MX"/>
        </w:rPr>
        <w:t xml:space="preserve">la </w:t>
      </w:r>
      <w:r w:rsidRPr="00041DBB">
        <w:rPr>
          <w:iCs/>
          <w:snapToGrid/>
          <w:sz w:val="24"/>
          <w:lang w:val="es-MX"/>
        </w:rPr>
        <w:t xml:space="preserve">estadística </w:t>
      </w:r>
      <w:r w:rsidR="00C929AE" w:rsidRPr="00041DBB">
        <w:rPr>
          <w:iCs/>
          <w:snapToGrid/>
          <w:sz w:val="24"/>
          <w:lang w:val="es-MX"/>
        </w:rPr>
        <w:t xml:space="preserve">NO </w:t>
      </w:r>
      <w:r w:rsidRPr="00041DBB">
        <w:rPr>
          <w:iCs/>
          <w:snapToGrid/>
          <w:sz w:val="24"/>
          <w:lang w:val="es-MX"/>
        </w:rPr>
        <w:t>paramétrica</w:t>
      </w:r>
      <w:r w:rsidR="000D58A0" w:rsidRPr="00041DBB">
        <w:rPr>
          <w:iCs/>
          <w:snapToGrid/>
          <w:sz w:val="24"/>
          <w:lang w:val="es-MX"/>
        </w:rPr>
        <w:t>,</w:t>
      </w:r>
      <w:r w:rsidRPr="00041DBB">
        <w:rPr>
          <w:iCs/>
          <w:snapToGrid/>
          <w:sz w:val="24"/>
          <w:lang w:val="es-MX"/>
        </w:rPr>
        <w:t xml:space="preserve"> sobre todo en ciencias sociales</w:t>
      </w:r>
      <w:r w:rsidRPr="00041DBB">
        <w:rPr>
          <w:snapToGrid/>
          <w:sz w:val="24"/>
          <w:lang w:val="es-MX"/>
        </w:rPr>
        <w:t>?</w:t>
      </w:r>
    </w:p>
    <w:p w:rsidR="00A6268C" w:rsidRPr="00041DBB" w:rsidRDefault="00A6268C" w:rsidP="00041DBB">
      <w:pPr>
        <w:spacing w:line="360" w:lineRule="auto"/>
        <w:jc w:val="both"/>
        <w:rPr>
          <w:lang w:val="es-MX"/>
        </w:rPr>
      </w:pPr>
    </w:p>
    <w:p w:rsidR="00A6268C" w:rsidRPr="00041DBB" w:rsidRDefault="00A6268C" w:rsidP="00041DBB">
      <w:pPr>
        <w:tabs>
          <w:tab w:val="left" w:pos="2520"/>
        </w:tabs>
        <w:spacing w:line="360" w:lineRule="auto"/>
        <w:ind w:right="-32"/>
        <w:jc w:val="both"/>
        <w:rPr>
          <w:lang w:val="es-MX"/>
        </w:rPr>
      </w:pPr>
      <w:r w:rsidRPr="00041DBB">
        <w:rPr>
          <w:lang w:val="es-MX"/>
        </w:rPr>
        <w:t xml:space="preserve">La </w:t>
      </w:r>
      <w:r w:rsidRPr="00041DBB">
        <w:rPr>
          <w:iCs/>
          <w:lang w:val="es-MX"/>
        </w:rPr>
        <w:t xml:space="preserve">estadística </w:t>
      </w:r>
      <w:r w:rsidRPr="00041DBB">
        <w:rPr>
          <w:lang w:val="es-MX"/>
        </w:rPr>
        <w:t>NO</w:t>
      </w:r>
      <w:r w:rsidRPr="00041DBB">
        <w:rPr>
          <w:iCs/>
          <w:lang w:val="es-MX"/>
        </w:rPr>
        <w:t xml:space="preserve"> paramétrica como</w:t>
      </w:r>
      <w:r w:rsidRPr="00041DBB">
        <w:rPr>
          <w:lang w:val="es-MX"/>
        </w:rPr>
        <w:t xml:space="preserve"> su nombre indica no hace referencia a parámetros tales como la media, desviación estándar y otros. Tampoco es posible efectuar operaciones aritméticas. Para una mejor comprensión de este punto, </w:t>
      </w:r>
      <w:r w:rsidR="00621288" w:rsidRPr="00041DBB">
        <w:rPr>
          <w:lang w:val="es-MX"/>
        </w:rPr>
        <w:t xml:space="preserve">se recomienda </w:t>
      </w:r>
      <w:r w:rsidRPr="00041DBB">
        <w:rPr>
          <w:lang w:val="es-MX"/>
        </w:rPr>
        <w:t xml:space="preserve">consultar </w:t>
      </w:r>
      <w:r w:rsidR="00913074" w:rsidRPr="00041DBB">
        <w:rPr>
          <w:lang w:val="es-MX"/>
        </w:rPr>
        <w:t>el significado de</w:t>
      </w:r>
      <w:r w:rsidR="003C7808" w:rsidRPr="00041DBB">
        <w:rPr>
          <w:lang w:val="es-MX"/>
        </w:rPr>
        <w:t>: m</w:t>
      </w:r>
      <w:r w:rsidRPr="00041DBB">
        <w:rPr>
          <w:lang w:val="es-MX"/>
        </w:rPr>
        <w:t>edir, medida, medición, dimensión, númer</w:t>
      </w:r>
      <w:r w:rsidR="00913074" w:rsidRPr="00041DBB">
        <w:rPr>
          <w:lang w:val="es-MX"/>
        </w:rPr>
        <w:t>o, cantidad, número cardinal.</w:t>
      </w:r>
    </w:p>
    <w:p w:rsidR="00A6268C" w:rsidRPr="00041DBB" w:rsidRDefault="00A6268C" w:rsidP="00041DBB">
      <w:pPr>
        <w:spacing w:line="360" w:lineRule="auto"/>
        <w:ind w:right="-32"/>
        <w:jc w:val="both"/>
        <w:rPr>
          <w:lang w:val="es-MX"/>
        </w:rPr>
      </w:pPr>
    </w:p>
    <w:p w:rsidR="00A6268C" w:rsidRPr="00041DBB" w:rsidRDefault="00A6268C" w:rsidP="00041DBB">
      <w:pPr>
        <w:spacing w:line="360" w:lineRule="auto"/>
        <w:ind w:right="-32"/>
        <w:jc w:val="both"/>
        <w:rPr>
          <w:lang w:val="es-MX"/>
        </w:rPr>
      </w:pPr>
      <w:r w:rsidRPr="00041DBB">
        <w:rPr>
          <w:lang w:val="es-MX"/>
        </w:rPr>
        <w:t xml:space="preserve">Las </w:t>
      </w:r>
      <w:r w:rsidRPr="00041DBB">
        <w:rPr>
          <w:iCs/>
          <w:lang w:val="es-MX"/>
        </w:rPr>
        <w:t xml:space="preserve">escalas de medición </w:t>
      </w:r>
      <w:r w:rsidRPr="00041DBB">
        <w:rPr>
          <w:lang w:val="es-MX"/>
        </w:rPr>
        <w:t>comprenden todos l</w:t>
      </w:r>
      <w:r w:rsidR="00913074" w:rsidRPr="00041DBB">
        <w:rPr>
          <w:lang w:val="es-MX"/>
        </w:rPr>
        <w:t>os tipos</w:t>
      </w:r>
      <w:r w:rsidR="003C7808" w:rsidRPr="00041DBB">
        <w:rPr>
          <w:lang w:val="es-MX"/>
        </w:rPr>
        <w:t xml:space="preserve"> de escala: nominales, ordinales, de intervalo y de r</w:t>
      </w:r>
      <w:r w:rsidRPr="00041DBB">
        <w:rPr>
          <w:lang w:val="es-MX"/>
        </w:rPr>
        <w:t>azón</w:t>
      </w:r>
      <w:r w:rsidR="002E78BD" w:rsidRPr="00041DBB">
        <w:rPr>
          <w:lang w:val="es-MX"/>
        </w:rPr>
        <w:t>,</w:t>
      </w:r>
      <w:r w:rsidRPr="00041DBB">
        <w:rPr>
          <w:lang w:val="es-MX"/>
        </w:rPr>
        <w:t xml:space="preserve"> es decir, comprenden cantidades y números.</w:t>
      </w:r>
    </w:p>
    <w:p w:rsidR="00A6268C" w:rsidRPr="00041DBB" w:rsidRDefault="00A6268C" w:rsidP="00041DBB">
      <w:pPr>
        <w:spacing w:line="360" w:lineRule="auto"/>
        <w:ind w:right="-32"/>
        <w:jc w:val="both"/>
        <w:rPr>
          <w:lang w:val="es-MX"/>
        </w:rPr>
      </w:pPr>
    </w:p>
    <w:p w:rsidR="00A6268C" w:rsidRPr="00041DBB" w:rsidRDefault="00545614" w:rsidP="00041DBB">
      <w:pPr>
        <w:pStyle w:val="Piedepgina"/>
        <w:tabs>
          <w:tab w:val="clear" w:pos="4419"/>
          <w:tab w:val="clear" w:pos="8838"/>
          <w:tab w:val="left" w:pos="180"/>
          <w:tab w:val="left" w:pos="360"/>
          <w:tab w:val="left" w:pos="2520"/>
        </w:tabs>
        <w:spacing w:line="360" w:lineRule="auto"/>
        <w:ind w:right="-32"/>
        <w:jc w:val="both"/>
        <w:rPr>
          <w:lang w:val="es-MX"/>
        </w:rPr>
      </w:pPr>
      <w:r w:rsidRPr="00041DBB">
        <w:rPr>
          <w:iCs/>
          <w:lang w:val="es-MX"/>
        </w:rPr>
        <w:t>La escala nominal r</w:t>
      </w:r>
      <w:r w:rsidR="00A6268C" w:rsidRPr="00041DBB">
        <w:rPr>
          <w:lang w:val="es-MX"/>
        </w:rPr>
        <w:t xml:space="preserve">esponde al tipo de datos clasificados en </w:t>
      </w:r>
      <w:r w:rsidR="00A6268C" w:rsidRPr="00041DBB">
        <w:rPr>
          <w:iCs/>
          <w:lang w:val="es-MX"/>
        </w:rPr>
        <w:t>categorías o clases</w:t>
      </w:r>
      <w:r w:rsidR="00A6268C" w:rsidRPr="00041DBB">
        <w:rPr>
          <w:lang w:val="es-MX"/>
        </w:rPr>
        <w:t xml:space="preserve">. </w:t>
      </w:r>
      <w:r w:rsidR="00621288" w:rsidRPr="00041DBB">
        <w:rPr>
          <w:lang w:val="es-MX"/>
        </w:rPr>
        <w:t>Por e</w:t>
      </w:r>
      <w:r w:rsidR="00A6268C" w:rsidRPr="00041DBB">
        <w:rPr>
          <w:lang w:val="es-MX"/>
        </w:rPr>
        <w:t>jemplo,</w:t>
      </w:r>
      <w:r w:rsidR="00621288" w:rsidRPr="00041DBB">
        <w:rPr>
          <w:lang w:val="es-MX"/>
        </w:rPr>
        <w:t xml:space="preserve"> en la</w:t>
      </w:r>
      <w:r w:rsidR="00A6268C" w:rsidRPr="00041DBB">
        <w:rPr>
          <w:lang w:val="es-MX"/>
        </w:rPr>
        <w:t xml:space="preserve"> </w:t>
      </w:r>
      <w:r w:rsidR="00A6268C" w:rsidRPr="00041DBB">
        <w:rPr>
          <w:iCs/>
          <w:lang w:val="es-MX"/>
        </w:rPr>
        <w:t>variable sexo</w:t>
      </w:r>
      <w:r w:rsidR="003C0087" w:rsidRPr="00041DBB">
        <w:rPr>
          <w:iCs/>
          <w:lang w:val="es-MX"/>
        </w:rPr>
        <w:t xml:space="preserve"> (</w:t>
      </w:r>
      <w:r w:rsidR="00C929AE" w:rsidRPr="00041DBB">
        <w:rPr>
          <w:lang w:val="es-MX"/>
        </w:rPr>
        <w:t>masculino y femenino</w:t>
      </w:r>
      <w:r w:rsidR="003C0087" w:rsidRPr="00041DBB">
        <w:rPr>
          <w:lang w:val="es-MX"/>
        </w:rPr>
        <w:t>)</w:t>
      </w:r>
      <w:r w:rsidR="00C929AE" w:rsidRPr="00041DBB">
        <w:rPr>
          <w:lang w:val="es-MX"/>
        </w:rPr>
        <w:t>, c</w:t>
      </w:r>
      <w:r w:rsidR="00A6268C" w:rsidRPr="00041DBB">
        <w:rPr>
          <w:lang w:val="es-MX"/>
        </w:rPr>
        <w:t xml:space="preserve">ada uno </w:t>
      </w:r>
      <w:r w:rsidR="00621288" w:rsidRPr="00041DBB">
        <w:rPr>
          <w:lang w:val="es-MX"/>
        </w:rPr>
        <w:t xml:space="preserve">de ellos </w:t>
      </w:r>
      <w:r w:rsidR="00A6268C" w:rsidRPr="00041DBB">
        <w:rPr>
          <w:lang w:val="es-MX"/>
        </w:rPr>
        <w:t xml:space="preserve">es una categoría o clase. No se pueden </w:t>
      </w:r>
      <w:r w:rsidR="00A6268C" w:rsidRPr="00041DBB">
        <w:rPr>
          <w:iCs/>
          <w:lang w:val="es-MX"/>
        </w:rPr>
        <w:t>efectuar operaciones aritméticas,</w:t>
      </w:r>
      <w:r w:rsidR="00A6268C" w:rsidRPr="00041DBB">
        <w:rPr>
          <w:lang w:val="es-MX"/>
        </w:rPr>
        <w:t xml:space="preserve"> ni establecer </w:t>
      </w:r>
      <w:r w:rsidR="00A6268C" w:rsidRPr="00041DBB">
        <w:rPr>
          <w:iCs/>
          <w:lang w:val="es-MX"/>
        </w:rPr>
        <w:t>relación de orden</w:t>
      </w:r>
      <w:r w:rsidR="00A6268C" w:rsidRPr="00041DBB">
        <w:rPr>
          <w:lang w:val="es-MX"/>
        </w:rPr>
        <w:t>; pero sí pueden obtenerse frecuencias, porcentajes</w:t>
      </w:r>
      <w:r w:rsidR="003C0087" w:rsidRPr="00041DBB">
        <w:rPr>
          <w:lang w:val="es-MX"/>
        </w:rPr>
        <w:t xml:space="preserve"> y</w:t>
      </w:r>
      <w:r w:rsidR="00A6268C" w:rsidRPr="00041DBB">
        <w:rPr>
          <w:lang w:val="es-MX"/>
        </w:rPr>
        <w:t xml:space="preserve"> conteos en tablas de contingencia.</w:t>
      </w:r>
    </w:p>
    <w:p w:rsidR="00A6268C" w:rsidRPr="00041DBB" w:rsidRDefault="00A6268C" w:rsidP="00041DBB">
      <w:pPr>
        <w:tabs>
          <w:tab w:val="left" w:pos="290"/>
        </w:tabs>
        <w:spacing w:line="360" w:lineRule="auto"/>
        <w:ind w:right="-32"/>
        <w:jc w:val="both"/>
        <w:rPr>
          <w:lang w:val="es-MX"/>
        </w:rPr>
      </w:pPr>
      <w:r w:rsidRPr="00041DBB">
        <w:rPr>
          <w:lang w:val="es-MX"/>
        </w:rPr>
        <w:t xml:space="preserve">   </w:t>
      </w:r>
    </w:p>
    <w:p w:rsidR="00A6268C" w:rsidRPr="00041DBB" w:rsidRDefault="00A6268C" w:rsidP="00041DBB">
      <w:pPr>
        <w:spacing w:line="360" w:lineRule="auto"/>
        <w:ind w:right="-32"/>
        <w:jc w:val="both"/>
        <w:rPr>
          <w:lang w:val="es-MX"/>
        </w:rPr>
      </w:pPr>
      <w:r w:rsidRPr="00041DBB">
        <w:rPr>
          <w:lang w:val="es-MX"/>
        </w:rPr>
        <w:t xml:space="preserve">La prueba estadística apropiada para </w:t>
      </w:r>
      <w:r w:rsidRPr="00041DBB">
        <w:rPr>
          <w:iCs/>
          <w:lang w:val="es-MX"/>
        </w:rPr>
        <w:t>probar hipótesis es la</w:t>
      </w:r>
      <w:r w:rsidRPr="00041DBB">
        <w:rPr>
          <w:lang w:val="es-MX"/>
        </w:rPr>
        <w:t xml:space="preserve"> </w:t>
      </w:r>
      <w:r w:rsidRPr="00041DBB">
        <w:rPr>
          <w:iCs/>
          <w:lang w:val="es-MX"/>
        </w:rPr>
        <w:t>ji-cuadrada</w:t>
      </w:r>
      <w:r w:rsidRPr="00041DBB">
        <w:rPr>
          <w:lang w:val="es-MX"/>
        </w:rPr>
        <w:t xml:space="preserve"> y </w:t>
      </w:r>
      <w:r w:rsidRPr="00041DBB">
        <w:rPr>
          <w:iCs/>
          <w:lang w:val="es-MX"/>
        </w:rPr>
        <w:t>binomial,</w:t>
      </w:r>
      <w:r w:rsidRPr="00041DBB">
        <w:rPr>
          <w:lang w:val="es-MX"/>
        </w:rPr>
        <w:t xml:space="preserve"> que muestra la frecuencia de cada categoría. La medida de </w:t>
      </w:r>
      <w:r w:rsidRPr="00041DBB">
        <w:rPr>
          <w:iCs/>
          <w:lang w:val="es-MX"/>
        </w:rPr>
        <w:t>asociación</w:t>
      </w:r>
      <w:r w:rsidRPr="00041DBB">
        <w:rPr>
          <w:lang w:val="es-MX"/>
        </w:rPr>
        <w:t xml:space="preserve"> más común para datos nominales es el </w:t>
      </w:r>
      <w:r w:rsidRPr="00041DBB">
        <w:rPr>
          <w:iCs/>
          <w:lang w:val="es-MX"/>
        </w:rPr>
        <w:t>coeficiente de contingencia</w:t>
      </w:r>
      <w:r w:rsidRPr="00041DBB">
        <w:rPr>
          <w:lang w:val="es-MX"/>
        </w:rPr>
        <w:t>.</w:t>
      </w:r>
      <w:r w:rsidR="00913074" w:rsidRPr="00041DBB">
        <w:rPr>
          <w:lang w:val="es-MX"/>
        </w:rPr>
        <w:t xml:space="preserve"> La p</w:t>
      </w:r>
      <w:r w:rsidRPr="00041DBB">
        <w:rPr>
          <w:lang w:val="es-MX"/>
        </w:rPr>
        <w:t>ropiedad importante de la escala nominal</w:t>
      </w:r>
      <w:r w:rsidR="003C0087" w:rsidRPr="00041DBB">
        <w:rPr>
          <w:lang w:val="es-MX"/>
        </w:rPr>
        <w:t xml:space="preserve"> </w:t>
      </w:r>
      <w:r w:rsidRPr="00041DBB">
        <w:rPr>
          <w:lang w:val="es-MX"/>
        </w:rPr>
        <w:t xml:space="preserve">es la </w:t>
      </w:r>
      <w:r w:rsidRPr="00041DBB">
        <w:rPr>
          <w:iCs/>
          <w:lang w:val="es-MX"/>
        </w:rPr>
        <w:t>igualdad o equivalencia</w:t>
      </w:r>
      <w:r w:rsidRPr="00041DBB">
        <w:rPr>
          <w:lang w:val="es-MX"/>
        </w:rPr>
        <w:t>.</w:t>
      </w:r>
    </w:p>
    <w:p w:rsidR="00A6268C" w:rsidRPr="00041DBB" w:rsidRDefault="00A6268C" w:rsidP="00041DBB">
      <w:pPr>
        <w:tabs>
          <w:tab w:val="left" w:pos="290"/>
        </w:tabs>
        <w:spacing w:line="360" w:lineRule="auto"/>
        <w:ind w:right="-32"/>
        <w:jc w:val="both"/>
        <w:rPr>
          <w:lang w:val="es-MX"/>
        </w:rPr>
      </w:pPr>
    </w:p>
    <w:p w:rsidR="00A6268C" w:rsidRPr="00041DBB" w:rsidRDefault="00A6268C" w:rsidP="00041DBB">
      <w:pPr>
        <w:pStyle w:val="Piedepgina"/>
        <w:tabs>
          <w:tab w:val="clear" w:pos="4419"/>
          <w:tab w:val="clear" w:pos="8838"/>
          <w:tab w:val="left" w:pos="180"/>
          <w:tab w:val="left" w:pos="360"/>
          <w:tab w:val="left" w:pos="2520"/>
        </w:tabs>
        <w:spacing w:line="360" w:lineRule="auto"/>
        <w:ind w:right="-32"/>
        <w:jc w:val="both"/>
        <w:rPr>
          <w:lang w:val="es-MX"/>
        </w:rPr>
      </w:pPr>
      <w:r w:rsidRPr="00041DBB">
        <w:rPr>
          <w:lang w:val="es-MX"/>
        </w:rPr>
        <w:t xml:space="preserve">Todos los elementos que forman parte de una categoría de acuerdo a su naturaleza son </w:t>
      </w:r>
      <w:r w:rsidRPr="00041DBB">
        <w:rPr>
          <w:iCs/>
          <w:lang w:val="es-MX"/>
        </w:rPr>
        <w:t>iguales o equivalentes</w:t>
      </w:r>
      <w:r w:rsidRPr="00041DBB">
        <w:rPr>
          <w:lang w:val="es-MX"/>
        </w:rPr>
        <w:t xml:space="preserve">. Las propiedades de la </w:t>
      </w:r>
      <w:r w:rsidRPr="00041DBB">
        <w:rPr>
          <w:iCs/>
          <w:lang w:val="es-MX"/>
        </w:rPr>
        <w:t xml:space="preserve">igualdad </w:t>
      </w:r>
      <w:r w:rsidRPr="00041DBB">
        <w:rPr>
          <w:lang w:val="es-MX"/>
        </w:rPr>
        <w:t>son las siguientes:</w:t>
      </w:r>
    </w:p>
    <w:p w:rsidR="00A6268C" w:rsidRPr="00041DBB" w:rsidRDefault="00A6268C" w:rsidP="00041DBB">
      <w:pPr>
        <w:pStyle w:val="Piedepgina"/>
        <w:tabs>
          <w:tab w:val="clear" w:pos="4419"/>
          <w:tab w:val="clear" w:pos="8838"/>
          <w:tab w:val="left" w:pos="180"/>
          <w:tab w:val="left" w:pos="360"/>
          <w:tab w:val="left" w:pos="2520"/>
        </w:tabs>
        <w:spacing w:line="360" w:lineRule="auto"/>
        <w:ind w:right="-32"/>
        <w:jc w:val="both"/>
        <w:rPr>
          <w:lang w:val="es-MX"/>
        </w:rPr>
      </w:pPr>
    </w:p>
    <w:p w:rsidR="00A6268C" w:rsidRPr="00041DBB" w:rsidRDefault="00A6268C" w:rsidP="00041DBB">
      <w:pPr>
        <w:pStyle w:val="Piedepgina"/>
        <w:tabs>
          <w:tab w:val="clear" w:pos="4419"/>
          <w:tab w:val="clear" w:pos="8838"/>
          <w:tab w:val="left" w:pos="180"/>
          <w:tab w:val="left" w:pos="360"/>
          <w:tab w:val="left" w:pos="2520"/>
        </w:tabs>
        <w:spacing w:line="360" w:lineRule="auto"/>
        <w:ind w:right="-32"/>
        <w:jc w:val="both"/>
        <w:rPr>
          <w:lang w:val="es-MX"/>
        </w:rPr>
      </w:pPr>
      <w:r w:rsidRPr="00041DBB">
        <w:rPr>
          <w:iCs/>
          <w:lang w:val="es-MX"/>
        </w:rPr>
        <w:t>Reflexiva:</w:t>
      </w:r>
      <w:r w:rsidRPr="00041DBB">
        <w:rPr>
          <w:lang w:val="es-MX"/>
        </w:rPr>
        <w:t xml:space="preserve"> x = x, para cualquier valor de x.</w:t>
      </w:r>
    </w:p>
    <w:p w:rsidR="00A6268C" w:rsidRPr="00041DBB" w:rsidRDefault="00A6268C" w:rsidP="00041DBB">
      <w:pPr>
        <w:spacing w:line="360" w:lineRule="auto"/>
        <w:ind w:right="-32"/>
        <w:jc w:val="both"/>
        <w:rPr>
          <w:iCs/>
          <w:lang w:val="es-MX"/>
        </w:rPr>
      </w:pPr>
      <w:r w:rsidRPr="00041DBB">
        <w:rPr>
          <w:iCs/>
          <w:lang w:val="es-MX"/>
        </w:rPr>
        <w:t>Simétrica:</w:t>
      </w:r>
      <w:r w:rsidRPr="00041DBB">
        <w:rPr>
          <w:lang w:val="es-MX"/>
        </w:rPr>
        <w:t xml:space="preserve"> x = y  </w:t>
      </w:r>
      <w:r w:rsidRPr="00041DBB">
        <w:rPr>
          <w:lang w:val="es-MX"/>
        </w:rPr>
        <w:sym w:font="Symbol" w:char="F0DE"/>
      </w:r>
      <w:r w:rsidRPr="00041DBB">
        <w:rPr>
          <w:lang w:val="es-MX"/>
        </w:rPr>
        <w:t xml:space="preserve">  y = x </w:t>
      </w:r>
      <w:r w:rsidRPr="00041DBB">
        <w:rPr>
          <w:iCs/>
          <w:lang w:val="es-MX"/>
        </w:rPr>
        <w:t xml:space="preserve">    </w:t>
      </w:r>
    </w:p>
    <w:p w:rsidR="00A6268C" w:rsidRPr="00041DBB" w:rsidRDefault="00A6268C" w:rsidP="00041DBB">
      <w:pPr>
        <w:spacing w:line="360" w:lineRule="auto"/>
        <w:ind w:right="-32"/>
        <w:jc w:val="both"/>
        <w:rPr>
          <w:lang w:val="es-MX"/>
        </w:rPr>
      </w:pPr>
      <w:r w:rsidRPr="00041DBB">
        <w:rPr>
          <w:iCs/>
          <w:lang w:val="es-MX"/>
        </w:rPr>
        <w:t>Transitiva:</w:t>
      </w:r>
      <w:r w:rsidR="008E6669" w:rsidRPr="00041DBB">
        <w:rPr>
          <w:lang w:val="es-MX"/>
        </w:rPr>
        <w:t xml:space="preserve"> Sí, x=y  </w:t>
      </w:r>
      <w:r w:rsidRPr="00041DBB">
        <w:rPr>
          <w:lang w:val="es-MX"/>
        </w:rPr>
        <w:t xml:space="preserve"> y = z  </w:t>
      </w:r>
      <w:r w:rsidRPr="00041DBB">
        <w:rPr>
          <w:lang w:val="es-MX"/>
        </w:rPr>
        <w:sym w:font="Symbol" w:char="F0DE"/>
      </w:r>
      <w:r w:rsidRPr="00041DBB">
        <w:rPr>
          <w:lang w:val="es-MX"/>
        </w:rPr>
        <w:t xml:space="preserve"> x = z, equivalente al silogismo, para definir hipótesis</w:t>
      </w:r>
      <w:r w:rsidR="000E1EC6" w:rsidRPr="00041DBB">
        <w:rPr>
          <w:lang w:val="es-MX"/>
        </w:rPr>
        <w:t>.</w:t>
      </w:r>
      <w:r w:rsidRPr="00041DBB">
        <w:rPr>
          <w:lang w:val="es-MX"/>
        </w:rPr>
        <w:t xml:space="preserve">    </w:t>
      </w:r>
    </w:p>
    <w:p w:rsidR="00A6268C" w:rsidRPr="00041DBB" w:rsidRDefault="00A6268C" w:rsidP="00041DBB">
      <w:pPr>
        <w:spacing w:line="360" w:lineRule="auto"/>
        <w:jc w:val="both"/>
        <w:rPr>
          <w:lang w:val="es-MX"/>
        </w:rPr>
      </w:pPr>
    </w:p>
    <w:p w:rsidR="003F0417" w:rsidRPr="00041DBB" w:rsidRDefault="00A6268C" w:rsidP="00041DBB">
      <w:pPr>
        <w:tabs>
          <w:tab w:val="left" w:pos="290"/>
        </w:tabs>
        <w:spacing w:line="360" w:lineRule="auto"/>
        <w:ind w:right="-32"/>
        <w:jc w:val="both"/>
        <w:rPr>
          <w:lang w:val="es-MX"/>
        </w:rPr>
      </w:pPr>
      <w:r w:rsidRPr="00041DBB">
        <w:rPr>
          <w:lang w:val="es-MX"/>
        </w:rPr>
        <w:lastRenderedPageBreak/>
        <w:t xml:space="preserve">Los elementos de la categoría masculino (individuos, objetos o cosas), </w:t>
      </w:r>
      <w:r w:rsidRPr="00041DBB">
        <w:rPr>
          <w:iCs/>
          <w:lang w:val="es-MX"/>
        </w:rPr>
        <w:t>excluyen</w:t>
      </w:r>
      <w:r w:rsidRPr="00041DBB">
        <w:rPr>
          <w:lang w:val="es-MX"/>
        </w:rPr>
        <w:t xml:space="preserve"> a los eleme</w:t>
      </w:r>
      <w:r w:rsidR="008E6669" w:rsidRPr="00041DBB">
        <w:rPr>
          <w:lang w:val="es-MX"/>
        </w:rPr>
        <w:t>ntos de la categoría femenino</w:t>
      </w:r>
      <w:r w:rsidR="000E1EC6" w:rsidRPr="00041DBB">
        <w:rPr>
          <w:lang w:val="es-MX"/>
        </w:rPr>
        <w:t>, es decir,</w:t>
      </w:r>
      <w:r w:rsidR="008E6669" w:rsidRPr="00041DBB">
        <w:rPr>
          <w:lang w:val="es-MX"/>
        </w:rPr>
        <w:t xml:space="preserve"> s</w:t>
      </w:r>
      <w:r w:rsidRPr="00041DBB">
        <w:rPr>
          <w:lang w:val="es-MX"/>
        </w:rPr>
        <w:t xml:space="preserve">on </w:t>
      </w:r>
      <w:r w:rsidR="008E6669" w:rsidRPr="00041DBB">
        <w:rPr>
          <w:iCs/>
          <w:lang w:val="es-MX"/>
        </w:rPr>
        <w:t>mutuamente excluyentes: s</w:t>
      </w:r>
      <w:r w:rsidR="000E1EC6" w:rsidRPr="00041DBB">
        <w:rPr>
          <w:iCs/>
          <w:lang w:val="es-MX"/>
        </w:rPr>
        <w:t>i</w:t>
      </w:r>
      <w:r w:rsidRPr="00041DBB">
        <w:rPr>
          <w:iCs/>
          <w:lang w:val="es-MX"/>
        </w:rPr>
        <w:t xml:space="preserve"> una ocurre, la otra</w:t>
      </w:r>
      <w:r w:rsidRPr="00041DBB">
        <w:rPr>
          <w:lang w:val="es-MX"/>
        </w:rPr>
        <w:t xml:space="preserve"> </w:t>
      </w:r>
      <w:r w:rsidRPr="00041DBB">
        <w:rPr>
          <w:iCs/>
          <w:lang w:val="es-MX"/>
        </w:rPr>
        <w:t>no puede ocurrir.</w:t>
      </w:r>
      <w:r w:rsidRPr="00041DBB">
        <w:rPr>
          <w:lang w:val="es-MX"/>
        </w:rPr>
        <w:t xml:space="preserve"> No hay re</w:t>
      </w:r>
      <w:r w:rsidR="008E6669" w:rsidRPr="00041DBB">
        <w:rPr>
          <w:lang w:val="es-MX"/>
        </w:rPr>
        <w:t>lación de orden entre sí: m</w:t>
      </w:r>
      <w:r w:rsidRPr="00041DBB">
        <w:rPr>
          <w:lang w:val="es-MX"/>
        </w:rPr>
        <w:t>asculino no es más fuer</w:t>
      </w:r>
      <w:r w:rsidR="003F0417" w:rsidRPr="00041DBB">
        <w:rPr>
          <w:lang w:val="es-MX"/>
        </w:rPr>
        <w:t xml:space="preserve">te o inteligente que femenino. </w:t>
      </w:r>
      <w:r w:rsidR="003C7808" w:rsidRPr="00041DBB">
        <w:rPr>
          <w:lang w:val="es-MX"/>
        </w:rPr>
        <w:t>Tampoco hay términos medios: o s</w:t>
      </w:r>
      <w:r w:rsidR="000E1EC6" w:rsidRPr="00041DBB">
        <w:rPr>
          <w:lang w:val="es-MX"/>
        </w:rPr>
        <w:t>e</w:t>
      </w:r>
      <w:r w:rsidRPr="00041DBB">
        <w:rPr>
          <w:lang w:val="es-MX"/>
        </w:rPr>
        <w:t xml:space="preserve"> es masculino o se es femenino</w:t>
      </w:r>
      <w:r w:rsidR="000E1EC6" w:rsidRPr="00041DBB">
        <w:rPr>
          <w:lang w:val="es-MX"/>
        </w:rPr>
        <w:t>,</w:t>
      </w:r>
      <w:r w:rsidRPr="00041DBB">
        <w:rPr>
          <w:lang w:val="es-MX"/>
        </w:rPr>
        <w:t xml:space="preserve"> y así con todas las variables nominales.</w:t>
      </w:r>
    </w:p>
    <w:p w:rsidR="003F0417" w:rsidRPr="00041DBB" w:rsidRDefault="003F0417" w:rsidP="00041DBB">
      <w:pPr>
        <w:tabs>
          <w:tab w:val="left" w:pos="290"/>
        </w:tabs>
        <w:spacing w:line="360" w:lineRule="auto"/>
        <w:ind w:right="-32"/>
        <w:jc w:val="both"/>
        <w:rPr>
          <w:lang w:val="es-MX"/>
        </w:rPr>
      </w:pPr>
    </w:p>
    <w:p w:rsidR="003F0417" w:rsidRPr="00041DBB" w:rsidRDefault="003F0417" w:rsidP="00041DBB">
      <w:pPr>
        <w:tabs>
          <w:tab w:val="left" w:pos="290"/>
        </w:tabs>
        <w:spacing w:line="360" w:lineRule="auto"/>
        <w:ind w:right="-32"/>
        <w:jc w:val="both"/>
        <w:rPr>
          <w:snapToGrid w:val="0"/>
        </w:rPr>
      </w:pPr>
      <w:r w:rsidRPr="00041DBB">
        <w:rPr>
          <w:lang w:val="es-MX"/>
        </w:rPr>
        <w:t>En relación a la escala ordinal: l</w:t>
      </w:r>
      <w:r w:rsidRPr="00041DBB">
        <w:rPr>
          <w:snapToGrid w:val="0"/>
        </w:rPr>
        <w:t xml:space="preserve">a variable </w:t>
      </w:r>
      <w:r w:rsidRPr="00041DBB">
        <w:rPr>
          <w:iCs/>
          <w:snapToGrid w:val="0"/>
        </w:rPr>
        <w:t>ordinal</w:t>
      </w:r>
      <w:r w:rsidRPr="00041DBB">
        <w:rPr>
          <w:snapToGrid w:val="0"/>
        </w:rPr>
        <w:t xml:space="preserve"> da mejor información que la </w:t>
      </w:r>
      <w:r w:rsidRPr="00041DBB">
        <w:rPr>
          <w:iCs/>
          <w:snapToGrid w:val="0"/>
        </w:rPr>
        <w:t>nominal</w:t>
      </w:r>
      <w:r w:rsidRPr="00041DBB">
        <w:rPr>
          <w:snapToGrid w:val="0"/>
        </w:rPr>
        <w:t xml:space="preserve">. Las pruebas y técnicas estadísticas no paramétricas para variables nominales, son también válidas para las ordinales. En esta </w:t>
      </w:r>
      <w:r w:rsidRPr="00041DBB">
        <w:rPr>
          <w:iCs/>
          <w:snapToGrid w:val="0"/>
        </w:rPr>
        <w:t>escala</w:t>
      </w:r>
      <w:r w:rsidRPr="00041DBB">
        <w:rPr>
          <w:snapToGrid w:val="0"/>
        </w:rPr>
        <w:t xml:space="preserve">, los elementos de una categoría se relacionan entre sí por el </w:t>
      </w:r>
      <w:r w:rsidRPr="00041DBB">
        <w:rPr>
          <w:iCs/>
          <w:snapToGrid w:val="0"/>
        </w:rPr>
        <w:t>concepto de orden,</w:t>
      </w:r>
      <w:r w:rsidRPr="00041DBB">
        <w:rPr>
          <w:snapToGrid w:val="0"/>
        </w:rPr>
        <w:t xml:space="preserve"> con los signos mayor qu</w:t>
      </w:r>
      <w:r w:rsidR="000E1EC6" w:rsidRPr="00041DBB">
        <w:rPr>
          <w:snapToGrid w:val="0"/>
        </w:rPr>
        <w:t>e</w:t>
      </w:r>
      <w:r w:rsidRPr="00041DBB">
        <w:rPr>
          <w:snapToGrid w:val="0"/>
        </w:rPr>
        <w:t xml:space="preserve"> (&gt;) y menor qu</w:t>
      </w:r>
      <w:r w:rsidR="000E1EC6" w:rsidRPr="00041DBB">
        <w:rPr>
          <w:snapToGrid w:val="0"/>
        </w:rPr>
        <w:t>e</w:t>
      </w:r>
      <w:r w:rsidRPr="00041DBB">
        <w:rPr>
          <w:snapToGrid w:val="0"/>
        </w:rPr>
        <w:t xml:space="preserve"> (&lt;).  </w:t>
      </w:r>
      <w:r w:rsidRPr="00041DBB">
        <w:rPr>
          <w:iCs/>
          <w:snapToGrid w:val="0"/>
        </w:rPr>
        <w:t>Ejemplos:</w:t>
      </w:r>
      <w:r w:rsidRPr="00041DBB">
        <w:rPr>
          <w:snapToGrid w:val="0"/>
        </w:rPr>
        <w:t xml:space="preserve"> </w:t>
      </w:r>
      <w:r w:rsidR="000E1EC6" w:rsidRPr="00041DBB">
        <w:rPr>
          <w:snapToGrid w:val="0"/>
        </w:rPr>
        <w:t>i</w:t>
      </w:r>
      <w:r w:rsidRPr="00041DBB">
        <w:rPr>
          <w:snapToGrid w:val="0"/>
        </w:rPr>
        <w:t>ntensidad de un dolor (fuerte, regular, bajo)</w:t>
      </w:r>
      <w:r w:rsidR="00E45C68" w:rsidRPr="00041DBB">
        <w:rPr>
          <w:snapToGrid w:val="0"/>
        </w:rPr>
        <w:t>;</w:t>
      </w:r>
      <w:r w:rsidRPr="00041DBB">
        <w:rPr>
          <w:snapToGrid w:val="0"/>
        </w:rPr>
        <w:t xml:space="preserve"> </w:t>
      </w:r>
      <w:r w:rsidR="00E45C68" w:rsidRPr="00041DBB">
        <w:rPr>
          <w:snapToGrid w:val="0"/>
        </w:rPr>
        <w:t>i</w:t>
      </w:r>
      <w:r w:rsidRPr="00041DBB">
        <w:rPr>
          <w:snapToGrid w:val="0"/>
        </w:rPr>
        <w:t>ngresos (altos, medianos, bajos)</w:t>
      </w:r>
      <w:r w:rsidR="00E45C68" w:rsidRPr="00041DBB">
        <w:rPr>
          <w:snapToGrid w:val="0"/>
        </w:rPr>
        <w:t>; e</w:t>
      </w:r>
      <w:r w:rsidRPr="00041DBB">
        <w:rPr>
          <w:snapToGrid w:val="0"/>
        </w:rPr>
        <w:t xml:space="preserve">videntemente: </w:t>
      </w:r>
      <w:r w:rsidR="000E1EC6" w:rsidRPr="00041DBB">
        <w:rPr>
          <w:snapToGrid w:val="0"/>
        </w:rPr>
        <w:t>f</w:t>
      </w:r>
      <w:r w:rsidRPr="00041DBB">
        <w:rPr>
          <w:snapToGrid w:val="0"/>
        </w:rPr>
        <w:t>uerte &gt; regular &gt; bajo y altos &gt; medianos &gt; bajos.</w:t>
      </w:r>
    </w:p>
    <w:p w:rsidR="003F0417" w:rsidRPr="00041DBB" w:rsidRDefault="003F0417" w:rsidP="00041DBB">
      <w:pPr>
        <w:tabs>
          <w:tab w:val="left" w:pos="2520"/>
        </w:tabs>
        <w:spacing w:line="360" w:lineRule="auto"/>
        <w:ind w:right="110"/>
        <w:jc w:val="both"/>
      </w:pPr>
    </w:p>
    <w:p w:rsidR="00352E1A" w:rsidRPr="00041DBB" w:rsidRDefault="003F0417" w:rsidP="00041DBB">
      <w:pPr>
        <w:tabs>
          <w:tab w:val="left" w:pos="2520"/>
        </w:tabs>
        <w:spacing w:line="360" w:lineRule="auto"/>
        <w:ind w:right="110"/>
        <w:jc w:val="both"/>
        <w:rPr>
          <w:snapToGrid w:val="0"/>
        </w:rPr>
      </w:pPr>
      <w:r w:rsidRPr="00041DBB">
        <w:rPr>
          <w:snapToGrid w:val="0"/>
        </w:rPr>
        <w:t xml:space="preserve">Sí con datos </w:t>
      </w:r>
      <w:r w:rsidRPr="00041DBB">
        <w:rPr>
          <w:iCs/>
          <w:snapToGrid w:val="0"/>
        </w:rPr>
        <w:t>ordinales</w:t>
      </w:r>
      <w:r w:rsidRPr="00041DBB">
        <w:rPr>
          <w:snapToGrid w:val="0"/>
        </w:rPr>
        <w:t xml:space="preserve"> se usaran técnicas paramétricas calculando medias y desviaciones estándar se cometería un error, siendo las c</w:t>
      </w:r>
      <w:r w:rsidRPr="00041DBB">
        <w:rPr>
          <w:iCs/>
          <w:snapToGrid w:val="0"/>
        </w:rPr>
        <w:t>onclusiones</w:t>
      </w:r>
      <w:r w:rsidRPr="00041DBB">
        <w:rPr>
          <w:snapToGrid w:val="0"/>
        </w:rPr>
        <w:t xml:space="preserve"> dudosas y poco o nada confiables. </w:t>
      </w:r>
      <w:r w:rsidRPr="00041DBB">
        <w:rPr>
          <w:iCs/>
          <w:snapToGrid w:val="0"/>
        </w:rPr>
        <w:t xml:space="preserve">En </w:t>
      </w:r>
      <w:r w:rsidR="000751A2" w:rsidRPr="00041DBB">
        <w:rPr>
          <w:iCs/>
          <w:snapToGrid w:val="0"/>
        </w:rPr>
        <w:t>c</w:t>
      </w:r>
      <w:r w:rsidRPr="00041DBB">
        <w:rPr>
          <w:iCs/>
          <w:snapToGrid w:val="0"/>
        </w:rPr>
        <w:t xml:space="preserve">iencias </w:t>
      </w:r>
      <w:r w:rsidR="000751A2" w:rsidRPr="00041DBB">
        <w:rPr>
          <w:iCs/>
          <w:snapToGrid w:val="0"/>
        </w:rPr>
        <w:t>s</w:t>
      </w:r>
      <w:r w:rsidRPr="00041DBB">
        <w:rPr>
          <w:iCs/>
          <w:snapToGrid w:val="0"/>
        </w:rPr>
        <w:t>ociales</w:t>
      </w:r>
      <w:r w:rsidR="00352E1A" w:rsidRPr="00041DBB">
        <w:rPr>
          <w:snapToGrid w:val="0"/>
        </w:rPr>
        <w:t>, l</w:t>
      </w:r>
      <w:r w:rsidRPr="00041DBB">
        <w:rPr>
          <w:snapToGrid w:val="0"/>
        </w:rPr>
        <w:t>a mayoría de las pruebas son NO paramétricas, aunque también se usan las paramétricas.</w:t>
      </w:r>
      <w:r w:rsidR="008E6669" w:rsidRPr="00041DBB">
        <w:rPr>
          <w:snapToGrid w:val="0"/>
        </w:rPr>
        <w:t xml:space="preserve"> Sus propiedades</w:t>
      </w:r>
      <w:r w:rsidR="000751A2" w:rsidRPr="00041DBB">
        <w:rPr>
          <w:snapToGrid w:val="0"/>
        </w:rPr>
        <w:t xml:space="preserve"> son</w:t>
      </w:r>
      <w:r w:rsidR="00352E1A" w:rsidRPr="00041DBB">
        <w:rPr>
          <w:snapToGrid w:val="0"/>
        </w:rPr>
        <w:t>:</w:t>
      </w:r>
    </w:p>
    <w:p w:rsidR="00352E1A" w:rsidRPr="00041DBB" w:rsidRDefault="00352E1A" w:rsidP="00041DBB">
      <w:pPr>
        <w:tabs>
          <w:tab w:val="left" w:pos="2520"/>
        </w:tabs>
        <w:spacing w:line="360" w:lineRule="auto"/>
        <w:ind w:right="110"/>
        <w:jc w:val="both"/>
        <w:rPr>
          <w:snapToGrid w:val="0"/>
        </w:rPr>
      </w:pPr>
    </w:p>
    <w:p w:rsidR="00352E1A" w:rsidRPr="00041DBB" w:rsidRDefault="00352E1A" w:rsidP="00041DBB">
      <w:pPr>
        <w:tabs>
          <w:tab w:val="left" w:pos="2520"/>
        </w:tabs>
        <w:spacing w:line="360" w:lineRule="auto"/>
        <w:ind w:right="148"/>
        <w:jc w:val="both"/>
        <w:rPr>
          <w:snapToGrid w:val="0"/>
        </w:rPr>
      </w:pPr>
      <w:r w:rsidRPr="00041DBB">
        <w:rPr>
          <w:i/>
          <w:iCs/>
          <w:snapToGrid w:val="0"/>
        </w:rPr>
        <w:t>Desigualdad</w:t>
      </w:r>
      <w:r w:rsidRPr="00041DBB">
        <w:rPr>
          <w:i/>
          <w:snapToGrid w:val="0"/>
        </w:rPr>
        <w:t xml:space="preserve">: </w:t>
      </w:r>
      <w:r w:rsidRPr="00041DBB">
        <w:rPr>
          <w:snapToGrid w:val="0"/>
        </w:rPr>
        <w:t>A &gt; b  y  a &lt; b;   b &gt; c  y  b &lt; c...,  propiedad  que es,</w:t>
      </w:r>
    </w:p>
    <w:p w:rsidR="00352E1A" w:rsidRPr="00041DBB" w:rsidRDefault="00352E1A" w:rsidP="00041DBB">
      <w:pPr>
        <w:tabs>
          <w:tab w:val="left" w:pos="2520"/>
        </w:tabs>
        <w:spacing w:line="360" w:lineRule="auto"/>
        <w:ind w:right="148"/>
        <w:jc w:val="both"/>
        <w:rPr>
          <w:snapToGrid w:val="0"/>
        </w:rPr>
      </w:pPr>
      <w:r w:rsidRPr="00041DBB">
        <w:rPr>
          <w:i/>
          <w:iCs/>
          <w:snapToGrid w:val="0"/>
        </w:rPr>
        <w:t>Irreflexiva:</w:t>
      </w:r>
      <w:r w:rsidRPr="00041DBB">
        <w:rPr>
          <w:snapToGrid w:val="0"/>
        </w:rPr>
        <w:t xml:space="preserve"> No es verdad para ninguna x, que x&gt;x</w:t>
      </w:r>
    </w:p>
    <w:p w:rsidR="00352E1A" w:rsidRPr="00041DBB" w:rsidRDefault="00352E1A" w:rsidP="00041DBB">
      <w:pPr>
        <w:tabs>
          <w:tab w:val="left" w:pos="2520"/>
        </w:tabs>
        <w:spacing w:line="360" w:lineRule="auto"/>
        <w:ind w:right="148"/>
        <w:jc w:val="both"/>
        <w:rPr>
          <w:snapToGrid w:val="0"/>
        </w:rPr>
      </w:pPr>
      <w:r w:rsidRPr="00041DBB">
        <w:rPr>
          <w:i/>
          <w:iCs/>
          <w:snapToGrid w:val="0"/>
        </w:rPr>
        <w:t>Asimétrica</w:t>
      </w:r>
      <w:r w:rsidRPr="00041DBB">
        <w:rPr>
          <w:i/>
          <w:iCs/>
          <w:snapToGrid w:val="0"/>
          <w:color w:val="0000FF"/>
        </w:rPr>
        <w:t>:</w:t>
      </w:r>
      <w:r w:rsidRPr="00041DBB">
        <w:rPr>
          <w:snapToGrid w:val="0"/>
        </w:rPr>
        <w:t xml:space="preserve"> x &gt; y,   luego,   “y” no es mayor que “x”.</w:t>
      </w:r>
    </w:p>
    <w:p w:rsidR="00352E1A" w:rsidRPr="00041DBB" w:rsidRDefault="00352E1A" w:rsidP="00041DBB">
      <w:pPr>
        <w:tabs>
          <w:tab w:val="left" w:pos="2520"/>
        </w:tabs>
        <w:spacing w:line="360" w:lineRule="auto"/>
        <w:ind w:right="148"/>
        <w:jc w:val="both"/>
        <w:rPr>
          <w:snapToGrid w:val="0"/>
        </w:rPr>
      </w:pPr>
      <w:r w:rsidRPr="00041DBB">
        <w:rPr>
          <w:i/>
          <w:iCs/>
          <w:snapToGrid w:val="0"/>
        </w:rPr>
        <w:t>Transitiva</w:t>
      </w:r>
      <w:r w:rsidRPr="00041DBB">
        <w:rPr>
          <w:i/>
          <w:iCs/>
          <w:snapToGrid w:val="0"/>
          <w:color w:val="0000FF"/>
        </w:rPr>
        <w:t>:</w:t>
      </w:r>
      <w:r w:rsidRPr="00041DBB">
        <w:rPr>
          <w:snapToGrid w:val="0"/>
        </w:rPr>
        <w:t xml:space="preserve"> X &gt; y   y   y &gt; z  </w:t>
      </w:r>
      <w:r w:rsidRPr="00041DBB">
        <w:rPr>
          <w:snapToGrid w:val="0"/>
        </w:rPr>
        <w:sym w:font="Symbol" w:char="F0DE"/>
      </w:r>
      <w:r w:rsidRPr="00041DBB">
        <w:rPr>
          <w:snapToGrid w:val="0"/>
        </w:rPr>
        <w:t xml:space="preserve"> x &gt; z </w:t>
      </w:r>
    </w:p>
    <w:p w:rsidR="00352E1A" w:rsidRPr="00041DBB" w:rsidRDefault="00352E1A" w:rsidP="00041DBB">
      <w:pPr>
        <w:tabs>
          <w:tab w:val="left" w:pos="2520"/>
        </w:tabs>
        <w:spacing w:line="360" w:lineRule="auto"/>
        <w:ind w:right="148"/>
        <w:jc w:val="both"/>
        <w:rPr>
          <w:snapToGrid w:val="0"/>
        </w:rPr>
      </w:pPr>
    </w:p>
    <w:p w:rsidR="003F0417" w:rsidRPr="00041DBB" w:rsidRDefault="003F0417" w:rsidP="00041DBB">
      <w:pPr>
        <w:tabs>
          <w:tab w:val="left" w:pos="2520"/>
        </w:tabs>
        <w:spacing w:line="360" w:lineRule="auto"/>
        <w:ind w:right="110"/>
        <w:jc w:val="both"/>
        <w:rPr>
          <w:snapToGrid w:val="0"/>
        </w:rPr>
      </w:pPr>
      <w:r w:rsidRPr="00041DBB">
        <w:rPr>
          <w:snapToGrid w:val="0"/>
        </w:rPr>
        <w:t xml:space="preserve">En </w:t>
      </w:r>
      <w:r w:rsidRPr="00041DBB">
        <w:rPr>
          <w:iCs/>
          <w:snapToGrid w:val="0"/>
        </w:rPr>
        <w:t>escalas ordinales</w:t>
      </w:r>
      <w:r w:rsidRPr="00041DBB">
        <w:rPr>
          <w:snapToGrid w:val="0"/>
        </w:rPr>
        <w:t xml:space="preserve"> la prueba apropiada es la m</w:t>
      </w:r>
      <w:r w:rsidRPr="00041DBB">
        <w:rPr>
          <w:iCs/>
          <w:snapToGrid w:val="0"/>
        </w:rPr>
        <w:t>ediana</w:t>
      </w:r>
      <w:r w:rsidRPr="00041DBB">
        <w:rPr>
          <w:snapToGrid w:val="0"/>
        </w:rPr>
        <w:t xml:space="preserve"> (con datos arriba y abajo de ella). También se aplican coeficientes de contingencia y estadísticas de rango. El único </w:t>
      </w:r>
      <w:r w:rsidRPr="00041DBB">
        <w:rPr>
          <w:snapToGrid w:val="0"/>
        </w:rPr>
        <w:lastRenderedPageBreak/>
        <w:t>supuesto para algunas pruebas de rango, es que los dato</w:t>
      </w:r>
      <w:r w:rsidR="00352E1A" w:rsidRPr="00041DBB">
        <w:rPr>
          <w:snapToGrid w:val="0"/>
        </w:rPr>
        <w:t>s tienen distribución continua, es decir</w:t>
      </w:r>
      <w:r w:rsidR="000751A2" w:rsidRPr="00041DBB">
        <w:rPr>
          <w:snapToGrid w:val="0"/>
        </w:rPr>
        <w:t>,</w:t>
      </w:r>
      <w:r w:rsidR="00352E1A" w:rsidRPr="00041DBB">
        <w:rPr>
          <w:snapToGrid w:val="0"/>
        </w:rPr>
        <w:t xml:space="preserve"> </w:t>
      </w:r>
      <w:r w:rsidRPr="00041DBB">
        <w:rPr>
          <w:snapToGrid w:val="0"/>
        </w:rPr>
        <w:t>que pueden tomar cual</w:t>
      </w:r>
      <w:r w:rsidR="00352E1A" w:rsidRPr="00041DBB">
        <w:rPr>
          <w:snapToGrid w:val="0"/>
        </w:rPr>
        <w:t>quier valor en cierto intervalo</w:t>
      </w:r>
      <w:r w:rsidRPr="00041DBB">
        <w:rPr>
          <w:snapToGrid w:val="0"/>
        </w:rPr>
        <w:t>.</w:t>
      </w:r>
    </w:p>
    <w:p w:rsidR="003F0417" w:rsidRPr="00041DBB" w:rsidRDefault="003F0417" w:rsidP="00041DBB">
      <w:pPr>
        <w:tabs>
          <w:tab w:val="left" w:pos="2520"/>
        </w:tabs>
        <w:spacing w:line="360" w:lineRule="auto"/>
        <w:ind w:right="110"/>
        <w:jc w:val="both"/>
        <w:rPr>
          <w:snapToGrid w:val="0"/>
        </w:rPr>
      </w:pPr>
    </w:p>
    <w:p w:rsidR="003F0417" w:rsidRPr="00041DBB" w:rsidRDefault="008E6669" w:rsidP="00041DBB">
      <w:pPr>
        <w:tabs>
          <w:tab w:val="left" w:pos="2520"/>
        </w:tabs>
        <w:spacing w:line="360" w:lineRule="auto"/>
        <w:ind w:right="110"/>
        <w:jc w:val="both"/>
        <w:rPr>
          <w:iCs/>
          <w:snapToGrid w:val="0"/>
        </w:rPr>
      </w:pPr>
      <w:r w:rsidRPr="00041DBB">
        <w:rPr>
          <w:snapToGrid w:val="0"/>
        </w:rPr>
        <w:t>E</w:t>
      </w:r>
      <w:r w:rsidR="003F0417" w:rsidRPr="00041DBB">
        <w:rPr>
          <w:snapToGrid w:val="0"/>
        </w:rPr>
        <w:t xml:space="preserve">l nivel máximo de medición que se alcanza es con la </w:t>
      </w:r>
      <w:r w:rsidR="003F0417" w:rsidRPr="00041DBB">
        <w:rPr>
          <w:iCs/>
          <w:snapToGrid w:val="0"/>
        </w:rPr>
        <w:t>escala de intervalo</w:t>
      </w:r>
      <w:r w:rsidR="003F0417" w:rsidRPr="00041DBB">
        <w:rPr>
          <w:snapToGrid w:val="0"/>
        </w:rPr>
        <w:t xml:space="preserve"> y con la </w:t>
      </w:r>
      <w:r w:rsidR="003F0417" w:rsidRPr="00041DBB">
        <w:rPr>
          <w:iCs/>
          <w:snapToGrid w:val="0"/>
        </w:rPr>
        <w:t>escala de razón.</w:t>
      </w:r>
      <w:r w:rsidR="003F0417" w:rsidRPr="00041DBB">
        <w:rPr>
          <w:snapToGrid w:val="0"/>
        </w:rPr>
        <w:t xml:space="preserve"> La escala de intervalo hace uso en la recta de los </w:t>
      </w:r>
      <w:r w:rsidR="00352E1A" w:rsidRPr="00041DBB">
        <w:rPr>
          <w:snapToGrid w:val="0"/>
        </w:rPr>
        <w:t xml:space="preserve">números </w:t>
      </w:r>
      <w:r w:rsidR="003F0417" w:rsidRPr="00041DBB">
        <w:rPr>
          <w:iCs/>
          <w:snapToGrid w:val="0"/>
        </w:rPr>
        <w:t xml:space="preserve">reales.  </w:t>
      </w:r>
    </w:p>
    <w:p w:rsidR="003F0417" w:rsidRPr="00041DBB" w:rsidRDefault="003F0417" w:rsidP="00041DBB">
      <w:pPr>
        <w:tabs>
          <w:tab w:val="left" w:pos="2520"/>
        </w:tabs>
        <w:spacing w:line="360" w:lineRule="auto"/>
        <w:ind w:right="110"/>
        <w:jc w:val="both"/>
        <w:rPr>
          <w:i/>
          <w:iCs/>
          <w:snapToGrid w:val="0"/>
        </w:rPr>
      </w:pPr>
    </w:p>
    <w:p w:rsidR="003F0417" w:rsidRPr="00041DBB" w:rsidRDefault="003F0417" w:rsidP="00041DBB">
      <w:pPr>
        <w:tabs>
          <w:tab w:val="left" w:pos="2520"/>
        </w:tabs>
        <w:spacing w:line="360" w:lineRule="auto"/>
        <w:ind w:right="110"/>
        <w:jc w:val="both"/>
      </w:pPr>
      <w:r w:rsidRPr="00041DBB">
        <w:rPr>
          <w:snapToGrid w:val="0"/>
        </w:rPr>
        <w:t xml:space="preserve">La </w:t>
      </w:r>
      <w:r w:rsidRPr="00041DBB">
        <w:rPr>
          <w:iCs/>
          <w:snapToGrid w:val="0"/>
        </w:rPr>
        <w:t>escala ordinal</w:t>
      </w:r>
      <w:r w:rsidRPr="00041DBB">
        <w:rPr>
          <w:snapToGrid w:val="0"/>
        </w:rPr>
        <w:t xml:space="preserve"> tiene las propiedades y característica de la </w:t>
      </w:r>
      <w:r w:rsidRPr="00041DBB">
        <w:rPr>
          <w:iCs/>
          <w:snapToGrid w:val="0"/>
        </w:rPr>
        <w:t xml:space="preserve">nominal. </w:t>
      </w:r>
      <w:r w:rsidRPr="00041DBB">
        <w:rPr>
          <w:snapToGrid w:val="0"/>
        </w:rPr>
        <w:t xml:space="preserve">La escala de intervalo tiene las propiedades de la </w:t>
      </w:r>
      <w:r w:rsidRPr="00041DBB">
        <w:rPr>
          <w:iCs/>
          <w:snapToGrid w:val="0"/>
        </w:rPr>
        <w:t>nominal y ordinal</w:t>
      </w:r>
      <w:r w:rsidRPr="00041DBB">
        <w:rPr>
          <w:snapToGrid w:val="0"/>
        </w:rPr>
        <w:t xml:space="preserve"> y otras como </w:t>
      </w:r>
      <w:r w:rsidRPr="00041DBB">
        <w:rPr>
          <w:iCs/>
          <w:snapToGrid w:val="0"/>
        </w:rPr>
        <w:t>proporciones</w:t>
      </w:r>
      <w:r w:rsidRPr="00041DBB">
        <w:rPr>
          <w:snapToGrid w:val="0"/>
        </w:rPr>
        <w:t xml:space="preserve"> entre dos intervalos contiguos.   </w:t>
      </w:r>
    </w:p>
    <w:p w:rsidR="003F0417" w:rsidRPr="00041DBB" w:rsidRDefault="003F0417" w:rsidP="00041DBB">
      <w:pPr>
        <w:tabs>
          <w:tab w:val="left" w:pos="470"/>
          <w:tab w:val="left" w:pos="1620"/>
        </w:tabs>
        <w:spacing w:line="360" w:lineRule="auto"/>
        <w:ind w:right="110"/>
        <w:jc w:val="both"/>
        <w:rPr>
          <w:lang w:val="es-MX"/>
        </w:rPr>
      </w:pPr>
    </w:p>
    <w:p w:rsidR="00A6268C" w:rsidRPr="00E01006" w:rsidRDefault="00352E1A" w:rsidP="00041DBB">
      <w:pPr>
        <w:tabs>
          <w:tab w:val="left" w:pos="470"/>
        </w:tabs>
        <w:spacing w:line="360" w:lineRule="auto"/>
        <w:ind w:right="110"/>
        <w:jc w:val="both"/>
        <w:rPr>
          <w:lang w:val="es-MX"/>
        </w:rPr>
      </w:pPr>
      <w:r w:rsidRPr="00041DBB">
        <w:rPr>
          <w:snapToGrid w:val="0"/>
        </w:rPr>
        <w:t>E</w:t>
      </w:r>
      <w:r w:rsidR="003F0417" w:rsidRPr="00041DBB">
        <w:rPr>
          <w:snapToGrid w:val="0"/>
        </w:rPr>
        <w:t xml:space="preserve">n </w:t>
      </w:r>
      <w:r w:rsidR="003F0417" w:rsidRPr="00041DBB">
        <w:rPr>
          <w:iCs/>
          <w:snapToGrid w:val="0"/>
        </w:rPr>
        <w:t>escala de intervalo</w:t>
      </w:r>
      <w:r w:rsidR="003F0417" w:rsidRPr="00041DBB">
        <w:rPr>
          <w:snapToGrid w:val="0"/>
        </w:rPr>
        <w:t xml:space="preserve"> el </w:t>
      </w:r>
      <w:r w:rsidR="003F0417" w:rsidRPr="00041DBB">
        <w:rPr>
          <w:iCs/>
          <w:snapToGrid w:val="0"/>
        </w:rPr>
        <w:t>cero es arbitrario</w:t>
      </w:r>
      <w:r w:rsidR="003F0417" w:rsidRPr="00041DBB">
        <w:rPr>
          <w:snapToGrid w:val="0"/>
        </w:rPr>
        <w:t>. Para medir temperatura las escalas más usadas</w:t>
      </w:r>
      <w:r w:rsidR="000751A2" w:rsidRPr="00041DBB">
        <w:rPr>
          <w:snapToGrid w:val="0"/>
        </w:rPr>
        <w:t xml:space="preserve"> son</w:t>
      </w:r>
      <w:r w:rsidR="003F0417" w:rsidRPr="00041DBB">
        <w:rPr>
          <w:snapToGrid w:val="0"/>
        </w:rPr>
        <w:t xml:space="preserve">: </w:t>
      </w:r>
      <w:r w:rsidR="000751A2" w:rsidRPr="00041DBB">
        <w:rPr>
          <w:snapToGrid w:val="0"/>
        </w:rPr>
        <w:t>g</w:t>
      </w:r>
      <w:r w:rsidR="003F0417" w:rsidRPr="00041DBB">
        <w:rPr>
          <w:snapToGrid w:val="0"/>
        </w:rPr>
        <w:t>rados centígrados (</w:t>
      </w:r>
      <w:smartTag w:uri="urn:schemas-microsoft-com:office:smarttags" w:element="metricconverter">
        <w:smartTagPr>
          <w:attr w:name="ProductID" w:val="0C"/>
        </w:smartTagPr>
        <w:r w:rsidR="003F0417" w:rsidRPr="00041DBB">
          <w:rPr>
            <w:snapToGrid w:val="0"/>
            <w:vertAlign w:val="superscript"/>
          </w:rPr>
          <w:t>0</w:t>
        </w:r>
        <w:r w:rsidR="003F0417" w:rsidRPr="00041DBB">
          <w:rPr>
            <w:snapToGrid w:val="0"/>
          </w:rPr>
          <w:t>C</w:t>
        </w:r>
      </w:smartTag>
      <w:r w:rsidR="003F0417" w:rsidRPr="00041DBB">
        <w:rPr>
          <w:snapToGrid w:val="0"/>
        </w:rPr>
        <w:t>) y grados Fahrenheit (</w:t>
      </w:r>
      <w:smartTag w:uri="urn:schemas-microsoft-com:office:smarttags" w:element="metricconverter">
        <w:smartTagPr>
          <w:attr w:name="ProductID" w:val="0F"/>
        </w:smartTagPr>
        <w:r w:rsidR="003F0417" w:rsidRPr="00041DBB">
          <w:rPr>
            <w:snapToGrid w:val="0"/>
            <w:vertAlign w:val="superscript"/>
          </w:rPr>
          <w:t>0</w:t>
        </w:r>
        <w:r w:rsidR="003F0417" w:rsidRPr="00041DBB">
          <w:rPr>
            <w:snapToGrid w:val="0"/>
          </w:rPr>
          <w:t>F</w:t>
        </w:r>
      </w:smartTag>
      <w:r w:rsidR="003F0417" w:rsidRPr="00041DBB">
        <w:rPr>
          <w:snapToGrid w:val="0"/>
        </w:rPr>
        <w:t xml:space="preserve">). En ambas escalas, el punto de congelamiento y punto de ebullición son diferentes: </w:t>
      </w:r>
      <w:r w:rsidR="000751A2" w:rsidRPr="00041DBB">
        <w:rPr>
          <w:snapToGrid w:val="0"/>
        </w:rPr>
        <w:t>d</w:t>
      </w:r>
      <w:r w:rsidR="003F0417" w:rsidRPr="00041DBB">
        <w:rPr>
          <w:snapToGrid w:val="0"/>
        </w:rPr>
        <w:t xml:space="preserve">e 0 y 100  en </w:t>
      </w:r>
      <w:smartTag w:uri="urn:schemas-microsoft-com:office:smarttags" w:element="metricconverter">
        <w:smartTagPr>
          <w:attr w:name="ProductID" w:val="0C"/>
        </w:smartTagPr>
        <w:r w:rsidR="003F0417" w:rsidRPr="00041DBB">
          <w:rPr>
            <w:snapToGrid w:val="0"/>
            <w:vertAlign w:val="superscript"/>
          </w:rPr>
          <w:t>0</w:t>
        </w:r>
        <w:r w:rsidR="003F0417" w:rsidRPr="00041DBB">
          <w:rPr>
            <w:snapToGrid w:val="0"/>
          </w:rPr>
          <w:t>C</w:t>
        </w:r>
      </w:smartTag>
      <w:r w:rsidR="003F0417" w:rsidRPr="00041DBB">
        <w:rPr>
          <w:snapToGrid w:val="0"/>
        </w:rPr>
        <w:t xml:space="preserve">  y</w:t>
      </w:r>
      <w:r w:rsidR="00E01006" w:rsidRPr="00041DBB">
        <w:rPr>
          <w:snapToGrid w:val="0"/>
        </w:rPr>
        <w:t xml:space="preserve"> </w:t>
      </w:r>
      <w:r w:rsidR="003F0417" w:rsidRPr="00041DBB">
        <w:rPr>
          <w:snapToGrid w:val="0"/>
        </w:rPr>
        <w:t>de  32 y 212</w:t>
      </w:r>
      <w:r w:rsidR="000751A2" w:rsidRPr="00041DBB">
        <w:rPr>
          <w:snapToGrid w:val="0"/>
        </w:rPr>
        <w:t xml:space="preserve"> </w:t>
      </w:r>
      <w:r w:rsidR="003F0417" w:rsidRPr="00041DBB">
        <w:rPr>
          <w:snapToGrid w:val="0"/>
        </w:rPr>
        <w:t xml:space="preserve">en </w:t>
      </w:r>
      <w:smartTag w:uri="urn:schemas-microsoft-com:office:smarttags" w:element="metricconverter">
        <w:smartTagPr>
          <w:attr w:name="ProductID" w:val="0F"/>
        </w:smartTagPr>
        <w:r w:rsidR="003F0417" w:rsidRPr="00041DBB">
          <w:rPr>
            <w:snapToGrid w:val="0"/>
            <w:vertAlign w:val="superscript"/>
          </w:rPr>
          <w:t>0</w:t>
        </w:r>
        <w:r w:rsidR="003F0417" w:rsidRPr="00041DBB">
          <w:rPr>
            <w:snapToGrid w:val="0"/>
          </w:rPr>
          <w:t>F</w:t>
        </w:r>
      </w:smartTag>
      <w:r w:rsidR="003F0417" w:rsidRPr="00041DBB">
        <w:rPr>
          <w:snapToGrid w:val="0"/>
        </w:rPr>
        <w:t xml:space="preserve">. El 0 </w:t>
      </w:r>
      <w:r w:rsidR="003F0417" w:rsidRPr="00041DBB">
        <w:rPr>
          <w:snapToGrid w:val="0"/>
          <w:vertAlign w:val="superscript"/>
        </w:rPr>
        <w:t>0</w:t>
      </w:r>
      <w:r w:rsidR="003F0417" w:rsidRPr="00041DBB">
        <w:rPr>
          <w:snapToGrid w:val="0"/>
        </w:rPr>
        <w:t xml:space="preserve">C es equivalente a 32 </w:t>
      </w:r>
      <w:smartTag w:uri="urn:schemas-microsoft-com:office:smarttags" w:element="metricconverter">
        <w:smartTagPr>
          <w:attr w:name="ProductID" w:val="0F"/>
        </w:smartTagPr>
        <w:r w:rsidR="003F0417" w:rsidRPr="00041DBB">
          <w:rPr>
            <w:snapToGrid w:val="0"/>
            <w:vertAlign w:val="superscript"/>
          </w:rPr>
          <w:t>0</w:t>
        </w:r>
        <w:r w:rsidR="003F0417" w:rsidRPr="00041DBB">
          <w:rPr>
            <w:snapToGrid w:val="0"/>
          </w:rPr>
          <w:t>F</w:t>
        </w:r>
      </w:smartTag>
      <w:r w:rsidR="003F0417" w:rsidRPr="00041DBB">
        <w:rPr>
          <w:snapToGrid w:val="0"/>
        </w:rPr>
        <w:t xml:space="preserve"> y 100 </w:t>
      </w:r>
      <w:r w:rsidR="003F0417" w:rsidRPr="00041DBB">
        <w:rPr>
          <w:snapToGrid w:val="0"/>
          <w:vertAlign w:val="superscript"/>
        </w:rPr>
        <w:t>0</w:t>
      </w:r>
      <w:r w:rsidR="003F0417" w:rsidRPr="00041DBB">
        <w:rPr>
          <w:snapToGrid w:val="0"/>
        </w:rPr>
        <w:t xml:space="preserve">C es equivalente a 212 </w:t>
      </w:r>
      <w:smartTag w:uri="urn:schemas-microsoft-com:office:smarttags" w:element="metricconverter">
        <w:smartTagPr>
          <w:attr w:name="ProductID" w:val="0F"/>
        </w:smartTagPr>
        <w:r w:rsidR="003F0417" w:rsidRPr="00041DBB">
          <w:rPr>
            <w:snapToGrid w:val="0"/>
            <w:vertAlign w:val="superscript"/>
          </w:rPr>
          <w:t>0</w:t>
        </w:r>
        <w:r w:rsidR="003F0417" w:rsidRPr="00041DBB">
          <w:rPr>
            <w:snapToGrid w:val="0"/>
          </w:rPr>
          <w:t>F</w:t>
        </w:r>
      </w:smartTag>
      <w:r w:rsidR="003F0417" w:rsidRPr="00041DBB">
        <w:rPr>
          <w:snapToGrid w:val="0"/>
        </w:rPr>
        <w:t>. Sin embargo</w:t>
      </w:r>
      <w:r w:rsidR="000751A2" w:rsidRPr="00041DBB">
        <w:rPr>
          <w:snapToGrid w:val="0"/>
        </w:rPr>
        <w:t>,</w:t>
      </w:r>
      <w:r w:rsidR="003F0417" w:rsidRPr="00041DBB">
        <w:rPr>
          <w:snapToGrid w:val="0"/>
        </w:rPr>
        <w:t xml:space="preserve"> proporcionan la misma información, como</w:t>
      </w:r>
      <w:r w:rsidR="000751A2" w:rsidRPr="00041DBB">
        <w:rPr>
          <w:snapToGrid w:val="0"/>
        </w:rPr>
        <w:t xml:space="preserve"> lo</w:t>
      </w:r>
      <w:r w:rsidR="003F0417" w:rsidRPr="00041DBB">
        <w:rPr>
          <w:snapToGrid w:val="0"/>
        </w:rPr>
        <w:t xml:space="preserve"> demu</w:t>
      </w:r>
      <w:r w:rsidRPr="00041DBB">
        <w:rPr>
          <w:snapToGrid w:val="0"/>
        </w:rPr>
        <w:t>estra el siguiente ejemplo (</w:t>
      </w:r>
      <w:r w:rsidR="003F0417" w:rsidRPr="00041DBB">
        <w:rPr>
          <w:snapToGrid w:val="0"/>
        </w:rPr>
        <w:t>Haber/runyon,</w:t>
      </w:r>
      <w:r w:rsidRPr="00041DBB">
        <w:rPr>
          <w:snapToGrid w:val="0"/>
        </w:rPr>
        <w:t xml:space="preserve"> 1973</w:t>
      </w:r>
      <w:r w:rsidR="000751A2" w:rsidRPr="00041DBB">
        <w:rPr>
          <w:snapToGrid w:val="0"/>
        </w:rPr>
        <w:t>, p.</w:t>
      </w:r>
      <w:r w:rsidRPr="00041DBB">
        <w:rPr>
          <w:snapToGrid w:val="0"/>
        </w:rPr>
        <w:t>16)</w:t>
      </w:r>
      <w:r w:rsidRPr="00041DBB">
        <w:rPr>
          <w:lang w:val="es-MX"/>
        </w:rPr>
        <w:t>.</w:t>
      </w:r>
    </w:p>
    <w:p w:rsidR="00A6268C" w:rsidRPr="00E01006" w:rsidRDefault="00A6268C" w:rsidP="00CD181C">
      <w:pPr>
        <w:tabs>
          <w:tab w:val="left" w:pos="2520"/>
        </w:tabs>
        <w:ind w:right="148"/>
        <w:jc w:val="both"/>
      </w:pPr>
    </w:p>
    <w:tbl>
      <w:tblPr>
        <w:tblW w:w="0" w:type="auto"/>
        <w:jc w:val="center"/>
        <w:tblBorders>
          <w:top w:val="single" w:sz="8" w:space="0" w:color="0000FF"/>
          <w:bottom w:val="single" w:sz="8" w:space="0" w:color="0000FF"/>
          <w:insideH w:val="single" w:sz="8" w:space="0" w:color="0000FF"/>
          <w:insideV w:val="single" w:sz="8" w:space="0" w:color="0000FF"/>
        </w:tblBorders>
        <w:shd w:val="pct10" w:color="auto" w:fill="auto"/>
        <w:tblCellMar>
          <w:left w:w="70" w:type="dxa"/>
          <w:right w:w="70" w:type="dxa"/>
        </w:tblCellMar>
        <w:tblLook w:val="0000" w:firstRow="0" w:lastRow="0" w:firstColumn="0" w:lastColumn="0" w:noHBand="0" w:noVBand="0"/>
      </w:tblPr>
      <w:tblGrid>
        <w:gridCol w:w="720"/>
        <w:gridCol w:w="553"/>
        <w:gridCol w:w="555"/>
        <w:gridCol w:w="720"/>
        <w:gridCol w:w="720"/>
      </w:tblGrid>
      <w:tr w:rsidR="00A6268C" w:rsidRPr="00E01006">
        <w:trPr>
          <w:jc w:val="center"/>
        </w:trPr>
        <w:tc>
          <w:tcPr>
            <w:tcW w:w="720" w:type="dxa"/>
            <w:shd w:val="pct10" w:color="auto" w:fill="auto"/>
          </w:tcPr>
          <w:p w:rsidR="00A6268C" w:rsidRPr="00E01006" w:rsidRDefault="00A6268C" w:rsidP="00CD181C">
            <w:pPr>
              <w:tabs>
                <w:tab w:val="left" w:pos="1560"/>
              </w:tabs>
              <w:jc w:val="center"/>
              <w:rPr>
                <w:snapToGrid w:val="0"/>
              </w:rPr>
            </w:pPr>
          </w:p>
          <w:p w:rsidR="00A6268C" w:rsidRPr="00E01006" w:rsidRDefault="00A6268C" w:rsidP="00CD181C">
            <w:pPr>
              <w:tabs>
                <w:tab w:val="left" w:pos="1560"/>
              </w:tabs>
              <w:jc w:val="center"/>
              <w:rPr>
                <w:snapToGrid w:val="0"/>
              </w:rPr>
            </w:pPr>
            <w:r w:rsidRPr="00E01006">
              <w:rPr>
                <w:snapToGrid w:val="0"/>
                <w:vertAlign w:val="superscript"/>
              </w:rPr>
              <w:t xml:space="preserve">0 </w:t>
            </w:r>
            <w:r w:rsidRPr="00E01006">
              <w:rPr>
                <w:snapToGrid w:val="0"/>
              </w:rPr>
              <w:t>C:</w:t>
            </w:r>
          </w:p>
        </w:tc>
        <w:tc>
          <w:tcPr>
            <w:tcW w:w="553" w:type="dxa"/>
            <w:shd w:val="pct10" w:color="auto" w:fill="auto"/>
          </w:tcPr>
          <w:p w:rsidR="00A6268C" w:rsidRPr="00E01006" w:rsidRDefault="00A6268C" w:rsidP="00CD181C">
            <w:pPr>
              <w:tabs>
                <w:tab w:val="left" w:pos="1560"/>
              </w:tabs>
              <w:jc w:val="center"/>
              <w:rPr>
                <w:snapToGrid w:val="0"/>
              </w:rPr>
            </w:pPr>
          </w:p>
          <w:p w:rsidR="00A6268C" w:rsidRPr="00E01006" w:rsidRDefault="00A6268C" w:rsidP="00CD181C">
            <w:pPr>
              <w:tabs>
                <w:tab w:val="left" w:pos="1560"/>
              </w:tabs>
              <w:jc w:val="center"/>
              <w:rPr>
                <w:snapToGrid w:val="0"/>
              </w:rPr>
            </w:pPr>
            <w:r w:rsidRPr="00E01006">
              <w:rPr>
                <w:snapToGrid w:val="0"/>
              </w:rPr>
              <w:t>0</w:t>
            </w:r>
          </w:p>
        </w:tc>
        <w:tc>
          <w:tcPr>
            <w:tcW w:w="555" w:type="dxa"/>
            <w:shd w:val="pct10" w:color="auto" w:fill="auto"/>
          </w:tcPr>
          <w:p w:rsidR="00A6268C" w:rsidRPr="00E01006" w:rsidRDefault="00A6268C" w:rsidP="00CD181C">
            <w:pPr>
              <w:tabs>
                <w:tab w:val="left" w:pos="1560"/>
              </w:tabs>
              <w:jc w:val="center"/>
              <w:rPr>
                <w:snapToGrid w:val="0"/>
              </w:rPr>
            </w:pPr>
          </w:p>
          <w:p w:rsidR="00A6268C" w:rsidRPr="00E01006" w:rsidRDefault="00A6268C" w:rsidP="00CD181C">
            <w:pPr>
              <w:tabs>
                <w:tab w:val="left" w:pos="1560"/>
              </w:tabs>
              <w:jc w:val="center"/>
              <w:rPr>
                <w:snapToGrid w:val="0"/>
              </w:rPr>
            </w:pPr>
            <w:r w:rsidRPr="00E01006">
              <w:rPr>
                <w:snapToGrid w:val="0"/>
              </w:rPr>
              <w:t>20</w:t>
            </w:r>
          </w:p>
        </w:tc>
        <w:tc>
          <w:tcPr>
            <w:tcW w:w="720" w:type="dxa"/>
            <w:shd w:val="pct10" w:color="auto" w:fill="auto"/>
          </w:tcPr>
          <w:p w:rsidR="00A6268C" w:rsidRPr="00E01006" w:rsidRDefault="00A6268C" w:rsidP="00CD181C">
            <w:pPr>
              <w:tabs>
                <w:tab w:val="left" w:pos="1560"/>
              </w:tabs>
              <w:jc w:val="center"/>
              <w:rPr>
                <w:snapToGrid w:val="0"/>
              </w:rPr>
            </w:pPr>
          </w:p>
          <w:p w:rsidR="00A6268C" w:rsidRPr="00E01006" w:rsidRDefault="00A6268C" w:rsidP="00CD181C">
            <w:pPr>
              <w:tabs>
                <w:tab w:val="left" w:pos="1560"/>
              </w:tabs>
              <w:jc w:val="center"/>
              <w:rPr>
                <w:snapToGrid w:val="0"/>
              </w:rPr>
            </w:pPr>
            <w:r w:rsidRPr="00E01006">
              <w:rPr>
                <w:snapToGrid w:val="0"/>
              </w:rPr>
              <w:t>60</w:t>
            </w:r>
          </w:p>
        </w:tc>
        <w:tc>
          <w:tcPr>
            <w:tcW w:w="720" w:type="dxa"/>
            <w:shd w:val="pct10" w:color="auto" w:fill="auto"/>
          </w:tcPr>
          <w:p w:rsidR="00A6268C" w:rsidRPr="00E01006" w:rsidRDefault="00A6268C" w:rsidP="00CD181C">
            <w:pPr>
              <w:tabs>
                <w:tab w:val="left" w:pos="1560"/>
              </w:tabs>
              <w:jc w:val="center"/>
              <w:rPr>
                <w:snapToGrid w:val="0"/>
              </w:rPr>
            </w:pPr>
          </w:p>
          <w:p w:rsidR="00A6268C" w:rsidRPr="00E01006" w:rsidRDefault="00A6268C" w:rsidP="00CD181C">
            <w:pPr>
              <w:tabs>
                <w:tab w:val="left" w:pos="1560"/>
              </w:tabs>
              <w:jc w:val="center"/>
              <w:rPr>
                <w:snapToGrid w:val="0"/>
              </w:rPr>
            </w:pPr>
            <w:r w:rsidRPr="00E01006">
              <w:rPr>
                <w:snapToGrid w:val="0"/>
              </w:rPr>
              <w:t>100</w:t>
            </w:r>
          </w:p>
        </w:tc>
      </w:tr>
      <w:tr w:rsidR="00A6268C" w:rsidRPr="00E01006">
        <w:trPr>
          <w:jc w:val="center"/>
        </w:trPr>
        <w:tc>
          <w:tcPr>
            <w:tcW w:w="720" w:type="dxa"/>
            <w:shd w:val="pct10" w:color="auto" w:fill="auto"/>
          </w:tcPr>
          <w:p w:rsidR="00A6268C" w:rsidRPr="00E01006" w:rsidRDefault="00A6268C" w:rsidP="00CD181C">
            <w:pPr>
              <w:tabs>
                <w:tab w:val="left" w:pos="1560"/>
              </w:tabs>
              <w:jc w:val="center"/>
              <w:rPr>
                <w:snapToGrid w:val="0"/>
              </w:rPr>
            </w:pPr>
          </w:p>
          <w:p w:rsidR="00A6268C" w:rsidRPr="00E01006" w:rsidRDefault="00A6268C" w:rsidP="00CD181C">
            <w:pPr>
              <w:tabs>
                <w:tab w:val="left" w:pos="1560"/>
              </w:tabs>
              <w:jc w:val="center"/>
              <w:rPr>
                <w:snapToGrid w:val="0"/>
              </w:rPr>
            </w:pPr>
            <w:r w:rsidRPr="00E01006">
              <w:rPr>
                <w:snapToGrid w:val="0"/>
                <w:vertAlign w:val="superscript"/>
              </w:rPr>
              <w:t xml:space="preserve">0 </w:t>
            </w:r>
            <w:r w:rsidRPr="00E01006">
              <w:rPr>
                <w:snapToGrid w:val="0"/>
              </w:rPr>
              <w:t>F:</w:t>
            </w:r>
          </w:p>
        </w:tc>
        <w:tc>
          <w:tcPr>
            <w:tcW w:w="553" w:type="dxa"/>
            <w:shd w:val="pct10" w:color="auto" w:fill="auto"/>
          </w:tcPr>
          <w:p w:rsidR="00A6268C" w:rsidRPr="00E01006" w:rsidRDefault="00A6268C" w:rsidP="00CD181C">
            <w:pPr>
              <w:tabs>
                <w:tab w:val="left" w:pos="1560"/>
              </w:tabs>
              <w:jc w:val="center"/>
              <w:rPr>
                <w:snapToGrid w:val="0"/>
              </w:rPr>
            </w:pPr>
          </w:p>
          <w:p w:rsidR="00A6268C" w:rsidRPr="00E01006" w:rsidRDefault="00A6268C" w:rsidP="00CD181C">
            <w:pPr>
              <w:tabs>
                <w:tab w:val="left" w:pos="1560"/>
              </w:tabs>
              <w:jc w:val="center"/>
              <w:rPr>
                <w:snapToGrid w:val="0"/>
              </w:rPr>
            </w:pPr>
            <w:r w:rsidRPr="00E01006">
              <w:rPr>
                <w:snapToGrid w:val="0"/>
              </w:rPr>
              <w:t>32</w:t>
            </w:r>
          </w:p>
        </w:tc>
        <w:tc>
          <w:tcPr>
            <w:tcW w:w="555" w:type="dxa"/>
            <w:shd w:val="pct10" w:color="auto" w:fill="auto"/>
          </w:tcPr>
          <w:p w:rsidR="00A6268C" w:rsidRPr="00E01006" w:rsidRDefault="00A6268C" w:rsidP="00CD181C">
            <w:pPr>
              <w:tabs>
                <w:tab w:val="left" w:pos="1560"/>
              </w:tabs>
              <w:jc w:val="center"/>
              <w:rPr>
                <w:snapToGrid w:val="0"/>
              </w:rPr>
            </w:pPr>
          </w:p>
          <w:p w:rsidR="00A6268C" w:rsidRPr="00E01006" w:rsidRDefault="00A6268C" w:rsidP="00CD181C">
            <w:pPr>
              <w:tabs>
                <w:tab w:val="left" w:pos="1560"/>
              </w:tabs>
              <w:jc w:val="center"/>
              <w:rPr>
                <w:snapToGrid w:val="0"/>
              </w:rPr>
            </w:pPr>
            <w:r w:rsidRPr="00E01006">
              <w:rPr>
                <w:snapToGrid w:val="0"/>
              </w:rPr>
              <w:t>68</w:t>
            </w:r>
          </w:p>
        </w:tc>
        <w:tc>
          <w:tcPr>
            <w:tcW w:w="720" w:type="dxa"/>
            <w:shd w:val="pct10" w:color="auto" w:fill="auto"/>
          </w:tcPr>
          <w:p w:rsidR="00A6268C" w:rsidRPr="00E01006" w:rsidRDefault="00A6268C" w:rsidP="00CD181C">
            <w:pPr>
              <w:tabs>
                <w:tab w:val="left" w:pos="1560"/>
              </w:tabs>
              <w:jc w:val="center"/>
              <w:rPr>
                <w:snapToGrid w:val="0"/>
              </w:rPr>
            </w:pPr>
          </w:p>
          <w:p w:rsidR="00A6268C" w:rsidRPr="00E01006" w:rsidRDefault="00A6268C" w:rsidP="00CD181C">
            <w:pPr>
              <w:tabs>
                <w:tab w:val="left" w:pos="1560"/>
              </w:tabs>
              <w:jc w:val="center"/>
              <w:rPr>
                <w:snapToGrid w:val="0"/>
              </w:rPr>
            </w:pPr>
            <w:r w:rsidRPr="00E01006">
              <w:rPr>
                <w:snapToGrid w:val="0"/>
              </w:rPr>
              <w:t>140</w:t>
            </w:r>
          </w:p>
        </w:tc>
        <w:tc>
          <w:tcPr>
            <w:tcW w:w="720" w:type="dxa"/>
            <w:shd w:val="pct10" w:color="auto" w:fill="auto"/>
          </w:tcPr>
          <w:p w:rsidR="00A6268C" w:rsidRPr="00E01006" w:rsidRDefault="00A6268C" w:rsidP="00CD181C">
            <w:pPr>
              <w:tabs>
                <w:tab w:val="left" w:pos="1560"/>
              </w:tabs>
              <w:jc w:val="center"/>
              <w:rPr>
                <w:snapToGrid w:val="0"/>
              </w:rPr>
            </w:pPr>
          </w:p>
          <w:p w:rsidR="00A6268C" w:rsidRPr="00E01006" w:rsidRDefault="00A6268C" w:rsidP="00CD181C">
            <w:pPr>
              <w:tabs>
                <w:tab w:val="left" w:pos="1560"/>
              </w:tabs>
              <w:jc w:val="center"/>
              <w:rPr>
                <w:snapToGrid w:val="0"/>
              </w:rPr>
            </w:pPr>
            <w:r w:rsidRPr="00E01006">
              <w:rPr>
                <w:snapToGrid w:val="0"/>
              </w:rPr>
              <w:t>212</w:t>
            </w:r>
          </w:p>
        </w:tc>
      </w:tr>
    </w:tbl>
    <w:p w:rsidR="00A6268C" w:rsidRPr="00E01006" w:rsidRDefault="00A6268C" w:rsidP="00CD181C">
      <w:pPr>
        <w:tabs>
          <w:tab w:val="left" w:pos="1620"/>
        </w:tabs>
        <w:ind w:right="-32"/>
        <w:jc w:val="center"/>
        <w:rPr>
          <w:lang w:val="es-MX"/>
        </w:rPr>
      </w:pPr>
    </w:p>
    <w:p w:rsidR="00352E1A" w:rsidRDefault="00352E1A" w:rsidP="00CD181C">
      <w:pPr>
        <w:spacing w:line="360" w:lineRule="auto"/>
        <w:ind w:right="148"/>
        <w:jc w:val="both"/>
        <w:rPr>
          <w:snapToGrid w:val="0"/>
        </w:rPr>
      </w:pPr>
    </w:p>
    <w:p w:rsidR="00E01006" w:rsidRPr="00E01006" w:rsidRDefault="00BD1793" w:rsidP="00CD181C">
      <w:pPr>
        <w:spacing w:line="360" w:lineRule="auto"/>
        <w:ind w:right="148"/>
        <w:jc w:val="both"/>
        <w:rPr>
          <w:snapToGrid w:val="0"/>
        </w:rPr>
      </w:pPr>
      <w:r w:rsidRPr="00E01006">
        <w:rPr>
          <w:snapToGrid w:val="0"/>
        </w:rPr>
        <w:t>Tiene</w:t>
      </w:r>
      <w:r w:rsidR="00E01006" w:rsidRPr="00E01006">
        <w:rPr>
          <w:snapToGrid w:val="0"/>
        </w:rPr>
        <w:t xml:space="preserve"> razón de ser (en ciencias sociales), la </w:t>
      </w:r>
      <w:r w:rsidR="00E01006" w:rsidRPr="00E01006">
        <w:rPr>
          <w:i/>
          <w:iCs/>
          <w:snapToGrid w:val="0"/>
        </w:rPr>
        <w:t>excesiva</w:t>
      </w:r>
      <w:r w:rsidR="00845810">
        <w:rPr>
          <w:i/>
          <w:iCs/>
          <w:snapToGrid w:val="0"/>
        </w:rPr>
        <w:t xml:space="preserve"> </w:t>
      </w:r>
      <w:r w:rsidR="00E01006" w:rsidRPr="00E01006">
        <w:rPr>
          <w:i/>
          <w:iCs/>
          <w:snapToGrid w:val="0"/>
        </w:rPr>
        <w:t>preocupación</w:t>
      </w:r>
      <w:r w:rsidR="00E01006" w:rsidRPr="00E01006">
        <w:rPr>
          <w:snapToGrid w:val="0"/>
        </w:rPr>
        <w:t xml:space="preserve"> en trabajar con </w:t>
      </w:r>
      <w:r w:rsidR="00E01006" w:rsidRPr="00E01006">
        <w:rPr>
          <w:i/>
          <w:iCs/>
          <w:snapToGrid w:val="0"/>
        </w:rPr>
        <w:t>escalas de intervalo</w:t>
      </w:r>
      <w:r w:rsidR="00E01006" w:rsidRPr="00E01006">
        <w:rPr>
          <w:snapToGrid w:val="0"/>
        </w:rPr>
        <w:t>. Si no se puede</w:t>
      </w:r>
      <w:r w:rsidR="000751A2">
        <w:rPr>
          <w:snapToGrid w:val="0"/>
        </w:rPr>
        <w:t>,</w:t>
      </w:r>
      <w:r w:rsidR="00E01006" w:rsidRPr="00E01006">
        <w:rPr>
          <w:snapToGrid w:val="0"/>
        </w:rPr>
        <w:t xml:space="preserve"> ni modo</w:t>
      </w:r>
      <w:r w:rsidR="000751A2">
        <w:rPr>
          <w:snapToGrid w:val="0"/>
        </w:rPr>
        <w:t>;</w:t>
      </w:r>
      <w:r w:rsidR="00E01006" w:rsidRPr="00E01006">
        <w:rPr>
          <w:snapToGrid w:val="0"/>
        </w:rPr>
        <w:t xml:space="preserve"> se tendrán que aprovechar las bondades y ventajas que ofrece la </w:t>
      </w:r>
      <w:r w:rsidR="00E01006" w:rsidRPr="00E01006">
        <w:rPr>
          <w:i/>
          <w:iCs/>
          <w:snapToGrid w:val="0"/>
        </w:rPr>
        <w:t xml:space="preserve">estadística </w:t>
      </w:r>
      <w:r w:rsidR="00E01006" w:rsidRPr="00E01006">
        <w:rPr>
          <w:snapToGrid w:val="0"/>
        </w:rPr>
        <w:t xml:space="preserve">NO </w:t>
      </w:r>
      <w:r w:rsidR="00E01006" w:rsidRPr="00E01006">
        <w:rPr>
          <w:i/>
          <w:iCs/>
          <w:snapToGrid w:val="0"/>
        </w:rPr>
        <w:t xml:space="preserve">paramétrica </w:t>
      </w:r>
      <w:r w:rsidR="00E01006" w:rsidRPr="00E01006">
        <w:rPr>
          <w:snapToGrid w:val="0"/>
        </w:rPr>
        <w:t>y</w:t>
      </w:r>
      <w:r w:rsidR="00E01006" w:rsidRPr="00E01006">
        <w:rPr>
          <w:i/>
          <w:iCs/>
          <w:snapToGrid w:val="0"/>
        </w:rPr>
        <w:t xml:space="preserve"> </w:t>
      </w:r>
      <w:r w:rsidR="00E01006" w:rsidRPr="00E01006">
        <w:rPr>
          <w:snapToGrid w:val="0"/>
        </w:rPr>
        <w:t xml:space="preserve">las </w:t>
      </w:r>
      <w:r w:rsidR="00E01006" w:rsidRPr="00E01006">
        <w:rPr>
          <w:i/>
          <w:iCs/>
          <w:snapToGrid w:val="0"/>
        </w:rPr>
        <w:t>técnicas cualitativas</w:t>
      </w:r>
      <w:r w:rsidR="00E01006" w:rsidRPr="00E01006">
        <w:rPr>
          <w:snapToGrid w:val="0"/>
        </w:rPr>
        <w:t xml:space="preserve">, entre otras herramientas.  </w:t>
      </w:r>
    </w:p>
    <w:p w:rsidR="00E01006" w:rsidRPr="00E01006" w:rsidRDefault="00E01006" w:rsidP="00CD181C">
      <w:pPr>
        <w:tabs>
          <w:tab w:val="left" w:pos="-70"/>
          <w:tab w:val="left" w:pos="2520"/>
        </w:tabs>
        <w:spacing w:line="360" w:lineRule="auto"/>
        <w:ind w:right="148"/>
        <w:jc w:val="both"/>
      </w:pPr>
    </w:p>
    <w:p w:rsidR="00E01006" w:rsidRDefault="00E01006" w:rsidP="00CD181C">
      <w:pPr>
        <w:tabs>
          <w:tab w:val="left" w:pos="1560"/>
        </w:tabs>
        <w:spacing w:line="360" w:lineRule="auto"/>
        <w:ind w:right="148"/>
        <w:jc w:val="both"/>
        <w:rPr>
          <w:snapToGrid w:val="0"/>
        </w:rPr>
      </w:pPr>
      <w:r w:rsidRPr="008D3D67">
        <w:rPr>
          <w:snapToGrid w:val="0"/>
        </w:rPr>
        <w:lastRenderedPageBreak/>
        <w:t xml:space="preserve">Desde hace muchos años se ha venido aplicando </w:t>
      </w:r>
      <w:r w:rsidRPr="008D3D67">
        <w:rPr>
          <w:iCs/>
          <w:snapToGrid w:val="0"/>
        </w:rPr>
        <w:t>casi exclusivamente</w:t>
      </w:r>
      <w:r w:rsidRPr="008D3D67">
        <w:rPr>
          <w:snapToGrid w:val="0"/>
        </w:rPr>
        <w:t xml:space="preserve"> la </w:t>
      </w:r>
      <w:r w:rsidRPr="008D3D67">
        <w:rPr>
          <w:iCs/>
          <w:snapToGrid w:val="0"/>
        </w:rPr>
        <w:t>estadística tradicional</w:t>
      </w:r>
      <w:r w:rsidRPr="008D3D67">
        <w:rPr>
          <w:snapToGrid w:val="0"/>
        </w:rPr>
        <w:t>, que</w:t>
      </w:r>
      <w:r w:rsidR="008D3D67">
        <w:rPr>
          <w:snapToGrid w:val="0"/>
        </w:rPr>
        <w:t xml:space="preserve"> nos permite obtener: m</w:t>
      </w:r>
      <w:r w:rsidRPr="008D3D67">
        <w:rPr>
          <w:snapToGrid w:val="0"/>
        </w:rPr>
        <w:t xml:space="preserve">edias, desviaciones estándar, pruebas de t, de F, así como análisis de varianza, análisis de varianza de la regresión y de correlación apoyados fuertemente en los </w:t>
      </w:r>
      <w:r w:rsidRPr="008D3D67">
        <w:rPr>
          <w:iCs/>
          <w:snapToGrid w:val="0"/>
        </w:rPr>
        <w:t>supuestos del modelo</w:t>
      </w:r>
      <w:r w:rsidRPr="008D3D67">
        <w:rPr>
          <w:snapToGrid w:val="0"/>
        </w:rPr>
        <w:t xml:space="preserve"> cuando a entera satisfacción</w:t>
      </w:r>
      <w:r w:rsidR="000751A2">
        <w:rPr>
          <w:snapToGrid w:val="0"/>
        </w:rPr>
        <w:t xml:space="preserve"> e</w:t>
      </w:r>
      <w:r w:rsidRPr="008D3D67">
        <w:rPr>
          <w:snapToGrid w:val="0"/>
        </w:rPr>
        <w:t>stos se cumplen</w:t>
      </w:r>
      <w:r w:rsidRPr="00E01006">
        <w:rPr>
          <w:snapToGrid w:val="0"/>
        </w:rPr>
        <w:t>.</w:t>
      </w:r>
    </w:p>
    <w:p w:rsidR="00845810" w:rsidRPr="00E01006" w:rsidRDefault="00845810" w:rsidP="00CD181C">
      <w:pPr>
        <w:tabs>
          <w:tab w:val="left" w:pos="1560"/>
        </w:tabs>
        <w:spacing w:line="360" w:lineRule="auto"/>
        <w:ind w:right="148"/>
        <w:jc w:val="both"/>
        <w:rPr>
          <w:snapToGrid w:val="0"/>
        </w:rPr>
      </w:pPr>
    </w:p>
    <w:p w:rsidR="00E01006" w:rsidRPr="008D3D67" w:rsidRDefault="00E01006" w:rsidP="00CD181C">
      <w:pPr>
        <w:tabs>
          <w:tab w:val="left" w:pos="1560"/>
        </w:tabs>
        <w:spacing w:line="360" w:lineRule="auto"/>
        <w:ind w:right="-32"/>
        <w:jc w:val="both"/>
        <w:rPr>
          <w:snapToGrid w:val="0"/>
        </w:rPr>
      </w:pPr>
      <w:r w:rsidRPr="008D3D67">
        <w:rPr>
          <w:snapToGrid w:val="0"/>
        </w:rPr>
        <w:t xml:space="preserve">En </w:t>
      </w:r>
      <w:r w:rsidR="000751A2">
        <w:rPr>
          <w:snapToGrid w:val="0"/>
        </w:rPr>
        <w:t>e</w:t>
      </w:r>
      <w:r w:rsidRPr="008D3D67">
        <w:rPr>
          <w:snapToGrid w:val="0"/>
        </w:rPr>
        <w:t>stas circunstancias debe quedar claro que la estadística NO paramétrica no debe usarse (se puede</w:t>
      </w:r>
      <w:r w:rsidR="00A47F98">
        <w:rPr>
          <w:snapToGrid w:val="0"/>
        </w:rPr>
        <w:t>,</w:t>
      </w:r>
      <w:r w:rsidRPr="008D3D67">
        <w:rPr>
          <w:snapToGrid w:val="0"/>
        </w:rPr>
        <w:t xml:space="preserve"> pero no se obtendrían resultados satisfactorios) Entonces, s</w:t>
      </w:r>
      <w:r w:rsidR="000751A2">
        <w:rPr>
          <w:snapToGrid w:val="0"/>
        </w:rPr>
        <w:t>i</w:t>
      </w:r>
      <w:r w:rsidRPr="008D3D67">
        <w:rPr>
          <w:snapToGrid w:val="0"/>
        </w:rPr>
        <w:t xml:space="preserve"> la </w:t>
      </w:r>
      <w:r w:rsidRPr="008D3D67">
        <w:rPr>
          <w:iCs/>
          <w:snapToGrid w:val="0"/>
        </w:rPr>
        <w:t xml:space="preserve">estadística </w:t>
      </w:r>
      <w:r w:rsidRPr="008D3D67">
        <w:rPr>
          <w:snapToGrid w:val="0"/>
        </w:rPr>
        <w:t>NO</w:t>
      </w:r>
      <w:r w:rsidRPr="008D3D67">
        <w:rPr>
          <w:iCs/>
          <w:snapToGrid w:val="0"/>
        </w:rPr>
        <w:t xml:space="preserve"> paramétrica</w:t>
      </w:r>
      <w:r w:rsidRPr="008D3D67">
        <w:rPr>
          <w:snapToGrid w:val="0"/>
        </w:rPr>
        <w:t xml:space="preserve"> no debe usarse, ello no quiere decir que no se pueda</w:t>
      </w:r>
      <w:r w:rsidR="000751A2">
        <w:rPr>
          <w:snapToGrid w:val="0"/>
        </w:rPr>
        <w:t>n</w:t>
      </w:r>
      <w:r w:rsidRPr="008D3D67">
        <w:rPr>
          <w:snapToGrid w:val="0"/>
        </w:rPr>
        <w:t xml:space="preserve"> inyectar al </w:t>
      </w:r>
      <w:r w:rsidRPr="008D3D67">
        <w:rPr>
          <w:iCs/>
          <w:snapToGrid w:val="0"/>
        </w:rPr>
        <w:t>modelo paramétrico,</w:t>
      </w:r>
      <w:r w:rsidRPr="008D3D67">
        <w:rPr>
          <w:snapToGrid w:val="0"/>
        </w:rPr>
        <w:t xml:space="preserve"> variables cualitativas (independientes) conjuntamente con las variables cuantitativas en el mismo modelo.</w:t>
      </w:r>
    </w:p>
    <w:p w:rsidR="00E01006" w:rsidRPr="00E01006" w:rsidRDefault="00E01006" w:rsidP="00CD181C">
      <w:pPr>
        <w:tabs>
          <w:tab w:val="left" w:pos="1560"/>
        </w:tabs>
        <w:spacing w:line="360" w:lineRule="auto"/>
        <w:ind w:right="-32"/>
        <w:jc w:val="both"/>
        <w:rPr>
          <w:snapToGrid w:val="0"/>
        </w:rPr>
      </w:pPr>
    </w:p>
    <w:p w:rsidR="00E01006" w:rsidRPr="008D3D67" w:rsidRDefault="00E01006" w:rsidP="00CD181C">
      <w:pPr>
        <w:tabs>
          <w:tab w:val="left" w:pos="1620"/>
        </w:tabs>
        <w:spacing w:line="360" w:lineRule="auto"/>
        <w:jc w:val="both"/>
        <w:rPr>
          <w:snapToGrid w:val="0"/>
        </w:rPr>
      </w:pPr>
      <w:r w:rsidRPr="008D3D67">
        <w:rPr>
          <w:snapToGrid w:val="0"/>
        </w:rPr>
        <w:t xml:space="preserve">La </w:t>
      </w:r>
      <w:r w:rsidRPr="008D3D67">
        <w:rPr>
          <w:iCs/>
          <w:snapToGrid w:val="0"/>
        </w:rPr>
        <w:t>escala de razón</w:t>
      </w:r>
      <w:r w:rsidRPr="008D3D67">
        <w:rPr>
          <w:snapToGrid w:val="0"/>
        </w:rPr>
        <w:t xml:space="preserve"> o de proporción tiene todas las características y propiedades de la escala de intervalo, además de que </w:t>
      </w:r>
      <w:r w:rsidRPr="008D3D67">
        <w:rPr>
          <w:iCs/>
          <w:snapToGrid w:val="0"/>
        </w:rPr>
        <w:t>el cero es real</w:t>
      </w:r>
      <w:r w:rsidRPr="008D3D67">
        <w:rPr>
          <w:snapToGrid w:val="0"/>
        </w:rPr>
        <w:t xml:space="preserve">, aunque ya vimos que en la práctica el tener </w:t>
      </w:r>
      <w:r w:rsidRPr="008D3D67">
        <w:rPr>
          <w:iCs/>
          <w:snapToGrid w:val="0"/>
        </w:rPr>
        <w:t>un cero arbitrario</w:t>
      </w:r>
      <w:r w:rsidRPr="008D3D67">
        <w:rPr>
          <w:snapToGrid w:val="0"/>
        </w:rPr>
        <w:t xml:space="preserve"> no es tan determinante</w:t>
      </w:r>
      <w:r w:rsidR="000751A2">
        <w:rPr>
          <w:snapToGrid w:val="0"/>
        </w:rPr>
        <w:t>.</w:t>
      </w:r>
    </w:p>
    <w:p w:rsidR="00E01006" w:rsidRPr="00E01006" w:rsidRDefault="00E01006" w:rsidP="00CD181C">
      <w:pPr>
        <w:tabs>
          <w:tab w:val="left" w:pos="1620"/>
        </w:tabs>
        <w:spacing w:line="360" w:lineRule="auto"/>
        <w:rPr>
          <w:snapToGrid w:val="0"/>
        </w:rPr>
      </w:pPr>
    </w:p>
    <w:p w:rsidR="00C452C1" w:rsidRDefault="00E01006" w:rsidP="00CD181C">
      <w:pPr>
        <w:spacing w:line="360" w:lineRule="auto"/>
        <w:ind w:right="-32"/>
        <w:jc w:val="both"/>
        <w:rPr>
          <w:snapToGrid w:val="0"/>
        </w:rPr>
      </w:pPr>
      <w:r w:rsidRPr="008D3D67">
        <w:rPr>
          <w:snapToGrid w:val="0"/>
        </w:rPr>
        <w:t xml:space="preserve">En </w:t>
      </w:r>
      <w:r w:rsidRPr="008D3D67">
        <w:rPr>
          <w:iCs/>
          <w:snapToGrid w:val="0"/>
        </w:rPr>
        <w:t>escalas de razón</w:t>
      </w:r>
      <w:r w:rsidRPr="008D3D67">
        <w:rPr>
          <w:snapToGrid w:val="0"/>
        </w:rPr>
        <w:t>,</w:t>
      </w:r>
      <w:r w:rsidRPr="00E01006">
        <w:rPr>
          <w:snapToGrid w:val="0"/>
        </w:rPr>
        <w:t xml:space="preserve"> las unidades de medida tienen </w:t>
      </w:r>
      <w:r w:rsidRPr="008D3D67">
        <w:rPr>
          <w:iCs/>
          <w:snapToGrid w:val="0"/>
        </w:rPr>
        <w:t>un cero real</w:t>
      </w:r>
      <w:r w:rsidR="008D3D67">
        <w:rPr>
          <w:snapToGrid w:val="0"/>
        </w:rPr>
        <w:t>: p</w:t>
      </w:r>
      <w:r w:rsidRPr="00E01006">
        <w:rPr>
          <w:snapToGrid w:val="0"/>
        </w:rPr>
        <w:t xml:space="preserve">eso en toneladas, kilos y gramos, de tal modo que la proporción entre dos unidades de peso </w:t>
      </w:r>
      <w:r w:rsidR="008D3D67">
        <w:rPr>
          <w:snapToGrid w:val="0"/>
        </w:rPr>
        <w:t>cu</w:t>
      </w:r>
      <w:r w:rsidRPr="00E01006">
        <w:rPr>
          <w:snapToGrid w:val="0"/>
        </w:rPr>
        <w:t xml:space="preserve">alesquiera, es independiente de la unidad de medida. Las </w:t>
      </w:r>
      <w:r w:rsidRPr="008D3D67">
        <w:rPr>
          <w:iCs/>
          <w:snapToGrid w:val="0"/>
        </w:rPr>
        <w:t>operaciones aritméticas</w:t>
      </w:r>
      <w:r w:rsidRPr="00E01006">
        <w:rPr>
          <w:snapToGrid w:val="0"/>
        </w:rPr>
        <w:t xml:space="preserve"> pueden hacerse con mayor plenitud, así como las pruebas estadísticas, incluyendo la media geométrica</w:t>
      </w:r>
      <w:r w:rsidR="008D3D67">
        <w:rPr>
          <w:snapToGrid w:val="0"/>
        </w:rPr>
        <w:t xml:space="preserve"> y el coeficiente de variación.</w:t>
      </w:r>
    </w:p>
    <w:p w:rsidR="00C6600C" w:rsidRDefault="00C6600C" w:rsidP="00CD181C">
      <w:pPr>
        <w:spacing w:line="360" w:lineRule="auto"/>
        <w:ind w:right="-32"/>
        <w:jc w:val="both"/>
        <w:rPr>
          <w:snapToGrid w:val="0"/>
        </w:rPr>
      </w:pPr>
    </w:p>
    <w:p w:rsidR="00C6600C" w:rsidRDefault="00C6600C" w:rsidP="00CD181C">
      <w:pPr>
        <w:spacing w:line="360" w:lineRule="auto"/>
        <w:ind w:right="-32"/>
        <w:jc w:val="both"/>
        <w:rPr>
          <w:snapToGrid w:val="0"/>
        </w:rPr>
      </w:pPr>
    </w:p>
    <w:p w:rsidR="00C6600C" w:rsidRDefault="00C6600C" w:rsidP="00CD181C">
      <w:pPr>
        <w:spacing w:line="360" w:lineRule="auto"/>
        <w:ind w:right="-32"/>
        <w:jc w:val="both"/>
        <w:rPr>
          <w:snapToGrid w:val="0"/>
        </w:rPr>
      </w:pPr>
    </w:p>
    <w:p w:rsidR="00C6600C" w:rsidRPr="00E01006" w:rsidRDefault="00C6600C" w:rsidP="00CD181C">
      <w:pPr>
        <w:spacing w:line="360" w:lineRule="auto"/>
        <w:ind w:right="-32"/>
        <w:jc w:val="both"/>
        <w:rPr>
          <w:lang w:val="es-MX"/>
        </w:rPr>
      </w:pPr>
    </w:p>
    <w:p w:rsidR="00C452C1" w:rsidRDefault="00C452C1" w:rsidP="00CD181C">
      <w:pPr>
        <w:tabs>
          <w:tab w:val="left" w:pos="1440"/>
        </w:tabs>
        <w:ind w:right="-212"/>
        <w:rPr>
          <w:snapToGrid w:val="0"/>
          <w:sz w:val="22"/>
        </w:rPr>
      </w:pPr>
    </w:p>
    <w:p w:rsidR="00490085" w:rsidRDefault="00490085" w:rsidP="00CD181C">
      <w:pPr>
        <w:tabs>
          <w:tab w:val="left" w:pos="1440"/>
        </w:tabs>
        <w:ind w:right="-212"/>
        <w:rPr>
          <w:snapToGrid w:val="0"/>
          <w:sz w:val="22"/>
        </w:rPr>
      </w:pPr>
    </w:p>
    <w:p w:rsidR="00961F33" w:rsidRDefault="00A6268C" w:rsidP="00041DBB">
      <w:pPr>
        <w:tabs>
          <w:tab w:val="left" w:pos="180"/>
          <w:tab w:val="left" w:pos="360"/>
          <w:tab w:val="left" w:pos="540"/>
        </w:tabs>
        <w:jc w:val="center"/>
        <w:rPr>
          <w:b/>
          <w:snapToGrid w:val="0"/>
          <w:sz w:val="22"/>
        </w:rPr>
      </w:pPr>
      <w:r w:rsidRPr="00C452C1">
        <w:rPr>
          <w:b/>
          <w:snapToGrid w:val="0"/>
          <w:sz w:val="22"/>
        </w:rPr>
        <w:lastRenderedPageBreak/>
        <w:t>Cuadro 1</w:t>
      </w:r>
      <w:r w:rsidR="002065F4" w:rsidRPr="00C452C1">
        <w:rPr>
          <w:b/>
          <w:snapToGrid w:val="0"/>
          <w:sz w:val="22"/>
        </w:rPr>
        <w:t>:</w:t>
      </w:r>
    </w:p>
    <w:p w:rsidR="00A6268C" w:rsidRPr="00C452C1" w:rsidRDefault="00961F33" w:rsidP="00CD181C">
      <w:pPr>
        <w:tabs>
          <w:tab w:val="left" w:pos="180"/>
          <w:tab w:val="left" w:pos="360"/>
          <w:tab w:val="left" w:pos="540"/>
        </w:tabs>
        <w:jc w:val="center"/>
        <w:rPr>
          <w:b/>
          <w:snapToGrid w:val="0"/>
          <w:sz w:val="22"/>
        </w:rPr>
      </w:pPr>
      <w:r>
        <w:rPr>
          <w:b/>
          <w:snapToGrid w:val="0"/>
          <w:sz w:val="22"/>
        </w:rPr>
        <w:t xml:space="preserve">   </w:t>
      </w:r>
      <w:r w:rsidR="00C452C1" w:rsidRPr="00C452C1">
        <w:rPr>
          <w:b/>
          <w:snapToGrid w:val="0"/>
          <w:sz w:val="22"/>
        </w:rPr>
        <w:t>Clasificación</w:t>
      </w:r>
      <w:r w:rsidR="002065F4" w:rsidRPr="00C452C1">
        <w:rPr>
          <w:b/>
          <w:snapToGrid w:val="0"/>
          <w:sz w:val="22"/>
        </w:rPr>
        <w:t xml:space="preserve"> de las variables de acuerdo a su función. Tipos de escala de medición.</w:t>
      </w:r>
    </w:p>
    <w:tbl>
      <w:tblPr>
        <w:tblW w:w="8433"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3"/>
        <w:gridCol w:w="2700"/>
        <w:gridCol w:w="2520"/>
      </w:tblGrid>
      <w:tr w:rsidR="00A6268C" w:rsidTr="00C452C1">
        <w:tc>
          <w:tcPr>
            <w:tcW w:w="3213" w:type="dxa"/>
            <w:tcBorders>
              <w:bottom w:val="single" w:sz="4" w:space="0" w:color="auto"/>
            </w:tcBorders>
          </w:tcPr>
          <w:p w:rsidR="00A6268C" w:rsidRPr="008D3D67" w:rsidRDefault="00A6268C" w:rsidP="00CD181C">
            <w:pPr>
              <w:jc w:val="center"/>
              <w:rPr>
                <w:iCs/>
                <w:snapToGrid w:val="0"/>
                <w:sz w:val="20"/>
              </w:rPr>
            </w:pPr>
            <w:r w:rsidRPr="008D3D67">
              <w:rPr>
                <w:iCs/>
                <w:snapToGrid w:val="0"/>
                <w:sz w:val="20"/>
              </w:rPr>
              <w:t xml:space="preserve">TIPO DE        </w:t>
            </w:r>
          </w:p>
          <w:p w:rsidR="00A6268C" w:rsidRPr="008D3D67" w:rsidRDefault="00A6268C" w:rsidP="00CD181C">
            <w:pPr>
              <w:ind w:right="-70"/>
              <w:jc w:val="center"/>
              <w:rPr>
                <w:snapToGrid w:val="0"/>
                <w:sz w:val="20"/>
              </w:rPr>
            </w:pPr>
            <w:r w:rsidRPr="008D3D67">
              <w:rPr>
                <w:iCs/>
                <w:snapToGrid w:val="0"/>
                <w:sz w:val="20"/>
              </w:rPr>
              <w:t xml:space="preserve">VARIABLES                                      </w:t>
            </w:r>
          </w:p>
        </w:tc>
        <w:tc>
          <w:tcPr>
            <w:tcW w:w="2700" w:type="dxa"/>
            <w:tcBorders>
              <w:bottom w:val="single" w:sz="4" w:space="0" w:color="auto"/>
            </w:tcBorders>
          </w:tcPr>
          <w:p w:rsidR="00A6268C" w:rsidRPr="008D3D67" w:rsidRDefault="00A6268C" w:rsidP="00CD181C">
            <w:pPr>
              <w:jc w:val="center"/>
              <w:rPr>
                <w:iCs/>
                <w:snapToGrid w:val="0"/>
                <w:sz w:val="20"/>
              </w:rPr>
            </w:pPr>
            <w:r w:rsidRPr="008D3D67">
              <w:rPr>
                <w:iCs/>
                <w:snapToGrid w:val="0"/>
                <w:sz w:val="20"/>
              </w:rPr>
              <w:t xml:space="preserve">ESCALAS DE </w:t>
            </w:r>
          </w:p>
          <w:p w:rsidR="00A6268C" w:rsidRPr="008D3D67" w:rsidRDefault="00A6268C" w:rsidP="00CD181C">
            <w:pPr>
              <w:jc w:val="center"/>
              <w:rPr>
                <w:snapToGrid w:val="0"/>
                <w:sz w:val="20"/>
              </w:rPr>
            </w:pPr>
            <w:r w:rsidRPr="008D3D67">
              <w:rPr>
                <w:iCs/>
                <w:snapToGrid w:val="0"/>
                <w:sz w:val="20"/>
              </w:rPr>
              <w:t xml:space="preserve">MEDICIÓN </w:t>
            </w:r>
          </w:p>
        </w:tc>
        <w:tc>
          <w:tcPr>
            <w:tcW w:w="2520" w:type="dxa"/>
            <w:tcBorders>
              <w:bottom w:val="single" w:sz="4" w:space="0" w:color="auto"/>
            </w:tcBorders>
          </w:tcPr>
          <w:p w:rsidR="00A6268C" w:rsidRPr="008D3D67" w:rsidRDefault="00A6268C" w:rsidP="00CD181C">
            <w:pPr>
              <w:jc w:val="center"/>
              <w:rPr>
                <w:iCs/>
                <w:snapToGrid w:val="0"/>
                <w:sz w:val="20"/>
              </w:rPr>
            </w:pPr>
            <w:r w:rsidRPr="008D3D67">
              <w:rPr>
                <w:iCs/>
                <w:snapToGrid w:val="0"/>
                <w:sz w:val="20"/>
              </w:rPr>
              <w:t>CARACTERÍSTICAS</w:t>
            </w:r>
          </w:p>
          <w:p w:rsidR="00A6268C" w:rsidRPr="008D3D67" w:rsidRDefault="00A6268C" w:rsidP="00CD181C">
            <w:pPr>
              <w:jc w:val="center"/>
              <w:rPr>
                <w:iCs/>
                <w:snapToGrid w:val="0"/>
                <w:sz w:val="20"/>
              </w:rPr>
            </w:pPr>
            <w:r w:rsidRPr="008D3D67">
              <w:rPr>
                <w:iCs/>
                <w:snapToGrid w:val="0"/>
                <w:sz w:val="20"/>
              </w:rPr>
              <w:t xml:space="preserve">PRINCIPALES     </w:t>
            </w:r>
          </w:p>
        </w:tc>
      </w:tr>
      <w:tr w:rsidR="00A6268C" w:rsidTr="00C452C1">
        <w:tc>
          <w:tcPr>
            <w:tcW w:w="3213" w:type="dxa"/>
            <w:shd w:val="pct10" w:color="auto" w:fill="auto"/>
          </w:tcPr>
          <w:p w:rsidR="00A6268C" w:rsidRPr="005F6C1A" w:rsidRDefault="00A6268C" w:rsidP="00CD181C">
            <w:pPr>
              <w:rPr>
                <w:i/>
                <w:iCs/>
                <w:snapToGrid w:val="0"/>
                <w:sz w:val="16"/>
                <w:szCs w:val="16"/>
              </w:rPr>
            </w:pPr>
          </w:p>
          <w:p w:rsidR="00A6268C" w:rsidRPr="005F6C1A" w:rsidRDefault="00A6268C" w:rsidP="00CD181C">
            <w:pPr>
              <w:jc w:val="center"/>
              <w:rPr>
                <w:snapToGrid w:val="0"/>
                <w:sz w:val="16"/>
                <w:szCs w:val="16"/>
              </w:rPr>
            </w:pPr>
            <w:r w:rsidRPr="005F6C1A">
              <w:rPr>
                <w:i/>
                <w:iCs/>
                <w:snapToGrid w:val="0"/>
                <w:sz w:val="16"/>
                <w:szCs w:val="16"/>
              </w:rPr>
              <w:t>CUALITATIVAS   (DISCRETAS</w:t>
            </w:r>
            <w:r w:rsidRPr="005F6C1A">
              <w:rPr>
                <w:snapToGrid w:val="0"/>
                <w:sz w:val="16"/>
                <w:szCs w:val="16"/>
              </w:rPr>
              <w:t>)</w:t>
            </w:r>
          </w:p>
          <w:p w:rsidR="00A6268C" w:rsidRPr="005F6C1A" w:rsidRDefault="00A6268C" w:rsidP="00CD181C">
            <w:pPr>
              <w:jc w:val="both"/>
              <w:rPr>
                <w:snapToGrid w:val="0"/>
                <w:sz w:val="16"/>
                <w:szCs w:val="16"/>
              </w:rPr>
            </w:pPr>
            <w:r w:rsidRPr="005F6C1A">
              <w:rPr>
                <w:snapToGrid w:val="0"/>
                <w:sz w:val="16"/>
                <w:szCs w:val="16"/>
              </w:rPr>
              <w:t>Sus datos son categóricos, mutuamente excluyentes. No permiten operaciones aritméti</w:t>
            </w:r>
            <w:r w:rsidR="008D3D67" w:rsidRPr="005F6C1A">
              <w:rPr>
                <w:snapToGrid w:val="0"/>
                <w:sz w:val="16"/>
                <w:szCs w:val="16"/>
              </w:rPr>
              <w:t>cas. Denotan cualidad (atribu</w:t>
            </w:r>
            <w:r w:rsidRPr="005F6C1A">
              <w:rPr>
                <w:snapToGrid w:val="0"/>
                <w:sz w:val="16"/>
                <w:szCs w:val="16"/>
              </w:rPr>
              <w:t xml:space="preserve">tos y conteos) clasificados en un número fijo de categorías o clases. Se aplica estadística no paramétrica. Impera en la dicotomía observacional y en ciencias sociales.  </w:t>
            </w:r>
          </w:p>
        </w:tc>
        <w:tc>
          <w:tcPr>
            <w:tcW w:w="2700" w:type="dxa"/>
            <w:shd w:val="pct10" w:color="auto" w:fill="auto"/>
          </w:tcPr>
          <w:p w:rsidR="00A6268C" w:rsidRPr="005F6C1A" w:rsidRDefault="00A6268C" w:rsidP="00CD181C">
            <w:pPr>
              <w:rPr>
                <w:i/>
                <w:iCs/>
                <w:snapToGrid w:val="0"/>
                <w:sz w:val="16"/>
                <w:szCs w:val="16"/>
              </w:rPr>
            </w:pPr>
          </w:p>
          <w:p w:rsidR="00A6268C" w:rsidRPr="005F6C1A" w:rsidRDefault="00A6268C" w:rsidP="00CD181C">
            <w:pPr>
              <w:jc w:val="center"/>
              <w:rPr>
                <w:i/>
                <w:iCs/>
                <w:snapToGrid w:val="0"/>
                <w:sz w:val="16"/>
                <w:szCs w:val="16"/>
              </w:rPr>
            </w:pPr>
            <w:r w:rsidRPr="005F6C1A">
              <w:rPr>
                <w:i/>
                <w:iCs/>
                <w:snapToGrid w:val="0"/>
                <w:sz w:val="16"/>
                <w:szCs w:val="16"/>
              </w:rPr>
              <w:t xml:space="preserve"> NOMINAL </w:t>
            </w:r>
          </w:p>
          <w:p w:rsidR="00A6268C" w:rsidRPr="005F6C1A" w:rsidRDefault="00A6268C" w:rsidP="00CD181C">
            <w:pPr>
              <w:jc w:val="both"/>
              <w:rPr>
                <w:snapToGrid w:val="0"/>
                <w:sz w:val="16"/>
                <w:szCs w:val="16"/>
              </w:rPr>
            </w:pPr>
            <w:r w:rsidRPr="005F6C1A">
              <w:rPr>
                <w:snapToGrid w:val="0"/>
                <w:sz w:val="16"/>
                <w:szCs w:val="16"/>
              </w:rPr>
              <w:t>Admite la p</w:t>
            </w:r>
            <w:r w:rsidR="008D3D67" w:rsidRPr="005F6C1A">
              <w:rPr>
                <w:snapToGrid w:val="0"/>
                <w:sz w:val="16"/>
                <w:szCs w:val="16"/>
              </w:rPr>
              <w:t>ropiedad de la igual</w:t>
            </w:r>
            <w:r w:rsidR="00FF14B1" w:rsidRPr="005F6C1A">
              <w:rPr>
                <w:snapToGrid w:val="0"/>
                <w:sz w:val="16"/>
                <w:szCs w:val="16"/>
              </w:rPr>
              <w:t>dad</w:t>
            </w:r>
            <w:r w:rsidR="008D3D67" w:rsidRPr="005F6C1A">
              <w:rPr>
                <w:snapToGrid w:val="0"/>
                <w:sz w:val="16"/>
                <w:szCs w:val="16"/>
              </w:rPr>
              <w:t xml:space="preserve">  (=): r</w:t>
            </w:r>
            <w:r w:rsidRPr="005F6C1A">
              <w:rPr>
                <w:snapToGrid w:val="0"/>
                <w:sz w:val="16"/>
                <w:szCs w:val="16"/>
              </w:rPr>
              <w:t xml:space="preserve">eflexiva; simétrica y transitiva. Medición: Mediante conteo (números naturales).     </w:t>
            </w:r>
          </w:p>
          <w:p w:rsidR="00A6268C" w:rsidRPr="005F6C1A" w:rsidRDefault="00A6268C" w:rsidP="00CD181C">
            <w:pPr>
              <w:ind w:right="-70"/>
              <w:rPr>
                <w:snapToGrid w:val="0"/>
                <w:sz w:val="16"/>
                <w:szCs w:val="16"/>
              </w:rPr>
            </w:pPr>
          </w:p>
          <w:p w:rsidR="00A6268C" w:rsidRPr="005F6C1A" w:rsidRDefault="00A6268C" w:rsidP="00CD181C">
            <w:pPr>
              <w:ind w:right="-70"/>
              <w:jc w:val="center"/>
              <w:rPr>
                <w:i/>
                <w:iCs/>
                <w:snapToGrid w:val="0"/>
                <w:sz w:val="16"/>
                <w:szCs w:val="16"/>
              </w:rPr>
            </w:pPr>
            <w:r w:rsidRPr="005F6C1A">
              <w:rPr>
                <w:i/>
                <w:iCs/>
                <w:snapToGrid w:val="0"/>
                <w:sz w:val="16"/>
                <w:szCs w:val="16"/>
              </w:rPr>
              <w:t xml:space="preserve">ORDINAL   </w:t>
            </w:r>
          </w:p>
          <w:p w:rsidR="00A6268C" w:rsidRPr="005F6C1A" w:rsidRDefault="00A6268C" w:rsidP="00CD181C">
            <w:pPr>
              <w:ind w:right="-70"/>
              <w:jc w:val="both"/>
              <w:rPr>
                <w:i/>
                <w:iCs/>
                <w:snapToGrid w:val="0"/>
                <w:sz w:val="16"/>
                <w:szCs w:val="16"/>
              </w:rPr>
            </w:pPr>
            <w:r w:rsidRPr="005F6C1A">
              <w:rPr>
                <w:i/>
                <w:iCs/>
                <w:snapToGrid w:val="0"/>
                <w:sz w:val="16"/>
                <w:szCs w:val="16"/>
              </w:rPr>
              <w:t>Expresa relación de orden.</w:t>
            </w:r>
          </w:p>
          <w:p w:rsidR="00A6268C" w:rsidRPr="005F6C1A" w:rsidRDefault="00A6268C" w:rsidP="00CD181C">
            <w:pPr>
              <w:ind w:right="-250"/>
              <w:jc w:val="both"/>
              <w:rPr>
                <w:snapToGrid w:val="0"/>
                <w:sz w:val="16"/>
                <w:szCs w:val="16"/>
              </w:rPr>
            </w:pPr>
            <w:r w:rsidRPr="005F6C1A">
              <w:rPr>
                <w:snapToGrid w:val="0"/>
                <w:sz w:val="16"/>
                <w:szCs w:val="16"/>
              </w:rPr>
              <w:t>Admite la igualdad y desigualdad:</w:t>
            </w:r>
          </w:p>
          <w:p w:rsidR="00A6268C" w:rsidRPr="005F6C1A" w:rsidRDefault="00A6268C" w:rsidP="00CD181C">
            <w:pPr>
              <w:ind w:right="-70"/>
              <w:jc w:val="center"/>
              <w:rPr>
                <w:i/>
                <w:iCs/>
                <w:snapToGrid w:val="0"/>
                <w:sz w:val="16"/>
                <w:szCs w:val="16"/>
              </w:rPr>
            </w:pPr>
            <w:r w:rsidRPr="005F6C1A">
              <w:rPr>
                <w:i/>
                <w:iCs/>
                <w:snapToGrid w:val="0"/>
                <w:sz w:val="16"/>
                <w:szCs w:val="16"/>
              </w:rPr>
              <w:t>a&gt;b;  a&lt;b  y es:</w:t>
            </w:r>
          </w:p>
          <w:p w:rsidR="00A6268C" w:rsidRPr="005F6C1A" w:rsidRDefault="00A6268C" w:rsidP="00CD181C">
            <w:pPr>
              <w:ind w:right="-70"/>
              <w:jc w:val="center"/>
              <w:rPr>
                <w:snapToGrid w:val="0"/>
                <w:sz w:val="16"/>
                <w:szCs w:val="16"/>
              </w:rPr>
            </w:pPr>
            <w:r w:rsidRPr="005F6C1A">
              <w:rPr>
                <w:snapToGrid w:val="0"/>
                <w:sz w:val="16"/>
                <w:szCs w:val="16"/>
              </w:rPr>
              <w:t xml:space="preserve">Irreflexiva, asimétrica, transitiva </w:t>
            </w:r>
          </w:p>
        </w:tc>
        <w:tc>
          <w:tcPr>
            <w:tcW w:w="2520" w:type="dxa"/>
            <w:shd w:val="pct10" w:color="auto" w:fill="auto"/>
          </w:tcPr>
          <w:p w:rsidR="00A6268C" w:rsidRPr="005F6C1A" w:rsidRDefault="00A6268C" w:rsidP="00CD181C">
            <w:pPr>
              <w:ind w:right="-32"/>
              <w:rPr>
                <w:snapToGrid w:val="0"/>
                <w:sz w:val="16"/>
                <w:szCs w:val="16"/>
              </w:rPr>
            </w:pPr>
            <w:r w:rsidRPr="005F6C1A">
              <w:rPr>
                <w:snapToGrid w:val="0"/>
                <w:sz w:val="16"/>
                <w:szCs w:val="16"/>
              </w:rPr>
              <w:t xml:space="preserve"> </w:t>
            </w:r>
          </w:p>
          <w:p w:rsidR="00A6268C" w:rsidRPr="005F6C1A" w:rsidRDefault="00A6268C" w:rsidP="00CD181C">
            <w:pPr>
              <w:ind w:right="-212"/>
              <w:rPr>
                <w:snapToGrid w:val="0"/>
                <w:sz w:val="16"/>
                <w:szCs w:val="16"/>
              </w:rPr>
            </w:pPr>
            <w:r w:rsidRPr="005F6C1A">
              <w:rPr>
                <w:bCs/>
                <w:snapToGrid w:val="0"/>
                <w:sz w:val="16"/>
                <w:szCs w:val="16"/>
              </w:rPr>
              <w:t xml:space="preserve">Frecuencias, atributos, datos </w:t>
            </w:r>
            <w:r w:rsidR="008D3D67" w:rsidRPr="005F6C1A">
              <w:rPr>
                <w:bCs/>
                <w:snapToGrid w:val="0"/>
                <w:sz w:val="16"/>
                <w:szCs w:val="16"/>
              </w:rPr>
              <w:t>categóricos</w:t>
            </w:r>
            <w:r w:rsidRPr="005F6C1A">
              <w:rPr>
                <w:bCs/>
                <w:snapToGrid w:val="0"/>
                <w:sz w:val="16"/>
                <w:szCs w:val="16"/>
              </w:rPr>
              <w:t>. Números,</w:t>
            </w:r>
            <w:r w:rsidRPr="005F6C1A">
              <w:rPr>
                <w:snapToGrid w:val="0"/>
                <w:sz w:val="16"/>
                <w:szCs w:val="16"/>
              </w:rPr>
              <w:t xml:space="preserve"> letras, símbolos, color, sexo: </w:t>
            </w:r>
            <w:r w:rsidRPr="005F6C1A">
              <w:rPr>
                <w:snapToGrid w:val="0"/>
                <w:sz w:val="16"/>
                <w:szCs w:val="16"/>
              </w:rPr>
              <w:sym w:font="Symbol" w:char="F063"/>
            </w:r>
            <w:r w:rsidRPr="005F6C1A">
              <w:rPr>
                <w:snapToGrid w:val="0"/>
                <w:sz w:val="16"/>
                <w:szCs w:val="16"/>
                <w:vertAlign w:val="superscript"/>
              </w:rPr>
              <w:t xml:space="preserve">2 </w:t>
            </w:r>
            <w:r w:rsidR="008D3D67" w:rsidRPr="005F6C1A">
              <w:rPr>
                <w:snapToGrid w:val="0"/>
                <w:sz w:val="16"/>
                <w:szCs w:val="16"/>
              </w:rPr>
              <w:t>y binomial, propor</w:t>
            </w:r>
            <w:r w:rsidRPr="005F6C1A">
              <w:rPr>
                <w:snapToGrid w:val="0"/>
                <w:sz w:val="16"/>
                <w:szCs w:val="16"/>
              </w:rPr>
              <w:t>ci</w:t>
            </w:r>
            <w:r w:rsidR="000751A2">
              <w:rPr>
                <w:snapToGrid w:val="0"/>
                <w:sz w:val="16"/>
                <w:szCs w:val="16"/>
              </w:rPr>
              <w:t>ó</w:t>
            </w:r>
            <w:r w:rsidRPr="005F6C1A">
              <w:rPr>
                <w:snapToGrid w:val="0"/>
                <w:sz w:val="16"/>
                <w:szCs w:val="16"/>
              </w:rPr>
              <w:t>nes o porcentajes. Medida de aso</w:t>
            </w:r>
            <w:r w:rsidR="008D3D67" w:rsidRPr="005F6C1A">
              <w:rPr>
                <w:snapToGrid w:val="0"/>
                <w:sz w:val="16"/>
                <w:szCs w:val="16"/>
              </w:rPr>
              <w:t>ciación: Coeficiente  de contin</w:t>
            </w:r>
            <w:r w:rsidRPr="005F6C1A">
              <w:rPr>
                <w:snapToGrid w:val="0"/>
                <w:sz w:val="16"/>
                <w:szCs w:val="16"/>
              </w:rPr>
              <w:t xml:space="preserve">gencia. </w:t>
            </w:r>
          </w:p>
          <w:p w:rsidR="00A6268C" w:rsidRPr="005F6C1A" w:rsidRDefault="00A6268C" w:rsidP="00CD181C">
            <w:pPr>
              <w:ind w:right="-32"/>
              <w:rPr>
                <w:snapToGrid w:val="0"/>
                <w:sz w:val="16"/>
                <w:szCs w:val="16"/>
              </w:rPr>
            </w:pPr>
          </w:p>
          <w:p w:rsidR="00A6268C" w:rsidRPr="005F6C1A" w:rsidRDefault="00A6268C" w:rsidP="00CD181C">
            <w:pPr>
              <w:ind w:right="-32"/>
              <w:rPr>
                <w:snapToGrid w:val="0"/>
                <w:sz w:val="16"/>
                <w:szCs w:val="16"/>
              </w:rPr>
            </w:pPr>
            <w:r w:rsidRPr="005F6C1A">
              <w:rPr>
                <w:snapToGrid w:val="0"/>
                <w:sz w:val="16"/>
                <w:szCs w:val="16"/>
              </w:rPr>
              <w:t xml:space="preserve">Se determinan frecuencias. </w:t>
            </w:r>
          </w:p>
          <w:p w:rsidR="00A6268C" w:rsidRPr="005F6C1A" w:rsidRDefault="008D3D67" w:rsidP="00CD181C">
            <w:pPr>
              <w:ind w:right="-32"/>
              <w:rPr>
                <w:snapToGrid w:val="0"/>
                <w:sz w:val="16"/>
                <w:szCs w:val="16"/>
              </w:rPr>
            </w:pPr>
            <w:r w:rsidRPr="005F6C1A">
              <w:rPr>
                <w:snapToGrid w:val="0"/>
                <w:sz w:val="16"/>
                <w:szCs w:val="16"/>
              </w:rPr>
              <w:t>Prueba m</w:t>
            </w:r>
            <w:r w:rsidR="00A6268C" w:rsidRPr="005F6C1A">
              <w:rPr>
                <w:snapToGrid w:val="0"/>
                <w:sz w:val="16"/>
                <w:szCs w:val="16"/>
              </w:rPr>
              <w:t xml:space="preserve">ás apropiada: </w:t>
            </w:r>
            <w:r w:rsidR="000751A2">
              <w:rPr>
                <w:snapToGrid w:val="0"/>
                <w:sz w:val="16"/>
                <w:szCs w:val="16"/>
              </w:rPr>
              <w:t>l</w:t>
            </w:r>
            <w:r w:rsidR="00A6268C" w:rsidRPr="005F6C1A">
              <w:rPr>
                <w:snapToGrid w:val="0"/>
                <w:sz w:val="16"/>
                <w:szCs w:val="16"/>
              </w:rPr>
              <w:t xml:space="preserve">a mediana  Ingresos: alto&gt;medio&gt; Bajo  </w:t>
            </w:r>
          </w:p>
        </w:tc>
      </w:tr>
      <w:tr w:rsidR="00545614" w:rsidRPr="00545614" w:rsidTr="00C452C1">
        <w:tc>
          <w:tcPr>
            <w:tcW w:w="3213" w:type="dxa"/>
            <w:shd w:val="pct10" w:color="auto" w:fill="auto"/>
          </w:tcPr>
          <w:p w:rsidR="00A6268C" w:rsidRPr="005F6C1A" w:rsidRDefault="00A6268C" w:rsidP="00CD181C">
            <w:pPr>
              <w:ind w:right="-70"/>
              <w:jc w:val="both"/>
              <w:rPr>
                <w:snapToGrid w:val="0"/>
                <w:sz w:val="16"/>
                <w:szCs w:val="16"/>
              </w:rPr>
            </w:pPr>
            <w:r w:rsidRPr="005F6C1A">
              <w:rPr>
                <w:snapToGrid w:val="0"/>
                <w:sz w:val="16"/>
                <w:szCs w:val="16"/>
              </w:rPr>
              <w:t xml:space="preserve">   </w:t>
            </w:r>
          </w:p>
          <w:p w:rsidR="00A6268C" w:rsidRPr="005F6C1A" w:rsidRDefault="00A6268C" w:rsidP="00CD181C">
            <w:pPr>
              <w:ind w:right="-70"/>
              <w:jc w:val="center"/>
              <w:rPr>
                <w:i/>
                <w:iCs/>
                <w:snapToGrid w:val="0"/>
                <w:sz w:val="16"/>
                <w:szCs w:val="16"/>
              </w:rPr>
            </w:pPr>
            <w:r w:rsidRPr="005F6C1A">
              <w:rPr>
                <w:i/>
                <w:iCs/>
                <w:snapToGrid w:val="0"/>
                <w:sz w:val="16"/>
                <w:szCs w:val="16"/>
              </w:rPr>
              <w:t xml:space="preserve">CUANTITATIVAS   </w:t>
            </w:r>
          </w:p>
          <w:p w:rsidR="00A6268C" w:rsidRPr="005F6C1A" w:rsidRDefault="00A6268C" w:rsidP="00CD181C">
            <w:pPr>
              <w:ind w:right="-70"/>
              <w:jc w:val="center"/>
              <w:rPr>
                <w:i/>
                <w:iCs/>
                <w:snapToGrid w:val="0"/>
                <w:sz w:val="16"/>
                <w:szCs w:val="16"/>
              </w:rPr>
            </w:pPr>
            <w:r w:rsidRPr="005F6C1A">
              <w:rPr>
                <w:i/>
                <w:iCs/>
                <w:snapToGrid w:val="0"/>
                <w:sz w:val="16"/>
                <w:szCs w:val="16"/>
              </w:rPr>
              <w:t xml:space="preserve">(NUMÉRICAS) </w:t>
            </w:r>
          </w:p>
          <w:p w:rsidR="00A6268C" w:rsidRPr="005F6C1A" w:rsidRDefault="008D3D67" w:rsidP="00CD181C">
            <w:pPr>
              <w:jc w:val="both"/>
              <w:rPr>
                <w:snapToGrid w:val="0"/>
                <w:sz w:val="16"/>
                <w:szCs w:val="16"/>
              </w:rPr>
            </w:pPr>
            <w:r w:rsidRPr="005F6C1A">
              <w:rPr>
                <w:snapToGrid w:val="0"/>
                <w:sz w:val="16"/>
                <w:szCs w:val="16"/>
              </w:rPr>
              <w:t>Conforman la dicotomía experimental  con un solo proyecto: El</w:t>
            </w:r>
            <w:r w:rsidR="00A6268C" w:rsidRPr="005F6C1A">
              <w:rPr>
                <w:i/>
                <w:iCs/>
                <w:snapToGrid w:val="0"/>
                <w:sz w:val="16"/>
                <w:szCs w:val="16"/>
              </w:rPr>
              <w:t xml:space="preserve">  experimento.</w:t>
            </w:r>
            <w:r w:rsidR="00A6268C" w:rsidRPr="005F6C1A">
              <w:rPr>
                <w:snapToGrid w:val="0"/>
                <w:sz w:val="16"/>
                <w:szCs w:val="16"/>
              </w:rPr>
              <w:t xml:space="preserve"> Se permiten operaciones aritméticas.</w:t>
            </w:r>
          </w:p>
          <w:p w:rsidR="00A6268C" w:rsidRPr="005F6C1A" w:rsidRDefault="008D3D67" w:rsidP="00CD181C">
            <w:pPr>
              <w:jc w:val="both"/>
              <w:rPr>
                <w:snapToGrid w:val="0"/>
                <w:sz w:val="16"/>
                <w:szCs w:val="16"/>
              </w:rPr>
            </w:pPr>
            <w:r w:rsidRPr="005F6C1A">
              <w:rPr>
                <w:snapToGrid w:val="0"/>
                <w:sz w:val="16"/>
                <w:szCs w:val="16"/>
              </w:rPr>
              <w:t xml:space="preserve">Cuando </w:t>
            </w:r>
            <w:r w:rsidR="00A6268C" w:rsidRPr="005F6C1A">
              <w:rPr>
                <w:snapToGrid w:val="0"/>
                <w:sz w:val="16"/>
                <w:szCs w:val="16"/>
              </w:rPr>
              <w:t>supuestos funcionan  satisfactoriamente se aplica</w:t>
            </w:r>
            <w:r w:rsidR="00A6268C" w:rsidRPr="005F6C1A">
              <w:rPr>
                <w:i/>
                <w:iCs/>
                <w:snapToGrid w:val="0"/>
                <w:sz w:val="16"/>
                <w:szCs w:val="16"/>
              </w:rPr>
              <w:t xml:space="preserve"> </w:t>
            </w:r>
            <w:r w:rsidR="00A6268C" w:rsidRPr="005F6C1A">
              <w:rPr>
                <w:iCs/>
                <w:snapToGrid w:val="0"/>
                <w:sz w:val="16"/>
                <w:szCs w:val="16"/>
              </w:rPr>
              <w:t>pre</w:t>
            </w:r>
            <w:r w:rsidR="00A6268C" w:rsidRPr="005F6C1A">
              <w:rPr>
                <w:snapToGrid w:val="0"/>
                <w:sz w:val="16"/>
                <w:szCs w:val="16"/>
              </w:rPr>
              <w:t xml:space="preserve">ferentemente la estadística paramétrica. Pueden presentarse datos cualitativos, como variables independientes. </w:t>
            </w:r>
          </w:p>
        </w:tc>
        <w:tc>
          <w:tcPr>
            <w:tcW w:w="2700" w:type="dxa"/>
            <w:shd w:val="pct10" w:color="auto" w:fill="auto"/>
          </w:tcPr>
          <w:p w:rsidR="00A6268C" w:rsidRPr="005F6C1A" w:rsidRDefault="00A6268C" w:rsidP="00CD181C">
            <w:pPr>
              <w:jc w:val="center"/>
              <w:rPr>
                <w:i/>
                <w:iCs/>
                <w:snapToGrid w:val="0"/>
                <w:sz w:val="16"/>
                <w:szCs w:val="16"/>
              </w:rPr>
            </w:pPr>
            <w:r w:rsidRPr="005F6C1A">
              <w:rPr>
                <w:i/>
                <w:iCs/>
                <w:snapToGrid w:val="0"/>
                <w:sz w:val="16"/>
                <w:szCs w:val="16"/>
              </w:rPr>
              <w:t xml:space="preserve">                            </w:t>
            </w:r>
          </w:p>
          <w:p w:rsidR="00A6268C" w:rsidRPr="005F6C1A" w:rsidRDefault="00A6268C" w:rsidP="00CD181C">
            <w:pPr>
              <w:jc w:val="center"/>
              <w:rPr>
                <w:i/>
                <w:iCs/>
                <w:snapToGrid w:val="0"/>
                <w:sz w:val="16"/>
                <w:szCs w:val="16"/>
              </w:rPr>
            </w:pPr>
            <w:r w:rsidRPr="005F6C1A">
              <w:rPr>
                <w:i/>
                <w:iCs/>
                <w:snapToGrid w:val="0"/>
                <w:sz w:val="16"/>
                <w:szCs w:val="16"/>
              </w:rPr>
              <w:t xml:space="preserve">DE INTERVALO        </w:t>
            </w:r>
          </w:p>
          <w:p w:rsidR="00A6268C" w:rsidRPr="005F6C1A" w:rsidRDefault="00A6268C" w:rsidP="00CD181C">
            <w:pPr>
              <w:rPr>
                <w:i/>
                <w:iCs/>
                <w:snapToGrid w:val="0"/>
                <w:sz w:val="16"/>
                <w:szCs w:val="16"/>
              </w:rPr>
            </w:pPr>
            <w:r w:rsidRPr="005F6C1A">
              <w:rPr>
                <w:i/>
                <w:iCs/>
                <w:snapToGrid w:val="0"/>
                <w:sz w:val="16"/>
                <w:szCs w:val="16"/>
              </w:rPr>
              <w:t xml:space="preserve">                                                        </w:t>
            </w:r>
          </w:p>
          <w:p w:rsidR="00A6268C" w:rsidRPr="005F6C1A" w:rsidRDefault="00A6268C" w:rsidP="00CD181C">
            <w:pPr>
              <w:jc w:val="both"/>
              <w:rPr>
                <w:i/>
                <w:iCs/>
                <w:snapToGrid w:val="0"/>
                <w:sz w:val="16"/>
                <w:szCs w:val="16"/>
              </w:rPr>
            </w:pPr>
            <w:r w:rsidRPr="005F6C1A">
              <w:rPr>
                <w:i/>
                <w:iCs/>
                <w:snapToGrid w:val="0"/>
                <w:sz w:val="16"/>
                <w:szCs w:val="16"/>
              </w:rPr>
              <w:t xml:space="preserve">Datos continuos y discretos.    </w:t>
            </w:r>
          </w:p>
          <w:p w:rsidR="00A6268C" w:rsidRPr="005F6C1A" w:rsidRDefault="00A6268C" w:rsidP="00CD181C">
            <w:pPr>
              <w:ind w:right="-70"/>
              <w:jc w:val="both"/>
              <w:rPr>
                <w:snapToGrid w:val="0"/>
                <w:sz w:val="16"/>
                <w:szCs w:val="16"/>
              </w:rPr>
            </w:pPr>
            <w:r w:rsidRPr="005F6C1A">
              <w:rPr>
                <w:i/>
                <w:iCs/>
                <w:snapToGrid w:val="0"/>
                <w:sz w:val="16"/>
                <w:szCs w:val="16"/>
              </w:rPr>
              <w:t xml:space="preserve">Medición: </w:t>
            </w:r>
            <w:r w:rsidR="000751A2">
              <w:rPr>
                <w:i/>
                <w:iCs/>
                <w:snapToGrid w:val="0"/>
                <w:sz w:val="16"/>
                <w:szCs w:val="16"/>
              </w:rPr>
              <w:t>c</w:t>
            </w:r>
            <w:r w:rsidRPr="005F6C1A">
              <w:rPr>
                <w:snapToGrid w:val="0"/>
                <w:sz w:val="16"/>
                <w:szCs w:val="16"/>
              </w:rPr>
              <w:t>uantitativo, cualitativo</w:t>
            </w:r>
          </w:p>
          <w:p w:rsidR="00A6268C" w:rsidRPr="005F6C1A" w:rsidRDefault="00A6268C" w:rsidP="00CD181C">
            <w:pPr>
              <w:ind w:right="-70"/>
              <w:jc w:val="both"/>
              <w:rPr>
                <w:snapToGrid w:val="0"/>
                <w:sz w:val="16"/>
                <w:szCs w:val="16"/>
              </w:rPr>
            </w:pPr>
            <w:r w:rsidRPr="005F6C1A">
              <w:rPr>
                <w:snapToGrid w:val="0"/>
                <w:sz w:val="16"/>
                <w:szCs w:val="16"/>
              </w:rPr>
              <w:t xml:space="preserve"> Cuantitativo: </w:t>
            </w:r>
            <w:r w:rsidR="000751A2">
              <w:rPr>
                <w:snapToGrid w:val="0"/>
                <w:sz w:val="16"/>
                <w:szCs w:val="16"/>
              </w:rPr>
              <w:t>v</w:t>
            </w:r>
            <w:r w:rsidRPr="005F6C1A">
              <w:rPr>
                <w:snapToGrid w:val="0"/>
                <w:sz w:val="16"/>
                <w:szCs w:val="16"/>
              </w:rPr>
              <w:t xml:space="preserve">ariables </w:t>
            </w:r>
            <w:r w:rsidR="008D3D67" w:rsidRPr="005F6C1A">
              <w:rPr>
                <w:snapToGrid w:val="0"/>
                <w:sz w:val="16"/>
                <w:szCs w:val="16"/>
              </w:rPr>
              <w:t>contin</w:t>
            </w:r>
            <w:r w:rsidR="000751A2">
              <w:rPr>
                <w:snapToGrid w:val="0"/>
                <w:sz w:val="16"/>
                <w:szCs w:val="16"/>
              </w:rPr>
              <w:t>u</w:t>
            </w:r>
            <w:r w:rsidR="008D3D67" w:rsidRPr="005F6C1A">
              <w:rPr>
                <w:snapToGrid w:val="0"/>
                <w:sz w:val="16"/>
                <w:szCs w:val="16"/>
              </w:rPr>
              <w:t>as</w:t>
            </w:r>
            <w:r w:rsidRPr="005F6C1A">
              <w:rPr>
                <w:snapToGrid w:val="0"/>
                <w:sz w:val="16"/>
                <w:szCs w:val="16"/>
              </w:rPr>
              <w:t>.</w:t>
            </w:r>
          </w:p>
          <w:p w:rsidR="00A6268C" w:rsidRPr="005F6C1A" w:rsidRDefault="00A6268C" w:rsidP="00CD181C">
            <w:pPr>
              <w:ind w:right="-70"/>
              <w:jc w:val="both"/>
              <w:rPr>
                <w:snapToGrid w:val="0"/>
                <w:sz w:val="16"/>
                <w:szCs w:val="16"/>
              </w:rPr>
            </w:pPr>
            <w:r w:rsidRPr="005F6C1A">
              <w:rPr>
                <w:snapToGrid w:val="0"/>
                <w:sz w:val="16"/>
                <w:szCs w:val="16"/>
              </w:rPr>
              <w:t xml:space="preserve">Cualitativo: </w:t>
            </w:r>
            <w:r w:rsidR="000751A2">
              <w:rPr>
                <w:snapToGrid w:val="0"/>
                <w:sz w:val="16"/>
                <w:szCs w:val="16"/>
              </w:rPr>
              <w:t>v</w:t>
            </w:r>
            <w:r w:rsidRPr="005F6C1A">
              <w:rPr>
                <w:snapToGrid w:val="0"/>
                <w:sz w:val="16"/>
                <w:szCs w:val="16"/>
              </w:rPr>
              <w:t>ariables discretas.</w:t>
            </w:r>
          </w:p>
          <w:p w:rsidR="00A6268C" w:rsidRPr="005F6C1A" w:rsidRDefault="00A6268C" w:rsidP="00CD181C">
            <w:pPr>
              <w:ind w:right="-70"/>
              <w:jc w:val="both"/>
              <w:rPr>
                <w:i/>
                <w:iCs/>
                <w:snapToGrid w:val="0"/>
                <w:sz w:val="16"/>
                <w:szCs w:val="16"/>
              </w:rPr>
            </w:pPr>
          </w:p>
          <w:p w:rsidR="00A6268C" w:rsidRPr="005F6C1A" w:rsidRDefault="00A6268C" w:rsidP="00CD181C">
            <w:pPr>
              <w:ind w:right="-70"/>
              <w:jc w:val="center"/>
              <w:rPr>
                <w:i/>
                <w:iCs/>
                <w:snapToGrid w:val="0"/>
                <w:sz w:val="16"/>
                <w:szCs w:val="16"/>
              </w:rPr>
            </w:pPr>
            <w:r w:rsidRPr="005F6C1A">
              <w:rPr>
                <w:i/>
                <w:iCs/>
                <w:snapToGrid w:val="0"/>
                <w:sz w:val="16"/>
                <w:szCs w:val="16"/>
              </w:rPr>
              <w:t xml:space="preserve">DE RAZÓN O RELACIÓN  </w:t>
            </w:r>
          </w:p>
          <w:p w:rsidR="00A6268C" w:rsidRPr="005F6C1A" w:rsidRDefault="00A6268C" w:rsidP="00CD181C">
            <w:pPr>
              <w:ind w:right="-70"/>
              <w:jc w:val="both"/>
              <w:rPr>
                <w:i/>
                <w:iCs/>
                <w:snapToGrid w:val="0"/>
                <w:sz w:val="16"/>
                <w:szCs w:val="16"/>
              </w:rPr>
            </w:pPr>
            <w:r w:rsidRPr="005F6C1A">
              <w:rPr>
                <w:i/>
                <w:iCs/>
                <w:snapToGrid w:val="0"/>
                <w:sz w:val="16"/>
                <w:szCs w:val="16"/>
              </w:rPr>
              <w:t xml:space="preserve">Datos continuos y discretos </w:t>
            </w:r>
          </w:p>
          <w:p w:rsidR="00A6268C" w:rsidRPr="005F6C1A" w:rsidRDefault="00A6268C" w:rsidP="00CD181C">
            <w:pPr>
              <w:ind w:right="-70"/>
              <w:jc w:val="both"/>
              <w:rPr>
                <w:snapToGrid w:val="0"/>
                <w:sz w:val="16"/>
                <w:szCs w:val="16"/>
              </w:rPr>
            </w:pPr>
            <w:r w:rsidRPr="005F6C1A">
              <w:rPr>
                <w:i/>
                <w:iCs/>
                <w:snapToGrid w:val="0"/>
                <w:sz w:val="16"/>
                <w:szCs w:val="16"/>
              </w:rPr>
              <w:t>Medición:</w:t>
            </w:r>
            <w:r w:rsidRPr="005F6C1A">
              <w:rPr>
                <w:snapToGrid w:val="0"/>
                <w:sz w:val="16"/>
                <w:szCs w:val="16"/>
              </w:rPr>
              <w:t xml:space="preserve"> </w:t>
            </w:r>
            <w:r w:rsidR="00F90642">
              <w:rPr>
                <w:snapToGrid w:val="0"/>
                <w:sz w:val="16"/>
                <w:szCs w:val="16"/>
              </w:rPr>
              <w:t>c</w:t>
            </w:r>
            <w:r w:rsidRPr="005F6C1A">
              <w:rPr>
                <w:snapToGrid w:val="0"/>
                <w:sz w:val="16"/>
                <w:szCs w:val="16"/>
              </w:rPr>
              <w:t>uantitativo, cualitativo</w:t>
            </w:r>
          </w:p>
          <w:p w:rsidR="00A6268C" w:rsidRPr="005F6C1A" w:rsidRDefault="00A6268C" w:rsidP="00CD181C">
            <w:pPr>
              <w:ind w:right="-70"/>
              <w:jc w:val="both"/>
              <w:rPr>
                <w:snapToGrid w:val="0"/>
                <w:sz w:val="16"/>
                <w:szCs w:val="16"/>
              </w:rPr>
            </w:pPr>
            <w:r w:rsidRPr="005F6C1A">
              <w:rPr>
                <w:snapToGrid w:val="0"/>
                <w:sz w:val="16"/>
                <w:szCs w:val="16"/>
              </w:rPr>
              <w:t xml:space="preserve">Cuantitativo: </w:t>
            </w:r>
            <w:r w:rsidR="00F90642">
              <w:rPr>
                <w:snapToGrid w:val="0"/>
                <w:sz w:val="16"/>
                <w:szCs w:val="16"/>
              </w:rPr>
              <w:t>v</w:t>
            </w:r>
            <w:r w:rsidRPr="005F6C1A">
              <w:rPr>
                <w:snapToGrid w:val="0"/>
                <w:sz w:val="16"/>
                <w:szCs w:val="16"/>
              </w:rPr>
              <w:t xml:space="preserve">ariables </w:t>
            </w:r>
            <w:r w:rsidR="008D3D67" w:rsidRPr="005F6C1A">
              <w:rPr>
                <w:snapToGrid w:val="0"/>
                <w:sz w:val="16"/>
                <w:szCs w:val="16"/>
              </w:rPr>
              <w:t>contin</w:t>
            </w:r>
            <w:r w:rsidR="00F90642">
              <w:rPr>
                <w:snapToGrid w:val="0"/>
                <w:sz w:val="16"/>
                <w:szCs w:val="16"/>
              </w:rPr>
              <w:t>u</w:t>
            </w:r>
            <w:r w:rsidR="008D3D67" w:rsidRPr="005F6C1A">
              <w:rPr>
                <w:snapToGrid w:val="0"/>
                <w:sz w:val="16"/>
                <w:szCs w:val="16"/>
              </w:rPr>
              <w:t>as</w:t>
            </w:r>
            <w:r w:rsidRPr="005F6C1A">
              <w:rPr>
                <w:snapToGrid w:val="0"/>
                <w:sz w:val="16"/>
                <w:szCs w:val="16"/>
              </w:rPr>
              <w:t>.</w:t>
            </w:r>
          </w:p>
          <w:p w:rsidR="00A6268C" w:rsidRPr="005F6C1A" w:rsidRDefault="00A6268C" w:rsidP="00CD181C">
            <w:pPr>
              <w:ind w:right="-70"/>
              <w:jc w:val="both"/>
              <w:rPr>
                <w:snapToGrid w:val="0"/>
                <w:sz w:val="16"/>
                <w:szCs w:val="16"/>
              </w:rPr>
            </w:pPr>
            <w:r w:rsidRPr="005F6C1A">
              <w:rPr>
                <w:snapToGrid w:val="0"/>
                <w:sz w:val="16"/>
                <w:szCs w:val="16"/>
              </w:rPr>
              <w:t xml:space="preserve">Cualitativo: </w:t>
            </w:r>
            <w:r w:rsidR="00F90642">
              <w:rPr>
                <w:snapToGrid w:val="0"/>
                <w:sz w:val="16"/>
                <w:szCs w:val="16"/>
              </w:rPr>
              <w:t>v</w:t>
            </w:r>
            <w:r w:rsidRPr="005F6C1A">
              <w:rPr>
                <w:snapToGrid w:val="0"/>
                <w:sz w:val="16"/>
                <w:szCs w:val="16"/>
              </w:rPr>
              <w:t xml:space="preserve">ariables discretas.     </w:t>
            </w:r>
          </w:p>
        </w:tc>
        <w:tc>
          <w:tcPr>
            <w:tcW w:w="2520" w:type="dxa"/>
            <w:shd w:val="pct10" w:color="auto" w:fill="auto"/>
          </w:tcPr>
          <w:p w:rsidR="00A6268C" w:rsidRPr="005F6C1A" w:rsidRDefault="00A6268C" w:rsidP="00CD181C">
            <w:pPr>
              <w:jc w:val="both"/>
              <w:rPr>
                <w:snapToGrid w:val="0"/>
                <w:sz w:val="16"/>
                <w:szCs w:val="16"/>
              </w:rPr>
            </w:pPr>
            <w:r w:rsidRPr="005F6C1A">
              <w:rPr>
                <w:snapToGrid w:val="0"/>
                <w:sz w:val="16"/>
                <w:szCs w:val="16"/>
              </w:rPr>
              <w:t xml:space="preserve">                  </w:t>
            </w:r>
          </w:p>
          <w:p w:rsidR="00A6268C" w:rsidRPr="005F6C1A" w:rsidRDefault="00A6268C" w:rsidP="00CD181C">
            <w:pPr>
              <w:jc w:val="both"/>
              <w:rPr>
                <w:snapToGrid w:val="0"/>
                <w:sz w:val="16"/>
                <w:szCs w:val="16"/>
              </w:rPr>
            </w:pPr>
            <w:r w:rsidRPr="005F6C1A">
              <w:rPr>
                <w:snapToGrid w:val="0"/>
                <w:sz w:val="16"/>
                <w:szCs w:val="16"/>
              </w:rPr>
              <w:t xml:space="preserve">     </w:t>
            </w:r>
          </w:p>
          <w:p w:rsidR="00A6268C" w:rsidRPr="005F6C1A" w:rsidRDefault="00A6268C" w:rsidP="00CD181C">
            <w:pPr>
              <w:jc w:val="both"/>
              <w:rPr>
                <w:snapToGrid w:val="0"/>
                <w:sz w:val="16"/>
                <w:szCs w:val="16"/>
              </w:rPr>
            </w:pPr>
          </w:p>
          <w:p w:rsidR="00A6268C" w:rsidRPr="005F6C1A" w:rsidRDefault="00A6268C" w:rsidP="00CD181C">
            <w:pPr>
              <w:jc w:val="both"/>
              <w:rPr>
                <w:bCs/>
                <w:snapToGrid w:val="0"/>
                <w:sz w:val="16"/>
                <w:szCs w:val="16"/>
              </w:rPr>
            </w:pPr>
            <w:r w:rsidRPr="005F6C1A">
              <w:rPr>
                <w:snapToGrid w:val="0"/>
                <w:sz w:val="16"/>
                <w:szCs w:val="16"/>
              </w:rPr>
              <w:t>El cero es arbitrario</w:t>
            </w:r>
            <w:r w:rsidR="00F90642">
              <w:rPr>
                <w:snapToGrid w:val="0"/>
                <w:sz w:val="16"/>
                <w:szCs w:val="16"/>
              </w:rPr>
              <w:t>.</w:t>
            </w:r>
            <w:r w:rsidRPr="005F6C1A">
              <w:rPr>
                <w:snapToGrid w:val="0"/>
                <w:sz w:val="16"/>
                <w:szCs w:val="16"/>
                <w:lang w:val="es-MX"/>
              </w:rPr>
              <w:t xml:space="preserve"> Pide normali</w:t>
            </w:r>
            <w:r w:rsidRPr="005F6C1A">
              <w:rPr>
                <w:snapToGrid w:val="0"/>
                <w:sz w:val="16"/>
                <w:szCs w:val="16"/>
              </w:rPr>
              <w:t>dad y otros supuestos</w:t>
            </w:r>
            <w:r w:rsidRPr="005F6C1A">
              <w:rPr>
                <w:b/>
                <w:snapToGrid w:val="0"/>
                <w:sz w:val="16"/>
                <w:szCs w:val="16"/>
              </w:rPr>
              <w:t>.</w:t>
            </w:r>
            <w:r w:rsidRPr="005F6C1A">
              <w:rPr>
                <w:bCs/>
                <w:snapToGrid w:val="0"/>
                <w:sz w:val="16"/>
                <w:szCs w:val="16"/>
              </w:rPr>
              <w:t xml:space="preserve"> Ejemplos: a)</w:t>
            </w:r>
            <w:r w:rsidRPr="005F6C1A">
              <w:rPr>
                <w:b/>
                <w:snapToGrid w:val="0"/>
                <w:sz w:val="16"/>
                <w:szCs w:val="16"/>
              </w:rPr>
              <w:t xml:space="preserve"> </w:t>
            </w:r>
            <w:r w:rsidRPr="005F6C1A">
              <w:rPr>
                <w:snapToGrid w:val="0"/>
                <w:sz w:val="16"/>
                <w:szCs w:val="16"/>
              </w:rPr>
              <w:t>Temperatura</w:t>
            </w:r>
            <w:r w:rsidRPr="005F6C1A">
              <w:rPr>
                <w:b/>
                <w:snapToGrid w:val="0"/>
                <w:sz w:val="16"/>
                <w:szCs w:val="16"/>
              </w:rPr>
              <w:t>:</w:t>
            </w:r>
            <w:r w:rsidRPr="005F6C1A">
              <w:rPr>
                <w:snapToGrid w:val="0"/>
                <w:sz w:val="16"/>
                <w:szCs w:val="16"/>
              </w:rPr>
              <w:t xml:space="preserve"> 0</w:t>
            </w:r>
            <w:r w:rsidRPr="005F6C1A">
              <w:rPr>
                <w:snapToGrid w:val="0"/>
                <w:sz w:val="16"/>
                <w:szCs w:val="16"/>
                <w:vertAlign w:val="superscript"/>
              </w:rPr>
              <w:t xml:space="preserve">o  </w:t>
            </w:r>
            <w:r w:rsidRPr="005F6C1A">
              <w:rPr>
                <w:snapToGrid w:val="0"/>
                <w:sz w:val="16"/>
                <w:szCs w:val="16"/>
              </w:rPr>
              <w:t>C, no implica ausencia absoluta de calor</w:t>
            </w:r>
            <w:r w:rsidRPr="005F6C1A">
              <w:rPr>
                <w:b/>
                <w:bCs/>
                <w:snapToGrid w:val="0"/>
                <w:sz w:val="16"/>
                <w:szCs w:val="16"/>
              </w:rPr>
              <w:t xml:space="preserve">. </w:t>
            </w:r>
            <w:r w:rsidRPr="005F6C1A">
              <w:rPr>
                <w:snapToGrid w:val="0"/>
                <w:sz w:val="16"/>
                <w:szCs w:val="16"/>
              </w:rPr>
              <w:t>b) Cociente intelectual</w:t>
            </w:r>
            <w:r w:rsidRPr="005F6C1A">
              <w:rPr>
                <w:b/>
                <w:snapToGrid w:val="0"/>
                <w:sz w:val="16"/>
                <w:szCs w:val="16"/>
              </w:rPr>
              <w:t xml:space="preserve">. </w:t>
            </w:r>
          </w:p>
          <w:p w:rsidR="00A6268C" w:rsidRPr="005F6C1A" w:rsidRDefault="00A6268C" w:rsidP="00CD181C">
            <w:pPr>
              <w:jc w:val="both"/>
              <w:rPr>
                <w:snapToGrid w:val="0"/>
                <w:sz w:val="16"/>
                <w:szCs w:val="16"/>
              </w:rPr>
            </w:pPr>
            <w:r w:rsidRPr="005F6C1A">
              <w:rPr>
                <w:snapToGrid w:val="0"/>
                <w:sz w:val="16"/>
                <w:szCs w:val="16"/>
              </w:rPr>
              <w:t xml:space="preserve"> </w:t>
            </w:r>
          </w:p>
          <w:p w:rsidR="00A6268C" w:rsidRDefault="00A6268C" w:rsidP="00CD181C">
            <w:pPr>
              <w:ind w:right="-32"/>
              <w:rPr>
                <w:bCs/>
                <w:snapToGrid w:val="0"/>
                <w:sz w:val="16"/>
                <w:szCs w:val="16"/>
              </w:rPr>
            </w:pPr>
            <w:r w:rsidRPr="005F6C1A">
              <w:rPr>
                <w:snapToGrid w:val="0"/>
                <w:sz w:val="16"/>
                <w:szCs w:val="16"/>
              </w:rPr>
              <w:t xml:space="preserve">El cero es real. Ejemplos: </w:t>
            </w:r>
            <w:r w:rsidRPr="005F6C1A">
              <w:rPr>
                <w:snapToGrid w:val="0"/>
                <w:sz w:val="16"/>
                <w:szCs w:val="16"/>
                <w:lang w:val="es-MX"/>
              </w:rPr>
              <w:t>Km., cm ton., Kg., litro, cc., m</w:t>
            </w:r>
            <w:r w:rsidRPr="005F6C1A">
              <w:rPr>
                <w:snapToGrid w:val="0"/>
                <w:sz w:val="16"/>
                <w:szCs w:val="16"/>
                <w:vertAlign w:val="superscript"/>
                <w:lang w:val="es-MX"/>
              </w:rPr>
              <w:t>2</w:t>
            </w:r>
            <w:r w:rsidRPr="005F6C1A">
              <w:rPr>
                <w:snapToGrid w:val="0"/>
                <w:sz w:val="16"/>
                <w:szCs w:val="16"/>
                <w:lang w:val="es-MX"/>
              </w:rPr>
              <w:t>, ingre</w:t>
            </w:r>
            <w:r w:rsidR="008D3D67" w:rsidRPr="005F6C1A">
              <w:rPr>
                <w:snapToGrid w:val="0"/>
                <w:sz w:val="16"/>
                <w:szCs w:val="16"/>
                <w:lang w:val="es-MX"/>
              </w:rPr>
              <w:t>sos</w:t>
            </w:r>
            <w:r w:rsidRPr="005F6C1A">
              <w:rPr>
                <w:snapToGrid w:val="0"/>
                <w:sz w:val="16"/>
                <w:szCs w:val="16"/>
                <w:lang w:val="es-MX"/>
              </w:rPr>
              <w:t>, e</w:t>
            </w:r>
            <w:r w:rsidRPr="005F6C1A">
              <w:rPr>
                <w:snapToGrid w:val="0"/>
                <w:sz w:val="16"/>
                <w:szCs w:val="16"/>
              </w:rPr>
              <w:t>dad, número de adultos</w:t>
            </w:r>
            <w:r w:rsidRPr="005F6C1A">
              <w:rPr>
                <w:b/>
                <w:snapToGrid w:val="0"/>
                <w:sz w:val="16"/>
                <w:szCs w:val="16"/>
              </w:rPr>
              <w:t xml:space="preserve">, </w:t>
            </w:r>
            <w:r w:rsidRPr="005F6C1A">
              <w:rPr>
                <w:bCs/>
                <w:snapToGrid w:val="0"/>
                <w:sz w:val="16"/>
                <w:szCs w:val="16"/>
              </w:rPr>
              <w:t>distancias, variedades genéticas</w:t>
            </w:r>
            <w:r w:rsidR="00F90642">
              <w:rPr>
                <w:bCs/>
                <w:snapToGrid w:val="0"/>
                <w:sz w:val="16"/>
                <w:szCs w:val="16"/>
              </w:rPr>
              <w:t>.</w:t>
            </w:r>
            <w:r w:rsidRPr="005F6C1A">
              <w:rPr>
                <w:bCs/>
                <w:snapToGrid w:val="0"/>
                <w:sz w:val="16"/>
                <w:szCs w:val="16"/>
              </w:rPr>
              <w:t xml:space="preserve">  </w:t>
            </w:r>
          </w:p>
          <w:p w:rsidR="00BD1793" w:rsidRPr="005F6C1A" w:rsidRDefault="00BD1793" w:rsidP="00CD181C">
            <w:pPr>
              <w:ind w:right="-32"/>
              <w:rPr>
                <w:snapToGrid w:val="0"/>
                <w:sz w:val="16"/>
                <w:szCs w:val="16"/>
              </w:rPr>
            </w:pPr>
          </w:p>
        </w:tc>
      </w:tr>
      <w:tr w:rsidR="00545614" w:rsidRPr="00545614" w:rsidTr="00C452C1">
        <w:tc>
          <w:tcPr>
            <w:tcW w:w="3213" w:type="dxa"/>
            <w:shd w:val="pct10" w:color="auto" w:fill="auto"/>
          </w:tcPr>
          <w:p w:rsidR="00A6268C" w:rsidRPr="005F6C1A" w:rsidRDefault="00A6268C" w:rsidP="00CD181C">
            <w:pPr>
              <w:ind w:right="-70"/>
              <w:rPr>
                <w:i/>
                <w:snapToGrid w:val="0"/>
                <w:sz w:val="16"/>
                <w:szCs w:val="16"/>
              </w:rPr>
            </w:pPr>
          </w:p>
          <w:p w:rsidR="00BD1793" w:rsidRDefault="00BD1793" w:rsidP="00CD181C">
            <w:pPr>
              <w:ind w:right="-70"/>
              <w:rPr>
                <w:i/>
                <w:snapToGrid w:val="0"/>
                <w:sz w:val="16"/>
                <w:szCs w:val="16"/>
              </w:rPr>
            </w:pPr>
          </w:p>
          <w:p w:rsidR="00A6268C" w:rsidRPr="005F6C1A" w:rsidRDefault="00A6268C" w:rsidP="00CD181C">
            <w:pPr>
              <w:ind w:right="-70"/>
              <w:rPr>
                <w:i/>
                <w:snapToGrid w:val="0"/>
                <w:sz w:val="16"/>
                <w:szCs w:val="16"/>
              </w:rPr>
            </w:pPr>
            <w:r w:rsidRPr="005F6C1A">
              <w:rPr>
                <w:i/>
                <w:snapToGrid w:val="0"/>
                <w:sz w:val="16"/>
                <w:szCs w:val="16"/>
              </w:rPr>
              <w:t>INDEPENDIENTES</w:t>
            </w:r>
            <w:r w:rsidRPr="005F6C1A">
              <w:rPr>
                <w:b/>
                <w:i/>
                <w:snapToGrid w:val="0"/>
                <w:sz w:val="16"/>
                <w:szCs w:val="16"/>
              </w:rPr>
              <w:t>:</w:t>
            </w:r>
            <w:r w:rsidRPr="005F6C1A">
              <w:rPr>
                <w:i/>
                <w:snapToGrid w:val="0"/>
                <w:sz w:val="16"/>
                <w:szCs w:val="16"/>
              </w:rPr>
              <w:t xml:space="preserve"> </w:t>
            </w:r>
          </w:p>
          <w:p w:rsidR="00A6268C" w:rsidRPr="005F6C1A" w:rsidRDefault="00A6268C" w:rsidP="00CD181C">
            <w:pPr>
              <w:ind w:right="-70"/>
              <w:rPr>
                <w:snapToGrid w:val="0"/>
                <w:sz w:val="16"/>
                <w:szCs w:val="16"/>
              </w:rPr>
            </w:pPr>
            <w:r w:rsidRPr="005F6C1A">
              <w:rPr>
                <w:i/>
                <w:snapToGrid w:val="0"/>
                <w:sz w:val="16"/>
                <w:szCs w:val="16"/>
              </w:rPr>
              <w:t xml:space="preserve">La causa  </w:t>
            </w:r>
            <w:r w:rsidR="00F90642">
              <w:rPr>
                <w:snapToGrid w:val="0"/>
                <w:sz w:val="16"/>
                <w:szCs w:val="16"/>
              </w:rPr>
              <w:t>cu</w:t>
            </w:r>
            <w:r w:rsidRPr="005F6C1A">
              <w:rPr>
                <w:snapToGrid w:val="0"/>
                <w:sz w:val="16"/>
                <w:szCs w:val="16"/>
              </w:rPr>
              <w:t>antitativas y cualitativas</w:t>
            </w:r>
            <w:r w:rsidR="00F90642">
              <w:rPr>
                <w:snapToGrid w:val="0"/>
                <w:sz w:val="16"/>
                <w:szCs w:val="16"/>
              </w:rPr>
              <w:t>,</w:t>
            </w:r>
            <w:r w:rsidR="00A47F98">
              <w:rPr>
                <w:snapToGrid w:val="0"/>
                <w:sz w:val="16"/>
                <w:szCs w:val="16"/>
              </w:rPr>
              <w:t xml:space="preserve"> </w:t>
            </w:r>
            <w:r w:rsidR="00F90642">
              <w:rPr>
                <w:snapToGrid w:val="0"/>
                <w:sz w:val="16"/>
                <w:szCs w:val="16"/>
              </w:rPr>
              <w:t>e</w:t>
            </w:r>
            <w:r w:rsidRPr="005F6C1A">
              <w:rPr>
                <w:snapToGrid w:val="0"/>
                <w:sz w:val="16"/>
                <w:szCs w:val="16"/>
              </w:rPr>
              <w:t>stadística paramétrica y no paramét</w:t>
            </w:r>
            <w:r w:rsidRPr="005F6C1A">
              <w:rPr>
                <w:bCs/>
                <w:snapToGrid w:val="0"/>
                <w:sz w:val="16"/>
                <w:szCs w:val="16"/>
              </w:rPr>
              <w:t>rica</w:t>
            </w:r>
          </w:p>
        </w:tc>
        <w:tc>
          <w:tcPr>
            <w:tcW w:w="2700" w:type="dxa"/>
            <w:shd w:val="pct10" w:color="auto" w:fill="auto"/>
          </w:tcPr>
          <w:p w:rsidR="00A6268C" w:rsidRPr="005F6C1A" w:rsidRDefault="00A6268C" w:rsidP="00CD181C">
            <w:pPr>
              <w:ind w:right="-250"/>
              <w:rPr>
                <w:i/>
                <w:snapToGrid w:val="0"/>
                <w:sz w:val="16"/>
                <w:szCs w:val="16"/>
              </w:rPr>
            </w:pPr>
          </w:p>
          <w:p w:rsidR="00A6268C" w:rsidRPr="005F6C1A" w:rsidRDefault="00A6268C" w:rsidP="00CD181C">
            <w:pPr>
              <w:ind w:right="-250"/>
              <w:rPr>
                <w:i/>
                <w:snapToGrid w:val="0"/>
                <w:sz w:val="16"/>
                <w:szCs w:val="16"/>
              </w:rPr>
            </w:pPr>
          </w:p>
          <w:p w:rsidR="00A6268C" w:rsidRPr="005F6C1A" w:rsidRDefault="00A6268C" w:rsidP="00CD181C">
            <w:pPr>
              <w:ind w:right="-250"/>
              <w:rPr>
                <w:snapToGrid w:val="0"/>
                <w:sz w:val="16"/>
                <w:szCs w:val="16"/>
              </w:rPr>
            </w:pPr>
            <w:r w:rsidRPr="005F6C1A">
              <w:rPr>
                <w:i/>
                <w:snapToGrid w:val="0"/>
                <w:sz w:val="16"/>
                <w:szCs w:val="16"/>
              </w:rPr>
              <w:t>Intervalo</w:t>
            </w:r>
            <w:r w:rsidRPr="005F6C1A">
              <w:rPr>
                <w:snapToGrid w:val="0"/>
                <w:sz w:val="16"/>
                <w:szCs w:val="16"/>
              </w:rPr>
              <w:t xml:space="preserve"> y de razón.  Continuas y también discretas</w:t>
            </w:r>
            <w:r w:rsidRPr="005F6C1A">
              <w:rPr>
                <w:b/>
                <w:snapToGrid w:val="0"/>
                <w:sz w:val="16"/>
                <w:szCs w:val="16"/>
              </w:rPr>
              <w:t xml:space="preserve">.  </w:t>
            </w:r>
            <w:r w:rsidRPr="005F6C1A">
              <w:rPr>
                <w:iCs/>
                <w:snapToGrid w:val="0"/>
                <w:sz w:val="16"/>
                <w:szCs w:val="16"/>
              </w:rPr>
              <w:t>Categóricas</w:t>
            </w:r>
            <w:r w:rsidRPr="005F6C1A">
              <w:rPr>
                <w:snapToGrid w:val="0"/>
                <w:sz w:val="16"/>
                <w:szCs w:val="16"/>
              </w:rPr>
              <w:t xml:space="preserve">  (nominales y ordinales) </w:t>
            </w:r>
          </w:p>
        </w:tc>
        <w:tc>
          <w:tcPr>
            <w:tcW w:w="2520" w:type="dxa"/>
            <w:shd w:val="pct10" w:color="auto" w:fill="auto"/>
          </w:tcPr>
          <w:p w:rsidR="00A6268C" w:rsidRPr="005F6C1A" w:rsidRDefault="00A6268C" w:rsidP="00CD181C">
            <w:pPr>
              <w:jc w:val="both"/>
              <w:rPr>
                <w:snapToGrid w:val="0"/>
                <w:sz w:val="16"/>
                <w:szCs w:val="16"/>
              </w:rPr>
            </w:pPr>
          </w:p>
          <w:p w:rsidR="00A6268C" w:rsidRPr="005F6C1A" w:rsidRDefault="00A6268C" w:rsidP="00CD181C">
            <w:pPr>
              <w:jc w:val="both"/>
              <w:rPr>
                <w:snapToGrid w:val="0"/>
                <w:sz w:val="16"/>
                <w:szCs w:val="16"/>
              </w:rPr>
            </w:pPr>
          </w:p>
          <w:p w:rsidR="00A6268C" w:rsidRPr="005F6C1A" w:rsidRDefault="00A6268C" w:rsidP="00CD181C">
            <w:pPr>
              <w:ind w:right="-70"/>
              <w:jc w:val="both"/>
              <w:rPr>
                <w:snapToGrid w:val="0"/>
                <w:sz w:val="16"/>
                <w:szCs w:val="16"/>
              </w:rPr>
            </w:pPr>
            <w:r w:rsidRPr="005F6C1A">
              <w:rPr>
                <w:snapToGrid w:val="0"/>
                <w:sz w:val="16"/>
                <w:szCs w:val="16"/>
              </w:rPr>
              <w:t xml:space="preserve">Definen la población. Factores de variación: </w:t>
            </w:r>
            <w:r w:rsidR="00F90642">
              <w:rPr>
                <w:snapToGrid w:val="0"/>
                <w:sz w:val="16"/>
                <w:szCs w:val="16"/>
              </w:rPr>
              <w:t>c</w:t>
            </w:r>
            <w:r w:rsidRPr="005F6C1A">
              <w:rPr>
                <w:snapToGrid w:val="0"/>
                <w:sz w:val="16"/>
                <w:szCs w:val="16"/>
              </w:rPr>
              <w:t>ontrolados,</w:t>
            </w:r>
            <w:r w:rsidRPr="005F6C1A">
              <w:rPr>
                <w:b/>
                <w:snapToGrid w:val="0"/>
                <w:sz w:val="16"/>
                <w:szCs w:val="16"/>
              </w:rPr>
              <w:t xml:space="preserve"> </w:t>
            </w:r>
            <w:r w:rsidRPr="005F6C1A">
              <w:rPr>
                <w:snapToGrid w:val="0"/>
                <w:sz w:val="16"/>
                <w:szCs w:val="16"/>
              </w:rPr>
              <w:t xml:space="preserve">no </w:t>
            </w:r>
            <w:r w:rsidR="008D3D67" w:rsidRPr="005F6C1A">
              <w:rPr>
                <w:snapToGrid w:val="0"/>
                <w:sz w:val="16"/>
                <w:szCs w:val="16"/>
              </w:rPr>
              <w:t>controlados</w:t>
            </w:r>
            <w:r w:rsidRPr="005F6C1A">
              <w:rPr>
                <w:b/>
                <w:snapToGrid w:val="0"/>
                <w:sz w:val="16"/>
                <w:szCs w:val="16"/>
              </w:rPr>
              <w:t xml:space="preserve"> </w:t>
            </w:r>
            <w:r w:rsidRPr="005F6C1A">
              <w:rPr>
                <w:snapToGrid w:val="0"/>
                <w:sz w:val="16"/>
                <w:szCs w:val="16"/>
              </w:rPr>
              <w:t>y error</w:t>
            </w:r>
            <w:r w:rsidRPr="005F6C1A">
              <w:rPr>
                <w:b/>
                <w:snapToGrid w:val="0"/>
                <w:sz w:val="16"/>
                <w:szCs w:val="16"/>
              </w:rPr>
              <w:t xml:space="preserve"> </w:t>
            </w:r>
            <w:r w:rsidRPr="005F6C1A">
              <w:rPr>
                <w:bCs/>
                <w:snapToGrid w:val="0"/>
                <w:sz w:val="16"/>
                <w:szCs w:val="16"/>
              </w:rPr>
              <w:t>experimental.</w:t>
            </w:r>
          </w:p>
        </w:tc>
      </w:tr>
      <w:tr w:rsidR="00545614" w:rsidRPr="00545614" w:rsidTr="00C452C1">
        <w:tc>
          <w:tcPr>
            <w:tcW w:w="3213" w:type="dxa"/>
            <w:shd w:val="pct10" w:color="auto" w:fill="auto"/>
          </w:tcPr>
          <w:p w:rsidR="00A6268C" w:rsidRPr="005F6C1A" w:rsidRDefault="00A6268C" w:rsidP="00CD181C">
            <w:pPr>
              <w:ind w:right="-70"/>
              <w:rPr>
                <w:snapToGrid w:val="0"/>
                <w:sz w:val="16"/>
                <w:szCs w:val="16"/>
              </w:rPr>
            </w:pPr>
          </w:p>
          <w:p w:rsidR="00A6268C" w:rsidRPr="005F6C1A" w:rsidRDefault="00A6268C" w:rsidP="00CD181C">
            <w:pPr>
              <w:ind w:right="-70"/>
              <w:rPr>
                <w:iCs/>
                <w:snapToGrid w:val="0"/>
                <w:sz w:val="16"/>
                <w:szCs w:val="16"/>
              </w:rPr>
            </w:pPr>
            <w:r w:rsidRPr="005F6C1A">
              <w:rPr>
                <w:snapToGrid w:val="0"/>
                <w:sz w:val="16"/>
                <w:szCs w:val="16"/>
              </w:rPr>
              <w:t xml:space="preserve">DEPENDIENTES: </w:t>
            </w:r>
            <w:r w:rsidR="00F90642">
              <w:rPr>
                <w:snapToGrid w:val="0"/>
                <w:sz w:val="16"/>
                <w:szCs w:val="16"/>
              </w:rPr>
              <w:t>e</w:t>
            </w:r>
            <w:r w:rsidRPr="005F6C1A">
              <w:rPr>
                <w:snapToGrid w:val="0"/>
                <w:sz w:val="16"/>
                <w:szCs w:val="16"/>
              </w:rPr>
              <w:t>l e</w:t>
            </w:r>
            <w:r w:rsidRPr="005F6C1A">
              <w:rPr>
                <w:i/>
                <w:iCs/>
                <w:snapToGrid w:val="0"/>
                <w:sz w:val="16"/>
                <w:szCs w:val="16"/>
              </w:rPr>
              <w:t>fecto</w:t>
            </w:r>
            <w:r w:rsidRPr="005F6C1A">
              <w:rPr>
                <w:snapToGrid w:val="0"/>
                <w:sz w:val="16"/>
                <w:szCs w:val="16"/>
              </w:rPr>
              <w:t>.</w:t>
            </w:r>
            <w:r w:rsidRPr="005F6C1A">
              <w:rPr>
                <w:b/>
                <w:snapToGrid w:val="0"/>
                <w:sz w:val="16"/>
                <w:szCs w:val="16"/>
              </w:rPr>
              <w:t xml:space="preserve"> </w:t>
            </w:r>
            <w:r w:rsidRPr="005F6C1A">
              <w:rPr>
                <w:bCs/>
                <w:snapToGrid w:val="0"/>
                <w:sz w:val="16"/>
                <w:szCs w:val="16"/>
              </w:rPr>
              <w:t>Par</w:t>
            </w:r>
            <w:r w:rsidRPr="00F90642">
              <w:rPr>
                <w:bCs/>
                <w:iCs/>
                <w:snapToGrid w:val="0"/>
                <w:sz w:val="16"/>
                <w:szCs w:val="16"/>
              </w:rPr>
              <w:t>a</w:t>
            </w:r>
            <w:r w:rsidRPr="00F90642">
              <w:rPr>
                <w:b/>
                <w:iCs/>
                <w:snapToGrid w:val="0"/>
                <w:sz w:val="16"/>
                <w:szCs w:val="16"/>
              </w:rPr>
              <w:t xml:space="preserve"> </w:t>
            </w:r>
            <w:r w:rsidRPr="005F6C1A">
              <w:rPr>
                <w:b/>
                <w:i/>
                <w:iCs/>
                <w:snapToGrid w:val="0"/>
                <w:sz w:val="16"/>
                <w:szCs w:val="16"/>
              </w:rPr>
              <w:t xml:space="preserve"> </w:t>
            </w:r>
            <w:r w:rsidRPr="005F6C1A">
              <w:rPr>
                <w:snapToGrid w:val="0"/>
                <w:sz w:val="16"/>
                <w:szCs w:val="16"/>
              </w:rPr>
              <w:t>proyectos comparativos</w:t>
            </w:r>
            <w:r w:rsidRPr="005F6C1A">
              <w:rPr>
                <w:bCs/>
                <w:snapToGrid w:val="0"/>
                <w:sz w:val="16"/>
                <w:szCs w:val="16"/>
              </w:rPr>
              <w:t>.</w:t>
            </w:r>
            <w:r w:rsidRPr="005F6C1A">
              <w:rPr>
                <w:b/>
                <w:snapToGrid w:val="0"/>
                <w:sz w:val="16"/>
                <w:szCs w:val="16"/>
              </w:rPr>
              <w:t xml:space="preserve"> </w:t>
            </w:r>
            <w:r w:rsidRPr="005F6C1A">
              <w:rPr>
                <w:bCs/>
                <w:snapToGrid w:val="0"/>
                <w:sz w:val="16"/>
                <w:szCs w:val="16"/>
              </w:rPr>
              <w:t>Mues</w:t>
            </w:r>
            <w:r w:rsidRPr="005F6C1A">
              <w:rPr>
                <w:snapToGrid w:val="0"/>
                <w:sz w:val="16"/>
                <w:szCs w:val="16"/>
              </w:rPr>
              <w:t xml:space="preserve">tras  apareadas, no apareadas. </w:t>
            </w:r>
          </w:p>
        </w:tc>
        <w:tc>
          <w:tcPr>
            <w:tcW w:w="2700" w:type="dxa"/>
            <w:shd w:val="pct10" w:color="auto" w:fill="auto"/>
          </w:tcPr>
          <w:p w:rsidR="00A6268C" w:rsidRPr="005F6C1A" w:rsidRDefault="00A6268C" w:rsidP="00CD181C">
            <w:pPr>
              <w:jc w:val="both"/>
              <w:rPr>
                <w:i/>
                <w:iCs/>
                <w:snapToGrid w:val="0"/>
                <w:sz w:val="16"/>
                <w:szCs w:val="16"/>
              </w:rPr>
            </w:pPr>
            <w:r w:rsidRPr="005F6C1A">
              <w:rPr>
                <w:i/>
                <w:iCs/>
                <w:snapToGrid w:val="0"/>
                <w:sz w:val="16"/>
                <w:szCs w:val="16"/>
              </w:rPr>
              <w:t xml:space="preserve"> </w:t>
            </w:r>
          </w:p>
          <w:p w:rsidR="00A6268C" w:rsidRPr="005F6C1A" w:rsidRDefault="00A6268C" w:rsidP="00CD181C">
            <w:pPr>
              <w:jc w:val="both"/>
              <w:rPr>
                <w:i/>
                <w:iCs/>
                <w:snapToGrid w:val="0"/>
                <w:sz w:val="16"/>
                <w:szCs w:val="16"/>
              </w:rPr>
            </w:pPr>
          </w:p>
          <w:p w:rsidR="00A6268C" w:rsidRPr="005F6C1A" w:rsidRDefault="00A6268C" w:rsidP="00CD181C">
            <w:pPr>
              <w:jc w:val="both"/>
              <w:rPr>
                <w:snapToGrid w:val="0"/>
                <w:sz w:val="16"/>
                <w:szCs w:val="16"/>
              </w:rPr>
            </w:pPr>
            <w:r w:rsidRPr="005F6C1A">
              <w:rPr>
                <w:i/>
                <w:iCs/>
                <w:snapToGrid w:val="0"/>
                <w:sz w:val="16"/>
                <w:szCs w:val="16"/>
              </w:rPr>
              <w:t>Escalas</w:t>
            </w:r>
            <w:r w:rsidRPr="005F6C1A">
              <w:rPr>
                <w:b/>
                <w:i/>
                <w:iCs/>
                <w:snapToGrid w:val="0"/>
                <w:sz w:val="16"/>
                <w:szCs w:val="16"/>
              </w:rPr>
              <w:t>:</w:t>
            </w:r>
            <w:r w:rsidRPr="005F6C1A">
              <w:rPr>
                <w:b/>
                <w:snapToGrid w:val="0"/>
                <w:sz w:val="16"/>
                <w:szCs w:val="16"/>
              </w:rPr>
              <w:t xml:space="preserve"> </w:t>
            </w:r>
            <w:r w:rsidRPr="005F6C1A">
              <w:rPr>
                <w:i/>
                <w:snapToGrid w:val="0"/>
                <w:sz w:val="16"/>
                <w:szCs w:val="16"/>
              </w:rPr>
              <w:t>intervalo y de razón</w:t>
            </w:r>
            <w:r w:rsidRPr="005F6C1A">
              <w:rPr>
                <w:snapToGrid w:val="0"/>
                <w:sz w:val="16"/>
                <w:szCs w:val="16"/>
              </w:rPr>
              <w:t xml:space="preserve"> Cuantitativas, continuas.    </w:t>
            </w:r>
          </w:p>
          <w:p w:rsidR="00A6268C" w:rsidRPr="005F6C1A" w:rsidRDefault="00A6268C" w:rsidP="00CD181C">
            <w:pPr>
              <w:jc w:val="both"/>
              <w:rPr>
                <w:snapToGrid w:val="0"/>
                <w:sz w:val="16"/>
                <w:szCs w:val="16"/>
              </w:rPr>
            </w:pPr>
            <w:r w:rsidRPr="005F6C1A">
              <w:rPr>
                <w:snapToGrid w:val="0"/>
                <w:sz w:val="16"/>
                <w:szCs w:val="16"/>
              </w:rPr>
              <w:t xml:space="preserve">¿También discretas?  </w:t>
            </w:r>
          </w:p>
        </w:tc>
        <w:tc>
          <w:tcPr>
            <w:tcW w:w="2520" w:type="dxa"/>
            <w:shd w:val="pct10" w:color="auto" w:fill="auto"/>
          </w:tcPr>
          <w:p w:rsidR="00A6268C" w:rsidRPr="005F6C1A" w:rsidRDefault="00A6268C" w:rsidP="00CD181C">
            <w:pPr>
              <w:jc w:val="both"/>
              <w:rPr>
                <w:snapToGrid w:val="0"/>
                <w:sz w:val="16"/>
                <w:szCs w:val="16"/>
              </w:rPr>
            </w:pPr>
          </w:p>
          <w:p w:rsidR="00A6268C" w:rsidRPr="005F6C1A" w:rsidRDefault="00A6268C" w:rsidP="00CD181C">
            <w:pPr>
              <w:jc w:val="both"/>
              <w:rPr>
                <w:snapToGrid w:val="0"/>
                <w:sz w:val="16"/>
                <w:szCs w:val="16"/>
              </w:rPr>
            </w:pPr>
          </w:p>
          <w:p w:rsidR="00A6268C" w:rsidRPr="005F6C1A" w:rsidRDefault="00A6268C" w:rsidP="00CD181C">
            <w:pPr>
              <w:jc w:val="both"/>
              <w:rPr>
                <w:snapToGrid w:val="0"/>
                <w:sz w:val="16"/>
                <w:szCs w:val="16"/>
              </w:rPr>
            </w:pPr>
            <w:r w:rsidRPr="005F6C1A">
              <w:rPr>
                <w:snapToGrid w:val="0"/>
                <w:sz w:val="16"/>
                <w:szCs w:val="16"/>
              </w:rPr>
              <w:t xml:space="preserve">Es la variable respuesta. La variable de interés. La variable que vamos a medir, el efecto. </w:t>
            </w:r>
          </w:p>
        </w:tc>
      </w:tr>
    </w:tbl>
    <w:p w:rsidR="00A6268C" w:rsidRPr="00545614" w:rsidRDefault="00A6268C" w:rsidP="00CD181C">
      <w:pPr>
        <w:pStyle w:val="Sangradetextonormal"/>
        <w:ind w:left="0"/>
        <w:jc w:val="both"/>
        <w:rPr>
          <w:i w:val="0"/>
          <w:iCs/>
          <w:color w:val="auto"/>
          <w:sz w:val="20"/>
          <w:szCs w:val="24"/>
          <w:lang w:val="es-ES"/>
        </w:rPr>
      </w:pPr>
    </w:p>
    <w:p w:rsidR="00041DBB" w:rsidRDefault="00041DBB" w:rsidP="00041DBB">
      <w:pPr>
        <w:pStyle w:val="Sangradetextonormal"/>
        <w:spacing w:line="360" w:lineRule="auto"/>
        <w:ind w:left="0" w:right="-32"/>
        <w:jc w:val="both"/>
        <w:rPr>
          <w:i w:val="0"/>
          <w:color w:val="auto"/>
          <w:sz w:val="24"/>
          <w:szCs w:val="24"/>
          <w:lang w:val="es-ES"/>
        </w:rPr>
      </w:pPr>
    </w:p>
    <w:p w:rsidR="00A6268C" w:rsidRPr="00041DBB" w:rsidRDefault="008D3D67" w:rsidP="00041DBB">
      <w:pPr>
        <w:pStyle w:val="Sangradetextonormal"/>
        <w:spacing w:line="360" w:lineRule="auto"/>
        <w:ind w:left="0" w:right="-32"/>
        <w:jc w:val="both"/>
        <w:rPr>
          <w:i w:val="0"/>
          <w:color w:val="auto"/>
          <w:sz w:val="24"/>
          <w:szCs w:val="24"/>
          <w:lang w:val="es-ES"/>
        </w:rPr>
      </w:pPr>
      <w:r w:rsidRPr="00041DBB">
        <w:rPr>
          <w:i w:val="0"/>
          <w:color w:val="auto"/>
          <w:sz w:val="24"/>
          <w:szCs w:val="24"/>
          <w:lang w:val="es-ES"/>
        </w:rPr>
        <w:t>Para la nominal:</w:t>
      </w:r>
      <w:r w:rsidR="00A6268C" w:rsidRPr="00041DBB">
        <w:rPr>
          <w:i w:val="0"/>
          <w:color w:val="auto"/>
          <w:sz w:val="24"/>
          <w:szCs w:val="24"/>
          <w:lang w:val="es-ES"/>
        </w:rPr>
        <w:t xml:space="preserve">  </w:t>
      </w:r>
    </w:p>
    <w:p w:rsidR="00A6268C" w:rsidRPr="00041DBB" w:rsidRDefault="00A6268C" w:rsidP="00041DBB">
      <w:pPr>
        <w:pStyle w:val="Sangradetextonormal"/>
        <w:spacing w:line="360" w:lineRule="auto"/>
        <w:ind w:left="0" w:right="-32"/>
        <w:jc w:val="both"/>
        <w:rPr>
          <w:i w:val="0"/>
          <w:iCs/>
          <w:color w:val="auto"/>
          <w:sz w:val="24"/>
          <w:szCs w:val="24"/>
          <w:lang w:val="es-ES"/>
        </w:rPr>
      </w:pPr>
      <w:r w:rsidRPr="00041DBB">
        <w:rPr>
          <w:color w:val="auto"/>
          <w:sz w:val="24"/>
          <w:szCs w:val="24"/>
          <w:lang w:val="es-ES"/>
        </w:rPr>
        <w:t>Reflexiva:</w:t>
      </w:r>
      <w:r w:rsidRPr="00041DBB">
        <w:rPr>
          <w:i w:val="0"/>
          <w:iCs/>
          <w:color w:val="auto"/>
          <w:sz w:val="24"/>
          <w:szCs w:val="24"/>
          <w:lang w:val="es-ES"/>
        </w:rPr>
        <w:t xml:space="preserve"> Para cualquier valor de “x”,  x = x.  </w:t>
      </w:r>
    </w:p>
    <w:p w:rsidR="00A6268C" w:rsidRPr="00041DBB" w:rsidRDefault="00A6268C" w:rsidP="00041DBB">
      <w:pPr>
        <w:pStyle w:val="Sangradetextonormal"/>
        <w:spacing w:line="360" w:lineRule="auto"/>
        <w:ind w:left="0" w:right="-32"/>
        <w:jc w:val="both"/>
        <w:rPr>
          <w:i w:val="0"/>
          <w:iCs/>
          <w:color w:val="auto"/>
          <w:sz w:val="24"/>
          <w:szCs w:val="24"/>
          <w:lang w:val="es-ES"/>
        </w:rPr>
      </w:pPr>
      <w:r w:rsidRPr="00041DBB">
        <w:rPr>
          <w:color w:val="auto"/>
          <w:sz w:val="24"/>
          <w:szCs w:val="24"/>
          <w:lang w:val="es-ES"/>
        </w:rPr>
        <w:t>Simétrica:</w:t>
      </w:r>
      <w:r w:rsidRPr="00041DBB">
        <w:rPr>
          <w:i w:val="0"/>
          <w:iCs/>
          <w:color w:val="auto"/>
          <w:sz w:val="24"/>
          <w:szCs w:val="24"/>
          <w:lang w:val="es-ES"/>
        </w:rPr>
        <w:t xml:space="preserve"> x = y, luego entonces   y = x  </w:t>
      </w:r>
    </w:p>
    <w:p w:rsidR="00A6268C" w:rsidRPr="00041DBB" w:rsidRDefault="00A6268C" w:rsidP="00041DBB">
      <w:pPr>
        <w:pStyle w:val="Sangradetextonormal"/>
        <w:spacing w:line="360" w:lineRule="auto"/>
        <w:ind w:left="0" w:right="-32"/>
        <w:jc w:val="both"/>
        <w:rPr>
          <w:i w:val="0"/>
          <w:iCs/>
          <w:color w:val="auto"/>
          <w:sz w:val="24"/>
          <w:szCs w:val="24"/>
          <w:lang w:val="es-ES"/>
        </w:rPr>
      </w:pPr>
      <w:r w:rsidRPr="00041DBB">
        <w:rPr>
          <w:color w:val="auto"/>
          <w:sz w:val="24"/>
          <w:szCs w:val="24"/>
          <w:lang w:val="es-ES"/>
        </w:rPr>
        <w:t>Transitiva:</w:t>
      </w:r>
      <w:r w:rsidRPr="00041DBB">
        <w:rPr>
          <w:i w:val="0"/>
          <w:iCs/>
          <w:color w:val="auto"/>
          <w:sz w:val="24"/>
          <w:szCs w:val="24"/>
          <w:lang w:val="es-ES"/>
        </w:rPr>
        <w:t xml:space="preserve"> </w:t>
      </w:r>
      <w:r w:rsidRPr="00041DBB">
        <w:rPr>
          <w:color w:val="auto"/>
          <w:sz w:val="24"/>
          <w:szCs w:val="24"/>
          <w:lang w:val="es-ES"/>
        </w:rPr>
        <w:t>Sí</w:t>
      </w:r>
      <w:r w:rsidRPr="00041DBB">
        <w:rPr>
          <w:i w:val="0"/>
          <w:iCs/>
          <w:color w:val="auto"/>
          <w:sz w:val="24"/>
          <w:szCs w:val="24"/>
          <w:lang w:val="es-ES"/>
        </w:rPr>
        <w:t xml:space="preserve">  x = y    y    y = z,  </w:t>
      </w:r>
      <w:r w:rsidRPr="00041DBB">
        <w:rPr>
          <w:color w:val="auto"/>
          <w:sz w:val="24"/>
          <w:szCs w:val="24"/>
          <w:lang w:val="es-ES"/>
        </w:rPr>
        <w:t xml:space="preserve">luego entonces: </w:t>
      </w:r>
      <w:r w:rsidRPr="00041DBB">
        <w:rPr>
          <w:i w:val="0"/>
          <w:iCs/>
          <w:color w:val="auto"/>
          <w:sz w:val="24"/>
          <w:szCs w:val="24"/>
          <w:lang w:val="es-ES"/>
        </w:rPr>
        <w:t xml:space="preserve"> x = z</w:t>
      </w:r>
    </w:p>
    <w:p w:rsidR="00A6268C" w:rsidRDefault="00A6268C" w:rsidP="00041DBB">
      <w:pPr>
        <w:pStyle w:val="Sangradetextonormal"/>
        <w:spacing w:line="360" w:lineRule="auto"/>
        <w:ind w:left="0" w:right="-32"/>
        <w:jc w:val="both"/>
        <w:rPr>
          <w:i w:val="0"/>
          <w:iCs/>
          <w:color w:val="auto"/>
          <w:sz w:val="24"/>
          <w:szCs w:val="24"/>
          <w:lang w:val="es-ES"/>
        </w:rPr>
      </w:pPr>
    </w:p>
    <w:p w:rsidR="00C6600C" w:rsidRPr="00041DBB" w:rsidRDefault="00C6600C" w:rsidP="00041DBB">
      <w:pPr>
        <w:pStyle w:val="Sangradetextonormal"/>
        <w:spacing w:line="360" w:lineRule="auto"/>
        <w:ind w:left="0" w:right="-32"/>
        <w:jc w:val="both"/>
        <w:rPr>
          <w:i w:val="0"/>
          <w:iCs/>
          <w:color w:val="auto"/>
          <w:sz w:val="24"/>
          <w:szCs w:val="24"/>
          <w:lang w:val="es-ES"/>
        </w:rPr>
      </w:pPr>
    </w:p>
    <w:p w:rsidR="00A6268C" w:rsidRPr="00041DBB" w:rsidRDefault="008D3D67" w:rsidP="00041DBB">
      <w:pPr>
        <w:pStyle w:val="Sangradetextonormal"/>
        <w:spacing w:line="360" w:lineRule="auto"/>
        <w:ind w:left="0" w:right="-32"/>
        <w:jc w:val="both"/>
        <w:rPr>
          <w:i w:val="0"/>
          <w:color w:val="auto"/>
          <w:sz w:val="24"/>
          <w:szCs w:val="24"/>
          <w:lang w:val="es-ES"/>
        </w:rPr>
      </w:pPr>
      <w:r w:rsidRPr="00041DBB">
        <w:rPr>
          <w:i w:val="0"/>
          <w:color w:val="auto"/>
          <w:sz w:val="24"/>
          <w:szCs w:val="24"/>
          <w:lang w:val="es-ES"/>
        </w:rPr>
        <w:lastRenderedPageBreak/>
        <w:t>Para la ordinal</w:t>
      </w:r>
      <w:r w:rsidR="00A6268C" w:rsidRPr="00041DBB">
        <w:rPr>
          <w:i w:val="0"/>
          <w:color w:val="auto"/>
          <w:sz w:val="24"/>
          <w:szCs w:val="24"/>
          <w:lang w:val="es-ES"/>
        </w:rPr>
        <w:t xml:space="preserve">: </w:t>
      </w:r>
    </w:p>
    <w:p w:rsidR="00A6268C" w:rsidRPr="00041DBB" w:rsidRDefault="00A6268C" w:rsidP="00041DBB">
      <w:pPr>
        <w:pStyle w:val="Sangradetextonormal"/>
        <w:spacing w:line="360" w:lineRule="auto"/>
        <w:ind w:left="0" w:right="-32"/>
        <w:jc w:val="both"/>
        <w:rPr>
          <w:i w:val="0"/>
          <w:iCs/>
          <w:color w:val="auto"/>
          <w:sz w:val="24"/>
          <w:szCs w:val="24"/>
          <w:lang w:val="es-ES"/>
        </w:rPr>
      </w:pPr>
      <w:r w:rsidRPr="00041DBB">
        <w:rPr>
          <w:color w:val="auto"/>
          <w:sz w:val="24"/>
          <w:szCs w:val="24"/>
          <w:lang w:val="es-ES"/>
        </w:rPr>
        <w:t>Irreflexiva:</w:t>
      </w:r>
      <w:r w:rsidRPr="00041DBB">
        <w:rPr>
          <w:i w:val="0"/>
          <w:iCs/>
          <w:color w:val="auto"/>
          <w:sz w:val="24"/>
          <w:szCs w:val="24"/>
          <w:lang w:val="es-ES"/>
        </w:rPr>
        <w:t xml:space="preserve"> No es verdad para ninguna x, que x&gt;x.  </w:t>
      </w:r>
    </w:p>
    <w:p w:rsidR="00A6268C" w:rsidRPr="00041DBB" w:rsidRDefault="00A6268C" w:rsidP="00041DBB">
      <w:pPr>
        <w:pStyle w:val="Sangradetextonormal"/>
        <w:spacing w:line="360" w:lineRule="auto"/>
        <w:ind w:left="0" w:right="-32"/>
        <w:jc w:val="both"/>
        <w:rPr>
          <w:i w:val="0"/>
          <w:iCs/>
          <w:color w:val="auto"/>
          <w:sz w:val="24"/>
          <w:szCs w:val="24"/>
          <w:lang w:val="es-ES"/>
        </w:rPr>
      </w:pPr>
      <w:r w:rsidRPr="00041DBB">
        <w:rPr>
          <w:color w:val="auto"/>
          <w:sz w:val="24"/>
          <w:szCs w:val="24"/>
          <w:lang w:val="es-ES"/>
        </w:rPr>
        <w:t>Asimétrica</w:t>
      </w:r>
      <w:r w:rsidR="008D3D67" w:rsidRPr="00041DBB">
        <w:rPr>
          <w:color w:val="auto"/>
          <w:sz w:val="24"/>
          <w:szCs w:val="24"/>
          <w:lang w:val="es-ES"/>
        </w:rPr>
        <w:t>:</w:t>
      </w:r>
      <w:r w:rsidR="008D3D67" w:rsidRPr="00041DBB">
        <w:rPr>
          <w:i w:val="0"/>
          <w:iCs/>
          <w:color w:val="auto"/>
          <w:sz w:val="24"/>
          <w:szCs w:val="24"/>
          <w:lang w:val="es-ES"/>
        </w:rPr>
        <w:t xml:space="preserve"> x</w:t>
      </w:r>
      <w:r w:rsidRPr="00041DBB">
        <w:rPr>
          <w:i w:val="0"/>
          <w:iCs/>
          <w:color w:val="auto"/>
          <w:sz w:val="24"/>
          <w:szCs w:val="24"/>
          <w:lang w:val="es-ES"/>
        </w:rPr>
        <w:t xml:space="preserve">&gt;y, </w:t>
      </w:r>
      <w:r w:rsidRPr="00041DBB">
        <w:rPr>
          <w:color w:val="auto"/>
          <w:sz w:val="24"/>
          <w:szCs w:val="24"/>
          <w:lang w:val="es-ES"/>
        </w:rPr>
        <w:t>entonces</w:t>
      </w:r>
      <w:r w:rsidRPr="00041DBB">
        <w:rPr>
          <w:i w:val="0"/>
          <w:iCs/>
          <w:color w:val="auto"/>
          <w:sz w:val="24"/>
          <w:szCs w:val="24"/>
          <w:lang w:val="es-ES"/>
        </w:rPr>
        <w:t xml:space="preserve"> “y” no es mayor que “x”. </w:t>
      </w:r>
    </w:p>
    <w:p w:rsidR="00A6268C" w:rsidRPr="00041DBB" w:rsidRDefault="00A6268C" w:rsidP="00041DBB">
      <w:pPr>
        <w:pStyle w:val="Sangradetextonormal"/>
        <w:spacing w:line="360" w:lineRule="auto"/>
        <w:ind w:left="0" w:right="-32"/>
        <w:jc w:val="both"/>
        <w:rPr>
          <w:i w:val="0"/>
          <w:iCs/>
          <w:color w:val="auto"/>
          <w:sz w:val="24"/>
          <w:szCs w:val="24"/>
          <w:lang w:val="es-ES"/>
        </w:rPr>
      </w:pPr>
      <w:r w:rsidRPr="00041DBB">
        <w:rPr>
          <w:color w:val="auto"/>
          <w:sz w:val="24"/>
          <w:szCs w:val="24"/>
          <w:lang w:val="es-ES"/>
        </w:rPr>
        <w:t>Transitiva:</w:t>
      </w:r>
      <w:r w:rsidRPr="00041DBB">
        <w:rPr>
          <w:i w:val="0"/>
          <w:iCs/>
          <w:color w:val="auto"/>
          <w:sz w:val="24"/>
          <w:szCs w:val="24"/>
          <w:lang w:val="es-ES"/>
        </w:rPr>
        <w:t xml:space="preserve"> </w:t>
      </w:r>
      <w:r w:rsidRPr="00041DBB">
        <w:rPr>
          <w:color w:val="auto"/>
          <w:sz w:val="24"/>
          <w:szCs w:val="24"/>
          <w:lang w:val="es-ES"/>
        </w:rPr>
        <w:t>S</w:t>
      </w:r>
      <w:r w:rsidR="00710851" w:rsidRPr="00041DBB">
        <w:rPr>
          <w:color w:val="auto"/>
          <w:sz w:val="24"/>
          <w:szCs w:val="24"/>
          <w:lang w:val="es-ES"/>
        </w:rPr>
        <w:t>i</w:t>
      </w:r>
      <w:r w:rsidRPr="00041DBB">
        <w:rPr>
          <w:i w:val="0"/>
          <w:iCs/>
          <w:color w:val="auto"/>
          <w:sz w:val="24"/>
          <w:szCs w:val="24"/>
          <w:lang w:val="es-ES"/>
        </w:rPr>
        <w:t xml:space="preserve"> x</w:t>
      </w:r>
      <w:r w:rsidR="00710851" w:rsidRPr="00041DBB">
        <w:rPr>
          <w:i w:val="0"/>
          <w:iCs/>
          <w:color w:val="auto"/>
          <w:sz w:val="24"/>
          <w:szCs w:val="24"/>
          <w:lang w:val="es-ES"/>
        </w:rPr>
        <w:t xml:space="preserve"> </w:t>
      </w:r>
      <w:r w:rsidRPr="00041DBB">
        <w:rPr>
          <w:i w:val="0"/>
          <w:iCs/>
          <w:color w:val="auto"/>
          <w:sz w:val="24"/>
          <w:szCs w:val="24"/>
          <w:lang w:val="es-ES"/>
        </w:rPr>
        <w:t>&gt;</w:t>
      </w:r>
      <w:r w:rsidR="00710851" w:rsidRPr="00041DBB">
        <w:rPr>
          <w:i w:val="0"/>
          <w:iCs/>
          <w:color w:val="auto"/>
          <w:sz w:val="24"/>
          <w:szCs w:val="24"/>
          <w:lang w:val="es-ES"/>
        </w:rPr>
        <w:t xml:space="preserve"> </w:t>
      </w:r>
      <w:r w:rsidRPr="00041DBB">
        <w:rPr>
          <w:i w:val="0"/>
          <w:iCs/>
          <w:color w:val="auto"/>
          <w:sz w:val="24"/>
          <w:szCs w:val="24"/>
          <w:lang w:val="es-ES"/>
        </w:rPr>
        <w:t xml:space="preserve">y   y   y&gt;z, </w:t>
      </w:r>
      <w:r w:rsidRPr="00041DBB">
        <w:rPr>
          <w:color w:val="auto"/>
          <w:sz w:val="24"/>
          <w:szCs w:val="24"/>
          <w:lang w:val="es-ES"/>
        </w:rPr>
        <w:t>entonces,</w:t>
      </w:r>
      <w:r w:rsidRPr="00041DBB">
        <w:rPr>
          <w:i w:val="0"/>
          <w:iCs/>
          <w:color w:val="auto"/>
          <w:sz w:val="24"/>
          <w:szCs w:val="24"/>
          <w:lang w:val="es-ES"/>
        </w:rPr>
        <w:t xml:space="preserve"> x&gt;z (silogismo)</w:t>
      </w:r>
    </w:p>
    <w:p w:rsidR="00A6268C" w:rsidRPr="00545614" w:rsidRDefault="00A6268C" w:rsidP="00CD181C">
      <w:pPr>
        <w:pStyle w:val="Sangradetextonormal"/>
        <w:ind w:left="0" w:right="-32"/>
        <w:jc w:val="both"/>
        <w:rPr>
          <w:i w:val="0"/>
          <w:iCs/>
          <w:color w:val="auto"/>
          <w:sz w:val="20"/>
          <w:szCs w:val="24"/>
          <w:lang w:val="es-ES"/>
        </w:rPr>
      </w:pPr>
      <w:r w:rsidRPr="00545614">
        <w:rPr>
          <w:i w:val="0"/>
          <w:iCs/>
          <w:color w:val="auto"/>
          <w:sz w:val="20"/>
          <w:szCs w:val="24"/>
          <w:lang w:val="es-ES"/>
        </w:rPr>
        <w:t xml:space="preserve"> </w:t>
      </w:r>
    </w:p>
    <w:p w:rsidR="00A6268C" w:rsidRPr="00E01006" w:rsidRDefault="00A6268C" w:rsidP="00CD181C">
      <w:pPr>
        <w:pStyle w:val="Sangradetextonormal"/>
        <w:spacing w:line="360" w:lineRule="auto"/>
        <w:ind w:left="0"/>
        <w:jc w:val="both"/>
        <w:rPr>
          <w:i w:val="0"/>
          <w:iCs/>
          <w:color w:val="auto"/>
          <w:sz w:val="24"/>
          <w:szCs w:val="24"/>
          <w:lang w:val="es-ES"/>
        </w:rPr>
      </w:pPr>
      <w:r w:rsidRPr="00E01006">
        <w:rPr>
          <w:i w:val="0"/>
          <w:iCs/>
          <w:color w:val="auto"/>
          <w:sz w:val="24"/>
          <w:szCs w:val="24"/>
          <w:lang w:val="es-ES"/>
        </w:rPr>
        <w:t>En sus proyectos de investigación</w:t>
      </w:r>
      <w:r w:rsidR="003F3B70">
        <w:rPr>
          <w:i w:val="0"/>
          <w:iCs/>
          <w:color w:val="auto"/>
          <w:sz w:val="24"/>
          <w:szCs w:val="24"/>
          <w:lang w:val="es-ES"/>
        </w:rPr>
        <w:t>,</w:t>
      </w:r>
      <w:r w:rsidRPr="00E01006">
        <w:rPr>
          <w:i w:val="0"/>
          <w:iCs/>
          <w:color w:val="auto"/>
          <w:sz w:val="24"/>
          <w:szCs w:val="24"/>
          <w:lang w:val="es-ES"/>
        </w:rPr>
        <w:t xml:space="preserve"> ¿</w:t>
      </w:r>
      <w:r w:rsidR="003F3B70">
        <w:rPr>
          <w:i w:val="0"/>
          <w:iCs/>
          <w:color w:val="auto"/>
          <w:sz w:val="24"/>
          <w:szCs w:val="24"/>
          <w:lang w:val="es-ES"/>
        </w:rPr>
        <w:t>s</w:t>
      </w:r>
      <w:r w:rsidRPr="00E01006">
        <w:rPr>
          <w:i w:val="0"/>
          <w:iCs/>
          <w:color w:val="auto"/>
          <w:sz w:val="24"/>
          <w:szCs w:val="24"/>
          <w:lang w:val="es-ES"/>
        </w:rPr>
        <w:t xml:space="preserve">e le presentan variables y escalas que no se puedan adaptar a este </w:t>
      </w:r>
      <w:r w:rsidRPr="00E01006">
        <w:rPr>
          <w:i w:val="0"/>
          <w:color w:val="auto"/>
          <w:sz w:val="24"/>
          <w:szCs w:val="24"/>
          <w:lang w:val="es-ES"/>
        </w:rPr>
        <w:t>esquema</w:t>
      </w:r>
      <w:r w:rsidRPr="00E01006">
        <w:rPr>
          <w:i w:val="0"/>
          <w:iCs/>
          <w:color w:val="auto"/>
          <w:sz w:val="24"/>
          <w:szCs w:val="24"/>
          <w:lang w:val="es-ES"/>
        </w:rPr>
        <w:t>? Mencione casos a los que se haya enfrentado</w:t>
      </w:r>
      <w:r w:rsidR="003F3B70">
        <w:rPr>
          <w:i w:val="0"/>
          <w:iCs/>
          <w:color w:val="auto"/>
          <w:sz w:val="24"/>
          <w:szCs w:val="24"/>
          <w:lang w:val="es-ES"/>
        </w:rPr>
        <w:t>.</w:t>
      </w:r>
    </w:p>
    <w:p w:rsidR="00A6268C" w:rsidRPr="00E01006" w:rsidRDefault="00A6268C" w:rsidP="00CD181C">
      <w:pPr>
        <w:pStyle w:val="Sangradetextonormal"/>
        <w:spacing w:line="360" w:lineRule="auto"/>
        <w:ind w:left="0"/>
        <w:jc w:val="both"/>
        <w:rPr>
          <w:i w:val="0"/>
          <w:color w:val="auto"/>
          <w:sz w:val="24"/>
          <w:szCs w:val="24"/>
        </w:rPr>
      </w:pPr>
    </w:p>
    <w:p w:rsidR="00A6268C" w:rsidRPr="00E01006" w:rsidRDefault="00A6268C" w:rsidP="00CD181C">
      <w:pPr>
        <w:spacing w:line="360" w:lineRule="auto"/>
        <w:jc w:val="both"/>
        <w:rPr>
          <w:snapToGrid w:val="0"/>
        </w:rPr>
      </w:pPr>
      <w:r w:rsidRPr="00E01006">
        <w:rPr>
          <w:snapToGrid w:val="0"/>
        </w:rPr>
        <w:t xml:space="preserve">En general, </w:t>
      </w:r>
      <w:r w:rsidRPr="00E01006">
        <w:rPr>
          <w:iCs/>
          <w:snapToGrid w:val="0"/>
        </w:rPr>
        <w:t>libros de texto</w:t>
      </w:r>
      <w:r w:rsidRPr="00E01006">
        <w:rPr>
          <w:snapToGrid w:val="0"/>
        </w:rPr>
        <w:t xml:space="preserve"> clasifican a las variables no en forma tan completa como se presentan en el </w:t>
      </w:r>
      <w:r w:rsidRPr="00E01006">
        <w:rPr>
          <w:iCs/>
          <w:snapToGrid w:val="0"/>
        </w:rPr>
        <w:t>cuadro 1,</w:t>
      </w:r>
      <w:r w:rsidRPr="00E01006">
        <w:rPr>
          <w:snapToGrid w:val="0"/>
        </w:rPr>
        <w:t xml:space="preserve"> susceptible de ser mejorado. Se aceptan y agradecen sugerencias del lector e incluso modificaciones y ampliaciones.</w:t>
      </w:r>
    </w:p>
    <w:p w:rsidR="00A6268C" w:rsidRPr="00E01006" w:rsidRDefault="00A6268C" w:rsidP="00CD181C">
      <w:pPr>
        <w:spacing w:line="360" w:lineRule="auto"/>
        <w:jc w:val="both"/>
        <w:rPr>
          <w:snapToGrid w:val="0"/>
        </w:rPr>
      </w:pPr>
    </w:p>
    <w:p w:rsidR="00A6268C" w:rsidRPr="00E01006" w:rsidRDefault="00A6268C" w:rsidP="00CD181C">
      <w:pPr>
        <w:spacing w:line="360" w:lineRule="auto"/>
        <w:jc w:val="both"/>
        <w:rPr>
          <w:bCs/>
          <w:snapToGrid w:val="0"/>
        </w:rPr>
      </w:pPr>
      <w:r w:rsidRPr="00E01006">
        <w:rPr>
          <w:snapToGrid w:val="0"/>
        </w:rPr>
        <w:t xml:space="preserve">A las </w:t>
      </w:r>
      <w:r w:rsidRPr="00E01006">
        <w:rPr>
          <w:iCs/>
          <w:snapToGrid w:val="0"/>
        </w:rPr>
        <w:t xml:space="preserve">variables </w:t>
      </w:r>
      <w:r w:rsidRPr="00E01006">
        <w:rPr>
          <w:snapToGrid w:val="0"/>
        </w:rPr>
        <w:t xml:space="preserve">cuantitativas y cualitativas no pocos autores les llaman espectacularmente “paradigmas cuantitativos y paradigmas cualitativos”. </w:t>
      </w:r>
      <w:r w:rsidRPr="00E01006">
        <w:rPr>
          <w:iCs/>
          <w:snapToGrid w:val="0"/>
        </w:rPr>
        <w:t>Si lo cuantitativo es</w:t>
      </w:r>
      <w:r w:rsidRPr="00E01006">
        <w:rPr>
          <w:snapToGrid w:val="0"/>
        </w:rPr>
        <w:t xml:space="preserve"> numérico </w:t>
      </w:r>
      <w:r w:rsidRPr="00E01006">
        <w:rPr>
          <w:iCs/>
          <w:snapToGrid w:val="0"/>
        </w:rPr>
        <w:t>y lo cualitativo es</w:t>
      </w:r>
      <w:r w:rsidRPr="00E01006">
        <w:rPr>
          <w:snapToGrid w:val="0"/>
        </w:rPr>
        <w:t xml:space="preserve"> categórico, podemos llamarles ¿paradigmas numéricos y paradigmas categóricos? </w:t>
      </w:r>
      <w:r w:rsidR="003F3B70">
        <w:rPr>
          <w:snapToGrid w:val="0"/>
        </w:rPr>
        <w:t>Al parecer</w:t>
      </w:r>
      <w:r w:rsidRPr="00E01006">
        <w:rPr>
          <w:snapToGrid w:val="0"/>
        </w:rPr>
        <w:t xml:space="preserve"> no</w:t>
      </w:r>
      <w:r w:rsidR="003F3B70">
        <w:rPr>
          <w:snapToGrid w:val="0"/>
        </w:rPr>
        <w:t>,</w:t>
      </w:r>
      <w:r w:rsidRPr="00E01006">
        <w:rPr>
          <w:snapToGrid w:val="0"/>
        </w:rPr>
        <w:t xml:space="preserve"> pero sí</w:t>
      </w:r>
      <w:r w:rsidR="003F3B70">
        <w:rPr>
          <w:snapToGrid w:val="0"/>
        </w:rPr>
        <w:t xml:space="preserve"> podemos llamarles</w:t>
      </w:r>
      <w:r w:rsidRPr="00E01006">
        <w:rPr>
          <w:snapToGrid w:val="0"/>
        </w:rPr>
        <w:t xml:space="preserve"> variables </w:t>
      </w:r>
      <w:r w:rsidRPr="00E01006">
        <w:rPr>
          <w:iCs/>
          <w:snapToGrid w:val="0"/>
        </w:rPr>
        <w:t>cuantitativas o numéricas y</w:t>
      </w:r>
      <w:r w:rsidRPr="00E01006">
        <w:rPr>
          <w:snapToGrid w:val="0"/>
        </w:rPr>
        <w:t xml:space="preserve"> variables </w:t>
      </w:r>
      <w:r w:rsidRPr="00E01006">
        <w:rPr>
          <w:iCs/>
          <w:snapToGrid w:val="0"/>
        </w:rPr>
        <w:t>cualitativas o categóricas</w:t>
      </w:r>
      <w:r w:rsidR="003F3B70">
        <w:rPr>
          <w:iCs/>
          <w:snapToGrid w:val="0"/>
        </w:rPr>
        <w:t>,</w:t>
      </w:r>
      <w:r w:rsidRPr="00E01006">
        <w:rPr>
          <w:iCs/>
          <w:snapToGrid w:val="0"/>
        </w:rPr>
        <w:t xml:space="preserve"> </w:t>
      </w:r>
      <w:r w:rsidRPr="00E01006">
        <w:rPr>
          <w:bCs/>
          <w:snapToGrid w:val="0"/>
        </w:rPr>
        <w:t xml:space="preserve">o bien </w:t>
      </w:r>
      <w:r w:rsidRPr="00E01006">
        <w:rPr>
          <w:bCs/>
          <w:iCs/>
          <w:snapToGrid w:val="0"/>
        </w:rPr>
        <w:t>t</w:t>
      </w:r>
      <w:r w:rsidRPr="00E01006">
        <w:rPr>
          <w:iCs/>
          <w:snapToGrid w:val="0"/>
        </w:rPr>
        <w:t>écnicas cuantitativas o numéricas</w:t>
      </w:r>
      <w:r w:rsidRPr="00E01006">
        <w:rPr>
          <w:snapToGrid w:val="0"/>
        </w:rPr>
        <w:t xml:space="preserve"> y técnicas </w:t>
      </w:r>
      <w:r w:rsidRPr="00E01006">
        <w:rPr>
          <w:iCs/>
          <w:snapToGrid w:val="0"/>
        </w:rPr>
        <w:t>cualitativas o categóricas</w:t>
      </w:r>
      <w:r w:rsidRPr="00E01006">
        <w:rPr>
          <w:snapToGrid w:val="0"/>
        </w:rPr>
        <w:t xml:space="preserve">. </w:t>
      </w:r>
      <w:r w:rsidRPr="00E01006">
        <w:rPr>
          <w:bCs/>
          <w:snapToGrid w:val="0"/>
        </w:rPr>
        <w:t>En</w:t>
      </w:r>
      <w:r w:rsidRPr="00E01006">
        <w:rPr>
          <w:snapToGrid w:val="0"/>
        </w:rPr>
        <w:t xml:space="preserve"> </w:t>
      </w:r>
      <w:r w:rsidRPr="00E01006">
        <w:rPr>
          <w:bCs/>
          <w:snapToGrid w:val="0"/>
        </w:rPr>
        <w:t xml:space="preserve">general: </w:t>
      </w:r>
      <w:r w:rsidR="003F3B70">
        <w:rPr>
          <w:bCs/>
          <w:snapToGrid w:val="0"/>
        </w:rPr>
        <w:t>i</w:t>
      </w:r>
      <w:r w:rsidRPr="00E01006">
        <w:rPr>
          <w:bCs/>
          <w:iCs/>
          <w:snapToGrid w:val="0"/>
        </w:rPr>
        <w:t>nvestigación</w:t>
      </w:r>
      <w:r w:rsidRPr="00E01006">
        <w:rPr>
          <w:bCs/>
          <w:snapToGrid w:val="0"/>
        </w:rPr>
        <w:t xml:space="preserve"> cuantitativa  e investigación cualitativa. </w:t>
      </w:r>
    </w:p>
    <w:p w:rsidR="00C452C1" w:rsidRPr="00E01006" w:rsidRDefault="00C452C1" w:rsidP="00CD181C">
      <w:pPr>
        <w:spacing w:line="360" w:lineRule="auto"/>
        <w:rPr>
          <w:snapToGrid w:val="0"/>
        </w:rPr>
      </w:pPr>
    </w:p>
    <w:p w:rsidR="00A6268C" w:rsidRDefault="00C452C1" w:rsidP="00CD181C">
      <w:pPr>
        <w:tabs>
          <w:tab w:val="left" w:pos="1560"/>
        </w:tabs>
        <w:spacing w:line="360" w:lineRule="auto"/>
        <w:jc w:val="both"/>
        <w:rPr>
          <w:snapToGrid w:val="0"/>
        </w:rPr>
      </w:pPr>
      <w:r w:rsidRPr="00FF14B1">
        <w:rPr>
          <w:snapToGrid w:val="0"/>
        </w:rPr>
        <w:t xml:space="preserve">No pocos </w:t>
      </w:r>
      <w:r w:rsidR="00FF14B1" w:rsidRPr="00FF14B1">
        <w:rPr>
          <w:snapToGrid w:val="0"/>
        </w:rPr>
        <w:t xml:space="preserve">profesores e </w:t>
      </w:r>
      <w:r w:rsidRPr="00FF14B1">
        <w:rPr>
          <w:snapToGrid w:val="0"/>
        </w:rPr>
        <w:t xml:space="preserve">investigadores afirman que se deben tener claras las ventajas de cada uno de los </w:t>
      </w:r>
      <w:r w:rsidRPr="00FF14B1">
        <w:rPr>
          <w:iCs/>
          <w:snapToGrid w:val="0"/>
        </w:rPr>
        <w:t>“paradigmas”</w:t>
      </w:r>
      <w:r w:rsidRPr="00FF14B1">
        <w:rPr>
          <w:snapToGrid w:val="0"/>
        </w:rPr>
        <w:t xml:space="preserve"> cualitativos y cuantitati</w:t>
      </w:r>
      <w:r w:rsidR="001446EE">
        <w:rPr>
          <w:snapToGrid w:val="0"/>
        </w:rPr>
        <w:t>vos (Giraldi,</w:t>
      </w:r>
      <w:r w:rsidRPr="00FF14B1">
        <w:rPr>
          <w:snapToGrid w:val="0"/>
        </w:rPr>
        <w:t xml:space="preserve"> 1998). </w:t>
      </w:r>
      <w:r w:rsidR="00FF14B1" w:rsidRPr="00FF14B1">
        <w:rPr>
          <w:snapToGrid w:val="0"/>
        </w:rPr>
        <w:t xml:space="preserve">Pero </w:t>
      </w:r>
      <w:r w:rsidR="003F3B70">
        <w:rPr>
          <w:snapToGrid w:val="0"/>
        </w:rPr>
        <w:t xml:space="preserve">desde nuestro punto de vista </w:t>
      </w:r>
      <w:r w:rsidR="00FF14B1" w:rsidRPr="00FF14B1">
        <w:rPr>
          <w:snapToGrid w:val="0"/>
        </w:rPr>
        <w:t>l</w:t>
      </w:r>
      <w:r w:rsidRPr="00FF14B1">
        <w:rPr>
          <w:snapToGrid w:val="0"/>
        </w:rPr>
        <w:t xml:space="preserve">o que se debe tener claro son las </w:t>
      </w:r>
      <w:r w:rsidRPr="00FF14B1">
        <w:rPr>
          <w:iCs/>
          <w:snapToGrid w:val="0"/>
        </w:rPr>
        <w:t>características y la forma</w:t>
      </w:r>
      <w:r w:rsidRPr="00FF14B1">
        <w:rPr>
          <w:snapToGrid w:val="0"/>
        </w:rPr>
        <w:t xml:space="preserve"> como se usan, sus </w:t>
      </w:r>
      <w:r w:rsidRPr="00FF14B1">
        <w:rPr>
          <w:iCs/>
          <w:snapToGrid w:val="0"/>
        </w:rPr>
        <w:t>puntos complementarios</w:t>
      </w:r>
      <w:r w:rsidRPr="00FF14B1">
        <w:rPr>
          <w:snapToGrid w:val="0"/>
        </w:rPr>
        <w:t xml:space="preserve"> y su </w:t>
      </w:r>
      <w:r w:rsidRPr="00FF14B1">
        <w:rPr>
          <w:iCs/>
          <w:snapToGrid w:val="0"/>
        </w:rPr>
        <w:t xml:space="preserve">liga </w:t>
      </w:r>
      <w:r w:rsidRPr="00FF14B1">
        <w:rPr>
          <w:snapToGrid w:val="0"/>
        </w:rPr>
        <w:t xml:space="preserve">con la estadística y la metodología de la investigación científica.  </w:t>
      </w:r>
    </w:p>
    <w:p w:rsidR="00C6600C" w:rsidRPr="00FF14B1" w:rsidRDefault="00C6600C" w:rsidP="00CD181C">
      <w:pPr>
        <w:tabs>
          <w:tab w:val="left" w:pos="1560"/>
        </w:tabs>
        <w:spacing w:line="360" w:lineRule="auto"/>
        <w:jc w:val="both"/>
        <w:rPr>
          <w:snapToGrid w:val="0"/>
        </w:rPr>
      </w:pPr>
    </w:p>
    <w:p w:rsidR="00A6268C" w:rsidRPr="00E01006" w:rsidRDefault="00A6268C" w:rsidP="00CD181C">
      <w:pPr>
        <w:tabs>
          <w:tab w:val="left" w:pos="1560"/>
        </w:tabs>
        <w:spacing w:line="360" w:lineRule="auto"/>
        <w:rPr>
          <w:snapToGrid w:val="0"/>
        </w:rPr>
      </w:pPr>
    </w:p>
    <w:p w:rsidR="00A6268C" w:rsidRPr="00E01006" w:rsidRDefault="00FF14B1" w:rsidP="00CD181C">
      <w:pPr>
        <w:spacing w:line="360" w:lineRule="auto"/>
        <w:jc w:val="both"/>
        <w:rPr>
          <w:iCs/>
          <w:snapToGrid w:val="0"/>
        </w:rPr>
      </w:pPr>
      <w:r>
        <w:rPr>
          <w:iCs/>
          <w:snapToGrid w:val="0"/>
        </w:rPr>
        <w:lastRenderedPageBreak/>
        <w:t>Al respecto se presentan dos cuadros estrechamente relacionados</w:t>
      </w:r>
      <w:r w:rsidR="003F3B70">
        <w:rPr>
          <w:iCs/>
          <w:snapToGrid w:val="0"/>
        </w:rPr>
        <w:t>:</w:t>
      </w:r>
    </w:p>
    <w:p w:rsidR="00A6268C" w:rsidRPr="00E01006" w:rsidRDefault="00A6268C" w:rsidP="00CD181C">
      <w:pPr>
        <w:rPr>
          <w:iCs/>
          <w:snapToGrid w:val="0"/>
        </w:rPr>
      </w:pPr>
    </w:p>
    <w:p w:rsidR="00A6268C" w:rsidRPr="00E01006" w:rsidRDefault="00A6268C" w:rsidP="00CD181C">
      <w:pPr>
        <w:numPr>
          <w:ilvl w:val="0"/>
          <w:numId w:val="19"/>
        </w:numPr>
        <w:spacing w:line="360" w:lineRule="auto"/>
        <w:ind w:left="0" w:firstLine="0"/>
        <w:rPr>
          <w:iCs/>
          <w:snapToGrid w:val="0"/>
        </w:rPr>
      </w:pPr>
      <w:r w:rsidRPr="00E01006">
        <w:rPr>
          <w:iCs/>
          <w:snapToGrid w:val="0"/>
        </w:rPr>
        <w:t xml:space="preserve">Las </w:t>
      </w:r>
      <w:r w:rsidRPr="00E01006">
        <w:rPr>
          <w:i/>
          <w:snapToGrid w:val="0"/>
        </w:rPr>
        <w:t xml:space="preserve">variables </w:t>
      </w:r>
      <w:r w:rsidR="004B5653">
        <w:rPr>
          <w:iCs/>
          <w:snapToGrid w:val="0"/>
        </w:rPr>
        <w:t xml:space="preserve">indicadas </w:t>
      </w:r>
      <w:r w:rsidRPr="00E01006">
        <w:rPr>
          <w:iCs/>
          <w:snapToGrid w:val="0"/>
        </w:rPr>
        <w:t xml:space="preserve"> (cuantitativas y cualitativas)</w:t>
      </w:r>
    </w:p>
    <w:p w:rsidR="00A6268C" w:rsidRDefault="00A6268C" w:rsidP="00CD181C">
      <w:pPr>
        <w:numPr>
          <w:ilvl w:val="0"/>
          <w:numId w:val="19"/>
        </w:numPr>
        <w:spacing w:line="360" w:lineRule="auto"/>
        <w:ind w:left="0" w:firstLine="0"/>
        <w:rPr>
          <w:iCs/>
          <w:snapToGrid w:val="0"/>
        </w:rPr>
      </w:pPr>
      <w:r w:rsidRPr="00E01006">
        <w:rPr>
          <w:iCs/>
          <w:snapToGrid w:val="0"/>
        </w:rPr>
        <w:t xml:space="preserve">Las </w:t>
      </w:r>
      <w:r w:rsidRPr="00E01006">
        <w:rPr>
          <w:i/>
          <w:snapToGrid w:val="0"/>
        </w:rPr>
        <w:t>escalas de medición</w:t>
      </w:r>
      <w:r w:rsidRPr="00E01006">
        <w:rPr>
          <w:iCs/>
          <w:snapToGrid w:val="0"/>
        </w:rPr>
        <w:t xml:space="preserve"> (nominales, ordinales, de intervalo y de razón)</w:t>
      </w:r>
    </w:p>
    <w:p w:rsidR="00A6268C" w:rsidRDefault="00A6268C" w:rsidP="00CD181C">
      <w:pPr>
        <w:numPr>
          <w:ilvl w:val="0"/>
          <w:numId w:val="19"/>
        </w:numPr>
        <w:spacing w:line="360" w:lineRule="auto"/>
        <w:ind w:left="0" w:firstLine="0"/>
        <w:rPr>
          <w:iCs/>
          <w:snapToGrid w:val="0"/>
        </w:rPr>
      </w:pPr>
      <w:r w:rsidRPr="00FF14B1">
        <w:rPr>
          <w:iCs/>
          <w:snapToGrid w:val="0"/>
        </w:rPr>
        <w:t xml:space="preserve">Las </w:t>
      </w:r>
      <w:r w:rsidRPr="00FF14B1">
        <w:rPr>
          <w:snapToGrid w:val="0"/>
        </w:rPr>
        <w:t>técnicas estadísticas</w:t>
      </w:r>
      <w:r w:rsidRPr="00FF14B1">
        <w:rPr>
          <w:iCs/>
          <w:snapToGrid w:val="0"/>
        </w:rPr>
        <w:t xml:space="preserve"> (paramétricas y no paramét</w:t>
      </w:r>
      <w:r w:rsidR="00FF14B1">
        <w:rPr>
          <w:iCs/>
          <w:snapToGrid w:val="0"/>
        </w:rPr>
        <w:t>ricas</w:t>
      </w:r>
      <w:r w:rsidR="00BD1793">
        <w:rPr>
          <w:iCs/>
          <w:snapToGrid w:val="0"/>
        </w:rPr>
        <w:t>)</w:t>
      </w:r>
    </w:p>
    <w:p w:rsidR="00A6268C" w:rsidRDefault="00A6268C" w:rsidP="00CD181C">
      <w:pPr>
        <w:numPr>
          <w:ilvl w:val="0"/>
          <w:numId w:val="19"/>
        </w:numPr>
        <w:spacing w:line="360" w:lineRule="auto"/>
        <w:ind w:left="0" w:firstLine="0"/>
        <w:rPr>
          <w:iCs/>
          <w:snapToGrid w:val="0"/>
        </w:rPr>
      </w:pPr>
      <w:r w:rsidRPr="00FF14B1">
        <w:rPr>
          <w:iCs/>
          <w:snapToGrid w:val="0"/>
        </w:rPr>
        <w:t xml:space="preserve">Las </w:t>
      </w:r>
      <w:r w:rsidRPr="00FF14B1">
        <w:rPr>
          <w:snapToGrid w:val="0"/>
        </w:rPr>
        <w:t>pruebas estadísticas</w:t>
      </w:r>
      <w:r w:rsidRPr="00FF14B1">
        <w:rPr>
          <w:iCs/>
          <w:snapToGrid w:val="0"/>
        </w:rPr>
        <w:t xml:space="preserve">, desde la binomial hasta la t y </w:t>
      </w:r>
      <w:smartTag w:uri="urn:schemas-microsoft-com:office:smarttags" w:element="PersonName">
        <w:smartTagPr>
          <w:attr w:name="ProductID" w:val="la F."/>
        </w:smartTagPr>
        <w:r w:rsidRPr="00FF14B1">
          <w:rPr>
            <w:iCs/>
            <w:snapToGrid w:val="0"/>
          </w:rPr>
          <w:t>la F.</w:t>
        </w:r>
      </w:smartTag>
      <w:r w:rsidRPr="00FF14B1">
        <w:rPr>
          <w:iCs/>
          <w:snapToGrid w:val="0"/>
        </w:rPr>
        <w:t xml:space="preserve">   </w:t>
      </w:r>
    </w:p>
    <w:p w:rsidR="00FF14B1" w:rsidRDefault="00FF14B1" w:rsidP="00CD181C">
      <w:pPr>
        <w:numPr>
          <w:ilvl w:val="0"/>
          <w:numId w:val="19"/>
        </w:numPr>
        <w:spacing w:line="360" w:lineRule="auto"/>
        <w:ind w:left="0" w:firstLine="0"/>
        <w:rPr>
          <w:iCs/>
          <w:snapToGrid w:val="0"/>
        </w:rPr>
      </w:pPr>
      <w:r>
        <w:rPr>
          <w:iCs/>
          <w:snapToGrid w:val="0"/>
        </w:rPr>
        <w:t>L</w:t>
      </w:r>
      <w:r w:rsidR="00A6268C" w:rsidRPr="00FF14B1">
        <w:rPr>
          <w:iCs/>
          <w:snapToGrid w:val="0"/>
        </w:rPr>
        <w:t xml:space="preserve">os cuatro criterios dicotómicos de </w:t>
      </w:r>
      <w:r w:rsidR="00BD1793">
        <w:rPr>
          <w:iCs/>
          <w:snapToGrid w:val="0"/>
        </w:rPr>
        <w:t xml:space="preserve">la investigación científica </w:t>
      </w:r>
    </w:p>
    <w:p w:rsidR="00A6268C" w:rsidRPr="00FF14B1" w:rsidRDefault="00FF14B1" w:rsidP="00CD181C">
      <w:pPr>
        <w:numPr>
          <w:ilvl w:val="0"/>
          <w:numId w:val="19"/>
        </w:numPr>
        <w:spacing w:line="360" w:lineRule="auto"/>
        <w:ind w:left="0" w:firstLine="0"/>
        <w:rPr>
          <w:iCs/>
          <w:snapToGrid w:val="0"/>
        </w:rPr>
      </w:pPr>
      <w:r>
        <w:rPr>
          <w:iCs/>
          <w:snapToGrid w:val="0"/>
        </w:rPr>
        <w:t xml:space="preserve">Los </w:t>
      </w:r>
      <w:r w:rsidR="00A6268C" w:rsidRPr="00FF14B1">
        <w:rPr>
          <w:iCs/>
          <w:snapToGrid w:val="0"/>
        </w:rPr>
        <w:t>diez tipos de proyectos de investigación</w:t>
      </w:r>
    </w:p>
    <w:p w:rsidR="00A6268C" w:rsidRPr="00E01006" w:rsidRDefault="00A6268C" w:rsidP="00CD181C">
      <w:pPr>
        <w:tabs>
          <w:tab w:val="left" w:pos="2127"/>
        </w:tabs>
        <w:rPr>
          <w:iCs/>
          <w:snapToGrid w:val="0"/>
        </w:rPr>
      </w:pPr>
      <w:r w:rsidRPr="00E01006">
        <w:rPr>
          <w:iCs/>
          <w:snapToGrid w:val="0"/>
        </w:rPr>
        <w:t xml:space="preserve"> </w:t>
      </w:r>
    </w:p>
    <w:p w:rsidR="004B5653" w:rsidRDefault="00A6268C" w:rsidP="00CD181C">
      <w:pPr>
        <w:tabs>
          <w:tab w:val="left" w:pos="2127"/>
        </w:tabs>
        <w:spacing w:line="360" w:lineRule="auto"/>
        <w:jc w:val="both"/>
        <w:rPr>
          <w:iCs/>
          <w:snapToGrid w:val="0"/>
        </w:rPr>
      </w:pPr>
      <w:r w:rsidRPr="00E01006">
        <w:rPr>
          <w:snapToGrid w:val="0"/>
        </w:rPr>
        <w:t>Por ejemplo,</w:t>
      </w:r>
      <w:r w:rsidRPr="00E01006">
        <w:rPr>
          <w:iCs/>
          <w:snapToGrid w:val="0"/>
        </w:rPr>
        <w:t xml:space="preserve"> en el  </w:t>
      </w:r>
      <w:r w:rsidRPr="00E01006">
        <w:rPr>
          <w:snapToGrid w:val="0"/>
        </w:rPr>
        <w:t>criterio observacional</w:t>
      </w:r>
      <w:r w:rsidRPr="00E01006">
        <w:rPr>
          <w:iCs/>
          <w:snapToGrid w:val="0"/>
        </w:rPr>
        <w:t xml:space="preserve"> en los </w:t>
      </w:r>
      <w:r w:rsidRPr="00E01006">
        <w:rPr>
          <w:snapToGrid w:val="0"/>
        </w:rPr>
        <w:t xml:space="preserve">proyectos encuesta </w:t>
      </w:r>
      <w:r w:rsidRPr="00E01006">
        <w:rPr>
          <w:iCs/>
          <w:snapToGrid w:val="0"/>
        </w:rPr>
        <w:t xml:space="preserve"> (1</w:t>
      </w:r>
      <w:r w:rsidR="00961F33" w:rsidRPr="00E01006">
        <w:rPr>
          <w:iCs/>
          <w:snapToGrid w:val="0"/>
        </w:rPr>
        <w:t>, 2, 3,</w:t>
      </w:r>
      <w:r w:rsidR="00961F33">
        <w:rPr>
          <w:iCs/>
          <w:snapToGrid w:val="0"/>
        </w:rPr>
        <w:t xml:space="preserve"> </w:t>
      </w:r>
      <w:r w:rsidR="00961F33" w:rsidRPr="00E01006">
        <w:rPr>
          <w:iCs/>
          <w:snapToGrid w:val="0"/>
        </w:rPr>
        <w:t>4</w:t>
      </w:r>
      <w:r w:rsidRPr="00E01006">
        <w:rPr>
          <w:iCs/>
          <w:snapToGrid w:val="0"/>
        </w:rPr>
        <w:t>),</w:t>
      </w:r>
      <w:r w:rsidR="004B5653">
        <w:rPr>
          <w:iCs/>
          <w:snapToGrid w:val="0"/>
        </w:rPr>
        <w:t xml:space="preserve"> se aplica tanto lo cualitativo como lo cuantitativo</w:t>
      </w:r>
      <w:r w:rsidRPr="00E01006">
        <w:rPr>
          <w:iCs/>
          <w:snapToGrid w:val="0"/>
        </w:rPr>
        <w:t>;</w:t>
      </w:r>
      <w:r w:rsidR="004B5653">
        <w:rPr>
          <w:iCs/>
          <w:snapToGrid w:val="0"/>
        </w:rPr>
        <w:t xml:space="preserve"> e</w:t>
      </w:r>
      <w:r w:rsidRPr="00E01006">
        <w:rPr>
          <w:iCs/>
          <w:snapToGrid w:val="0"/>
        </w:rPr>
        <w:t xml:space="preserve">n lo cualitativo, </w:t>
      </w:r>
      <w:r w:rsidRPr="00E01006">
        <w:rPr>
          <w:snapToGrid w:val="0"/>
        </w:rPr>
        <w:t>porcentajes y conteos</w:t>
      </w:r>
      <w:r w:rsidRPr="00E01006">
        <w:rPr>
          <w:iCs/>
          <w:snapToGrid w:val="0"/>
        </w:rPr>
        <w:t xml:space="preserve"> y así en el resto de los proyectos</w:t>
      </w:r>
      <w:r w:rsidRPr="00E01006">
        <w:rPr>
          <w:snapToGrid w:val="0"/>
        </w:rPr>
        <w:t>.</w:t>
      </w:r>
      <w:r w:rsidRPr="00E01006">
        <w:rPr>
          <w:iCs/>
          <w:snapToGrid w:val="0"/>
        </w:rPr>
        <w:t xml:space="preserve"> </w:t>
      </w:r>
    </w:p>
    <w:p w:rsidR="004B5653" w:rsidRDefault="004B5653" w:rsidP="00CD181C">
      <w:pPr>
        <w:tabs>
          <w:tab w:val="left" w:pos="2127"/>
        </w:tabs>
        <w:spacing w:line="360" w:lineRule="auto"/>
        <w:jc w:val="both"/>
        <w:rPr>
          <w:iCs/>
          <w:snapToGrid w:val="0"/>
        </w:rPr>
      </w:pPr>
    </w:p>
    <w:p w:rsidR="00A6268C" w:rsidRDefault="00A6268C" w:rsidP="00CD181C">
      <w:pPr>
        <w:tabs>
          <w:tab w:val="left" w:pos="2127"/>
        </w:tabs>
        <w:spacing w:line="360" w:lineRule="auto"/>
        <w:jc w:val="both"/>
        <w:rPr>
          <w:iCs/>
          <w:snapToGrid w:val="0"/>
        </w:rPr>
      </w:pPr>
      <w:r w:rsidRPr="00E01006">
        <w:rPr>
          <w:iCs/>
          <w:snapToGrid w:val="0"/>
        </w:rPr>
        <w:t xml:space="preserve">En el </w:t>
      </w:r>
      <w:r w:rsidRPr="00E01006">
        <w:rPr>
          <w:snapToGrid w:val="0"/>
        </w:rPr>
        <w:t>criterio</w:t>
      </w:r>
      <w:r w:rsidRPr="00E01006">
        <w:rPr>
          <w:iCs/>
          <w:snapToGrid w:val="0"/>
        </w:rPr>
        <w:t xml:space="preserve"> </w:t>
      </w:r>
      <w:r w:rsidRPr="00E01006">
        <w:rPr>
          <w:snapToGrid w:val="0"/>
        </w:rPr>
        <w:t>experimental</w:t>
      </w:r>
      <w:r w:rsidRPr="00E01006">
        <w:rPr>
          <w:iCs/>
          <w:snapToGrid w:val="0"/>
        </w:rPr>
        <w:t xml:space="preserve"> predomina lo cuantitativo aunque también </w:t>
      </w:r>
      <w:r w:rsidR="001072AB">
        <w:rPr>
          <w:iCs/>
          <w:snapToGrid w:val="0"/>
        </w:rPr>
        <w:t>está</w:t>
      </w:r>
      <w:r w:rsidRPr="00E01006">
        <w:rPr>
          <w:iCs/>
          <w:snapToGrid w:val="0"/>
        </w:rPr>
        <w:t xml:space="preserve"> presente lo cualitativo. En </w:t>
      </w:r>
      <w:r w:rsidR="001072AB">
        <w:rPr>
          <w:iCs/>
          <w:snapToGrid w:val="0"/>
        </w:rPr>
        <w:t>e</w:t>
      </w:r>
      <w:r w:rsidRPr="00E01006">
        <w:rPr>
          <w:iCs/>
          <w:snapToGrid w:val="0"/>
        </w:rPr>
        <w:t xml:space="preserve">ste último caso </w:t>
      </w:r>
      <w:r w:rsidR="001072AB">
        <w:rPr>
          <w:iCs/>
          <w:snapToGrid w:val="0"/>
        </w:rPr>
        <w:t xml:space="preserve">es </w:t>
      </w:r>
      <w:r w:rsidRPr="00E01006">
        <w:rPr>
          <w:iCs/>
          <w:snapToGrid w:val="0"/>
        </w:rPr>
        <w:t xml:space="preserve">posible aplicar variables cualitativas generalmente como </w:t>
      </w:r>
      <w:r w:rsidRPr="00E01006">
        <w:rPr>
          <w:snapToGrid w:val="0"/>
        </w:rPr>
        <w:t>independientes,</w:t>
      </w:r>
      <w:r w:rsidRPr="00E01006">
        <w:rPr>
          <w:iCs/>
          <w:snapToGrid w:val="0"/>
        </w:rPr>
        <w:t xml:space="preserve"> </w:t>
      </w:r>
      <w:r w:rsidR="001072AB">
        <w:rPr>
          <w:iCs/>
          <w:snapToGrid w:val="0"/>
        </w:rPr>
        <w:t>pero</w:t>
      </w:r>
      <w:r w:rsidRPr="00E01006">
        <w:rPr>
          <w:iCs/>
          <w:snapToGrid w:val="0"/>
        </w:rPr>
        <w:t xml:space="preserve"> también como </w:t>
      </w:r>
      <w:r w:rsidRPr="00E01006">
        <w:rPr>
          <w:snapToGrid w:val="0"/>
        </w:rPr>
        <w:t>dependientes</w:t>
      </w:r>
      <w:r w:rsidR="001072AB">
        <w:rPr>
          <w:snapToGrid w:val="0"/>
        </w:rPr>
        <w:t>; l</w:t>
      </w:r>
      <w:r w:rsidRPr="00E01006">
        <w:rPr>
          <w:iCs/>
          <w:snapToGrid w:val="0"/>
        </w:rPr>
        <w:t>os canadienses las han estado aplicando (Méndez R. I., 1984).</w:t>
      </w:r>
    </w:p>
    <w:p w:rsidR="004B5653" w:rsidRPr="00E01006" w:rsidRDefault="004B5653" w:rsidP="00CD181C">
      <w:pPr>
        <w:tabs>
          <w:tab w:val="left" w:pos="2127"/>
        </w:tabs>
        <w:spacing w:line="360" w:lineRule="auto"/>
        <w:jc w:val="both"/>
        <w:rPr>
          <w:iCs/>
          <w:snapToGrid w:val="0"/>
        </w:rPr>
      </w:pPr>
    </w:p>
    <w:p w:rsidR="00A6268C" w:rsidRDefault="001072AB" w:rsidP="00CD181C">
      <w:pPr>
        <w:spacing w:line="360" w:lineRule="auto"/>
        <w:jc w:val="both"/>
        <w:rPr>
          <w:snapToGrid w:val="0"/>
        </w:rPr>
      </w:pPr>
      <w:r>
        <w:rPr>
          <w:snapToGrid w:val="0"/>
        </w:rPr>
        <w:t xml:space="preserve">A continuación </w:t>
      </w:r>
      <w:r w:rsidR="004B5653" w:rsidRPr="00FD5E1E">
        <w:rPr>
          <w:snapToGrid w:val="0"/>
        </w:rPr>
        <w:t xml:space="preserve">se describe la </w:t>
      </w:r>
      <w:r w:rsidR="004B5653" w:rsidRPr="00FD5E1E">
        <w:rPr>
          <w:i/>
          <w:snapToGrid w:val="0"/>
        </w:rPr>
        <w:t>matriz de</w:t>
      </w:r>
      <w:r w:rsidR="004B5653" w:rsidRPr="00FD5E1E">
        <w:rPr>
          <w:snapToGrid w:val="0"/>
        </w:rPr>
        <w:t xml:space="preserve"> </w:t>
      </w:r>
      <w:r w:rsidR="004B5653" w:rsidRPr="00FD5E1E">
        <w:rPr>
          <w:i/>
          <w:snapToGrid w:val="0"/>
        </w:rPr>
        <w:t>investigación científica</w:t>
      </w:r>
      <w:r w:rsidR="00FD5E1E">
        <w:rPr>
          <w:snapToGrid w:val="0"/>
        </w:rPr>
        <w:t xml:space="preserve">, </w:t>
      </w:r>
      <w:r>
        <w:rPr>
          <w:snapToGrid w:val="0"/>
        </w:rPr>
        <w:t>cuyo</w:t>
      </w:r>
      <w:r w:rsidR="00FD5E1E">
        <w:rPr>
          <w:snapToGrid w:val="0"/>
        </w:rPr>
        <w:t xml:space="preserve"> contenido </w:t>
      </w:r>
      <w:r w:rsidR="004B5653" w:rsidRPr="00FD5E1E">
        <w:rPr>
          <w:snapToGrid w:val="0"/>
        </w:rPr>
        <w:t>metodológico y est</w:t>
      </w:r>
      <w:r w:rsidR="00FD5E1E">
        <w:rPr>
          <w:snapToGrid w:val="0"/>
        </w:rPr>
        <w:t>adístico</w:t>
      </w:r>
      <w:r w:rsidR="004B5653" w:rsidRPr="00FD5E1E">
        <w:rPr>
          <w:snapToGrid w:val="0"/>
        </w:rPr>
        <w:t xml:space="preserve"> </w:t>
      </w:r>
      <w:r w:rsidR="00FD5E1E">
        <w:rPr>
          <w:snapToGrid w:val="0"/>
        </w:rPr>
        <w:t xml:space="preserve"> </w:t>
      </w:r>
      <w:r w:rsidR="004B5653" w:rsidRPr="00FD5E1E">
        <w:rPr>
          <w:snapToGrid w:val="0"/>
        </w:rPr>
        <w:t>no se enseña en las escuelas superiores y de posgrado de todas las disciplinas científicas</w:t>
      </w:r>
      <w:r>
        <w:rPr>
          <w:snapToGrid w:val="0"/>
        </w:rPr>
        <w:t>, por lo que es</w:t>
      </w:r>
      <w:r w:rsidR="004B5653" w:rsidRPr="00FD5E1E">
        <w:rPr>
          <w:snapToGrid w:val="0"/>
        </w:rPr>
        <w:t xml:space="preserve"> importante reconsiderar su importancia</w:t>
      </w:r>
      <w:r w:rsidR="00FD5E1E">
        <w:rPr>
          <w:snapToGrid w:val="0"/>
        </w:rPr>
        <w:t>.</w:t>
      </w:r>
    </w:p>
    <w:p w:rsidR="00C6600C" w:rsidRDefault="00C6600C" w:rsidP="00CD181C">
      <w:pPr>
        <w:spacing w:line="360" w:lineRule="auto"/>
        <w:jc w:val="both"/>
        <w:rPr>
          <w:snapToGrid w:val="0"/>
        </w:rPr>
      </w:pPr>
    </w:p>
    <w:p w:rsidR="00C6600C" w:rsidRDefault="00C6600C" w:rsidP="00CD181C">
      <w:pPr>
        <w:spacing w:line="360" w:lineRule="auto"/>
        <w:jc w:val="both"/>
        <w:rPr>
          <w:snapToGrid w:val="0"/>
        </w:rPr>
      </w:pPr>
    </w:p>
    <w:p w:rsidR="00C6600C" w:rsidRDefault="00C6600C" w:rsidP="00CD181C">
      <w:pPr>
        <w:spacing w:line="360" w:lineRule="auto"/>
        <w:jc w:val="both"/>
        <w:rPr>
          <w:snapToGrid w:val="0"/>
        </w:rPr>
      </w:pPr>
    </w:p>
    <w:p w:rsidR="00C6600C" w:rsidRDefault="00C6600C" w:rsidP="00CD181C">
      <w:pPr>
        <w:spacing w:line="360" w:lineRule="auto"/>
        <w:jc w:val="both"/>
        <w:rPr>
          <w:snapToGrid w:val="0"/>
        </w:rPr>
      </w:pPr>
    </w:p>
    <w:p w:rsidR="00C6600C" w:rsidRPr="00FD5E1E" w:rsidRDefault="00C6600C" w:rsidP="00CD181C">
      <w:pPr>
        <w:spacing w:line="360" w:lineRule="auto"/>
        <w:jc w:val="both"/>
        <w:rPr>
          <w:snapToGrid w:val="0"/>
        </w:rPr>
      </w:pPr>
    </w:p>
    <w:p w:rsidR="00FD5E1E" w:rsidRDefault="00FD5E1E" w:rsidP="00CD181C">
      <w:pPr>
        <w:spacing w:line="360" w:lineRule="auto"/>
        <w:rPr>
          <w:i/>
          <w:snapToGrid w:val="0"/>
        </w:rPr>
      </w:pPr>
    </w:p>
    <w:p w:rsidR="00A6268C" w:rsidRPr="00E01006" w:rsidRDefault="00A6268C" w:rsidP="00CD181C">
      <w:pPr>
        <w:spacing w:line="360" w:lineRule="auto"/>
        <w:rPr>
          <w:b/>
          <w:snapToGrid w:val="0"/>
        </w:rPr>
      </w:pPr>
      <w:r w:rsidRPr="00E01006">
        <w:rPr>
          <w:b/>
          <w:snapToGrid w:val="0"/>
        </w:rPr>
        <w:lastRenderedPageBreak/>
        <w:t>Matriz de investigación científica</w:t>
      </w:r>
      <w:r w:rsidR="001072AB">
        <w:rPr>
          <w:b/>
          <w:snapToGrid w:val="0"/>
        </w:rPr>
        <w:t xml:space="preserve"> y sus p</w:t>
      </w:r>
      <w:r w:rsidRPr="00E01006">
        <w:rPr>
          <w:b/>
          <w:snapToGrid w:val="0"/>
        </w:rPr>
        <w:t>royectos</w:t>
      </w:r>
    </w:p>
    <w:p w:rsidR="00A6268C" w:rsidRPr="00E01006" w:rsidRDefault="00A6268C" w:rsidP="00CD181C">
      <w:pPr>
        <w:spacing w:line="360" w:lineRule="auto"/>
        <w:jc w:val="both"/>
        <w:rPr>
          <w:i/>
          <w:snapToGrid w:val="0"/>
        </w:rPr>
      </w:pPr>
    </w:p>
    <w:p w:rsidR="00A6268C" w:rsidRPr="00E01006" w:rsidRDefault="00C452C1" w:rsidP="00CD181C">
      <w:pPr>
        <w:pStyle w:val="Sangra2detindependiente"/>
        <w:spacing w:line="360" w:lineRule="auto"/>
        <w:ind w:left="0"/>
        <w:rPr>
          <w:b/>
          <w:iCs/>
          <w:sz w:val="24"/>
        </w:rPr>
      </w:pPr>
      <w:r w:rsidRPr="00E01006">
        <w:rPr>
          <w:sz w:val="24"/>
          <w:lang w:val="es-MX"/>
        </w:rPr>
        <w:t>Au</w:t>
      </w:r>
      <w:r w:rsidR="00A6268C" w:rsidRPr="00E01006">
        <w:rPr>
          <w:sz w:val="24"/>
        </w:rPr>
        <w:t xml:space="preserve">nque no es el </w:t>
      </w:r>
      <w:r w:rsidR="00A6268C" w:rsidRPr="00E01006">
        <w:rPr>
          <w:iCs/>
          <w:sz w:val="24"/>
        </w:rPr>
        <w:t>propósito</w:t>
      </w:r>
      <w:r w:rsidR="00A6268C" w:rsidRPr="00E01006">
        <w:rPr>
          <w:sz w:val="24"/>
        </w:rPr>
        <w:t xml:space="preserve"> explicar en este </w:t>
      </w:r>
      <w:r w:rsidR="004A391D">
        <w:rPr>
          <w:sz w:val="24"/>
        </w:rPr>
        <w:t xml:space="preserve">apartado </w:t>
      </w:r>
      <w:r w:rsidR="00A6268C" w:rsidRPr="00E01006">
        <w:rPr>
          <w:sz w:val="24"/>
        </w:rPr>
        <w:t xml:space="preserve">el funcionamiento de </w:t>
      </w:r>
      <w:smartTag w:uri="urn:schemas-microsoft-com:office:smarttags" w:element="PersonName">
        <w:smartTagPr>
          <w:attr w:name="ProductID" w:val="la Matriz"/>
        </w:smartTagPr>
        <w:r w:rsidR="00A6268C" w:rsidRPr="00E01006">
          <w:rPr>
            <w:sz w:val="24"/>
          </w:rPr>
          <w:t xml:space="preserve">la </w:t>
        </w:r>
        <w:r w:rsidR="00A6268C" w:rsidRPr="00E01006">
          <w:rPr>
            <w:iCs/>
            <w:sz w:val="24"/>
          </w:rPr>
          <w:t>Matriz</w:t>
        </w:r>
      </w:smartTag>
      <w:r w:rsidR="00A6268C" w:rsidRPr="00E01006">
        <w:rPr>
          <w:iCs/>
          <w:sz w:val="24"/>
        </w:rPr>
        <w:t xml:space="preserve"> de Investigación Científica</w:t>
      </w:r>
      <w:r w:rsidR="00A6268C" w:rsidRPr="00E01006">
        <w:rPr>
          <w:sz w:val="24"/>
        </w:rPr>
        <w:t xml:space="preserve">, se presentan los proyectos que contiene dicha matriz </w:t>
      </w:r>
      <w:r w:rsidR="001072AB">
        <w:rPr>
          <w:sz w:val="24"/>
        </w:rPr>
        <w:t>para</w:t>
      </w:r>
      <w:r w:rsidR="00A6268C" w:rsidRPr="00E01006">
        <w:rPr>
          <w:iCs/>
          <w:sz w:val="24"/>
        </w:rPr>
        <w:t xml:space="preserve"> entender lo que sigue.</w:t>
      </w:r>
      <w:r w:rsidR="00A6268C" w:rsidRPr="00E01006">
        <w:rPr>
          <w:sz w:val="24"/>
        </w:rPr>
        <w:t xml:space="preserve"> </w:t>
      </w:r>
      <w:r w:rsidR="00A6268C" w:rsidRPr="00E01006">
        <w:rPr>
          <w:iCs/>
          <w:sz w:val="24"/>
        </w:rPr>
        <w:t>Se conserva el número correspondiente al proyecto, de acuerdo al cuadro 2.</w:t>
      </w:r>
      <w:r w:rsidR="00A6268C" w:rsidRPr="00E01006">
        <w:rPr>
          <w:sz w:val="24"/>
        </w:rPr>
        <w:t xml:space="preserve"> </w:t>
      </w:r>
    </w:p>
    <w:p w:rsidR="00A6268C" w:rsidRPr="00E01006" w:rsidRDefault="00A6268C" w:rsidP="00CD181C">
      <w:pPr>
        <w:spacing w:line="360" w:lineRule="auto"/>
        <w:jc w:val="both"/>
        <w:rPr>
          <w:b/>
          <w:snapToGrid w:val="0"/>
        </w:rPr>
      </w:pPr>
    </w:p>
    <w:p w:rsidR="00A6268C" w:rsidRPr="00E01006" w:rsidRDefault="00A6268C" w:rsidP="00CD181C">
      <w:pPr>
        <w:spacing w:line="360" w:lineRule="auto"/>
        <w:jc w:val="both"/>
        <w:rPr>
          <w:snapToGrid w:val="0"/>
        </w:rPr>
      </w:pPr>
      <w:r w:rsidRPr="00FD5E1E">
        <w:rPr>
          <w:snapToGrid w:val="0"/>
        </w:rPr>
        <w:t>a)</w:t>
      </w:r>
      <w:r w:rsidRPr="00E01006">
        <w:rPr>
          <w:b/>
          <w:snapToGrid w:val="0"/>
        </w:rPr>
        <w:t xml:space="preserve"> </w:t>
      </w:r>
      <w:r w:rsidRPr="00E01006">
        <w:rPr>
          <w:bCs/>
          <w:iCs/>
          <w:snapToGrid w:val="0"/>
        </w:rPr>
        <w:t>Contiene</w:t>
      </w:r>
      <w:r w:rsidRPr="00E01006">
        <w:rPr>
          <w:snapToGrid w:val="0"/>
        </w:rPr>
        <w:t xml:space="preserve"> pseudo experimentos, con los </w:t>
      </w:r>
      <w:r w:rsidRPr="00E01006">
        <w:rPr>
          <w:iCs/>
          <w:snapToGrid w:val="0"/>
        </w:rPr>
        <w:t>tres</w:t>
      </w:r>
      <w:r w:rsidRPr="00E01006">
        <w:rPr>
          <w:snapToGrid w:val="0"/>
        </w:rPr>
        <w:t xml:space="preserve"> siguientes estudios o proyectos de investigación, necesariamente comparativos, además de las encuestas 3 y 4, comparativas, que también son pseudo experimentos.</w:t>
      </w:r>
    </w:p>
    <w:p w:rsidR="00A6268C" w:rsidRPr="00E01006" w:rsidRDefault="00A6268C" w:rsidP="00CD181C">
      <w:pPr>
        <w:jc w:val="both"/>
        <w:rPr>
          <w:snapToGrid w:val="0"/>
        </w:rPr>
      </w:pPr>
      <w:r w:rsidRPr="00E01006">
        <w:rPr>
          <w:snapToGrid w:val="0"/>
        </w:rPr>
        <w:t xml:space="preserve"> </w:t>
      </w:r>
    </w:p>
    <w:p w:rsidR="00A6268C" w:rsidRDefault="004A391D" w:rsidP="00CD181C">
      <w:pPr>
        <w:numPr>
          <w:ilvl w:val="0"/>
          <w:numId w:val="20"/>
        </w:numPr>
        <w:spacing w:line="360" w:lineRule="auto"/>
        <w:ind w:left="0" w:firstLine="0"/>
        <w:jc w:val="both"/>
        <w:rPr>
          <w:snapToGrid w:val="0"/>
        </w:rPr>
      </w:pPr>
      <w:r>
        <w:rPr>
          <w:snapToGrid w:val="0"/>
        </w:rPr>
        <w:t xml:space="preserve">Diseño </w:t>
      </w:r>
      <w:r w:rsidR="00A6268C" w:rsidRPr="00E01006">
        <w:rPr>
          <w:snapToGrid w:val="0"/>
        </w:rPr>
        <w:t>6</w:t>
      </w:r>
      <w:r w:rsidRPr="00E01006">
        <w:rPr>
          <w:snapToGrid w:val="0"/>
        </w:rPr>
        <w:t xml:space="preserve">: </w:t>
      </w:r>
      <w:r w:rsidR="001072AB">
        <w:rPr>
          <w:snapToGrid w:val="0"/>
        </w:rPr>
        <w:t>c</w:t>
      </w:r>
      <w:r w:rsidRPr="00E01006">
        <w:rPr>
          <w:snapToGrid w:val="0"/>
        </w:rPr>
        <w:t>asos</w:t>
      </w:r>
      <w:r>
        <w:rPr>
          <w:snapToGrid w:val="0"/>
        </w:rPr>
        <w:t xml:space="preserve"> y controles (efecto-causa)</w:t>
      </w:r>
    </w:p>
    <w:p w:rsidR="00A6268C" w:rsidRDefault="004A391D" w:rsidP="00CD181C">
      <w:pPr>
        <w:numPr>
          <w:ilvl w:val="0"/>
          <w:numId w:val="20"/>
        </w:numPr>
        <w:spacing w:line="360" w:lineRule="auto"/>
        <w:ind w:left="0" w:firstLine="0"/>
        <w:jc w:val="both"/>
        <w:rPr>
          <w:snapToGrid w:val="0"/>
        </w:rPr>
      </w:pPr>
      <w:r w:rsidRPr="004A391D">
        <w:rPr>
          <w:snapToGrid w:val="0"/>
        </w:rPr>
        <w:t xml:space="preserve">Diseño 7: </w:t>
      </w:r>
      <w:r w:rsidR="001072AB">
        <w:rPr>
          <w:snapToGrid w:val="0"/>
        </w:rPr>
        <w:t>p</w:t>
      </w:r>
      <w:r w:rsidRPr="004A391D">
        <w:rPr>
          <w:snapToGrid w:val="0"/>
        </w:rPr>
        <w:t>erspectiva histórica (causa-efecto)</w:t>
      </w:r>
    </w:p>
    <w:p w:rsidR="00A6268C" w:rsidRPr="004A391D" w:rsidRDefault="004A391D" w:rsidP="00CD181C">
      <w:pPr>
        <w:numPr>
          <w:ilvl w:val="0"/>
          <w:numId w:val="20"/>
        </w:numPr>
        <w:spacing w:line="360" w:lineRule="auto"/>
        <w:ind w:left="0" w:firstLine="0"/>
        <w:jc w:val="both"/>
        <w:rPr>
          <w:snapToGrid w:val="0"/>
        </w:rPr>
      </w:pPr>
      <w:r w:rsidRPr="004A391D">
        <w:rPr>
          <w:snapToGrid w:val="0"/>
        </w:rPr>
        <w:t xml:space="preserve">Diseño 9: </w:t>
      </w:r>
      <w:r w:rsidR="001072AB">
        <w:rPr>
          <w:snapToGrid w:val="0"/>
        </w:rPr>
        <w:t>d</w:t>
      </w:r>
      <w:r w:rsidR="00A6268C" w:rsidRPr="004A391D">
        <w:rPr>
          <w:snapToGrid w:val="0"/>
        </w:rPr>
        <w:t xml:space="preserve">e varias cohortes </w:t>
      </w:r>
    </w:p>
    <w:p w:rsidR="00A6268C" w:rsidRPr="00E01006" w:rsidRDefault="00A6268C" w:rsidP="00CD181C">
      <w:pPr>
        <w:tabs>
          <w:tab w:val="left" w:pos="1980"/>
        </w:tabs>
        <w:jc w:val="both"/>
        <w:rPr>
          <w:b/>
          <w:snapToGrid w:val="0"/>
        </w:rPr>
      </w:pPr>
      <w:r w:rsidRPr="00E01006">
        <w:rPr>
          <w:b/>
          <w:snapToGrid w:val="0"/>
        </w:rPr>
        <w:t xml:space="preserve"> </w:t>
      </w:r>
    </w:p>
    <w:p w:rsidR="00A6268C" w:rsidRPr="00E01006" w:rsidRDefault="00A6268C" w:rsidP="00CD181C">
      <w:pPr>
        <w:tabs>
          <w:tab w:val="left" w:pos="2340"/>
        </w:tabs>
        <w:spacing w:line="360" w:lineRule="auto"/>
        <w:jc w:val="both"/>
        <w:rPr>
          <w:snapToGrid w:val="0"/>
        </w:rPr>
      </w:pPr>
      <w:r w:rsidRPr="00FD5E1E">
        <w:rPr>
          <w:snapToGrid w:val="0"/>
        </w:rPr>
        <w:t>b)</w:t>
      </w:r>
      <w:r w:rsidRPr="00E01006">
        <w:rPr>
          <w:snapToGrid w:val="0"/>
        </w:rPr>
        <w:t xml:space="preserve">  Contiene proyectos que no son experimentos ni pseudo  experimentos</w:t>
      </w:r>
      <w:r w:rsidRPr="00E01006">
        <w:rPr>
          <w:bCs/>
          <w:snapToGrid w:val="0"/>
        </w:rPr>
        <w:t>, como los</w:t>
      </w:r>
      <w:r w:rsidRPr="00E01006">
        <w:rPr>
          <w:snapToGrid w:val="0"/>
        </w:rPr>
        <w:t xml:space="preserve"> siguientes que son monogrupales, además de las encuestas 1 y 2, también monogrupales, que tampoco son experi</w:t>
      </w:r>
      <w:r w:rsidR="004A391D">
        <w:rPr>
          <w:snapToGrid w:val="0"/>
        </w:rPr>
        <w:t>mentos ni pseudo experimentos.</w:t>
      </w:r>
    </w:p>
    <w:p w:rsidR="00A6268C" w:rsidRPr="00E01006" w:rsidRDefault="00A6268C" w:rsidP="00CD181C">
      <w:pPr>
        <w:tabs>
          <w:tab w:val="left" w:pos="1260"/>
        </w:tabs>
        <w:jc w:val="both"/>
        <w:rPr>
          <w:snapToGrid w:val="0"/>
        </w:rPr>
      </w:pPr>
    </w:p>
    <w:p w:rsidR="00A6268C" w:rsidRDefault="004A391D" w:rsidP="00CD181C">
      <w:pPr>
        <w:numPr>
          <w:ilvl w:val="0"/>
          <w:numId w:val="22"/>
        </w:numPr>
        <w:tabs>
          <w:tab w:val="left" w:pos="1276"/>
        </w:tabs>
        <w:spacing w:line="360" w:lineRule="auto"/>
        <w:ind w:left="0" w:firstLine="0"/>
        <w:jc w:val="both"/>
        <w:rPr>
          <w:snapToGrid w:val="0"/>
        </w:rPr>
      </w:pPr>
      <w:r>
        <w:rPr>
          <w:snapToGrid w:val="0"/>
        </w:rPr>
        <w:t xml:space="preserve">Diseño 5: </w:t>
      </w:r>
      <w:r w:rsidR="00FB11AD">
        <w:rPr>
          <w:snapToGrid w:val="0"/>
        </w:rPr>
        <w:t>r</w:t>
      </w:r>
      <w:r>
        <w:rPr>
          <w:snapToGrid w:val="0"/>
        </w:rPr>
        <w:t xml:space="preserve">evisión de casos </w:t>
      </w:r>
    </w:p>
    <w:p w:rsidR="00A6268C" w:rsidRPr="004A391D" w:rsidRDefault="004A391D" w:rsidP="00CD181C">
      <w:pPr>
        <w:numPr>
          <w:ilvl w:val="0"/>
          <w:numId w:val="22"/>
        </w:numPr>
        <w:tabs>
          <w:tab w:val="left" w:pos="1276"/>
        </w:tabs>
        <w:spacing w:line="360" w:lineRule="auto"/>
        <w:ind w:left="0" w:firstLine="0"/>
        <w:jc w:val="both"/>
        <w:rPr>
          <w:snapToGrid w:val="0"/>
        </w:rPr>
      </w:pPr>
      <w:r w:rsidRPr="004A391D">
        <w:rPr>
          <w:snapToGrid w:val="0"/>
        </w:rPr>
        <w:t xml:space="preserve">Diseño </w:t>
      </w:r>
      <w:r w:rsidR="00A6268C" w:rsidRPr="004A391D">
        <w:rPr>
          <w:snapToGrid w:val="0"/>
        </w:rPr>
        <w:t>8</w:t>
      </w:r>
      <w:r w:rsidRPr="004A391D">
        <w:rPr>
          <w:b/>
          <w:snapToGrid w:val="0"/>
        </w:rPr>
        <w:t>:</w:t>
      </w:r>
      <w:r w:rsidR="00A6268C" w:rsidRPr="004A391D">
        <w:rPr>
          <w:snapToGrid w:val="0"/>
        </w:rPr>
        <w:t xml:space="preserve"> </w:t>
      </w:r>
      <w:r w:rsidR="00FB11AD">
        <w:rPr>
          <w:snapToGrid w:val="0"/>
        </w:rPr>
        <w:t>p</w:t>
      </w:r>
      <w:r w:rsidR="00A6268C" w:rsidRPr="004A391D">
        <w:rPr>
          <w:snapToGrid w:val="0"/>
        </w:rPr>
        <w:t>royectos de una cohorte.</w:t>
      </w:r>
    </w:p>
    <w:p w:rsidR="00A6268C" w:rsidRPr="00E01006" w:rsidRDefault="00A6268C" w:rsidP="00CD181C">
      <w:pPr>
        <w:jc w:val="both"/>
        <w:rPr>
          <w:b/>
        </w:rPr>
      </w:pPr>
    </w:p>
    <w:p w:rsidR="00A6268C" w:rsidRPr="00E01006" w:rsidRDefault="00A6268C" w:rsidP="00CD181C">
      <w:pPr>
        <w:jc w:val="both"/>
      </w:pPr>
      <w:r w:rsidRPr="00FD5E1E">
        <w:t>c)</w:t>
      </w:r>
      <w:r w:rsidRPr="00E01006">
        <w:t xml:space="preserve">  Contiene proyectos </w:t>
      </w:r>
      <w:r w:rsidRPr="00E01006">
        <w:rPr>
          <w:iCs/>
        </w:rPr>
        <w:t xml:space="preserve">vía </w:t>
      </w:r>
      <w:r w:rsidRPr="00E01006">
        <w:t>encuesta por muestreo</w:t>
      </w:r>
      <w:r w:rsidRPr="00E01006">
        <w:rPr>
          <w:b/>
        </w:rPr>
        <w:t xml:space="preserve">. </w:t>
      </w:r>
      <w:r w:rsidRPr="00E01006">
        <w:rPr>
          <w:bCs/>
          <w:iCs/>
        </w:rPr>
        <w:t>S</w:t>
      </w:r>
      <w:r w:rsidRPr="00E01006">
        <w:rPr>
          <w:bCs/>
        </w:rPr>
        <w:t>on los cuatro</w:t>
      </w:r>
      <w:r w:rsidRPr="00E01006">
        <w:t xml:space="preserve"> siguientes:</w:t>
      </w:r>
    </w:p>
    <w:p w:rsidR="00A6268C" w:rsidRDefault="00A6268C" w:rsidP="00CD181C">
      <w:pPr>
        <w:jc w:val="both"/>
      </w:pPr>
      <w:r w:rsidRPr="00E01006">
        <w:t xml:space="preserve"> </w:t>
      </w:r>
    </w:p>
    <w:p w:rsidR="00A6268C" w:rsidRDefault="004A391D" w:rsidP="00CD181C">
      <w:pPr>
        <w:numPr>
          <w:ilvl w:val="0"/>
          <w:numId w:val="23"/>
        </w:numPr>
        <w:spacing w:line="360" w:lineRule="auto"/>
        <w:ind w:left="0" w:firstLine="0"/>
        <w:jc w:val="both"/>
      </w:pPr>
      <w:r>
        <w:t>Diseño 1:</w:t>
      </w:r>
      <w:r w:rsidR="00E01006">
        <w:t xml:space="preserve"> </w:t>
      </w:r>
      <w:r w:rsidR="00FB11AD">
        <w:t>e</w:t>
      </w:r>
      <w:r>
        <w:t>ncuesta monogrupal prospectiva</w:t>
      </w:r>
    </w:p>
    <w:p w:rsidR="00A6268C" w:rsidRDefault="004A391D" w:rsidP="00CD181C">
      <w:pPr>
        <w:numPr>
          <w:ilvl w:val="0"/>
          <w:numId w:val="23"/>
        </w:numPr>
        <w:spacing w:line="360" w:lineRule="auto"/>
        <w:ind w:left="0" w:firstLine="0"/>
        <w:jc w:val="both"/>
      </w:pPr>
      <w:r>
        <w:t xml:space="preserve">Diseño 2: </w:t>
      </w:r>
      <w:r w:rsidR="00FB11AD">
        <w:t>e</w:t>
      </w:r>
      <w:r w:rsidR="00A6268C" w:rsidRPr="00E01006">
        <w:t>n</w:t>
      </w:r>
      <w:r>
        <w:t>cuesta monogrupal retrospectiva</w:t>
      </w:r>
    </w:p>
    <w:p w:rsidR="00A6268C" w:rsidRDefault="004A391D" w:rsidP="00CD181C">
      <w:pPr>
        <w:numPr>
          <w:ilvl w:val="0"/>
          <w:numId w:val="23"/>
        </w:numPr>
        <w:spacing w:line="360" w:lineRule="auto"/>
        <w:ind w:left="0" w:firstLine="0"/>
        <w:jc w:val="both"/>
      </w:pPr>
      <w:r>
        <w:t>Diseño 3:</w:t>
      </w:r>
      <w:r w:rsidR="00A6268C" w:rsidRPr="00E01006">
        <w:t xml:space="preserve"> </w:t>
      </w:r>
      <w:r w:rsidR="00FB11AD">
        <w:t>e</w:t>
      </w:r>
      <w:r>
        <w:t>ncuesta comparativa prospectiva</w:t>
      </w:r>
    </w:p>
    <w:p w:rsidR="00A6268C" w:rsidRPr="00E01006" w:rsidRDefault="004A391D" w:rsidP="00CD181C">
      <w:pPr>
        <w:numPr>
          <w:ilvl w:val="0"/>
          <w:numId w:val="23"/>
        </w:numPr>
        <w:spacing w:line="360" w:lineRule="auto"/>
        <w:ind w:left="0" w:firstLine="0"/>
        <w:jc w:val="both"/>
      </w:pPr>
      <w:r>
        <w:t xml:space="preserve">Diseño 4: </w:t>
      </w:r>
      <w:r w:rsidR="00FB11AD">
        <w:t>e</w:t>
      </w:r>
      <w:r w:rsidR="00A6268C" w:rsidRPr="004A391D">
        <w:rPr>
          <w:iCs/>
        </w:rPr>
        <w:t xml:space="preserve">ncuesta comparativa retrospectiva </w:t>
      </w:r>
    </w:p>
    <w:p w:rsidR="00A6268C" w:rsidRPr="00E01006" w:rsidRDefault="00A6268C" w:rsidP="00CD181C">
      <w:pPr>
        <w:tabs>
          <w:tab w:val="left" w:pos="1980"/>
          <w:tab w:val="num" w:pos="2160"/>
          <w:tab w:val="left" w:pos="2340"/>
        </w:tabs>
        <w:jc w:val="both"/>
        <w:rPr>
          <w:b/>
        </w:rPr>
      </w:pPr>
      <w:r w:rsidRPr="00E01006">
        <w:rPr>
          <w:iCs/>
        </w:rPr>
        <w:lastRenderedPageBreak/>
        <w:t xml:space="preserve">             </w:t>
      </w:r>
    </w:p>
    <w:p w:rsidR="00A6268C" w:rsidRPr="00E01006" w:rsidRDefault="00A6268C" w:rsidP="00CD181C">
      <w:pPr>
        <w:pStyle w:val="Textoindependiente"/>
        <w:tabs>
          <w:tab w:val="left" w:pos="284"/>
          <w:tab w:val="left" w:pos="1260"/>
          <w:tab w:val="left" w:pos="3119"/>
        </w:tabs>
        <w:spacing w:line="360" w:lineRule="auto"/>
        <w:rPr>
          <w:szCs w:val="24"/>
        </w:rPr>
      </w:pPr>
      <w:r w:rsidRPr="00FD5E1E">
        <w:rPr>
          <w:szCs w:val="24"/>
        </w:rPr>
        <w:t>d)</w:t>
      </w:r>
      <w:r w:rsidRPr="00E01006">
        <w:rPr>
          <w:szCs w:val="24"/>
        </w:rPr>
        <w:t xml:space="preserve"> Contiene el </w:t>
      </w:r>
      <w:r w:rsidRPr="00E01006">
        <w:rPr>
          <w:iCs/>
          <w:szCs w:val="24"/>
        </w:rPr>
        <w:t>experimento</w:t>
      </w:r>
      <w:r w:rsidRPr="00E01006">
        <w:rPr>
          <w:szCs w:val="24"/>
        </w:rPr>
        <w:t xml:space="preserve"> (el </w:t>
      </w:r>
      <w:r w:rsidR="004A391D">
        <w:rPr>
          <w:szCs w:val="24"/>
        </w:rPr>
        <w:t>diseño</w:t>
      </w:r>
      <w:r w:rsidRPr="00E01006">
        <w:rPr>
          <w:szCs w:val="24"/>
        </w:rPr>
        <w:t xml:space="preserve">10) de </w:t>
      </w:r>
      <w:r w:rsidRPr="00E01006">
        <w:rPr>
          <w:iCs/>
          <w:szCs w:val="24"/>
        </w:rPr>
        <w:t>criterio experimental</w:t>
      </w:r>
      <w:r w:rsidR="00FB11AD">
        <w:rPr>
          <w:iCs/>
          <w:szCs w:val="24"/>
        </w:rPr>
        <w:t>,</w:t>
      </w:r>
      <w:r w:rsidRPr="00E01006">
        <w:rPr>
          <w:szCs w:val="24"/>
        </w:rPr>
        <w:t xml:space="preserve"> el que se enseña tradicionalmente en el nivel profesional y </w:t>
      </w:r>
      <w:r w:rsidR="00FB11AD">
        <w:rPr>
          <w:szCs w:val="24"/>
        </w:rPr>
        <w:t xml:space="preserve">en el nivel de </w:t>
      </w:r>
      <w:r w:rsidRPr="00E01006">
        <w:rPr>
          <w:szCs w:val="24"/>
        </w:rPr>
        <w:t>posgrado</w:t>
      </w:r>
      <w:r w:rsidR="007B15F2">
        <w:rPr>
          <w:szCs w:val="24"/>
        </w:rPr>
        <w:t>, e</w:t>
      </w:r>
      <w:r w:rsidRPr="00E01006">
        <w:rPr>
          <w:bCs/>
          <w:szCs w:val="24"/>
        </w:rPr>
        <w:t>l</w:t>
      </w:r>
      <w:r w:rsidRPr="00E01006">
        <w:rPr>
          <w:szCs w:val="24"/>
        </w:rPr>
        <w:t xml:space="preserve"> que ocupan la mayor atención de </w:t>
      </w:r>
      <w:r w:rsidRPr="00E01006">
        <w:rPr>
          <w:iCs/>
          <w:szCs w:val="24"/>
        </w:rPr>
        <w:t>docentes e investigadores</w:t>
      </w:r>
      <w:r w:rsidRPr="00E01006">
        <w:rPr>
          <w:szCs w:val="24"/>
        </w:rPr>
        <w:t xml:space="preserve"> en la ejecución de proyectos de investigación y tesis académ</w:t>
      </w:r>
      <w:r w:rsidR="00FD5E1E">
        <w:rPr>
          <w:szCs w:val="24"/>
        </w:rPr>
        <w:t>icas (no siempre acertadamente)</w:t>
      </w:r>
      <w:r w:rsidR="001B1D50">
        <w:rPr>
          <w:szCs w:val="24"/>
        </w:rPr>
        <w:t>,</w:t>
      </w:r>
      <w:r w:rsidR="00FD5E1E">
        <w:rPr>
          <w:szCs w:val="24"/>
        </w:rPr>
        <w:t xml:space="preserve"> sobre todo en ciencias </w:t>
      </w:r>
      <w:r w:rsidR="001B1D50">
        <w:rPr>
          <w:szCs w:val="24"/>
        </w:rPr>
        <w:t>m</w:t>
      </w:r>
      <w:r w:rsidR="00FD5E1E">
        <w:rPr>
          <w:szCs w:val="24"/>
        </w:rPr>
        <w:t xml:space="preserve">atemáticas y </w:t>
      </w:r>
      <w:r w:rsidR="001B1D50">
        <w:rPr>
          <w:szCs w:val="24"/>
        </w:rPr>
        <w:t>n</w:t>
      </w:r>
      <w:r w:rsidR="00FD5E1E">
        <w:rPr>
          <w:szCs w:val="24"/>
        </w:rPr>
        <w:t>aturales.</w:t>
      </w:r>
    </w:p>
    <w:p w:rsidR="00A6268C" w:rsidRPr="00545614" w:rsidRDefault="00A6268C" w:rsidP="00CD181C">
      <w:pPr>
        <w:pStyle w:val="Textoindependiente"/>
        <w:tabs>
          <w:tab w:val="left" w:pos="284"/>
          <w:tab w:val="left" w:pos="3119"/>
        </w:tabs>
        <w:spacing w:line="360" w:lineRule="auto"/>
        <w:rPr>
          <w:i/>
          <w:sz w:val="20"/>
        </w:rPr>
      </w:pPr>
    </w:p>
    <w:p w:rsidR="005F6C1A" w:rsidRDefault="00A6268C" w:rsidP="00CD181C">
      <w:pPr>
        <w:pStyle w:val="Textoindependiente"/>
        <w:tabs>
          <w:tab w:val="left" w:pos="284"/>
          <w:tab w:val="left" w:pos="3119"/>
        </w:tabs>
        <w:spacing w:line="360" w:lineRule="auto"/>
        <w:rPr>
          <w:bCs/>
          <w:szCs w:val="24"/>
        </w:rPr>
      </w:pPr>
      <w:r w:rsidRPr="004A391D">
        <w:rPr>
          <w:szCs w:val="24"/>
        </w:rPr>
        <w:t>De los diez proyectos de investigación,</w:t>
      </w:r>
      <w:r w:rsidRPr="004A391D">
        <w:rPr>
          <w:b/>
          <w:szCs w:val="24"/>
        </w:rPr>
        <w:t xml:space="preserve"> </w:t>
      </w:r>
      <w:r w:rsidRPr="004A391D">
        <w:rPr>
          <w:szCs w:val="24"/>
        </w:rPr>
        <w:t xml:space="preserve">los nueve primeros aún no aparecen en </w:t>
      </w:r>
      <w:r w:rsidR="00FD5E1E">
        <w:rPr>
          <w:szCs w:val="24"/>
        </w:rPr>
        <w:t xml:space="preserve">programas de estudio del </w:t>
      </w:r>
      <w:r w:rsidRPr="004A391D">
        <w:rPr>
          <w:szCs w:val="24"/>
        </w:rPr>
        <w:t>currículo de instituciones de educación superior, si acaso</w:t>
      </w:r>
      <w:r w:rsidR="001B1D50">
        <w:rPr>
          <w:szCs w:val="24"/>
        </w:rPr>
        <w:t xml:space="preserve"> </w:t>
      </w:r>
      <w:r w:rsidRPr="004A391D">
        <w:rPr>
          <w:szCs w:val="24"/>
        </w:rPr>
        <w:t xml:space="preserve">las encuestas por muestreo </w:t>
      </w:r>
      <w:r w:rsidRPr="004A391D">
        <w:rPr>
          <w:iCs/>
          <w:szCs w:val="24"/>
        </w:rPr>
        <w:t>1 y 3,</w:t>
      </w:r>
      <w:r w:rsidRPr="004A391D">
        <w:rPr>
          <w:szCs w:val="24"/>
        </w:rPr>
        <w:t xml:space="preserve"> comparativas y prospectivas </w:t>
      </w:r>
      <w:r w:rsidRPr="004A391D">
        <w:rPr>
          <w:iCs/>
          <w:szCs w:val="24"/>
        </w:rPr>
        <w:t>(</w:t>
      </w:r>
      <w:r w:rsidR="001B1D50">
        <w:rPr>
          <w:iCs/>
          <w:szCs w:val="24"/>
        </w:rPr>
        <w:t>m</w:t>
      </w:r>
      <w:r w:rsidRPr="004A391D">
        <w:rPr>
          <w:iCs/>
          <w:szCs w:val="24"/>
        </w:rPr>
        <w:t>uestreo estadístico o introducción</w:t>
      </w:r>
      <w:r w:rsidRPr="004A391D">
        <w:rPr>
          <w:szCs w:val="24"/>
        </w:rPr>
        <w:t xml:space="preserve"> </w:t>
      </w:r>
      <w:r w:rsidRPr="004A391D">
        <w:rPr>
          <w:iCs/>
          <w:szCs w:val="24"/>
        </w:rPr>
        <w:t>al muestreo),</w:t>
      </w:r>
      <w:r w:rsidRPr="004A391D">
        <w:rPr>
          <w:szCs w:val="24"/>
        </w:rPr>
        <w:t xml:space="preserve"> mal llamado en </w:t>
      </w:r>
      <w:r w:rsidR="001B1D50">
        <w:rPr>
          <w:szCs w:val="24"/>
        </w:rPr>
        <w:t>i</w:t>
      </w:r>
      <w:r w:rsidRPr="004A391D">
        <w:rPr>
          <w:szCs w:val="24"/>
        </w:rPr>
        <w:t>ng</w:t>
      </w:r>
      <w:r w:rsidR="001B1D50">
        <w:rPr>
          <w:szCs w:val="24"/>
        </w:rPr>
        <w:t>eniería</w:t>
      </w:r>
      <w:r w:rsidRPr="004A391D">
        <w:rPr>
          <w:szCs w:val="24"/>
        </w:rPr>
        <w:t xml:space="preserve"> </w:t>
      </w:r>
      <w:r w:rsidR="001B1D50">
        <w:rPr>
          <w:szCs w:val="24"/>
        </w:rPr>
        <w:t>a</w:t>
      </w:r>
      <w:r w:rsidRPr="004A391D">
        <w:rPr>
          <w:szCs w:val="24"/>
        </w:rPr>
        <w:t xml:space="preserve">grícola </w:t>
      </w:r>
      <w:r w:rsidR="001B1D50">
        <w:rPr>
          <w:szCs w:val="24"/>
        </w:rPr>
        <w:t>(</w:t>
      </w:r>
      <w:r w:rsidRPr="004A391D">
        <w:rPr>
          <w:szCs w:val="24"/>
        </w:rPr>
        <w:t>FESC-UNAM</w:t>
      </w:r>
      <w:r w:rsidR="001B1D50">
        <w:rPr>
          <w:szCs w:val="24"/>
        </w:rPr>
        <w:t>)</w:t>
      </w:r>
      <w:r w:rsidRPr="004A391D">
        <w:rPr>
          <w:szCs w:val="24"/>
        </w:rPr>
        <w:t xml:space="preserve"> inferencia estadística</w:t>
      </w:r>
      <w:r w:rsidRPr="004A391D">
        <w:rPr>
          <w:b/>
          <w:szCs w:val="24"/>
        </w:rPr>
        <w:t>,</w:t>
      </w:r>
      <w:r w:rsidRPr="004A391D">
        <w:rPr>
          <w:szCs w:val="24"/>
        </w:rPr>
        <w:t xml:space="preserve"> porque la inferencia no es exclusiva del muestreo</w:t>
      </w:r>
      <w:r w:rsidR="001B1D50">
        <w:rPr>
          <w:szCs w:val="24"/>
        </w:rPr>
        <w:t xml:space="preserve"> ya que</w:t>
      </w:r>
      <w:r w:rsidRPr="004A391D">
        <w:rPr>
          <w:szCs w:val="24"/>
        </w:rPr>
        <w:t xml:space="preserve"> los diseños experimentales también son inferenciales</w:t>
      </w:r>
      <w:r w:rsidRPr="004A391D">
        <w:rPr>
          <w:bCs/>
          <w:szCs w:val="24"/>
        </w:rPr>
        <w:t xml:space="preserve">. </w:t>
      </w:r>
    </w:p>
    <w:p w:rsidR="004A391D" w:rsidRPr="004A391D" w:rsidRDefault="004A391D" w:rsidP="00CD181C">
      <w:pPr>
        <w:pStyle w:val="Textoindependiente"/>
        <w:tabs>
          <w:tab w:val="left" w:pos="284"/>
          <w:tab w:val="left" w:pos="3119"/>
        </w:tabs>
        <w:rPr>
          <w:bCs/>
          <w:szCs w:val="24"/>
        </w:rPr>
      </w:pPr>
    </w:p>
    <w:p w:rsidR="00A6268C" w:rsidRPr="004A391D" w:rsidRDefault="00A6268C" w:rsidP="00C6600C">
      <w:pPr>
        <w:pStyle w:val="Textoindependiente"/>
        <w:tabs>
          <w:tab w:val="left" w:pos="284"/>
          <w:tab w:val="left" w:pos="3119"/>
        </w:tabs>
        <w:jc w:val="center"/>
        <w:rPr>
          <w:b/>
          <w:sz w:val="20"/>
        </w:rPr>
      </w:pPr>
      <w:r w:rsidRPr="00545614">
        <w:rPr>
          <w:b/>
          <w:bCs/>
          <w:sz w:val="22"/>
        </w:rPr>
        <w:t>Cuadro 2</w:t>
      </w:r>
      <w:r w:rsidR="00C452C1" w:rsidRPr="00545614">
        <w:rPr>
          <w:b/>
          <w:bCs/>
          <w:sz w:val="22"/>
        </w:rPr>
        <w:t>. Matriz de investigación científica</w:t>
      </w:r>
    </w:p>
    <w:tbl>
      <w:tblPr>
        <w:tblW w:w="8222"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4"/>
        <w:gridCol w:w="1260"/>
        <w:gridCol w:w="1260"/>
        <w:gridCol w:w="1605"/>
        <w:gridCol w:w="2126"/>
        <w:gridCol w:w="567"/>
      </w:tblGrid>
      <w:tr w:rsidR="00545614" w:rsidRPr="00545614" w:rsidTr="00C452C1">
        <w:trPr>
          <w:cantSplit/>
        </w:trPr>
        <w:tc>
          <w:tcPr>
            <w:tcW w:w="8222" w:type="dxa"/>
            <w:gridSpan w:val="6"/>
            <w:tcBorders>
              <w:right w:val="single" w:sz="4" w:space="0" w:color="auto"/>
            </w:tcBorders>
          </w:tcPr>
          <w:p w:rsidR="00A6268C" w:rsidRPr="00545614" w:rsidRDefault="00A6268C" w:rsidP="00CD181C">
            <w:pPr>
              <w:widowControl w:val="0"/>
              <w:autoSpaceDE w:val="0"/>
              <w:autoSpaceDN w:val="0"/>
              <w:adjustRightInd w:val="0"/>
              <w:jc w:val="center"/>
              <w:rPr>
                <w:b/>
                <w:bCs/>
                <w:sz w:val="22"/>
              </w:rPr>
            </w:pPr>
            <w:r w:rsidRPr="00545614">
              <w:rPr>
                <w:b/>
                <w:bCs/>
                <w:sz w:val="20"/>
              </w:rPr>
              <w:t xml:space="preserve">Combinación de los cuatro criterios de clasificación de la investigación: </w:t>
            </w:r>
            <w:r w:rsidR="00E11D64">
              <w:rPr>
                <w:b/>
                <w:bCs/>
                <w:sz w:val="20"/>
              </w:rPr>
              <w:t>d</w:t>
            </w:r>
            <w:r w:rsidRPr="00545614">
              <w:rPr>
                <w:b/>
                <w:bCs/>
                <w:sz w:val="20"/>
              </w:rPr>
              <w:t>iez tipos de diseño, estudios o proyectos de investigación científica y nombre común.</w:t>
            </w:r>
          </w:p>
        </w:tc>
      </w:tr>
      <w:tr w:rsidR="00545614" w:rsidRPr="00545614" w:rsidTr="00C452C1">
        <w:trPr>
          <w:cantSplit/>
        </w:trPr>
        <w:tc>
          <w:tcPr>
            <w:tcW w:w="8222" w:type="dxa"/>
            <w:gridSpan w:val="6"/>
            <w:tcBorders>
              <w:bottom w:val="single" w:sz="4" w:space="0" w:color="auto"/>
              <w:right w:val="single" w:sz="4" w:space="0" w:color="auto"/>
            </w:tcBorders>
          </w:tcPr>
          <w:p w:rsidR="00A6268C" w:rsidRPr="00545614" w:rsidRDefault="00A6268C" w:rsidP="00CD181C">
            <w:pPr>
              <w:widowControl w:val="0"/>
              <w:autoSpaceDE w:val="0"/>
              <w:autoSpaceDN w:val="0"/>
              <w:adjustRightInd w:val="0"/>
              <w:jc w:val="center"/>
              <w:rPr>
                <w:b/>
                <w:bCs/>
                <w:sz w:val="22"/>
              </w:rPr>
            </w:pPr>
            <w:r w:rsidRPr="00545614">
              <w:rPr>
                <w:b/>
                <w:bCs/>
                <w:sz w:val="22"/>
              </w:rPr>
              <w:t>Criterios de clasificación dicotómica</w:t>
            </w:r>
          </w:p>
        </w:tc>
      </w:tr>
      <w:tr w:rsidR="00545614" w:rsidRPr="00545614" w:rsidTr="00961F33">
        <w:trPr>
          <w:cantSplit/>
        </w:trPr>
        <w:tc>
          <w:tcPr>
            <w:tcW w:w="1404" w:type="dxa"/>
            <w:tcBorders>
              <w:bottom w:val="single" w:sz="4" w:space="0" w:color="auto"/>
            </w:tcBorders>
            <w:shd w:val="pct10" w:color="auto" w:fill="auto"/>
          </w:tcPr>
          <w:p w:rsidR="00A6268C" w:rsidRPr="00545614" w:rsidRDefault="00A6268C" w:rsidP="00CD181C">
            <w:pPr>
              <w:widowControl w:val="0"/>
              <w:tabs>
                <w:tab w:val="left" w:pos="356"/>
              </w:tabs>
              <w:autoSpaceDE w:val="0"/>
              <w:autoSpaceDN w:val="0"/>
              <w:adjustRightInd w:val="0"/>
              <w:jc w:val="center"/>
              <w:rPr>
                <w:b/>
                <w:bCs/>
                <w:sz w:val="22"/>
              </w:rPr>
            </w:pPr>
            <w:r w:rsidRPr="00545614">
              <w:rPr>
                <w:b/>
                <w:bCs/>
                <w:sz w:val="22"/>
              </w:rPr>
              <w:t xml:space="preserve">1                </w:t>
            </w:r>
          </w:p>
        </w:tc>
        <w:tc>
          <w:tcPr>
            <w:tcW w:w="1260" w:type="dxa"/>
            <w:tcBorders>
              <w:bottom w:val="single" w:sz="4" w:space="0" w:color="auto"/>
            </w:tcBorders>
            <w:shd w:val="pct10" w:color="auto" w:fill="auto"/>
          </w:tcPr>
          <w:p w:rsidR="00A6268C" w:rsidRPr="00545614" w:rsidRDefault="00A6268C" w:rsidP="00CD181C">
            <w:pPr>
              <w:widowControl w:val="0"/>
              <w:autoSpaceDE w:val="0"/>
              <w:autoSpaceDN w:val="0"/>
              <w:adjustRightInd w:val="0"/>
              <w:jc w:val="center"/>
              <w:rPr>
                <w:sz w:val="22"/>
              </w:rPr>
            </w:pPr>
            <w:r w:rsidRPr="00545614">
              <w:rPr>
                <w:sz w:val="22"/>
              </w:rPr>
              <w:t xml:space="preserve">2                                               </w:t>
            </w:r>
          </w:p>
        </w:tc>
        <w:tc>
          <w:tcPr>
            <w:tcW w:w="1260" w:type="dxa"/>
            <w:tcBorders>
              <w:bottom w:val="single" w:sz="4" w:space="0" w:color="auto"/>
            </w:tcBorders>
            <w:shd w:val="pct10" w:color="auto" w:fill="auto"/>
          </w:tcPr>
          <w:p w:rsidR="00A6268C" w:rsidRPr="00545614" w:rsidRDefault="00A6268C" w:rsidP="00CD181C">
            <w:pPr>
              <w:widowControl w:val="0"/>
              <w:autoSpaceDE w:val="0"/>
              <w:autoSpaceDN w:val="0"/>
              <w:adjustRightInd w:val="0"/>
              <w:jc w:val="center"/>
              <w:rPr>
                <w:sz w:val="22"/>
              </w:rPr>
            </w:pPr>
            <w:r w:rsidRPr="00545614">
              <w:rPr>
                <w:sz w:val="22"/>
              </w:rPr>
              <w:t xml:space="preserve">3                       </w:t>
            </w:r>
          </w:p>
          <w:p w:rsidR="00A6268C" w:rsidRPr="00545614" w:rsidRDefault="00A6268C" w:rsidP="00CD181C">
            <w:pPr>
              <w:widowControl w:val="0"/>
              <w:autoSpaceDE w:val="0"/>
              <w:autoSpaceDN w:val="0"/>
              <w:adjustRightInd w:val="0"/>
              <w:jc w:val="center"/>
              <w:rPr>
                <w:sz w:val="22"/>
              </w:rPr>
            </w:pPr>
            <w:r w:rsidRPr="00545614">
              <w:rPr>
                <w:sz w:val="22"/>
              </w:rPr>
              <w:t xml:space="preserve">                                     </w:t>
            </w:r>
          </w:p>
        </w:tc>
        <w:tc>
          <w:tcPr>
            <w:tcW w:w="1605" w:type="dxa"/>
            <w:tcBorders>
              <w:bottom w:val="single" w:sz="4" w:space="0" w:color="auto"/>
            </w:tcBorders>
            <w:shd w:val="pct10" w:color="auto" w:fill="auto"/>
          </w:tcPr>
          <w:p w:rsidR="00A6268C" w:rsidRPr="00545614" w:rsidRDefault="00A6268C" w:rsidP="00CD181C">
            <w:pPr>
              <w:widowControl w:val="0"/>
              <w:autoSpaceDE w:val="0"/>
              <w:autoSpaceDN w:val="0"/>
              <w:adjustRightInd w:val="0"/>
              <w:jc w:val="center"/>
              <w:rPr>
                <w:b/>
                <w:bCs/>
                <w:sz w:val="22"/>
              </w:rPr>
            </w:pPr>
            <w:r w:rsidRPr="00545614">
              <w:rPr>
                <w:b/>
                <w:bCs/>
                <w:sz w:val="22"/>
              </w:rPr>
              <w:t xml:space="preserve">4                                      </w:t>
            </w:r>
          </w:p>
          <w:p w:rsidR="00A6268C" w:rsidRPr="00545614" w:rsidRDefault="00A6268C" w:rsidP="00CD181C">
            <w:pPr>
              <w:widowControl w:val="0"/>
              <w:autoSpaceDE w:val="0"/>
              <w:autoSpaceDN w:val="0"/>
              <w:adjustRightInd w:val="0"/>
              <w:jc w:val="center"/>
              <w:rPr>
                <w:sz w:val="22"/>
              </w:rPr>
            </w:pPr>
            <w:r w:rsidRPr="00545614">
              <w:rPr>
                <w:sz w:val="22"/>
              </w:rPr>
              <w:t xml:space="preserve"> </w:t>
            </w:r>
          </w:p>
        </w:tc>
        <w:tc>
          <w:tcPr>
            <w:tcW w:w="2693" w:type="dxa"/>
            <w:gridSpan w:val="2"/>
            <w:tcBorders>
              <w:bottom w:val="nil"/>
            </w:tcBorders>
            <w:shd w:val="pct10" w:color="auto" w:fill="auto"/>
          </w:tcPr>
          <w:p w:rsidR="00A6268C" w:rsidRPr="00545614" w:rsidRDefault="00A6268C" w:rsidP="00CD181C">
            <w:pPr>
              <w:widowControl w:val="0"/>
              <w:autoSpaceDE w:val="0"/>
              <w:autoSpaceDN w:val="0"/>
              <w:adjustRightInd w:val="0"/>
              <w:jc w:val="center"/>
              <w:rPr>
                <w:b/>
                <w:bCs/>
                <w:sz w:val="20"/>
              </w:rPr>
            </w:pPr>
          </w:p>
          <w:p w:rsidR="00A6268C" w:rsidRPr="00545614" w:rsidRDefault="00A6268C" w:rsidP="00CD181C">
            <w:pPr>
              <w:widowControl w:val="0"/>
              <w:autoSpaceDE w:val="0"/>
              <w:autoSpaceDN w:val="0"/>
              <w:adjustRightInd w:val="0"/>
              <w:jc w:val="center"/>
              <w:rPr>
                <w:b/>
                <w:bCs/>
                <w:sz w:val="22"/>
              </w:rPr>
            </w:pPr>
            <w:r w:rsidRPr="00545614">
              <w:rPr>
                <w:b/>
                <w:bCs/>
                <w:sz w:val="20"/>
              </w:rPr>
              <w:t>Diseño, estudio o</w:t>
            </w:r>
          </w:p>
        </w:tc>
      </w:tr>
      <w:tr w:rsidR="00545614" w:rsidRPr="00545614" w:rsidTr="00961F33">
        <w:trPr>
          <w:cantSplit/>
        </w:trPr>
        <w:tc>
          <w:tcPr>
            <w:tcW w:w="1404" w:type="dxa"/>
            <w:tcBorders>
              <w:top w:val="single" w:sz="4" w:space="0" w:color="auto"/>
            </w:tcBorders>
            <w:shd w:val="pct10" w:color="auto" w:fill="auto"/>
          </w:tcPr>
          <w:p w:rsidR="00A6268C" w:rsidRPr="00545614" w:rsidRDefault="00A6268C" w:rsidP="00CD181C">
            <w:pPr>
              <w:widowControl w:val="0"/>
              <w:autoSpaceDE w:val="0"/>
              <w:autoSpaceDN w:val="0"/>
              <w:adjustRightInd w:val="0"/>
              <w:ind w:right="-70"/>
              <w:jc w:val="center"/>
              <w:rPr>
                <w:b/>
                <w:bCs/>
                <w:sz w:val="20"/>
              </w:rPr>
            </w:pPr>
            <w:r w:rsidRPr="00545614">
              <w:rPr>
                <w:b/>
                <w:bCs/>
                <w:sz w:val="20"/>
              </w:rPr>
              <w:t>Observacional</w:t>
            </w:r>
          </w:p>
          <w:p w:rsidR="00A6268C" w:rsidRPr="00545614" w:rsidRDefault="00A6268C" w:rsidP="00CD181C">
            <w:pPr>
              <w:widowControl w:val="0"/>
              <w:autoSpaceDE w:val="0"/>
              <w:autoSpaceDN w:val="0"/>
              <w:adjustRightInd w:val="0"/>
              <w:ind w:right="-70"/>
              <w:jc w:val="center"/>
              <w:rPr>
                <w:b/>
                <w:bCs/>
                <w:sz w:val="20"/>
              </w:rPr>
            </w:pPr>
            <w:r w:rsidRPr="00545614">
              <w:rPr>
                <w:b/>
                <w:bCs/>
                <w:sz w:val="20"/>
              </w:rPr>
              <w:t>o</w:t>
            </w:r>
          </w:p>
          <w:p w:rsidR="00A6268C" w:rsidRPr="00545614" w:rsidRDefault="00A6268C" w:rsidP="00CD181C">
            <w:pPr>
              <w:widowControl w:val="0"/>
              <w:autoSpaceDE w:val="0"/>
              <w:autoSpaceDN w:val="0"/>
              <w:adjustRightInd w:val="0"/>
              <w:ind w:right="-70"/>
              <w:jc w:val="center"/>
              <w:rPr>
                <w:b/>
                <w:bCs/>
                <w:sz w:val="20"/>
              </w:rPr>
            </w:pPr>
            <w:r w:rsidRPr="00545614">
              <w:rPr>
                <w:b/>
                <w:bCs/>
                <w:sz w:val="20"/>
              </w:rPr>
              <w:t>Experimental</w:t>
            </w:r>
          </w:p>
        </w:tc>
        <w:tc>
          <w:tcPr>
            <w:tcW w:w="1260" w:type="dxa"/>
            <w:tcBorders>
              <w:top w:val="single" w:sz="4" w:space="0" w:color="auto"/>
            </w:tcBorders>
            <w:shd w:val="pct10" w:color="auto" w:fill="auto"/>
          </w:tcPr>
          <w:p w:rsidR="00A6268C" w:rsidRPr="00545614" w:rsidRDefault="00A6268C" w:rsidP="00CD181C">
            <w:pPr>
              <w:widowControl w:val="0"/>
              <w:autoSpaceDE w:val="0"/>
              <w:autoSpaceDN w:val="0"/>
              <w:adjustRightInd w:val="0"/>
              <w:ind w:right="-70"/>
              <w:jc w:val="center"/>
              <w:rPr>
                <w:b/>
                <w:bCs/>
                <w:sz w:val="20"/>
              </w:rPr>
            </w:pPr>
            <w:r w:rsidRPr="00545614">
              <w:rPr>
                <w:b/>
                <w:bCs/>
                <w:sz w:val="20"/>
              </w:rPr>
              <w:t>Prospectivo</w:t>
            </w:r>
          </w:p>
          <w:p w:rsidR="00A6268C" w:rsidRPr="00545614" w:rsidRDefault="00A6268C" w:rsidP="00CD181C">
            <w:pPr>
              <w:widowControl w:val="0"/>
              <w:autoSpaceDE w:val="0"/>
              <w:autoSpaceDN w:val="0"/>
              <w:adjustRightInd w:val="0"/>
              <w:ind w:right="-70"/>
              <w:jc w:val="center"/>
              <w:rPr>
                <w:b/>
                <w:bCs/>
                <w:sz w:val="20"/>
              </w:rPr>
            </w:pPr>
            <w:r w:rsidRPr="00545614">
              <w:rPr>
                <w:b/>
                <w:bCs/>
                <w:sz w:val="20"/>
              </w:rPr>
              <w:t>o</w:t>
            </w:r>
          </w:p>
          <w:p w:rsidR="00A6268C" w:rsidRPr="00545614" w:rsidRDefault="00A6268C" w:rsidP="00CD181C">
            <w:pPr>
              <w:pStyle w:val="Ttulo9"/>
              <w:ind w:right="-70"/>
              <w:jc w:val="center"/>
              <w:rPr>
                <w:b/>
                <w:bCs/>
                <w:sz w:val="20"/>
              </w:rPr>
            </w:pPr>
            <w:r w:rsidRPr="00545614">
              <w:rPr>
                <w:b/>
                <w:bCs/>
                <w:sz w:val="20"/>
              </w:rPr>
              <w:t>Retrospectivo</w:t>
            </w:r>
          </w:p>
        </w:tc>
        <w:tc>
          <w:tcPr>
            <w:tcW w:w="1260" w:type="dxa"/>
            <w:tcBorders>
              <w:top w:val="single" w:sz="4" w:space="0" w:color="auto"/>
            </w:tcBorders>
            <w:shd w:val="pct10" w:color="auto" w:fill="auto"/>
          </w:tcPr>
          <w:p w:rsidR="00A6268C" w:rsidRPr="00545614" w:rsidRDefault="00A6268C" w:rsidP="00CD181C">
            <w:pPr>
              <w:widowControl w:val="0"/>
              <w:autoSpaceDE w:val="0"/>
              <w:autoSpaceDN w:val="0"/>
              <w:adjustRightInd w:val="0"/>
              <w:ind w:right="-70"/>
              <w:jc w:val="center"/>
              <w:rPr>
                <w:b/>
                <w:bCs/>
                <w:sz w:val="20"/>
              </w:rPr>
            </w:pPr>
            <w:r w:rsidRPr="00545614">
              <w:rPr>
                <w:b/>
                <w:bCs/>
                <w:sz w:val="20"/>
              </w:rPr>
              <w:t>Transversal</w:t>
            </w:r>
          </w:p>
          <w:p w:rsidR="00A6268C" w:rsidRPr="00545614" w:rsidRDefault="00A6268C" w:rsidP="00CD181C">
            <w:pPr>
              <w:widowControl w:val="0"/>
              <w:autoSpaceDE w:val="0"/>
              <w:autoSpaceDN w:val="0"/>
              <w:adjustRightInd w:val="0"/>
              <w:ind w:right="-70"/>
              <w:jc w:val="center"/>
              <w:rPr>
                <w:b/>
                <w:bCs/>
                <w:sz w:val="20"/>
              </w:rPr>
            </w:pPr>
            <w:r w:rsidRPr="00545614">
              <w:rPr>
                <w:b/>
                <w:bCs/>
                <w:sz w:val="20"/>
              </w:rPr>
              <w:t>o</w:t>
            </w:r>
          </w:p>
          <w:p w:rsidR="00A6268C" w:rsidRPr="00545614" w:rsidRDefault="00A6268C" w:rsidP="00CD181C">
            <w:pPr>
              <w:pStyle w:val="Ttulo6"/>
              <w:ind w:right="-70"/>
              <w:rPr>
                <w:b/>
                <w:bCs/>
                <w:i w:val="0"/>
                <w:iCs/>
              </w:rPr>
            </w:pPr>
            <w:r w:rsidRPr="00545614">
              <w:rPr>
                <w:b/>
                <w:bCs/>
                <w:i w:val="0"/>
                <w:iCs/>
              </w:rPr>
              <w:t>Longitudinal</w:t>
            </w:r>
          </w:p>
        </w:tc>
        <w:tc>
          <w:tcPr>
            <w:tcW w:w="1605" w:type="dxa"/>
            <w:tcBorders>
              <w:top w:val="single" w:sz="4" w:space="0" w:color="auto"/>
            </w:tcBorders>
            <w:shd w:val="pct10" w:color="auto" w:fill="auto"/>
          </w:tcPr>
          <w:p w:rsidR="00A6268C" w:rsidRPr="00545614" w:rsidRDefault="00A6268C" w:rsidP="00CD181C">
            <w:pPr>
              <w:widowControl w:val="0"/>
              <w:autoSpaceDE w:val="0"/>
              <w:autoSpaceDN w:val="0"/>
              <w:adjustRightInd w:val="0"/>
              <w:ind w:right="-86"/>
              <w:jc w:val="center"/>
              <w:rPr>
                <w:sz w:val="20"/>
              </w:rPr>
            </w:pPr>
            <w:r w:rsidRPr="00545614">
              <w:rPr>
                <w:b/>
                <w:bCs/>
                <w:sz w:val="20"/>
              </w:rPr>
              <w:t>Monogrupal</w:t>
            </w:r>
          </w:p>
          <w:p w:rsidR="00A6268C" w:rsidRPr="00545614" w:rsidRDefault="00A6268C" w:rsidP="00CD181C">
            <w:pPr>
              <w:widowControl w:val="0"/>
              <w:autoSpaceDE w:val="0"/>
              <w:autoSpaceDN w:val="0"/>
              <w:adjustRightInd w:val="0"/>
              <w:ind w:right="-86"/>
              <w:jc w:val="center"/>
              <w:rPr>
                <w:b/>
                <w:bCs/>
                <w:sz w:val="20"/>
              </w:rPr>
            </w:pPr>
            <w:r w:rsidRPr="00545614">
              <w:rPr>
                <w:b/>
                <w:bCs/>
                <w:sz w:val="20"/>
              </w:rPr>
              <w:t>o</w:t>
            </w:r>
          </w:p>
          <w:p w:rsidR="00A6268C" w:rsidRPr="00545614" w:rsidRDefault="00A6268C" w:rsidP="00CD181C">
            <w:pPr>
              <w:widowControl w:val="0"/>
              <w:autoSpaceDE w:val="0"/>
              <w:autoSpaceDN w:val="0"/>
              <w:adjustRightInd w:val="0"/>
              <w:ind w:right="-86"/>
              <w:jc w:val="center"/>
              <w:rPr>
                <w:b/>
                <w:bCs/>
                <w:sz w:val="20"/>
              </w:rPr>
            </w:pPr>
            <w:r w:rsidRPr="00545614">
              <w:rPr>
                <w:b/>
                <w:bCs/>
                <w:sz w:val="20"/>
              </w:rPr>
              <w:t>Comparativo</w:t>
            </w:r>
          </w:p>
        </w:tc>
        <w:tc>
          <w:tcPr>
            <w:tcW w:w="2693" w:type="dxa"/>
            <w:gridSpan w:val="2"/>
            <w:tcBorders>
              <w:top w:val="nil"/>
            </w:tcBorders>
            <w:shd w:val="pct10" w:color="auto" w:fill="auto"/>
          </w:tcPr>
          <w:p w:rsidR="00A6268C" w:rsidRPr="00545614" w:rsidRDefault="00A6268C" w:rsidP="00CD181C">
            <w:pPr>
              <w:widowControl w:val="0"/>
              <w:autoSpaceDE w:val="0"/>
              <w:autoSpaceDN w:val="0"/>
              <w:adjustRightInd w:val="0"/>
              <w:ind w:right="-70"/>
              <w:jc w:val="center"/>
              <w:rPr>
                <w:b/>
                <w:bCs/>
                <w:sz w:val="20"/>
              </w:rPr>
            </w:pPr>
            <w:r w:rsidRPr="00545614">
              <w:rPr>
                <w:b/>
                <w:bCs/>
                <w:sz w:val="20"/>
              </w:rPr>
              <w:t>Proyecto</w:t>
            </w:r>
          </w:p>
          <w:p w:rsidR="00A6268C" w:rsidRPr="00545614" w:rsidRDefault="00A6268C" w:rsidP="00CD181C">
            <w:pPr>
              <w:widowControl w:val="0"/>
              <w:autoSpaceDE w:val="0"/>
              <w:autoSpaceDN w:val="0"/>
              <w:adjustRightInd w:val="0"/>
              <w:jc w:val="center"/>
              <w:rPr>
                <w:b/>
                <w:bCs/>
                <w:sz w:val="22"/>
              </w:rPr>
            </w:pPr>
            <w:r w:rsidRPr="00545614">
              <w:rPr>
                <w:b/>
                <w:bCs/>
                <w:sz w:val="20"/>
              </w:rPr>
              <w:t>(</w:t>
            </w:r>
            <w:r w:rsidR="00E11D64">
              <w:rPr>
                <w:b/>
                <w:bCs/>
                <w:sz w:val="20"/>
              </w:rPr>
              <w:t>n</w:t>
            </w:r>
            <w:r w:rsidRPr="00545614">
              <w:rPr>
                <w:b/>
                <w:bCs/>
                <w:sz w:val="20"/>
              </w:rPr>
              <w:t>ombre común)</w:t>
            </w:r>
          </w:p>
        </w:tc>
      </w:tr>
      <w:tr w:rsidR="00545614" w:rsidRPr="00545614" w:rsidTr="00961F33">
        <w:tc>
          <w:tcPr>
            <w:tcW w:w="1404" w:type="dxa"/>
          </w:tcPr>
          <w:p w:rsidR="00A6268C" w:rsidRPr="00545614" w:rsidRDefault="00A6268C" w:rsidP="00CD181C">
            <w:pPr>
              <w:widowControl w:val="0"/>
              <w:autoSpaceDE w:val="0"/>
              <w:autoSpaceDN w:val="0"/>
              <w:adjustRightInd w:val="0"/>
              <w:ind w:right="-70"/>
              <w:jc w:val="center"/>
              <w:rPr>
                <w:b/>
                <w:bCs/>
                <w:sz w:val="20"/>
              </w:rPr>
            </w:pPr>
            <w:r w:rsidRPr="00545614">
              <w:rPr>
                <w:b/>
                <w:bCs/>
                <w:sz w:val="20"/>
              </w:rPr>
              <w:t>Observacional</w:t>
            </w:r>
          </w:p>
        </w:tc>
        <w:tc>
          <w:tcPr>
            <w:tcW w:w="1260" w:type="dxa"/>
          </w:tcPr>
          <w:p w:rsidR="00A6268C" w:rsidRPr="00545614" w:rsidRDefault="00A6268C" w:rsidP="00CD181C">
            <w:pPr>
              <w:widowControl w:val="0"/>
              <w:autoSpaceDE w:val="0"/>
              <w:autoSpaceDN w:val="0"/>
              <w:adjustRightInd w:val="0"/>
              <w:ind w:right="-70"/>
              <w:jc w:val="center"/>
              <w:rPr>
                <w:b/>
                <w:bCs/>
                <w:sz w:val="20"/>
              </w:rPr>
            </w:pPr>
            <w:r w:rsidRPr="00545614">
              <w:rPr>
                <w:b/>
                <w:bCs/>
                <w:sz w:val="20"/>
              </w:rPr>
              <w:t>Prospectivo</w:t>
            </w:r>
          </w:p>
        </w:tc>
        <w:tc>
          <w:tcPr>
            <w:tcW w:w="1260" w:type="dxa"/>
          </w:tcPr>
          <w:p w:rsidR="00A6268C" w:rsidRPr="00545614" w:rsidRDefault="00A6268C" w:rsidP="00CD181C">
            <w:pPr>
              <w:pStyle w:val="Ttulo5"/>
              <w:ind w:right="-70"/>
              <w:jc w:val="center"/>
              <w:rPr>
                <w:b/>
                <w:bCs/>
                <w:i w:val="0"/>
                <w:iCs/>
                <w:sz w:val="20"/>
              </w:rPr>
            </w:pPr>
            <w:r w:rsidRPr="00545614">
              <w:rPr>
                <w:b/>
                <w:bCs/>
                <w:i w:val="0"/>
                <w:iCs/>
                <w:sz w:val="20"/>
              </w:rPr>
              <w:t>Transversal</w:t>
            </w:r>
          </w:p>
        </w:tc>
        <w:tc>
          <w:tcPr>
            <w:tcW w:w="1605" w:type="dxa"/>
          </w:tcPr>
          <w:p w:rsidR="00A6268C" w:rsidRPr="00545614" w:rsidRDefault="00A6268C" w:rsidP="00CD181C">
            <w:pPr>
              <w:pStyle w:val="Ttulo3"/>
              <w:ind w:left="0"/>
            </w:pPr>
            <w:r w:rsidRPr="00545614">
              <w:t>Monogrupal</w:t>
            </w:r>
          </w:p>
        </w:tc>
        <w:tc>
          <w:tcPr>
            <w:tcW w:w="2126" w:type="dxa"/>
          </w:tcPr>
          <w:p w:rsidR="00A6268C" w:rsidRPr="00545614" w:rsidRDefault="00A6268C" w:rsidP="00CD181C">
            <w:pPr>
              <w:widowControl w:val="0"/>
              <w:autoSpaceDE w:val="0"/>
              <w:autoSpaceDN w:val="0"/>
              <w:adjustRightInd w:val="0"/>
              <w:ind w:right="-70"/>
              <w:rPr>
                <w:sz w:val="20"/>
              </w:rPr>
            </w:pPr>
            <w:r w:rsidRPr="00545614">
              <w:rPr>
                <w:b/>
                <w:bCs/>
                <w:sz w:val="20"/>
              </w:rPr>
              <w:t>Enc</w:t>
            </w:r>
            <w:r w:rsidR="00961F33">
              <w:rPr>
                <w:b/>
                <w:bCs/>
                <w:sz w:val="20"/>
              </w:rPr>
              <w:t>uesta</w:t>
            </w:r>
            <w:r w:rsidRPr="00545614">
              <w:rPr>
                <w:sz w:val="20"/>
              </w:rPr>
              <w:t xml:space="preserve"> </w:t>
            </w:r>
            <w:r w:rsidRPr="00545614">
              <w:rPr>
                <w:b/>
                <w:bCs/>
                <w:sz w:val="20"/>
              </w:rPr>
              <w:t>Monogrupal</w:t>
            </w:r>
          </w:p>
        </w:tc>
        <w:tc>
          <w:tcPr>
            <w:tcW w:w="567" w:type="dxa"/>
          </w:tcPr>
          <w:p w:rsidR="00A6268C" w:rsidRPr="00545614" w:rsidRDefault="00A6268C" w:rsidP="00CD181C">
            <w:pPr>
              <w:widowControl w:val="0"/>
              <w:autoSpaceDE w:val="0"/>
              <w:autoSpaceDN w:val="0"/>
              <w:adjustRightInd w:val="0"/>
              <w:jc w:val="center"/>
              <w:rPr>
                <w:b/>
                <w:bCs/>
                <w:sz w:val="22"/>
              </w:rPr>
            </w:pPr>
            <w:r w:rsidRPr="00545614">
              <w:rPr>
                <w:b/>
                <w:bCs/>
                <w:sz w:val="22"/>
              </w:rPr>
              <w:t>1</w:t>
            </w:r>
          </w:p>
        </w:tc>
      </w:tr>
      <w:tr w:rsidR="00545614" w:rsidRPr="00545614" w:rsidTr="00961F33">
        <w:tc>
          <w:tcPr>
            <w:tcW w:w="1404" w:type="dxa"/>
          </w:tcPr>
          <w:p w:rsidR="00A6268C" w:rsidRPr="00545614" w:rsidRDefault="00A6268C" w:rsidP="00CD181C">
            <w:pPr>
              <w:widowControl w:val="0"/>
              <w:autoSpaceDE w:val="0"/>
              <w:autoSpaceDN w:val="0"/>
              <w:adjustRightInd w:val="0"/>
              <w:ind w:right="-70"/>
              <w:jc w:val="center"/>
              <w:rPr>
                <w:b/>
                <w:bCs/>
                <w:sz w:val="20"/>
              </w:rPr>
            </w:pPr>
            <w:r w:rsidRPr="00545614">
              <w:rPr>
                <w:b/>
                <w:bCs/>
                <w:sz w:val="20"/>
              </w:rPr>
              <w:t>Observacional</w:t>
            </w:r>
          </w:p>
        </w:tc>
        <w:tc>
          <w:tcPr>
            <w:tcW w:w="1260" w:type="dxa"/>
          </w:tcPr>
          <w:p w:rsidR="00A6268C" w:rsidRPr="00545614" w:rsidRDefault="00A6268C" w:rsidP="00CD181C">
            <w:pPr>
              <w:pStyle w:val="Ttulo9"/>
              <w:ind w:right="-70"/>
              <w:jc w:val="center"/>
              <w:rPr>
                <w:b/>
                <w:bCs/>
                <w:sz w:val="20"/>
              </w:rPr>
            </w:pPr>
            <w:r w:rsidRPr="00545614">
              <w:rPr>
                <w:b/>
                <w:bCs/>
                <w:sz w:val="20"/>
              </w:rPr>
              <w:t>Retrospectivo</w:t>
            </w:r>
          </w:p>
        </w:tc>
        <w:tc>
          <w:tcPr>
            <w:tcW w:w="1260" w:type="dxa"/>
          </w:tcPr>
          <w:p w:rsidR="00A6268C" w:rsidRPr="00545614" w:rsidRDefault="00A6268C" w:rsidP="00CD181C">
            <w:pPr>
              <w:pStyle w:val="Ttulo5"/>
              <w:ind w:right="-70"/>
              <w:jc w:val="center"/>
              <w:rPr>
                <w:b/>
                <w:bCs/>
                <w:i w:val="0"/>
                <w:iCs/>
                <w:sz w:val="20"/>
              </w:rPr>
            </w:pPr>
            <w:r w:rsidRPr="00545614">
              <w:rPr>
                <w:b/>
                <w:bCs/>
                <w:i w:val="0"/>
                <w:iCs/>
                <w:sz w:val="20"/>
              </w:rPr>
              <w:t>Transversal</w:t>
            </w:r>
          </w:p>
        </w:tc>
        <w:tc>
          <w:tcPr>
            <w:tcW w:w="1605" w:type="dxa"/>
          </w:tcPr>
          <w:p w:rsidR="00A6268C" w:rsidRPr="00545614" w:rsidRDefault="00A6268C" w:rsidP="00CD181C">
            <w:pPr>
              <w:widowControl w:val="0"/>
              <w:autoSpaceDE w:val="0"/>
              <w:autoSpaceDN w:val="0"/>
              <w:adjustRightInd w:val="0"/>
              <w:ind w:right="-86"/>
              <w:jc w:val="center"/>
              <w:rPr>
                <w:sz w:val="20"/>
              </w:rPr>
            </w:pPr>
            <w:r w:rsidRPr="00545614">
              <w:rPr>
                <w:b/>
                <w:bCs/>
                <w:sz w:val="20"/>
              </w:rPr>
              <w:t>Monogrupal</w:t>
            </w:r>
          </w:p>
        </w:tc>
        <w:tc>
          <w:tcPr>
            <w:tcW w:w="2126" w:type="dxa"/>
          </w:tcPr>
          <w:p w:rsidR="00A6268C" w:rsidRPr="00545614" w:rsidRDefault="00A6268C" w:rsidP="00CD181C">
            <w:pPr>
              <w:widowControl w:val="0"/>
              <w:autoSpaceDE w:val="0"/>
              <w:autoSpaceDN w:val="0"/>
              <w:adjustRightInd w:val="0"/>
              <w:ind w:right="-70"/>
              <w:rPr>
                <w:sz w:val="20"/>
              </w:rPr>
            </w:pPr>
            <w:r w:rsidRPr="00545614">
              <w:rPr>
                <w:b/>
                <w:bCs/>
                <w:sz w:val="20"/>
              </w:rPr>
              <w:t>Enc</w:t>
            </w:r>
            <w:r w:rsidR="00961F33">
              <w:rPr>
                <w:b/>
                <w:bCs/>
                <w:sz w:val="20"/>
              </w:rPr>
              <w:t>uesta</w:t>
            </w:r>
            <w:r w:rsidRPr="00545614">
              <w:rPr>
                <w:sz w:val="20"/>
              </w:rPr>
              <w:t xml:space="preserve"> </w:t>
            </w:r>
            <w:r w:rsidRPr="00545614">
              <w:rPr>
                <w:b/>
                <w:bCs/>
                <w:sz w:val="20"/>
              </w:rPr>
              <w:t>Monogrupal</w:t>
            </w:r>
          </w:p>
        </w:tc>
        <w:tc>
          <w:tcPr>
            <w:tcW w:w="567" w:type="dxa"/>
          </w:tcPr>
          <w:p w:rsidR="00A6268C" w:rsidRPr="00545614" w:rsidRDefault="00A6268C" w:rsidP="00CD181C">
            <w:pPr>
              <w:widowControl w:val="0"/>
              <w:autoSpaceDE w:val="0"/>
              <w:autoSpaceDN w:val="0"/>
              <w:adjustRightInd w:val="0"/>
              <w:jc w:val="center"/>
              <w:rPr>
                <w:b/>
                <w:bCs/>
                <w:sz w:val="22"/>
              </w:rPr>
            </w:pPr>
            <w:r w:rsidRPr="00545614">
              <w:rPr>
                <w:b/>
                <w:bCs/>
                <w:sz w:val="22"/>
              </w:rPr>
              <w:t>2</w:t>
            </w:r>
          </w:p>
        </w:tc>
      </w:tr>
      <w:tr w:rsidR="00545614" w:rsidRPr="00545614" w:rsidTr="00961F33">
        <w:tc>
          <w:tcPr>
            <w:tcW w:w="1404" w:type="dxa"/>
          </w:tcPr>
          <w:p w:rsidR="00A6268C" w:rsidRPr="00545614" w:rsidRDefault="00A6268C" w:rsidP="00CD181C">
            <w:pPr>
              <w:widowControl w:val="0"/>
              <w:autoSpaceDE w:val="0"/>
              <w:autoSpaceDN w:val="0"/>
              <w:adjustRightInd w:val="0"/>
              <w:ind w:right="-70"/>
              <w:jc w:val="center"/>
              <w:rPr>
                <w:b/>
                <w:bCs/>
                <w:sz w:val="20"/>
              </w:rPr>
            </w:pPr>
            <w:r w:rsidRPr="00545614">
              <w:rPr>
                <w:b/>
                <w:bCs/>
                <w:sz w:val="20"/>
              </w:rPr>
              <w:t>Observacional</w:t>
            </w:r>
          </w:p>
        </w:tc>
        <w:tc>
          <w:tcPr>
            <w:tcW w:w="1260" w:type="dxa"/>
          </w:tcPr>
          <w:p w:rsidR="00A6268C" w:rsidRPr="00545614" w:rsidRDefault="00A6268C" w:rsidP="00CD181C">
            <w:pPr>
              <w:widowControl w:val="0"/>
              <w:autoSpaceDE w:val="0"/>
              <w:autoSpaceDN w:val="0"/>
              <w:adjustRightInd w:val="0"/>
              <w:ind w:right="-70"/>
              <w:jc w:val="center"/>
              <w:rPr>
                <w:b/>
                <w:bCs/>
                <w:sz w:val="20"/>
              </w:rPr>
            </w:pPr>
            <w:r w:rsidRPr="00545614">
              <w:rPr>
                <w:b/>
                <w:bCs/>
                <w:sz w:val="20"/>
              </w:rPr>
              <w:t>Prospectivo</w:t>
            </w:r>
          </w:p>
        </w:tc>
        <w:tc>
          <w:tcPr>
            <w:tcW w:w="1260" w:type="dxa"/>
          </w:tcPr>
          <w:p w:rsidR="00A6268C" w:rsidRPr="00545614" w:rsidRDefault="00A6268C" w:rsidP="00CD181C">
            <w:pPr>
              <w:pStyle w:val="Ttulo5"/>
              <w:ind w:right="-70"/>
              <w:jc w:val="center"/>
              <w:rPr>
                <w:b/>
                <w:bCs/>
                <w:i w:val="0"/>
                <w:iCs/>
                <w:sz w:val="20"/>
              </w:rPr>
            </w:pPr>
            <w:r w:rsidRPr="00545614">
              <w:rPr>
                <w:b/>
                <w:bCs/>
                <w:i w:val="0"/>
                <w:iCs/>
                <w:sz w:val="20"/>
              </w:rPr>
              <w:t>Transversal</w:t>
            </w:r>
          </w:p>
        </w:tc>
        <w:tc>
          <w:tcPr>
            <w:tcW w:w="1605" w:type="dxa"/>
          </w:tcPr>
          <w:p w:rsidR="00A6268C" w:rsidRPr="00545614" w:rsidRDefault="00A6268C" w:rsidP="00CD181C">
            <w:pPr>
              <w:widowControl w:val="0"/>
              <w:autoSpaceDE w:val="0"/>
              <w:autoSpaceDN w:val="0"/>
              <w:adjustRightInd w:val="0"/>
              <w:ind w:right="-86"/>
              <w:jc w:val="center"/>
              <w:rPr>
                <w:b/>
                <w:bCs/>
                <w:sz w:val="20"/>
              </w:rPr>
            </w:pPr>
            <w:r w:rsidRPr="00545614">
              <w:rPr>
                <w:b/>
                <w:bCs/>
                <w:sz w:val="20"/>
              </w:rPr>
              <w:t>Comparativo</w:t>
            </w:r>
          </w:p>
        </w:tc>
        <w:tc>
          <w:tcPr>
            <w:tcW w:w="2126" w:type="dxa"/>
          </w:tcPr>
          <w:p w:rsidR="00A6268C" w:rsidRPr="00545614" w:rsidRDefault="00961F33" w:rsidP="00CD181C">
            <w:pPr>
              <w:widowControl w:val="0"/>
              <w:autoSpaceDE w:val="0"/>
              <w:autoSpaceDN w:val="0"/>
              <w:adjustRightInd w:val="0"/>
              <w:ind w:right="-70"/>
              <w:rPr>
                <w:sz w:val="20"/>
              </w:rPr>
            </w:pPr>
            <w:r>
              <w:rPr>
                <w:b/>
                <w:bCs/>
                <w:sz w:val="20"/>
              </w:rPr>
              <w:t>Encuesta</w:t>
            </w:r>
            <w:r w:rsidR="00A6268C" w:rsidRPr="00545614">
              <w:rPr>
                <w:sz w:val="20"/>
              </w:rPr>
              <w:t xml:space="preserve"> </w:t>
            </w:r>
            <w:r w:rsidR="00A6268C" w:rsidRPr="00545614">
              <w:rPr>
                <w:b/>
                <w:bCs/>
                <w:sz w:val="20"/>
              </w:rPr>
              <w:t>Comparativa</w:t>
            </w:r>
          </w:p>
        </w:tc>
        <w:tc>
          <w:tcPr>
            <w:tcW w:w="567" w:type="dxa"/>
          </w:tcPr>
          <w:p w:rsidR="00A6268C" w:rsidRPr="00545614" w:rsidRDefault="00A6268C" w:rsidP="00CD181C">
            <w:pPr>
              <w:widowControl w:val="0"/>
              <w:autoSpaceDE w:val="0"/>
              <w:autoSpaceDN w:val="0"/>
              <w:adjustRightInd w:val="0"/>
              <w:jc w:val="center"/>
              <w:rPr>
                <w:b/>
                <w:bCs/>
                <w:sz w:val="22"/>
              </w:rPr>
            </w:pPr>
            <w:r w:rsidRPr="00545614">
              <w:rPr>
                <w:b/>
                <w:bCs/>
                <w:sz w:val="22"/>
              </w:rPr>
              <w:t>3</w:t>
            </w:r>
          </w:p>
        </w:tc>
      </w:tr>
      <w:tr w:rsidR="00545614" w:rsidRPr="00545614" w:rsidTr="00961F33">
        <w:tc>
          <w:tcPr>
            <w:tcW w:w="1404" w:type="dxa"/>
          </w:tcPr>
          <w:p w:rsidR="00A6268C" w:rsidRPr="00545614" w:rsidRDefault="00A6268C" w:rsidP="00CD181C">
            <w:pPr>
              <w:widowControl w:val="0"/>
              <w:autoSpaceDE w:val="0"/>
              <w:autoSpaceDN w:val="0"/>
              <w:adjustRightInd w:val="0"/>
              <w:ind w:right="-70"/>
              <w:jc w:val="center"/>
              <w:rPr>
                <w:b/>
                <w:bCs/>
                <w:sz w:val="20"/>
              </w:rPr>
            </w:pPr>
            <w:r w:rsidRPr="00545614">
              <w:rPr>
                <w:b/>
                <w:bCs/>
                <w:sz w:val="20"/>
              </w:rPr>
              <w:t>Observacional</w:t>
            </w:r>
          </w:p>
        </w:tc>
        <w:tc>
          <w:tcPr>
            <w:tcW w:w="1260" w:type="dxa"/>
          </w:tcPr>
          <w:p w:rsidR="00A6268C" w:rsidRPr="00545614" w:rsidRDefault="00A6268C" w:rsidP="00CD181C">
            <w:pPr>
              <w:pStyle w:val="Ttulo9"/>
              <w:ind w:right="-70"/>
              <w:jc w:val="center"/>
              <w:rPr>
                <w:b/>
                <w:bCs/>
                <w:sz w:val="20"/>
              </w:rPr>
            </w:pPr>
            <w:r w:rsidRPr="00545614">
              <w:rPr>
                <w:b/>
                <w:bCs/>
                <w:sz w:val="20"/>
              </w:rPr>
              <w:t>Retrospectivo</w:t>
            </w:r>
          </w:p>
        </w:tc>
        <w:tc>
          <w:tcPr>
            <w:tcW w:w="1260" w:type="dxa"/>
          </w:tcPr>
          <w:p w:rsidR="00A6268C" w:rsidRPr="00545614" w:rsidRDefault="00A6268C" w:rsidP="00CD181C">
            <w:pPr>
              <w:pStyle w:val="Ttulo5"/>
              <w:ind w:right="-70"/>
              <w:jc w:val="center"/>
              <w:rPr>
                <w:b/>
                <w:bCs/>
                <w:i w:val="0"/>
                <w:iCs/>
                <w:sz w:val="20"/>
              </w:rPr>
            </w:pPr>
            <w:r w:rsidRPr="00545614">
              <w:rPr>
                <w:b/>
                <w:bCs/>
                <w:i w:val="0"/>
                <w:iCs/>
                <w:sz w:val="20"/>
              </w:rPr>
              <w:t>Transversal</w:t>
            </w:r>
          </w:p>
        </w:tc>
        <w:tc>
          <w:tcPr>
            <w:tcW w:w="1605" w:type="dxa"/>
          </w:tcPr>
          <w:p w:rsidR="00A6268C" w:rsidRPr="00545614" w:rsidRDefault="00A6268C" w:rsidP="00CD181C">
            <w:pPr>
              <w:widowControl w:val="0"/>
              <w:autoSpaceDE w:val="0"/>
              <w:autoSpaceDN w:val="0"/>
              <w:adjustRightInd w:val="0"/>
              <w:ind w:right="-86"/>
              <w:jc w:val="center"/>
              <w:rPr>
                <w:b/>
                <w:bCs/>
                <w:sz w:val="20"/>
              </w:rPr>
            </w:pPr>
            <w:r w:rsidRPr="00545614">
              <w:rPr>
                <w:b/>
                <w:bCs/>
                <w:sz w:val="20"/>
              </w:rPr>
              <w:t>Comparativo</w:t>
            </w:r>
          </w:p>
        </w:tc>
        <w:tc>
          <w:tcPr>
            <w:tcW w:w="2126" w:type="dxa"/>
          </w:tcPr>
          <w:p w:rsidR="00A6268C" w:rsidRPr="00545614" w:rsidRDefault="00A6268C" w:rsidP="00CD181C">
            <w:pPr>
              <w:widowControl w:val="0"/>
              <w:autoSpaceDE w:val="0"/>
              <w:autoSpaceDN w:val="0"/>
              <w:adjustRightInd w:val="0"/>
              <w:ind w:right="-70"/>
              <w:rPr>
                <w:sz w:val="20"/>
              </w:rPr>
            </w:pPr>
            <w:r w:rsidRPr="00545614">
              <w:rPr>
                <w:b/>
                <w:bCs/>
                <w:sz w:val="20"/>
              </w:rPr>
              <w:t>Enc</w:t>
            </w:r>
            <w:r w:rsidR="00961F33">
              <w:rPr>
                <w:b/>
                <w:bCs/>
                <w:sz w:val="20"/>
              </w:rPr>
              <w:t>uesta</w:t>
            </w:r>
            <w:r w:rsidRPr="00545614">
              <w:rPr>
                <w:sz w:val="20"/>
              </w:rPr>
              <w:t xml:space="preserve"> </w:t>
            </w:r>
            <w:r w:rsidRPr="00545614">
              <w:rPr>
                <w:b/>
                <w:bCs/>
                <w:sz w:val="20"/>
              </w:rPr>
              <w:t>Comparativa</w:t>
            </w:r>
          </w:p>
        </w:tc>
        <w:tc>
          <w:tcPr>
            <w:tcW w:w="567" w:type="dxa"/>
          </w:tcPr>
          <w:p w:rsidR="00A6268C" w:rsidRPr="00545614" w:rsidRDefault="00A6268C" w:rsidP="00CD181C">
            <w:pPr>
              <w:widowControl w:val="0"/>
              <w:autoSpaceDE w:val="0"/>
              <w:autoSpaceDN w:val="0"/>
              <w:adjustRightInd w:val="0"/>
              <w:jc w:val="center"/>
              <w:rPr>
                <w:b/>
                <w:bCs/>
                <w:sz w:val="22"/>
              </w:rPr>
            </w:pPr>
            <w:r w:rsidRPr="00545614">
              <w:rPr>
                <w:b/>
                <w:bCs/>
                <w:sz w:val="22"/>
              </w:rPr>
              <w:t>4</w:t>
            </w:r>
          </w:p>
        </w:tc>
      </w:tr>
      <w:tr w:rsidR="00545614" w:rsidRPr="00545614" w:rsidTr="00961F33">
        <w:tc>
          <w:tcPr>
            <w:tcW w:w="1404" w:type="dxa"/>
          </w:tcPr>
          <w:p w:rsidR="00A6268C" w:rsidRPr="00545614" w:rsidRDefault="00A6268C" w:rsidP="00CD181C">
            <w:pPr>
              <w:widowControl w:val="0"/>
              <w:autoSpaceDE w:val="0"/>
              <w:autoSpaceDN w:val="0"/>
              <w:adjustRightInd w:val="0"/>
              <w:ind w:right="-70"/>
              <w:jc w:val="center"/>
              <w:rPr>
                <w:b/>
                <w:bCs/>
                <w:sz w:val="20"/>
              </w:rPr>
            </w:pPr>
            <w:r w:rsidRPr="00545614">
              <w:rPr>
                <w:b/>
                <w:bCs/>
                <w:sz w:val="20"/>
              </w:rPr>
              <w:t>Observacional</w:t>
            </w:r>
          </w:p>
        </w:tc>
        <w:tc>
          <w:tcPr>
            <w:tcW w:w="1260" w:type="dxa"/>
          </w:tcPr>
          <w:p w:rsidR="00A6268C" w:rsidRPr="00545614" w:rsidRDefault="00961F33" w:rsidP="00CD181C">
            <w:pPr>
              <w:pStyle w:val="Ttulo9"/>
              <w:ind w:right="-70"/>
              <w:jc w:val="center"/>
              <w:rPr>
                <w:b/>
                <w:bCs/>
                <w:sz w:val="20"/>
              </w:rPr>
            </w:pPr>
            <w:r w:rsidRPr="00545614">
              <w:rPr>
                <w:b/>
                <w:bCs/>
                <w:sz w:val="20"/>
              </w:rPr>
              <w:t>Retrospectivo</w:t>
            </w:r>
          </w:p>
        </w:tc>
        <w:tc>
          <w:tcPr>
            <w:tcW w:w="1260" w:type="dxa"/>
          </w:tcPr>
          <w:p w:rsidR="00A6268C" w:rsidRPr="00545614" w:rsidRDefault="00A6268C" w:rsidP="00CD181C">
            <w:pPr>
              <w:pStyle w:val="Ttulo7"/>
              <w:ind w:right="-70"/>
              <w:jc w:val="center"/>
              <w:rPr>
                <w:b/>
                <w:bCs/>
                <w:sz w:val="20"/>
              </w:rPr>
            </w:pPr>
            <w:r w:rsidRPr="00545614">
              <w:rPr>
                <w:b/>
                <w:bCs/>
                <w:sz w:val="20"/>
              </w:rPr>
              <w:t>Longitudinal</w:t>
            </w:r>
          </w:p>
        </w:tc>
        <w:tc>
          <w:tcPr>
            <w:tcW w:w="1605" w:type="dxa"/>
          </w:tcPr>
          <w:p w:rsidR="00A6268C" w:rsidRPr="00545614" w:rsidRDefault="00A6268C" w:rsidP="00CD181C">
            <w:pPr>
              <w:widowControl w:val="0"/>
              <w:autoSpaceDE w:val="0"/>
              <w:autoSpaceDN w:val="0"/>
              <w:adjustRightInd w:val="0"/>
              <w:ind w:right="-86"/>
              <w:jc w:val="center"/>
              <w:rPr>
                <w:sz w:val="20"/>
              </w:rPr>
            </w:pPr>
            <w:r w:rsidRPr="00545614">
              <w:rPr>
                <w:b/>
                <w:bCs/>
                <w:sz w:val="20"/>
              </w:rPr>
              <w:t>Monogrupal</w:t>
            </w:r>
          </w:p>
        </w:tc>
        <w:tc>
          <w:tcPr>
            <w:tcW w:w="2126" w:type="dxa"/>
          </w:tcPr>
          <w:p w:rsidR="00A6268C" w:rsidRPr="00545614" w:rsidRDefault="00A6268C" w:rsidP="00CD181C">
            <w:pPr>
              <w:widowControl w:val="0"/>
              <w:autoSpaceDE w:val="0"/>
              <w:autoSpaceDN w:val="0"/>
              <w:adjustRightInd w:val="0"/>
              <w:ind w:right="-70"/>
              <w:rPr>
                <w:b/>
                <w:bCs/>
                <w:sz w:val="20"/>
              </w:rPr>
            </w:pPr>
            <w:r w:rsidRPr="00545614">
              <w:rPr>
                <w:b/>
                <w:bCs/>
                <w:sz w:val="20"/>
              </w:rPr>
              <w:t>Revisión de casos</w:t>
            </w:r>
          </w:p>
        </w:tc>
        <w:tc>
          <w:tcPr>
            <w:tcW w:w="567" w:type="dxa"/>
          </w:tcPr>
          <w:p w:rsidR="00A6268C" w:rsidRPr="00545614" w:rsidRDefault="00A6268C" w:rsidP="00CD181C">
            <w:pPr>
              <w:widowControl w:val="0"/>
              <w:autoSpaceDE w:val="0"/>
              <w:autoSpaceDN w:val="0"/>
              <w:adjustRightInd w:val="0"/>
              <w:jc w:val="center"/>
              <w:rPr>
                <w:b/>
                <w:bCs/>
                <w:sz w:val="22"/>
              </w:rPr>
            </w:pPr>
            <w:r w:rsidRPr="00545614">
              <w:rPr>
                <w:b/>
                <w:bCs/>
                <w:sz w:val="22"/>
              </w:rPr>
              <w:t>5</w:t>
            </w:r>
          </w:p>
        </w:tc>
      </w:tr>
      <w:tr w:rsidR="00545614" w:rsidRPr="00545614" w:rsidTr="00961F33">
        <w:tc>
          <w:tcPr>
            <w:tcW w:w="1404" w:type="dxa"/>
          </w:tcPr>
          <w:p w:rsidR="00A6268C" w:rsidRPr="00545614" w:rsidRDefault="00A6268C" w:rsidP="00CD181C">
            <w:pPr>
              <w:widowControl w:val="0"/>
              <w:autoSpaceDE w:val="0"/>
              <w:autoSpaceDN w:val="0"/>
              <w:adjustRightInd w:val="0"/>
              <w:ind w:right="-70"/>
              <w:jc w:val="center"/>
              <w:rPr>
                <w:b/>
                <w:bCs/>
                <w:sz w:val="20"/>
              </w:rPr>
            </w:pPr>
            <w:r w:rsidRPr="00545614">
              <w:rPr>
                <w:b/>
                <w:bCs/>
                <w:sz w:val="20"/>
              </w:rPr>
              <w:t>Observacional</w:t>
            </w:r>
          </w:p>
        </w:tc>
        <w:tc>
          <w:tcPr>
            <w:tcW w:w="1260" w:type="dxa"/>
          </w:tcPr>
          <w:p w:rsidR="00A6268C" w:rsidRPr="00545614" w:rsidRDefault="00A6268C" w:rsidP="00CD181C">
            <w:pPr>
              <w:pStyle w:val="Ttulo9"/>
              <w:ind w:right="-70"/>
              <w:jc w:val="center"/>
              <w:rPr>
                <w:b/>
                <w:bCs/>
                <w:sz w:val="20"/>
              </w:rPr>
            </w:pPr>
            <w:r w:rsidRPr="00545614">
              <w:rPr>
                <w:b/>
                <w:bCs/>
                <w:sz w:val="20"/>
              </w:rPr>
              <w:t>Retrospectivo</w:t>
            </w:r>
          </w:p>
        </w:tc>
        <w:tc>
          <w:tcPr>
            <w:tcW w:w="1260" w:type="dxa"/>
          </w:tcPr>
          <w:p w:rsidR="00A6268C" w:rsidRPr="00545614" w:rsidRDefault="00A6268C" w:rsidP="00CD181C">
            <w:pPr>
              <w:pStyle w:val="Ttulo7"/>
              <w:ind w:right="-70"/>
              <w:jc w:val="center"/>
              <w:rPr>
                <w:b/>
                <w:bCs/>
                <w:sz w:val="20"/>
              </w:rPr>
            </w:pPr>
            <w:r w:rsidRPr="00545614">
              <w:rPr>
                <w:b/>
                <w:bCs/>
                <w:sz w:val="20"/>
              </w:rPr>
              <w:t>Longitudinal</w:t>
            </w:r>
          </w:p>
        </w:tc>
        <w:tc>
          <w:tcPr>
            <w:tcW w:w="1605" w:type="dxa"/>
          </w:tcPr>
          <w:p w:rsidR="00A6268C" w:rsidRPr="00545614" w:rsidRDefault="00A6268C" w:rsidP="00CD181C">
            <w:pPr>
              <w:widowControl w:val="0"/>
              <w:autoSpaceDE w:val="0"/>
              <w:autoSpaceDN w:val="0"/>
              <w:adjustRightInd w:val="0"/>
              <w:ind w:right="-86"/>
              <w:jc w:val="center"/>
              <w:rPr>
                <w:b/>
                <w:bCs/>
                <w:sz w:val="20"/>
              </w:rPr>
            </w:pPr>
            <w:r w:rsidRPr="00545614">
              <w:rPr>
                <w:b/>
                <w:bCs/>
                <w:sz w:val="20"/>
              </w:rPr>
              <w:t>Comparativo</w:t>
            </w:r>
          </w:p>
          <w:p w:rsidR="00A6268C" w:rsidRPr="00545614" w:rsidRDefault="00A6268C" w:rsidP="00CD181C">
            <w:pPr>
              <w:widowControl w:val="0"/>
              <w:autoSpaceDE w:val="0"/>
              <w:autoSpaceDN w:val="0"/>
              <w:adjustRightInd w:val="0"/>
              <w:ind w:right="-86"/>
              <w:jc w:val="center"/>
              <w:rPr>
                <w:b/>
                <w:bCs/>
                <w:sz w:val="20"/>
              </w:rPr>
            </w:pPr>
            <w:r w:rsidRPr="00545614">
              <w:rPr>
                <w:b/>
                <w:bCs/>
                <w:sz w:val="20"/>
              </w:rPr>
              <w:t>Efecto-causa</w:t>
            </w:r>
          </w:p>
        </w:tc>
        <w:tc>
          <w:tcPr>
            <w:tcW w:w="2126" w:type="dxa"/>
          </w:tcPr>
          <w:p w:rsidR="00A6268C" w:rsidRPr="00545614" w:rsidRDefault="00A6268C" w:rsidP="00CD181C">
            <w:pPr>
              <w:widowControl w:val="0"/>
              <w:autoSpaceDE w:val="0"/>
              <w:autoSpaceDN w:val="0"/>
              <w:adjustRightInd w:val="0"/>
              <w:ind w:right="-70"/>
              <w:rPr>
                <w:b/>
                <w:bCs/>
                <w:sz w:val="20"/>
              </w:rPr>
            </w:pPr>
            <w:r w:rsidRPr="00545614">
              <w:rPr>
                <w:b/>
                <w:bCs/>
                <w:sz w:val="20"/>
              </w:rPr>
              <w:t>Casos y controles</w:t>
            </w:r>
          </w:p>
        </w:tc>
        <w:tc>
          <w:tcPr>
            <w:tcW w:w="567" w:type="dxa"/>
          </w:tcPr>
          <w:p w:rsidR="00A6268C" w:rsidRPr="00545614" w:rsidRDefault="00A6268C" w:rsidP="00CD181C">
            <w:pPr>
              <w:widowControl w:val="0"/>
              <w:autoSpaceDE w:val="0"/>
              <w:autoSpaceDN w:val="0"/>
              <w:adjustRightInd w:val="0"/>
              <w:jc w:val="center"/>
              <w:rPr>
                <w:b/>
                <w:bCs/>
                <w:sz w:val="22"/>
              </w:rPr>
            </w:pPr>
            <w:r w:rsidRPr="00545614">
              <w:rPr>
                <w:b/>
                <w:bCs/>
                <w:sz w:val="22"/>
              </w:rPr>
              <w:t>6</w:t>
            </w:r>
          </w:p>
        </w:tc>
      </w:tr>
      <w:tr w:rsidR="00545614" w:rsidRPr="00545614" w:rsidTr="00961F33">
        <w:tc>
          <w:tcPr>
            <w:tcW w:w="1404" w:type="dxa"/>
          </w:tcPr>
          <w:p w:rsidR="00A6268C" w:rsidRPr="00545614" w:rsidRDefault="00A6268C" w:rsidP="00CD181C">
            <w:pPr>
              <w:pStyle w:val="Ttulo4"/>
              <w:ind w:right="-70"/>
              <w:jc w:val="center"/>
              <w:rPr>
                <w:bCs/>
                <w:sz w:val="20"/>
              </w:rPr>
            </w:pPr>
            <w:r w:rsidRPr="00545614">
              <w:rPr>
                <w:bCs/>
                <w:sz w:val="20"/>
              </w:rPr>
              <w:t>Observacional</w:t>
            </w:r>
          </w:p>
        </w:tc>
        <w:tc>
          <w:tcPr>
            <w:tcW w:w="1260" w:type="dxa"/>
          </w:tcPr>
          <w:p w:rsidR="00A6268C" w:rsidRPr="00545614" w:rsidRDefault="00A6268C" w:rsidP="00CD181C">
            <w:pPr>
              <w:widowControl w:val="0"/>
              <w:autoSpaceDE w:val="0"/>
              <w:autoSpaceDN w:val="0"/>
              <w:adjustRightInd w:val="0"/>
              <w:ind w:right="-70"/>
              <w:jc w:val="center"/>
              <w:rPr>
                <w:b/>
                <w:bCs/>
                <w:sz w:val="20"/>
              </w:rPr>
            </w:pPr>
            <w:r w:rsidRPr="00545614">
              <w:rPr>
                <w:b/>
                <w:bCs/>
                <w:sz w:val="20"/>
              </w:rPr>
              <w:t>Retrospectivo</w:t>
            </w:r>
          </w:p>
        </w:tc>
        <w:tc>
          <w:tcPr>
            <w:tcW w:w="1260" w:type="dxa"/>
          </w:tcPr>
          <w:p w:rsidR="00A6268C" w:rsidRPr="00545614" w:rsidRDefault="00A6268C" w:rsidP="00CD181C">
            <w:pPr>
              <w:pStyle w:val="Ttulo7"/>
              <w:ind w:right="-70"/>
              <w:jc w:val="center"/>
              <w:rPr>
                <w:b/>
                <w:bCs/>
                <w:sz w:val="20"/>
              </w:rPr>
            </w:pPr>
            <w:r w:rsidRPr="00545614">
              <w:rPr>
                <w:b/>
                <w:bCs/>
                <w:sz w:val="20"/>
              </w:rPr>
              <w:t>Longitudinal</w:t>
            </w:r>
          </w:p>
        </w:tc>
        <w:tc>
          <w:tcPr>
            <w:tcW w:w="1605" w:type="dxa"/>
          </w:tcPr>
          <w:p w:rsidR="00A6268C" w:rsidRPr="00545614" w:rsidRDefault="00A6268C" w:rsidP="00CD181C">
            <w:pPr>
              <w:widowControl w:val="0"/>
              <w:autoSpaceDE w:val="0"/>
              <w:autoSpaceDN w:val="0"/>
              <w:adjustRightInd w:val="0"/>
              <w:ind w:right="-86"/>
              <w:jc w:val="center"/>
              <w:rPr>
                <w:b/>
                <w:bCs/>
                <w:sz w:val="20"/>
              </w:rPr>
            </w:pPr>
            <w:r w:rsidRPr="00545614">
              <w:rPr>
                <w:b/>
                <w:bCs/>
                <w:sz w:val="20"/>
              </w:rPr>
              <w:t>Comparativo</w:t>
            </w:r>
          </w:p>
          <w:p w:rsidR="00A6268C" w:rsidRPr="00545614" w:rsidRDefault="00A6268C" w:rsidP="00CD181C">
            <w:pPr>
              <w:widowControl w:val="0"/>
              <w:autoSpaceDE w:val="0"/>
              <w:autoSpaceDN w:val="0"/>
              <w:adjustRightInd w:val="0"/>
              <w:ind w:right="-86"/>
              <w:jc w:val="center"/>
              <w:rPr>
                <w:b/>
                <w:bCs/>
                <w:sz w:val="20"/>
              </w:rPr>
            </w:pPr>
            <w:r w:rsidRPr="00545614">
              <w:rPr>
                <w:b/>
                <w:bCs/>
                <w:sz w:val="20"/>
              </w:rPr>
              <w:t>Causa-efecto</w:t>
            </w:r>
          </w:p>
        </w:tc>
        <w:tc>
          <w:tcPr>
            <w:tcW w:w="2126" w:type="dxa"/>
          </w:tcPr>
          <w:p w:rsidR="00A6268C" w:rsidRPr="00545614" w:rsidRDefault="00961F33" w:rsidP="00CD181C">
            <w:pPr>
              <w:widowControl w:val="0"/>
              <w:autoSpaceDE w:val="0"/>
              <w:autoSpaceDN w:val="0"/>
              <w:adjustRightInd w:val="0"/>
              <w:ind w:right="-70"/>
              <w:rPr>
                <w:b/>
                <w:bCs/>
                <w:sz w:val="20"/>
              </w:rPr>
            </w:pPr>
            <w:r>
              <w:rPr>
                <w:b/>
                <w:bCs/>
                <w:sz w:val="20"/>
              </w:rPr>
              <w:t xml:space="preserve">Perspectiva </w:t>
            </w:r>
            <w:r w:rsidR="00A6268C" w:rsidRPr="00545614">
              <w:rPr>
                <w:b/>
                <w:bCs/>
                <w:sz w:val="20"/>
              </w:rPr>
              <w:t xml:space="preserve"> histórica</w:t>
            </w:r>
          </w:p>
        </w:tc>
        <w:tc>
          <w:tcPr>
            <w:tcW w:w="567" w:type="dxa"/>
          </w:tcPr>
          <w:p w:rsidR="00A6268C" w:rsidRPr="00545614" w:rsidRDefault="00A6268C" w:rsidP="00CD181C">
            <w:pPr>
              <w:widowControl w:val="0"/>
              <w:autoSpaceDE w:val="0"/>
              <w:autoSpaceDN w:val="0"/>
              <w:adjustRightInd w:val="0"/>
              <w:jc w:val="center"/>
              <w:rPr>
                <w:b/>
                <w:bCs/>
                <w:sz w:val="22"/>
              </w:rPr>
            </w:pPr>
            <w:r w:rsidRPr="00545614">
              <w:rPr>
                <w:b/>
                <w:bCs/>
                <w:sz w:val="22"/>
              </w:rPr>
              <w:t>7</w:t>
            </w:r>
          </w:p>
        </w:tc>
      </w:tr>
      <w:tr w:rsidR="00545614" w:rsidRPr="00545614" w:rsidTr="00961F33">
        <w:tc>
          <w:tcPr>
            <w:tcW w:w="1404" w:type="dxa"/>
          </w:tcPr>
          <w:p w:rsidR="00A6268C" w:rsidRPr="00545614" w:rsidRDefault="00A6268C" w:rsidP="00CD181C">
            <w:pPr>
              <w:widowControl w:val="0"/>
              <w:autoSpaceDE w:val="0"/>
              <w:autoSpaceDN w:val="0"/>
              <w:adjustRightInd w:val="0"/>
              <w:ind w:right="-70"/>
              <w:jc w:val="center"/>
              <w:rPr>
                <w:b/>
                <w:bCs/>
                <w:sz w:val="20"/>
              </w:rPr>
            </w:pPr>
            <w:r w:rsidRPr="00545614">
              <w:rPr>
                <w:b/>
                <w:bCs/>
                <w:sz w:val="20"/>
              </w:rPr>
              <w:t>Observacional</w:t>
            </w:r>
          </w:p>
        </w:tc>
        <w:tc>
          <w:tcPr>
            <w:tcW w:w="1260" w:type="dxa"/>
          </w:tcPr>
          <w:p w:rsidR="00A6268C" w:rsidRPr="00545614" w:rsidRDefault="00A6268C" w:rsidP="00CD181C">
            <w:pPr>
              <w:widowControl w:val="0"/>
              <w:autoSpaceDE w:val="0"/>
              <w:autoSpaceDN w:val="0"/>
              <w:adjustRightInd w:val="0"/>
              <w:ind w:right="-70"/>
              <w:jc w:val="center"/>
              <w:rPr>
                <w:b/>
                <w:bCs/>
                <w:sz w:val="20"/>
              </w:rPr>
            </w:pPr>
            <w:r w:rsidRPr="00545614">
              <w:rPr>
                <w:b/>
                <w:bCs/>
                <w:sz w:val="20"/>
              </w:rPr>
              <w:t>Prospectivo</w:t>
            </w:r>
          </w:p>
        </w:tc>
        <w:tc>
          <w:tcPr>
            <w:tcW w:w="1260" w:type="dxa"/>
          </w:tcPr>
          <w:p w:rsidR="00A6268C" w:rsidRPr="00545614" w:rsidRDefault="00A6268C" w:rsidP="00CD181C">
            <w:pPr>
              <w:pStyle w:val="Ttulo7"/>
              <w:ind w:right="-70"/>
              <w:jc w:val="center"/>
              <w:rPr>
                <w:b/>
                <w:bCs/>
                <w:sz w:val="20"/>
              </w:rPr>
            </w:pPr>
            <w:r w:rsidRPr="00545614">
              <w:rPr>
                <w:b/>
                <w:bCs/>
                <w:sz w:val="20"/>
              </w:rPr>
              <w:t>Longitudinal</w:t>
            </w:r>
          </w:p>
        </w:tc>
        <w:tc>
          <w:tcPr>
            <w:tcW w:w="1605" w:type="dxa"/>
          </w:tcPr>
          <w:p w:rsidR="00A6268C" w:rsidRPr="00545614" w:rsidRDefault="00A6268C" w:rsidP="00CD181C">
            <w:pPr>
              <w:widowControl w:val="0"/>
              <w:autoSpaceDE w:val="0"/>
              <w:autoSpaceDN w:val="0"/>
              <w:adjustRightInd w:val="0"/>
              <w:ind w:right="-86"/>
              <w:jc w:val="center"/>
              <w:rPr>
                <w:sz w:val="20"/>
              </w:rPr>
            </w:pPr>
            <w:r w:rsidRPr="00545614">
              <w:rPr>
                <w:b/>
                <w:bCs/>
                <w:sz w:val="20"/>
              </w:rPr>
              <w:t>Monogrupal</w:t>
            </w:r>
          </w:p>
        </w:tc>
        <w:tc>
          <w:tcPr>
            <w:tcW w:w="2126" w:type="dxa"/>
          </w:tcPr>
          <w:p w:rsidR="00A6268C" w:rsidRPr="00545614" w:rsidRDefault="00A6268C" w:rsidP="00CD181C">
            <w:pPr>
              <w:widowControl w:val="0"/>
              <w:autoSpaceDE w:val="0"/>
              <w:autoSpaceDN w:val="0"/>
              <w:adjustRightInd w:val="0"/>
              <w:ind w:right="-70"/>
              <w:rPr>
                <w:b/>
                <w:bCs/>
                <w:sz w:val="20"/>
              </w:rPr>
            </w:pPr>
            <w:r w:rsidRPr="00545614">
              <w:rPr>
                <w:b/>
                <w:bCs/>
                <w:sz w:val="20"/>
              </w:rPr>
              <w:t>Una cohorte</w:t>
            </w:r>
          </w:p>
        </w:tc>
        <w:tc>
          <w:tcPr>
            <w:tcW w:w="567" w:type="dxa"/>
          </w:tcPr>
          <w:p w:rsidR="00A6268C" w:rsidRPr="00545614" w:rsidRDefault="00A6268C" w:rsidP="00CD181C">
            <w:pPr>
              <w:widowControl w:val="0"/>
              <w:autoSpaceDE w:val="0"/>
              <w:autoSpaceDN w:val="0"/>
              <w:adjustRightInd w:val="0"/>
              <w:jc w:val="center"/>
              <w:rPr>
                <w:b/>
                <w:bCs/>
                <w:sz w:val="22"/>
              </w:rPr>
            </w:pPr>
            <w:r w:rsidRPr="00545614">
              <w:rPr>
                <w:b/>
                <w:bCs/>
                <w:sz w:val="22"/>
              </w:rPr>
              <w:t>8</w:t>
            </w:r>
          </w:p>
        </w:tc>
      </w:tr>
      <w:tr w:rsidR="00545614" w:rsidRPr="00545614" w:rsidTr="00961F33">
        <w:tc>
          <w:tcPr>
            <w:tcW w:w="1404" w:type="dxa"/>
            <w:tcBorders>
              <w:bottom w:val="single" w:sz="4" w:space="0" w:color="auto"/>
            </w:tcBorders>
          </w:tcPr>
          <w:p w:rsidR="00A6268C" w:rsidRPr="00545614" w:rsidRDefault="00A6268C" w:rsidP="00CD181C">
            <w:pPr>
              <w:widowControl w:val="0"/>
              <w:autoSpaceDE w:val="0"/>
              <w:autoSpaceDN w:val="0"/>
              <w:adjustRightInd w:val="0"/>
              <w:ind w:right="-70"/>
              <w:jc w:val="center"/>
              <w:rPr>
                <w:b/>
                <w:bCs/>
                <w:sz w:val="20"/>
              </w:rPr>
            </w:pPr>
            <w:r w:rsidRPr="00545614">
              <w:rPr>
                <w:b/>
                <w:bCs/>
                <w:sz w:val="20"/>
              </w:rPr>
              <w:t>Observacional</w:t>
            </w:r>
          </w:p>
        </w:tc>
        <w:tc>
          <w:tcPr>
            <w:tcW w:w="1260" w:type="dxa"/>
            <w:tcBorders>
              <w:bottom w:val="single" w:sz="4" w:space="0" w:color="auto"/>
            </w:tcBorders>
          </w:tcPr>
          <w:p w:rsidR="00A6268C" w:rsidRPr="00545614" w:rsidRDefault="00A6268C" w:rsidP="00CD181C">
            <w:pPr>
              <w:widowControl w:val="0"/>
              <w:autoSpaceDE w:val="0"/>
              <w:autoSpaceDN w:val="0"/>
              <w:adjustRightInd w:val="0"/>
              <w:ind w:right="-70"/>
              <w:jc w:val="center"/>
              <w:rPr>
                <w:b/>
                <w:bCs/>
                <w:sz w:val="20"/>
              </w:rPr>
            </w:pPr>
            <w:r w:rsidRPr="00545614">
              <w:rPr>
                <w:b/>
                <w:bCs/>
                <w:sz w:val="20"/>
              </w:rPr>
              <w:t>Prospectivo</w:t>
            </w:r>
          </w:p>
        </w:tc>
        <w:tc>
          <w:tcPr>
            <w:tcW w:w="1260" w:type="dxa"/>
            <w:tcBorders>
              <w:bottom w:val="single" w:sz="4" w:space="0" w:color="auto"/>
            </w:tcBorders>
          </w:tcPr>
          <w:p w:rsidR="00A6268C" w:rsidRPr="00545614" w:rsidRDefault="00A6268C" w:rsidP="00CD181C">
            <w:pPr>
              <w:pStyle w:val="Ttulo8"/>
              <w:ind w:right="-70"/>
              <w:jc w:val="center"/>
              <w:rPr>
                <w:rFonts w:ascii="Times New Roman" w:hAnsi="Times New Roman"/>
                <w:bCs/>
                <w:sz w:val="20"/>
              </w:rPr>
            </w:pPr>
            <w:r w:rsidRPr="00545614">
              <w:rPr>
                <w:rFonts w:ascii="Times New Roman" w:hAnsi="Times New Roman"/>
                <w:bCs/>
                <w:sz w:val="20"/>
              </w:rPr>
              <w:t>Longitudinal</w:t>
            </w:r>
          </w:p>
        </w:tc>
        <w:tc>
          <w:tcPr>
            <w:tcW w:w="1605" w:type="dxa"/>
            <w:tcBorders>
              <w:bottom w:val="single" w:sz="4" w:space="0" w:color="auto"/>
            </w:tcBorders>
          </w:tcPr>
          <w:p w:rsidR="00A6268C" w:rsidRPr="00545614" w:rsidRDefault="00A6268C" w:rsidP="00CD181C">
            <w:pPr>
              <w:widowControl w:val="0"/>
              <w:autoSpaceDE w:val="0"/>
              <w:autoSpaceDN w:val="0"/>
              <w:adjustRightInd w:val="0"/>
              <w:ind w:right="-86"/>
              <w:jc w:val="center"/>
              <w:rPr>
                <w:b/>
                <w:bCs/>
                <w:sz w:val="20"/>
              </w:rPr>
            </w:pPr>
            <w:r w:rsidRPr="00545614">
              <w:rPr>
                <w:b/>
                <w:bCs/>
                <w:sz w:val="20"/>
              </w:rPr>
              <w:t>Comparativo</w:t>
            </w:r>
          </w:p>
        </w:tc>
        <w:tc>
          <w:tcPr>
            <w:tcW w:w="2126" w:type="dxa"/>
            <w:tcBorders>
              <w:bottom w:val="single" w:sz="4" w:space="0" w:color="auto"/>
            </w:tcBorders>
          </w:tcPr>
          <w:p w:rsidR="00A6268C" w:rsidRPr="00545614" w:rsidRDefault="00A6268C" w:rsidP="00CD181C">
            <w:pPr>
              <w:widowControl w:val="0"/>
              <w:autoSpaceDE w:val="0"/>
              <w:autoSpaceDN w:val="0"/>
              <w:adjustRightInd w:val="0"/>
              <w:ind w:right="-70"/>
              <w:rPr>
                <w:b/>
                <w:bCs/>
                <w:sz w:val="20"/>
              </w:rPr>
            </w:pPr>
            <w:r w:rsidRPr="00545614">
              <w:rPr>
                <w:b/>
                <w:bCs/>
                <w:sz w:val="20"/>
              </w:rPr>
              <w:t>Varias cohortes</w:t>
            </w:r>
          </w:p>
        </w:tc>
        <w:tc>
          <w:tcPr>
            <w:tcW w:w="567" w:type="dxa"/>
            <w:tcBorders>
              <w:bottom w:val="single" w:sz="4" w:space="0" w:color="auto"/>
            </w:tcBorders>
          </w:tcPr>
          <w:p w:rsidR="00A6268C" w:rsidRPr="00545614" w:rsidRDefault="00A6268C" w:rsidP="00CD181C">
            <w:pPr>
              <w:widowControl w:val="0"/>
              <w:autoSpaceDE w:val="0"/>
              <w:autoSpaceDN w:val="0"/>
              <w:adjustRightInd w:val="0"/>
              <w:jc w:val="center"/>
              <w:rPr>
                <w:b/>
                <w:bCs/>
                <w:sz w:val="22"/>
              </w:rPr>
            </w:pPr>
            <w:r w:rsidRPr="00545614">
              <w:rPr>
                <w:b/>
                <w:bCs/>
                <w:sz w:val="22"/>
              </w:rPr>
              <w:t>9</w:t>
            </w:r>
          </w:p>
        </w:tc>
      </w:tr>
      <w:tr w:rsidR="00545614" w:rsidRPr="00545614" w:rsidTr="00961F33">
        <w:tc>
          <w:tcPr>
            <w:tcW w:w="1404" w:type="dxa"/>
            <w:shd w:val="pct10" w:color="C0C0C0" w:fill="D9D9D9"/>
          </w:tcPr>
          <w:p w:rsidR="00A6268C" w:rsidRPr="00FD5E1E" w:rsidRDefault="00A6268C" w:rsidP="00CD181C">
            <w:pPr>
              <w:widowControl w:val="0"/>
              <w:autoSpaceDE w:val="0"/>
              <w:autoSpaceDN w:val="0"/>
              <w:adjustRightInd w:val="0"/>
              <w:ind w:right="-70"/>
              <w:jc w:val="center"/>
              <w:rPr>
                <w:b/>
                <w:bCs/>
                <w:i/>
                <w:iCs/>
                <w:sz w:val="20"/>
              </w:rPr>
            </w:pPr>
            <w:r w:rsidRPr="00FD5E1E">
              <w:rPr>
                <w:b/>
                <w:bCs/>
                <w:i/>
                <w:iCs/>
                <w:sz w:val="20"/>
              </w:rPr>
              <w:t>Experimental</w:t>
            </w:r>
          </w:p>
        </w:tc>
        <w:tc>
          <w:tcPr>
            <w:tcW w:w="1260" w:type="dxa"/>
            <w:shd w:val="pct10" w:color="C0C0C0" w:fill="D9D9D9"/>
          </w:tcPr>
          <w:p w:rsidR="00A6268C" w:rsidRPr="00FD5E1E" w:rsidRDefault="00A6268C" w:rsidP="00CD181C">
            <w:pPr>
              <w:widowControl w:val="0"/>
              <w:autoSpaceDE w:val="0"/>
              <w:autoSpaceDN w:val="0"/>
              <w:adjustRightInd w:val="0"/>
              <w:ind w:right="-70"/>
              <w:jc w:val="center"/>
              <w:rPr>
                <w:i/>
                <w:iCs/>
                <w:sz w:val="20"/>
              </w:rPr>
            </w:pPr>
            <w:r w:rsidRPr="00FD5E1E">
              <w:rPr>
                <w:b/>
                <w:bCs/>
                <w:i/>
                <w:iCs/>
                <w:sz w:val="20"/>
              </w:rPr>
              <w:t>Prospectivo</w:t>
            </w:r>
          </w:p>
        </w:tc>
        <w:tc>
          <w:tcPr>
            <w:tcW w:w="1260" w:type="dxa"/>
            <w:shd w:val="pct10" w:color="C0C0C0" w:fill="D9D9D9"/>
          </w:tcPr>
          <w:p w:rsidR="00A6268C" w:rsidRPr="00FD5E1E" w:rsidRDefault="00A6268C" w:rsidP="00CD181C">
            <w:pPr>
              <w:widowControl w:val="0"/>
              <w:autoSpaceDE w:val="0"/>
              <w:autoSpaceDN w:val="0"/>
              <w:adjustRightInd w:val="0"/>
              <w:ind w:right="-86"/>
              <w:jc w:val="center"/>
              <w:rPr>
                <w:i/>
                <w:iCs/>
                <w:sz w:val="20"/>
              </w:rPr>
            </w:pPr>
            <w:r w:rsidRPr="00FD5E1E">
              <w:rPr>
                <w:b/>
                <w:bCs/>
                <w:i/>
                <w:iCs/>
                <w:sz w:val="20"/>
              </w:rPr>
              <w:t>Longitudinal</w:t>
            </w:r>
          </w:p>
          <w:p w:rsidR="00A6268C" w:rsidRPr="00FD5E1E" w:rsidRDefault="00A6268C" w:rsidP="00CD181C">
            <w:pPr>
              <w:pStyle w:val="Ttulo7"/>
              <w:ind w:right="-70"/>
              <w:jc w:val="center"/>
              <w:rPr>
                <w:i/>
                <w:iCs/>
                <w:sz w:val="20"/>
              </w:rPr>
            </w:pPr>
            <w:r w:rsidRPr="00FD5E1E">
              <w:rPr>
                <w:i/>
                <w:iCs/>
                <w:sz w:val="20"/>
              </w:rPr>
              <w:t>o Transversal</w:t>
            </w:r>
          </w:p>
        </w:tc>
        <w:tc>
          <w:tcPr>
            <w:tcW w:w="1605" w:type="dxa"/>
            <w:shd w:val="pct10" w:color="C0C0C0" w:fill="D9D9D9"/>
          </w:tcPr>
          <w:p w:rsidR="00A6268C" w:rsidRPr="00FD5E1E" w:rsidRDefault="00A6268C" w:rsidP="00CD181C">
            <w:pPr>
              <w:widowControl w:val="0"/>
              <w:autoSpaceDE w:val="0"/>
              <w:autoSpaceDN w:val="0"/>
              <w:adjustRightInd w:val="0"/>
              <w:ind w:right="-86"/>
              <w:jc w:val="center"/>
              <w:rPr>
                <w:i/>
                <w:iCs/>
                <w:sz w:val="20"/>
              </w:rPr>
            </w:pPr>
            <w:r w:rsidRPr="00FD5E1E">
              <w:rPr>
                <w:b/>
                <w:bCs/>
                <w:i/>
                <w:iCs/>
                <w:sz w:val="20"/>
              </w:rPr>
              <w:t>Comparativo</w:t>
            </w:r>
          </w:p>
        </w:tc>
        <w:tc>
          <w:tcPr>
            <w:tcW w:w="2126" w:type="dxa"/>
            <w:shd w:val="pct10" w:color="C0C0C0" w:fill="D9D9D9"/>
          </w:tcPr>
          <w:p w:rsidR="00A6268C" w:rsidRPr="00FD5E1E" w:rsidRDefault="00A6268C" w:rsidP="00CD181C">
            <w:pPr>
              <w:pStyle w:val="Ttulo1"/>
              <w:ind w:right="-70"/>
              <w:rPr>
                <w:b/>
                <w:bCs/>
                <w:i/>
                <w:iCs/>
                <w:sz w:val="20"/>
              </w:rPr>
            </w:pPr>
            <w:r w:rsidRPr="00FD5E1E">
              <w:rPr>
                <w:b/>
                <w:bCs/>
                <w:i/>
                <w:iCs/>
                <w:sz w:val="20"/>
              </w:rPr>
              <w:t>Experimento</w:t>
            </w:r>
          </w:p>
        </w:tc>
        <w:tc>
          <w:tcPr>
            <w:tcW w:w="567" w:type="dxa"/>
            <w:shd w:val="pct10" w:color="C0C0C0" w:fill="D9D9D9"/>
          </w:tcPr>
          <w:p w:rsidR="00A6268C" w:rsidRPr="00FD5E1E" w:rsidRDefault="00A6268C" w:rsidP="00CD181C">
            <w:pPr>
              <w:widowControl w:val="0"/>
              <w:autoSpaceDE w:val="0"/>
              <w:autoSpaceDN w:val="0"/>
              <w:adjustRightInd w:val="0"/>
              <w:jc w:val="center"/>
              <w:rPr>
                <w:b/>
                <w:bCs/>
                <w:i/>
                <w:iCs/>
                <w:sz w:val="22"/>
              </w:rPr>
            </w:pPr>
            <w:r w:rsidRPr="00FD5E1E">
              <w:rPr>
                <w:b/>
                <w:bCs/>
                <w:i/>
                <w:iCs/>
                <w:sz w:val="22"/>
              </w:rPr>
              <w:t>10</w:t>
            </w:r>
          </w:p>
        </w:tc>
      </w:tr>
    </w:tbl>
    <w:p w:rsidR="00A6268C" w:rsidRPr="00545614" w:rsidRDefault="00C452C1" w:rsidP="00C6600C">
      <w:pPr>
        <w:jc w:val="center"/>
        <w:rPr>
          <w:sz w:val="22"/>
        </w:rPr>
      </w:pPr>
      <w:r w:rsidRPr="00545614">
        <w:rPr>
          <w:sz w:val="22"/>
        </w:rPr>
        <w:t xml:space="preserve">Fuente </w:t>
      </w:r>
      <w:r w:rsidR="00E11D64">
        <w:rPr>
          <w:sz w:val="22"/>
        </w:rPr>
        <w:t>o</w:t>
      </w:r>
      <w:r w:rsidRPr="00545614">
        <w:rPr>
          <w:sz w:val="22"/>
        </w:rPr>
        <w:t>riginal: Ignacio Méndez.</w:t>
      </w:r>
    </w:p>
    <w:p w:rsidR="00A6268C" w:rsidRPr="00545614" w:rsidRDefault="00A6268C" w:rsidP="00CD181C">
      <w:pPr>
        <w:jc w:val="both"/>
        <w:rPr>
          <w:sz w:val="22"/>
        </w:rPr>
      </w:pPr>
    </w:p>
    <w:p w:rsidR="00A6268C" w:rsidRPr="001446EE" w:rsidRDefault="00A6268C" w:rsidP="00CD181C">
      <w:pPr>
        <w:spacing w:line="360" w:lineRule="auto"/>
        <w:jc w:val="both"/>
        <w:rPr>
          <w:snapToGrid w:val="0"/>
        </w:rPr>
      </w:pPr>
      <w:r w:rsidRPr="001446EE">
        <w:rPr>
          <w:lang w:val="es-MX"/>
        </w:rPr>
        <w:t>En la última hilera</w:t>
      </w:r>
      <w:r w:rsidRPr="001446EE">
        <w:t xml:space="preserve"> en</w:t>
      </w:r>
      <w:r w:rsidRPr="001446EE">
        <w:rPr>
          <w:b/>
          <w:bCs/>
        </w:rPr>
        <w:t xml:space="preserve"> </w:t>
      </w:r>
      <w:r w:rsidRPr="001446EE">
        <w:t>tono gris</w:t>
      </w:r>
      <w:r w:rsidR="00E11D64">
        <w:t xml:space="preserve"> </w:t>
      </w:r>
      <w:r w:rsidRPr="001446EE">
        <w:t xml:space="preserve">con </w:t>
      </w:r>
      <w:r w:rsidRPr="001446EE">
        <w:rPr>
          <w:iCs/>
        </w:rPr>
        <w:t>letra cursiva</w:t>
      </w:r>
      <w:r w:rsidR="00E11D64">
        <w:rPr>
          <w:iCs/>
        </w:rPr>
        <w:t xml:space="preserve"> están</w:t>
      </w:r>
      <w:r w:rsidRPr="001446EE">
        <w:rPr>
          <w:iCs/>
        </w:rPr>
        <w:t xml:space="preserve"> </w:t>
      </w:r>
      <w:r w:rsidRPr="001446EE">
        <w:t>las características del proyecto experimento.</w:t>
      </w:r>
      <w:r w:rsidR="00961F33" w:rsidRPr="001446EE">
        <w:t xml:space="preserve"> </w:t>
      </w:r>
      <w:r w:rsidR="00E11D64">
        <w:t>Las d</w:t>
      </w:r>
      <w:r w:rsidRPr="001446EE">
        <w:rPr>
          <w:snapToGrid w:val="0"/>
        </w:rPr>
        <w:t>icotomías más importantes</w:t>
      </w:r>
      <w:r w:rsidR="00E11D64">
        <w:rPr>
          <w:snapToGrid w:val="0"/>
        </w:rPr>
        <w:t xml:space="preserve"> son</w:t>
      </w:r>
      <w:r w:rsidRPr="001446EE">
        <w:rPr>
          <w:snapToGrid w:val="0"/>
        </w:rPr>
        <w:t>: 1 y 4</w:t>
      </w:r>
      <w:r w:rsidR="00E11D64">
        <w:rPr>
          <w:snapToGrid w:val="0"/>
        </w:rPr>
        <w:t>.</w:t>
      </w:r>
      <w:r w:rsidRPr="001446EE">
        <w:rPr>
          <w:snapToGrid w:val="0"/>
        </w:rPr>
        <w:t xml:space="preserve">  </w:t>
      </w:r>
      <w:r w:rsidRPr="001446EE">
        <w:rPr>
          <w:iCs/>
          <w:snapToGrid w:val="0"/>
        </w:rPr>
        <w:t xml:space="preserve">Las </w:t>
      </w:r>
      <w:r w:rsidRPr="001446EE">
        <w:rPr>
          <w:snapToGrid w:val="0"/>
        </w:rPr>
        <w:t xml:space="preserve">encuestas con base en cuestionarios </w:t>
      </w:r>
      <w:r w:rsidRPr="001446EE">
        <w:rPr>
          <w:iCs/>
          <w:snapToGrid w:val="0"/>
        </w:rPr>
        <w:t>es</w:t>
      </w:r>
      <w:r w:rsidRPr="001446EE">
        <w:rPr>
          <w:snapToGrid w:val="0"/>
        </w:rPr>
        <w:t xml:space="preserve"> </w:t>
      </w:r>
      <w:r w:rsidRPr="001446EE">
        <w:rPr>
          <w:iCs/>
          <w:snapToGrid w:val="0"/>
        </w:rPr>
        <w:t>una forma de hacer</w:t>
      </w:r>
      <w:r w:rsidRPr="001446EE">
        <w:rPr>
          <w:snapToGrid w:val="0"/>
        </w:rPr>
        <w:t xml:space="preserve"> investigación</w:t>
      </w:r>
      <w:r w:rsidR="00E11D64">
        <w:rPr>
          <w:snapToGrid w:val="0"/>
        </w:rPr>
        <w:t>.</w:t>
      </w:r>
      <w:r w:rsidRPr="001446EE">
        <w:rPr>
          <w:snapToGrid w:val="0"/>
        </w:rPr>
        <w:t xml:space="preserve">  </w:t>
      </w:r>
    </w:p>
    <w:p w:rsidR="00A6268C" w:rsidRPr="001446EE" w:rsidRDefault="00A6268C" w:rsidP="00CD181C">
      <w:pPr>
        <w:spacing w:line="360" w:lineRule="auto"/>
        <w:jc w:val="both"/>
        <w:rPr>
          <w:snapToGrid w:val="0"/>
        </w:rPr>
      </w:pPr>
    </w:p>
    <w:p w:rsidR="00A6268C" w:rsidRPr="001446EE" w:rsidRDefault="00FD5E1E" w:rsidP="00CD181C">
      <w:pPr>
        <w:spacing w:line="360" w:lineRule="auto"/>
        <w:jc w:val="both"/>
        <w:rPr>
          <w:snapToGrid w:val="0"/>
        </w:rPr>
      </w:pPr>
      <w:r>
        <w:rPr>
          <w:snapToGrid w:val="0"/>
        </w:rPr>
        <w:t>Desde esta visión</w:t>
      </w:r>
      <w:r w:rsidR="00AD0A04">
        <w:rPr>
          <w:snapToGrid w:val="0"/>
        </w:rPr>
        <w:t>,</w:t>
      </w:r>
      <w:r>
        <w:rPr>
          <w:snapToGrid w:val="0"/>
        </w:rPr>
        <w:t xml:space="preserve"> las p</w:t>
      </w:r>
      <w:r w:rsidR="00A6268C" w:rsidRPr="001446EE">
        <w:rPr>
          <w:snapToGrid w:val="0"/>
        </w:rPr>
        <w:t>reguntas abiertas hay que evitarlas</w:t>
      </w:r>
      <w:r w:rsidR="00A6268C" w:rsidRPr="001446EE">
        <w:rPr>
          <w:bCs/>
          <w:snapToGrid w:val="0"/>
        </w:rPr>
        <w:t xml:space="preserve">: </w:t>
      </w:r>
      <w:r w:rsidR="00AB2C2B">
        <w:rPr>
          <w:bCs/>
          <w:snapToGrid w:val="0"/>
        </w:rPr>
        <w:t>l</w:t>
      </w:r>
      <w:r w:rsidR="00A6268C" w:rsidRPr="001446EE">
        <w:rPr>
          <w:bCs/>
          <w:snapToGrid w:val="0"/>
        </w:rPr>
        <w:t xml:space="preserve">as </w:t>
      </w:r>
      <w:r w:rsidR="00A6268C" w:rsidRPr="001446EE">
        <w:rPr>
          <w:snapToGrid w:val="0"/>
        </w:rPr>
        <w:t>r</w:t>
      </w:r>
      <w:r w:rsidR="00A6268C" w:rsidRPr="001446EE">
        <w:rPr>
          <w:bCs/>
          <w:snapToGrid w:val="0"/>
        </w:rPr>
        <w:t xml:space="preserve">espuestas son </w:t>
      </w:r>
      <w:r w:rsidR="00A6268C" w:rsidRPr="001446EE">
        <w:rPr>
          <w:snapToGrid w:val="0"/>
        </w:rPr>
        <w:t>largas, complicadas y no funcionales</w:t>
      </w:r>
      <w:r w:rsidR="00A6268C" w:rsidRPr="001446EE">
        <w:rPr>
          <w:bCs/>
          <w:snapToGrid w:val="0"/>
        </w:rPr>
        <w:t>. De hacerlas</w:t>
      </w:r>
      <w:r w:rsidR="00A6268C" w:rsidRPr="001446EE">
        <w:rPr>
          <w:snapToGrid w:val="0"/>
        </w:rPr>
        <w:t>, tendrá que estar bien justificado</w:t>
      </w:r>
      <w:r w:rsidR="00E358B4" w:rsidRPr="001446EE">
        <w:rPr>
          <w:snapToGrid w:val="0"/>
        </w:rPr>
        <w:t xml:space="preserve"> su uso</w:t>
      </w:r>
      <w:r w:rsidR="00AB2C2B">
        <w:rPr>
          <w:snapToGrid w:val="0"/>
        </w:rPr>
        <w:t>;</w:t>
      </w:r>
      <w:r w:rsidR="00E358B4" w:rsidRPr="001446EE">
        <w:rPr>
          <w:snapToGrid w:val="0"/>
        </w:rPr>
        <w:t xml:space="preserve"> posiblemente se responda a investigaciones tipo hermenéutico donde se otorga valor  a las creencias y </w:t>
      </w:r>
      <w:r>
        <w:rPr>
          <w:snapToGrid w:val="0"/>
        </w:rPr>
        <w:t>opiniones con mayor profundidad</w:t>
      </w:r>
      <w:r w:rsidR="00AB2C2B">
        <w:rPr>
          <w:snapToGrid w:val="0"/>
        </w:rPr>
        <w:t>,</w:t>
      </w:r>
      <w:r>
        <w:rPr>
          <w:snapToGrid w:val="0"/>
        </w:rPr>
        <w:t xml:space="preserve"> </w:t>
      </w:r>
      <w:r w:rsidR="00AB2C2B">
        <w:rPr>
          <w:snapToGrid w:val="0"/>
        </w:rPr>
        <w:t>cuyo</w:t>
      </w:r>
      <w:r>
        <w:rPr>
          <w:snapToGrid w:val="0"/>
        </w:rPr>
        <w:t xml:space="preserve"> significado cobra importancia.</w:t>
      </w:r>
    </w:p>
    <w:p w:rsidR="00A6268C" w:rsidRPr="001446EE" w:rsidRDefault="00A6268C" w:rsidP="00CD181C">
      <w:pPr>
        <w:spacing w:line="360" w:lineRule="auto"/>
        <w:jc w:val="both"/>
        <w:rPr>
          <w:snapToGrid w:val="0"/>
        </w:rPr>
      </w:pPr>
      <w:r w:rsidRPr="001446EE">
        <w:rPr>
          <w:snapToGrid w:val="0"/>
        </w:rPr>
        <w:t xml:space="preserve"> </w:t>
      </w:r>
    </w:p>
    <w:p w:rsidR="00A6268C" w:rsidRPr="001446EE" w:rsidRDefault="00AB2C2B" w:rsidP="00CD181C">
      <w:pPr>
        <w:spacing w:line="360" w:lineRule="auto"/>
        <w:jc w:val="both"/>
        <w:rPr>
          <w:snapToGrid w:val="0"/>
        </w:rPr>
      </w:pPr>
      <w:r>
        <w:rPr>
          <w:snapToGrid w:val="0"/>
        </w:rPr>
        <w:t>Por tanto, en</w:t>
      </w:r>
      <w:r w:rsidR="00FD5E1E">
        <w:rPr>
          <w:snapToGrid w:val="0"/>
        </w:rPr>
        <w:t xml:space="preserve"> </w:t>
      </w:r>
      <w:r w:rsidR="00E358B4" w:rsidRPr="001446EE">
        <w:rPr>
          <w:snapToGrid w:val="0"/>
        </w:rPr>
        <w:t>esta perspectiva estadística las pre</w:t>
      </w:r>
      <w:r w:rsidR="00A6268C" w:rsidRPr="001446EE">
        <w:rPr>
          <w:snapToGrid w:val="0"/>
        </w:rPr>
        <w:t>guntas cerradas es lo ideal</w:t>
      </w:r>
      <w:r w:rsidR="00A6268C" w:rsidRPr="001446EE">
        <w:rPr>
          <w:b/>
          <w:snapToGrid w:val="0"/>
        </w:rPr>
        <w:t>:</w:t>
      </w:r>
      <w:r w:rsidR="00A6268C" w:rsidRPr="001446EE">
        <w:rPr>
          <w:bCs/>
          <w:snapToGrid w:val="0"/>
        </w:rPr>
        <w:t xml:space="preserve"> </w:t>
      </w:r>
      <w:r>
        <w:rPr>
          <w:bCs/>
          <w:snapToGrid w:val="0"/>
        </w:rPr>
        <w:t>l</w:t>
      </w:r>
      <w:r w:rsidR="00A6268C" w:rsidRPr="001446EE">
        <w:rPr>
          <w:bCs/>
          <w:snapToGrid w:val="0"/>
        </w:rPr>
        <w:t>as respuestas son aquí, concretas, precisas, funcionales y perfectamente codificables para su análisis estadístico.</w:t>
      </w:r>
      <w:r w:rsidR="00A6268C" w:rsidRPr="001446EE">
        <w:rPr>
          <w:snapToGrid w:val="0"/>
        </w:rPr>
        <w:t xml:space="preserve"> </w:t>
      </w:r>
    </w:p>
    <w:p w:rsidR="00A6268C" w:rsidRPr="001446EE" w:rsidRDefault="00A6268C" w:rsidP="00CD181C">
      <w:pPr>
        <w:spacing w:line="360" w:lineRule="auto"/>
        <w:jc w:val="both"/>
        <w:rPr>
          <w:snapToGrid w:val="0"/>
        </w:rPr>
      </w:pPr>
    </w:p>
    <w:p w:rsidR="00A6268C" w:rsidRPr="001446EE" w:rsidRDefault="00A6268C" w:rsidP="00CD181C">
      <w:pPr>
        <w:spacing w:line="360" w:lineRule="auto"/>
        <w:jc w:val="both"/>
        <w:rPr>
          <w:b/>
          <w:snapToGrid w:val="0"/>
        </w:rPr>
      </w:pPr>
      <w:r w:rsidRPr="001446EE">
        <w:rPr>
          <w:snapToGrid w:val="0"/>
        </w:rPr>
        <w:t>No es lo mismo</w:t>
      </w:r>
      <w:r w:rsidR="00AB2C2B">
        <w:rPr>
          <w:snapToGrid w:val="0"/>
        </w:rPr>
        <w:t xml:space="preserve"> </w:t>
      </w:r>
      <w:r w:rsidRPr="001446EE">
        <w:rPr>
          <w:snapToGrid w:val="0"/>
        </w:rPr>
        <w:t>definir objetivos cualitativos sociales, políticos, religiosos, que objetivos cuantitativos como altura, longitud</w:t>
      </w:r>
      <w:r w:rsidR="00AB2C2B">
        <w:rPr>
          <w:snapToGrid w:val="0"/>
        </w:rPr>
        <w:t xml:space="preserve"> o</w:t>
      </w:r>
      <w:r w:rsidRPr="001446EE">
        <w:rPr>
          <w:snapToGrid w:val="0"/>
        </w:rPr>
        <w:t xml:space="preserve"> peso. </w:t>
      </w:r>
      <w:r w:rsidRPr="001446EE">
        <w:rPr>
          <w:iCs/>
          <w:snapToGrid w:val="0"/>
        </w:rPr>
        <w:t>A un político le interesan</w:t>
      </w:r>
      <w:r w:rsidRPr="001446EE">
        <w:rPr>
          <w:snapToGrid w:val="0"/>
        </w:rPr>
        <w:t xml:space="preserve"> totales, promedios, porcentajes</w:t>
      </w:r>
      <w:r w:rsidR="001446EE">
        <w:rPr>
          <w:b/>
          <w:snapToGrid w:val="0"/>
        </w:rPr>
        <w:t>.</w:t>
      </w:r>
      <w:r w:rsidRPr="001446EE">
        <w:rPr>
          <w:b/>
          <w:snapToGrid w:val="0"/>
        </w:rPr>
        <w:t xml:space="preserve"> </w:t>
      </w:r>
      <w:r w:rsidRPr="001446EE">
        <w:rPr>
          <w:iCs/>
          <w:snapToGrid w:val="0"/>
        </w:rPr>
        <w:t>El investigador</w:t>
      </w:r>
      <w:r w:rsidRPr="001446EE">
        <w:rPr>
          <w:snapToGrid w:val="0"/>
        </w:rPr>
        <w:t xml:space="preserve"> </w:t>
      </w:r>
      <w:r w:rsidRPr="001446EE">
        <w:rPr>
          <w:iCs/>
          <w:snapToGrid w:val="0"/>
        </w:rPr>
        <w:t>busca además de lo anterior definir</w:t>
      </w:r>
      <w:r w:rsidRPr="001446EE">
        <w:rPr>
          <w:snapToGrid w:val="0"/>
        </w:rPr>
        <w:t xml:space="preserve"> diagnósticos y conclusiones </w:t>
      </w:r>
      <w:r w:rsidRPr="001446EE">
        <w:rPr>
          <w:iCs/>
          <w:snapToGrid w:val="0"/>
        </w:rPr>
        <w:t>mediante la</w:t>
      </w:r>
      <w:r w:rsidRPr="001446EE">
        <w:rPr>
          <w:snapToGrid w:val="0"/>
        </w:rPr>
        <w:t xml:space="preserve"> comparación de resultados y asociación entre variables</w:t>
      </w:r>
      <w:r w:rsidR="00FD5E1E">
        <w:rPr>
          <w:b/>
          <w:snapToGrid w:val="0"/>
        </w:rPr>
        <w:t>.</w:t>
      </w:r>
    </w:p>
    <w:p w:rsidR="00A6268C" w:rsidRPr="00545614" w:rsidRDefault="00A6268C" w:rsidP="00CD181C">
      <w:pPr>
        <w:spacing w:line="360" w:lineRule="auto"/>
        <w:rPr>
          <w:i/>
          <w:snapToGrid w:val="0"/>
          <w:sz w:val="20"/>
        </w:rPr>
      </w:pPr>
    </w:p>
    <w:p w:rsidR="00A6268C" w:rsidRPr="001446EE" w:rsidRDefault="00A6268C" w:rsidP="00CD181C">
      <w:pPr>
        <w:pStyle w:val="Textoindependiente"/>
        <w:spacing w:line="360" w:lineRule="auto"/>
        <w:rPr>
          <w:b/>
          <w:szCs w:val="24"/>
        </w:rPr>
      </w:pPr>
      <w:r w:rsidRPr="001446EE">
        <w:rPr>
          <w:szCs w:val="24"/>
        </w:rPr>
        <w:t xml:space="preserve">La experimentación moderna (vía experimento) es lo tradicional. </w:t>
      </w:r>
      <w:r w:rsidR="008A6F80">
        <w:rPr>
          <w:szCs w:val="24"/>
        </w:rPr>
        <w:t>Y es m</w:t>
      </w:r>
      <w:r w:rsidRPr="001446EE">
        <w:rPr>
          <w:szCs w:val="24"/>
        </w:rPr>
        <w:t>oderna porque se consolidó en la década de los</w:t>
      </w:r>
      <w:r w:rsidR="008A6F80">
        <w:rPr>
          <w:szCs w:val="24"/>
        </w:rPr>
        <w:t xml:space="preserve"> treinta</w:t>
      </w:r>
      <w:r w:rsidRPr="001446EE">
        <w:rPr>
          <w:szCs w:val="24"/>
        </w:rPr>
        <w:t xml:space="preserve"> del siglo pasado con </w:t>
      </w:r>
      <w:r w:rsidR="001C5A3A">
        <w:rPr>
          <w:szCs w:val="24"/>
        </w:rPr>
        <w:t xml:space="preserve">Ronald </w:t>
      </w:r>
      <w:r w:rsidRPr="001446EE">
        <w:rPr>
          <w:iCs/>
          <w:szCs w:val="24"/>
        </w:rPr>
        <w:t>Fisher</w:t>
      </w:r>
      <w:r w:rsidR="001C5A3A">
        <w:rPr>
          <w:iCs/>
          <w:szCs w:val="24"/>
        </w:rPr>
        <w:t xml:space="preserve"> (1890-1967)</w:t>
      </w:r>
      <w:r w:rsidRPr="001446EE">
        <w:rPr>
          <w:iCs/>
          <w:szCs w:val="24"/>
        </w:rPr>
        <w:t>,</w:t>
      </w:r>
      <w:r w:rsidRPr="001446EE">
        <w:rPr>
          <w:szCs w:val="24"/>
        </w:rPr>
        <w:t xml:space="preserve"> creador de los conceptos </w:t>
      </w:r>
      <w:r w:rsidRPr="001446EE">
        <w:rPr>
          <w:iCs/>
          <w:szCs w:val="24"/>
        </w:rPr>
        <w:t>bloque y aleatorización</w:t>
      </w:r>
      <w:r w:rsidRPr="001446EE">
        <w:rPr>
          <w:szCs w:val="24"/>
        </w:rPr>
        <w:t xml:space="preserve">, </w:t>
      </w:r>
      <w:r w:rsidRPr="001446EE">
        <w:rPr>
          <w:iCs/>
          <w:szCs w:val="24"/>
        </w:rPr>
        <w:t>indebidamente aún vigentes</w:t>
      </w:r>
      <w:r w:rsidRPr="001446EE">
        <w:rPr>
          <w:szCs w:val="24"/>
        </w:rPr>
        <w:t xml:space="preserve"> (tal como los concibió Fisher)</w:t>
      </w:r>
      <w:r w:rsidRPr="001446EE">
        <w:rPr>
          <w:b/>
          <w:szCs w:val="24"/>
        </w:rPr>
        <w:t xml:space="preserve">. </w:t>
      </w:r>
    </w:p>
    <w:p w:rsidR="00A6268C" w:rsidRPr="001446EE" w:rsidRDefault="00A6268C" w:rsidP="00CD181C">
      <w:pPr>
        <w:pStyle w:val="Textoindependiente"/>
        <w:spacing w:line="360" w:lineRule="auto"/>
        <w:rPr>
          <w:szCs w:val="24"/>
        </w:rPr>
      </w:pPr>
    </w:p>
    <w:p w:rsidR="00A6268C" w:rsidRPr="001446EE" w:rsidRDefault="00A6268C" w:rsidP="00CD181C">
      <w:pPr>
        <w:pStyle w:val="Textoindependiente"/>
        <w:spacing w:line="360" w:lineRule="auto"/>
        <w:rPr>
          <w:szCs w:val="24"/>
        </w:rPr>
      </w:pPr>
      <w:r w:rsidRPr="001446EE">
        <w:rPr>
          <w:szCs w:val="24"/>
        </w:rPr>
        <w:t xml:space="preserve">Sin embargo, Galileo se fijó mentalmente </w:t>
      </w:r>
      <w:r w:rsidRPr="001446EE">
        <w:rPr>
          <w:iCs/>
          <w:szCs w:val="24"/>
        </w:rPr>
        <w:t>problemas</w:t>
      </w:r>
      <w:r w:rsidRPr="001446EE">
        <w:rPr>
          <w:szCs w:val="24"/>
        </w:rPr>
        <w:t xml:space="preserve"> y seguramente </w:t>
      </w:r>
      <w:r w:rsidRPr="001446EE">
        <w:rPr>
          <w:iCs/>
          <w:szCs w:val="24"/>
        </w:rPr>
        <w:t>hipótesis</w:t>
      </w:r>
      <w:r w:rsidR="008A6F80">
        <w:rPr>
          <w:iCs/>
          <w:szCs w:val="24"/>
        </w:rPr>
        <w:t xml:space="preserve"> </w:t>
      </w:r>
      <w:r w:rsidRPr="001446EE">
        <w:rPr>
          <w:iCs/>
          <w:szCs w:val="24"/>
        </w:rPr>
        <w:t xml:space="preserve">que probó mediante </w:t>
      </w:r>
      <w:r w:rsidRPr="001446EE">
        <w:rPr>
          <w:szCs w:val="24"/>
        </w:rPr>
        <w:t xml:space="preserve">experimentos, creando  </w:t>
      </w:r>
      <w:r w:rsidRPr="001446EE">
        <w:rPr>
          <w:iCs/>
          <w:szCs w:val="24"/>
        </w:rPr>
        <w:t>leyes y teorías</w:t>
      </w:r>
      <w:r w:rsidRPr="001446EE">
        <w:rPr>
          <w:szCs w:val="24"/>
        </w:rPr>
        <w:t xml:space="preserve"> de trascendencia científica. Una proeza.</w:t>
      </w:r>
    </w:p>
    <w:p w:rsidR="00A6268C" w:rsidRPr="00E358B4" w:rsidRDefault="00A6268C" w:rsidP="00CD181C">
      <w:pPr>
        <w:pStyle w:val="Textoindependiente"/>
        <w:spacing w:line="360" w:lineRule="auto"/>
        <w:rPr>
          <w:i/>
          <w:iCs/>
          <w:sz w:val="20"/>
        </w:rPr>
      </w:pPr>
    </w:p>
    <w:p w:rsidR="00A6268C" w:rsidRPr="001C5A3A" w:rsidRDefault="00A6268C" w:rsidP="00CD181C">
      <w:pPr>
        <w:pStyle w:val="Textoindependiente"/>
        <w:spacing w:line="360" w:lineRule="auto"/>
        <w:rPr>
          <w:szCs w:val="24"/>
        </w:rPr>
      </w:pPr>
      <w:r w:rsidRPr="00EA4723">
        <w:rPr>
          <w:iCs/>
          <w:szCs w:val="24"/>
        </w:rPr>
        <w:lastRenderedPageBreak/>
        <w:t>Fisher</w:t>
      </w:r>
      <w:r w:rsidRPr="00EA4723">
        <w:rPr>
          <w:szCs w:val="24"/>
        </w:rPr>
        <w:t xml:space="preserve"> afinó y ajustó la </w:t>
      </w:r>
      <w:r w:rsidRPr="00EA4723">
        <w:rPr>
          <w:iCs/>
          <w:szCs w:val="24"/>
        </w:rPr>
        <w:t>metodología</w:t>
      </w:r>
      <w:r w:rsidRPr="00EA4723">
        <w:rPr>
          <w:szCs w:val="24"/>
        </w:rPr>
        <w:t xml:space="preserve"> </w:t>
      </w:r>
      <w:r w:rsidR="00662086">
        <w:rPr>
          <w:szCs w:val="24"/>
        </w:rPr>
        <w:t>g</w:t>
      </w:r>
      <w:r w:rsidRPr="00EA4723">
        <w:rPr>
          <w:szCs w:val="24"/>
        </w:rPr>
        <w:t xml:space="preserve">alileana, mejorando las técnicas de investigación, un eslabón más a la cadena científica que ha permitido aplicar la </w:t>
      </w:r>
      <w:r w:rsidRPr="00EA4723">
        <w:rPr>
          <w:iCs/>
          <w:szCs w:val="24"/>
        </w:rPr>
        <w:t xml:space="preserve">estadística </w:t>
      </w:r>
      <w:r w:rsidRPr="00EA4723">
        <w:rPr>
          <w:szCs w:val="24"/>
        </w:rPr>
        <w:t xml:space="preserve">con mayor eficiencia. La investigación (científica) se encuentra presente en los diez proyectos del </w:t>
      </w:r>
      <w:r w:rsidRPr="00EA4723">
        <w:rPr>
          <w:iCs/>
          <w:szCs w:val="24"/>
        </w:rPr>
        <w:t xml:space="preserve">cuadro </w:t>
      </w:r>
      <w:r w:rsidRPr="00EA4723">
        <w:rPr>
          <w:bCs/>
          <w:iCs/>
          <w:szCs w:val="24"/>
        </w:rPr>
        <w:t>2, con</w:t>
      </w:r>
      <w:r w:rsidRPr="00EA4723">
        <w:rPr>
          <w:szCs w:val="24"/>
        </w:rPr>
        <w:t xml:space="preserve"> e</w:t>
      </w:r>
      <w:r w:rsidRPr="00EA4723">
        <w:rPr>
          <w:iCs/>
          <w:szCs w:val="24"/>
        </w:rPr>
        <w:t xml:space="preserve">l experimento </w:t>
      </w:r>
      <w:r w:rsidRPr="00EA4723">
        <w:rPr>
          <w:szCs w:val="24"/>
        </w:rPr>
        <w:t>s</w:t>
      </w:r>
      <w:r w:rsidR="008A6F80">
        <w:rPr>
          <w:szCs w:val="24"/>
        </w:rPr>
        <w:t>o</w:t>
      </w:r>
      <w:r w:rsidRPr="00EA4723">
        <w:rPr>
          <w:szCs w:val="24"/>
        </w:rPr>
        <w:t xml:space="preserve">lo en la décima parte del cuadro. El </w:t>
      </w:r>
      <w:r w:rsidRPr="00EA4723">
        <w:rPr>
          <w:iCs/>
          <w:szCs w:val="24"/>
        </w:rPr>
        <w:t>pseudo experimento</w:t>
      </w:r>
      <w:r w:rsidRPr="00EA4723">
        <w:rPr>
          <w:szCs w:val="24"/>
        </w:rPr>
        <w:t xml:space="preserve"> carece de algunas propiedades y características importantes del experimento. ¿Cuáles? </w:t>
      </w:r>
      <w:r w:rsidR="00AD0A04">
        <w:rPr>
          <w:szCs w:val="24"/>
        </w:rPr>
        <w:t>Principalmente l</w:t>
      </w:r>
      <w:r w:rsidR="001C5A3A" w:rsidRPr="001C5A3A">
        <w:rPr>
          <w:szCs w:val="24"/>
        </w:rPr>
        <w:t>a aleatorizaci</w:t>
      </w:r>
      <w:r w:rsidR="00AD0A04">
        <w:rPr>
          <w:szCs w:val="24"/>
        </w:rPr>
        <w:t>ón, pero</w:t>
      </w:r>
      <w:r w:rsidR="001C5A3A" w:rsidRPr="001C5A3A">
        <w:rPr>
          <w:szCs w:val="24"/>
        </w:rPr>
        <w:t xml:space="preserve"> también el hecho de que el material de investigación no es manipulado ni transformado por el investigador</w:t>
      </w:r>
      <w:r w:rsidR="001C5A3A">
        <w:rPr>
          <w:szCs w:val="24"/>
        </w:rPr>
        <w:t>.</w:t>
      </w:r>
    </w:p>
    <w:p w:rsidR="00A6268C" w:rsidRPr="005F6C1A" w:rsidRDefault="00A6268C" w:rsidP="00CD181C">
      <w:pPr>
        <w:pStyle w:val="Textoindependiente"/>
        <w:spacing w:line="360" w:lineRule="auto"/>
        <w:rPr>
          <w:sz w:val="20"/>
        </w:rPr>
      </w:pPr>
    </w:p>
    <w:p w:rsidR="00A6268C" w:rsidRPr="00EA4723" w:rsidRDefault="00A6268C" w:rsidP="00CD181C">
      <w:pPr>
        <w:pStyle w:val="Textoindependiente"/>
        <w:spacing w:line="360" w:lineRule="auto"/>
        <w:rPr>
          <w:szCs w:val="24"/>
        </w:rPr>
      </w:pPr>
      <w:r w:rsidRPr="00EA4723">
        <w:rPr>
          <w:szCs w:val="24"/>
        </w:rPr>
        <w:t xml:space="preserve">El </w:t>
      </w:r>
      <w:r w:rsidR="001C5A3A">
        <w:rPr>
          <w:szCs w:val="24"/>
        </w:rPr>
        <w:t xml:space="preserve">profesor y el </w:t>
      </w:r>
      <w:r w:rsidRPr="00EA4723">
        <w:rPr>
          <w:iCs/>
          <w:szCs w:val="24"/>
        </w:rPr>
        <w:t>investigador</w:t>
      </w:r>
      <w:r w:rsidRPr="00EA4723">
        <w:rPr>
          <w:szCs w:val="24"/>
        </w:rPr>
        <w:t xml:space="preserve"> suele</w:t>
      </w:r>
      <w:r w:rsidR="001C5A3A">
        <w:rPr>
          <w:szCs w:val="24"/>
        </w:rPr>
        <w:t>n</w:t>
      </w:r>
      <w:r w:rsidRPr="00EA4723">
        <w:rPr>
          <w:szCs w:val="24"/>
        </w:rPr>
        <w:t xml:space="preserve"> confundir pseudo-experimentos con experimentos. No pocas veces está</w:t>
      </w:r>
      <w:r w:rsidR="008A6F80">
        <w:rPr>
          <w:szCs w:val="24"/>
        </w:rPr>
        <w:t>n</w:t>
      </w:r>
      <w:r w:rsidRPr="00EA4723">
        <w:rPr>
          <w:szCs w:val="24"/>
        </w:rPr>
        <w:t xml:space="preserve"> tratando con experimentos sin </w:t>
      </w:r>
      <w:r w:rsidR="008A6F80">
        <w:rPr>
          <w:szCs w:val="24"/>
        </w:rPr>
        <w:t>que lo sean</w:t>
      </w:r>
      <w:r w:rsidRPr="00EA4723">
        <w:rPr>
          <w:szCs w:val="24"/>
        </w:rPr>
        <w:t xml:space="preserve"> y no se percata</w:t>
      </w:r>
      <w:r w:rsidR="008A6F80">
        <w:rPr>
          <w:szCs w:val="24"/>
        </w:rPr>
        <w:t>n</w:t>
      </w:r>
      <w:r w:rsidRPr="00EA4723">
        <w:rPr>
          <w:szCs w:val="24"/>
        </w:rPr>
        <w:t xml:space="preserve"> de ello. Obvi</w:t>
      </w:r>
      <w:r w:rsidR="008A6F80">
        <w:rPr>
          <w:szCs w:val="24"/>
        </w:rPr>
        <w:t>amente</w:t>
      </w:r>
      <w:r w:rsidRPr="00EA4723">
        <w:rPr>
          <w:szCs w:val="24"/>
        </w:rPr>
        <w:t>, los resultados no son confiable</w:t>
      </w:r>
      <w:r w:rsidR="00E358B4" w:rsidRPr="00EA4723">
        <w:rPr>
          <w:szCs w:val="24"/>
        </w:rPr>
        <w:t>s y n</w:t>
      </w:r>
      <w:r w:rsidR="008A6F80">
        <w:rPr>
          <w:szCs w:val="24"/>
        </w:rPr>
        <w:t>adie se da</w:t>
      </w:r>
      <w:r w:rsidR="00E358B4" w:rsidRPr="00EA4723">
        <w:rPr>
          <w:szCs w:val="24"/>
        </w:rPr>
        <w:t xml:space="preserve"> cuenta. </w:t>
      </w:r>
    </w:p>
    <w:p w:rsidR="00A6268C" w:rsidRPr="00EA4723" w:rsidRDefault="00A6268C" w:rsidP="00CD181C">
      <w:pPr>
        <w:pStyle w:val="Textoindependiente"/>
        <w:spacing w:line="360" w:lineRule="auto"/>
        <w:rPr>
          <w:szCs w:val="24"/>
        </w:rPr>
      </w:pPr>
    </w:p>
    <w:p w:rsidR="00A6268C" w:rsidRPr="005F6C1A" w:rsidRDefault="00032AFB" w:rsidP="00CD181C">
      <w:pPr>
        <w:pStyle w:val="Textoindependiente"/>
        <w:spacing w:line="360" w:lineRule="auto"/>
        <w:rPr>
          <w:sz w:val="20"/>
        </w:rPr>
      </w:pPr>
      <w:r>
        <w:rPr>
          <w:szCs w:val="24"/>
        </w:rPr>
        <w:t>También es</w:t>
      </w:r>
      <w:r w:rsidR="006B3D95">
        <w:rPr>
          <w:szCs w:val="24"/>
        </w:rPr>
        <w:t xml:space="preserve"> importante diferenciar </w:t>
      </w:r>
      <w:r w:rsidR="00A6268C" w:rsidRPr="00EA4723">
        <w:rPr>
          <w:szCs w:val="24"/>
        </w:rPr>
        <w:t>entre los conceptos investigación y experimentación</w:t>
      </w:r>
      <w:r w:rsidR="00A6268C" w:rsidRPr="00EA4723">
        <w:rPr>
          <w:iCs/>
          <w:szCs w:val="24"/>
        </w:rPr>
        <w:t>:</w:t>
      </w:r>
      <w:r w:rsidR="00A6268C" w:rsidRPr="00EA4723">
        <w:rPr>
          <w:szCs w:val="24"/>
        </w:rPr>
        <w:t xml:space="preserve"> </w:t>
      </w:r>
      <w:r>
        <w:rPr>
          <w:szCs w:val="24"/>
        </w:rPr>
        <w:t>c</w:t>
      </w:r>
      <w:r w:rsidR="00A6268C" w:rsidRPr="00EA4723">
        <w:rPr>
          <w:szCs w:val="24"/>
        </w:rPr>
        <w:t>uando se ejecutan experimentos se hace investigación</w:t>
      </w:r>
      <w:r>
        <w:rPr>
          <w:szCs w:val="24"/>
        </w:rPr>
        <w:t>,</w:t>
      </w:r>
      <w:r w:rsidR="00A6268C" w:rsidRPr="00EA4723">
        <w:rPr>
          <w:szCs w:val="24"/>
        </w:rPr>
        <w:t xml:space="preserve"> pero cuando se hace investigación no necesariamente se hace con experimentos</w:t>
      </w:r>
      <w:r w:rsidR="00A6268C" w:rsidRPr="005F6C1A">
        <w:rPr>
          <w:b/>
          <w:sz w:val="20"/>
        </w:rPr>
        <w:t>.</w:t>
      </w:r>
    </w:p>
    <w:p w:rsidR="00A6268C" w:rsidRPr="005F6C1A" w:rsidRDefault="00A6268C" w:rsidP="00CD181C">
      <w:pPr>
        <w:pStyle w:val="Textoindependiente"/>
        <w:spacing w:line="360" w:lineRule="auto"/>
        <w:rPr>
          <w:b/>
          <w:sz w:val="20"/>
        </w:rPr>
      </w:pPr>
    </w:p>
    <w:p w:rsidR="00A6268C" w:rsidRPr="00EA4723" w:rsidRDefault="00A6268C" w:rsidP="00CD181C">
      <w:pPr>
        <w:pStyle w:val="Textoindependiente"/>
        <w:spacing w:line="360" w:lineRule="auto"/>
        <w:rPr>
          <w:szCs w:val="24"/>
        </w:rPr>
      </w:pPr>
      <w:r w:rsidRPr="00EA4723">
        <w:rPr>
          <w:szCs w:val="24"/>
        </w:rPr>
        <w:t>En general, el concepto  experimento y lo cuantitativo está demasiado arraigado en la comunidad científica</w:t>
      </w:r>
      <w:r w:rsidRPr="00EA4723">
        <w:rPr>
          <w:b/>
          <w:szCs w:val="24"/>
        </w:rPr>
        <w:t xml:space="preserve">. </w:t>
      </w:r>
      <w:r w:rsidRPr="00EA4723">
        <w:rPr>
          <w:szCs w:val="24"/>
        </w:rPr>
        <w:t>Lo</w:t>
      </w:r>
      <w:r w:rsidRPr="00EA4723">
        <w:rPr>
          <w:b/>
          <w:szCs w:val="24"/>
        </w:rPr>
        <w:t xml:space="preserve"> </w:t>
      </w:r>
      <w:r w:rsidRPr="00EA4723">
        <w:rPr>
          <w:szCs w:val="24"/>
        </w:rPr>
        <w:t>correcto</w:t>
      </w:r>
      <w:r w:rsidRPr="00EA4723">
        <w:rPr>
          <w:b/>
          <w:szCs w:val="24"/>
        </w:rPr>
        <w:t xml:space="preserve"> </w:t>
      </w:r>
      <w:r w:rsidRPr="00EA4723">
        <w:rPr>
          <w:szCs w:val="24"/>
        </w:rPr>
        <w:t>para experimentos</w:t>
      </w:r>
      <w:r w:rsidR="00A54DAB">
        <w:rPr>
          <w:szCs w:val="24"/>
        </w:rPr>
        <w:t xml:space="preserve"> es</w:t>
      </w:r>
      <w:r w:rsidRPr="00EA4723">
        <w:rPr>
          <w:b/>
          <w:szCs w:val="24"/>
        </w:rPr>
        <w:t>:</w:t>
      </w:r>
      <w:r w:rsidRPr="00EA4723">
        <w:rPr>
          <w:szCs w:val="24"/>
        </w:rPr>
        <w:t xml:space="preserve"> </w:t>
      </w:r>
      <w:r w:rsidR="00201DA9">
        <w:rPr>
          <w:szCs w:val="24"/>
        </w:rPr>
        <w:t>i</w:t>
      </w:r>
      <w:r w:rsidRPr="00EA4723">
        <w:rPr>
          <w:szCs w:val="24"/>
        </w:rPr>
        <w:t>nvestigación vía experimento</w:t>
      </w:r>
      <w:r w:rsidRPr="00EA4723">
        <w:rPr>
          <w:b/>
          <w:szCs w:val="24"/>
        </w:rPr>
        <w:t xml:space="preserve">.  </w:t>
      </w:r>
      <w:r w:rsidRPr="00EA4723">
        <w:rPr>
          <w:szCs w:val="24"/>
        </w:rPr>
        <w:t>Sin embargo, ¿</w:t>
      </w:r>
      <w:r w:rsidR="00201DA9">
        <w:rPr>
          <w:szCs w:val="24"/>
        </w:rPr>
        <w:t>l</w:t>
      </w:r>
      <w:r w:rsidRPr="00EA4723">
        <w:rPr>
          <w:szCs w:val="24"/>
        </w:rPr>
        <w:t>a costumbre se convierte en ley?</w:t>
      </w:r>
    </w:p>
    <w:p w:rsidR="00E358B4" w:rsidRPr="00EA4723" w:rsidRDefault="00E358B4" w:rsidP="00CD181C">
      <w:pPr>
        <w:pStyle w:val="Textoindependiente"/>
        <w:spacing w:line="360" w:lineRule="auto"/>
        <w:rPr>
          <w:szCs w:val="24"/>
        </w:rPr>
      </w:pPr>
    </w:p>
    <w:p w:rsidR="006B3D95" w:rsidRDefault="00E01006" w:rsidP="00CD181C">
      <w:pPr>
        <w:tabs>
          <w:tab w:val="left" w:pos="1620"/>
          <w:tab w:val="left" w:pos="2520"/>
        </w:tabs>
        <w:spacing w:line="360" w:lineRule="auto"/>
        <w:jc w:val="both"/>
        <w:rPr>
          <w:snapToGrid w:val="0"/>
        </w:rPr>
      </w:pPr>
      <w:r w:rsidRPr="00EA4723">
        <w:rPr>
          <w:iCs/>
          <w:snapToGrid w:val="0"/>
        </w:rPr>
        <w:t>Sugerencia</w:t>
      </w:r>
      <w:r w:rsidRPr="00EA4723">
        <w:rPr>
          <w:snapToGrid w:val="0"/>
        </w:rPr>
        <w:t xml:space="preserve"> especial para estudiantes, docentes, asesores e investigadores: </w:t>
      </w:r>
      <w:r w:rsidR="000D1064">
        <w:rPr>
          <w:snapToGrid w:val="0"/>
        </w:rPr>
        <w:t>usar</w:t>
      </w:r>
      <w:r w:rsidRPr="00EA4723">
        <w:rPr>
          <w:snapToGrid w:val="0"/>
        </w:rPr>
        <w:t xml:space="preserve"> preferentemente el concepto investigación </w:t>
      </w:r>
      <w:r w:rsidR="000D1064">
        <w:rPr>
          <w:snapToGrid w:val="0"/>
        </w:rPr>
        <w:t>y no e</w:t>
      </w:r>
      <w:r w:rsidRPr="00EA4723">
        <w:rPr>
          <w:snapToGrid w:val="0"/>
        </w:rPr>
        <w:t>l concepto experimentación</w:t>
      </w:r>
      <w:r w:rsidR="000D1064">
        <w:rPr>
          <w:snapToGrid w:val="0"/>
        </w:rPr>
        <w:t>,</w:t>
      </w:r>
      <w:r w:rsidRPr="00EA4723">
        <w:rPr>
          <w:snapToGrid w:val="0"/>
        </w:rPr>
        <w:t xml:space="preserve"> y </w:t>
      </w:r>
      <w:r w:rsidR="000D1064">
        <w:rPr>
          <w:snapToGrid w:val="0"/>
        </w:rPr>
        <w:t xml:space="preserve">solo </w:t>
      </w:r>
      <w:r w:rsidRPr="00EA4723">
        <w:rPr>
          <w:snapToGrid w:val="0"/>
        </w:rPr>
        <w:t xml:space="preserve">aplicar </w:t>
      </w:r>
      <w:r w:rsidR="000D1064">
        <w:rPr>
          <w:snapToGrid w:val="0"/>
        </w:rPr>
        <w:t>e</w:t>
      </w:r>
      <w:r w:rsidRPr="00EA4723">
        <w:rPr>
          <w:snapToGrid w:val="0"/>
        </w:rPr>
        <w:t>ste</w:t>
      </w:r>
      <w:r w:rsidR="000D1064">
        <w:rPr>
          <w:snapToGrid w:val="0"/>
        </w:rPr>
        <w:t xml:space="preserve"> último en</w:t>
      </w:r>
      <w:r w:rsidRPr="00EA4723">
        <w:rPr>
          <w:snapToGrid w:val="0"/>
        </w:rPr>
        <w:t xml:space="preserve"> casos </w:t>
      </w:r>
      <w:r w:rsidR="000D1064">
        <w:rPr>
          <w:snapToGrid w:val="0"/>
        </w:rPr>
        <w:t>donde</w:t>
      </w:r>
      <w:r w:rsidRPr="00EA4723">
        <w:rPr>
          <w:snapToGrid w:val="0"/>
        </w:rPr>
        <w:t xml:space="preserve"> el proyecto de investigación sea realmente una </w:t>
      </w:r>
      <w:r w:rsidRPr="00EA4723">
        <w:rPr>
          <w:iCs/>
          <w:snapToGrid w:val="0"/>
        </w:rPr>
        <w:t>investigación vía experimento</w:t>
      </w:r>
      <w:r w:rsidR="00E358B4" w:rsidRPr="00EA4723">
        <w:rPr>
          <w:snapToGrid w:val="0"/>
        </w:rPr>
        <w:t>.</w:t>
      </w:r>
    </w:p>
    <w:p w:rsidR="00C6600C" w:rsidRDefault="00C6600C" w:rsidP="00CD181C">
      <w:pPr>
        <w:tabs>
          <w:tab w:val="left" w:pos="1620"/>
          <w:tab w:val="left" w:pos="2520"/>
        </w:tabs>
        <w:spacing w:line="360" w:lineRule="auto"/>
        <w:jc w:val="both"/>
        <w:rPr>
          <w:snapToGrid w:val="0"/>
        </w:rPr>
      </w:pPr>
    </w:p>
    <w:p w:rsidR="00C6600C" w:rsidRPr="0071764A" w:rsidRDefault="00C6600C" w:rsidP="00CD181C">
      <w:pPr>
        <w:tabs>
          <w:tab w:val="left" w:pos="1620"/>
          <w:tab w:val="left" w:pos="2520"/>
        </w:tabs>
        <w:spacing w:line="360" w:lineRule="auto"/>
        <w:jc w:val="both"/>
        <w:rPr>
          <w:b/>
          <w:snapToGrid w:val="0"/>
        </w:rPr>
      </w:pPr>
    </w:p>
    <w:p w:rsidR="006B3D95" w:rsidRPr="00545614" w:rsidRDefault="006B3D95" w:rsidP="00CD181C">
      <w:pPr>
        <w:pStyle w:val="Sangradetextonormal"/>
        <w:spacing w:line="360" w:lineRule="auto"/>
        <w:ind w:left="0"/>
        <w:jc w:val="left"/>
        <w:rPr>
          <w:color w:val="auto"/>
          <w:sz w:val="20"/>
          <w:szCs w:val="24"/>
          <w:lang w:val="es-ES"/>
        </w:rPr>
      </w:pPr>
    </w:p>
    <w:p w:rsidR="00A6268C" w:rsidRPr="00334720" w:rsidRDefault="00CC00D7" w:rsidP="00CD181C">
      <w:pPr>
        <w:pStyle w:val="Sangradetextonormal"/>
        <w:ind w:left="0"/>
        <w:jc w:val="left"/>
        <w:rPr>
          <w:b/>
          <w:i w:val="0"/>
          <w:iCs/>
          <w:color w:val="auto"/>
          <w:sz w:val="24"/>
          <w:szCs w:val="24"/>
          <w:lang w:val="es-ES"/>
        </w:rPr>
      </w:pPr>
      <w:r w:rsidRPr="00334720">
        <w:rPr>
          <w:b/>
          <w:i w:val="0"/>
          <w:iCs/>
          <w:color w:val="auto"/>
          <w:sz w:val="24"/>
          <w:szCs w:val="24"/>
          <w:lang w:val="es-ES"/>
        </w:rPr>
        <w:lastRenderedPageBreak/>
        <w:t>Paradigma</w:t>
      </w:r>
    </w:p>
    <w:p w:rsidR="00CC00D7" w:rsidRPr="00334720" w:rsidRDefault="00CC00D7" w:rsidP="00CD181C">
      <w:pPr>
        <w:pStyle w:val="Sangradetextonormal"/>
        <w:ind w:left="0"/>
        <w:jc w:val="left"/>
        <w:rPr>
          <w:i w:val="0"/>
          <w:iCs/>
          <w:color w:val="auto"/>
          <w:sz w:val="24"/>
          <w:szCs w:val="24"/>
          <w:lang w:val="es-ES"/>
        </w:rPr>
      </w:pPr>
    </w:p>
    <w:p w:rsidR="00CC00D7" w:rsidRPr="00334720" w:rsidRDefault="00CC00D7" w:rsidP="00CD181C">
      <w:pPr>
        <w:tabs>
          <w:tab w:val="left" w:pos="1276"/>
          <w:tab w:val="left" w:pos="2520"/>
        </w:tabs>
        <w:spacing w:line="360" w:lineRule="auto"/>
        <w:ind w:right="-17"/>
        <w:jc w:val="both"/>
        <w:rPr>
          <w:snapToGrid w:val="0"/>
        </w:rPr>
      </w:pPr>
      <w:r w:rsidRPr="00334720">
        <w:rPr>
          <w:iCs/>
          <w:snapToGrid w:val="0"/>
        </w:rPr>
        <w:t xml:space="preserve">Es un </w:t>
      </w:r>
      <w:r w:rsidR="00A6268C" w:rsidRPr="00334720">
        <w:rPr>
          <w:snapToGrid w:val="0"/>
        </w:rPr>
        <w:t xml:space="preserve">término filosófico que se ha </w:t>
      </w:r>
      <w:r w:rsidR="000D1064">
        <w:rPr>
          <w:snapToGrid w:val="0"/>
        </w:rPr>
        <w:t>vuelto</w:t>
      </w:r>
      <w:r w:rsidR="00A6268C" w:rsidRPr="00334720">
        <w:rPr>
          <w:snapToGrid w:val="0"/>
        </w:rPr>
        <w:t xml:space="preserve"> popular en el ámbito científico. </w:t>
      </w:r>
      <w:r w:rsidR="000D1064">
        <w:rPr>
          <w:snapToGrid w:val="0"/>
        </w:rPr>
        <w:t>En general, i</w:t>
      </w:r>
      <w:r w:rsidR="00A6268C" w:rsidRPr="00334720">
        <w:rPr>
          <w:snapToGrid w:val="0"/>
        </w:rPr>
        <w:t>nvestigadores, docentes y metodólogos</w:t>
      </w:r>
      <w:r w:rsidR="00A6268C" w:rsidRPr="00334720">
        <w:rPr>
          <w:iCs/>
          <w:snapToGrid w:val="0"/>
        </w:rPr>
        <w:t xml:space="preserve"> </w:t>
      </w:r>
      <w:r w:rsidR="00A6268C" w:rsidRPr="00334720">
        <w:rPr>
          <w:snapToGrid w:val="0"/>
        </w:rPr>
        <w:t xml:space="preserve">lo han adoptado y </w:t>
      </w:r>
      <w:r w:rsidR="000D1064">
        <w:rPr>
          <w:snapToGrid w:val="0"/>
        </w:rPr>
        <w:t xml:space="preserve">le han </w:t>
      </w:r>
      <w:r w:rsidR="00A6268C" w:rsidRPr="00334720">
        <w:rPr>
          <w:snapToGrid w:val="0"/>
        </w:rPr>
        <w:t xml:space="preserve">dado carta de </w:t>
      </w:r>
      <w:r w:rsidR="00A6268C" w:rsidRPr="00334720">
        <w:rPr>
          <w:iCs/>
          <w:snapToGrid w:val="0"/>
        </w:rPr>
        <w:t xml:space="preserve">naturalización científica. </w:t>
      </w:r>
      <w:r w:rsidRPr="00334720">
        <w:rPr>
          <w:snapToGrid w:val="0"/>
        </w:rPr>
        <w:t xml:space="preserve">Se </w:t>
      </w:r>
      <w:r w:rsidR="000D1064">
        <w:rPr>
          <w:snapToGrid w:val="0"/>
        </w:rPr>
        <w:t>ha abusado en su uso</w:t>
      </w:r>
      <w:r w:rsidR="00A6268C" w:rsidRPr="00334720">
        <w:rPr>
          <w:snapToGrid w:val="0"/>
        </w:rPr>
        <w:t xml:space="preserve"> para inyectar a los escritos cierta elegancia, así como para satisfacer algo de </w:t>
      </w:r>
      <w:r w:rsidR="000D1064">
        <w:rPr>
          <w:snapToGrid w:val="0"/>
        </w:rPr>
        <w:t xml:space="preserve">la </w:t>
      </w:r>
      <w:r w:rsidR="00A6268C" w:rsidRPr="00334720">
        <w:rPr>
          <w:iCs/>
          <w:snapToGrid w:val="0"/>
        </w:rPr>
        <w:t xml:space="preserve">vanidad </w:t>
      </w:r>
      <w:r w:rsidR="00A6268C" w:rsidRPr="00334720">
        <w:rPr>
          <w:snapToGrid w:val="0"/>
        </w:rPr>
        <w:t xml:space="preserve">que todos llevamos dentro. </w:t>
      </w:r>
    </w:p>
    <w:p w:rsidR="00CC00D7" w:rsidRPr="00334720" w:rsidRDefault="00CC00D7" w:rsidP="00CD181C">
      <w:pPr>
        <w:tabs>
          <w:tab w:val="left" w:pos="1276"/>
          <w:tab w:val="left" w:pos="2520"/>
        </w:tabs>
        <w:spacing w:line="360" w:lineRule="auto"/>
        <w:ind w:right="-17"/>
        <w:jc w:val="both"/>
        <w:rPr>
          <w:iCs/>
          <w:snapToGrid w:val="0"/>
        </w:rPr>
      </w:pPr>
    </w:p>
    <w:p w:rsidR="00A6268C" w:rsidRPr="00334720" w:rsidRDefault="00A6268C" w:rsidP="00CD181C">
      <w:pPr>
        <w:tabs>
          <w:tab w:val="left" w:pos="1276"/>
          <w:tab w:val="left" w:pos="2520"/>
        </w:tabs>
        <w:spacing w:line="360" w:lineRule="auto"/>
        <w:ind w:right="-17"/>
        <w:jc w:val="both"/>
        <w:rPr>
          <w:snapToGrid w:val="0"/>
        </w:rPr>
      </w:pPr>
      <w:r w:rsidRPr="00334720">
        <w:rPr>
          <w:snapToGrid w:val="0"/>
        </w:rPr>
        <w:t xml:space="preserve">El término resulta complicado, </w:t>
      </w:r>
      <w:r w:rsidR="000D1064">
        <w:rPr>
          <w:snapToGrid w:val="0"/>
        </w:rPr>
        <w:t xml:space="preserve">pues </w:t>
      </w:r>
      <w:r w:rsidRPr="00334720">
        <w:rPr>
          <w:snapToGrid w:val="0"/>
        </w:rPr>
        <w:t xml:space="preserve">no </w:t>
      </w:r>
      <w:r w:rsidR="000D1064">
        <w:rPr>
          <w:snapToGrid w:val="0"/>
        </w:rPr>
        <w:t xml:space="preserve">es </w:t>
      </w:r>
      <w:r w:rsidRPr="00334720">
        <w:rPr>
          <w:snapToGrid w:val="0"/>
        </w:rPr>
        <w:t xml:space="preserve">fácil de entender por las </w:t>
      </w:r>
      <w:r w:rsidRPr="00334720">
        <w:rPr>
          <w:iCs/>
          <w:snapToGrid w:val="0"/>
        </w:rPr>
        <w:t>diferentes</w:t>
      </w:r>
      <w:r w:rsidRPr="00334720">
        <w:rPr>
          <w:snapToGrid w:val="0"/>
        </w:rPr>
        <w:t xml:space="preserve"> interpretaciones que le dan los filósofos, pocas de ellas </w:t>
      </w:r>
      <w:r w:rsidR="000D1064">
        <w:rPr>
          <w:snapToGrid w:val="0"/>
        </w:rPr>
        <w:t xml:space="preserve">no </w:t>
      </w:r>
      <w:r w:rsidRPr="00334720">
        <w:rPr>
          <w:iCs/>
          <w:snapToGrid w:val="0"/>
        </w:rPr>
        <w:t xml:space="preserve">contradictorias </w:t>
      </w:r>
      <w:r w:rsidRPr="00334720">
        <w:rPr>
          <w:snapToGrid w:val="0"/>
        </w:rPr>
        <w:t xml:space="preserve">(actualmente </w:t>
      </w:r>
      <w:r w:rsidR="000D1064">
        <w:rPr>
          <w:snapToGrid w:val="0"/>
        </w:rPr>
        <w:t>todo mundo lo</w:t>
      </w:r>
      <w:r w:rsidRPr="00334720">
        <w:rPr>
          <w:snapToGrid w:val="0"/>
        </w:rPr>
        <w:t xml:space="preserve"> usa y muy a la ligera)</w:t>
      </w:r>
      <w:r w:rsidR="00CC00D7" w:rsidRPr="00334720">
        <w:rPr>
          <w:snapToGrid w:val="0"/>
        </w:rPr>
        <w:t xml:space="preserve">. </w:t>
      </w:r>
    </w:p>
    <w:p w:rsidR="00A6268C" w:rsidRPr="00334720" w:rsidRDefault="00A6268C" w:rsidP="00CD181C">
      <w:pPr>
        <w:tabs>
          <w:tab w:val="left" w:pos="1276"/>
        </w:tabs>
        <w:spacing w:line="360" w:lineRule="auto"/>
        <w:ind w:right="-17"/>
        <w:jc w:val="both"/>
        <w:rPr>
          <w:iCs/>
          <w:snapToGrid w:val="0"/>
        </w:rPr>
      </w:pPr>
    </w:p>
    <w:p w:rsidR="00A6268C" w:rsidRPr="00334720" w:rsidRDefault="00A6268C" w:rsidP="00CD181C">
      <w:pPr>
        <w:tabs>
          <w:tab w:val="left" w:pos="1276"/>
        </w:tabs>
        <w:spacing w:line="360" w:lineRule="auto"/>
        <w:ind w:right="-17"/>
        <w:jc w:val="both"/>
        <w:rPr>
          <w:snapToGrid w:val="0"/>
        </w:rPr>
      </w:pPr>
      <w:r w:rsidRPr="00334720">
        <w:rPr>
          <w:iCs/>
          <w:snapToGrid w:val="0"/>
        </w:rPr>
        <w:t>Thomas Kuhn</w:t>
      </w:r>
      <w:r w:rsidRPr="00334720">
        <w:rPr>
          <w:snapToGrid w:val="0"/>
        </w:rPr>
        <w:t xml:space="preserve"> </w:t>
      </w:r>
      <w:r w:rsidR="00334720" w:rsidRPr="00334720">
        <w:rPr>
          <w:snapToGrid w:val="0"/>
        </w:rPr>
        <w:t xml:space="preserve">en 1962 </w:t>
      </w:r>
      <w:r w:rsidRPr="00334720">
        <w:rPr>
          <w:snapToGrid w:val="0"/>
        </w:rPr>
        <w:t xml:space="preserve">fue </w:t>
      </w:r>
      <w:r w:rsidR="000D1064">
        <w:rPr>
          <w:snapToGrid w:val="0"/>
        </w:rPr>
        <w:t xml:space="preserve">quien </w:t>
      </w:r>
      <w:r w:rsidR="00CC00D7" w:rsidRPr="00334720">
        <w:rPr>
          <w:snapToGrid w:val="0"/>
        </w:rPr>
        <w:t>introdu</w:t>
      </w:r>
      <w:r w:rsidR="000D1064">
        <w:rPr>
          <w:snapToGrid w:val="0"/>
        </w:rPr>
        <w:t xml:space="preserve">jo </w:t>
      </w:r>
      <w:r w:rsidR="00CC00D7" w:rsidRPr="00334720">
        <w:rPr>
          <w:snapToGrid w:val="0"/>
        </w:rPr>
        <w:t>el término</w:t>
      </w:r>
      <w:r w:rsidRPr="00334720">
        <w:rPr>
          <w:snapToGrid w:val="0"/>
        </w:rPr>
        <w:t xml:space="preserve">. Psicólogos, sociólogos, políticos y en todos los campos de las ciencias naturales </w:t>
      </w:r>
      <w:r w:rsidR="000D1064">
        <w:rPr>
          <w:snapToGrid w:val="0"/>
        </w:rPr>
        <w:t xml:space="preserve">se utiliza prácticamente </w:t>
      </w:r>
      <w:r w:rsidRPr="00334720">
        <w:rPr>
          <w:snapToGrid w:val="0"/>
        </w:rPr>
        <w:t>para todo: ¿</w:t>
      </w:r>
      <w:r w:rsidR="000D1064">
        <w:rPr>
          <w:snapToGrid w:val="0"/>
        </w:rPr>
        <w:t>es un p</w:t>
      </w:r>
      <w:r w:rsidRPr="00334720">
        <w:rPr>
          <w:snapToGrid w:val="0"/>
        </w:rPr>
        <w:t>aradigma familiar, algebraico, del amor, del arte, deportivo</w:t>
      </w:r>
      <w:r w:rsidR="000D1064">
        <w:rPr>
          <w:snapToGrid w:val="0"/>
        </w:rPr>
        <w:t>?</w:t>
      </w:r>
      <w:r w:rsidRPr="00334720">
        <w:rPr>
          <w:snapToGrid w:val="0"/>
        </w:rPr>
        <w:t xml:space="preserve"> Thomas Kuhn </w:t>
      </w:r>
      <w:r w:rsidR="000D1064">
        <w:rPr>
          <w:snapToGrid w:val="0"/>
        </w:rPr>
        <w:t>afirma</w:t>
      </w:r>
      <w:r w:rsidRPr="00334720">
        <w:rPr>
          <w:snapToGrid w:val="0"/>
        </w:rPr>
        <w:t xml:space="preserve">: </w:t>
      </w:r>
      <w:r w:rsidR="000D1064">
        <w:rPr>
          <w:snapToGrid w:val="0"/>
        </w:rPr>
        <w:t>“e</w:t>
      </w:r>
      <w:r w:rsidRPr="00334720">
        <w:rPr>
          <w:snapToGrid w:val="0"/>
        </w:rPr>
        <w:t xml:space="preserve">l </w:t>
      </w:r>
      <w:r w:rsidRPr="00334720">
        <w:rPr>
          <w:iCs/>
          <w:snapToGrid w:val="0"/>
        </w:rPr>
        <w:t xml:space="preserve">paradigma </w:t>
      </w:r>
      <w:r w:rsidRPr="00334720">
        <w:rPr>
          <w:snapToGrid w:val="0"/>
        </w:rPr>
        <w:t xml:space="preserve">es algo </w:t>
      </w:r>
      <w:r w:rsidRPr="00334720">
        <w:rPr>
          <w:iCs/>
          <w:snapToGrid w:val="0"/>
        </w:rPr>
        <w:t>sutil e</w:t>
      </w:r>
      <w:r w:rsidRPr="00334720">
        <w:rPr>
          <w:snapToGrid w:val="0"/>
        </w:rPr>
        <w:t xml:space="preserve"> </w:t>
      </w:r>
      <w:r w:rsidRPr="00334720">
        <w:rPr>
          <w:iCs/>
          <w:snapToGrid w:val="0"/>
        </w:rPr>
        <w:t>inconsistente</w:t>
      </w:r>
      <w:r w:rsidRPr="00334720">
        <w:rPr>
          <w:snapToGrid w:val="0"/>
        </w:rPr>
        <w:t xml:space="preserve"> (con falta de solidez o estabilidad)</w:t>
      </w:r>
      <w:r w:rsidR="000D1064">
        <w:rPr>
          <w:snapToGrid w:val="0"/>
        </w:rPr>
        <w:t>”</w:t>
      </w:r>
      <w:r w:rsidRPr="00334720">
        <w:rPr>
          <w:snapToGrid w:val="0"/>
        </w:rPr>
        <w:t>.</w:t>
      </w:r>
    </w:p>
    <w:p w:rsidR="00A6268C" w:rsidRPr="00334720" w:rsidRDefault="00A6268C" w:rsidP="00CD181C">
      <w:pPr>
        <w:tabs>
          <w:tab w:val="left" w:pos="1276"/>
        </w:tabs>
        <w:spacing w:line="360" w:lineRule="auto"/>
        <w:ind w:right="-17"/>
        <w:jc w:val="both"/>
        <w:rPr>
          <w:snapToGrid w:val="0"/>
        </w:rPr>
      </w:pPr>
    </w:p>
    <w:p w:rsidR="00A6268C" w:rsidRPr="00334720" w:rsidRDefault="00A6268C" w:rsidP="00CD181C">
      <w:pPr>
        <w:tabs>
          <w:tab w:val="left" w:pos="1276"/>
          <w:tab w:val="left" w:pos="1440"/>
          <w:tab w:val="left" w:pos="9360"/>
        </w:tabs>
        <w:spacing w:line="360" w:lineRule="auto"/>
        <w:ind w:right="-17"/>
        <w:jc w:val="both"/>
        <w:rPr>
          <w:snapToGrid w:val="0"/>
          <w:lang w:val="es-MX"/>
        </w:rPr>
      </w:pPr>
      <w:r w:rsidRPr="00334720">
        <w:rPr>
          <w:snapToGrid w:val="0"/>
        </w:rPr>
        <w:t xml:space="preserve">De modo que paradigma es un conjunto de principios </w:t>
      </w:r>
      <w:r w:rsidRPr="00334720">
        <w:rPr>
          <w:iCs/>
          <w:snapToGrid w:val="0"/>
        </w:rPr>
        <w:t>cognoscibles (conocidos),</w:t>
      </w:r>
      <w:r w:rsidRPr="00334720">
        <w:rPr>
          <w:snapToGrid w:val="0"/>
        </w:rPr>
        <w:t xml:space="preserve"> </w:t>
      </w:r>
      <w:r w:rsidR="00CB2A66">
        <w:rPr>
          <w:snapToGrid w:val="0"/>
        </w:rPr>
        <w:t xml:space="preserve">unas </w:t>
      </w:r>
      <w:r w:rsidRPr="00334720">
        <w:rPr>
          <w:snapToGrid w:val="0"/>
        </w:rPr>
        <w:t xml:space="preserve">presunciones que definen (en primer lugar) el tipo de datos que somos capaces de observar. </w:t>
      </w:r>
      <w:r w:rsidRPr="00334720">
        <w:rPr>
          <w:iCs/>
          <w:snapToGrid w:val="0"/>
        </w:rPr>
        <w:t>Ken Wilber</w:t>
      </w:r>
      <w:r w:rsidR="00334720" w:rsidRPr="00334720">
        <w:rPr>
          <w:iCs/>
          <w:snapToGrid w:val="0"/>
        </w:rPr>
        <w:t xml:space="preserve"> (1989 y 1991)</w:t>
      </w:r>
      <w:r w:rsidRPr="00334720">
        <w:rPr>
          <w:snapToGrid w:val="0"/>
        </w:rPr>
        <w:t xml:space="preserve"> h</w:t>
      </w:r>
      <w:r w:rsidR="00CB2A66">
        <w:rPr>
          <w:snapToGrid w:val="0"/>
        </w:rPr>
        <w:t>izo</w:t>
      </w:r>
      <w:r w:rsidRPr="00334720">
        <w:rPr>
          <w:snapToGrid w:val="0"/>
        </w:rPr>
        <w:t xml:space="preserve"> además una larga exposición sobre cinco diferentes </w:t>
      </w:r>
      <w:r w:rsidRPr="00334720">
        <w:rPr>
          <w:iCs/>
          <w:snapToGrid w:val="0"/>
        </w:rPr>
        <w:t>niveles y subniveles</w:t>
      </w:r>
      <w:r w:rsidRPr="00334720">
        <w:rPr>
          <w:snapToGrid w:val="0"/>
        </w:rPr>
        <w:t xml:space="preserve"> de paradigmas que los explican filosóf</w:t>
      </w:r>
      <w:r w:rsidR="00334720" w:rsidRPr="00334720">
        <w:rPr>
          <w:snapToGrid w:val="0"/>
        </w:rPr>
        <w:t>icamente.</w:t>
      </w:r>
    </w:p>
    <w:p w:rsidR="00A6268C" w:rsidRPr="00334720" w:rsidRDefault="00A6268C" w:rsidP="00CD181C">
      <w:pPr>
        <w:spacing w:line="360" w:lineRule="auto"/>
        <w:jc w:val="both"/>
        <w:rPr>
          <w:snapToGrid w:val="0"/>
        </w:rPr>
      </w:pPr>
    </w:p>
    <w:p w:rsidR="00A6268C" w:rsidRPr="00334720" w:rsidRDefault="00A6268C" w:rsidP="00CD181C">
      <w:pPr>
        <w:spacing w:line="360" w:lineRule="auto"/>
        <w:jc w:val="both"/>
        <w:rPr>
          <w:iCs/>
          <w:snapToGrid w:val="0"/>
        </w:rPr>
      </w:pPr>
      <w:r w:rsidRPr="00334720">
        <w:rPr>
          <w:snapToGrid w:val="0"/>
        </w:rPr>
        <w:t>Muy interesante y entretenida la narración de Wilber</w:t>
      </w:r>
      <w:r w:rsidR="00A54DAB">
        <w:rPr>
          <w:snapToGrid w:val="0"/>
        </w:rPr>
        <w:t>,</w:t>
      </w:r>
      <w:r w:rsidRPr="00334720">
        <w:rPr>
          <w:snapToGrid w:val="0"/>
        </w:rPr>
        <w:t xml:space="preserve"> quien visualiza al </w:t>
      </w:r>
      <w:r w:rsidRPr="00334720">
        <w:rPr>
          <w:iCs/>
          <w:snapToGrid w:val="0"/>
        </w:rPr>
        <w:t>paradigma</w:t>
      </w:r>
      <w:r w:rsidRPr="00334720">
        <w:rPr>
          <w:snapToGrid w:val="0"/>
        </w:rPr>
        <w:t xml:space="preserve"> como absolutamente filosófico (no científico)</w:t>
      </w:r>
      <w:r w:rsidR="00A54DAB">
        <w:rPr>
          <w:snapToGrid w:val="0"/>
        </w:rPr>
        <w:t>,</w:t>
      </w:r>
      <w:r w:rsidRPr="00334720">
        <w:rPr>
          <w:snapToGrid w:val="0"/>
        </w:rPr>
        <w:t xml:space="preserve"> cada </w:t>
      </w:r>
      <w:r w:rsidR="00A54DAB">
        <w:rPr>
          <w:snapToGrid w:val="0"/>
        </w:rPr>
        <w:t>nivel</w:t>
      </w:r>
      <w:r w:rsidRPr="00334720">
        <w:rPr>
          <w:snapToGrid w:val="0"/>
        </w:rPr>
        <w:t xml:space="preserve"> </w:t>
      </w:r>
      <w:r w:rsidR="00A54DAB">
        <w:rPr>
          <w:snapToGrid w:val="0"/>
        </w:rPr>
        <w:t>con</w:t>
      </w:r>
      <w:r w:rsidRPr="00334720">
        <w:rPr>
          <w:snapToGrid w:val="0"/>
        </w:rPr>
        <w:t xml:space="preserve"> una perspectiva diferente de la realidad, </w:t>
      </w:r>
      <w:r w:rsidR="00A54DAB">
        <w:rPr>
          <w:snapToGrid w:val="0"/>
        </w:rPr>
        <w:t>como</w:t>
      </w:r>
      <w:r w:rsidRPr="00334720">
        <w:rPr>
          <w:snapToGrid w:val="0"/>
        </w:rPr>
        <w:t xml:space="preserve"> los peldaños de una </w:t>
      </w:r>
      <w:r w:rsidRPr="00334720">
        <w:rPr>
          <w:iCs/>
          <w:snapToGrid w:val="0"/>
        </w:rPr>
        <w:t xml:space="preserve">escalera </w:t>
      </w:r>
      <w:r w:rsidR="00A54DAB">
        <w:rPr>
          <w:iCs/>
          <w:snapToGrid w:val="0"/>
        </w:rPr>
        <w:t>f</w:t>
      </w:r>
      <w:r w:rsidRPr="00334720">
        <w:rPr>
          <w:snapToGrid w:val="0"/>
        </w:rPr>
        <w:t>ilosófica</w:t>
      </w:r>
      <w:r w:rsidRPr="00334720">
        <w:rPr>
          <w:iCs/>
          <w:snapToGrid w:val="0"/>
        </w:rPr>
        <w:t xml:space="preserve"> </w:t>
      </w:r>
      <w:r w:rsidRPr="00334720">
        <w:rPr>
          <w:snapToGrid w:val="0"/>
        </w:rPr>
        <w:t xml:space="preserve">de infinita extensión. Cada peldaño corresponde a cada uno de los niveles y subniveles: </w:t>
      </w:r>
      <w:r w:rsidR="00CB2A66">
        <w:rPr>
          <w:snapToGrid w:val="0"/>
        </w:rPr>
        <w:t>e</w:t>
      </w:r>
      <w:r w:rsidRPr="00334720">
        <w:rPr>
          <w:snapToGrid w:val="0"/>
        </w:rPr>
        <w:t xml:space="preserve">l primero al de la </w:t>
      </w:r>
      <w:r w:rsidRPr="00334720">
        <w:rPr>
          <w:iCs/>
          <w:snapToGrid w:val="0"/>
        </w:rPr>
        <w:t>materia,</w:t>
      </w:r>
      <w:r w:rsidRPr="00334720">
        <w:rPr>
          <w:snapToGrid w:val="0"/>
        </w:rPr>
        <w:t xml:space="preserve"> el último al del </w:t>
      </w:r>
      <w:r w:rsidRPr="00334720">
        <w:rPr>
          <w:iCs/>
          <w:snapToGrid w:val="0"/>
        </w:rPr>
        <w:t>espíritu.</w:t>
      </w:r>
    </w:p>
    <w:p w:rsidR="00A6268C" w:rsidRPr="00334720" w:rsidRDefault="00A6268C" w:rsidP="00CD181C">
      <w:pPr>
        <w:spacing w:line="360" w:lineRule="auto"/>
        <w:jc w:val="both"/>
        <w:rPr>
          <w:snapToGrid w:val="0"/>
        </w:rPr>
      </w:pPr>
    </w:p>
    <w:p w:rsidR="00A6268C" w:rsidRPr="00334720" w:rsidRDefault="00832033" w:rsidP="00CD181C">
      <w:pPr>
        <w:spacing w:line="360" w:lineRule="auto"/>
        <w:jc w:val="both"/>
        <w:rPr>
          <w:iCs/>
        </w:rPr>
      </w:pPr>
      <w:r>
        <w:rPr>
          <w:snapToGrid w:val="0"/>
        </w:rPr>
        <w:lastRenderedPageBreak/>
        <w:t>La</w:t>
      </w:r>
      <w:r w:rsidR="00CC00D7" w:rsidRPr="00334720">
        <w:rPr>
          <w:snapToGrid w:val="0"/>
        </w:rPr>
        <w:t xml:space="preserve"> </w:t>
      </w:r>
      <w:r w:rsidR="00A6268C" w:rsidRPr="00334720">
        <w:rPr>
          <w:snapToGrid w:val="0"/>
        </w:rPr>
        <w:t>filosofía de Wilber</w:t>
      </w:r>
      <w:r w:rsidR="00DB2BC8">
        <w:rPr>
          <w:snapToGrid w:val="0"/>
        </w:rPr>
        <w:t xml:space="preserve"> </w:t>
      </w:r>
      <w:r>
        <w:rPr>
          <w:snapToGrid w:val="0"/>
        </w:rPr>
        <w:t>tiene</w:t>
      </w:r>
      <w:r w:rsidR="00A6268C" w:rsidRPr="00334720">
        <w:rPr>
          <w:snapToGrid w:val="0"/>
        </w:rPr>
        <w:t xml:space="preserve"> relación </w:t>
      </w:r>
      <w:r>
        <w:rPr>
          <w:snapToGrid w:val="0"/>
        </w:rPr>
        <w:t>c</w:t>
      </w:r>
      <w:r w:rsidR="00A6268C" w:rsidRPr="00334720">
        <w:rPr>
          <w:snapToGrid w:val="0"/>
        </w:rPr>
        <w:t xml:space="preserve">on </w:t>
      </w:r>
      <w:r>
        <w:rPr>
          <w:snapToGrid w:val="0"/>
        </w:rPr>
        <w:t>el</w:t>
      </w:r>
      <w:r w:rsidR="00A6268C" w:rsidRPr="00334720">
        <w:rPr>
          <w:snapToGrid w:val="0"/>
        </w:rPr>
        <w:t xml:space="preserve"> “</w:t>
      </w:r>
      <w:r w:rsidR="00DB2BC8">
        <w:rPr>
          <w:snapToGrid w:val="0"/>
        </w:rPr>
        <w:t>p</w:t>
      </w:r>
      <w:r w:rsidR="00A6268C" w:rsidRPr="00334720">
        <w:rPr>
          <w:iCs/>
          <w:snapToGrid w:val="0"/>
        </w:rPr>
        <w:t xml:space="preserve">aradigma” cuantitativo y cualitativo. </w:t>
      </w:r>
      <w:r w:rsidR="00A6268C" w:rsidRPr="00334720">
        <w:t xml:space="preserve">El actual conflicto en la </w:t>
      </w:r>
      <w:r w:rsidR="00A6268C" w:rsidRPr="00334720">
        <w:rPr>
          <w:iCs/>
        </w:rPr>
        <w:t>investigación educativa</w:t>
      </w:r>
      <w:r w:rsidR="00A6268C" w:rsidRPr="00334720">
        <w:t xml:space="preserve"> no es un conflicto de paradigmas que compitan entre sí, porque los puntos de vista supuestamente en competencia no difieren</w:t>
      </w:r>
      <w:r>
        <w:t>;</w:t>
      </w:r>
      <w:r w:rsidR="00A6268C" w:rsidRPr="00334720">
        <w:t xml:space="preserve"> simplemente no</w:t>
      </w:r>
      <w:r>
        <w:t xml:space="preserve"> existe la</w:t>
      </w:r>
      <w:r w:rsidR="00A6268C" w:rsidRPr="00334720">
        <w:t xml:space="preserve"> </w:t>
      </w:r>
      <w:r w:rsidR="00A6268C" w:rsidRPr="00334720">
        <w:rPr>
          <w:iCs/>
        </w:rPr>
        <w:t>competencia</w:t>
      </w:r>
      <w:r w:rsidR="00A6268C" w:rsidRPr="00334720">
        <w:t xml:space="preserve"> entre paradigmas en el discurso científico, tanto en ciencias sociales como en ciencias nat</w:t>
      </w:r>
      <w:r w:rsidR="00CC00D7" w:rsidRPr="00334720">
        <w:t>urales</w:t>
      </w:r>
      <w:r w:rsidR="00A6268C" w:rsidRPr="00334720">
        <w:t xml:space="preserve"> (Lakatos, 1978</w:t>
      </w:r>
      <w:r w:rsidR="002256A8">
        <w:t xml:space="preserve">). </w:t>
      </w:r>
    </w:p>
    <w:p w:rsidR="00F51BB5" w:rsidRPr="00334720" w:rsidRDefault="00F51BB5" w:rsidP="00CD181C">
      <w:pPr>
        <w:jc w:val="both"/>
        <w:rPr>
          <w:i/>
          <w:iCs/>
          <w:snapToGrid w:val="0"/>
        </w:rPr>
      </w:pPr>
    </w:p>
    <w:p w:rsidR="00A6268C" w:rsidRPr="002256A8" w:rsidRDefault="00A6268C" w:rsidP="00CD181C">
      <w:pPr>
        <w:rPr>
          <w:b/>
          <w:iCs/>
          <w:snapToGrid w:val="0"/>
        </w:rPr>
      </w:pPr>
      <w:r w:rsidRPr="002256A8">
        <w:rPr>
          <w:b/>
          <w:iCs/>
          <w:snapToGrid w:val="0"/>
        </w:rPr>
        <w:t>¿Lo cuantitativo contra lo cualitativo?</w:t>
      </w:r>
    </w:p>
    <w:p w:rsidR="00A6268C" w:rsidRPr="00545614" w:rsidRDefault="00A6268C" w:rsidP="00CD181C">
      <w:pPr>
        <w:jc w:val="both"/>
        <w:rPr>
          <w:i/>
          <w:iCs/>
          <w:snapToGrid w:val="0"/>
          <w:sz w:val="20"/>
        </w:rPr>
      </w:pPr>
    </w:p>
    <w:p w:rsidR="005F6C1A" w:rsidRDefault="00F51BB5" w:rsidP="00CD181C">
      <w:pPr>
        <w:spacing w:line="360" w:lineRule="auto"/>
        <w:jc w:val="both"/>
      </w:pPr>
      <w:r w:rsidRPr="002256A8">
        <w:rPr>
          <w:snapToGrid w:val="0"/>
        </w:rPr>
        <w:t>Ac</w:t>
      </w:r>
      <w:r w:rsidR="00A6268C" w:rsidRPr="002256A8">
        <w:rPr>
          <w:snapToGrid w:val="0"/>
        </w:rPr>
        <w:t xml:space="preserve">erca de la </w:t>
      </w:r>
      <w:r w:rsidR="00A6268C" w:rsidRPr="002256A8">
        <w:rPr>
          <w:iCs/>
          <w:snapToGrid w:val="0"/>
        </w:rPr>
        <w:t>distinción</w:t>
      </w:r>
      <w:r w:rsidR="00A6268C" w:rsidRPr="002256A8">
        <w:rPr>
          <w:snapToGrid w:val="0"/>
        </w:rPr>
        <w:t xml:space="preserve"> entre ciencias </w:t>
      </w:r>
      <w:r w:rsidR="00A6268C" w:rsidRPr="002256A8">
        <w:rPr>
          <w:iCs/>
          <w:snapToGrid w:val="0"/>
        </w:rPr>
        <w:t>naturales y ciencias sociales</w:t>
      </w:r>
      <w:r w:rsidR="00A6268C" w:rsidRPr="002256A8">
        <w:rPr>
          <w:snapToGrid w:val="0"/>
        </w:rPr>
        <w:t xml:space="preserve">, </w:t>
      </w:r>
      <w:r w:rsidR="00A6268C" w:rsidRPr="002256A8">
        <w:rPr>
          <w:iCs/>
          <w:snapToGrid w:val="0"/>
        </w:rPr>
        <w:t>Marlin C. Wittrock</w:t>
      </w:r>
      <w:r w:rsidR="00A6268C" w:rsidRPr="002256A8">
        <w:rPr>
          <w:snapToGrid w:val="0"/>
        </w:rPr>
        <w:t xml:space="preserve"> (1989) </w:t>
      </w:r>
      <w:r w:rsidR="00034251">
        <w:rPr>
          <w:snapToGrid w:val="0"/>
        </w:rPr>
        <w:t>señala</w:t>
      </w:r>
      <w:r w:rsidR="00A6268C" w:rsidRPr="002256A8">
        <w:rPr>
          <w:snapToGrid w:val="0"/>
        </w:rPr>
        <w:t xml:space="preserve"> que </w:t>
      </w:r>
      <w:r w:rsidR="008C6DEF">
        <w:rPr>
          <w:snapToGrid w:val="0"/>
        </w:rPr>
        <w:t xml:space="preserve">dicha noción </w:t>
      </w:r>
      <w:r w:rsidR="00034251">
        <w:rPr>
          <w:snapToGrid w:val="0"/>
        </w:rPr>
        <w:t>primero fue</w:t>
      </w:r>
      <w:r w:rsidR="00A6268C" w:rsidRPr="002256A8">
        <w:rPr>
          <w:snapToGrid w:val="0"/>
        </w:rPr>
        <w:t xml:space="preserve"> propuesta por el historiador y filósofo social alemán </w:t>
      </w:r>
      <w:r w:rsidR="00A6268C" w:rsidRPr="002256A8">
        <w:rPr>
          <w:iCs/>
          <w:snapToGrid w:val="0"/>
        </w:rPr>
        <w:t>Whilhem Dilthey</w:t>
      </w:r>
      <w:r w:rsidR="00A6268C" w:rsidRPr="002256A8">
        <w:rPr>
          <w:snapToGrid w:val="0"/>
        </w:rPr>
        <w:t xml:space="preserve"> (1914-1976), con base en los trabajos de su contemporáneo, el polaco </w:t>
      </w:r>
      <w:r w:rsidR="00A6268C" w:rsidRPr="002256A8">
        <w:rPr>
          <w:iCs/>
          <w:snapToGrid w:val="0"/>
        </w:rPr>
        <w:t xml:space="preserve">Malinowski </w:t>
      </w:r>
      <w:r w:rsidR="00A6268C" w:rsidRPr="002256A8">
        <w:rPr>
          <w:snapToGrid w:val="0"/>
        </w:rPr>
        <w:t xml:space="preserve">(1922-1966). </w:t>
      </w:r>
      <w:r w:rsidR="00034251">
        <w:rPr>
          <w:snapToGrid w:val="0"/>
        </w:rPr>
        <w:t>Dicha d</w:t>
      </w:r>
      <w:r w:rsidR="00A6268C" w:rsidRPr="002256A8">
        <w:t xml:space="preserve">istinción o diferenciación se acrecentó con los trabajos de </w:t>
      </w:r>
      <w:r w:rsidR="00A6268C" w:rsidRPr="002256A8">
        <w:rPr>
          <w:iCs/>
        </w:rPr>
        <w:t xml:space="preserve">Winch </w:t>
      </w:r>
      <w:r w:rsidR="00A6268C" w:rsidRPr="002256A8">
        <w:t xml:space="preserve">(1958), </w:t>
      </w:r>
      <w:r w:rsidR="00A6268C" w:rsidRPr="002256A8">
        <w:rPr>
          <w:iCs/>
        </w:rPr>
        <w:t xml:space="preserve">Berger </w:t>
      </w:r>
      <w:r w:rsidR="002256A8">
        <w:rPr>
          <w:iCs/>
        </w:rPr>
        <w:t xml:space="preserve">y </w:t>
      </w:r>
      <w:r w:rsidR="00A6268C" w:rsidRPr="002256A8">
        <w:rPr>
          <w:iCs/>
        </w:rPr>
        <w:t>Luckmann</w:t>
      </w:r>
      <w:r w:rsidR="00A6268C" w:rsidRPr="002256A8">
        <w:t xml:space="preserve"> (1967), </w:t>
      </w:r>
      <w:r w:rsidR="00A6268C" w:rsidRPr="002256A8">
        <w:rPr>
          <w:iCs/>
        </w:rPr>
        <w:t>Giddens</w:t>
      </w:r>
      <w:r w:rsidR="00A6268C" w:rsidRPr="002256A8">
        <w:t xml:space="preserve"> (1976)</w:t>
      </w:r>
      <w:r w:rsidR="00034251">
        <w:t>, entre</w:t>
      </w:r>
      <w:r w:rsidR="00A6268C" w:rsidRPr="002256A8">
        <w:t xml:space="preserve"> muchos otros. </w:t>
      </w:r>
    </w:p>
    <w:p w:rsidR="002256A8" w:rsidRPr="002256A8" w:rsidRDefault="002256A8" w:rsidP="00CD181C">
      <w:pPr>
        <w:spacing w:line="360" w:lineRule="auto"/>
        <w:jc w:val="both"/>
      </w:pPr>
    </w:p>
    <w:p w:rsidR="00A6268C" w:rsidRPr="002256A8" w:rsidRDefault="00A6268C" w:rsidP="00CD181C">
      <w:pPr>
        <w:spacing w:line="360" w:lineRule="auto"/>
        <w:jc w:val="both"/>
        <w:rPr>
          <w:iCs/>
        </w:rPr>
      </w:pPr>
      <w:r w:rsidRPr="002256A8">
        <w:t xml:space="preserve">A mediados del siglo XIX (1850), lo que hoy conocemos como ciencias sociales y </w:t>
      </w:r>
      <w:r w:rsidR="00C815AE">
        <w:t xml:space="preserve">ciencias </w:t>
      </w:r>
      <w:r w:rsidRPr="002256A8">
        <w:t xml:space="preserve">de la conducta comenzaron a </w:t>
      </w:r>
      <w:r w:rsidR="00C815AE">
        <w:t xml:space="preserve">ser delimitadas </w:t>
      </w:r>
      <w:r w:rsidRPr="002256A8">
        <w:t xml:space="preserve">como </w:t>
      </w:r>
      <w:r w:rsidR="00C815AE">
        <w:t>áreas</w:t>
      </w:r>
      <w:r w:rsidRPr="002256A8">
        <w:t xml:space="preserve">. </w:t>
      </w:r>
      <w:r w:rsidRPr="002256A8">
        <w:rPr>
          <w:snapToGrid w:val="0"/>
        </w:rPr>
        <w:t>Más tarde</w:t>
      </w:r>
      <w:r w:rsidR="00034251">
        <w:rPr>
          <w:snapToGrid w:val="0"/>
        </w:rPr>
        <w:t>,</w:t>
      </w:r>
      <w:r w:rsidRPr="002256A8">
        <w:rPr>
          <w:snapToGrid w:val="0"/>
        </w:rPr>
        <w:t xml:space="preserve"> </w:t>
      </w:r>
      <w:r w:rsidR="005F6C1A" w:rsidRPr="002256A8">
        <w:rPr>
          <w:snapToGrid w:val="0"/>
        </w:rPr>
        <w:t xml:space="preserve">A. </w:t>
      </w:r>
      <w:r w:rsidR="005F6C1A" w:rsidRPr="002256A8">
        <w:rPr>
          <w:iCs/>
          <w:snapToGrid w:val="0"/>
        </w:rPr>
        <w:t>Com</w:t>
      </w:r>
      <w:r w:rsidRPr="002256A8">
        <w:rPr>
          <w:iCs/>
          <w:snapToGrid w:val="0"/>
        </w:rPr>
        <w:t>te</w:t>
      </w:r>
      <w:r w:rsidR="00C815AE">
        <w:rPr>
          <w:iCs/>
          <w:snapToGrid w:val="0"/>
        </w:rPr>
        <w:t xml:space="preserve"> </w:t>
      </w:r>
      <w:r w:rsidRPr="002256A8">
        <w:rPr>
          <w:snapToGrid w:val="0"/>
        </w:rPr>
        <w:t xml:space="preserve">creó y acuñó en 1920 el término </w:t>
      </w:r>
      <w:r w:rsidRPr="002256A8">
        <w:rPr>
          <w:iCs/>
          <w:snapToGrid w:val="0"/>
        </w:rPr>
        <w:t>sociología</w:t>
      </w:r>
      <w:r w:rsidR="00C815AE">
        <w:rPr>
          <w:iCs/>
          <w:snapToGrid w:val="0"/>
        </w:rPr>
        <w:t>,</w:t>
      </w:r>
      <w:r w:rsidRPr="002256A8">
        <w:rPr>
          <w:snapToGrid w:val="0"/>
        </w:rPr>
        <w:t xml:space="preserve"> fecha en </w:t>
      </w:r>
      <w:r w:rsidR="00C815AE">
        <w:rPr>
          <w:snapToGrid w:val="0"/>
        </w:rPr>
        <w:t xml:space="preserve">la </w:t>
      </w:r>
      <w:r w:rsidRPr="002256A8">
        <w:rPr>
          <w:snapToGrid w:val="0"/>
        </w:rPr>
        <w:t>que empezó a estudiarse co</w:t>
      </w:r>
      <w:r w:rsidR="00C815AE">
        <w:rPr>
          <w:snapToGrid w:val="0"/>
        </w:rPr>
        <w:t>mo ciencia</w:t>
      </w:r>
      <w:r w:rsidRPr="002256A8">
        <w:rPr>
          <w:snapToGrid w:val="0"/>
        </w:rPr>
        <w:t xml:space="preserve">. </w:t>
      </w:r>
      <w:r w:rsidRPr="002256A8">
        <w:t xml:space="preserve">Sin embargo, fue la </w:t>
      </w:r>
      <w:r w:rsidRPr="002256A8">
        <w:rPr>
          <w:iCs/>
        </w:rPr>
        <w:t xml:space="preserve">psicología </w:t>
      </w:r>
      <w:r w:rsidRPr="002256A8">
        <w:t xml:space="preserve">antes que la </w:t>
      </w:r>
      <w:r w:rsidRPr="002256A8">
        <w:rPr>
          <w:iCs/>
        </w:rPr>
        <w:t xml:space="preserve">sociología </w:t>
      </w:r>
      <w:r w:rsidRPr="002256A8">
        <w:t xml:space="preserve">la disciplina que se acogió al </w:t>
      </w:r>
      <w:r w:rsidRPr="002256A8">
        <w:rPr>
          <w:iCs/>
        </w:rPr>
        <w:t>modelo positivista</w:t>
      </w:r>
      <w:r w:rsidRPr="002256A8">
        <w:t xml:space="preserve"> de las ciencias naturales, la </w:t>
      </w:r>
      <w:r w:rsidRPr="002256A8">
        <w:rPr>
          <w:iCs/>
        </w:rPr>
        <w:t xml:space="preserve">experimental. </w:t>
      </w:r>
    </w:p>
    <w:p w:rsidR="00A6268C" w:rsidRPr="002256A8" w:rsidRDefault="00A6268C" w:rsidP="00CD181C">
      <w:pPr>
        <w:pStyle w:val="Sangra2detindependiente"/>
        <w:spacing w:line="360" w:lineRule="auto"/>
        <w:ind w:left="0"/>
        <w:rPr>
          <w:sz w:val="24"/>
        </w:rPr>
      </w:pPr>
    </w:p>
    <w:p w:rsidR="00A6268C" w:rsidRPr="002256A8" w:rsidRDefault="00A6268C" w:rsidP="00CD181C">
      <w:pPr>
        <w:spacing w:line="360" w:lineRule="auto"/>
        <w:jc w:val="both"/>
      </w:pPr>
      <w:r w:rsidRPr="002256A8">
        <w:rPr>
          <w:iCs/>
          <w:snapToGrid w:val="0"/>
        </w:rPr>
        <w:t>Campbel y Stanley</w:t>
      </w:r>
      <w:r w:rsidRPr="002256A8">
        <w:rPr>
          <w:snapToGrid w:val="0"/>
        </w:rPr>
        <w:t xml:space="preserve"> (1966) dieron a conocer a la comunidad científica el </w:t>
      </w:r>
      <w:r w:rsidRPr="002256A8">
        <w:rPr>
          <w:iCs/>
          <w:snapToGrid w:val="0"/>
        </w:rPr>
        <w:t>pseudo experimento,</w:t>
      </w:r>
      <w:r w:rsidRPr="002256A8">
        <w:rPr>
          <w:snapToGrid w:val="0"/>
        </w:rPr>
        <w:t xml:space="preserve"> que abrió la puerta hacia la </w:t>
      </w:r>
      <w:r w:rsidRPr="002256A8">
        <w:rPr>
          <w:iCs/>
          <w:snapToGrid w:val="0"/>
        </w:rPr>
        <w:t>investigación cualitativa</w:t>
      </w:r>
      <w:r w:rsidRPr="002256A8">
        <w:rPr>
          <w:snapToGrid w:val="0"/>
        </w:rPr>
        <w:t xml:space="preserve"> como herramienta de investigación. </w:t>
      </w:r>
      <w:r w:rsidRPr="002256A8">
        <w:t xml:space="preserve">El mismo </w:t>
      </w:r>
      <w:r w:rsidRPr="002256A8">
        <w:rPr>
          <w:iCs/>
        </w:rPr>
        <w:t xml:space="preserve">Campbel en </w:t>
      </w:r>
      <w:r w:rsidR="005F6C1A" w:rsidRPr="002256A8">
        <w:t>1978</w:t>
      </w:r>
      <w:r w:rsidRPr="002256A8">
        <w:t xml:space="preserve"> propuso como proyecto de investigación el </w:t>
      </w:r>
      <w:r w:rsidRPr="002256A8">
        <w:rPr>
          <w:iCs/>
        </w:rPr>
        <w:t>estudio de casos</w:t>
      </w:r>
      <w:r w:rsidR="00814A58">
        <w:rPr>
          <w:iCs/>
        </w:rPr>
        <w:t>, a</w:t>
      </w:r>
      <w:r w:rsidR="008C6DEF">
        <w:rPr>
          <w:iCs/>
        </w:rPr>
        <w:t>l</w:t>
      </w:r>
      <w:r w:rsidR="00814A58">
        <w:rPr>
          <w:iCs/>
        </w:rPr>
        <w:t xml:space="preserve"> que</w:t>
      </w:r>
      <w:r w:rsidRPr="002256A8">
        <w:t xml:space="preserve"> llamó método de investigación. De a</w:t>
      </w:r>
      <w:r w:rsidR="00814A58">
        <w:t>h</w:t>
      </w:r>
      <w:r w:rsidRPr="002256A8">
        <w:t xml:space="preserve">í en adelante lo </w:t>
      </w:r>
      <w:r w:rsidRPr="002256A8">
        <w:rPr>
          <w:iCs/>
        </w:rPr>
        <w:t xml:space="preserve">cualitativo </w:t>
      </w:r>
      <w:r w:rsidR="008C6DEF">
        <w:rPr>
          <w:iCs/>
        </w:rPr>
        <w:t>comenzó a prevalecer</w:t>
      </w:r>
      <w:r w:rsidRPr="002256A8">
        <w:t xml:space="preserve">. </w:t>
      </w:r>
    </w:p>
    <w:p w:rsidR="00A6268C" w:rsidRPr="002256A8" w:rsidRDefault="00A6268C" w:rsidP="00CD181C">
      <w:pPr>
        <w:pStyle w:val="Sangra2detindependiente"/>
        <w:spacing w:line="360" w:lineRule="auto"/>
        <w:ind w:left="0"/>
        <w:rPr>
          <w:sz w:val="24"/>
        </w:rPr>
      </w:pPr>
    </w:p>
    <w:p w:rsidR="00A6268C" w:rsidRPr="002256A8" w:rsidRDefault="009A7A62" w:rsidP="00CD181C">
      <w:pPr>
        <w:pStyle w:val="Sangra2detindependiente"/>
        <w:spacing w:line="360" w:lineRule="auto"/>
        <w:ind w:left="0"/>
        <w:rPr>
          <w:sz w:val="24"/>
        </w:rPr>
      </w:pPr>
      <w:r>
        <w:rPr>
          <w:sz w:val="24"/>
        </w:rPr>
        <w:lastRenderedPageBreak/>
        <w:t>D</w:t>
      </w:r>
      <w:r w:rsidR="00A6268C" w:rsidRPr="002256A8">
        <w:rPr>
          <w:sz w:val="24"/>
        </w:rPr>
        <w:t xml:space="preserve">esde hace 20 años </w:t>
      </w:r>
      <w:r>
        <w:rPr>
          <w:sz w:val="24"/>
        </w:rPr>
        <w:t xml:space="preserve">ha crecido </w:t>
      </w:r>
      <w:r w:rsidR="00A6268C" w:rsidRPr="002256A8">
        <w:rPr>
          <w:sz w:val="24"/>
        </w:rPr>
        <w:t>el afán de investigadores sociales por investigar s</w:t>
      </w:r>
      <w:r>
        <w:rPr>
          <w:sz w:val="24"/>
        </w:rPr>
        <w:t>o</w:t>
      </w:r>
      <w:r w:rsidR="00A6268C" w:rsidRPr="002256A8">
        <w:rPr>
          <w:sz w:val="24"/>
        </w:rPr>
        <w:t xml:space="preserve">lo en forma </w:t>
      </w:r>
      <w:r w:rsidR="00A6268C" w:rsidRPr="002256A8">
        <w:rPr>
          <w:iCs/>
          <w:sz w:val="24"/>
        </w:rPr>
        <w:t>cualitativa,</w:t>
      </w:r>
      <w:r w:rsidR="00A6268C" w:rsidRPr="002256A8">
        <w:rPr>
          <w:sz w:val="24"/>
        </w:rPr>
        <w:t xml:space="preserve"> </w:t>
      </w:r>
      <w:r w:rsidR="001D0A64">
        <w:rPr>
          <w:sz w:val="24"/>
        </w:rPr>
        <w:t xml:space="preserve">confiando </w:t>
      </w:r>
      <w:r w:rsidR="00A6268C" w:rsidRPr="002256A8">
        <w:rPr>
          <w:sz w:val="24"/>
        </w:rPr>
        <w:t>haber encontrado la “</w:t>
      </w:r>
      <w:r w:rsidR="00A6268C" w:rsidRPr="002256A8">
        <w:rPr>
          <w:iCs/>
          <w:sz w:val="24"/>
        </w:rPr>
        <w:t>alternativa”</w:t>
      </w:r>
      <w:r w:rsidR="00A6268C" w:rsidRPr="002256A8">
        <w:rPr>
          <w:sz w:val="24"/>
        </w:rPr>
        <w:t xml:space="preserve"> de lo cuantitativo. </w:t>
      </w:r>
      <w:r w:rsidR="001D0A64">
        <w:rPr>
          <w:sz w:val="24"/>
        </w:rPr>
        <w:t xml:space="preserve"> </w:t>
      </w:r>
      <w:r w:rsidR="00A6268C" w:rsidRPr="002256A8">
        <w:rPr>
          <w:sz w:val="24"/>
        </w:rPr>
        <w:t>Así, Carmen Merino (1995</w:t>
      </w:r>
      <w:r w:rsidR="00EA4723" w:rsidRPr="002256A8">
        <w:rPr>
          <w:sz w:val="24"/>
        </w:rPr>
        <w:t>)</w:t>
      </w:r>
      <w:r w:rsidR="00A6268C" w:rsidRPr="002256A8">
        <w:rPr>
          <w:sz w:val="24"/>
        </w:rPr>
        <w:t>, i</w:t>
      </w:r>
      <w:r w:rsidR="00A6268C" w:rsidRPr="002256A8">
        <w:rPr>
          <w:iCs/>
          <w:sz w:val="24"/>
        </w:rPr>
        <w:t>nvestigadora de la conducta</w:t>
      </w:r>
      <w:r w:rsidR="00A6268C" w:rsidRPr="002256A8">
        <w:rPr>
          <w:sz w:val="24"/>
        </w:rPr>
        <w:t xml:space="preserve">, </w:t>
      </w:r>
      <w:r w:rsidR="00735B93">
        <w:rPr>
          <w:sz w:val="24"/>
        </w:rPr>
        <w:t>afirma</w:t>
      </w:r>
      <w:r w:rsidR="00A6268C" w:rsidRPr="002256A8">
        <w:rPr>
          <w:sz w:val="24"/>
        </w:rPr>
        <w:t xml:space="preserve"> que lo cualitativo no comulga con las ciencias naturales, con lo experimental. Se niega pues </w:t>
      </w:r>
      <w:r w:rsidR="005F6C1A" w:rsidRPr="002256A8">
        <w:rPr>
          <w:sz w:val="24"/>
        </w:rPr>
        <w:t xml:space="preserve">la posibilidad de </w:t>
      </w:r>
      <w:r w:rsidR="00A6268C" w:rsidRPr="002256A8">
        <w:rPr>
          <w:sz w:val="24"/>
        </w:rPr>
        <w:t xml:space="preserve">que ambas técnicas </w:t>
      </w:r>
      <w:r w:rsidR="001D0A64">
        <w:rPr>
          <w:sz w:val="24"/>
        </w:rPr>
        <w:t xml:space="preserve">puedan ser </w:t>
      </w:r>
      <w:r w:rsidR="00A6268C" w:rsidRPr="002256A8">
        <w:rPr>
          <w:sz w:val="24"/>
        </w:rPr>
        <w:t>complementarias y se niega</w:t>
      </w:r>
      <w:r w:rsidR="00735B93">
        <w:rPr>
          <w:sz w:val="24"/>
        </w:rPr>
        <w:t>,</w:t>
      </w:r>
      <w:r w:rsidR="00A6268C" w:rsidRPr="002256A8">
        <w:rPr>
          <w:sz w:val="24"/>
        </w:rPr>
        <w:t xml:space="preserve"> además, la presencia de variables cualitativas en los fenómenos propios del criterio experimental</w:t>
      </w:r>
      <w:r w:rsidR="00735B93">
        <w:rPr>
          <w:sz w:val="24"/>
        </w:rPr>
        <w:t xml:space="preserve">, </w:t>
      </w:r>
      <w:r w:rsidR="001D0A64">
        <w:rPr>
          <w:sz w:val="24"/>
        </w:rPr>
        <w:t>particularmente el experimento.</w:t>
      </w:r>
    </w:p>
    <w:p w:rsidR="00A6268C" w:rsidRPr="002256A8" w:rsidRDefault="00A6268C" w:rsidP="00CD181C">
      <w:pPr>
        <w:pStyle w:val="Sangra2detindependiente"/>
        <w:spacing w:line="360" w:lineRule="auto"/>
        <w:ind w:left="0"/>
        <w:rPr>
          <w:sz w:val="24"/>
        </w:rPr>
      </w:pPr>
    </w:p>
    <w:p w:rsidR="00A6268C" w:rsidRPr="002256A8" w:rsidRDefault="00A6268C" w:rsidP="00CD181C">
      <w:pPr>
        <w:pStyle w:val="Sangra2detindependiente"/>
        <w:spacing w:line="360" w:lineRule="auto"/>
        <w:ind w:left="0"/>
        <w:rPr>
          <w:sz w:val="24"/>
        </w:rPr>
      </w:pPr>
      <w:r w:rsidRPr="002256A8">
        <w:rPr>
          <w:sz w:val="24"/>
        </w:rPr>
        <w:t>En efecto, instituciones educativas de educación media superior y superior se expresan al respecto</w:t>
      </w:r>
      <w:r w:rsidR="005E39F0">
        <w:rPr>
          <w:sz w:val="24"/>
        </w:rPr>
        <w:t xml:space="preserve"> pero sin profundizar en </w:t>
      </w:r>
      <w:r w:rsidRPr="002256A8">
        <w:rPr>
          <w:sz w:val="24"/>
        </w:rPr>
        <w:t>el problema</w:t>
      </w:r>
      <w:r w:rsidR="005E39F0">
        <w:rPr>
          <w:sz w:val="24"/>
        </w:rPr>
        <w:t>,</w:t>
      </w:r>
      <w:r w:rsidRPr="002256A8">
        <w:rPr>
          <w:sz w:val="24"/>
        </w:rPr>
        <w:t xml:space="preserve"> es decir, sin </w:t>
      </w:r>
      <w:r w:rsidR="005E39F0">
        <w:rPr>
          <w:sz w:val="24"/>
        </w:rPr>
        <w:t xml:space="preserve">una </w:t>
      </w:r>
      <w:r w:rsidRPr="002256A8">
        <w:rPr>
          <w:sz w:val="24"/>
        </w:rPr>
        <w:t xml:space="preserve">justificación plena, </w:t>
      </w:r>
      <w:r w:rsidRPr="002256A8">
        <w:rPr>
          <w:iCs/>
          <w:sz w:val="24"/>
        </w:rPr>
        <w:t>estadística y metodológica</w:t>
      </w:r>
      <w:r w:rsidRPr="002256A8">
        <w:rPr>
          <w:sz w:val="24"/>
        </w:rPr>
        <w:t xml:space="preserve">. </w:t>
      </w:r>
    </w:p>
    <w:p w:rsidR="00B95A80" w:rsidRPr="002256A8" w:rsidRDefault="00B95A80" w:rsidP="00CD181C">
      <w:pPr>
        <w:tabs>
          <w:tab w:val="left" w:pos="5245"/>
        </w:tabs>
        <w:spacing w:line="360" w:lineRule="auto"/>
        <w:rPr>
          <w:snapToGrid w:val="0"/>
        </w:rPr>
      </w:pPr>
    </w:p>
    <w:p w:rsidR="00A6268C" w:rsidRPr="002256A8" w:rsidRDefault="00B95A80" w:rsidP="00CD181C">
      <w:pPr>
        <w:tabs>
          <w:tab w:val="left" w:pos="5245"/>
        </w:tabs>
        <w:spacing w:line="360" w:lineRule="auto"/>
        <w:rPr>
          <w:b/>
          <w:snapToGrid w:val="0"/>
        </w:rPr>
      </w:pPr>
      <w:r w:rsidRPr="002256A8">
        <w:rPr>
          <w:b/>
          <w:snapToGrid w:val="0"/>
        </w:rPr>
        <w:t>Conclusión</w:t>
      </w:r>
    </w:p>
    <w:p w:rsidR="00B95A80" w:rsidRPr="002256A8" w:rsidRDefault="00B95A80" w:rsidP="00CD181C">
      <w:pPr>
        <w:tabs>
          <w:tab w:val="left" w:pos="5245"/>
        </w:tabs>
        <w:spacing w:line="360" w:lineRule="auto"/>
        <w:rPr>
          <w:b/>
          <w:snapToGrid w:val="0"/>
        </w:rPr>
      </w:pPr>
    </w:p>
    <w:p w:rsidR="00B95A80" w:rsidRPr="002256A8" w:rsidRDefault="00A6268C" w:rsidP="00CD181C">
      <w:pPr>
        <w:tabs>
          <w:tab w:val="left" w:pos="5245"/>
        </w:tabs>
        <w:spacing w:line="360" w:lineRule="auto"/>
        <w:jc w:val="both"/>
        <w:rPr>
          <w:snapToGrid w:val="0"/>
        </w:rPr>
      </w:pPr>
      <w:r w:rsidRPr="002256A8">
        <w:rPr>
          <w:snapToGrid w:val="0"/>
        </w:rPr>
        <w:t xml:space="preserve">El conocimiento de la estadística </w:t>
      </w:r>
      <w:r w:rsidRPr="002256A8">
        <w:rPr>
          <w:iCs/>
          <w:snapToGrid w:val="0"/>
        </w:rPr>
        <w:t>paramétrica, NO paramétrica, metodología, escalas, tipo de variables, criterios dicotómicos y tipo de proyectos,</w:t>
      </w:r>
      <w:r w:rsidRPr="002256A8">
        <w:rPr>
          <w:snapToGrid w:val="0"/>
        </w:rPr>
        <w:t xml:space="preserve"> proporciona una amplia gama de posibilidades para manejar en forma conjunta lo cuantitativo y lo cualitativo</w:t>
      </w:r>
      <w:r w:rsidR="00F8039E" w:rsidRPr="002256A8">
        <w:rPr>
          <w:snapToGrid w:val="0"/>
        </w:rPr>
        <w:t xml:space="preserve"> estadísticamente.</w:t>
      </w:r>
    </w:p>
    <w:p w:rsidR="00A6268C" w:rsidRPr="002256A8" w:rsidRDefault="00A6268C" w:rsidP="00CD181C">
      <w:pPr>
        <w:tabs>
          <w:tab w:val="left" w:pos="5245"/>
        </w:tabs>
        <w:spacing w:line="360" w:lineRule="auto"/>
        <w:jc w:val="both"/>
        <w:rPr>
          <w:snapToGrid w:val="0"/>
        </w:rPr>
      </w:pPr>
      <w:r w:rsidRPr="002256A8">
        <w:rPr>
          <w:snapToGrid w:val="0"/>
        </w:rPr>
        <w:t xml:space="preserve"> </w:t>
      </w:r>
    </w:p>
    <w:p w:rsidR="00A6268C" w:rsidRPr="002256A8" w:rsidRDefault="00B95A80" w:rsidP="00CD181C">
      <w:pPr>
        <w:spacing w:line="360" w:lineRule="auto"/>
        <w:jc w:val="both"/>
        <w:rPr>
          <w:snapToGrid w:val="0"/>
        </w:rPr>
      </w:pPr>
      <w:r w:rsidRPr="002256A8">
        <w:rPr>
          <w:snapToGrid w:val="0"/>
        </w:rPr>
        <w:t xml:space="preserve">Los </w:t>
      </w:r>
      <w:r w:rsidR="00A6268C" w:rsidRPr="002256A8">
        <w:rPr>
          <w:iCs/>
          <w:snapToGrid w:val="0"/>
        </w:rPr>
        <w:t>científicos de las</w:t>
      </w:r>
      <w:r w:rsidR="00A6268C" w:rsidRPr="002256A8">
        <w:rPr>
          <w:snapToGrid w:val="0"/>
        </w:rPr>
        <w:t xml:space="preserve"> ciencias sociales</w:t>
      </w:r>
      <w:r w:rsidRPr="002256A8">
        <w:rPr>
          <w:snapToGrid w:val="0"/>
        </w:rPr>
        <w:t xml:space="preserve"> han creado sus propias leyes y teorías, logrando avances también significativos. Pero la apuesta desde esta visión es asumir la </w:t>
      </w:r>
      <w:r w:rsidR="00A6268C" w:rsidRPr="002256A8">
        <w:rPr>
          <w:snapToGrid w:val="0"/>
        </w:rPr>
        <w:t>capacidad de trabajarlas no s</w:t>
      </w:r>
      <w:r w:rsidR="0001068F">
        <w:rPr>
          <w:snapToGrid w:val="0"/>
        </w:rPr>
        <w:t>o</w:t>
      </w:r>
      <w:r w:rsidR="00A6268C" w:rsidRPr="002256A8">
        <w:rPr>
          <w:snapToGrid w:val="0"/>
        </w:rPr>
        <w:t xml:space="preserve">lo en forma individual sino </w:t>
      </w:r>
      <w:r w:rsidR="00470CB1">
        <w:rPr>
          <w:snapToGrid w:val="0"/>
        </w:rPr>
        <w:t xml:space="preserve">también </w:t>
      </w:r>
      <w:r w:rsidR="00A6268C" w:rsidRPr="002256A8">
        <w:rPr>
          <w:iCs/>
          <w:snapToGrid w:val="0"/>
        </w:rPr>
        <w:t>conjunta</w:t>
      </w:r>
      <w:r w:rsidR="00B927FF">
        <w:rPr>
          <w:snapToGrid w:val="0"/>
        </w:rPr>
        <w:t xml:space="preserve"> y con fundamento estadístico.</w:t>
      </w:r>
    </w:p>
    <w:p w:rsidR="00F8039E" w:rsidRPr="002256A8" w:rsidRDefault="00F8039E" w:rsidP="00CD181C">
      <w:pPr>
        <w:spacing w:line="360" w:lineRule="auto"/>
        <w:jc w:val="both"/>
      </w:pPr>
    </w:p>
    <w:p w:rsidR="00A6268C" w:rsidRPr="002256A8" w:rsidRDefault="00A6268C" w:rsidP="00CD181C">
      <w:pPr>
        <w:tabs>
          <w:tab w:val="left" w:pos="4515"/>
        </w:tabs>
        <w:spacing w:line="360" w:lineRule="auto"/>
        <w:jc w:val="both"/>
        <w:rPr>
          <w:bCs/>
          <w:snapToGrid w:val="0"/>
        </w:rPr>
      </w:pPr>
      <w:r w:rsidRPr="002256A8">
        <w:rPr>
          <w:snapToGrid w:val="0"/>
        </w:rPr>
        <w:t xml:space="preserve">En el positivismo lógico, la manera de investigar ha sido hasta ahora el experimento (criterio experimental). </w:t>
      </w:r>
      <w:r w:rsidR="00021627">
        <w:rPr>
          <w:snapToGrid w:val="0"/>
        </w:rPr>
        <w:t xml:space="preserve">Actualmente hay </w:t>
      </w:r>
      <w:r w:rsidRPr="002256A8">
        <w:rPr>
          <w:snapToGrid w:val="0"/>
        </w:rPr>
        <w:t>que considerar no s</w:t>
      </w:r>
      <w:r w:rsidR="00470CB1">
        <w:rPr>
          <w:snapToGrid w:val="0"/>
        </w:rPr>
        <w:t>o</w:t>
      </w:r>
      <w:r w:rsidRPr="002256A8">
        <w:rPr>
          <w:snapToGrid w:val="0"/>
        </w:rPr>
        <w:t xml:space="preserve">lo a la dicotomía </w:t>
      </w:r>
      <w:r w:rsidR="00021627">
        <w:rPr>
          <w:snapToGrid w:val="0"/>
        </w:rPr>
        <w:lastRenderedPageBreak/>
        <w:t>o</w:t>
      </w:r>
      <w:r w:rsidRPr="002256A8">
        <w:rPr>
          <w:snapToGrid w:val="0"/>
        </w:rPr>
        <w:t xml:space="preserve">bservacional-experimental </w:t>
      </w:r>
      <w:r w:rsidRPr="002256A8">
        <w:rPr>
          <w:iCs/>
          <w:snapToGrid w:val="0"/>
        </w:rPr>
        <w:t xml:space="preserve">sino </w:t>
      </w:r>
      <w:r w:rsidR="00021627">
        <w:rPr>
          <w:iCs/>
          <w:snapToGrid w:val="0"/>
        </w:rPr>
        <w:t xml:space="preserve">también </w:t>
      </w:r>
      <w:r w:rsidRPr="002256A8">
        <w:rPr>
          <w:iCs/>
          <w:snapToGrid w:val="0"/>
        </w:rPr>
        <w:t xml:space="preserve">al resto de las dicotomías (cuatro), </w:t>
      </w:r>
      <w:r w:rsidRPr="002256A8">
        <w:rPr>
          <w:snapToGrid w:val="0"/>
        </w:rPr>
        <w:t xml:space="preserve">cuya combinación conforma los diez tipos de proyectos de investigación, nueve de los cuales </w:t>
      </w:r>
      <w:r w:rsidR="00021627">
        <w:rPr>
          <w:snapToGrid w:val="0"/>
        </w:rPr>
        <w:t>en general todavía no son</w:t>
      </w:r>
      <w:r w:rsidRPr="002256A8">
        <w:rPr>
          <w:snapToGrid w:val="0"/>
        </w:rPr>
        <w:t xml:space="preserve"> contemplados para realizar investigación científica y tesis académicas.</w:t>
      </w:r>
      <w:r w:rsidRPr="002256A8">
        <w:rPr>
          <w:b/>
          <w:snapToGrid w:val="0"/>
        </w:rPr>
        <w:t xml:space="preserve"> </w:t>
      </w:r>
    </w:p>
    <w:p w:rsidR="00A6268C" w:rsidRPr="002256A8" w:rsidRDefault="00A6268C" w:rsidP="00CD181C">
      <w:pPr>
        <w:spacing w:line="360" w:lineRule="auto"/>
        <w:jc w:val="both"/>
        <w:rPr>
          <w:b/>
          <w:snapToGrid w:val="0"/>
        </w:rPr>
      </w:pPr>
    </w:p>
    <w:p w:rsidR="00A6268C" w:rsidRPr="002256A8" w:rsidRDefault="00021627" w:rsidP="00CD181C">
      <w:pPr>
        <w:spacing w:line="360" w:lineRule="auto"/>
        <w:jc w:val="both"/>
      </w:pPr>
      <w:r>
        <w:rPr>
          <w:snapToGrid w:val="0"/>
        </w:rPr>
        <w:t xml:space="preserve">De acuerdo con </w:t>
      </w:r>
      <w:r w:rsidR="00A6268C" w:rsidRPr="002256A8">
        <w:rPr>
          <w:snapToGrid w:val="0"/>
        </w:rPr>
        <w:t>Ca</w:t>
      </w:r>
      <w:r w:rsidR="00B95A80" w:rsidRPr="002256A8">
        <w:rPr>
          <w:snapToGrid w:val="0"/>
        </w:rPr>
        <w:t>rmen M</w:t>
      </w:r>
      <w:r w:rsidR="00A6268C" w:rsidRPr="002256A8">
        <w:rPr>
          <w:snapToGrid w:val="0"/>
        </w:rPr>
        <w:t>erino, el “paradigma” cuantitativo se basa en la lógica deductiva (de lo general a lo particular) y el “</w:t>
      </w:r>
      <w:r w:rsidR="00A6268C" w:rsidRPr="002256A8">
        <w:rPr>
          <w:iCs/>
          <w:snapToGrid w:val="0"/>
        </w:rPr>
        <w:t xml:space="preserve">paradigma” </w:t>
      </w:r>
      <w:r w:rsidR="00A6268C" w:rsidRPr="002256A8">
        <w:rPr>
          <w:snapToGrid w:val="0"/>
        </w:rPr>
        <w:t>cualitativo (técnica cualitativa) en la lógica inductiva (de lo particular a lo general)</w:t>
      </w:r>
      <w:r w:rsidR="004D4E75">
        <w:rPr>
          <w:snapToGrid w:val="0"/>
        </w:rPr>
        <w:t>. Esto es f</w:t>
      </w:r>
      <w:r w:rsidR="00A6268C" w:rsidRPr="002256A8">
        <w:t>also</w:t>
      </w:r>
      <w:r w:rsidR="00A6268C" w:rsidRPr="002256A8">
        <w:rPr>
          <w:b/>
        </w:rPr>
        <w:t xml:space="preserve">: </w:t>
      </w:r>
      <w:r w:rsidR="004D4E75" w:rsidRPr="004D4E75">
        <w:t>a</w:t>
      </w:r>
      <w:r w:rsidR="00A6268C" w:rsidRPr="002256A8">
        <w:t xml:space="preserve">mbos </w:t>
      </w:r>
      <w:r w:rsidR="00A6268C" w:rsidRPr="002256A8">
        <w:rPr>
          <w:iCs/>
        </w:rPr>
        <w:t xml:space="preserve">paradigmas se complementan. </w:t>
      </w:r>
      <w:r w:rsidR="00A6268C" w:rsidRPr="002256A8">
        <w:t xml:space="preserve">Por otra parte, </w:t>
      </w:r>
      <w:r w:rsidR="004D4E75">
        <w:t>afirmar</w:t>
      </w:r>
      <w:r w:rsidR="00A6268C" w:rsidRPr="002256A8">
        <w:t xml:space="preserve"> que lo deductivo va de lo general a lo particular y lo inductivo de lo particular a lo general, </w:t>
      </w:r>
      <w:r w:rsidR="00F8039E" w:rsidRPr="002256A8">
        <w:t xml:space="preserve">no </w:t>
      </w:r>
      <w:r w:rsidR="004D4E75">
        <w:t xml:space="preserve">es </w:t>
      </w:r>
      <w:r w:rsidR="00F8039E" w:rsidRPr="002256A8">
        <w:t>del todo aceptable porque lo correcto es la t</w:t>
      </w:r>
      <w:r w:rsidR="00A6268C" w:rsidRPr="002256A8">
        <w:t xml:space="preserve">endencia </w:t>
      </w:r>
      <w:r w:rsidR="00D41BC3">
        <w:t>es</w:t>
      </w:r>
      <w:r w:rsidR="00A6268C" w:rsidRPr="002256A8">
        <w:t xml:space="preserve"> </w:t>
      </w:r>
      <w:r w:rsidR="00A6268C" w:rsidRPr="002256A8">
        <w:rPr>
          <w:iCs/>
        </w:rPr>
        <w:t>acercar</w:t>
      </w:r>
      <w:r w:rsidR="00D41BC3">
        <w:rPr>
          <w:iCs/>
        </w:rPr>
        <w:t>se</w:t>
      </w:r>
      <w:r w:rsidR="00A6268C" w:rsidRPr="002256A8">
        <w:t xml:space="preserve"> (probabilísticamente) a la verdad. ¿Qué tanto? </w:t>
      </w:r>
      <w:r w:rsidR="00470CB1">
        <w:t>T</w:t>
      </w:r>
      <w:r w:rsidR="00A6268C" w:rsidRPr="002256A8">
        <w:t xml:space="preserve">anto como la magnitud del nivel </w:t>
      </w:r>
      <w:r w:rsidR="004D4E75">
        <w:t xml:space="preserve">seleccionado </w:t>
      </w:r>
      <w:r w:rsidR="00A6268C" w:rsidRPr="002256A8">
        <w:t>de significancia alfa (</w:t>
      </w:r>
      <w:r w:rsidR="00A6268C" w:rsidRPr="002256A8">
        <w:sym w:font="Symbol" w:char="F061"/>
      </w:r>
      <w:r w:rsidR="00A6268C" w:rsidRPr="002256A8">
        <w:t xml:space="preserve">) lo permita. </w:t>
      </w:r>
    </w:p>
    <w:p w:rsidR="00A6268C" w:rsidRPr="002256A8" w:rsidRDefault="00A6268C" w:rsidP="00CD181C">
      <w:pPr>
        <w:tabs>
          <w:tab w:val="left" w:pos="1620"/>
          <w:tab w:val="left" w:pos="1980"/>
        </w:tabs>
        <w:spacing w:line="360" w:lineRule="auto"/>
        <w:rPr>
          <w:i/>
          <w:snapToGrid w:val="0"/>
        </w:rPr>
      </w:pPr>
    </w:p>
    <w:p w:rsidR="00A6268C" w:rsidRDefault="00A6268C" w:rsidP="00CD181C">
      <w:pPr>
        <w:tabs>
          <w:tab w:val="left" w:pos="1620"/>
          <w:tab w:val="left" w:pos="1980"/>
        </w:tabs>
        <w:spacing w:line="360" w:lineRule="auto"/>
        <w:rPr>
          <w:i/>
          <w:snapToGrid w:val="0"/>
        </w:rPr>
      </w:pPr>
    </w:p>
    <w:p w:rsidR="00C6600C" w:rsidRDefault="00C6600C" w:rsidP="00CD181C">
      <w:pPr>
        <w:tabs>
          <w:tab w:val="left" w:pos="1620"/>
          <w:tab w:val="left" w:pos="1980"/>
        </w:tabs>
        <w:spacing w:line="360" w:lineRule="auto"/>
        <w:rPr>
          <w:i/>
          <w:snapToGrid w:val="0"/>
        </w:rPr>
      </w:pPr>
    </w:p>
    <w:p w:rsidR="00C6600C" w:rsidRDefault="00C6600C" w:rsidP="00CD181C">
      <w:pPr>
        <w:tabs>
          <w:tab w:val="left" w:pos="1620"/>
          <w:tab w:val="left" w:pos="1980"/>
        </w:tabs>
        <w:spacing w:line="360" w:lineRule="auto"/>
        <w:rPr>
          <w:i/>
          <w:snapToGrid w:val="0"/>
        </w:rPr>
      </w:pPr>
    </w:p>
    <w:p w:rsidR="00C6600C" w:rsidRDefault="00C6600C" w:rsidP="00CD181C">
      <w:pPr>
        <w:tabs>
          <w:tab w:val="left" w:pos="1620"/>
          <w:tab w:val="left" w:pos="1980"/>
        </w:tabs>
        <w:spacing w:line="360" w:lineRule="auto"/>
        <w:rPr>
          <w:i/>
          <w:snapToGrid w:val="0"/>
        </w:rPr>
      </w:pPr>
    </w:p>
    <w:p w:rsidR="00C6600C" w:rsidRDefault="00C6600C" w:rsidP="00CD181C">
      <w:pPr>
        <w:tabs>
          <w:tab w:val="left" w:pos="1620"/>
          <w:tab w:val="left" w:pos="1980"/>
        </w:tabs>
        <w:spacing w:line="360" w:lineRule="auto"/>
        <w:rPr>
          <w:i/>
          <w:snapToGrid w:val="0"/>
        </w:rPr>
      </w:pPr>
    </w:p>
    <w:p w:rsidR="00C6600C" w:rsidRDefault="00C6600C" w:rsidP="00CD181C">
      <w:pPr>
        <w:tabs>
          <w:tab w:val="left" w:pos="1620"/>
          <w:tab w:val="left" w:pos="1980"/>
        </w:tabs>
        <w:spacing w:line="360" w:lineRule="auto"/>
        <w:rPr>
          <w:i/>
          <w:snapToGrid w:val="0"/>
        </w:rPr>
      </w:pPr>
    </w:p>
    <w:p w:rsidR="00C6600C" w:rsidRDefault="00C6600C" w:rsidP="00CD181C">
      <w:pPr>
        <w:tabs>
          <w:tab w:val="left" w:pos="1620"/>
          <w:tab w:val="left" w:pos="1980"/>
        </w:tabs>
        <w:spacing w:line="360" w:lineRule="auto"/>
        <w:rPr>
          <w:i/>
          <w:snapToGrid w:val="0"/>
        </w:rPr>
      </w:pPr>
    </w:p>
    <w:p w:rsidR="00C6600C" w:rsidRDefault="00C6600C" w:rsidP="00CD181C">
      <w:pPr>
        <w:tabs>
          <w:tab w:val="left" w:pos="1620"/>
          <w:tab w:val="left" w:pos="1980"/>
        </w:tabs>
        <w:spacing w:line="360" w:lineRule="auto"/>
        <w:rPr>
          <w:i/>
          <w:snapToGrid w:val="0"/>
        </w:rPr>
      </w:pPr>
    </w:p>
    <w:p w:rsidR="00C6600C" w:rsidRDefault="00C6600C" w:rsidP="00CD181C">
      <w:pPr>
        <w:tabs>
          <w:tab w:val="left" w:pos="1620"/>
          <w:tab w:val="left" w:pos="1980"/>
        </w:tabs>
        <w:spacing w:line="360" w:lineRule="auto"/>
        <w:rPr>
          <w:i/>
          <w:snapToGrid w:val="0"/>
        </w:rPr>
      </w:pPr>
    </w:p>
    <w:p w:rsidR="00C6600C" w:rsidRDefault="00C6600C" w:rsidP="00CD181C">
      <w:pPr>
        <w:tabs>
          <w:tab w:val="left" w:pos="1620"/>
          <w:tab w:val="left" w:pos="1980"/>
        </w:tabs>
        <w:spacing w:line="360" w:lineRule="auto"/>
        <w:rPr>
          <w:i/>
          <w:snapToGrid w:val="0"/>
        </w:rPr>
      </w:pPr>
    </w:p>
    <w:p w:rsidR="00C6600C" w:rsidRDefault="00C6600C" w:rsidP="00CD181C">
      <w:pPr>
        <w:tabs>
          <w:tab w:val="left" w:pos="1620"/>
          <w:tab w:val="left" w:pos="1980"/>
        </w:tabs>
        <w:spacing w:line="360" w:lineRule="auto"/>
        <w:rPr>
          <w:i/>
          <w:snapToGrid w:val="0"/>
        </w:rPr>
      </w:pPr>
    </w:p>
    <w:p w:rsidR="00C6600C" w:rsidRDefault="00C6600C" w:rsidP="00CD181C">
      <w:pPr>
        <w:tabs>
          <w:tab w:val="left" w:pos="1620"/>
          <w:tab w:val="left" w:pos="1980"/>
        </w:tabs>
        <w:spacing w:line="360" w:lineRule="auto"/>
        <w:rPr>
          <w:i/>
          <w:snapToGrid w:val="0"/>
        </w:rPr>
      </w:pPr>
    </w:p>
    <w:p w:rsidR="00C6600C" w:rsidRPr="002256A8" w:rsidRDefault="00C6600C" w:rsidP="00CD181C">
      <w:pPr>
        <w:tabs>
          <w:tab w:val="left" w:pos="1620"/>
          <w:tab w:val="left" w:pos="1980"/>
        </w:tabs>
        <w:spacing w:line="360" w:lineRule="auto"/>
        <w:rPr>
          <w:i/>
          <w:snapToGrid w:val="0"/>
        </w:rPr>
      </w:pPr>
    </w:p>
    <w:p w:rsidR="00A6268C" w:rsidRPr="00FA70C6" w:rsidRDefault="00041DBB" w:rsidP="00CD181C">
      <w:pPr>
        <w:tabs>
          <w:tab w:val="left" w:pos="1620"/>
        </w:tabs>
        <w:spacing w:line="360" w:lineRule="auto"/>
        <w:rPr>
          <w:rFonts w:ascii="Calibri" w:hAnsi="Calibri"/>
          <w:b/>
          <w:snapToGrid w:val="0"/>
        </w:rPr>
      </w:pPr>
      <w:r w:rsidRPr="00FA70C6">
        <w:rPr>
          <w:rFonts w:ascii="Calibri" w:hAnsi="Calibri" w:cs="Calibri"/>
          <w:color w:val="7030A0"/>
          <w:sz w:val="28"/>
          <w:szCs w:val="28"/>
        </w:rPr>
        <w:lastRenderedPageBreak/>
        <w:t>Bibliografía</w:t>
      </w:r>
    </w:p>
    <w:p w:rsidR="00A6268C" w:rsidRPr="00041DBB" w:rsidRDefault="00A6268C" w:rsidP="00041DBB">
      <w:pPr>
        <w:spacing w:after="200" w:line="360" w:lineRule="auto"/>
        <w:ind w:left="993" w:hanging="993"/>
        <w:jc w:val="both"/>
        <w:rPr>
          <w:rFonts w:eastAsia="Calibri"/>
          <w:lang w:val="es-MX" w:eastAsia="en-US"/>
        </w:rPr>
      </w:pPr>
      <w:r w:rsidRPr="00041DBB">
        <w:rPr>
          <w:rFonts w:eastAsia="Calibri"/>
          <w:lang w:val="es-MX" w:eastAsia="en-US"/>
        </w:rPr>
        <w:t xml:space="preserve">Berger, P. y Lukmann, P. </w:t>
      </w:r>
      <w:r w:rsidR="005A7458" w:rsidRPr="00041DBB">
        <w:rPr>
          <w:rFonts w:eastAsia="Calibri"/>
          <w:lang w:val="es-MX" w:eastAsia="en-US"/>
        </w:rPr>
        <w:t>(</w:t>
      </w:r>
      <w:r w:rsidRPr="00041DBB">
        <w:rPr>
          <w:rFonts w:eastAsia="Calibri"/>
          <w:lang w:val="es-MX" w:eastAsia="en-US"/>
        </w:rPr>
        <w:t>1967</w:t>
      </w:r>
      <w:r w:rsidR="005A7458" w:rsidRPr="00041DBB">
        <w:rPr>
          <w:rFonts w:eastAsia="Calibri"/>
          <w:lang w:val="es-MX" w:eastAsia="en-US"/>
        </w:rPr>
        <w:t>)</w:t>
      </w:r>
      <w:r w:rsidRPr="00041DBB">
        <w:rPr>
          <w:rFonts w:eastAsia="Calibri"/>
          <w:lang w:val="es-MX" w:eastAsia="en-US"/>
        </w:rPr>
        <w:t xml:space="preserve">. The social construction of reality. </w:t>
      </w:r>
      <w:r w:rsidR="00F364BE" w:rsidRPr="00041DBB">
        <w:rPr>
          <w:rFonts w:eastAsia="Calibri"/>
          <w:lang w:val="es-MX" w:eastAsia="en-US"/>
        </w:rPr>
        <w:t xml:space="preserve"> </w:t>
      </w:r>
      <w:r w:rsidRPr="00041DBB">
        <w:rPr>
          <w:rFonts w:eastAsia="Calibri"/>
          <w:lang w:val="es-MX" w:eastAsia="en-US"/>
        </w:rPr>
        <w:t xml:space="preserve">Nueva York: Anchor </w:t>
      </w:r>
      <w:r w:rsidR="005A7458" w:rsidRPr="00041DBB">
        <w:rPr>
          <w:rFonts w:eastAsia="Calibri"/>
          <w:lang w:val="es-MX" w:eastAsia="en-US"/>
        </w:rPr>
        <w:t>B</w:t>
      </w:r>
      <w:r w:rsidRPr="00041DBB">
        <w:rPr>
          <w:rFonts w:eastAsia="Calibri"/>
          <w:lang w:val="es-MX" w:eastAsia="en-US"/>
        </w:rPr>
        <w:t>ooks</w:t>
      </w:r>
      <w:r w:rsidR="00F364BE" w:rsidRPr="00041DBB">
        <w:rPr>
          <w:rFonts w:eastAsia="Calibri"/>
          <w:lang w:val="es-MX" w:eastAsia="en-US"/>
        </w:rPr>
        <w:t>, T</w:t>
      </w:r>
      <w:r w:rsidRPr="00041DBB">
        <w:rPr>
          <w:rFonts w:eastAsia="Calibri"/>
          <w:lang w:val="es-MX" w:eastAsia="en-US"/>
        </w:rPr>
        <w:t>rad. Cast.: La construcción social de la realidad, Martínez Murguía, 1986.</w:t>
      </w:r>
    </w:p>
    <w:p w:rsidR="00A6268C" w:rsidRPr="00041DBB" w:rsidRDefault="00A6268C" w:rsidP="00041DBB">
      <w:pPr>
        <w:spacing w:after="200" w:line="360" w:lineRule="auto"/>
        <w:ind w:left="993" w:hanging="993"/>
        <w:jc w:val="both"/>
        <w:rPr>
          <w:rFonts w:eastAsia="Calibri"/>
          <w:lang w:val="es-MX" w:eastAsia="en-US"/>
        </w:rPr>
      </w:pPr>
      <w:r w:rsidRPr="00041DBB">
        <w:rPr>
          <w:rFonts w:eastAsia="Calibri"/>
          <w:lang w:val="es-MX" w:eastAsia="en-US"/>
        </w:rPr>
        <w:t>Campbell D.T, and J. G. Stanley (1996). Experimental and Quasi-experimental. Design for Research. Ran McNally, Chicago, III.</w:t>
      </w:r>
    </w:p>
    <w:p w:rsidR="00F364BE" w:rsidRPr="00041DBB" w:rsidRDefault="00F364BE" w:rsidP="00041DBB">
      <w:pPr>
        <w:spacing w:after="200" w:line="360" w:lineRule="auto"/>
        <w:ind w:left="993" w:hanging="993"/>
        <w:jc w:val="both"/>
        <w:rPr>
          <w:rFonts w:eastAsia="Calibri"/>
          <w:lang w:val="es-MX" w:eastAsia="en-US"/>
        </w:rPr>
      </w:pPr>
    </w:p>
    <w:p w:rsidR="00A6268C" w:rsidRPr="00041DBB" w:rsidRDefault="00A6268C" w:rsidP="00041DBB">
      <w:pPr>
        <w:spacing w:after="200" w:line="360" w:lineRule="auto"/>
        <w:ind w:left="993" w:hanging="993"/>
        <w:jc w:val="both"/>
        <w:rPr>
          <w:rFonts w:eastAsia="Calibri"/>
          <w:lang w:val="es-MX" w:eastAsia="en-US"/>
        </w:rPr>
      </w:pPr>
      <w:r w:rsidRPr="00041DBB">
        <w:rPr>
          <w:rFonts w:eastAsia="Calibri"/>
          <w:lang w:val="es-MX" w:eastAsia="en-US"/>
        </w:rPr>
        <w:t>Campbel</w:t>
      </w:r>
      <w:r w:rsidR="00F364BE" w:rsidRPr="00041DBB">
        <w:rPr>
          <w:rFonts w:eastAsia="Calibri"/>
          <w:lang w:val="es-MX" w:eastAsia="en-US"/>
        </w:rPr>
        <w:t>l</w:t>
      </w:r>
      <w:r w:rsidRPr="00041DBB">
        <w:rPr>
          <w:rFonts w:eastAsia="Calibri"/>
          <w:lang w:val="es-MX" w:eastAsia="en-US"/>
        </w:rPr>
        <w:t>, D. T. (1979). Qualitative knowing in action research. En M. Brenner. P.</w:t>
      </w:r>
      <w:r w:rsidR="00F364BE" w:rsidRPr="00041DBB">
        <w:rPr>
          <w:rFonts w:eastAsia="Calibri"/>
          <w:lang w:val="es-MX" w:eastAsia="en-US"/>
        </w:rPr>
        <w:t xml:space="preserve"> </w:t>
      </w:r>
      <w:r w:rsidRPr="00041DBB">
        <w:rPr>
          <w:rFonts w:eastAsia="Calibri"/>
          <w:lang w:val="es-MX" w:eastAsia="en-US"/>
        </w:rPr>
        <w:t>Marsh y M. Brenner (Eds.). The social contex of method. N. Y.: St. Martins.</w:t>
      </w:r>
    </w:p>
    <w:p w:rsidR="00A6268C" w:rsidRPr="00041DBB" w:rsidRDefault="00A6268C" w:rsidP="00041DBB">
      <w:pPr>
        <w:spacing w:after="200" w:line="360" w:lineRule="auto"/>
        <w:ind w:left="993" w:hanging="993"/>
        <w:jc w:val="both"/>
        <w:rPr>
          <w:rFonts w:eastAsia="Calibri"/>
          <w:lang w:val="es-MX" w:eastAsia="en-US"/>
        </w:rPr>
      </w:pPr>
      <w:r w:rsidRPr="00041DBB">
        <w:rPr>
          <w:rFonts w:eastAsia="Calibri"/>
          <w:lang w:val="es-MX" w:eastAsia="en-US"/>
        </w:rPr>
        <w:t>Comte, A. (1968). System of positive polity, Nueva York, B. Franklin. Publicado por</w:t>
      </w:r>
      <w:r w:rsidR="00F364BE" w:rsidRPr="00041DBB">
        <w:rPr>
          <w:rFonts w:eastAsia="Calibri"/>
          <w:lang w:val="es-MX" w:eastAsia="en-US"/>
        </w:rPr>
        <w:t xml:space="preserve"> </w:t>
      </w:r>
      <w:r w:rsidRPr="00041DBB">
        <w:rPr>
          <w:rFonts w:eastAsia="Calibri"/>
          <w:lang w:val="es-MX" w:eastAsia="en-US"/>
        </w:rPr>
        <w:t>primer</w:t>
      </w:r>
      <w:r w:rsidR="00F364BE" w:rsidRPr="00041DBB">
        <w:rPr>
          <w:rFonts w:eastAsia="Calibri"/>
          <w:lang w:val="es-MX" w:eastAsia="en-US"/>
        </w:rPr>
        <w:t>a</w:t>
      </w:r>
      <w:r w:rsidRPr="00041DBB">
        <w:rPr>
          <w:rFonts w:eastAsia="Calibri"/>
          <w:lang w:val="es-MX" w:eastAsia="en-US"/>
        </w:rPr>
        <w:t xml:space="preserve"> vez en 1875</w:t>
      </w:r>
      <w:r w:rsidR="00F364BE" w:rsidRPr="00041DBB">
        <w:rPr>
          <w:rFonts w:eastAsia="Calibri"/>
          <w:lang w:val="es-MX" w:eastAsia="en-US"/>
        </w:rPr>
        <w:t>.</w:t>
      </w:r>
    </w:p>
    <w:p w:rsidR="00A6268C" w:rsidRPr="00041DBB" w:rsidRDefault="00F364BE" w:rsidP="00041DBB">
      <w:pPr>
        <w:spacing w:after="200" w:line="360" w:lineRule="auto"/>
        <w:ind w:left="993" w:hanging="993"/>
        <w:jc w:val="both"/>
        <w:rPr>
          <w:rFonts w:eastAsia="Calibri"/>
          <w:lang w:val="es-MX" w:eastAsia="en-US"/>
        </w:rPr>
      </w:pPr>
      <w:r w:rsidRPr="00041DBB">
        <w:rPr>
          <w:rFonts w:eastAsia="Calibri"/>
          <w:lang w:val="es-MX" w:eastAsia="en-US"/>
        </w:rPr>
        <w:t>Giral</w:t>
      </w:r>
      <w:r w:rsidR="00A6268C" w:rsidRPr="00041DBB">
        <w:rPr>
          <w:rFonts w:eastAsia="Calibri"/>
          <w:lang w:val="es-MX" w:eastAsia="en-US"/>
        </w:rPr>
        <w:t>di, Cecilia (1998). Lo cualitativo en la investigación. 2o. Congreso Nacional.</w:t>
      </w:r>
      <w:r w:rsidRPr="00041DBB">
        <w:rPr>
          <w:rFonts w:eastAsia="Calibri"/>
          <w:lang w:val="es-MX" w:eastAsia="en-US"/>
        </w:rPr>
        <w:t xml:space="preserve"> </w:t>
      </w:r>
      <w:r w:rsidR="00A6268C" w:rsidRPr="00041DBB">
        <w:rPr>
          <w:rFonts w:eastAsia="Calibri"/>
          <w:lang w:val="es-MX" w:eastAsia="en-US"/>
        </w:rPr>
        <w:t>ENEP, Iztacala.</w:t>
      </w:r>
    </w:p>
    <w:p w:rsidR="002256A8" w:rsidRPr="00041DBB" w:rsidRDefault="002256A8" w:rsidP="00041DBB">
      <w:pPr>
        <w:spacing w:after="200" w:line="360" w:lineRule="auto"/>
        <w:ind w:left="993" w:hanging="993"/>
        <w:jc w:val="both"/>
        <w:rPr>
          <w:rFonts w:eastAsia="Calibri"/>
          <w:lang w:val="es-MX" w:eastAsia="en-US"/>
        </w:rPr>
      </w:pPr>
      <w:r w:rsidRPr="00041DBB">
        <w:rPr>
          <w:rFonts w:eastAsia="Calibri"/>
          <w:lang w:val="es-MX" w:eastAsia="en-US"/>
        </w:rPr>
        <w:t>Giddens (1976). Las nuevas reglas del método sociológico. Amorrortu editores</w:t>
      </w:r>
      <w:r w:rsidR="002F400A" w:rsidRPr="00041DBB">
        <w:rPr>
          <w:rFonts w:eastAsia="Calibri"/>
          <w:lang w:val="es-MX" w:eastAsia="en-US"/>
        </w:rPr>
        <w:t>.</w:t>
      </w:r>
    </w:p>
    <w:p w:rsidR="00A6268C" w:rsidRPr="00041DBB" w:rsidRDefault="00A6268C" w:rsidP="00041DBB">
      <w:pPr>
        <w:spacing w:after="200" w:line="360" w:lineRule="auto"/>
        <w:ind w:left="993" w:hanging="993"/>
        <w:jc w:val="both"/>
        <w:rPr>
          <w:rFonts w:eastAsia="Calibri"/>
          <w:lang w:val="es-MX" w:eastAsia="en-US"/>
        </w:rPr>
      </w:pPr>
      <w:r w:rsidRPr="00041DBB">
        <w:rPr>
          <w:rFonts w:eastAsia="Calibri"/>
          <w:lang w:val="es-MX" w:eastAsia="en-US"/>
        </w:rPr>
        <w:t>Haber/runyon (1973). Estadística General. Fondo Educativo Interamericano, S.A</w:t>
      </w:r>
      <w:r w:rsidR="002256A8" w:rsidRPr="00041DBB">
        <w:rPr>
          <w:rFonts w:eastAsia="Calibri"/>
          <w:lang w:val="es-MX" w:eastAsia="en-US"/>
        </w:rPr>
        <w:t>.</w:t>
      </w:r>
    </w:p>
    <w:p w:rsidR="002256A8" w:rsidRPr="00041DBB" w:rsidRDefault="002256A8" w:rsidP="00041DBB">
      <w:pPr>
        <w:spacing w:after="200" w:line="360" w:lineRule="auto"/>
        <w:ind w:left="993" w:hanging="993"/>
        <w:jc w:val="both"/>
        <w:rPr>
          <w:rFonts w:eastAsia="Calibri"/>
          <w:lang w:val="es-MX" w:eastAsia="en-US"/>
        </w:rPr>
      </w:pPr>
      <w:r w:rsidRPr="00041DBB">
        <w:rPr>
          <w:rFonts w:eastAsia="Calibri"/>
          <w:lang w:val="es-MX" w:eastAsia="en-US"/>
        </w:rPr>
        <w:t>Lakatos, Imre (1978). La metodología de los programas científicos de investigación. Alianza Universidad</w:t>
      </w:r>
      <w:r w:rsidR="004373F1" w:rsidRPr="00041DBB">
        <w:rPr>
          <w:rFonts w:eastAsia="Calibri"/>
          <w:lang w:val="es-MX" w:eastAsia="en-US"/>
        </w:rPr>
        <w:t>.</w:t>
      </w:r>
    </w:p>
    <w:p w:rsidR="004373F1" w:rsidRPr="00041DBB" w:rsidRDefault="004373F1" w:rsidP="00041DBB">
      <w:pPr>
        <w:spacing w:after="200" w:line="360" w:lineRule="auto"/>
        <w:ind w:left="993" w:hanging="993"/>
        <w:jc w:val="both"/>
        <w:rPr>
          <w:rFonts w:eastAsia="Calibri"/>
          <w:lang w:val="es-MX" w:eastAsia="en-US"/>
        </w:rPr>
      </w:pPr>
      <w:r w:rsidRPr="00041DBB">
        <w:rPr>
          <w:rFonts w:eastAsia="Calibri"/>
          <w:lang w:val="es-MX" w:eastAsia="en-US"/>
        </w:rPr>
        <w:t>Martínez Mena, Alejandro</w:t>
      </w:r>
      <w:r w:rsidR="002F400A" w:rsidRPr="00041DBB">
        <w:rPr>
          <w:rFonts w:eastAsia="Calibri"/>
          <w:lang w:val="es-MX" w:eastAsia="en-US"/>
        </w:rPr>
        <w:t xml:space="preserve"> (</w:t>
      </w:r>
      <w:r w:rsidRPr="00041DBB">
        <w:rPr>
          <w:rFonts w:eastAsia="Calibri"/>
          <w:lang w:val="es-MX" w:eastAsia="en-US"/>
        </w:rPr>
        <w:t>2001</w:t>
      </w:r>
      <w:r w:rsidR="002F400A" w:rsidRPr="00041DBB">
        <w:rPr>
          <w:rFonts w:eastAsia="Calibri"/>
          <w:lang w:val="es-MX" w:eastAsia="en-US"/>
        </w:rPr>
        <w:t>)</w:t>
      </w:r>
      <w:r w:rsidRPr="00041DBB">
        <w:rPr>
          <w:rFonts w:eastAsia="Calibri"/>
          <w:lang w:val="es-MX" w:eastAsia="en-US"/>
        </w:rPr>
        <w:t>. Coordinador del Departamento. De Microcine,  Facultad de Ciencias, UNAM. Revista Reflexión y Pensamiento.</w:t>
      </w:r>
    </w:p>
    <w:p w:rsidR="004373F1" w:rsidRPr="00041DBB" w:rsidRDefault="004373F1" w:rsidP="00041DBB">
      <w:pPr>
        <w:spacing w:after="200" w:line="360" w:lineRule="auto"/>
        <w:ind w:left="993" w:hanging="993"/>
        <w:jc w:val="both"/>
        <w:rPr>
          <w:rFonts w:eastAsia="Calibri"/>
          <w:lang w:val="es-MX" w:eastAsia="en-US"/>
        </w:rPr>
      </w:pPr>
      <w:r w:rsidRPr="00041DBB">
        <w:rPr>
          <w:rFonts w:eastAsia="Calibri"/>
          <w:lang w:val="es-MX" w:eastAsia="en-US"/>
        </w:rPr>
        <w:t>Méndez Ramírez, I. (1984). El protocolo de investigación. Edit. Trillas, Méx.</w:t>
      </w:r>
    </w:p>
    <w:p w:rsidR="004373F1" w:rsidRPr="00041DBB" w:rsidRDefault="004373F1" w:rsidP="00041DBB">
      <w:pPr>
        <w:spacing w:after="200" w:line="360" w:lineRule="auto"/>
        <w:ind w:left="993" w:hanging="993"/>
        <w:jc w:val="both"/>
        <w:rPr>
          <w:rFonts w:eastAsia="Calibri"/>
          <w:lang w:val="es-MX" w:eastAsia="en-US"/>
        </w:rPr>
      </w:pPr>
      <w:r w:rsidRPr="00041DBB">
        <w:rPr>
          <w:rFonts w:eastAsia="Calibri"/>
          <w:lang w:val="es-MX" w:eastAsia="en-US"/>
        </w:rPr>
        <w:lastRenderedPageBreak/>
        <w:t>Méndez Ramírez, I. (1987). Ensayo: Paradigma cuantitativo vs. Paradigma cualitativo en la investigación. Departamento de Estadística e Instituto de Investigación en Matemáticas Aplicadas  y Sistemas (IIMAS), UNAM.</w:t>
      </w:r>
    </w:p>
    <w:p w:rsidR="004373F1" w:rsidRPr="00041DBB" w:rsidRDefault="004373F1" w:rsidP="00041DBB">
      <w:pPr>
        <w:spacing w:after="200" w:line="360" w:lineRule="auto"/>
        <w:ind w:left="993" w:hanging="993"/>
        <w:jc w:val="both"/>
        <w:rPr>
          <w:rFonts w:eastAsia="Calibri"/>
          <w:lang w:val="es-MX" w:eastAsia="en-US"/>
        </w:rPr>
      </w:pPr>
      <w:r w:rsidRPr="00041DBB">
        <w:rPr>
          <w:rFonts w:eastAsia="Calibri"/>
          <w:lang w:val="es-MX" w:eastAsia="en-US"/>
        </w:rPr>
        <w:t>Merino, Carmen (1995). Investigación cualitativa e investigación tradicional: ¿Incompatibilidad o complementariedad? 1ª Parte, Edit. Siglo XX1, año 2.</w:t>
      </w:r>
    </w:p>
    <w:p w:rsidR="004373F1" w:rsidRPr="00041DBB" w:rsidRDefault="004373F1" w:rsidP="00041DBB">
      <w:pPr>
        <w:spacing w:after="200" w:line="360" w:lineRule="auto"/>
        <w:ind w:left="993" w:hanging="993"/>
        <w:jc w:val="both"/>
        <w:rPr>
          <w:rFonts w:eastAsia="Calibri"/>
          <w:lang w:val="es-MX" w:eastAsia="en-US"/>
        </w:rPr>
      </w:pPr>
      <w:r w:rsidRPr="00041DBB">
        <w:rPr>
          <w:rFonts w:eastAsia="Calibri"/>
          <w:lang w:val="es-MX" w:eastAsia="en-US"/>
        </w:rPr>
        <w:t>Merino, Carmen (1995). Investigación cualitativa e investigación tradicional: ¿Incompatibilidad o complementariedad? 2ª Parte, Edit. Siglo XX1, año 2.</w:t>
      </w:r>
    </w:p>
    <w:p w:rsidR="00041DBB" w:rsidRDefault="00A6268C" w:rsidP="00041DBB">
      <w:pPr>
        <w:spacing w:after="200" w:line="360" w:lineRule="auto"/>
        <w:ind w:left="993" w:hanging="993"/>
        <w:jc w:val="both"/>
        <w:rPr>
          <w:rFonts w:eastAsia="Calibri"/>
          <w:lang w:val="es-MX" w:eastAsia="en-US"/>
        </w:rPr>
      </w:pPr>
      <w:r w:rsidRPr="00041DBB">
        <w:rPr>
          <w:rFonts w:eastAsia="Calibri"/>
          <w:lang w:val="es-MX" w:eastAsia="en-US"/>
        </w:rPr>
        <w:t>Wilber,</w:t>
      </w:r>
      <w:r w:rsidR="00EA4723" w:rsidRPr="00041DBB">
        <w:rPr>
          <w:rFonts w:eastAsia="Calibri"/>
          <w:lang w:val="es-MX" w:eastAsia="en-US"/>
        </w:rPr>
        <w:t xml:space="preserve"> Ken  (1989 y 1991).</w:t>
      </w:r>
      <w:r w:rsidRPr="00041DBB">
        <w:rPr>
          <w:rFonts w:eastAsia="Calibri"/>
          <w:lang w:val="es-MX" w:eastAsia="en-US"/>
        </w:rPr>
        <w:t xml:space="preserve"> Reportaje realizado a K.W.,</w:t>
      </w:r>
      <w:r w:rsidR="004373F1" w:rsidRPr="00041DBB">
        <w:rPr>
          <w:rFonts w:eastAsia="Calibri"/>
          <w:lang w:val="es-MX" w:eastAsia="en-US"/>
        </w:rPr>
        <w:t xml:space="preserve"> por la revista Uno Mismo.</w:t>
      </w:r>
    </w:p>
    <w:p w:rsidR="004373F1" w:rsidRPr="00041DBB" w:rsidRDefault="004373F1" w:rsidP="00041DBB">
      <w:pPr>
        <w:spacing w:after="200" w:line="360" w:lineRule="auto"/>
        <w:ind w:left="993" w:hanging="993"/>
        <w:jc w:val="both"/>
        <w:rPr>
          <w:rFonts w:eastAsia="Calibri"/>
          <w:lang w:val="es-MX" w:eastAsia="en-US"/>
        </w:rPr>
      </w:pPr>
      <w:r w:rsidRPr="00041DBB">
        <w:rPr>
          <w:rFonts w:eastAsia="Calibri"/>
          <w:lang w:val="es-MX" w:eastAsia="en-US"/>
        </w:rPr>
        <w:t>Winch, P. (1958). The idea</w:t>
      </w:r>
      <w:r w:rsidR="00190CD3" w:rsidRPr="00041DBB">
        <w:rPr>
          <w:rFonts w:eastAsia="Calibri"/>
          <w:lang w:val="es-MX" w:eastAsia="en-US"/>
        </w:rPr>
        <w:t xml:space="preserve"> of</w:t>
      </w:r>
      <w:r w:rsidRPr="00041DBB">
        <w:rPr>
          <w:rFonts w:eastAsia="Calibri"/>
          <w:lang w:val="es-MX" w:eastAsia="en-US"/>
        </w:rPr>
        <w:t xml:space="preserve"> social science and its relation to philosophy, Londres:  Routledge and Kegan Paul.</w:t>
      </w:r>
    </w:p>
    <w:p w:rsidR="00A6268C" w:rsidRPr="00B3152E" w:rsidRDefault="00F364BE" w:rsidP="00041DBB">
      <w:pPr>
        <w:spacing w:after="200" w:line="360" w:lineRule="auto"/>
        <w:ind w:left="993" w:hanging="993"/>
        <w:jc w:val="both"/>
        <w:rPr>
          <w:lang w:val="en-US"/>
        </w:rPr>
      </w:pPr>
      <w:r w:rsidRPr="00041DBB">
        <w:rPr>
          <w:rFonts w:eastAsia="Calibri"/>
          <w:lang w:val="es-MX" w:eastAsia="en-US"/>
        </w:rPr>
        <w:t>Wittrock, Merlín C.</w:t>
      </w:r>
      <w:r w:rsidR="00A6268C" w:rsidRPr="00041DBB">
        <w:rPr>
          <w:rFonts w:eastAsia="Calibri"/>
          <w:lang w:val="es-MX" w:eastAsia="en-US"/>
        </w:rPr>
        <w:t xml:space="preserve"> (1989). La estimación de la enseñanza, II, Métodos Cualitativos de observación, </w:t>
      </w:r>
      <w:r w:rsidR="00190CD3" w:rsidRPr="00041DBB">
        <w:rPr>
          <w:rFonts w:eastAsia="Calibri"/>
          <w:lang w:val="es-MX" w:eastAsia="en-US"/>
        </w:rPr>
        <w:t>Paidós,</w:t>
      </w:r>
      <w:r w:rsidR="00A6268C" w:rsidRPr="00041DBB">
        <w:rPr>
          <w:rFonts w:eastAsia="Calibri"/>
          <w:lang w:val="es-MX" w:eastAsia="en-US"/>
        </w:rPr>
        <w:t xml:space="preserve"> B</w:t>
      </w:r>
      <w:r w:rsidR="00190CD3" w:rsidRPr="00041DBB">
        <w:rPr>
          <w:rFonts w:eastAsia="Calibri"/>
          <w:lang w:val="es-MX" w:eastAsia="en-US"/>
        </w:rPr>
        <w:t>uenos</w:t>
      </w:r>
      <w:r w:rsidR="00A6268C" w:rsidRPr="00041DBB">
        <w:rPr>
          <w:rFonts w:eastAsia="Calibri"/>
          <w:lang w:val="es-MX" w:eastAsia="en-US"/>
        </w:rPr>
        <w:t xml:space="preserve"> A</w:t>
      </w:r>
      <w:r w:rsidR="00190CD3" w:rsidRPr="00041DBB">
        <w:rPr>
          <w:rFonts w:eastAsia="Calibri"/>
          <w:lang w:val="es-MX" w:eastAsia="en-US"/>
        </w:rPr>
        <w:t>ires</w:t>
      </w:r>
      <w:r w:rsidR="00A6268C" w:rsidRPr="00041DBB">
        <w:rPr>
          <w:rFonts w:eastAsia="Calibri"/>
          <w:lang w:val="es-MX" w:eastAsia="en-US"/>
        </w:rPr>
        <w:t>, Argentina.</w:t>
      </w:r>
    </w:p>
    <w:p w:rsidR="00A6268C" w:rsidRDefault="00A6268C" w:rsidP="00545614">
      <w:pPr>
        <w:ind w:left="567"/>
        <w:rPr>
          <w:lang w:val="en-US"/>
        </w:rPr>
      </w:pPr>
    </w:p>
    <w:p w:rsidR="00A6268C" w:rsidRDefault="00A6268C" w:rsidP="00545614">
      <w:pPr>
        <w:ind w:left="567"/>
        <w:rPr>
          <w:lang w:val="en-US"/>
        </w:rPr>
      </w:pPr>
    </w:p>
    <w:p w:rsidR="00A6268C" w:rsidRDefault="00A6268C" w:rsidP="00545614">
      <w:pPr>
        <w:ind w:left="567"/>
        <w:rPr>
          <w:lang w:val="en-US"/>
        </w:rPr>
      </w:pPr>
    </w:p>
    <w:sectPr w:rsidR="00A6268C" w:rsidSect="00041DBB">
      <w:headerReference w:type="even" r:id="rId9"/>
      <w:headerReference w:type="default" r:id="rId10"/>
      <w:footerReference w:type="default" r:id="rId11"/>
      <w:headerReference w:type="first" r:id="rId12"/>
      <w:footerReference w:type="first" r:id="rId13"/>
      <w:pgSz w:w="10716" w:h="13154" w:code="1"/>
      <w:pgMar w:top="1240" w:right="1021" w:bottom="709" w:left="907" w:header="454" w:footer="708" w:gutter="0"/>
      <w:pgNumType w:start="1"/>
      <w:cols w:space="720"/>
      <w:vAlign w:val="both"/>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EF3" w:rsidRDefault="00384EF3">
      <w:r>
        <w:separator/>
      </w:r>
    </w:p>
  </w:endnote>
  <w:endnote w:type="continuationSeparator" w:id="0">
    <w:p w:rsidR="00384EF3" w:rsidRDefault="00384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DBB" w:rsidRDefault="00041DBB" w:rsidP="00041DBB">
    <w:pPr>
      <w:pStyle w:val="Piedepgina"/>
      <w:jc w:val="center"/>
    </w:pPr>
    <w:r w:rsidRPr="00041DBB">
      <w:rPr>
        <w:rFonts w:ascii="Calibri" w:hAnsi="Calibri" w:cs="Calibri"/>
        <w:b/>
        <w:sz w:val="22"/>
        <w:szCs w:val="22"/>
        <w:lang w:val="es-MX"/>
      </w:rPr>
      <w:t>Vol. 7, Núm. 13                   Julio - Diciembre 2016           RIDE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DBB" w:rsidRPr="00FA70C6" w:rsidRDefault="00041DBB" w:rsidP="00041DBB">
    <w:pPr>
      <w:pStyle w:val="Piedepgina"/>
      <w:jc w:val="center"/>
      <w:rPr>
        <w:rFonts w:ascii="Calibri" w:hAnsi="Calibri" w:cs="Calibri"/>
        <w:b/>
        <w:sz w:val="22"/>
        <w:szCs w:val="22"/>
        <w:lang w:val="es-MX"/>
      </w:rPr>
    </w:pPr>
  </w:p>
  <w:p w:rsidR="00041DBB" w:rsidRPr="00FA70C6" w:rsidRDefault="00041DBB" w:rsidP="00041DBB">
    <w:pPr>
      <w:pStyle w:val="Piedepgina"/>
      <w:jc w:val="center"/>
      <w:rPr>
        <w:rFonts w:ascii="Calibri" w:hAnsi="Calibri" w:cs="Calibri"/>
        <w:b/>
        <w:sz w:val="22"/>
        <w:szCs w:val="22"/>
        <w:lang w:val="es-MX"/>
      </w:rPr>
    </w:pPr>
    <w:r w:rsidRPr="00FA70C6">
      <w:rPr>
        <w:rFonts w:ascii="Calibri" w:hAnsi="Calibri" w:cs="Calibri"/>
        <w:b/>
        <w:sz w:val="22"/>
        <w:szCs w:val="22"/>
        <w:lang w:val="es-MX"/>
      </w:rPr>
      <w:t>Vol. 7, Núm. 13                   Julio - Diciembre 2016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EF3" w:rsidRDefault="00384EF3">
      <w:r>
        <w:separator/>
      </w:r>
    </w:p>
  </w:footnote>
  <w:footnote w:type="continuationSeparator" w:id="0">
    <w:p w:rsidR="00384EF3" w:rsidRDefault="00384EF3">
      <w:r>
        <w:continuationSeparator/>
      </w:r>
    </w:p>
  </w:footnote>
  <w:footnote w:id="1">
    <w:p w:rsidR="00490085" w:rsidRPr="00490085" w:rsidRDefault="00490085">
      <w:pPr>
        <w:pStyle w:val="Textonotapie"/>
        <w:rPr>
          <w:lang w:val="es-MX"/>
        </w:rPr>
      </w:pPr>
      <w:r>
        <w:rPr>
          <w:rStyle w:val="Refdenotaalpie"/>
        </w:rPr>
        <w:footnoteRef/>
      </w:r>
      <w:r>
        <w:t xml:space="preserve"> </w:t>
      </w:r>
      <w:r>
        <w:rPr>
          <w:lang w:val="es-MX"/>
        </w:rPr>
        <w:t>D</w:t>
      </w:r>
      <w:r w:rsidR="001D328F">
        <w:rPr>
          <w:lang w:val="es-MX"/>
        </w:rPr>
        <w:t>octora</w:t>
      </w:r>
      <w:r>
        <w:rPr>
          <w:lang w:val="es-MX"/>
        </w:rPr>
        <w:t xml:space="preserve"> en C</w:t>
      </w:r>
      <w:r w:rsidR="001D328F">
        <w:rPr>
          <w:lang w:val="es-MX"/>
        </w:rPr>
        <w:t xml:space="preserve">iencias </w:t>
      </w:r>
      <w:r>
        <w:rPr>
          <w:lang w:val="es-MX"/>
        </w:rPr>
        <w:t>en Ed</w:t>
      </w:r>
      <w:r w:rsidR="001D328F">
        <w:rPr>
          <w:lang w:val="es-MX"/>
        </w:rPr>
        <w:t>ucación</w:t>
      </w:r>
      <w:r>
        <w:rPr>
          <w:lang w:val="es-MX"/>
        </w:rPr>
        <w:t xml:space="preserve"> Agr. Sup. y PTC en la Unidad Académica </w:t>
      </w:r>
      <w:r w:rsidR="007608A9">
        <w:rPr>
          <w:lang w:val="es-MX"/>
        </w:rPr>
        <w:t>P</w:t>
      </w:r>
      <w:r>
        <w:rPr>
          <w:lang w:val="es-MX"/>
        </w:rPr>
        <w:t xml:space="preserve">rofesional Chimalhuacán de la Universidad Autónoma del </w:t>
      </w:r>
      <w:r w:rsidR="001D328F">
        <w:rPr>
          <w:lang w:val="es-MX"/>
        </w:rPr>
        <w:t>Es</w:t>
      </w:r>
      <w:r>
        <w:rPr>
          <w:lang w:val="es-MX"/>
        </w:rPr>
        <w:t>tado de México.</w:t>
      </w:r>
    </w:p>
  </w:footnote>
  <w:footnote w:id="2">
    <w:p w:rsidR="00490085" w:rsidRPr="00490085" w:rsidRDefault="00490085">
      <w:pPr>
        <w:pStyle w:val="Textonotapie"/>
        <w:rPr>
          <w:lang w:val="es-MX"/>
        </w:rPr>
      </w:pPr>
      <w:r>
        <w:rPr>
          <w:rStyle w:val="Refdenotaalpie"/>
        </w:rPr>
        <w:footnoteRef/>
      </w:r>
      <w:r>
        <w:t xml:space="preserve"> </w:t>
      </w:r>
      <w:r>
        <w:rPr>
          <w:lang w:val="es-MX"/>
        </w:rPr>
        <w:t>Lic</w:t>
      </w:r>
      <w:r w:rsidR="001D328F">
        <w:rPr>
          <w:lang w:val="es-MX"/>
        </w:rPr>
        <w:t>enciada</w:t>
      </w:r>
      <w:r>
        <w:rPr>
          <w:lang w:val="es-MX"/>
        </w:rPr>
        <w:t xml:space="preserve"> en Ed</w:t>
      </w:r>
      <w:r w:rsidR="001D328F">
        <w:rPr>
          <w:lang w:val="es-MX"/>
        </w:rPr>
        <w:t>ucación</w:t>
      </w:r>
      <w:r>
        <w:rPr>
          <w:lang w:val="es-MX"/>
        </w:rPr>
        <w:t xml:space="preserve"> y Profesora de asignatura en la Unidad Académica </w:t>
      </w:r>
      <w:r w:rsidR="007608A9">
        <w:rPr>
          <w:lang w:val="es-MX"/>
        </w:rPr>
        <w:t>P</w:t>
      </w:r>
      <w:r>
        <w:rPr>
          <w:lang w:val="es-MX"/>
        </w:rPr>
        <w:t>rofesional Chimalhuacán de la Universidad Autónoma de</w:t>
      </w:r>
      <w:r w:rsidR="00AF7A7D">
        <w:rPr>
          <w:lang w:val="es-MX"/>
        </w:rPr>
        <w:t>l</w:t>
      </w:r>
      <w:r>
        <w:rPr>
          <w:lang w:val="es-MX"/>
        </w:rPr>
        <w:t xml:space="preserve"> Estado de México.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68C" w:rsidRDefault="00A6268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62</w:t>
    </w:r>
    <w:r>
      <w:rPr>
        <w:rStyle w:val="Nmerodepgina"/>
      </w:rPr>
      <w:fldChar w:fldCharType="end"/>
    </w:r>
  </w:p>
  <w:p w:rsidR="00A6268C" w:rsidRDefault="00A6268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81C" w:rsidRDefault="00CD181C" w:rsidP="00CD181C">
    <w:pPr>
      <w:pStyle w:val="Encabezado"/>
      <w:ind w:right="360"/>
      <w:jc w:val="center"/>
      <w:rPr>
        <w:rFonts w:cs="Calibri"/>
        <w:b/>
        <w:i/>
      </w:rPr>
    </w:pPr>
  </w:p>
  <w:p w:rsidR="00A6268C" w:rsidRPr="00FA70C6" w:rsidRDefault="00CD181C" w:rsidP="00041DBB">
    <w:pPr>
      <w:pStyle w:val="Encabezado"/>
      <w:ind w:right="-1"/>
      <w:jc w:val="center"/>
      <w:rPr>
        <w:rFonts w:ascii="Calibri" w:hAnsi="Calibri"/>
        <w:sz w:val="22"/>
        <w:szCs w:val="22"/>
      </w:rPr>
    </w:pPr>
    <w:r w:rsidRPr="00FA70C6">
      <w:rPr>
        <w:rFonts w:ascii="Calibri" w:hAnsi="Calibri" w:cs="Calibri"/>
        <w:b/>
        <w:i/>
        <w:sz w:val="22"/>
        <w:szCs w:val="22"/>
      </w:rPr>
      <w:t>Revista Iberoamericana para la Investigación y el Desarrollo Educativo</w:t>
    </w:r>
    <w:r w:rsidRPr="00FA70C6">
      <w:rPr>
        <w:rFonts w:ascii="Calibri" w:hAnsi="Calibri" w:cs="Calibri"/>
        <w:b/>
        <w:sz w:val="22"/>
        <w:szCs w:val="22"/>
      </w:rPr>
      <w:t xml:space="preserve">                ISSN 2007 - 7467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DBB" w:rsidRDefault="00041DBB">
    <w:pPr>
      <w:pStyle w:val="Encabezado"/>
      <w:rPr>
        <w:rFonts w:ascii="Calibri" w:hAnsi="Calibri" w:cs="Calibri"/>
        <w:b/>
        <w:i/>
        <w:sz w:val="22"/>
        <w:szCs w:val="22"/>
      </w:rPr>
    </w:pPr>
  </w:p>
  <w:p w:rsidR="00041DBB" w:rsidRDefault="00041DBB" w:rsidP="00041DBB">
    <w:pPr>
      <w:pStyle w:val="Encabezado"/>
      <w:jc w:val="center"/>
    </w:pPr>
    <w:r w:rsidRPr="00041DBB">
      <w:rPr>
        <w:rFonts w:ascii="Calibri" w:hAnsi="Calibri" w:cs="Calibri"/>
        <w:b/>
        <w:i/>
        <w:sz w:val="22"/>
        <w:szCs w:val="22"/>
      </w:rPr>
      <w:t>Revista Iberoamericana para la Investigación y el Desarrollo Educativo</w:t>
    </w:r>
    <w:r w:rsidRPr="00041DBB">
      <w:rPr>
        <w:rFonts w:ascii="Calibri" w:hAnsi="Calibri" w:cs="Calibri"/>
        <w:b/>
        <w:sz w:val="22"/>
        <w:szCs w:val="22"/>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D4C"/>
    <w:multiLevelType w:val="hybridMultilevel"/>
    <w:tmpl w:val="808E30F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89453DC"/>
    <w:multiLevelType w:val="hybridMultilevel"/>
    <w:tmpl w:val="4C2CC1EA"/>
    <w:lvl w:ilvl="0" w:tplc="0C0A0017">
      <w:start w:val="1"/>
      <w:numFmt w:val="lowerLetter"/>
      <w:lvlText w:val="%1)"/>
      <w:lvlJc w:val="left"/>
      <w:pPr>
        <w:tabs>
          <w:tab w:val="num" w:pos="720"/>
        </w:tabs>
        <w:ind w:left="720" w:hanging="360"/>
      </w:pPr>
      <w:rPr>
        <w:rFonts w:hint="default"/>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B0A3AFE"/>
    <w:multiLevelType w:val="hybridMultilevel"/>
    <w:tmpl w:val="B2C6C8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0B8930DE"/>
    <w:multiLevelType w:val="hybridMultilevel"/>
    <w:tmpl w:val="D3C84AC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0C141FD0"/>
    <w:multiLevelType w:val="hybridMultilevel"/>
    <w:tmpl w:val="AD02BE5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0E3E17AC"/>
    <w:multiLevelType w:val="hybridMultilevel"/>
    <w:tmpl w:val="B358D410"/>
    <w:lvl w:ilvl="0" w:tplc="0C0A0017">
      <w:start w:val="1"/>
      <w:numFmt w:val="lowerLetter"/>
      <w:lvlText w:val="%1)"/>
      <w:lvlJc w:val="left"/>
      <w:pPr>
        <w:tabs>
          <w:tab w:val="num" w:pos="2340"/>
        </w:tabs>
        <w:ind w:left="2340" w:hanging="360"/>
      </w:pPr>
    </w:lvl>
    <w:lvl w:ilvl="1" w:tplc="0C0A0011">
      <w:start w:val="1"/>
      <w:numFmt w:val="decimal"/>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6" w15:restartNumberingAfterBreak="0">
    <w:nsid w:val="12CA7683"/>
    <w:multiLevelType w:val="hybridMultilevel"/>
    <w:tmpl w:val="9F809684"/>
    <w:lvl w:ilvl="0" w:tplc="0C0A0017">
      <w:start w:val="1"/>
      <w:numFmt w:val="lowerLetter"/>
      <w:lvlText w:val="%1)"/>
      <w:lvlJc w:val="left"/>
      <w:pPr>
        <w:tabs>
          <w:tab w:val="num" w:pos="2340"/>
        </w:tabs>
        <w:ind w:left="2340" w:hanging="360"/>
      </w:pPr>
    </w:lvl>
    <w:lvl w:ilvl="1" w:tplc="0C0A0019" w:tentative="1">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7" w15:restartNumberingAfterBreak="0">
    <w:nsid w:val="196C0846"/>
    <w:multiLevelType w:val="hybridMultilevel"/>
    <w:tmpl w:val="51A6B77C"/>
    <w:lvl w:ilvl="0" w:tplc="080A0001">
      <w:start w:val="1"/>
      <w:numFmt w:val="bullet"/>
      <w:lvlText w:val=""/>
      <w:lvlJc w:val="left"/>
      <w:pPr>
        <w:ind w:left="5796" w:hanging="360"/>
      </w:pPr>
      <w:rPr>
        <w:rFonts w:ascii="Symbol" w:hAnsi="Symbol" w:hint="default"/>
      </w:rPr>
    </w:lvl>
    <w:lvl w:ilvl="1" w:tplc="080A0003" w:tentative="1">
      <w:start w:val="1"/>
      <w:numFmt w:val="bullet"/>
      <w:lvlText w:val="o"/>
      <w:lvlJc w:val="left"/>
      <w:pPr>
        <w:ind w:left="6516" w:hanging="360"/>
      </w:pPr>
      <w:rPr>
        <w:rFonts w:ascii="Courier New" w:hAnsi="Courier New" w:cs="Courier New" w:hint="default"/>
      </w:rPr>
    </w:lvl>
    <w:lvl w:ilvl="2" w:tplc="080A0005" w:tentative="1">
      <w:start w:val="1"/>
      <w:numFmt w:val="bullet"/>
      <w:lvlText w:val=""/>
      <w:lvlJc w:val="left"/>
      <w:pPr>
        <w:ind w:left="7236" w:hanging="360"/>
      </w:pPr>
      <w:rPr>
        <w:rFonts w:ascii="Wingdings" w:hAnsi="Wingdings" w:hint="default"/>
      </w:rPr>
    </w:lvl>
    <w:lvl w:ilvl="3" w:tplc="080A0001" w:tentative="1">
      <w:start w:val="1"/>
      <w:numFmt w:val="bullet"/>
      <w:lvlText w:val=""/>
      <w:lvlJc w:val="left"/>
      <w:pPr>
        <w:ind w:left="7956" w:hanging="360"/>
      </w:pPr>
      <w:rPr>
        <w:rFonts w:ascii="Symbol" w:hAnsi="Symbol" w:hint="default"/>
      </w:rPr>
    </w:lvl>
    <w:lvl w:ilvl="4" w:tplc="080A0003" w:tentative="1">
      <w:start w:val="1"/>
      <w:numFmt w:val="bullet"/>
      <w:lvlText w:val="o"/>
      <w:lvlJc w:val="left"/>
      <w:pPr>
        <w:ind w:left="8676" w:hanging="360"/>
      </w:pPr>
      <w:rPr>
        <w:rFonts w:ascii="Courier New" w:hAnsi="Courier New" w:cs="Courier New" w:hint="default"/>
      </w:rPr>
    </w:lvl>
    <w:lvl w:ilvl="5" w:tplc="080A0005" w:tentative="1">
      <w:start w:val="1"/>
      <w:numFmt w:val="bullet"/>
      <w:lvlText w:val=""/>
      <w:lvlJc w:val="left"/>
      <w:pPr>
        <w:ind w:left="9396" w:hanging="360"/>
      </w:pPr>
      <w:rPr>
        <w:rFonts w:ascii="Wingdings" w:hAnsi="Wingdings" w:hint="default"/>
      </w:rPr>
    </w:lvl>
    <w:lvl w:ilvl="6" w:tplc="080A0001" w:tentative="1">
      <w:start w:val="1"/>
      <w:numFmt w:val="bullet"/>
      <w:lvlText w:val=""/>
      <w:lvlJc w:val="left"/>
      <w:pPr>
        <w:ind w:left="10116" w:hanging="360"/>
      </w:pPr>
      <w:rPr>
        <w:rFonts w:ascii="Symbol" w:hAnsi="Symbol" w:hint="default"/>
      </w:rPr>
    </w:lvl>
    <w:lvl w:ilvl="7" w:tplc="080A0003" w:tentative="1">
      <w:start w:val="1"/>
      <w:numFmt w:val="bullet"/>
      <w:lvlText w:val="o"/>
      <w:lvlJc w:val="left"/>
      <w:pPr>
        <w:ind w:left="10836" w:hanging="360"/>
      </w:pPr>
      <w:rPr>
        <w:rFonts w:ascii="Courier New" w:hAnsi="Courier New" w:cs="Courier New" w:hint="default"/>
      </w:rPr>
    </w:lvl>
    <w:lvl w:ilvl="8" w:tplc="080A0005" w:tentative="1">
      <w:start w:val="1"/>
      <w:numFmt w:val="bullet"/>
      <w:lvlText w:val=""/>
      <w:lvlJc w:val="left"/>
      <w:pPr>
        <w:ind w:left="11556" w:hanging="360"/>
      </w:pPr>
      <w:rPr>
        <w:rFonts w:ascii="Wingdings" w:hAnsi="Wingdings" w:hint="default"/>
      </w:rPr>
    </w:lvl>
  </w:abstractNum>
  <w:abstractNum w:abstractNumId="8" w15:restartNumberingAfterBreak="0">
    <w:nsid w:val="1F0C5112"/>
    <w:multiLevelType w:val="hybridMultilevel"/>
    <w:tmpl w:val="720A718E"/>
    <w:lvl w:ilvl="0" w:tplc="079E966E">
      <w:start w:val="5"/>
      <w:numFmt w:val="decimal"/>
      <w:lvlText w:val="%1."/>
      <w:lvlJc w:val="left"/>
      <w:pPr>
        <w:tabs>
          <w:tab w:val="num" w:pos="1920"/>
        </w:tabs>
        <w:ind w:left="1920" w:hanging="360"/>
      </w:pPr>
      <w:rPr>
        <w:rFonts w:hint="default"/>
        <w:i/>
        <w:color w:val="0000FF"/>
      </w:rPr>
    </w:lvl>
    <w:lvl w:ilvl="1" w:tplc="0C0A0019" w:tentative="1">
      <w:start w:val="1"/>
      <w:numFmt w:val="lowerLetter"/>
      <w:lvlText w:val="%2."/>
      <w:lvlJc w:val="left"/>
      <w:pPr>
        <w:tabs>
          <w:tab w:val="num" w:pos="2640"/>
        </w:tabs>
        <w:ind w:left="2640" w:hanging="360"/>
      </w:pPr>
    </w:lvl>
    <w:lvl w:ilvl="2" w:tplc="0C0A001B" w:tentative="1">
      <w:start w:val="1"/>
      <w:numFmt w:val="lowerRoman"/>
      <w:lvlText w:val="%3."/>
      <w:lvlJc w:val="right"/>
      <w:pPr>
        <w:tabs>
          <w:tab w:val="num" w:pos="3360"/>
        </w:tabs>
        <w:ind w:left="3360" w:hanging="180"/>
      </w:pPr>
    </w:lvl>
    <w:lvl w:ilvl="3" w:tplc="0C0A000F" w:tentative="1">
      <w:start w:val="1"/>
      <w:numFmt w:val="decimal"/>
      <w:lvlText w:val="%4."/>
      <w:lvlJc w:val="left"/>
      <w:pPr>
        <w:tabs>
          <w:tab w:val="num" w:pos="4080"/>
        </w:tabs>
        <w:ind w:left="4080" w:hanging="360"/>
      </w:pPr>
    </w:lvl>
    <w:lvl w:ilvl="4" w:tplc="0C0A0019" w:tentative="1">
      <w:start w:val="1"/>
      <w:numFmt w:val="lowerLetter"/>
      <w:lvlText w:val="%5."/>
      <w:lvlJc w:val="left"/>
      <w:pPr>
        <w:tabs>
          <w:tab w:val="num" w:pos="4800"/>
        </w:tabs>
        <w:ind w:left="4800" w:hanging="360"/>
      </w:pPr>
    </w:lvl>
    <w:lvl w:ilvl="5" w:tplc="0C0A001B" w:tentative="1">
      <w:start w:val="1"/>
      <w:numFmt w:val="lowerRoman"/>
      <w:lvlText w:val="%6."/>
      <w:lvlJc w:val="right"/>
      <w:pPr>
        <w:tabs>
          <w:tab w:val="num" w:pos="5520"/>
        </w:tabs>
        <w:ind w:left="5520" w:hanging="180"/>
      </w:pPr>
    </w:lvl>
    <w:lvl w:ilvl="6" w:tplc="0C0A000F" w:tentative="1">
      <w:start w:val="1"/>
      <w:numFmt w:val="decimal"/>
      <w:lvlText w:val="%7."/>
      <w:lvlJc w:val="left"/>
      <w:pPr>
        <w:tabs>
          <w:tab w:val="num" w:pos="6240"/>
        </w:tabs>
        <w:ind w:left="6240" w:hanging="360"/>
      </w:pPr>
    </w:lvl>
    <w:lvl w:ilvl="7" w:tplc="0C0A0019" w:tentative="1">
      <w:start w:val="1"/>
      <w:numFmt w:val="lowerLetter"/>
      <w:lvlText w:val="%8."/>
      <w:lvlJc w:val="left"/>
      <w:pPr>
        <w:tabs>
          <w:tab w:val="num" w:pos="6960"/>
        </w:tabs>
        <w:ind w:left="6960" w:hanging="360"/>
      </w:pPr>
    </w:lvl>
    <w:lvl w:ilvl="8" w:tplc="0C0A001B" w:tentative="1">
      <w:start w:val="1"/>
      <w:numFmt w:val="lowerRoman"/>
      <w:lvlText w:val="%9."/>
      <w:lvlJc w:val="right"/>
      <w:pPr>
        <w:tabs>
          <w:tab w:val="num" w:pos="7680"/>
        </w:tabs>
        <w:ind w:left="7680" w:hanging="180"/>
      </w:pPr>
    </w:lvl>
  </w:abstractNum>
  <w:abstractNum w:abstractNumId="9" w15:restartNumberingAfterBreak="0">
    <w:nsid w:val="22DC0062"/>
    <w:multiLevelType w:val="hybridMultilevel"/>
    <w:tmpl w:val="99421C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305E4CA5"/>
    <w:multiLevelType w:val="hybridMultilevel"/>
    <w:tmpl w:val="4B5C7F88"/>
    <w:lvl w:ilvl="0" w:tplc="0C0A0017">
      <w:start w:val="1"/>
      <w:numFmt w:val="lowerLetter"/>
      <w:lvlText w:val="%1)"/>
      <w:lvlJc w:val="left"/>
      <w:pPr>
        <w:tabs>
          <w:tab w:val="num" w:pos="2340"/>
        </w:tabs>
        <w:ind w:left="2340" w:hanging="360"/>
      </w:pPr>
    </w:lvl>
    <w:lvl w:ilvl="1" w:tplc="0C0A0019" w:tentative="1">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11" w15:restartNumberingAfterBreak="0">
    <w:nsid w:val="3757536B"/>
    <w:multiLevelType w:val="hybridMultilevel"/>
    <w:tmpl w:val="FA680282"/>
    <w:lvl w:ilvl="0" w:tplc="0C0A0011">
      <w:start w:val="1"/>
      <w:numFmt w:val="decimal"/>
      <w:lvlText w:val="%1)"/>
      <w:lvlJc w:val="left"/>
      <w:pPr>
        <w:tabs>
          <w:tab w:val="num" w:pos="2340"/>
        </w:tabs>
        <w:ind w:left="2340" w:hanging="360"/>
      </w:pPr>
    </w:lvl>
    <w:lvl w:ilvl="1" w:tplc="0C0A0019" w:tentative="1">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12" w15:restartNumberingAfterBreak="0">
    <w:nsid w:val="3A120A37"/>
    <w:multiLevelType w:val="hybridMultilevel"/>
    <w:tmpl w:val="8E84EA26"/>
    <w:lvl w:ilvl="0" w:tplc="0C0A000F">
      <w:start w:val="1"/>
      <w:numFmt w:val="decimal"/>
      <w:lvlText w:val="%1."/>
      <w:lvlJc w:val="left"/>
      <w:pPr>
        <w:tabs>
          <w:tab w:val="num" w:pos="2280"/>
        </w:tabs>
        <w:ind w:left="2280" w:hanging="360"/>
      </w:pPr>
    </w:lvl>
    <w:lvl w:ilvl="1" w:tplc="71C2B2A8">
      <w:start w:val="2"/>
      <w:numFmt w:val="lowerLetter"/>
      <w:lvlText w:val="%2)"/>
      <w:lvlJc w:val="left"/>
      <w:pPr>
        <w:tabs>
          <w:tab w:val="num" w:pos="3000"/>
        </w:tabs>
        <w:ind w:left="3000" w:hanging="360"/>
      </w:pPr>
      <w:rPr>
        <w:rFonts w:hint="default"/>
        <w:i/>
        <w:color w:val="0000FF"/>
      </w:rPr>
    </w:lvl>
    <w:lvl w:ilvl="2" w:tplc="0C0A001B" w:tentative="1">
      <w:start w:val="1"/>
      <w:numFmt w:val="lowerRoman"/>
      <w:lvlText w:val="%3."/>
      <w:lvlJc w:val="right"/>
      <w:pPr>
        <w:tabs>
          <w:tab w:val="num" w:pos="3720"/>
        </w:tabs>
        <w:ind w:left="3720" w:hanging="180"/>
      </w:pPr>
    </w:lvl>
    <w:lvl w:ilvl="3" w:tplc="0C0A000F" w:tentative="1">
      <w:start w:val="1"/>
      <w:numFmt w:val="decimal"/>
      <w:lvlText w:val="%4."/>
      <w:lvlJc w:val="left"/>
      <w:pPr>
        <w:tabs>
          <w:tab w:val="num" w:pos="4440"/>
        </w:tabs>
        <w:ind w:left="4440" w:hanging="360"/>
      </w:pPr>
    </w:lvl>
    <w:lvl w:ilvl="4" w:tplc="0C0A0019" w:tentative="1">
      <w:start w:val="1"/>
      <w:numFmt w:val="lowerLetter"/>
      <w:lvlText w:val="%5."/>
      <w:lvlJc w:val="left"/>
      <w:pPr>
        <w:tabs>
          <w:tab w:val="num" w:pos="5160"/>
        </w:tabs>
        <w:ind w:left="5160" w:hanging="360"/>
      </w:pPr>
    </w:lvl>
    <w:lvl w:ilvl="5" w:tplc="0C0A001B" w:tentative="1">
      <w:start w:val="1"/>
      <w:numFmt w:val="lowerRoman"/>
      <w:lvlText w:val="%6."/>
      <w:lvlJc w:val="right"/>
      <w:pPr>
        <w:tabs>
          <w:tab w:val="num" w:pos="5880"/>
        </w:tabs>
        <w:ind w:left="5880" w:hanging="180"/>
      </w:pPr>
    </w:lvl>
    <w:lvl w:ilvl="6" w:tplc="0C0A000F" w:tentative="1">
      <w:start w:val="1"/>
      <w:numFmt w:val="decimal"/>
      <w:lvlText w:val="%7."/>
      <w:lvlJc w:val="left"/>
      <w:pPr>
        <w:tabs>
          <w:tab w:val="num" w:pos="6600"/>
        </w:tabs>
        <w:ind w:left="6600" w:hanging="360"/>
      </w:pPr>
    </w:lvl>
    <w:lvl w:ilvl="7" w:tplc="0C0A0019" w:tentative="1">
      <w:start w:val="1"/>
      <w:numFmt w:val="lowerLetter"/>
      <w:lvlText w:val="%8."/>
      <w:lvlJc w:val="left"/>
      <w:pPr>
        <w:tabs>
          <w:tab w:val="num" w:pos="7320"/>
        </w:tabs>
        <w:ind w:left="7320" w:hanging="360"/>
      </w:pPr>
    </w:lvl>
    <w:lvl w:ilvl="8" w:tplc="0C0A001B" w:tentative="1">
      <w:start w:val="1"/>
      <w:numFmt w:val="lowerRoman"/>
      <w:lvlText w:val="%9."/>
      <w:lvlJc w:val="right"/>
      <w:pPr>
        <w:tabs>
          <w:tab w:val="num" w:pos="8040"/>
        </w:tabs>
        <w:ind w:left="8040" w:hanging="180"/>
      </w:pPr>
    </w:lvl>
  </w:abstractNum>
  <w:abstractNum w:abstractNumId="13" w15:restartNumberingAfterBreak="0">
    <w:nsid w:val="3BCE1F73"/>
    <w:multiLevelType w:val="hybridMultilevel"/>
    <w:tmpl w:val="17E03DD4"/>
    <w:lvl w:ilvl="0" w:tplc="DE9A5526">
      <w:start w:val="1"/>
      <w:numFmt w:val="lowerLetter"/>
      <w:lvlText w:val="%1)"/>
      <w:lvlJc w:val="left"/>
      <w:pPr>
        <w:tabs>
          <w:tab w:val="num" w:pos="1260"/>
        </w:tabs>
        <w:ind w:left="1260" w:hanging="360"/>
      </w:pPr>
      <w:rPr>
        <w:rFonts w:hint="default"/>
        <w:i/>
        <w:color w:val="0000FF"/>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4" w15:restartNumberingAfterBreak="0">
    <w:nsid w:val="3C1244A1"/>
    <w:multiLevelType w:val="hybridMultilevel"/>
    <w:tmpl w:val="7C487870"/>
    <w:lvl w:ilvl="0" w:tplc="1B8876F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321BD3"/>
    <w:multiLevelType w:val="hybridMultilevel"/>
    <w:tmpl w:val="2D1034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3D5519A5"/>
    <w:multiLevelType w:val="hybridMultilevel"/>
    <w:tmpl w:val="A2F6485E"/>
    <w:lvl w:ilvl="0" w:tplc="979A60D0">
      <w:start w:val="1"/>
      <w:numFmt w:val="decimal"/>
      <w:lvlText w:val="%1."/>
      <w:lvlJc w:val="left"/>
      <w:pPr>
        <w:tabs>
          <w:tab w:val="num" w:pos="1920"/>
        </w:tabs>
        <w:ind w:left="1920" w:hanging="360"/>
      </w:pPr>
      <w:rPr>
        <w:rFonts w:hint="default"/>
      </w:rPr>
    </w:lvl>
    <w:lvl w:ilvl="1" w:tplc="0C0A0019" w:tentative="1">
      <w:start w:val="1"/>
      <w:numFmt w:val="lowerLetter"/>
      <w:lvlText w:val="%2."/>
      <w:lvlJc w:val="left"/>
      <w:pPr>
        <w:tabs>
          <w:tab w:val="num" w:pos="2640"/>
        </w:tabs>
        <w:ind w:left="2640" w:hanging="360"/>
      </w:pPr>
    </w:lvl>
    <w:lvl w:ilvl="2" w:tplc="0C0A001B" w:tentative="1">
      <w:start w:val="1"/>
      <w:numFmt w:val="lowerRoman"/>
      <w:lvlText w:val="%3."/>
      <w:lvlJc w:val="right"/>
      <w:pPr>
        <w:tabs>
          <w:tab w:val="num" w:pos="3360"/>
        </w:tabs>
        <w:ind w:left="3360" w:hanging="180"/>
      </w:pPr>
    </w:lvl>
    <w:lvl w:ilvl="3" w:tplc="0C0A000F" w:tentative="1">
      <w:start w:val="1"/>
      <w:numFmt w:val="decimal"/>
      <w:lvlText w:val="%4."/>
      <w:lvlJc w:val="left"/>
      <w:pPr>
        <w:tabs>
          <w:tab w:val="num" w:pos="4080"/>
        </w:tabs>
        <w:ind w:left="4080" w:hanging="360"/>
      </w:pPr>
    </w:lvl>
    <w:lvl w:ilvl="4" w:tplc="0C0A0019" w:tentative="1">
      <w:start w:val="1"/>
      <w:numFmt w:val="lowerLetter"/>
      <w:lvlText w:val="%5."/>
      <w:lvlJc w:val="left"/>
      <w:pPr>
        <w:tabs>
          <w:tab w:val="num" w:pos="4800"/>
        </w:tabs>
        <w:ind w:left="4800" w:hanging="360"/>
      </w:pPr>
    </w:lvl>
    <w:lvl w:ilvl="5" w:tplc="0C0A001B" w:tentative="1">
      <w:start w:val="1"/>
      <w:numFmt w:val="lowerRoman"/>
      <w:lvlText w:val="%6."/>
      <w:lvlJc w:val="right"/>
      <w:pPr>
        <w:tabs>
          <w:tab w:val="num" w:pos="5520"/>
        </w:tabs>
        <w:ind w:left="5520" w:hanging="180"/>
      </w:pPr>
    </w:lvl>
    <w:lvl w:ilvl="6" w:tplc="0C0A000F" w:tentative="1">
      <w:start w:val="1"/>
      <w:numFmt w:val="decimal"/>
      <w:lvlText w:val="%7."/>
      <w:lvlJc w:val="left"/>
      <w:pPr>
        <w:tabs>
          <w:tab w:val="num" w:pos="6240"/>
        </w:tabs>
        <w:ind w:left="6240" w:hanging="360"/>
      </w:pPr>
    </w:lvl>
    <w:lvl w:ilvl="7" w:tplc="0C0A0019" w:tentative="1">
      <w:start w:val="1"/>
      <w:numFmt w:val="lowerLetter"/>
      <w:lvlText w:val="%8."/>
      <w:lvlJc w:val="left"/>
      <w:pPr>
        <w:tabs>
          <w:tab w:val="num" w:pos="6960"/>
        </w:tabs>
        <w:ind w:left="6960" w:hanging="360"/>
      </w:pPr>
    </w:lvl>
    <w:lvl w:ilvl="8" w:tplc="0C0A001B" w:tentative="1">
      <w:start w:val="1"/>
      <w:numFmt w:val="lowerRoman"/>
      <w:lvlText w:val="%9."/>
      <w:lvlJc w:val="right"/>
      <w:pPr>
        <w:tabs>
          <w:tab w:val="num" w:pos="7680"/>
        </w:tabs>
        <w:ind w:left="7680" w:hanging="180"/>
      </w:pPr>
    </w:lvl>
  </w:abstractNum>
  <w:abstractNum w:abstractNumId="17" w15:restartNumberingAfterBreak="0">
    <w:nsid w:val="44AF218E"/>
    <w:multiLevelType w:val="singleLevel"/>
    <w:tmpl w:val="0C0A0017"/>
    <w:lvl w:ilvl="0">
      <w:start w:val="1"/>
      <w:numFmt w:val="lowerLetter"/>
      <w:lvlText w:val="%1)"/>
      <w:lvlJc w:val="left"/>
      <w:pPr>
        <w:tabs>
          <w:tab w:val="num" w:pos="360"/>
        </w:tabs>
        <w:ind w:left="360" w:hanging="360"/>
      </w:pPr>
    </w:lvl>
  </w:abstractNum>
  <w:abstractNum w:abstractNumId="18" w15:restartNumberingAfterBreak="0">
    <w:nsid w:val="47E26BDA"/>
    <w:multiLevelType w:val="hybridMultilevel"/>
    <w:tmpl w:val="D71842C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480075EB"/>
    <w:multiLevelType w:val="hybridMultilevel"/>
    <w:tmpl w:val="FBA48D82"/>
    <w:lvl w:ilvl="0" w:tplc="B4440B9E">
      <w:start w:val="1"/>
      <w:numFmt w:val="decimal"/>
      <w:lvlText w:val="%1."/>
      <w:lvlJc w:val="left"/>
      <w:pPr>
        <w:tabs>
          <w:tab w:val="num" w:pos="1980"/>
        </w:tabs>
        <w:ind w:left="1980" w:hanging="360"/>
      </w:pPr>
      <w:rPr>
        <w:rFonts w:hint="default"/>
        <w:i/>
        <w:color w:val="0000FF"/>
      </w:rPr>
    </w:lvl>
    <w:lvl w:ilvl="1" w:tplc="0C0A0019">
      <w:start w:val="1"/>
      <w:numFmt w:val="lowerLetter"/>
      <w:lvlText w:val="%2."/>
      <w:lvlJc w:val="left"/>
      <w:pPr>
        <w:tabs>
          <w:tab w:val="num" w:pos="2700"/>
        </w:tabs>
        <w:ind w:left="2700" w:hanging="360"/>
      </w:pPr>
    </w:lvl>
    <w:lvl w:ilvl="2" w:tplc="0C0A001B">
      <w:start w:val="1"/>
      <w:numFmt w:val="lowerRoman"/>
      <w:lvlText w:val="%3."/>
      <w:lvlJc w:val="right"/>
      <w:pPr>
        <w:tabs>
          <w:tab w:val="num" w:pos="3420"/>
        </w:tabs>
        <w:ind w:left="3420" w:hanging="180"/>
      </w:pPr>
    </w:lvl>
    <w:lvl w:ilvl="3" w:tplc="0C0A000F">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20" w15:restartNumberingAfterBreak="0">
    <w:nsid w:val="51254295"/>
    <w:multiLevelType w:val="hybridMultilevel"/>
    <w:tmpl w:val="FD52CA8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1" w15:restartNumberingAfterBreak="0">
    <w:nsid w:val="55EB61C0"/>
    <w:multiLevelType w:val="multilevel"/>
    <w:tmpl w:val="9152A05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920"/>
        </w:tabs>
        <w:ind w:left="1920" w:hanging="36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3920"/>
        </w:tabs>
        <w:ind w:left="13920" w:hanging="1440"/>
      </w:pPr>
      <w:rPr>
        <w:rFonts w:hint="default"/>
      </w:rPr>
    </w:lvl>
  </w:abstractNum>
  <w:abstractNum w:abstractNumId="22" w15:restartNumberingAfterBreak="0">
    <w:nsid w:val="5D787E4B"/>
    <w:multiLevelType w:val="hybridMultilevel"/>
    <w:tmpl w:val="CC9629C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60F30B38"/>
    <w:multiLevelType w:val="hybridMultilevel"/>
    <w:tmpl w:val="D756A92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4" w15:restartNumberingAfterBreak="0">
    <w:nsid w:val="61AE1256"/>
    <w:multiLevelType w:val="hybridMultilevel"/>
    <w:tmpl w:val="78D8899E"/>
    <w:lvl w:ilvl="0" w:tplc="0C0A0017">
      <w:start w:val="1"/>
      <w:numFmt w:val="lowerLetter"/>
      <w:lvlText w:val="%1)"/>
      <w:lvlJc w:val="left"/>
      <w:pPr>
        <w:tabs>
          <w:tab w:val="num" w:pos="720"/>
        </w:tabs>
        <w:ind w:left="720" w:hanging="360"/>
      </w:pPr>
      <w:rPr>
        <w:rFonts w:hint="default"/>
        <w:i w:val="0"/>
        <w:color w:val="auto"/>
      </w:rPr>
    </w:lvl>
    <w:lvl w:ilvl="1" w:tplc="DFBE3998">
      <w:numFmt w:val="bullet"/>
      <w:lvlText w:val=""/>
      <w:lvlJc w:val="left"/>
      <w:pPr>
        <w:tabs>
          <w:tab w:val="num" w:pos="1515"/>
        </w:tabs>
        <w:ind w:left="1515" w:hanging="435"/>
      </w:pPr>
      <w:rPr>
        <w:rFonts w:ascii="Symbol" w:eastAsia="Times New Roman" w:hAnsi="Symbol"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9024877"/>
    <w:multiLevelType w:val="hybridMultilevel"/>
    <w:tmpl w:val="A2C877A8"/>
    <w:lvl w:ilvl="0" w:tplc="7730E80C">
      <w:start w:val="1"/>
      <w:numFmt w:val="decimal"/>
      <w:lvlText w:val="%1."/>
      <w:lvlJc w:val="left"/>
      <w:pPr>
        <w:tabs>
          <w:tab w:val="num" w:pos="1260"/>
        </w:tabs>
        <w:ind w:left="1260" w:hanging="360"/>
      </w:pPr>
      <w:rPr>
        <w:rFonts w:hint="default"/>
        <w:color w:val="0000FF"/>
      </w:rPr>
    </w:lvl>
    <w:lvl w:ilvl="1" w:tplc="0C0A0019">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6" w15:restartNumberingAfterBreak="0">
    <w:nsid w:val="6AB44B6D"/>
    <w:multiLevelType w:val="hybridMultilevel"/>
    <w:tmpl w:val="A8D8141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7" w15:restartNumberingAfterBreak="0">
    <w:nsid w:val="6E284249"/>
    <w:multiLevelType w:val="hybridMultilevel"/>
    <w:tmpl w:val="D1CE71F2"/>
    <w:lvl w:ilvl="0" w:tplc="71AC6D84">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5438FF"/>
    <w:multiLevelType w:val="hybridMultilevel"/>
    <w:tmpl w:val="4C2A5D94"/>
    <w:lvl w:ilvl="0" w:tplc="5F362574">
      <w:start w:val="1"/>
      <w:numFmt w:val="lowerLetter"/>
      <w:lvlText w:val="%1)"/>
      <w:lvlJc w:val="left"/>
      <w:pPr>
        <w:tabs>
          <w:tab w:val="num" w:pos="1980"/>
        </w:tabs>
        <w:ind w:left="1980" w:hanging="360"/>
      </w:pPr>
      <w:rPr>
        <w:rFonts w:hint="default"/>
      </w:rPr>
    </w:lvl>
    <w:lvl w:ilvl="1" w:tplc="0C0A0019" w:tentative="1">
      <w:start w:val="1"/>
      <w:numFmt w:val="lowerLetter"/>
      <w:lvlText w:val="%2."/>
      <w:lvlJc w:val="left"/>
      <w:pPr>
        <w:tabs>
          <w:tab w:val="num" w:pos="2700"/>
        </w:tabs>
        <w:ind w:left="2700" w:hanging="360"/>
      </w:p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29" w15:restartNumberingAfterBreak="0">
    <w:nsid w:val="7B872AB6"/>
    <w:multiLevelType w:val="hybridMultilevel"/>
    <w:tmpl w:val="8570AE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741649"/>
    <w:multiLevelType w:val="hybridMultilevel"/>
    <w:tmpl w:val="5ADE6030"/>
    <w:lvl w:ilvl="0" w:tplc="0C0A0017">
      <w:start w:val="1"/>
      <w:numFmt w:val="lowerLetter"/>
      <w:lvlText w:val="%1)"/>
      <w:lvlJc w:val="left"/>
      <w:pPr>
        <w:tabs>
          <w:tab w:val="num" w:pos="2280"/>
        </w:tabs>
        <w:ind w:left="2280" w:hanging="360"/>
      </w:pPr>
    </w:lvl>
    <w:lvl w:ilvl="1" w:tplc="0C0A0019" w:tentative="1">
      <w:start w:val="1"/>
      <w:numFmt w:val="lowerLetter"/>
      <w:lvlText w:val="%2."/>
      <w:lvlJc w:val="left"/>
      <w:pPr>
        <w:tabs>
          <w:tab w:val="num" w:pos="3000"/>
        </w:tabs>
        <w:ind w:left="3000" w:hanging="360"/>
      </w:pPr>
    </w:lvl>
    <w:lvl w:ilvl="2" w:tplc="0C0A001B" w:tentative="1">
      <w:start w:val="1"/>
      <w:numFmt w:val="lowerRoman"/>
      <w:lvlText w:val="%3."/>
      <w:lvlJc w:val="right"/>
      <w:pPr>
        <w:tabs>
          <w:tab w:val="num" w:pos="3720"/>
        </w:tabs>
        <w:ind w:left="3720" w:hanging="180"/>
      </w:pPr>
    </w:lvl>
    <w:lvl w:ilvl="3" w:tplc="0C0A000F" w:tentative="1">
      <w:start w:val="1"/>
      <w:numFmt w:val="decimal"/>
      <w:lvlText w:val="%4."/>
      <w:lvlJc w:val="left"/>
      <w:pPr>
        <w:tabs>
          <w:tab w:val="num" w:pos="4440"/>
        </w:tabs>
        <w:ind w:left="4440" w:hanging="360"/>
      </w:pPr>
    </w:lvl>
    <w:lvl w:ilvl="4" w:tplc="0C0A0019" w:tentative="1">
      <w:start w:val="1"/>
      <w:numFmt w:val="lowerLetter"/>
      <w:lvlText w:val="%5."/>
      <w:lvlJc w:val="left"/>
      <w:pPr>
        <w:tabs>
          <w:tab w:val="num" w:pos="5160"/>
        </w:tabs>
        <w:ind w:left="5160" w:hanging="360"/>
      </w:pPr>
    </w:lvl>
    <w:lvl w:ilvl="5" w:tplc="0C0A001B" w:tentative="1">
      <w:start w:val="1"/>
      <w:numFmt w:val="lowerRoman"/>
      <w:lvlText w:val="%6."/>
      <w:lvlJc w:val="right"/>
      <w:pPr>
        <w:tabs>
          <w:tab w:val="num" w:pos="5880"/>
        </w:tabs>
        <w:ind w:left="5880" w:hanging="180"/>
      </w:pPr>
    </w:lvl>
    <w:lvl w:ilvl="6" w:tplc="0C0A000F" w:tentative="1">
      <w:start w:val="1"/>
      <w:numFmt w:val="decimal"/>
      <w:lvlText w:val="%7."/>
      <w:lvlJc w:val="left"/>
      <w:pPr>
        <w:tabs>
          <w:tab w:val="num" w:pos="6600"/>
        </w:tabs>
        <w:ind w:left="6600" w:hanging="360"/>
      </w:pPr>
    </w:lvl>
    <w:lvl w:ilvl="7" w:tplc="0C0A0019" w:tentative="1">
      <w:start w:val="1"/>
      <w:numFmt w:val="lowerLetter"/>
      <w:lvlText w:val="%8."/>
      <w:lvlJc w:val="left"/>
      <w:pPr>
        <w:tabs>
          <w:tab w:val="num" w:pos="7320"/>
        </w:tabs>
        <w:ind w:left="7320" w:hanging="360"/>
      </w:pPr>
    </w:lvl>
    <w:lvl w:ilvl="8" w:tplc="0C0A001B" w:tentative="1">
      <w:start w:val="1"/>
      <w:numFmt w:val="lowerRoman"/>
      <w:lvlText w:val="%9."/>
      <w:lvlJc w:val="right"/>
      <w:pPr>
        <w:tabs>
          <w:tab w:val="num" w:pos="8040"/>
        </w:tabs>
        <w:ind w:left="8040" w:hanging="180"/>
      </w:pPr>
    </w:lvl>
  </w:abstractNum>
  <w:num w:numId="1">
    <w:abstractNumId w:val="17"/>
  </w:num>
  <w:num w:numId="2">
    <w:abstractNumId w:val="8"/>
  </w:num>
  <w:num w:numId="3">
    <w:abstractNumId w:val="16"/>
  </w:num>
  <w:num w:numId="4">
    <w:abstractNumId w:val="27"/>
  </w:num>
  <w:num w:numId="5">
    <w:abstractNumId w:val="14"/>
  </w:num>
  <w:num w:numId="6">
    <w:abstractNumId w:val="21"/>
  </w:num>
  <w:num w:numId="7">
    <w:abstractNumId w:val="30"/>
  </w:num>
  <w:num w:numId="8">
    <w:abstractNumId w:val="5"/>
  </w:num>
  <w:num w:numId="9">
    <w:abstractNumId w:val="12"/>
  </w:num>
  <w:num w:numId="10">
    <w:abstractNumId w:val="10"/>
  </w:num>
  <w:num w:numId="11">
    <w:abstractNumId w:val="11"/>
  </w:num>
  <w:num w:numId="12">
    <w:abstractNumId w:val="6"/>
  </w:num>
  <w:num w:numId="13">
    <w:abstractNumId w:val="25"/>
  </w:num>
  <w:num w:numId="14">
    <w:abstractNumId w:val="13"/>
  </w:num>
  <w:num w:numId="15">
    <w:abstractNumId w:val="28"/>
  </w:num>
  <w:num w:numId="16">
    <w:abstractNumId w:val="19"/>
  </w:num>
  <w:num w:numId="17">
    <w:abstractNumId w:val="24"/>
  </w:num>
  <w:num w:numId="18">
    <w:abstractNumId w:val="1"/>
  </w:num>
  <w:num w:numId="19">
    <w:abstractNumId w:val="22"/>
  </w:num>
  <w:num w:numId="20">
    <w:abstractNumId w:val="18"/>
  </w:num>
  <w:num w:numId="21">
    <w:abstractNumId w:val="20"/>
  </w:num>
  <w:num w:numId="22">
    <w:abstractNumId w:val="9"/>
  </w:num>
  <w:num w:numId="23">
    <w:abstractNumId w:val="4"/>
  </w:num>
  <w:num w:numId="24">
    <w:abstractNumId w:val="26"/>
  </w:num>
  <w:num w:numId="25">
    <w:abstractNumId w:val="0"/>
  </w:num>
  <w:num w:numId="26">
    <w:abstractNumId w:val="2"/>
  </w:num>
  <w:num w:numId="27">
    <w:abstractNumId w:val="15"/>
  </w:num>
  <w:num w:numId="28">
    <w:abstractNumId w:val="29"/>
  </w:num>
  <w:num w:numId="29">
    <w:abstractNumId w:val="3"/>
  </w:num>
  <w:num w:numId="30">
    <w:abstractNumId w:val="23"/>
  </w:num>
  <w:num w:numId="3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B25"/>
    <w:rsid w:val="0001068F"/>
    <w:rsid w:val="00021627"/>
    <w:rsid w:val="00032AFB"/>
    <w:rsid w:val="00034251"/>
    <w:rsid w:val="00041DBB"/>
    <w:rsid w:val="000751A2"/>
    <w:rsid w:val="000D1064"/>
    <w:rsid w:val="000D58A0"/>
    <w:rsid w:val="000E1EC6"/>
    <w:rsid w:val="001072AB"/>
    <w:rsid w:val="00124DA1"/>
    <w:rsid w:val="001446EE"/>
    <w:rsid w:val="00154051"/>
    <w:rsid w:val="00175DF6"/>
    <w:rsid w:val="00190CD3"/>
    <w:rsid w:val="001B1D50"/>
    <w:rsid w:val="001C5A3A"/>
    <w:rsid w:val="001D0A64"/>
    <w:rsid w:val="001D328F"/>
    <w:rsid w:val="001F5EC0"/>
    <w:rsid w:val="00201DA9"/>
    <w:rsid w:val="00205742"/>
    <w:rsid w:val="002065F4"/>
    <w:rsid w:val="002167DF"/>
    <w:rsid w:val="00222475"/>
    <w:rsid w:val="002256A8"/>
    <w:rsid w:val="00252B80"/>
    <w:rsid w:val="002D423F"/>
    <w:rsid w:val="002D424D"/>
    <w:rsid w:val="002D5CE9"/>
    <w:rsid w:val="002E73BA"/>
    <w:rsid w:val="002E78BD"/>
    <w:rsid w:val="002F400A"/>
    <w:rsid w:val="00306505"/>
    <w:rsid w:val="00334720"/>
    <w:rsid w:val="00352E1A"/>
    <w:rsid w:val="00357216"/>
    <w:rsid w:val="00383A39"/>
    <w:rsid w:val="00384EF3"/>
    <w:rsid w:val="003A3E22"/>
    <w:rsid w:val="003C0087"/>
    <w:rsid w:val="003C7808"/>
    <w:rsid w:val="003F0417"/>
    <w:rsid w:val="003F3B70"/>
    <w:rsid w:val="00404398"/>
    <w:rsid w:val="004210C0"/>
    <w:rsid w:val="004373F1"/>
    <w:rsid w:val="00470CB1"/>
    <w:rsid w:val="004759A7"/>
    <w:rsid w:val="00487B5E"/>
    <w:rsid w:val="00490085"/>
    <w:rsid w:val="00492327"/>
    <w:rsid w:val="004963DB"/>
    <w:rsid w:val="004A391D"/>
    <w:rsid w:val="004B5653"/>
    <w:rsid w:val="004C2771"/>
    <w:rsid w:val="004D4E75"/>
    <w:rsid w:val="004F7E01"/>
    <w:rsid w:val="00524AC4"/>
    <w:rsid w:val="00544D92"/>
    <w:rsid w:val="00545614"/>
    <w:rsid w:val="00553E4A"/>
    <w:rsid w:val="005765B8"/>
    <w:rsid w:val="00592B9F"/>
    <w:rsid w:val="00596C1C"/>
    <w:rsid w:val="005A3E09"/>
    <w:rsid w:val="005A7458"/>
    <w:rsid w:val="005B2249"/>
    <w:rsid w:val="005E2678"/>
    <w:rsid w:val="005E39F0"/>
    <w:rsid w:val="005F6C1A"/>
    <w:rsid w:val="00617A7F"/>
    <w:rsid w:val="00621288"/>
    <w:rsid w:val="00662086"/>
    <w:rsid w:val="00662D2D"/>
    <w:rsid w:val="00672858"/>
    <w:rsid w:val="006805FD"/>
    <w:rsid w:val="006A278D"/>
    <w:rsid w:val="006B3D95"/>
    <w:rsid w:val="006C1362"/>
    <w:rsid w:val="006D1AFB"/>
    <w:rsid w:val="006F5F29"/>
    <w:rsid w:val="007106BD"/>
    <w:rsid w:val="00710851"/>
    <w:rsid w:val="00712F83"/>
    <w:rsid w:val="00713807"/>
    <w:rsid w:val="0071764A"/>
    <w:rsid w:val="00735B93"/>
    <w:rsid w:val="00741060"/>
    <w:rsid w:val="00755B22"/>
    <w:rsid w:val="0075739B"/>
    <w:rsid w:val="007608A9"/>
    <w:rsid w:val="00760B25"/>
    <w:rsid w:val="007617AF"/>
    <w:rsid w:val="00785CBD"/>
    <w:rsid w:val="007B15F2"/>
    <w:rsid w:val="007B255B"/>
    <w:rsid w:val="007F3889"/>
    <w:rsid w:val="007F556D"/>
    <w:rsid w:val="007F70D5"/>
    <w:rsid w:val="00811F6A"/>
    <w:rsid w:val="00814A58"/>
    <w:rsid w:val="0081681E"/>
    <w:rsid w:val="00832033"/>
    <w:rsid w:val="0083380B"/>
    <w:rsid w:val="00845810"/>
    <w:rsid w:val="008761D8"/>
    <w:rsid w:val="008969F4"/>
    <w:rsid w:val="008A28FB"/>
    <w:rsid w:val="008A6F80"/>
    <w:rsid w:val="008C420E"/>
    <w:rsid w:val="008C6DEF"/>
    <w:rsid w:val="008D3D67"/>
    <w:rsid w:val="008E6669"/>
    <w:rsid w:val="008F3B8C"/>
    <w:rsid w:val="00913074"/>
    <w:rsid w:val="00940026"/>
    <w:rsid w:val="009471C6"/>
    <w:rsid w:val="00953281"/>
    <w:rsid w:val="00961F33"/>
    <w:rsid w:val="00970763"/>
    <w:rsid w:val="009737B5"/>
    <w:rsid w:val="0097538B"/>
    <w:rsid w:val="0099166A"/>
    <w:rsid w:val="009A7A62"/>
    <w:rsid w:val="00A06039"/>
    <w:rsid w:val="00A23E1F"/>
    <w:rsid w:val="00A47F98"/>
    <w:rsid w:val="00A54DAB"/>
    <w:rsid w:val="00A6268C"/>
    <w:rsid w:val="00AA383B"/>
    <w:rsid w:val="00AB2C2B"/>
    <w:rsid w:val="00AD0A04"/>
    <w:rsid w:val="00AF05FA"/>
    <w:rsid w:val="00AF449B"/>
    <w:rsid w:val="00AF7A7D"/>
    <w:rsid w:val="00B3152E"/>
    <w:rsid w:val="00B73AE1"/>
    <w:rsid w:val="00B7672E"/>
    <w:rsid w:val="00B8026A"/>
    <w:rsid w:val="00B825BA"/>
    <w:rsid w:val="00B927FF"/>
    <w:rsid w:val="00B95A80"/>
    <w:rsid w:val="00BA2412"/>
    <w:rsid w:val="00BA3089"/>
    <w:rsid w:val="00BD1793"/>
    <w:rsid w:val="00C27AA2"/>
    <w:rsid w:val="00C3199F"/>
    <w:rsid w:val="00C452C1"/>
    <w:rsid w:val="00C61B87"/>
    <w:rsid w:val="00C6600C"/>
    <w:rsid w:val="00C815AE"/>
    <w:rsid w:val="00C8372A"/>
    <w:rsid w:val="00C929AE"/>
    <w:rsid w:val="00CA1521"/>
    <w:rsid w:val="00CB2A66"/>
    <w:rsid w:val="00CC00D7"/>
    <w:rsid w:val="00CD181C"/>
    <w:rsid w:val="00CD5736"/>
    <w:rsid w:val="00D41BC3"/>
    <w:rsid w:val="00D74258"/>
    <w:rsid w:val="00D922AB"/>
    <w:rsid w:val="00DB2BC8"/>
    <w:rsid w:val="00DF79F7"/>
    <w:rsid w:val="00E01006"/>
    <w:rsid w:val="00E11D64"/>
    <w:rsid w:val="00E358B4"/>
    <w:rsid w:val="00E45C68"/>
    <w:rsid w:val="00E46455"/>
    <w:rsid w:val="00E755DD"/>
    <w:rsid w:val="00EA4723"/>
    <w:rsid w:val="00EE264D"/>
    <w:rsid w:val="00F364BE"/>
    <w:rsid w:val="00F4121A"/>
    <w:rsid w:val="00F51BB5"/>
    <w:rsid w:val="00F53729"/>
    <w:rsid w:val="00F8039E"/>
    <w:rsid w:val="00F90642"/>
    <w:rsid w:val="00FA0FD2"/>
    <w:rsid w:val="00FA70C6"/>
    <w:rsid w:val="00FA7D85"/>
    <w:rsid w:val="00FB11AD"/>
    <w:rsid w:val="00FC4D0D"/>
    <w:rsid w:val="00FC7487"/>
    <w:rsid w:val="00FD5E1E"/>
    <w:rsid w:val="00FF1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4EEC38F4-5003-4294-8BB0-AC226E17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widowControl w:val="0"/>
      <w:outlineLvl w:val="0"/>
    </w:pPr>
    <w:rPr>
      <w:snapToGrid w:val="0"/>
      <w:szCs w:val="20"/>
      <w:lang w:val="es-MX"/>
    </w:rPr>
  </w:style>
  <w:style w:type="paragraph" w:styleId="Ttulo2">
    <w:name w:val="heading 2"/>
    <w:basedOn w:val="Normal"/>
    <w:next w:val="Normal"/>
    <w:link w:val="Ttulo2Car"/>
    <w:semiHidden/>
    <w:unhideWhenUsed/>
    <w:qFormat/>
    <w:rsid w:val="002256A8"/>
    <w:pPr>
      <w:keepNext/>
      <w:spacing w:before="240" w:after="60"/>
      <w:outlineLvl w:val="1"/>
    </w:pPr>
    <w:rPr>
      <w:rFonts w:ascii="Cambria" w:hAnsi="Cambria"/>
      <w:b/>
      <w:bCs/>
      <w:i/>
      <w:iCs/>
      <w:sz w:val="28"/>
      <w:szCs w:val="28"/>
    </w:rPr>
  </w:style>
  <w:style w:type="paragraph" w:styleId="Ttulo3">
    <w:name w:val="heading 3"/>
    <w:basedOn w:val="Normal"/>
    <w:next w:val="Normal"/>
    <w:qFormat/>
    <w:pPr>
      <w:keepNext/>
      <w:widowControl w:val="0"/>
      <w:autoSpaceDE w:val="0"/>
      <w:autoSpaceDN w:val="0"/>
      <w:adjustRightInd w:val="0"/>
      <w:ind w:left="-70" w:right="-86"/>
      <w:jc w:val="center"/>
      <w:outlineLvl w:val="2"/>
    </w:pPr>
    <w:rPr>
      <w:b/>
      <w:bCs/>
      <w:sz w:val="20"/>
    </w:rPr>
  </w:style>
  <w:style w:type="paragraph" w:styleId="Ttulo4">
    <w:name w:val="heading 4"/>
    <w:basedOn w:val="Normal"/>
    <w:next w:val="Normal"/>
    <w:qFormat/>
    <w:pPr>
      <w:keepNext/>
      <w:jc w:val="both"/>
      <w:outlineLvl w:val="3"/>
    </w:pPr>
    <w:rPr>
      <w:b/>
      <w:snapToGrid w:val="0"/>
      <w:szCs w:val="20"/>
      <w:lang w:val="es-MX"/>
    </w:rPr>
  </w:style>
  <w:style w:type="paragraph" w:styleId="Ttulo5">
    <w:name w:val="heading 5"/>
    <w:basedOn w:val="Normal"/>
    <w:next w:val="Normal"/>
    <w:qFormat/>
    <w:pPr>
      <w:keepNext/>
      <w:tabs>
        <w:tab w:val="left" w:pos="4395"/>
      </w:tabs>
      <w:jc w:val="both"/>
      <w:outlineLvl w:val="4"/>
    </w:pPr>
    <w:rPr>
      <w:i/>
      <w:snapToGrid w:val="0"/>
      <w:szCs w:val="20"/>
      <w:lang w:val="es-MX"/>
    </w:rPr>
  </w:style>
  <w:style w:type="paragraph" w:styleId="Ttulo6">
    <w:name w:val="heading 6"/>
    <w:basedOn w:val="Normal"/>
    <w:next w:val="Normal"/>
    <w:qFormat/>
    <w:pPr>
      <w:keepNext/>
      <w:jc w:val="center"/>
      <w:outlineLvl w:val="5"/>
    </w:pPr>
    <w:rPr>
      <w:i/>
      <w:snapToGrid w:val="0"/>
      <w:sz w:val="20"/>
      <w:szCs w:val="20"/>
      <w:lang w:val="es-MX"/>
    </w:rPr>
  </w:style>
  <w:style w:type="paragraph" w:styleId="Ttulo7">
    <w:name w:val="heading 7"/>
    <w:basedOn w:val="Normal"/>
    <w:next w:val="Normal"/>
    <w:qFormat/>
    <w:pPr>
      <w:keepNext/>
      <w:tabs>
        <w:tab w:val="left" w:pos="4395"/>
      </w:tabs>
      <w:jc w:val="both"/>
      <w:outlineLvl w:val="6"/>
    </w:pPr>
    <w:rPr>
      <w:snapToGrid w:val="0"/>
      <w:sz w:val="48"/>
      <w:szCs w:val="20"/>
      <w:lang w:val="es-MX"/>
    </w:rPr>
  </w:style>
  <w:style w:type="paragraph" w:styleId="Ttulo8">
    <w:name w:val="heading 8"/>
    <w:basedOn w:val="Normal"/>
    <w:next w:val="Normal"/>
    <w:qFormat/>
    <w:pPr>
      <w:keepNext/>
      <w:outlineLvl w:val="7"/>
    </w:pPr>
    <w:rPr>
      <w:rFonts w:ascii="Arial" w:hAnsi="Arial"/>
      <w:b/>
      <w:snapToGrid w:val="0"/>
      <w:sz w:val="96"/>
      <w:szCs w:val="20"/>
      <w:lang w:val="es-MX"/>
    </w:rPr>
  </w:style>
  <w:style w:type="paragraph" w:styleId="Ttulo9">
    <w:name w:val="heading 9"/>
    <w:basedOn w:val="Normal"/>
    <w:next w:val="Normal"/>
    <w:qFormat/>
    <w:pPr>
      <w:keepNext/>
      <w:jc w:val="both"/>
      <w:outlineLvl w:val="8"/>
    </w:pPr>
    <w:rPr>
      <w:snapToGrid w:val="0"/>
      <w:sz w:val="36"/>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rPr>
      <w:sz w:val="20"/>
      <w:szCs w:val="20"/>
      <w:lang w:val="es-MX"/>
    </w:rPr>
  </w:style>
  <w:style w:type="paragraph" w:styleId="Sangra2detindependiente">
    <w:name w:val="Body Text Indent 2"/>
    <w:basedOn w:val="Normal"/>
    <w:pPr>
      <w:ind w:left="1620"/>
      <w:jc w:val="both"/>
    </w:pPr>
    <w:rPr>
      <w:snapToGrid w:val="0"/>
      <w:sz w:val="22"/>
    </w:rPr>
  </w:style>
  <w:style w:type="paragraph" w:styleId="Piedepgina">
    <w:name w:val="footer"/>
    <w:basedOn w:val="Normal"/>
    <w:pPr>
      <w:tabs>
        <w:tab w:val="center" w:pos="4419"/>
        <w:tab w:val="right" w:pos="8838"/>
      </w:tabs>
    </w:pPr>
  </w:style>
  <w:style w:type="paragraph" w:styleId="Sangradetextonormal">
    <w:name w:val="Body Text Indent"/>
    <w:basedOn w:val="Normal"/>
    <w:pPr>
      <w:ind w:left="1560"/>
      <w:jc w:val="center"/>
    </w:pPr>
    <w:rPr>
      <w:i/>
      <w:snapToGrid w:val="0"/>
      <w:color w:val="0000FF"/>
      <w:sz w:val="32"/>
      <w:szCs w:val="20"/>
      <w:lang w:val="es-MX"/>
    </w:rPr>
  </w:style>
  <w:style w:type="paragraph" w:styleId="Textoindependiente">
    <w:name w:val="Body Text"/>
    <w:basedOn w:val="Normal"/>
    <w:pPr>
      <w:jc w:val="both"/>
    </w:pPr>
    <w:rPr>
      <w:snapToGrid w:val="0"/>
      <w:szCs w:val="20"/>
      <w:lang w:val="es-MX"/>
    </w:rPr>
  </w:style>
  <w:style w:type="paragraph" w:styleId="Sangra3detindependiente">
    <w:name w:val="Body Text Indent 3"/>
    <w:basedOn w:val="Normal"/>
    <w:pPr>
      <w:ind w:left="2340" w:hanging="360"/>
      <w:jc w:val="both"/>
    </w:pPr>
    <w:rPr>
      <w:snapToGrid w:val="0"/>
      <w:sz w:val="20"/>
    </w:rPr>
  </w:style>
  <w:style w:type="paragraph" w:styleId="Textodebloque">
    <w:name w:val="Block Text"/>
    <w:basedOn w:val="Normal"/>
    <w:pPr>
      <w:autoSpaceDE w:val="0"/>
      <w:autoSpaceDN w:val="0"/>
      <w:adjustRightInd w:val="0"/>
      <w:spacing w:line="259" w:lineRule="exact"/>
      <w:ind w:left="1980" w:right="-91" w:hanging="360"/>
      <w:jc w:val="both"/>
    </w:pPr>
    <w:rPr>
      <w:i/>
      <w:iCs/>
      <w:sz w:val="20"/>
      <w:szCs w:val="22"/>
    </w:rPr>
  </w:style>
  <w:style w:type="character" w:styleId="Nmerodepgina">
    <w:name w:val="page number"/>
    <w:basedOn w:val="Fuentedeprrafopredeter"/>
  </w:style>
  <w:style w:type="paragraph" w:styleId="Prrafodelista">
    <w:name w:val="List Paragraph"/>
    <w:basedOn w:val="Normal"/>
    <w:uiPriority w:val="34"/>
    <w:qFormat/>
    <w:rsid w:val="00F364BE"/>
    <w:pPr>
      <w:ind w:left="708"/>
    </w:pPr>
  </w:style>
  <w:style w:type="character" w:customStyle="1" w:styleId="Ttulo2Car">
    <w:name w:val="Título 2 Car"/>
    <w:link w:val="Ttulo2"/>
    <w:semiHidden/>
    <w:rsid w:val="002256A8"/>
    <w:rPr>
      <w:rFonts w:ascii="Cambria" w:eastAsia="Times New Roman" w:hAnsi="Cambria" w:cs="Times New Roman"/>
      <w:b/>
      <w:bCs/>
      <w:i/>
      <w:iCs/>
      <w:sz w:val="28"/>
      <w:szCs w:val="28"/>
      <w:lang w:val="es-ES" w:eastAsia="es-ES"/>
    </w:rPr>
  </w:style>
  <w:style w:type="paragraph" w:styleId="Textonotapie">
    <w:name w:val="footnote text"/>
    <w:basedOn w:val="Normal"/>
    <w:link w:val="TextonotapieCar"/>
    <w:rsid w:val="00490085"/>
    <w:rPr>
      <w:sz w:val="20"/>
      <w:szCs w:val="20"/>
    </w:rPr>
  </w:style>
  <w:style w:type="character" w:customStyle="1" w:styleId="TextonotapieCar">
    <w:name w:val="Texto nota pie Car"/>
    <w:link w:val="Textonotapie"/>
    <w:rsid w:val="00490085"/>
    <w:rPr>
      <w:lang w:val="es-ES" w:eastAsia="es-ES"/>
    </w:rPr>
  </w:style>
  <w:style w:type="character" w:styleId="Refdenotaalpie">
    <w:name w:val="footnote reference"/>
    <w:rsid w:val="00490085"/>
    <w:rPr>
      <w:vertAlign w:val="superscript"/>
    </w:rPr>
  </w:style>
  <w:style w:type="paragraph" w:styleId="NormalWeb">
    <w:name w:val="Normal (Web)"/>
    <w:basedOn w:val="Normal"/>
    <w:uiPriority w:val="99"/>
    <w:unhideWhenUsed/>
    <w:qFormat/>
    <w:rsid w:val="00E46455"/>
    <w:pPr>
      <w:spacing w:before="100" w:beforeAutospacing="1" w:after="100" w:afterAutospacing="1"/>
    </w:pPr>
    <w:rPr>
      <w:lang w:val="es-MX" w:eastAsia="es-MX"/>
    </w:rPr>
  </w:style>
  <w:style w:type="character" w:styleId="Hipervnculo">
    <w:name w:val="Hyperlink"/>
    <w:uiPriority w:val="99"/>
    <w:unhideWhenUsed/>
    <w:rsid w:val="00CD181C"/>
    <w:rPr>
      <w:color w:val="0563C1"/>
      <w:u w:val="single"/>
    </w:rPr>
  </w:style>
  <w:style w:type="paragraph" w:customStyle="1" w:styleId="Default">
    <w:name w:val="Default"/>
    <w:rsid w:val="00CD181C"/>
    <w:pPr>
      <w:autoSpaceDE w:val="0"/>
      <w:autoSpaceDN w:val="0"/>
      <w:adjustRightInd w:val="0"/>
    </w:pPr>
    <w:rPr>
      <w:rFonts w:ascii="Arial" w:eastAsia="Calibri" w:hAnsi="Arial" w:cs="Arial"/>
      <w:color w:val="000000"/>
      <w:sz w:val="24"/>
      <w:szCs w:val="24"/>
      <w:lang w:eastAsia="en-US"/>
    </w:rPr>
  </w:style>
  <w:style w:type="character" w:customStyle="1" w:styleId="ListLabel9">
    <w:name w:val="ListLabel 9"/>
    <w:qFormat/>
    <w:rsid w:val="002D5CE9"/>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515028">
      <w:bodyDiv w:val="1"/>
      <w:marLeft w:val="0"/>
      <w:marRight w:val="0"/>
      <w:marTop w:val="0"/>
      <w:marBottom w:val="0"/>
      <w:divBdr>
        <w:top w:val="none" w:sz="0" w:space="0" w:color="auto"/>
        <w:left w:val="none" w:sz="0" w:space="0" w:color="auto"/>
        <w:bottom w:val="none" w:sz="0" w:space="0" w:color="auto"/>
        <w:right w:val="none" w:sz="0" w:space="0" w:color="auto"/>
      </w:divBdr>
    </w:div>
    <w:div w:id="167379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ycienv@hot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3362512-EB7C-47FE-BA2C-32F1D64C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4998</Words>
  <Characters>27490</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LOCUANTI-LOCUALITATIVO</vt:lpstr>
    </vt:vector>
  </TitlesOfParts>
  <Company>Hewlett-Packard Company</Company>
  <LinksUpToDate>false</LinksUpToDate>
  <CharactersWithSpaces>32424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LOCUANTI-LOCUALITATIVO</dc:title>
  <dc:creator>FRANCISCO CIENFUEGOS IBARRA</dc:creator>
  <cp:lastModifiedBy>FRANCISCO</cp:lastModifiedBy>
  <cp:revision>7</cp:revision>
  <cp:lastPrinted>2009-03-06T07:46:00Z</cp:lastPrinted>
  <dcterms:created xsi:type="dcterms:W3CDTF">2016-07-19T03:13:00Z</dcterms:created>
  <dcterms:modified xsi:type="dcterms:W3CDTF">2017-03-23T03:50:00Z</dcterms:modified>
</cp:coreProperties>
</file>