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A2A6" w14:textId="6FFF8EFD" w:rsidR="00026354" w:rsidRPr="00A35E16" w:rsidRDefault="00A35E16" w:rsidP="00026354">
      <w:pPr>
        <w:pStyle w:val="Textoindependiente"/>
        <w:spacing w:after="240" w:line="360" w:lineRule="auto"/>
        <w:jc w:val="right"/>
        <w:rPr>
          <w:rFonts w:ascii="Times New Roman" w:hAnsi="Times New Roman" w:cs="Times New Roman"/>
          <w:b/>
          <w:bCs/>
          <w:i/>
          <w:iCs/>
          <w:color w:val="000000" w:themeColor="text1"/>
        </w:rPr>
      </w:pPr>
      <w:r w:rsidRPr="00A35E16">
        <w:rPr>
          <w:rFonts w:ascii="Times New Roman" w:hAnsi="Times New Roman" w:cs="Times New Roman"/>
          <w:b/>
          <w:bCs/>
          <w:i/>
          <w:iCs/>
          <w:color w:val="000000" w:themeColor="text1"/>
        </w:rPr>
        <w:t>https://doi.org/10.23913/ride.v15i30.2251</w:t>
      </w:r>
    </w:p>
    <w:p w14:paraId="36BD50C3" w14:textId="0AEC321B" w:rsidR="00026354" w:rsidRPr="00026354" w:rsidRDefault="00026354" w:rsidP="00026354">
      <w:pPr>
        <w:pStyle w:val="Textoindependiente"/>
        <w:spacing w:after="240" w:line="360" w:lineRule="auto"/>
        <w:jc w:val="right"/>
        <w:rPr>
          <w:rFonts w:ascii="Times New Roman" w:hAnsi="Times New Roman" w:cs="Times New Roman"/>
          <w:b/>
          <w:bCs/>
          <w:sz w:val="32"/>
          <w:szCs w:val="32"/>
        </w:rPr>
      </w:pPr>
      <w:r w:rsidRPr="00026354">
        <w:rPr>
          <w:rFonts w:ascii="Times New Roman" w:hAnsi="Times New Roman" w:cs="Times New Roman"/>
          <w:b/>
          <w:bCs/>
          <w:i/>
          <w:iCs/>
          <w:color w:val="000000" w:themeColor="text1"/>
        </w:rPr>
        <w:t>Artículos científicos</w:t>
      </w:r>
    </w:p>
    <w:p w14:paraId="32434E25" w14:textId="58629CFC" w:rsidR="00870D07" w:rsidRPr="00026354" w:rsidRDefault="00000000" w:rsidP="00026354">
      <w:pPr>
        <w:pStyle w:val="Textoindependiente"/>
        <w:spacing w:before="0" w:line="276" w:lineRule="auto"/>
        <w:jc w:val="right"/>
        <w:rPr>
          <w:rFonts w:ascii="Calibri" w:eastAsiaTheme="minorHAnsi" w:hAnsi="Calibri" w:cs="Calibri"/>
          <w:b/>
          <w:sz w:val="32"/>
          <w:szCs w:val="32"/>
          <w:lang w:val="es-MX"/>
        </w:rPr>
      </w:pPr>
      <w:proofErr w:type="spellStart"/>
      <w:r w:rsidRPr="00026354">
        <w:rPr>
          <w:rFonts w:ascii="Calibri" w:eastAsiaTheme="minorHAnsi" w:hAnsi="Calibri" w:cs="Calibri"/>
          <w:b/>
          <w:sz w:val="32"/>
          <w:szCs w:val="32"/>
          <w:lang w:val="es-MX"/>
        </w:rPr>
        <w:t>Resemantizando</w:t>
      </w:r>
      <w:proofErr w:type="spellEnd"/>
      <w:r w:rsidRPr="00026354">
        <w:rPr>
          <w:rFonts w:ascii="Calibri" w:eastAsiaTheme="minorHAnsi" w:hAnsi="Calibri" w:cs="Calibri"/>
          <w:b/>
          <w:sz w:val="32"/>
          <w:szCs w:val="32"/>
          <w:lang w:val="es-MX"/>
        </w:rPr>
        <w:t xml:space="preserve"> la noción de Inclusión en docentes de educación básica de Querétaro, México</w:t>
      </w:r>
    </w:p>
    <w:p w14:paraId="7C7876C1" w14:textId="1B95E231" w:rsidR="000E0F78" w:rsidRPr="00026354" w:rsidRDefault="00026354" w:rsidP="00026354">
      <w:pPr>
        <w:pStyle w:val="Textoindependiente"/>
        <w:spacing w:before="0" w:line="276" w:lineRule="auto"/>
        <w:jc w:val="right"/>
        <w:rPr>
          <w:rFonts w:ascii="Calibri" w:eastAsiaTheme="minorHAnsi" w:hAnsi="Calibri" w:cs="Calibri"/>
          <w:b/>
          <w:i/>
          <w:iCs/>
          <w:sz w:val="28"/>
          <w:szCs w:val="28"/>
          <w:lang w:val="es-MX"/>
        </w:rPr>
      </w:pPr>
      <w:r>
        <w:rPr>
          <w:rFonts w:ascii="Calibri" w:eastAsiaTheme="minorHAnsi" w:hAnsi="Calibri" w:cs="Calibri"/>
          <w:b/>
          <w:i/>
          <w:iCs/>
          <w:sz w:val="28"/>
          <w:szCs w:val="28"/>
          <w:lang w:val="es-MX"/>
        </w:rPr>
        <w:br/>
      </w:r>
      <w:proofErr w:type="spellStart"/>
      <w:r w:rsidR="009470AA" w:rsidRPr="00026354">
        <w:rPr>
          <w:rFonts w:ascii="Calibri" w:eastAsiaTheme="minorHAnsi" w:hAnsi="Calibri" w:cs="Calibri"/>
          <w:b/>
          <w:i/>
          <w:iCs/>
          <w:sz w:val="28"/>
          <w:szCs w:val="28"/>
          <w:lang w:val="es-MX"/>
        </w:rPr>
        <w:t>Re-semantizing</w:t>
      </w:r>
      <w:proofErr w:type="spellEnd"/>
      <w:r w:rsidR="009470AA" w:rsidRPr="00026354">
        <w:rPr>
          <w:rFonts w:ascii="Calibri" w:eastAsiaTheme="minorHAnsi" w:hAnsi="Calibri" w:cs="Calibri"/>
          <w:b/>
          <w:i/>
          <w:iCs/>
          <w:sz w:val="28"/>
          <w:szCs w:val="28"/>
          <w:lang w:val="es-MX"/>
        </w:rPr>
        <w:t xml:space="preserve"> </w:t>
      </w:r>
      <w:proofErr w:type="spellStart"/>
      <w:r w:rsidR="009470AA" w:rsidRPr="00026354">
        <w:rPr>
          <w:rFonts w:ascii="Calibri" w:eastAsiaTheme="minorHAnsi" w:hAnsi="Calibri" w:cs="Calibri"/>
          <w:b/>
          <w:i/>
          <w:iCs/>
          <w:sz w:val="28"/>
          <w:szCs w:val="28"/>
          <w:lang w:val="es-MX"/>
        </w:rPr>
        <w:t>the</w:t>
      </w:r>
      <w:proofErr w:type="spellEnd"/>
      <w:r w:rsidR="009470AA" w:rsidRPr="00026354">
        <w:rPr>
          <w:rFonts w:ascii="Calibri" w:eastAsiaTheme="minorHAnsi" w:hAnsi="Calibri" w:cs="Calibri"/>
          <w:b/>
          <w:i/>
          <w:iCs/>
          <w:sz w:val="28"/>
          <w:szCs w:val="28"/>
          <w:lang w:val="es-MX"/>
        </w:rPr>
        <w:t xml:space="preserve"> </w:t>
      </w:r>
      <w:proofErr w:type="spellStart"/>
      <w:r w:rsidR="009470AA" w:rsidRPr="00026354">
        <w:rPr>
          <w:rFonts w:ascii="Calibri" w:eastAsiaTheme="minorHAnsi" w:hAnsi="Calibri" w:cs="Calibri"/>
          <w:b/>
          <w:i/>
          <w:iCs/>
          <w:sz w:val="28"/>
          <w:szCs w:val="28"/>
          <w:lang w:val="es-MX"/>
        </w:rPr>
        <w:t>notion</w:t>
      </w:r>
      <w:proofErr w:type="spellEnd"/>
      <w:r w:rsidR="009470AA" w:rsidRPr="00026354">
        <w:rPr>
          <w:rFonts w:ascii="Calibri" w:eastAsiaTheme="minorHAnsi" w:hAnsi="Calibri" w:cs="Calibri"/>
          <w:b/>
          <w:i/>
          <w:iCs/>
          <w:sz w:val="28"/>
          <w:szCs w:val="28"/>
          <w:lang w:val="es-MX"/>
        </w:rPr>
        <w:t xml:space="preserve"> </w:t>
      </w:r>
      <w:proofErr w:type="spellStart"/>
      <w:r w:rsidR="009470AA" w:rsidRPr="00026354">
        <w:rPr>
          <w:rFonts w:ascii="Calibri" w:eastAsiaTheme="minorHAnsi" w:hAnsi="Calibri" w:cs="Calibri"/>
          <w:b/>
          <w:i/>
          <w:iCs/>
          <w:sz w:val="28"/>
          <w:szCs w:val="28"/>
          <w:lang w:val="es-MX"/>
        </w:rPr>
        <w:t>of</w:t>
      </w:r>
      <w:proofErr w:type="spellEnd"/>
      <w:r w:rsidR="009470AA" w:rsidRPr="00026354">
        <w:rPr>
          <w:rFonts w:ascii="Calibri" w:eastAsiaTheme="minorHAnsi" w:hAnsi="Calibri" w:cs="Calibri"/>
          <w:b/>
          <w:i/>
          <w:iCs/>
          <w:sz w:val="28"/>
          <w:szCs w:val="28"/>
          <w:lang w:val="es-MX"/>
        </w:rPr>
        <w:t xml:space="preserve"> </w:t>
      </w:r>
      <w:proofErr w:type="spellStart"/>
      <w:r w:rsidR="009470AA" w:rsidRPr="00026354">
        <w:rPr>
          <w:rFonts w:ascii="Calibri" w:eastAsiaTheme="minorHAnsi" w:hAnsi="Calibri" w:cs="Calibri"/>
          <w:b/>
          <w:i/>
          <w:iCs/>
          <w:sz w:val="28"/>
          <w:szCs w:val="28"/>
          <w:lang w:val="es-MX"/>
        </w:rPr>
        <w:t>Inclusion</w:t>
      </w:r>
      <w:proofErr w:type="spellEnd"/>
      <w:r w:rsidR="009470AA" w:rsidRPr="00026354">
        <w:rPr>
          <w:rFonts w:ascii="Calibri" w:eastAsiaTheme="minorHAnsi" w:hAnsi="Calibri" w:cs="Calibri"/>
          <w:b/>
          <w:i/>
          <w:iCs/>
          <w:sz w:val="28"/>
          <w:szCs w:val="28"/>
          <w:lang w:val="es-MX"/>
        </w:rPr>
        <w:t xml:space="preserve"> in </w:t>
      </w:r>
      <w:proofErr w:type="spellStart"/>
      <w:r w:rsidR="009470AA" w:rsidRPr="00026354">
        <w:rPr>
          <w:rFonts w:ascii="Calibri" w:eastAsiaTheme="minorHAnsi" w:hAnsi="Calibri" w:cs="Calibri"/>
          <w:b/>
          <w:i/>
          <w:iCs/>
          <w:sz w:val="28"/>
          <w:szCs w:val="28"/>
          <w:lang w:val="es-MX"/>
        </w:rPr>
        <w:t>basic</w:t>
      </w:r>
      <w:proofErr w:type="spellEnd"/>
      <w:r w:rsidR="009470AA" w:rsidRPr="00026354">
        <w:rPr>
          <w:rFonts w:ascii="Calibri" w:eastAsiaTheme="minorHAnsi" w:hAnsi="Calibri" w:cs="Calibri"/>
          <w:b/>
          <w:i/>
          <w:iCs/>
          <w:sz w:val="28"/>
          <w:szCs w:val="28"/>
          <w:lang w:val="es-MX"/>
        </w:rPr>
        <w:t xml:space="preserve"> </w:t>
      </w:r>
      <w:proofErr w:type="spellStart"/>
      <w:r w:rsidR="009470AA" w:rsidRPr="00026354">
        <w:rPr>
          <w:rFonts w:ascii="Calibri" w:eastAsiaTheme="minorHAnsi" w:hAnsi="Calibri" w:cs="Calibri"/>
          <w:b/>
          <w:i/>
          <w:iCs/>
          <w:sz w:val="28"/>
          <w:szCs w:val="28"/>
          <w:lang w:val="es-MX"/>
        </w:rPr>
        <w:t>education</w:t>
      </w:r>
      <w:proofErr w:type="spellEnd"/>
      <w:r w:rsidR="009470AA" w:rsidRPr="00026354">
        <w:rPr>
          <w:rFonts w:ascii="Calibri" w:eastAsiaTheme="minorHAnsi" w:hAnsi="Calibri" w:cs="Calibri"/>
          <w:b/>
          <w:i/>
          <w:iCs/>
          <w:sz w:val="28"/>
          <w:szCs w:val="28"/>
          <w:lang w:val="es-MX"/>
        </w:rPr>
        <w:t xml:space="preserve"> teachers in Querétaro, Mexico</w:t>
      </w:r>
    </w:p>
    <w:p w14:paraId="2F15C43D" w14:textId="6013389B" w:rsidR="00026354" w:rsidRPr="00026354" w:rsidRDefault="00026354" w:rsidP="00026354">
      <w:pPr>
        <w:pStyle w:val="Textoindependiente"/>
        <w:spacing w:before="0" w:line="276" w:lineRule="auto"/>
        <w:jc w:val="right"/>
        <w:rPr>
          <w:rFonts w:ascii="Calibri" w:eastAsiaTheme="minorHAnsi" w:hAnsi="Calibri" w:cs="Calibri"/>
          <w:b/>
          <w:i/>
          <w:iCs/>
          <w:sz w:val="28"/>
          <w:szCs w:val="28"/>
          <w:lang w:val="es-MX"/>
        </w:rPr>
      </w:pPr>
      <w:r>
        <w:rPr>
          <w:rFonts w:ascii="Calibri" w:eastAsiaTheme="minorHAnsi" w:hAnsi="Calibri" w:cs="Calibri"/>
          <w:b/>
          <w:i/>
          <w:iCs/>
          <w:sz w:val="28"/>
          <w:szCs w:val="28"/>
          <w:lang w:val="es-MX"/>
        </w:rPr>
        <w:br/>
      </w:r>
      <w:proofErr w:type="spellStart"/>
      <w:r w:rsidRPr="00026354">
        <w:rPr>
          <w:rFonts w:ascii="Calibri" w:eastAsiaTheme="minorHAnsi" w:hAnsi="Calibri" w:cs="Calibri"/>
          <w:b/>
          <w:i/>
          <w:iCs/>
          <w:sz w:val="28"/>
          <w:szCs w:val="28"/>
          <w:lang w:val="es-MX"/>
        </w:rPr>
        <w:t>Ressemantizando</w:t>
      </w:r>
      <w:proofErr w:type="spellEnd"/>
      <w:r w:rsidRPr="00026354">
        <w:rPr>
          <w:rFonts w:ascii="Calibri" w:eastAsiaTheme="minorHAnsi" w:hAnsi="Calibri" w:cs="Calibri"/>
          <w:b/>
          <w:i/>
          <w:iCs/>
          <w:sz w:val="28"/>
          <w:szCs w:val="28"/>
          <w:lang w:val="es-MX"/>
        </w:rPr>
        <w:t xml:space="preserve"> a </w:t>
      </w:r>
      <w:proofErr w:type="spellStart"/>
      <w:r w:rsidRPr="00026354">
        <w:rPr>
          <w:rFonts w:ascii="Calibri" w:eastAsiaTheme="minorHAnsi" w:hAnsi="Calibri" w:cs="Calibri"/>
          <w:b/>
          <w:i/>
          <w:iCs/>
          <w:sz w:val="28"/>
          <w:szCs w:val="28"/>
          <w:lang w:val="es-MX"/>
        </w:rPr>
        <w:t>noção</w:t>
      </w:r>
      <w:proofErr w:type="spellEnd"/>
      <w:r w:rsidRPr="00026354">
        <w:rPr>
          <w:rFonts w:ascii="Calibri" w:eastAsiaTheme="minorHAnsi" w:hAnsi="Calibri" w:cs="Calibri"/>
          <w:b/>
          <w:i/>
          <w:iCs/>
          <w:sz w:val="28"/>
          <w:szCs w:val="28"/>
          <w:lang w:val="es-MX"/>
        </w:rPr>
        <w:t xml:space="preserve"> de </w:t>
      </w:r>
      <w:proofErr w:type="spellStart"/>
      <w:r w:rsidRPr="00026354">
        <w:rPr>
          <w:rFonts w:ascii="Calibri" w:eastAsiaTheme="minorHAnsi" w:hAnsi="Calibri" w:cs="Calibri"/>
          <w:b/>
          <w:i/>
          <w:iCs/>
          <w:sz w:val="28"/>
          <w:szCs w:val="28"/>
          <w:lang w:val="es-MX"/>
        </w:rPr>
        <w:t>Inclusão</w:t>
      </w:r>
      <w:proofErr w:type="spellEnd"/>
      <w:r w:rsidRPr="00026354">
        <w:rPr>
          <w:rFonts w:ascii="Calibri" w:eastAsiaTheme="minorHAnsi" w:hAnsi="Calibri" w:cs="Calibri"/>
          <w:b/>
          <w:i/>
          <w:iCs/>
          <w:sz w:val="28"/>
          <w:szCs w:val="28"/>
          <w:lang w:val="es-MX"/>
        </w:rPr>
        <w:t xml:space="preserve"> em </w:t>
      </w:r>
      <w:proofErr w:type="spellStart"/>
      <w:r w:rsidRPr="00026354">
        <w:rPr>
          <w:rFonts w:ascii="Calibri" w:eastAsiaTheme="minorHAnsi" w:hAnsi="Calibri" w:cs="Calibri"/>
          <w:b/>
          <w:i/>
          <w:iCs/>
          <w:sz w:val="28"/>
          <w:szCs w:val="28"/>
          <w:lang w:val="es-MX"/>
        </w:rPr>
        <w:t>professores</w:t>
      </w:r>
      <w:proofErr w:type="spellEnd"/>
      <w:r w:rsidRPr="00026354">
        <w:rPr>
          <w:rFonts w:ascii="Calibri" w:eastAsiaTheme="minorHAnsi" w:hAnsi="Calibri" w:cs="Calibri"/>
          <w:b/>
          <w:i/>
          <w:iCs/>
          <w:sz w:val="28"/>
          <w:szCs w:val="28"/>
          <w:lang w:val="es-MX"/>
        </w:rPr>
        <w:t xml:space="preserve"> de </w:t>
      </w:r>
      <w:proofErr w:type="spellStart"/>
      <w:r w:rsidRPr="00026354">
        <w:rPr>
          <w:rFonts w:ascii="Calibri" w:eastAsiaTheme="minorHAnsi" w:hAnsi="Calibri" w:cs="Calibri"/>
          <w:b/>
          <w:i/>
          <w:iCs/>
          <w:sz w:val="28"/>
          <w:szCs w:val="28"/>
          <w:lang w:val="es-MX"/>
        </w:rPr>
        <w:t>educação</w:t>
      </w:r>
      <w:proofErr w:type="spellEnd"/>
      <w:r w:rsidRPr="00026354">
        <w:rPr>
          <w:rFonts w:ascii="Calibri" w:eastAsiaTheme="minorHAnsi" w:hAnsi="Calibri" w:cs="Calibri"/>
          <w:b/>
          <w:i/>
          <w:iCs/>
          <w:sz w:val="28"/>
          <w:szCs w:val="28"/>
          <w:lang w:val="es-MX"/>
        </w:rPr>
        <w:t xml:space="preserve"> básica em Querétaro, México</w:t>
      </w:r>
    </w:p>
    <w:p w14:paraId="7F07BC2E" w14:textId="73945992" w:rsidR="009470AA" w:rsidRPr="00026354" w:rsidRDefault="00026354" w:rsidP="00026354">
      <w:pPr>
        <w:pStyle w:val="Textoindependiente"/>
        <w:spacing w:before="0" w:line="276" w:lineRule="auto"/>
        <w:jc w:val="right"/>
        <w:rPr>
          <w:rFonts w:asciiTheme="minorHAnsi" w:hAnsiTheme="minorHAnsi" w:cstheme="minorHAnsi"/>
          <w:b/>
          <w:bCs/>
          <w:lang w:val="es-MX"/>
        </w:rPr>
      </w:pPr>
      <w:r>
        <w:rPr>
          <w:rFonts w:ascii="Times New Roman" w:hAnsi="Times New Roman" w:cs="Times New Roman"/>
          <w:b/>
          <w:bCs/>
          <w:lang w:val="es-MX"/>
        </w:rPr>
        <w:br/>
      </w:r>
      <w:r w:rsidR="009C2DAF" w:rsidRPr="00026354">
        <w:rPr>
          <w:rFonts w:asciiTheme="minorHAnsi" w:hAnsiTheme="minorHAnsi" w:cstheme="minorHAnsi"/>
          <w:b/>
          <w:bCs/>
          <w:lang w:val="es-MX"/>
        </w:rPr>
        <w:t>Guillermo Hernández González</w:t>
      </w:r>
    </w:p>
    <w:p w14:paraId="33E2A717" w14:textId="6D8C68B5" w:rsidR="009C2DAF" w:rsidRPr="00026354" w:rsidRDefault="009C2DAF" w:rsidP="00026354">
      <w:pPr>
        <w:pStyle w:val="Textoindependiente"/>
        <w:spacing w:before="0" w:line="276" w:lineRule="auto"/>
        <w:jc w:val="right"/>
        <w:rPr>
          <w:rFonts w:ascii="Times New Roman" w:hAnsi="Times New Roman" w:cs="Times New Roman"/>
          <w:lang w:val="es-MX"/>
        </w:rPr>
      </w:pPr>
      <w:r w:rsidRPr="00026354">
        <w:rPr>
          <w:rFonts w:ascii="Times New Roman" w:hAnsi="Times New Roman" w:cs="Times New Roman"/>
          <w:lang w:val="es-MX"/>
        </w:rPr>
        <w:t>Universidad Autónoma de Querétaro</w:t>
      </w:r>
      <w:r w:rsidR="00026354" w:rsidRPr="00026354">
        <w:rPr>
          <w:rFonts w:ascii="Times New Roman" w:hAnsi="Times New Roman" w:cs="Times New Roman"/>
          <w:lang w:val="es-MX"/>
        </w:rPr>
        <w:t>, México</w:t>
      </w:r>
    </w:p>
    <w:p w14:paraId="18FDC11B" w14:textId="3128168B" w:rsidR="009C2DAF" w:rsidRPr="00026354" w:rsidRDefault="009C2DAF" w:rsidP="00026354">
      <w:pPr>
        <w:pStyle w:val="Textoindependiente"/>
        <w:spacing w:before="0" w:line="276" w:lineRule="auto"/>
        <w:jc w:val="right"/>
        <w:rPr>
          <w:rFonts w:asciiTheme="minorHAnsi" w:hAnsiTheme="minorHAnsi" w:cstheme="minorHAnsi"/>
          <w:color w:val="FF0000"/>
          <w:lang w:val="es-MX"/>
        </w:rPr>
      </w:pPr>
      <w:r w:rsidRPr="00026354">
        <w:rPr>
          <w:rFonts w:asciiTheme="minorHAnsi" w:hAnsiTheme="minorHAnsi" w:cstheme="minorHAnsi"/>
          <w:color w:val="FF0000"/>
          <w:lang w:val="es-MX"/>
        </w:rPr>
        <w:t>guillermo.hernandez@uaq.edu.mx</w:t>
      </w:r>
    </w:p>
    <w:p w14:paraId="60E3B2BE" w14:textId="5C834175" w:rsidR="009C2DAF" w:rsidRPr="00026354" w:rsidRDefault="009C2DAF" w:rsidP="00026354">
      <w:pPr>
        <w:pStyle w:val="Textoindependiente"/>
        <w:spacing w:before="0" w:line="276" w:lineRule="auto"/>
        <w:jc w:val="right"/>
        <w:rPr>
          <w:rFonts w:ascii="Times New Roman" w:hAnsi="Times New Roman" w:cs="Times New Roman"/>
          <w:lang w:val="es-MX"/>
        </w:rPr>
      </w:pPr>
      <w:r w:rsidRPr="00026354">
        <w:rPr>
          <w:rFonts w:ascii="Times New Roman" w:hAnsi="Times New Roman" w:cs="Times New Roman"/>
          <w:lang w:val="es-MX"/>
        </w:rPr>
        <w:t>https://orcid.org/0000-0001-6823-2236</w:t>
      </w:r>
    </w:p>
    <w:p w14:paraId="428B8868" w14:textId="77777777" w:rsidR="00026354" w:rsidRPr="00026354" w:rsidRDefault="00026354" w:rsidP="00026354">
      <w:pPr>
        <w:spacing w:line="360" w:lineRule="auto"/>
        <w:ind w:left="0" w:firstLine="0"/>
        <w:jc w:val="both"/>
        <w:rPr>
          <w:rFonts w:ascii="Times New Roman" w:hAnsi="Times New Roman" w:cs="Times New Roman"/>
          <w:b/>
          <w:bCs/>
          <w:sz w:val="24"/>
          <w:szCs w:val="24"/>
        </w:rPr>
      </w:pPr>
    </w:p>
    <w:p w14:paraId="1B06E685" w14:textId="2353024A" w:rsidR="00CA6D04" w:rsidRPr="00A87C12" w:rsidRDefault="00CA6D04" w:rsidP="00026354">
      <w:pPr>
        <w:spacing w:line="360" w:lineRule="auto"/>
        <w:ind w:left="0" w:firstLine="0"/>
        <w:jc w:val="both"/>
        <w:rPr>
          <w:rFonts w:ascii="Times New Roman" w:hAnsi="Times New Roman" w:cs="Times New Roman"/>
          <w:sz w:val="24"/>
          <w:szCs w:val="24"/>
        </w:rPr>
      </w:pPr>
      <w:r w:rsidRPr="00026354">
        <w:rPr>
          <w:rFonts w:asciiTheme="minorHAnsi" w:hAnsiTheme="minorHAnsi" w:cstheme="minorHAnsi"/>
          <w:b/>
          <w:bCs/>
          <w:sz w:val="28"/>
          <w:szCs w:val="28"/>
        </w:rPr>
        <w:t xml:space="preserve">Resumen </w:t>
      </w:r>
      <w:r w:rsidRPr="00026354">
        <w:rPr>
          <w:rFonts w:asciiTheme="minorHAnsi" w:hAnsiTheme="minorHAnsi" w:cstheme="minorHAnsi"/>
          <w:sz w:val="28"/>
          <w:szCs w:val="28"/>
        </w:rPr>
        <w:br/>
      </w:r>
      <w:r w:rsidRPr="00A87C12">
        <w:rPr>
          <w:rFonts w:ascii="Times New Roman" w:hAnsi="Times New Roman" w:cs="Times New Roman"/>
          <w:sz w:val="24"/>
          <w:szCs w:val="24"/>
        </w:rPr>
        <w:t xml:space="preserve">La educación inclusiva se considera un proyecto que busca garantizar un derecho humano fundamental: la educación. Sin embargo, se identifican barreras actitudinales por parte del personal docente, derivadas de creencias en torno a la inclusión. Desde este contexto, se pretende generar procesos de sensibilización de docentes para mejorar la atención a la diversidad en la educación básica. Este documento muestra los resultados de la sistematización de una experiencia de intervención que tuvo como objetivo reconocer las posibilidades de </w:t>
      </w:r>
      <w:proofErr w:type="spellStart"/>
      <w:r w:rsidRPr="00A87C12">
        <w:rPr>
          <w:rFonts w:ascii="Times New Roman" w:hAnsi="Times New Roman" w:cs="Times New Roman"/>
          <w:sz w:val="24"/>
          <w:szCs w:val="24"/>
        </w:rPr>
        <w:t>resemantizar</w:t>
      </w:r>
      <w:proofErr w:type="spellEnd"/>
      <w:r w:rsidRPr="00A87C12">
        <w:rPr>
          <w:rFonts w:ascii="Times New Roman" w:hAnsi="Times New Roman" w:cs="Times New Roman"/>
          <w:sz w:val="24"/>
          <w:szCs w:val="24"/>
        </w:rPr>
        <w:t xml:space="preserve"> la noción de inclusión para potenciar el trabajo docente en la atención a la diversidad. La intervención se basó en grupos de reflexión dirigidos a 60 docentes de educación básica. Como resultados, se identificaron cinco elementos centrales en el proceso de resemantización: la conceptualización de la inclusión, la inclusión como compromiso institucional, la formación para la inclusión, las necesidades de reorganización institucional y la paradoja de los valores. Se concluye que, para avanzar en procesos de sensibilización docente, es importante considerar a los docentes como actores inmersos en procesos organizativos, profesionales y laborales complejos. Además, el cambio más significativo del proyecto radicó en transformar la noción de inclusión de un enfoque centrado en el aprendizaje a uno centrado en la participación.</w:t>
      </w:r>
    </w:p>
    <w:p w14:paraId="72C645E5" w14:textId="77777777" w:rsidR="00CA6D04" w:rsidRPr="00A87C12" w:rsidRDefault="00CA6D04" w:rsidP="00026354">
      <w:pPr>
        <w:spacing w:line="360" w:lineRule="auto"/>
        <w:ind w:left="0" w:firstLine="0"/>
        <w:jc w:val="both"/>
        <w:rPr>
          <w:rFonts w:ascii="Times New Roman" w:hAnsi="Times New Roman" w:cs="Times New Roman"/>
          <w:sz w:val="24"/>
          <w:szCs w:val="24"/>
        </w:rPr>
      </w:pPr>
      <w:r w:rsidRPr="00026354">
        <w:rPr>
          <w:rFonts w:asciiTheme="minorHAnsi" w:hAnsiTheme="minorHAnsi" w:cstheme="minorHAnsi"/>
          <w:b/>
          <w:bCs/>
          <w:sz w:val="28"/>
          <w:szCs w:val="28"/>
        </w:rPr>
        <w:lastRenderedPageBreak/>
        <w:t>Palabras clave:</w:t>
      </w:r>
      <w:r w:rsidRPr="00A87C12">
        <w:rPr>
          <w:rFonts w:ascii="Times New Roman" w:hAnsi="Times New Roman" w:cs="Times New Roman"/>
          <w:sz w:val="24"/>
          <w:szCs w:val="24"/>
        </w:rPr>
        <w:t xml:space="preserve"> docencia, educación básica, educación inclusiva</w:t>
      </w:r>
    </w:p>
    <w:p w14:paraId="46E41E40" w14:textId="77777777" w:rsidR="00026354" w:rsidRDefault="00026354" w:rsidP="00026354">
      <w:pPr>
        <w:spacing w:line="360" w:lineRule="auto"/>
        <w:ind w:left="0" w:firstLine="0"/>
        <w:jc w:val="both"/>
        <w:rPr>
          <w:rFonts w:asciiTheme="minorHAnsi" w:hAnsiTheme="minorHAnsi" w:cstheme="minorHAnsi"/>
          <w:b/>
          <w:bCs/>
          <w:sz w:val="28"/>
          <w:szCs w:val="28"/>
        </w:rPr>
      </w:pPr>
    </w:p>
    <w:p w14:paraId="3B744A44" w14:textId="5B9A3B5C" w:rsidR="00CA6D04" w:rsidRPr="00A87C12" w:rsidRDefault="00CA6D04" w:rsidP="00026354">
      <w:pPr>
        <w:spacing w:line="360" w:lineRule="auto"/>
        <w:ind w:left="0" w:firstLine="0"/>
        <w:jc w:val="both"/>
        <w:rPr>
          <w:rFonts w:ascii="Times New Roman" w:hAnsi="Times New Roman" w:cs="Times New Roman"/>
          <w:sz w:val="24"/>
          <w:szCs w:val="24"/>
          <w:lang w:val="en-US"/>
        </w:rPr>
      </w:pPr>
      <w:proofErr w:type="spellStart"/>
      <w:r w:rsidRPr="00026354">
        <w:rPr>
          <w:rFonts w:asciiTheme="minorHAnsi" w:hAnsiTheme="minorHAnsi" w:cstheme="minorHAnsi"/>
          <w:b/>
          <w:bCs/>
          <w:sz w:val="28"/>
          <w:szCs w:val="28"/>
        </w:rPr>
        <w:t>Abstract</w:t>
      </w:r>
      <w:proofErr w:type="spellEnd"/>
      <w:r w:rsidRPr="00026354">
        <w:rPr>
          <w:rFonts w:asciiTheme="minorHAnsi" w:hAnsiTheme="minorHAnsi" w:cstheme="minorHAnsi"/>
          <w:b/>
          <w:bCs/>
          <w:sz w:val="28"/>
          <w:szCs w:val="28"/>
        </w:rPr>
        <w:br/>
      </w:r>
      <w:r w:rsidRPr="00A87C12">
        <w:rPr>
          <w:rFonts w:ascii="Times New Roman" w:hAnsi="Times New Roman" w:cs="Times New Roman"/>
          <w:sz w:val="24"/>
          <w:szCs w:val="24"/>
          <w:lang w:val="en-US"/>
        </w:rPr>
        <w:t xml:space="preserve">Inclusive education is seen as a project aimed at guaranteeing a fundamental human right: education. However, attitudinal barriers were identified among teaching staff, stemming from beliefs about inclusion. In this context, we seek to generate awareness-raising processes for teachers to improve attention to diversity issues in basic education. This document presents the results of the systematization of an intervention experience aimed at recognizing the possibilities of </w:t>
      </w:r>
      <w:proofErr w:type="spellStart"/>
      <w:r w:rsidRPr="00A87C12">
        <w:rPr>
          <w:rFonts w:ascii="Times New Roman" w:hAnsi="Times New Roman" w:cs="Times New Roman"/>
          <w:sz w:val="24"/>
          <w:szCs w:val="24"/>
          <w:lang w:val="en-US"/>
        </w:rPr>
        <w:t>resemantizing</w:t>
      </w:r>
      <w:proofErr w:type="spellEnd"/>
      <w:r w:rsidRPr="00A87C12">
        <w:rPr>
          <w:rFonts w:ascii="Times New Roman" w:hAnsi="Times New Roman" w:cs="Times New Roman"/>
          <w:sz w:val="24"/>
          <w:szCs w:val="24"/>
          <w:lang w:val="en-US"/>
        </w:rPr>
        <w:t xml:space="preserve"> the notion of inclusion to enhance teaching work in addressing diversity. The intervention was based on reflection groups involving 60 basic education teachers. As a result, five central elements were identified in the </w:t>
      </w:r>
      <w:proofErr w:type="spellStart"/>
      <w:r w:rsidRPr="00A87C12">
        <w:rPr>
          <w:rFonts w:ascii="Times New Roman" w:hAnsi="Times New Roman" w:cs="Times New Roman"/>
          <w:sz w:val="24"/>
          <w:szCs w:val="24"/>
          <w:lang w:val="en-US"/>
        </w:rPr>
        <w:t>resemantization</w:t>
      </w:r>
      <w:proofErr w:type="spellEnd"/>
      <w:r w:rsidRPr="00A87C12">
        <w:rPr>
          <w:rFonts w:ascii="Times New Roman" w:hAnsi="Times New Roman" w:cs="Times New Roman"/>
          <w:sz w:val="24"/>
          <w:szCs w:val="24"/>
          <w:lang w:val="en-US"/>
        </w:rPr>
        <w:t xml:space="preserve"> process: the conceptualization of inclusion, inclusion as an institutional commitment, training for inclusion, institutional reorganization needs, and the paradox of values. It is concluded that to approach teacher awareness processes, it is essential to consider teachers as actors involved in complex organizational, professional, and work processes. Furthermore, a key aspect of the project was shifting the focus on diversity from learning to participation.</w:t>
      </w:r>
    </w:p>
    <w:p w14:paraId="7751F814" w14:textId="7DCE686E" w:rsidR="00CA6D04" w:rsidRDefault="00CA6D04" w:rsidP="00026354">
      <w:pPr>
        <w:spacing w:line="360" w:lineRule="auto"/>
        <w:ind w:left="0" w:firstLine="0"/>
        <w:jc w:val="both"/>
        <w:rPr>
          <w:rFonts w:ascii="Times New Roman" w:hAnsi="Times New Roman" w:cs="Times New Roman"/>
          <w:sz w:val="24"/>
          <w:szCs w:val="24"/>
          <w:lang w:val="en-US"/>
        </w:rPr>
      </w:pPr>
      <w:proofErr w:type="spellStart"/>
      <w:r w:rsidRPr="00026354">
        <w:rPr>
          <w:rFonts w:asciiTheme="minorHAnsi" w:hAnsiTheme="minorHAnsi" w:cstheme="minorHAnsi"/>
          <w:b/>
          <w:bCs/>
          <w:sz w:val="28"/>
          <w:szCs w:val="28"/>
        </w:rPr>
        <w:t>Key</w:t>
      </w:r>
      <w:r w:rsidR="00026354">
        <w:rPr>
          <w:rFonts w:asciiTheme="minorHAnsi" w:hAnsiTheme="minorHAnsi" w:cstheme="minorHAnsi"/>
          <w:b/>
          <w:bCs/>
          <w:sz w:val="28"/>
          <w:szCs w:val="28"/>
        </w:rPr>
        <w:t>w</w:t>
      </w:r>
      <w:r w:rsidRPr="00026354">
        <w:rPr>
          <w:rFonts w:asciiTheme="minorHAnsi" w:hAnsiTheme="minorHAnsi" w:cstheme="minorHAnsi"/>
          <w:b/>
          <w:bCs/>
          <w:sz w:val="28"/>
          <w:szCs w:val="28"/>
        </w:rPr>
        <w:t>ords</w:t>
      </w:r>
      <w:proofErr w:type="spellEnd"/>
      <w:r w:rsidRPr="00026354">
        <w:rPr>
          <w:rFonts w:asciiTheme="minorHAnsi" w:hAnsiTheme="minorHAnsi" w:cstheme="minorHAnsi"/>
          <w:b/>
          <w:bCs/>
          <w:sz w:val="28"/>
          <w:szCs w:val="28"/>
        </w:rPr>
        <w:t>:</w:t>
      </w:r>
      <w:r w:rsidRPr="00A87C12">
        <w:rPr>
          <w:rFonts w:ascii="Times New Roman" w:hAnsi="Times New Roman" w:cs="Times New Roman"/>
          <w:sz w:val="24"/>
          <w:szCs w:val="24"/>
          <w:lang w:val="en-US"/>
        </w:rPr>
        <w:t xml:space="preserve"> teaching profession, fundamental education, inclusive education</w:t>
      </w:r>
      <w:r w:rsidR="00026354">
        <w:rPr>
          <w:rFonts w:ascii="Times New Roman" w:hAnsi="Times New Roman" w:cs="Times New Roman"/>
          <w:sz w:val="24"/>
          <w:szCs w:val="24"/>
          <w:lang w:val="en-US"/>
        </w:rPr>
        <w:t>.</w:t>
      </w:r>
    </w:p>
    <w:p w14:paraId="1F439595" w14:textId="77777777" w:rsidR="00026354" w:rsidRDefault="00026354" w:rsidP="00026354">
      <w:pPr>
        <w:spacing w:line="360" w:lineRule="auto"/>
        <w:ind w:left="0" w:firstLine="0"/>
        <w:jc w:val="both"/>
        <w:rPr>
          <w:rFonts w:ascii="Times New Roman" w:hAnsi="Times New Roman" w:cs="Times New Roman"/>
          <w:sz w:val="24"/>
          <w:szCs w:val="24"/>
          <w:lang w:val="en-US"/>
        </w:rPr>
      </w:pPr>
    </w:p>
    <w:p w14:paraId="4599C3C0" w14:textId="0C66A8BB" w:rsidR="00026354" w:rsidRPr="00026354" w:rsidRDefault="00026354" w:rsidP="00026354">
      <w:pPr>
        <w:spacing w:line="360" w:lineRule="auto"/>
        <w:ind w:left="0" w:firstLine="0"/>
        <w:jc w:val="both"/>
        <w:rPr>
          <w:rFonts w:asciiTheme="minorHAnsi" w:hAnsiTheme="minorHAnsi" w:cstheme="minorHAnsi"/>
          <w:b/>
          <w:bCs/>
          <w:sz w:val="28"/>
          <w:szCs w:val="28"/>
        </w:rPr>
      </w:pPr>
      <w:r w:rsidRPr="00026354">
        <w:rPr>
          <w:rFonts w:asciiTheme="minorHAnsi" w:hAnsiTheme="minorHAnsi" w:cstheme="minorHAnsi"/>
          <w:b/>
          <w:bCs/>
          <w:sz w:val="28"/>
          <w:szCs w:val="28"/>
        </w:rPr>
        <w:t>Resumo</w:t>
      </w:r>
    </w:p>
    <w:p w14:paraId="5E42870B" w14:textId="77777777" w:rsidR="00026354" w:rsidRPr="00026354" w:rsidRDefault="00026354" w:rsidP="00026354">
      <w:pPr>
        <w:spacing w:line="360" w:lineRule="auto"/>
        <w:ind w:left="0" w:firstLine="0"/>
        <w:jc w:val="both"/>
        <w:rPr>
          <w:rFonts w:ascii="Times New Roman" w:hAnsi="Times New Roman" w:cs="Times New Roman"/>
          <w:sz w:val="24"/>
          <w:szCs w:val="24"/>
          <w:lang w:val="en-US"/>
        </w:rPr>
      </w:pPr>
      <w:proofErr w:type="gramStart"/>
      <w:r w:rsidRPr="00026354">
        <w:rPr>
          <w:rFonts w:ascii="Times New Roman" w:hAnsi="Times New Roman" w:cs="Times New Roman"/>
          <w:sz w:val="24"/>
          <w:szCs w:val="24"/>
          <w:lang w:val="en-US"/>
        </w:rPr>
        <w:t>A</w:t>
      </w:r>
      <w:proofErr w:type="gram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educação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inclusiva</w:t>
      </w:r>
      <w:proofErr w:type="spellEnd"/>
      <w:r w:rsidRPr="00026354">
        <w:rPr>
          <w:rFonts w:ascii="Times New Roman" w:hAnsi="Times New Roman" w:cs="Times New Roman"/>
          <w:sz w:val="24"/>
          <w:szCs w:val="24"/>
          <w:lang w:val="en-US"/>
        </w:rPr>
        <w:t xml:space="preserve"> é </w:t>
      </w:r>
      <w:proofErr w:type="spellStart"/>
      <w:r w:rsidRPr="00026354">
        <w:rPr>
          <w:rFonts w:ascii="Times New Roman" w:hAnsi="Times New Roman" w:cs="Times New Roman"/>
          <w:sz w:val="24"/>
          <w:szCs w:val="24"/>
          <w:lang w:val="en-US"/>
        </w:rPr>
        <w:t>considerada</w:t>
      </w:r>
      <w:proofErr w:type="spellEnd"/>
      <w:r w:rsidRPr="00026354">
        <w:rPr>
          <w:rFonts w:ascii="Times New Roman" w:hAnsi="Times New Roman" w:cs="Times New Roman"/>
          <w:sz w:val="24"/>
          <w:szCs w:val="24"/>
          <w:lang w:val="en-US"/>
        </w:rPr>
        <w:t xml:space="preserve"> um </w:t>
      </w:r>
      <w:proofErr w:type="spellStart"/>
      <w:r w:rsidRPr="00026354">
        <w:rPr>
          <w:rFonts w:ascii="Times New Roman" w:hAnsi="Times New Roman" w:cs="Times New Roman"/>
          <w:sz w:val="24"/>
          <w:szCs w:val="24"/>
          <w:lang w:val="en-US"/>
        </w:rPr>
        <w:t>projeto</w:t>
      </w:r>
      <w:proofErr w:type="spellEnd"/>
      <w:r w:rsidRPr="00026354">
        <w:rPr>
          <w:rFonts w:ascii="Times New Roman" w:hAnsi="Times New Roman" w:cs="Times New Roman"/>
          <w:sz w:val="24"/>
          <w:szCs w:val="24"/>
          <w:lang w:val="en-US"/>
        </w:rPr>
        <w:t xml:space="preserve"> que </w:t>
      </w:r>
      <w:proofErr w:type="spellStart"/>
      <w:r w:rsidRPr="00026354">
        <w:rPr>
          <w:rFonts w:ascii="Times New Roman" w:hAnsi="Times New Roman" w:cs="Times New Roman"/>
          <w:sz w:val="24"/>
          <w:szCs w:val="24"/>
          <w:lang w:val="en-US"/>
        </w:rPr>
        <w:t>busca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garantir</w:t>
      </w:r>
      <w:proofErr w:type="spellEnd"/>
      <w:r w:rsidRPr="00026354">
        <w:rPr>
          <w:rFonts w:ascii="Times New Roman" w:hAnsi="Times New Roman" w:cs="Times New Roman"/>
          <w:sz w:val="24"/>
          <w:szCs w:val="24"/>
          <w:lang w:val="en-US"/>
        </w:rPr>
        <w:t xml:space="preserve"> um </w:t>
      </w:r>
      <w:proofErr w:type="spellStart"/>
      <w:r w:rsidRPr="00026354">
        <w:rPr>
          <w:rFonts w:ascii="Times New Roman" w:hAnsi="Times New Roman" w:cs="Times New Roman"/>
          <w:sz w:val="24"/>
          <w:szCs w:val="24"/>
          <w:lang w:val="en-US"/>
        </w:rPr>
        <w:t>direito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humano</w:t>
      </w:r>
      <w:proofErr w:type="spellEnd"/>
      <w:r w:rsidRPr="00026354">
        <w:rPr>
          <w:rFonts w:ascii="Times New Roman" w:hAnsi="Times New Roman" w:cs="Times New Roman"/>
          <w:sz w:val="24"/>
          <w:szCs w:val="24"/>
          <w:lang w:val="en-US"/>
        </w:rPr>
        <w:t xml:space="preserve"> fundamental: a </w:t>
      </w:r>
      <w:proofErr w:type="spellStart"/>
      <w:r w:rsidRPr="00026354">
        <w:rPr>
          <w:rFonts w:ascii="Times New Roman" w:hAnsi="Times New Roman" w:cs="Times New Roman"/>
          <w:sz w:val="24"/>
          <w:szCs w:val="24"/>
          <w:lang w:val="en-US"/>
        </w:rPr>
        <w:t>educação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Entretanto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são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identificadas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barreiras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atitudinais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por</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parte</w:t>
      </w:r>
      <w:proofErr w:type="spellEnd"/>
      <w:r w:rsidRPr="00026354">
        <w:rPr>
          <w:rFonts w:ascii="Times New Roman" w:hAnsi="Times New Roman" w:cs="Times New Roman"/>
          <w:sz w:val="24"/>
          <w:szCs w:val="24"/>
          <w:lang w:val="en-US"/>
        </w:rPr>
        <w:t xml:space="preserve"> do </w:t>
      </w:r>
      <w:proofErr w:type="spellStart"/>
      <w:r w:rsidRPr="00026354">
        <w:rPr>
          <w:rFonts w:ascii="Times New Roman" w:hAnsi="Times New Roman" w:cs="Times New Roman"/>
          <w:sz w:val="24"/>
          <w:szCs w:val="24"/>
          <w:lang w:val="en-US"/>
        </w:rPr>
        <w:t>corpo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docente</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derivadas</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crenças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sobre</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inclusão</w:t>
      </w:r>
      <w:proofErr w:type="spellEnd"/>
      <w:r w:rsidRPr="00026354">
        <w:rPr>
          <w:rFonts w:ascii="Times New Roman" w:hAnsi="Times New Roman" w:cs="Times New Roman"/>
          <w:sz w:val="24"/>
          <w:szCs w:val="24"/>
          <w:lang w:val="en-US"/>
        </w:rPr>
        <w:t xml:space="preserve">. Neste </w:t>
      </w:r>
      <w:proofErr w:type="spellStart"/>
      <w:r w:rsidRPr="00026354">
        <w:rPr>
          <w:rFonts w:ascii="Times New Roman" w:hAnsi="Times New Roman" w:cs="Times New Roman"/>
          <w:sz w:val="24"/>
          <w:szCs w:val="24"/>
          <w:lang w:val="en-US"/>
        </w:rPr>
        <w:t>contexto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pretende</w:t>
      </w:r>
      <w:proofErr w:type="spellEnd"/>
      <w:r w:rsidRPr="00026354">
        <w:rPr>
          <w:rFonts w:ascii="Times New Roman" w:hAnsi="Times New Roman" w:cs="Times New Roman"/>
          <w:sz w:val="24"/>
          <w:szCs w:val="24"/>
          <w:lang w:val="en-US"/>
        </w:rPr>
        <w:t xml:space="preserve">-se </w:t>
      </w:r>
      <w:proofErr w:type="spellStart"/>
      <w:r w:rsidRPr="00026354">
        <w:rPr>
          <w:rFonts w:ascii="Times New Roman" w:hAnsi="Times New Roman" w:cs="Times New Roman"/>
          <w:sz w:val="24"/>
          <w:szCs w:val="24"/>
          <w:lang w:val="en-US"/>
        </w:rPr>
        <w:t>gerar</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processos</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sensibilização</w:t>
      </w:r>
      <w:proofErr w:type="spellEnd"/>
      <w:r w:rsidRPr="00026354">
        <w:rPr>
          <w:rFonts w:ascii="Times New Roman" w:hAnsi="Times New Roman" w:cs="Times New Roman"/>
          <w:sz w:val="24"/>
          <w:szCs w:val="24"/>
          <w:lang w:val="en-US"/>
        </w:rPr>
        <w:t xml:space="preserve"> dos </w:t>
      </w:r>
      <w:proofErr w:type="spellStart"/>
      <w:r w:rsidRPr="00026354">
        <w:rPr>
          <w:rFonts w:ascii="Times New Roman" w:hAnsi="Times New Roman" w:cs="Times New Roman"/>
          <w:sz w:val="24"/>
          <w:szCs w:val="24"/>
          <w:lang w:val="en-US"/>
        </w:rPr>
        <w:t>professores</w:t>
      </w:r>
      <w:proofErr w:type="spellEnd"/>
      <w:r w:rsidRPr="00026354">
        <w:rPr>
          <w:rFonts w:ascii="Times New Roman" w:hAnsi="Times New Roman" w:cs="Times New Roman"/>
          <w:sz w:val="24"/>
          <w:szCs w:val="24"/>
          <w:lang w:val="en-US"/>
        </w:rPr>
        <w:t xml:space="preserve"> para </w:t>
      </w:r>
      <w:proofErr w:type="spellStart"/>
      <w:r w:rsidRPr="00026354">
        <w:rPr>
          <w:rFonts w:ascii="Times New Roman" w:hAnsi="Times New Roman" w:cs="Times New Roman"/>
          <w:sz w:val="24"/>
          <w:szCs w:val="24"/>
          <w:lang w:val="en-US"/>
        </w:rPr>
        <w:t>melhorar</w:t>
      </w:r>
      <w:proofErr w:type="spellEnd"/>
      <w:r w:rsidRPr="00026354">
        <w:rPr>
          <w:rFonts w:ascii="Times New Roman" w:hAnsi="Times New Roman" w:cs="Times New Roman"/>
          <w:sz w:val="24"/>
          <w:szCs w:val="24"/>
          <w:lang w:val="en-US"/>
        </w:rPr>
        <w:t xml:space="preserve"> </w:t>
      </w:r>
      <w:proofErr w:type="gramStart"/>
      <w:r w:rsidRPr="00026354">
        <w:rPr>
          <w:rFonts w:ascii="Times New Roman" w:hAnsi="Times New Roman" w:cs="Times New Roman"/>
          <w:sz w:val="24"/>
          <w:szCs w:val="24"/>
          <w:lang w:val="en-US"/>
        </w:rPr>
        <w:t>a</w:t>
      </w:r>
      <w:proofErr w:type="gram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atenção</w:t>
      </w:r>
      <w:proofErr w:type="spellEnd"/>
      <w:r w:rsidRPr="00026354">
        <w:rPr>
          <w:rFonts w:ascii="Times New Roman" w:hAnsi="Times New Roman" w:cs="Times New Roman"/>
          <w:sz w:val="24"/>
          <w:szCs w:val="24"/>
          <w:lang w:val="en-US"/>
        </w:rPr>
        <w:t xml:space="preserve"> à </w:t>
      </w:r>
      <w:proofErr w:type="spellStart"/>
      <w:r w:rsidRPr="00026354">
        <w:rPr>
          <w:rFonts w:ascii="Times New Roman" w:hAnsi="Times New Roman" w:cs="Times New Roman"/>
          <w:sz w:val="24"/>
          <w:szCs w:val="24"/>
          <w:lang w:val="en-US"/>
        </w:rPr>
        <w:t>diversidade</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na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educação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básica</w:t>
      </w:r>
      <w:proofErr w:type="spellEnd"/>
      <w:r w:rsidRPr="00026354">
        <w:rPr>
          <w:rFonts w:ascii="Times New Roman" w:hAnsi="Times New Roman" w:cs="Times New Roman"/>
          <w:sz w:val="24"/>
          <w:szCs w:val="24"/>
          <w:lang w:val="en-US"/>
        </w:rPr>
        <w:t xml:space="preserve">. Este </w:t>
      </w:r>
      <w:proofErr w:type="spellStart"/>
      <w:r w:rsidRPr="00026354">
        <w:rPr>
          <w:rFonts w:ascii="Times New Roman" w:hAnsi="Times New Roman" w:cs="Times New Roman"/>
          <w:sz w:val="24"/>
          <w:szCs w:val="24"/>
          <w:lang w:val="en-US"/>
        </w:rPr>
        <w:t>documento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apresenta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os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resultados</w:t>
      </w:r>
      <w:proofErr w:type="spellEnd"/>
      <w:r w:rsidRPr="00026354">
        <w:rPr>
          <w:rFonts w:ascii="Times New Roman" w:hAnsi="Times New Roman" w:cs="Times New Roman"/>
          <w:sz w:val="24"/>
          <w:szCs w:val="24"/>
          <w:lang w:val="en-US"/>
        </w:rPr>
        <w:t xml:space="preserve"> da </w:t>
      </w:r>
      <w:proofErr w:type="spellStart"/>
      <w:r w:rsidRPr="00026354">
        <w:rPr>
          <w:rFonts w:ascii="Times New Roman" w:hAnsi="Times New Roman" w:cs="Times New Roman"/>
          <w:sz w:val="24"/>
          <w:szCs w:val="24"/>
          <w:lang w:val="en-US"/>
        </w:rPr>
        <w:t>sistematização</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uma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experiência</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intervenção</w:t>
      </w:r>
      <w:proofErr w:type="spellEnd"/>
      <w:r w:rsidRPr="00026354">
        <w:rPr>
          <w:rFonts w:ascii="Times New Roman" w:hAnsi="Times New Roman" w:cs="Times New Roman"/>
          <w:sz w:val="24"/>
          <w:szCs w:val="24"/>
          <w:lang w:val="en-US"/>
        </w:rPr>
        <w:t xml:space="preserve"> que </w:t>
      </w:r>
      <w:proofErr w:type="spellStart"/>
      <w:r w:rsidRPr="00026354">
        <w:rPr>
          <w:rFonts w:ascii="Times New Roman" w:hAnsi="Times New Roman" w:cs="Times New Roman"/>
          <w:sz w:val="24"/>
          <w:szCs w:val="24"/>
          <w:lang w:val="en-US"/>
        </w:rPr>
        <w:t>objetivou</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reconhecer</w:t>
      </w:r>
      <w:proofErr w:type="spellEnd"/>
      <w:r w:rsidRPr="00026354">
        <w:rPr>
          <w:rFonts w:ascii="Times New Roman" w:hAnsi="Times New Roman" w:cs="Times New Roman"/>
          <w:sz w:val="24"/>
          <w:szCs w:val="24"/>
          <w:lang w:val="en-US"/>
        </w:rPr>
        <w:t xml:space="preserve"> as </w:t>
      </w:r>
      <w:proofErr w:type="spellStart"/>
      <w:r w:rsidRPr="00026354">
        <w:rPr>
          <w:rFonts w:ascii="Times New Roman" w:hAnsi="Times New Roman" w:cs="Times New Roman"/>
          <w:sz w:val="24"/>
          <w:szCs w:val="24"/>
          <w:lang w:val="en-US"/>
        </w:rPr>
        <w:t>possibilidades</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ressemantização</w:t>
      </w:r>
      <w:proofErr w:type="spellEnd"/>
      <w:r w:rsidRPr="00026354">
        <w:rPr>
          <w:rFonts w:ascii="Times New Roman" w:hAnsi="Times New Roman" w:cs="Times New Roman"/>
          <w:sz w:val="24"/>
          <w:szCs w:val="24"/>
          <w:lang w:val="en-US"/>
        </w:rPr>
        <w:t xml:space="preserve"> da </w:t>
      </w:r>
      <w:proofErr w:type="spellStart"/>
      <w:r w:rsidRPr="00026354">
        <w:rPr>
          <w:rFonts w:ascii="Times New Roman" w:hAnsi="Times New Roman" w:cs="Times New Roman"/>
          <w:sz w:val="24"/>
          <w:szCs w:val="24"/>
          <w:lang w:val="en-US"/>
        </w:rPr>
        <w:t>noção</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inclusão</w:t>
      </w:r>
      <w:proofErr w:type="spellEnd"/>
      <w:r w:rsidRPr="00026354">
        <w:rPr>
          <w:rFonts w:ascii="Times New Roman" w:hAnsi="Times New Roman" w:cs="Times New Roman"/>
          <w:sz w:val="24"/>
          <w:szCs w:val="24"/>
          <w:lang w:val="en-US"/>
        </w:rPr>
        <w:t xml:space="preserve"> para </w:t>
      </w:r>
      <w:proofErr w:type="spellStart"/>
      <w:r w:rsidRPr="00026354">
        <w:rPr>
          <w:rFonts w:ascii="Times New Roman" w:hAnsi="Times New Roman" w:cs="Times New Roman"/>
          <w:sz w:val="24"/>
          <w:szCs w:val="24"/>
          <w:lang w:val="en-US"/>
        </w:rPr>
        <w:t>potencializar</w:t>
      </w:r>
      <w:proofErr w:type="spellEnd"/>
      <w:r w:rsidRPr="00026354">
        <w:rPr>
          <w:rFonts w:ascii="Times New Roman" w:hAnsi="Times New Roman" w:cs="Times New Roman"/>
          <w:sz w:val="24"/>
          <w:szCs w:val="24"/>
          <w:lang w:val="en-US"/>
        </w:rPr>
        <w:t xml:space="preserve"> o </w:t>
      </w:r>
      <w:proofErr w:type="spellStart"/>
      <w:r w:rsidRPr="00026354">
        <w:rPr>
          <w:rFonts w:ascii="Times New Roman" w:hAnsi="Times New Roman" w:cs="Times New Roman"/>
          <w:sz w:val="24"/>
          <w:szCs w:val="24"/>
          <w:lang w:val="en-US"/>
        </w:rPr>
        <w:t>trabalho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docente</w:t>
      </w:r>
      <w:proofErr w:type="spellEnd"/>
      <w:r w:rsidRPr="00026354">
        <w:rPr>
          <w:rFonts w:ascii="Times New Roman" w:hAnsi="Times New Roman" w:cs="Times New Roman"/>
          <w:sz w:val="24"/>
          <w:szCs w:val="24"/>
          <w:lang w:val="en-US"/>
        </w:rPr>
        <w:t xml:space="preserve"> no </w:t>
      </w:r>
      <w:proofErr w:type="spellStart"/>
      <w:r w:rsidRPr="00026354">
        <w:rPr>
          <w:rFonts w:ascii="Times New Roman" w:hAnsi="Times New Roman" w:cs="Times New Roman"/>
          <w:sz w:val="24"/>
          <w:szCs w:val="24"/>
          <w:lang w:val="en-US"/>
        </w:rPr>
        <w:t>enfrentamento</w:t>
      </w:r>
      <w:proofErr w:type="spellEnd"/>
      <w:r w:rsidRPr="00026354">
        <w:rPr>
          <w:rFonts w:ascii="Times New Roman" w:hAnsi="Times New Roman" w:cs="Times New Roman"/>
          <w:sz w:val="24"/>
          <w:szCs w:val="24"/>
          <w:lang w:val="en-US"/>
        </w:rPr>
        <w:t xml:space="preserve"> da </w:t>
      </w:r>
      <w:proofErr w:type="spellStart"/>
      <w:r w:rsidRPr="00026354">
        <w:rPr>
          <w:rFonts w:ascii="Times New Roman" w:hAnsi="Times New Roman" w:cs="Times New Roman"/>
          <w:sz w:val="24"/>
          <w:szCs w:val="24"/>
          <w:lang w:val="en-US"/>
        </w:rPr>
        <w:t>diversidade</w:t>
      </w:r>
      <w:proofErr w:type="spellEnd"/>
      <w:r w:rsidRPr="00026354">
        <w:rPr>
          <w:rFonts w:ascii="Times New Roman" w:hAnsi="Times New Roman" w:cs="Times New Roman"/>
          <w:sz w:val="24"/>
          <w:szCs w:val="24"/>
          <w:lang w:val="en-US"/>
        </w:rPr>
        <w:t xml:space="preserve">. </w:t>
      </w:r>
      <w:proofErr w:type="gramStart"/>
      <w:r w:rsidRPr="00026354">
        <w:rPr>
          <w:rFonts w:ascii="Times New Roman" w:hAnsi="Times New Roman" w:cs="Times New Roman"/>
          <w:sz w:val="24"/>
          <w:szCs w:val="24"/>
          <w:lang w:val="en-US"/>
        </w:rPr>
        <w:t>A</w:t>
      </w:r>
      <w:proofErr w:type="gram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intervenção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baseou</w:t>
      </w:r>
      <w:proofErr w:type="spellEnd"/>
      <w:r w:rsidRPr="00026354">
        <w:rPr>
          <w:rFonts w:ascii="Times New Roman" w:hAnsi="Times New Roman" w:cs="Times New Roman"/>
          <w:sz w:val="24"/>
          <w:szCs w:val="24"/>
          <w:lang w:val="en-US"/>
        </w:rPr>
        <w:t xml:space="preserve">-se </w:t>
      </w:r>
      <w:proofErr w:type="spellStart"/>
      <w:r w:rsidRPr="00026354">
        <w:rPr>
          <w:rFonts w:ascii="Times New Roman" w:hAnsi="Times New Roman" w:cs="Times New Roman"/>
          <w:sz w:val="24"/>
          <w:szCs w:val="24"/>
          <w:lang w:val="en-US"/>
        </w:rPr>
        <w:t>em</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grupos</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reflexão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dirigidos</w:t>
      </w:r>
      <w:proofErr w:type="spellEnd"/>
      <w:r w:rsidRPr="00026354">
        <w:rPr>
          <w:rFonts w:ascii="Times New Roman" w:hAnsi="Times New Roman" w:cs="Times New Roman"/>
          <w:sz w:val="24"/>
          <w:szCs w:val="24"/>
          <w:lang w:val="en-US"/>
        </w:rPr>
        <w:t xml:space="preserve"> a 60 </w:t>
      </w:r>
      <w:proofErr w:type="spellStart"/>
      <w:r w:rsidRPr="00026354">
        <w:rPr>
          <w:rFonts w:ascii="Times New Roman" w:hAnsi="Times New Roman" w:cs="Times New Roman"/>
          <w:sz w:val="24"/>
          <w:szCs w:val="24"/>
          <w:lang w:val="en-US"/>
        </w:rPr>
        <w:t>professores</w:t>
      </w:r>
      <w:proofErr w:type="spellEnd"/>
      <w:r w:rsidRPr="00026354">
        <w:rPr>
          <w:rFonts w:ascii="Times New Roman" w:hAnsi="Times New Roman" w:cs="Times New Roman"/>
          <w:sz w:val="24"/>
          <w:szCs w:val="24"/>
          <w:lang w:val="en-US"/>
        </w:rPr>
        <w:t xml:space="preserve"> do </w:t>
      </w:r>
      <w:proofErr w:type="spellStart"/>
      <w:r w:rsidRPr="00026354">
        <w:rPr>
          <w:rFonts w:ascii="Times New Roman" w:hAnsi="Times New Roman" w:cs="Times New Roman"/>
          <w:sz w:val="24"/>
          <w:szCs w:val="24"/>
          <w:lang w:val="en-US"/>
        </w:rPr>
        <w:t>ensino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básico</w:t>
      </w:r>
      <w:proofErr w:type="spellEnd"/>
      <w:r w:rsidRPr="00026354">
        <w:rPr>
          <w:rFonts w:ascii="Times New Roman" w:hAnsi="Times New Roman" w:cs="Times New Roman"/>
          <w:sz w:val="24"/>
          <w:szCs w:val="24"/>
          <w:lang w:val="en-US"/>
        </w:rPr>
        <w:t xml:space="preserve">. Como </w:t>
      </w:r>
      <w:proofErr w:type="spellStart"/>
      <w:r w:rsidRPr="00026354">
        <w:rPr>
          <w:rFonts w:ascii="Times New Roman" w:hAnsi="Times New Roman" w:cs="Times New Roman"/>
          <w:sz w:val="24"/>
          <w:szCs w:val="24"/>
          <w:lang w:val="en-US"/>
        </w:rPr>
        <w:t>resultado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cinco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elementos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centrais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foram</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identificados</w:t>
      </w:r>
      <w:proofErr w:type="spellEnd"/>
      <w:r w:rsidRPr="00026354">
        <w:rPr>
          <w:rFonts w:ascii="Times New Roman" w:hAnsi="Times New Roman" w:cs="Times New Roman"/>
          <w:sz w:val="24"/>
          <w:szCs w:val="24"/>
          <w:lang w:val="en-US"/>
        </w:rPr>
        <w:t xml:space="preserve"> no </w:t>
      </w:r>
      <w:proofErr w:type="spellStart"/>
      <w:r w:rsidRPr="00026354">
        <w:rPr>
          <w:rFonts w:ascii="Times New Roman" w:hAnsi="Times New Roman" w:cs="Times New Roman"/>
          <w:sz w:val="24"/>
          <w:szCs w:val="24"/>
          <w:lang w:val="en-US"/>
        </w:rPr>
        <w:t>processo</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ressemantização</w:t>
      </w:r>
      <w:proofErr w:type="spellEnd"/>
      <w:r w:rsidRPr="00026354">
        <w:rPr>
          <w:rFonts w:ascii="Times New Roman" w:hAnsi="Times New Roman" w:cs="Times New Roman"/>
          <w:sz w:val="24"/>
          <w:szCs w:val="24"/>
          <w:lang w:val="en-US"/>
        </w:rPr>
        <w:t xml:space="preserve">: a </w:t>
      </w:r>
      <w:proofErr w:type="spellStart"/>
      <w:r w:rsidRPr="00026354">
        <w:rPr>
          <w:rFonts w:ascii="Times New Roman" w:hAnsi="Times New Roman" w:cs="Times New Roman"/>
          <w:sz w:val="24"/>
          <w:szCs w:val="24"/>
          <w:lang w:val="en-US"/>
        </w:rPr>
        <w:t>conceituação</w:t>
      </w:r>
      <w:proofErr w:type="spellEnd"/>
      <w:r w:rsidRPr="00026354">
        <w:rPr>
          <w:rFonts w:ascii="Times New Roman" w:hAnsi="Times New Roman" w:cs="Times New Roman"/>
          <w:sz w:val="24"/>
          <w:szCs w:val="24"/>
          <w:lang w:val="en-US"/>
        </w:rPr>
        <w:t xml:space="preserve"> da </w:t>
      </w:r>
      <w:proofErr w:type="spellStart"/>
      <w:r w:rsidRPr="00026354">
        <w:rPr>
          <w:rFonts w:ascii="Times New Roman" w:hAnsi="Times New Roman" w:cs="Times New Roman"/>
          <w:sz w:val="24"/>
          <w:szCs w:val="24"/>
          <w:lang w:val="en-US"/>
        </w:rPr>
        <w:t>inclusão</w:t>
      </w:r>
      <w:proofErr w:type="spellEnd"/>
      <w:r w:rsidRPr="00026354">
        <w:rPr>
          <w:rFonts w:ascii="Times New Roman" w:hAnsi="Times New Roman" w:cs="Times New Roman"/>
          <w:sz w:val="24"/>
          <w:szCs w:val="24"/>
          <w:lang w:val="en-US"/>
        </w:rPr>
        <w:t xml:space="preserve">, </w:t>
      </w:r>
      <w:proofErr w:type="gramStart"/>
      <w:r w:rsidRPr="00026354">
        <w:rPr>
          <w:rFonts w:ascii="Times New Roman" w:hAnsi="Times New Roman" w:cs="Times New Roman"/>
          <w:sz w:val="24"/>
          <w:szCs w:val="24"/>
          <w:lang w:val="en-US"/>
        </w:rPr>
        <w:t>a</w:t>
      </w:r>
      <w:proofErr w:type="gram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inclusão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como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compromisso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institucional</w:t>
      </w:r>
      <w:proofErr w:type="spellEnd"/>
      <w:r w:rsidRPr="00026354">
        <w:rPr>
          <w:rFonts w:ascii="Times New Roman" w:hAnsi="Times New Roman" w:cs="Times New Roman"/>
          <w:sz w:val="24"/>
          <w:szCs w:val="24"/>
          <w:lang w:val="en-US"/>
        </w:rPr>
        <w:t xml:space="preserve">, a </w:t>
      </w:r>
      <w:proofErr w:type="spellStart"/>
      <w:r w:rsidRPr="00026354">
        <w:rPr>
          <w:rFonts w:ascii="Times New Roman" w:hAnsi="Times New Roman" w:cs="Times New Roman"/>
          <w:sz w:val="24"/>
          <w:szCs w:val="24"/>
          <w:lang w:val="en-US"/>
        </w:rPr>
        <w:t>formação</w:t>
      </w:r>
      <w:proofErr w:type="spellEnd"/>
      <w:r w:rsidRPr="00026354">
        <w:rPr>
          <w:rFonts w:ascii="Times New Roman" w:hAnsi="Times New Roman" w:cs="Times New Roman"/>
          <w:sz w:val="24"/>
          <w:szCs w:val="24"/>
          <w:lang w:val="en-US"/>
        </w:rPr>
        <w:t xml:space="preserve"> para a </w:t>
      </w:r>
      <w:proofErr w:type="spellStart"/>
      <w:r w:rsidRPr="00026354">
        <w:rPr>
          <w:rFonts w:ascii="Times New Roman" w:hAnsi="Times New Roman" w:cs="Times New Roman"/>
          <w:sz w:val="24"/>
          <w:szCs w:val="24"/>
          <w:lang w:val="en-US"/>
        </w:rPr>
        <w:t>inclusão</w:t>
      </w:r>
      <w:proofErr w:type="spellEnd"/>
      <w:r w:rsidRPr="00026354">
        <w:rPr>
          <w:rFonts w:ascii="Times New Roman" w:hAnsi="Times New Roman" w:cs="Times New Roman"/>
          <w:sz w:val="24"/>
          <w:szCs w:val="24"/>
          <w:lang w:val="en-US"/>
        </w:rPr>
        <w:t xml:space="preserve">, as </w:t>
      </w:r>
      <w:proofErr w:type="spellStart"/>
      <w:r w:rsidRPr="00026354">
        <w:rPr>
          <w:rFonts w:ascii="Times New Roman" w:hAnsi="Times New Roman" w:cs="Times New Roman"/>
          <w:sz w:val="24"/>
          <w:szCs w:val="24"/>
          <w:lang w:val="en-US"/>
        </w:rPr>
        <w:t>necessidades</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reorganização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institucional</w:t>
      </w:r>
      <w:proofErr w:type="spellEnd"/>
      <w:r w:rsidRPr="00026354">
        <w:rPr>
          <w:rFonts w:ascii="Times New Roman" w:hAnsi="Times New Roman" w:cs="Times New Roman"/>
          <w:sz w:val="24"/>
          <w:szCs w:val="24"/>
          <w:lang w:val="en-US"/>
        </w:rPr>
        <w:t xml:space="preserve"> e o </w:t>
      </w:r>
      <w:proofErr w:type="spellStart"/>
      <w:r w:rsidRPr="00026354">
        <w:rPr>
          <w:rFonts w:ascii="Times New Roman" w:hAnsi="Times New Roman" w:cs="Times New Roman"/>
          <w:sz w:val="24"/>
          <w:szCs w:val="24"/>
          <w:lang w:val="en-US"/>
        </w:rPr>
        <w:t>paradoxo</w:t>
      </w:r>
      <w:proofErr w:type="spellEnd"/>
      <w:r w:rsidRPr="00026354">
        <w:rPr>
          <w:rFonts w:ascii="Times New Roman" w:hAnsi="Times New Roman" w:cs="Times New Roman"/>
          <w:sz w:val="24"/>
          <w:szCs w:val="24"/>
          <w:lang w:val="en-US"/>
        </w:rPr>
        <w:t xml:space="preserve"> dos </w:t>
      </w:r>
      <w:proofErr w:type="spellStart"/>
      <w:r w:rsidRPr="00026354">
        <w:rPr>
          <w:rFonts w:ascii="Times New Roman" w:hAnsi="Times New Roman" w:cs="Times New Roman"/>
          <w:sz w:val="24"/>
          <w:szCs w:val="24"/>
          <w:lang w:val="en-US"/>
        </w:rPr>
        <w:t>valores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Conclui</w:t>
      </w:r>
      <w:proofErr w:type="spellEnd"/>
      <w:r w:rsidRPr="00026354">
        <w:rPr>
          <w:rFonts w:ascii="Times New Roman" w:hAnsi="Times New Roman" w:cs="Times New Roman"/>
          <w:sz w:val="24"/>
          <w:szCs w:val="24"/>
          <w:lang w:val="en-US"/>
        </w:rPr>
        <w:t xml:space="preserve">-se que, para </w:t>
      </w:r>
      <w:proofErr w:type="spellStart"/>
      <w:r w:rsidRPr="00026354">
        <w:rPr>
          <w:rFonts w:ascii="Times New Roman" w:hAnsi="Times New Roman" w:cs="Times New Roman"/>
          <w:sz w:val="24"/>
          <w:szCs w:val="24"/>
          <w:lang w:val="en-US"/>
        </w:rPr>
        <w:t>avançar</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nos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processos</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conscientização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docente</w:t>
      </w:r>
      <w:proofErr w:type="spellEnd"/>
      <w:r w:rsidRPr="00026354">
        <w:rPr>
          <w:rFonts w:ascii="Times New Roman" w:hAnsi="Times New Roman" w:cs="Times New Roman"/>
          <w:sz w:val="24"/>
          <w:szCs w:val="24"/>
          <w:lang w:val="en-US"/>
        </w:rPr>
        <w:t xml:space="preserve">, é </w:t>
      </w:r>
      <w:proofErr w:type="spellStart"/>
      <w:r w:rsidRPr="00026354">
        <w:rPr>
          <w:rFonts w:ascii="Times New Roman" w:hAnsi="Times New Roman" w:cs="Times New Roman"/>
          <w:sz w:val="24"/>
          <w:szCs w:val="24"/>
          <w:lang w:val="en-US"/>
        </w:rPr>
        <w:t>importante</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considerá-los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como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atores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imersos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em</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complexos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processos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organizacionais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profissionais</w:t>
      </w:r>
      <w:proofErr w:type="spellEnd"/>
      <w:r w:rsidRPr="00026354">
        <w:rPr>
          <w:rFonts w:ascii="Times New Roman" w:hAnsi="Times New Roman" w:cs="Times New Roman"/>
          <w:sz w:val="24"/>
          <w:szCs w:val="24"/>
          <w:lang w:val="en-US"/>
        </w:rPr>
        <w:t xml:space="preserve"> e </w:t>
      </w:r>
      <w:r w:rsidRPr="00026354">
        <w:rPr>
          <w:rFonts w:ascii="Times New Roman" w:hAnsi="Times New Roman" w:cs="Times New Roman"/>
          <w:sz w:val="24"/>
          <w:szCs w:val="24"/>
          <w:lang w:val="en-US"/>
        </w:rPr>
        <w:lastRenderedPageBreak/>
        <w:t xml:space="preserve">de </w:t>
      </w:r>
      <w:proofErr w:type="spellStart"/>
      <w:r w:rsidRPr="00026354">
        <w:rPr>
          <w:rFonts w:ascii="Times New Roman" w:hAnsi="Times New Roman" w:cs="Times New Roman"/>
          <w:sz w:val="24"/>
          <w:szCs w:val="24"/>
          <w:lang w:val="en-US"/>
        </w:rPr>
        <w:t>trabalho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Além</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disso</w:t>
      </w:r>
      <w:proofErr w:type="spellEnd"/>
      <w:r w:rsidRPr="00026354">
        <w:rPr>
          <w:rFonts w:ascii="Times New Roman" w:hAnsi="Times New Roman" w:cs="Times New Roman"/>
          <w:sz w:val="24"/>
          <w:szCs w:val="24"/>
          <w:lang w:val="en-US"/>
        </w:rPr>
        <w:t xml:space="preserve">, a </w:t>
      </w:r>
      <w:proofErr w:type="spellStart"/>
      <w:r w:rsidRPr="00026354">
        <w:rPr>
          <w:rFonts w:ascii="Times New Roman" w:hAnsi="Times New Roman" w:cs="Times New Roman"/>
          <w:sz w:val="24"/>
          <w:szCs w:val="24"/>
          <w:lang w:val="en-US"/>
        </w:rPr>
        <w:t>mudança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mais</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significativa</w:t>
      </w:r>
      <w:proofErr w:type="spellEnd"/>
      <w:r w:rsidRPr="00026354">
        <w:rPr>
          <w:rFonts w:ascii="Times New Roman" w:hAnsi="Times New Roman" w:cs="Times New Roman"/>
          <w:sz w:val="24"/>
          <w:szCs w:val="24"/>
          <w:lang w:val="en-US"/>
        </w:rPr>
        <w:t xml:space="preserve"> do </w:t>
      </w:r>
      <w:proofErr w:type="spellStart"/>
      <w:r w:rsidRPr="00026354">
        <w:rPr>
          <w:rFonts w:ascii="Times New Roman" w:hAnsi="Times New Roman" w:cs="Times New Roman"/>
          <w:sz w:val="24"/>
          <w:szCs w:val="24"/>
          <w:lang w:val="en-US"/>
        </w:rPr>
        <w:t>projeto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foi</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transformar</w:t>
      </w:r>
      <w:proofErr w:type="spellEnd"/>
      <w:r w:rsidRPr="00026354">
        <w:rPr>
          <w:rFonts w:ascii="Times New Roman" w:hAnsi="Times New Roman" w:cs="Times New Roman"/>
          <w:sz w:val="24"/>
          <w:szCs w:val="24"/>
          <w:lang w:val="en-US"/>
        </w:rPr>
        <w:t xml:space="preserve"> a </w:t>
      </w:r>
      <w:proofErr w:type="spellStart"/>
      <w:r w:rsidRPr="00026354">
        <w:rPr>
          <w:rFonts w:ascii="Times New Roman" w:hAnsi="Times New Roman" w:cs="Times New Roman"/>
          <w:sz w:val="24"/>
          <w:szCs w:val="24"/>
          <w:lang w:val="en-US"/>
        </w:rPr>
        <w:t>noção</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inclusão</w:t>
      </w:r>
      <w:proofErr w:type="spellEnd"/>
      <w:r w:rsidRPr="00026354">
        <w:rPr>
          <w:rFonts w:ascii="Times New Roman" w:hAnsi="Times New Roman" w:cs="Times New Roman"/>
          <w:sz w:val="24"/>
          <w:szCs w:val="24"/>
          <w:lang w:val="en-US"/>
        </w:rPr>
        <w:t xml:space="preserve"> de </w:t>
      </w:r>
      <w:proofErr w:type="spellStart"/>
      <w:r w:rsidRPr="00026354">
        <w:rPr>
          <w:rFonts w:ascii="Times New Roman" w:hAnsi="Times New Roman" w:cs="Times New Roman"/>
          <w:sz w:val="24"/>
          <w:szCs w:val="24"/>
          <w:lang w:val="en-US"/>
        </w:rPr>
        <w:t>uma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abordagem</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centrada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na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aprendizagem</w:t>
      </w:r>
      <w:proofErr w:type="spellEnd"/>
      <w:r w:rsidRPr="00026354">
        <w:rPr>
          <w:rFonts w:ascii="Times New Roman" w:hAnsi="Times New Roman" w:cs="Times New Roman"/>
          <w:sz w:val="24"/>
          <w:szCs w:val="24"/>
          <w:lang w:val="en-US"/>
        </w:rPr>
        <w:t xml:space="preserve"> para </w:t>
      </w:r>
      <w:proofErr w:type="spellStart"/>
      <w:r w:rsidRPr="00026354">
        <w:rPr>
          <w:rFonts w:ascii="Times New Roman" w:hAnsi="Times New Roman" w:cs="Times New Roman"/>
          <w:sz w:val="24"/>
          <w:szCs w:val="24"/>
          <w:lang w:val="en-US"/>
        </w:rPr>
        <w:t>uma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focada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na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participação</w:t>
      </w:r>
      <w:proofErr w:type="spellEnd"/>
      <w:r w:rsidRPr="00026354">
        <w:rPr>
          <w:rFonts w:ascii="Times New Roman" w:hAnsi="Times New Roman" w:cs="Times New Roman"/>
          <w:sz w:val="24"/>
          <w:szCs w:val="24"/>
          <w:lang w:val="en-US"/>
        </w:rPr>
        <w:t>.</w:t>
      </w:r>
    </w:p>
    <w:p w14:paraId="3A46E4DA" w14:textId="7E45F6EE" w:rsidR="00026354" w:rsidRDefault="00026354" w:rsidP="00026354">
      <w:pPr>
        <w:spacing w:line="360" w:lineRule="auto"/>
        <w:ind w:left="0" w:firstLine="0"/>
        <w:jc w:val="both"/>
        <w:rPr>
          <w:rFonts w:ascii="Times New Roman" w:hAnsi="Times New Roman" w:cs="Times New Roman"/>
          <w:sz w:val="24"/>
          <w:szCs w:val="24"/>
          <w:lang w:val="en-US"/>
        </w:rPr>
      </w:pPr>
      <w:proofErr w:type="spellStart"/>
      <w:r w:rsidRPr="00026354">
        <w:rPr>
          <w:rFonts w:asciiTheme="minorHAnsi" w:hAnsiTheme="minorHAnsi" w:cstheme="minorHAnsi"/>
          <w:b/>
          <w:bCs/>
          <w:sz w:val="28"/>
          <w:szCs w:val="28"/>
        </w:rPr>
        <w:t>Palavras</w:t>
      </w:r>
      <w:proofErr w:type="spellEnd"/>
      <w:r w:rsidRPr="00026354">
        <w:rPr>
          <w:rFonts w:asciiTheme="minorHAnsi" w:hAnsiTheme="minorHAnsi" w:cstheme="minorHAnsi"/>
          <w:b/>
          <w:bCs/>
          <w:sz w:val="28"/>
          <w:szCs w:val="28"/>
        </w:rPr>
        <w:t>-chave:</w:t>
      </w:r>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ensino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educação</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básica</w:t>
      </w:r>
      <w:proofErr w:type="spellEnd"/>
      <w:r w:rsidRPr="00026354">
        <w:rPr>
          <w:rFonts w:ascii="Times New Roman" w:hAnsi="Times New Roman" w:cs="Times New Roman"/>
          <w:sz w:val="24"/>
          <w:szCs w:val="24"/>
          <w:lang w:val="en-US"/>
        </w:rPr>
        <w:t xml:space="preserve">, </w:t>
      </w:r>
      <w:proofErr w:type="spellStart"/>
      <w:r w:rsidRPr="00026354">
        <w:rPr>
          <w:rFonts w:ascii="Times New Roman" w:hAnsi="Times New Roman" w:cs="Times New Roman"/>
          <w:sz w:val="24"/>
          <w:szCs w:val="24"/>
          <w:lang w:val="en-US"/>
        </w:rPr>
        <w:t>educação</w:t>
      </w:r>
      <w:proofErr w:type="spellEnd"/>
      <w:r w:rsidRPr="00026354">
        <w:rPr>
          <w:rFonts w:ascii="Times New Roman" w:hAnsi="Times New Roman" w:cs="Times New Roman"/>
          <w:sz w:val="24"/>
          <w:szCs w:val="24"/>
          <w:lang w:val="en-US"/>
        </w:rPr>
        <w:t xml:space="preserve"> </w:t>
      </w:r>
      <w:r>
        <w:rPr>
          <w:rFonts w:ascii="Times New Roman" w:hAnsi="Times New Roman" w:cs="Times New Roman"/>
          <w:sz w:val="24"/>
          <w:szCs w:val="24"/>
          <w:lang w:val="en-US"/>
        </w:rPr>
        <w:t>inclusive.</w:t>
      </w:r>
    </w:p>
    <w:p w14:paraId="113A7C16" w14:textId="77777777" w:rsidR="00026354" w:rsidRPr="004334EF" w:rsidRDefault="00026354" w:rsidP="0002635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2025</w:t>
      </w:r>
    </w:p>
    <w:p w14:paraId="0BB70A93" w14:textId="77777777" w:rsidR="00026354" w:rsidRDefault="00000000" w:rsidP="00026354">
      <w:pPr>
        <w:ind w:left="0" w:firstLine="0"/>
        <w:rPr>
          <w:noProof/>
        </w:rPr>
      </w:pPr>
      <w:r>
        <w:rPr>
          <w:noProof/>
        </w:rPr>
        <w:pict w14:anchorId="041E15E4">
          <v:rect id="_x0000_i1025" style="width:441.9pt;height:.05pt" o:hralign="center" o:hrstd="t" o:hr="t" fillcolor="#a0a0a0" stroked="f"/>
        </w:pict>
      </w:r>
    </w:p>
    <w:p w14:paraId="1EA70E41" w14:textId="2DE3385B" w:rsidR="00CA6D04" w:rsidRPr="0019614F" w:rsidRDefault="00CA6D04" w:rsidP="00026354">
      <w:pPr>
        <w:spacing w:line="360" w:lineRule="auto"/>
        <w:ind w:left="0" w:firstLine="0"/>
        <w:jc w:val="center"/>
        <w:rPr>
          <w:rFonts w:ascii="Times New Roman" w:hAnsi="Times New Roman" w:cs="Times New Roman"/>
          <w:sz w:val="32"/>
          <w:szCs w:val="32"/>
        </w:rPr>
      </w:pPr>
      <w:r w:rsidRPr="0019614F">
        <w:rPr>
          <w:rFonts w:ascii="Times New Roman" w:hAnsi="Times New Roman" w:cs="Times New Roman"/>
          <w:b/>
          <w:bCs/>
          <w:sz w:val="32"/>
          <w:szCs w:val="32"/>
        </w:rPr>
        <w:t>Introducción</w:t>
      </w:r>
    </w:p>
    <w:p w14:paraId="09DA982D"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El derecho a la educación, como prerrogativa fundamental de la ciudadanía, adquiere especial relevancia en las instituciones formales. Las escuelas representan un espacio clave para el desarrollo integral de las niñeces, al ser un entorno privilegiado para la adquisición de conocimientos y habilidades sociales necesarias para interactuar con la otredad en situaciones complejas. Según García-Rubio (2017), el paso por la escuela debe garantizar que las niñeces y adolescencias adquieran aprendizajes esenciales y fundamentales. Por su parte, Seguel-Arriagada y Vera-Sagredo (2023) sostienen que las relaciones establecidas en la escuela son cruciales para la construcción de la identidad y el enfrentamiento a la alteridad. En este sentido, Echavarría-Grajales (2003) identifica cuatro ejes fundamentales en el desarrollo personal que se promueven en la escuela: formación académica, socialización, construcción de identidad y moralidad.</w:t>
      </w:r>
    </w:p>
    <w:p w14:paraId="220CB18B"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Sin embargo, el acceso a este derecho no ha logrado una cobertura universal. Factores económicos, sociales o culturales, así como la presencia de diferencias notables, obstaculizan el acceso, la permanencia o el egreso de muchas personas. Desde el Foro Mundial sobre Educación del año 2000, se ha subrayado la importancia de garantizar este derecho a poblaciones vulnerables, como personas indígenas, migrantes, en situación de pobreza o con discapacidades (Pano-Fuentes et al., 2018). En la misma línea, el Objetivo 4 de la Agenda 2030 establece que es prioritario ofrecer educación de calidad y promover oportunidades de aprendizaje para todas las personas a lo largo de la vida.</w:t>
      </w:r>
    </w:p>
    <w:p w14:paraId="5C03E801"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 xml:space="preserve">En México, las cifras son </w:t>
      </w:r>
      <w:r>
        <w:rPr>
          <w:rFonts w:ascii="Times New Roman" w:hAnsi="Times New Roman" w:cs="Times New Roman"/>
          <w:sz w:val="24"/>
          <w:szCs w:val="24"/>
        </w:rPr>
        <w:t>preocupantes</w:t>
      </w:r>
      <w:r w:rsidRPr="00A87C12">
        <w:rPr>
          <w:rFonts w:ascii="Times New Roman" w:hAnsi="Times New Roman" w:cs="Times New Roman"/>
          <w:sz w:val="24"/>
          <w:szCs w:val="24"/>
        </w:rPr>
        <w:t>. La tasa de escolarización básica ha disminuido del 96.8 % en 2013 al 90.8 % en 2022 (Secretaría de Educación Pública, 2023a). Además, 2.8 millones de estudiantes de entre 3 y 17 años presentan rezago educativo, y 648,101 personas viven con alguna discapacidad o altas capacidades intelectuales, sin que las estrategias actuales logren abarcar esta población (Secretaría de Educación Pública, 2018). Estas cifras revelan que la educación inclusiva y la atención a la diversidad deben ser objetivos prioritarios para garantizar condiciones dignas de vida y una educación equitativa.</w:t>
      </w:r>
    </w:p>
    <w:p w14:paraId="1CE84548" w14:textId="77777777" w:rsidR="00CA6D04"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lastRenderedPageBreak/>
        <w:t>La educación inclusiva en México ha seguido un desarrollo progresivo, desde la inclusión de Necesidades Educativas Especiales (NEE) en la reforma de 1994 hasta la modificación del artículo 3ro Constitucional en 2019, que establece la obligatoriedad de una educación inclusiva, universal, gratuita y laica (Gobierno de México, 2019). Sin embargo, investigaciones recientes señalan que aún persisten limitaciones organizativas, actitudinales y pedagógicas en los centros educativos que dificultan el cumplimiento de este derecho (Solís del Moral y Tinajero, 2022; Niembro et al., 2021).</w:t>
      </w:r>
    </w:p>
    <w:p w14:paraId="15B6A99C" w14:textId="77777777" w:rsidR="00CA6D04" w:rsidRPr="006F30A5" w:rsidRDefault="00CA6D04" w:rsidP="00A35E16">
      <w:pPr>
        <w:pStyle w:val="Textoindependiente"/>
        <w:spacing w:before="0" w:line="360" w:lineRule="auto"/>
        <w:ind w:left="0" w:right="119" w:firstLine="709"/>
        <w:rPr>
          <w:rFonts w:ascii="Times New Roman" w:hAnsi="Times New Roman" w:cs="Times New Roman"/>
        </w:rPr>
      </w:pPr>
      <w:r w:rsidRPr="006F30A5">
        <w:rPr>
          <w:rFonts w:ascii="Times New Roman" w:hAnsi="Times New Roman" w:cs="Times New Roman"/>
        </w:rPr>
        <w:t>Si</w:t>
      </w:r>
      <w:r w:rsidRPr="006F30A5">
        <w:rPr>
          <w:rFonts w:ascii="Times New Roman" w:hAnsi="Times New Roman" w:cs="Times New Roman"/>
          <w:spacing w:val="-11"/>
        </w:rPr>
        <w:t xml:space="preserve"> </w:t>
      </w:r>
      <w:r w:rsidRPr="006F30A5">
        <w:rPr>
          <w:rFonts w:ascii="Times New Roman" w:hAnsi="Times New Roman" w:cs="Times New Roman"/>
        </w:rPr>
        <w:t>bien</w:t>
      </w:r>
      <w:r>
        <w:rPr>
          <w:rFonts w:ascii="Times New Roman" w:hAnsi="Times New Roman" w:cs="Times New Roman"/>
        </w:rPr>
        <w:t>,</w:t>
      </w:r>
      <w:r w:rsidRPr="006F30A5">
        <w:rPr>
          <w:rFonts w:ascii="Times New Roman" w:hAnsi="Times New Roman" w:cs="Times New Roman"/>
          <w:spacing w:val="-11"/>
        </w:rPr>
        <w:t xml:space="preserve"> </w:t>
      </w:r>
      <w:r w:rsidRPr="006F30A5">
        <w:rPr>
          <w:rFonts w:ascii="Times New Roman" w:hAnsi="Times New Roman" w:cs="Times New Roman"/>
        </w:rPr>
        <w:t>la</w:t>
      </w:r>
      <w:r w:rsidRPr="006F30A5">
        <w:rPr>
          <w:rFonts w:ascii="Times New Roman" w:hAnsi="Times New Roman" w:cs="Times New Roman"/>
          <w:spacing w:val="-11"/>
        </w:rPr>
        <w:t xml:space="preserve"> </w:t>
      </w:r>
      <w:r w:rsidRPr="006F30A5">
        <w:rPr>
          <w:rFonts w:ascii="Times New Roman" w:hAnsi="Times New Roman" w:cs="Times New Roman"/>
        </w:rPr>
        <w:t>educación</w:t>
      </w:r>
      <w:r w:rsidRPr="006F30A5">
        <w:rPr>
          <w:rFonts w:ascii="Times New Roman" w:hAnsi="Times New Roman" w:cs="Times New Roman"/>
          <w:spacing w:val="-7"/>
        </w:rPr>
        <w:t xml:space="preserve"> </w:t>
      </w:r>
      <w:r w:rsidRPr="006F30A5">
        <w:rPr>
          <w:rFonts w:ascii="Times New Roman" w:hAnsi="Times New Roman" w:cs="Times New Roman"/>
        </w:rPr>
        <w:t>inclusiva</w:t>
      </w:r>
      <w:r w:rsidRPr="006F30A5">
        <w:rPr>
          <w:rFonts w:ascii="Times New Roman" w:hAnsi="Times New Roman" w:cs="Times New Roman"/>
          <w:spacing w:val="-11"/>
        </w:rPr>
        <w:t xml:space="preserve"> </w:t>
      </w:r>
      <w:r w:rsidRPr="006F30A5">
        <w:rPr>
          <w:rFonts w:ascii="Times New Roman" w:hAnsi="Times New Roman" w:cs="Times New Roman"/>
        </w:rPr>
        <w:t>o</w:t>
      </w:r>
      <w:r w:rsidRPr="006F30A5">
        <w:rPr>
          <w:rFonts w:ascii="Times New Roman" w:hAnsi="Times New Roman" w:cs="Times New Roman"/>
          <w:spacing w:val="-11"/>
        </w:rPr>
        <w:t xml:space="preserve"> </w:t>
      </w:r>
      <w:r w:rsidRPr="006F30A5">
        <w:rPr>
          <w:rFonts w:ascii="Times New Roman" w:hAnsi="Times New Roman" w:cs="Times New Roman"/>
        </w:rPr>
        <w:t>la</w:t>
      </w:r>
      <w:r w:rsidRPr="006F30A5">
        <w:rPr>
          <w:rFonts w:ascii="Times New Roman" w:hAnsi="Times New Roman" w:cs="Times New Roman"/>
          <w:spacing w:val="-11"/>
        </w:rPr>
        <w:t xml:space="preserve"> </w:t>
      </w:r>
      <w:r w:rsidRPr="006F30A5">
        <w:rPr>
          <w:rFonts w:ascii="Times New Roman" w:hAnsi="Times New Roman" w:cs="Times New Roman"/>
        </w:rPr>
        <w:t>atención</w:t>
      </w:r>
      <w:r w:rsidRPr="006F30A5">
        <w:rPr>
          <w:rFonts w:ascii="Times New Roman" w:hAnsi="Times New Roman" w:cs="Times New Roman"/>
          <w:spacing w:val="-7"/>
        </w:rPr>
        <w:t xml:space="preserve"> </w:t>
      </w:r>
      <w:r w:rsidRPr="006F30A5">
        <w:rPr>
          <w:rFonts w:ascii="Times New Roman" w:hAnsi="Times New Roman" w:cs="Times New Roman"/>
        </w:rPr>
        <w:t>educativa</w:t>
      </w:r>
      <w:r w:rsidRPr="006F30A5">
        <w:rPr>
          <w:rFonts w:ascii="Times New Roman" w:hAnsi="Times New Roman" w:cs="Times New Roman"/>
          <w:spacing w:val="-11"/>
        </w:rPr>
        <w:t xml:space="preserve"> </w:t>
      </w:r>
      <w:r w:rsidRPr="006F30A5">
        <w:rPr>
          <w:rFonts w:ascii="Times New Roman" w:hAnsi="Times New Roman" w:cs="Times New Roman"/>
        </w:rPr>
        <w:t>a</w:t>
      </w:r>
      <w:r w:rsidRPr="006F30A5">
        <w:rPr>
          <w:rFonts w:ascii="Times New Roman" w:hAnsi="Times New Roman" w:cs="Times New Roman"/>
          <w:spacing w:val="-7"/>
        </w:rPr>
        <w:t xml:space="preserve"> </w:t>
      </w:r>
      <w:r w:rsidRPr="006F30A5">
        <w:rPr>
          <w:rFonts w:ascii="Times New Roman" w:hAnsi="Times New Roman" w:cs="Times New Roman"/>
        </w:rPr>
        <w:t>la</w:t>
      </w:r>
      <w:r w:rsidRPr="006F30A5">
        <w:rPr>
          <w:rFonts w:ascii="Times New Roman" w:hAnsi="Times New Roman" w:cs="Times New Roman"/>
          <w:spacing w:val="-7"/>
        </w:rPr>
        <w:t xml:space="preserve"> </w:t>
      </w:r>
      <w:r w:rsidRPr="006F30A5">
        <w:rPr>
          <w:rFonts w:ascii="Times New Roman" w:hAnsi="Times New Roman" w:cs="Times New Roman"/>
        </w:rPr>
        <w:t>diversidad</w:t>
      </w:r>
      <w:r w:rsidRPr="006F30A5">
        <w:rPr>
          <w:rFonts w:ascii="Times New Roman" w:hAnsi="Times New Roman" w:cs="Times New Roman"/>
          <w:spacing w:val="-11"/>
        </w:rPr>
        <w:t xml:space="preserve"> </w:t>
      </w:r>
      <w:r w:rsidRPr="006F30A5">
        <w:rPr>
          <w:rFonts w:ascii="Times New Roman" w:hAnsi="Times New Roman" w:cs="Times New Roman"/>
        </w:rPr>
        <w:t>se</w:t>
      </w:r>
      <w:r w:rsidRPr="006F30A5">
        <w:rPr>
          <w:rFonts w:ascii="Times New Roman" w:hAnsi="Times New Roman" w:cs="Times New Roman"/>
          <w:spacing w:val="-7"/>
        </w:rPr>
        <w:t xml:space="preserve"> </w:t>
      </w:r>
      <w:r w:rsidRPr="006F30A5">
        <w:rPr>
          <w:rFonts w:ascii="Times New Roman" w:hAnsi="Times New Roman" w:cs="Times New Roman"/>
        </w:rPr>
        <w:t>ha</w:t>
      </w:r>
      <w:r w:rsidRPr="006F30A5">
        <w:rPr>
          <w:rFonts w:ascii="Times New Roman" w:hAnsi="Times New Roman" w:cs="Times New Roman"/>
          <w:spacing w:val="-11"/>
        </w:rPr>
        <w:t xml:space="preserve"> </w:t>
      </w:r>
      <w:r w:rsidRPr="006F30A5">
        <w:rPr>
          <w:rFonts w:ascii="Times New Roman" w:hAnsi="Times New Roman" w:cs="Times New Roman"/>
        </w:rPr>
        <w:t>centrado en</w:t>
      </w:r>
      <w:r w:rsidRPr="006F30A5">
        <w:rPr>
          <w:rFonts w:ascii="Times New Roman" w:hAnsi="Times New Roman" w:cs="Times New Roman"/>
          <w:spacing w:val="-2"/>
        </w:rPr>
        <w:t xml:space="preserve"> </w:t>
      </w:r>
      <w:r w:rsidRPr="006F30A5">
        <w:rPr>
          <w:rFonts w:ascii="Times New Roman" w:hAnsi="Times New Roman" w:cs="Times New Roman"/>
        </w:rPr>
        <w:t>discapacidades y vulnerabilidades sociales derivadas de</w:t>
      </w:r>
      <w:r w:rsidRPr="006F30A5">
        <w:rPr>
          <w:rFonts w:ascii="Times New Roman" w:hAnsi="Times New Roman" w:cs="Times New Roman"/>
          <w:spacing w:val="-2"/>
        </w:rPr>
        <w:t xml:space="preserve"> </w:t>
      </w:r>
      <w:r w:rsidRPr="006F30A5">
        <w:rPr>
          <w:rFonts w:ascii="Times New Roman" w:hAnsi="Times New Roman" w:cs="Times New Roman"/>
        </w:rPr>
        <w:t>la</w:t>
      </w:r>
      <w:r w:rsidRPr="006F30A5">
        <w:rPr>
          <w:rFonts w:ascii="Times New Roman" w:hAnsi="Times New Roman" w:cs="Times New Roman"/>
          <w:spacing w:val="-2"/>
        </w:rPr>
        <w:t xml:space="preserve"> </w:t>
      </w:r>
      <w:r w:rsidRPr="006F30A5">
        <w:rPr>
          <w:rFonts w:ascii="Times New Roman" w:hAnsi="Times New Roman" w:cs="Times New Roman"/>
        </w:rPr>
        <w:t xml:space="preserve">precarización, </w:t>
      </w:r>
      <w:proofErr w:type="spellStart"/>
      <w:r w:rsidRPr="006F30A5">
        <w:rPr>
          <w:rFonts w:ascii="Times New Roman" w:hAnsi="Times New Roman" w:cs="Times New Roman"/>
        </w:rPr>
        <w:t>Liesa</w:t>
      </w:r>
      <w:proofErr w:type="spellEnd"/>
      <w:r w:rsidRPr="006F30A5">
        <w:rPr>
          <w:rFonts w:ascii="Times New Roman" w:hAnsi="Times New Roman" w:cs="Times New Roman"/>
        </w:rPr>
        <w:t xml:space="preserve">-Hernández et </w:t>
      </w:r>
      <w:r>
        <w:rPr>
          <w:rFonts w:ascii="Times New Roman" w:hAnsi="Times New Roman" w:cs="Times New Roman"/>
        </w:rPr>
        <w:t>al</w:t>
      </w:r>
      <w:r w:rsidRPr="006F30A5">
        <w:rPr>
          <w:rFonts w:ascii="Times New Roman" w:hAnsi="Times New Roman" w:cs="Times New Roman"/>
        </w:rPr>
        <w:t xml:space="preserve">. (2012) </w:t>
      </w:r>
      <w:r w:rsidRPr="00C6355D">
        <w:rPr>
          <w:rFonts w:ascii="Times New Roman" w:hAnsi="Times New Roman" w:cs="Times New Roman"/>
        </w:rPr>
        <w:t>afirman</w:t>
      </w:r>
      <w:r w:rsidRPr="006F30A5">
        <w:rPr>
          <w:rFonts w:ascii="Times New Roman" w:hAnsi="Times New Roman" w:cs="Times New Roman"/>
        </w:rPr>
        <w:t xml:space="preserve"> que</w:t>
      </w:r>
      <w:r w:rsidRPr="006F30A5">
        <w:rPr>
          <w:rFonts w:ascii="Times New Roman" w:hAnsi="Times New Roman" w:cs="Times New Roman"/>
          <w:spacing w:val="40"/>
        </w:rPr>
        <w:t xml:space="preserve"> </w:t>
      </w:r>
      <w:r w:rsidRPr="006F30A5">
        <w:rPr>
          <w:rFonts w:ascii="Times New Roman" w:hAnsi="Times New Roman" w:cs="Times New Roman"/>
        </w:rPr>
        <w:t>los centros educativos se enfrentan a necesidades particulares cada vez más diversas en sus estudiantes, diversas investigaciones han identificado poblaciones que presentan necesidades particulares en</w:t>
      </w:r>
      <w:r w:rsidRPr="006F30A5">
        <w:rPr>
          <w:rFonts w:ascii="Times New Roman" w:hAnsi="Times New Roman" w:cs="Times New Roman"/>
          <w:spacing w:val="-1"/>
        </w:rPr>
        <w:t xml:space="preserve"> </w:t>
      </w:r>
      <w:r w:rsidRPr="006F30A5">
        <w:rPr>
          <w:rFonts w:ascii="Times New Roman" w:hAnsi="Times New Roman" w:cs="Times New Roman"/>
        </w:rPr>
        <w:t>niñeces con</w:t>
      </w:r>
      <w:r w:rsidRPr="006F30A5">
        <w:rPr>
          <w:rFonts w:ascii="Times New Roman" w:hAnsi="Times New Roman" w:cs="Times New Roman"/>
          <w:spacing w:val="-1"/>
        </w:rPr>
        <w:t xml:space="preserve"> </w:t>
      </w:r>
      <w:r w:rsidRPr="006F30A5">
        <w:rPr>
          <w:rFonts w:ascii="Times New Roman" w:hAnsi="Times New Roman" w:cs="Times New Roman"/>
        </w:rPr>
        <w:t>condiciones crónicas de</w:t>
      </w:r>
      <w:r w:rsidRPr="006F30A5">
        <w:rPr>
          <w:rFonts w:ascii="Times New Roman" w:hAnsi="Times New Roman" w:cs="Times New Roman"/>
          <w:spacing w:val="-1"/>
        </w:rPr>
        <w:t xml:space="preserve"> </w:t>
      </w:r>
      <w:r w:rsidRPr="006F30A5">
        <w:rPr>
          <w:rFonts w:ascii="Times New Roman" w:hAnsi="Times New Roman" w:cs="Times New Roman"/>
        </w:rPr>
        <w:t>salud (Hernández-Gonz</w:t>
      </w:r>
      <w:r>
        <w:rPr>
          <w:rFonts w:ascii="Times New Roman" w:hAnsi="Times New Roman" w:cs="Times New Roman"/>
        </w:rPr>
        <w:t>ál</w:t>
      </w:r>
      <w:r w:rsidRPr="006F30A5">
        <w:rPr>
          <w:rFonts w:ascii="Times New Roman" w:hAnsi="Times New Roman" w:cs="Times New Roman"/>
        </w:rPr>
        <w:t>ez y Morales-Osornio, 2021), migrantes (</w:t>
      </w:r>
      <w:proofErr w:type="spellStart"/>
      <w:r w:rsidRPr="006F30A5">
        <w:rPr>
          <w:rFonts w:ascii="Times New Roman" w:hAnsi="Times New Roman" w:cs="Times New Roman"/>
        </w:rPr>
        <w:t>Liesa</w:t>
      </w:r>
      <w:proofErr w:type="spellEnd"/>
      <w:r w:rsidRPr="006F30A5">
        <w:rPr>
          <w:rFonts w:ascii="Times New Roman" w:hAnsi="Times New Roman" w:cs="Times New Roman"/>
        </w:rPr>
        <w:t>-Hernández, 2012), Trans* ( Cruz, 2018; Sánchez</w:t>
      </w:r>
      <w:r>
        <w:rPr>
          <w:rFonts w:ascii="Times New Roman" w:hAnsi="Times New Roman" w:cs="Times New Roman"/>
        </w:rPr>
        <w:t>-</w:t>
      </w:r>
      <w:r w:rsidRPr="006F30A5">
        <w:rPr>
          <w:rFonts w:ascii="Times New Roman" w:hAnsi="Times New Roman" w:cs="Times New Roman"/>
        </w:rPr>
        <w:t xml:space="preserve">Sainz et </w:t>
      </w:r>
      <w:r>
        <w:rPr>
          <w:rFonts w:ascii="Times New Roman" w:hAnsi="Times New Roman" w:cs="Times New Roman"/>
        </w:rPr>
        <w:t>al</w:t>
      </w:r>
      <w:r w:rsidRPr="006F30A5">
        <w:rPr>
          <w:rFonts w:ascii="Times New Roman" w:hAnsi="Times New Roman" w:cs="Times New Roman"/>
        </w:rPr>
        <w:t>., 2023 ) Intersexuales (Granero y García, 2020 ), entre otras.</w:t>
      </w:r>
    </w:p>
    <w:p w14:paraId="1B957FF8" w14:textId="77777777" w:rsidR="00CA6D04" w:rsidRPr="006F30A5" w:rsidRDefault="00CA6D04" w:rsidP="00A35E16">
      <w:pPr>
        <w:pStyle w:val="Textoindependiente"/>
        <w:spacing w:before="0" w:line="360" w:lineRule="auto"/>
        <w:ind w:left="0" w:right="121" w:firstLine="709"/>
        <w:rPr>
          <w:rFonts w:ascii="Times New Roman" w:hAnsi="Times New Roman" w:cs="Times New Roman"/>
        </w:rPr>
      </w:pPr>
      <w:r w:rsidRPr="006F30A5">
        <w:rPr>
          <w:rFonts w:ascii="Times New Roman" w:hAnsi="Times New Roman" w:cs="Times New Roman"/>
        </w:rPr>
        <w:t xml:space="preserve">De esta manera, resulta importante el tener una conceptualización amplia de la educación inclusiva, siguiendo a Niembro et </w:t>
      </w:r>
      <w:r>
        <w:rPr>
          <w:rFonts w:ascii="Times New Roman" w:hAnsi="Times New Roman" w:cs="Times New Roman"/>
        </w:rPr>
        <w:t>a</w:t>
      </w:r>
      <w:r w:rsidRPr="006F30A5">
        <w:rPr>
          <w:rFonts w:ascii="Times New Roman" w:hAnsi="Times New Roman" w:cs="Times New Roman"/>
        </w:rPr>
        <w:t>l. (2021) no se trata de cubrir las necesidades de un grupo en particular sino de contemplar las necesidades del estudiantado, reconociendo al mismo tiempo sus habilidades y capacidades; mientras para García-</w:t>
      </w:r>
      <w:proofErr w:type="spellStart"/>
      <w:r w:rsidRPr="00C6355D">
        <w:rPr>
          <w:rFonts w:ascii="Times New Roman" w:hAnsi="Times New Roman" w:cs="Times New Roman"/>
        </w:rPr>
        <w:t>Leos</w:t>
      </w:r>
      <w:proofErr w:type="spellEnd"/>
      <w:r w:rsidRPr="00C6355D">
        <w:rPr>
          <w:rFonts w:ascii="Times New Roman" w:hAnsi="Times New Roman" w:cs="Times New Roman"/>
        </w:rPr>
        <w:t xml:space="preserve"> ( 2020)</w:t>
      </w:r>
      <w:r w:rsidRPr="006F30A5">
        <w:rPr>
          <w:rFonts w:ascii="Times New Roman" w:hAnsi="Times New Roman" w:cs="Times New Roman"/>
        </w:rPr>
        <w:t xml:space="preserve"> es un proyecto que legitima la diversidad, reconociendo que existen</w:t>
      </w:r>
      <w:r w:rsidRPr="006F30A5">
        <w:rPr>
          <w:rFonts w:ascii="Times New Roman" w:hAnsi="Times New Roman" w:cs="Times New Roman"/>
          <w:spacing w:val="-1"/>
        </w:rPr>
        <w:t xml:space="preserve"> </w:t>
      </w:r>
      <w:r w:rsidRPr="006F30A5">
        <w:rPr>
          <w:rFonts w:ascii="Times New Roman" w:hAnsi="Times New Roman" w:cs="Times New Roman"/>
        </w:rPr>
        <w:t>en el</w:t>
      </w:r>
      <w:r w:rsidRPr="006F30A5">
        <w:rPr>
          <w:rFonts w:ascii="Times New Roman" w:hAnsi="Times New Roman" w:cs="Times New Roman"/>
          <w:spacing w:val="-1"/>
        </w:rPr>
        <w:t xml:space="preserve"> </w:t>
      </w:r>
      <w:r w:rsidRPr="006F30A5">
        <w:rPr>
          <w:rFonts w:ascii="Times New Roman" w:hAnsi="Times New Roman" w:cs="Times New Roman"/>
        </w:rPr>
        <w:t>aula</w:t>
      </w:r>
      <w:r w:rsidRPr="006F30A5">
        <w:rPr>
          <w:rFonts w:ascii="Times New Roman" w:hAnsi="Times New Roman" w:cs="Times New Roman"/>
          <w:spacing w:val="-1"/>
        </w:rPr>
        <w:t xml:space="preserve"> </w:t>
      </w:r>
      <w:r w:rsidRPr="006F30A5">
        <w:rPr>
          <w:rFonts w:ascii="Times New Roman" w:hAnsi="Times New Roman" w:cs="Times New Roman"/>
        </w:rPr>
        <w:t>ritmos distintos de</w:t>
      </w:r>
      <w:r w:rsidRPr="006F30A5">
        <w:rPr>
          <w:rFonts w:ascii="Times New Roman" w:hAnsi="Times New Roman" w:cs="Times New Roman"/>
          <w:spacing w:val="-1"/>
        </w:rPr>
        <w:t xml:space="preserve"> </w:t>
      </w:r>
      <w:r w:rsidRPr="006F30A5">
        <w:rPr>
          <w:rFonts w:ascii="Times New Roman" w:hAnsi="Times New Roman" w:cs="Times New Roman"/>
        </w:rPr>
        <w:t>aprendizaje, diferencias en el comportamiento y participación en el aula, así como diversos contextos.</w:t>
      </w:r>
    </w:p>
    <w:p w14:paraId="515B0CB5" w14:textId="77777777" w:rsidR="00CA6D04" w:rsidRPr="006F30A5" w:rsidRDefault="00CA6D04" w:rsidP="00A35E16">
      <w:pPr>
        <w:pStyle w:val="Textoindependiente"/>
        <w:spacing w:before="0" w:line="360" w:lineRule="auto"/>
        <w:ind w:left="0" w:right="121" w:firstLine="709"/>
        <w:rPr>
          <w:rFonts w:ascii="Times New Roman" w:hAnsi="Times New Roman" w:cs="Times New Roman"/>
        </w:rPr>
      </w:pPr>
      <w:r w:rsidRPr="006F30A5">
        <w:rPr>
          <w:rFonts w:ascii="Times New Roman" w:hAnsi="Times New Roman" w:cs="Times New Roman"/>
        </w:rPr>
        <w:t>Para</w:t>
      </w:r>
      <w:r w:rsidRPr="006F30A5">
        <w:rPr>
          <w:rFonts w:ascii="Times New Roman" w:hAnsi="Times New Roman" w:cs="Times New Roman"/>
          <w:spacing w:val="-5"/>
        </w:rPr>
        <w:t xml:space="preserve"> </w:t>
      </w:r>
      <w:r w:rsidRPr="006F30A5">
        <w:rPr>
          <w:rFonts w:ascii="Times New Roman" w:hAnsi="Times New Roman" w:cs="Times New Roman"/>
        </w:rPr>
        <w:t>Barrio</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la</w:t>
      </w:r>
      <w:r w:rsidRPr="006F30A5">
        <w:rPr>
          <w:rFonts w:ascii="Times New Roman" w:hAnsi="Times New Roman" w:cs="Times New Roman"/>
          <w:spacing w:val="-5"/>
        </w:rPr>
        <w:t xml:space="preserve"> </w:t>
      </w:r>
      <w:r w:rsidRPr="006F30A5">
        <w:rPr>
          <w:rFonts w:ascii="Times New Roman" w:hAnsi="Times New Roman" w:cs="Times New Roman"/>
        </w:rPr>
        <w:t>Puente</w:t>
      </w:r>
      <w:r w:rsidRPr="006F30A5">
        <w:rPr>
          <w:rFonts w:ascii="Times New Roman" w:hAnsi="Times New Roman" w:cs="Times New Roman"/>
          <w:spacing w:val="-5"/>
        </w:rPr>
        <w:t xml:space="preserve"> </w:t>
      </w:r>
      <w:r w:rsidRPr="006F30A5">
        <w:rPr>
          <w:rFonts w:ascii="Times New Roman" w:hAnsi="Times New Roman" w:cs="Times New Roman"/>
        </w:rPr>
        <w:t>(2009)</w:t>
      </w:r>
      <w:r w:rsidRPr="006F30A5">
        <w:rPr>
          <w:rFonts w:ascii="Times New Roman" w:hAnsi="Times New Roman" w:cs="Times New Roman"/>
          <w:spacing w:val="-4"/>
        </w:rPr>
        <w:t xml:space="preserve"> </w:t>
      </w:r>
      <w:r w:rsidRPr="006F30A5">
        <w:rPr>
          <w:rFonts w:ascii="Times New Roman" w:hAnsi="Times New Roman" w:cs="Times New Roman"/>
        </w:rPr>
        <w:t>atender</w:t>
      </w:r>
      <w:r w:rsidRPr="006F30A5">
        <w:rPr>
          <w:rFonts w:ascii="Times New Roman" w:hAnsi="Times New Roman" w:cs="Times New Roman"/>
          <w:spacing w:val="-4"/>
        </w:rPr>
        <w:t xml:space="preserve"> </w:t>
      </w:r>
      <w:r w:rsidRPr="006F30A5">
        <w:rPr>
          <w:rFonts w:ascii="Times New Roman" w:hAnsi="Times New Roman" w:cs="Times New Roman"/>
        </w:rPr>
        <w:t>la</w:t>
      </w:r>
      <w:r w:rsidRPr="006F30A5">
        <w:rPr>
          <w:rFonts w:ascii="Times New Roman" w:hAnsi="Times New Roman" w:cs="Times New Roman"/>
          <w:spacing w:val="-6"/>
        </w:rPr>
        <w:t xml:space="preserve"> </w:t>
      </w:r>
      <w:r w:rsidRPr="006F30A5">
        <w:rPr>
          <w:rFonts w:ascii="Times New Roman" w:hAnsi="Times New Roman" w:cs="Times New Roman"/>
        </w:rPr>
        <w:t>diversidad</w:t>
      </w:r>
      <w:r w:rsidRPr="006F30A5">
        <w:rPr>
          <w:rFonts w:ascii="Times New Roman" w:hAnsi="Times New Roman" w:cs="Times New Roman"/>
          <w:spacing w:val="-6"/>
        </w:rPr>
        <w:t xml:space="preserve"> </w:t>
      </w:r>
      <w:r w:rsidRPr="006F30A5">
        <w:rPr>
          <w:rFonts w:ascii="Times New Roman" w:hAnsi="Times New Roman" w:cs="Times New Roman"/>
        </w:rPr>
        <w:t>implica</w:t>
      </w:r>
      <w:r w:rsidRPr="006F30A5">
        <w:rPr>
          <w:rFonts w:ascii="Times New Roman" w:hAnsi="Times New Roman" w:cs="Times New Roman"/>
          <w:spacing w:val="-6"/>
        </w:rPr>
        <w:t xml:space="preserve"> </w:t>
      </w:r>
      <w:r w:rsidRPr="006F30A5">
        <w:rPr>
          <w:rFonts w:ascii="Times New Roman" w:hAnsi="Times New Roman" w:cs="Times New Roman"/>
        </w:rPr>
        <w:t>un</w:t>
      </w:r>
      <w:r w:rsidRPr="006F30A5">
        <w:rPr>
          <w:rFonts w:ascii="Times New Roman" w:hAnsi="Times New Roman" w:cs="Times New Roman"/>
          <w:spacing w:val="-6"/>
        </w:rPr>
        <w:t xml:space="preserve"> </w:t>
      </w:r>
      <w:r w:rsidRPr="006F30A5">
        <w:rPr>
          <w:rFonts w:ascii="Times New Roman" w:hAnsi="Times New Roman" w:cs="Times New Roman"/>
        </w:rPr>
        <w:t>proyecto</w:t>
      </w:r>
      <w:r w:rsidRPr="006F30A5">
        <w:rPr>
          <w:rFonts w:ascii="Times New Roman" w:hAnsi="Times New Roman" w:cs="Times New Roman"/>
          <w:spacing w:val="-6"/>
        </w:rPr>
        <w:t xml:space="preserve"> </w:t>
      </w:r>
      <w:r w:rsidRPr="006F30A5">
        <w:rPr>
          <w:rFonts w:ascii="Times New Roman" w:hAnsi="Times New Roman" w:cs="Times New Roman"/>
        </w:rPr>
        <w:t>ético</w:t>
      </w:r>
      <w:r w:rsidRPr="006F30A5">
        <w:rPr>
          <w:rFonts w:ascii="Times New Roman" w:hAnsi="Times New Roman" w:cs="Times New Roman"/>
          <w:spacing w:val="-6"/>
        </w:rPr>
        <w:t xml:space="preserve"> </w:t>
      </w:r>
      <w:r w:rsidRPr="006F30A5">
        <w:rPr>
          <w:rFonts w:ascii="Times New Roman" w:hAnsi="Times New Roman" w:cs="Times New Roman"/>
        </w:rPr>
        <w:t xml:space="preserve">que asume la institución para garantizar el aprendizaje y la participación equitativa, </w:t>
      </w:r>
      <w:proofErr w:type="spellStart"/>
      <w:r w:rsidRPr="006F30A5">
        <w:rPr>
          <w:rFonts w:ascii="Times New Roman" w:hAnsi="Times New Roman" w:cs="Times New Roman"/>
        </w:rPr>
        <w:t>Booth</w:t>
      </w:r>
      <w:proofErr w:type="spellEnd"/>
      <w:r w:rsidRPr="006F30A5">
        <w:rPr>
          <w:rFonts w:ascii="Times New Roman" w:hAnsi="Times New Roman" w:cs="Times New Roman"/>
        </w:rPr>
        <w:t xml:space="preserve"> y Ainscow (2000) proponen que el aspecto prioritario de atención a la diversidad es la eliminación de la Barreras del Aprendizaje y la Participación</w:t>
      </w:r>
      <w:r>
        <w:rPr>
          <w:rFonts w:ascii="Times New Roman" w:hAnsi="Times New Roman" w:cs="Times New Roman"/>
        </w:rPr>
        <w:t xml:space="preserve"> (BAPS)</w:t>
      </w:r>
      <w:r w:rsidRPr="006F30A5">
        <w:rPr>
          <w:rFonts w:ascii="Times New Roman" w:hAnsi="Times New Roman" w:cs="Times New Roman"/>
        </w:rPr>
        <w:t xml:space="preserve">, que no se encuentran de manera ontológica en las personas, sino que </w:t>
      </w:r>
      <w:r w:rsidRPr="00C6355D">
        <w:rPr>
          <w:rFonts w:ascii="Times New Roman" w:hAnsi="Times New Roman" w:cs="Times New Roman"/>
        </w:rPr>
        <w:t>deriv</w:t>
      </w:r>
      <w:r>
        <w:rPr>
          <w:rFonts w:ascii="Times New Roman" w:hAnsi="Times New Roman" w:cs="Times New Roman"/>
        </w:rPr>
        <w:t>an</w:t>
      </w:r>
      <w:r w:rsidRPr="006F30A5">
        <w:rPr>
          <w:rFonts w:ascii="Times New Roman" w:hAnsi="Times New Roman" w:cs="Times New Roman"/>
        </w:rPr>
        <w:t xml:space="preserve"> de</w:t>
      </w:r>
      <w:r>
        <w:rPr>
          <w:rFonts w:ascii="Times New Roman" w:hAnsi="Times New Roman" w:cs="Times New Roman"/>
        </w:rPr>
        <w:t xml:space="preserve"> </w:t>
      </w:r>
      <w:r w:rsidRPr="006F30A5">
        <w:rPr>
          <w:rFonts w:ascii="Times New Roman" w:hAnsi="Times New Roman" w:cs="Times New Roman"/>
        </w:rPr>
        <w:t>elementos</w:t>
      </w:r>
      <w:r w:rsidRPr="006F30A5">
        <w:rPr>
          <w:rFonts w:ascii="Times New Roman" w:hAnsi="Times New Roman" w:cs="Times New Roman"/>
          <w:spacing w:val="-14"/>
        </w:rPr>
        <w:t xml:space="preserve"> </w:t>
      </w:r>
      <w:r w:rsidRPr="006F30A5">
        <w:rPr>
          <w:rFonts w:ascii="Times New Roman" w:hAnsi="Times New Roman" w:cs="Times New Roman"/>
        </w:rPr>
        <w:t>organizacionales,</w:t>
      </w:r>
      <w:r w:rsidRPr="006F30A5">
        <w:rPr>
          <w:rFonts w:ascii="Times New Roman" w:hAnsi="Times New Roman" w:cs="Times New Roman"/>
          <w:spacing w:val="-13"/>
        </w:rPr>
        <w:t xml:space="preserve"> </w:t>
      </w:r>
      <w:r w:rsidRPr="006F30A5">
        <w:rPr>
          <w:rFonts w:ascii="Times New Roman" w:hAnsi="Times New Roman" w:cs="Times New Roman"/>
        </w:rPr>
        <w:t>actitudinales</w:t>
      </w:r>
      <w:r w:rsidRPr="006F30A5">
        <w:rPr>
          <w:rFonts w:ascii="Times New Roman" w:hAnsi="Times New Roman" w:cs="Times New Roman"/>
          <w:spacing w:val="-14"/>
        </w:rPr>
        <w:t xml:space="preserve"> </w:t>
      </w:r>
      <w:r w:rsidRPr="006F30A5">
        <w:rPr>
          <w:rFonts w:ascii="Times New Roman" w:hAnsi="Times New Roman" w:cs="Times New Roman"/>
        </w:rPr>
        <w:t>y</w:t>
      </w:r>
      <w:r w:rsidRPr="006F30A5">
        <w:rPr>
          <w:rFonts w:ascii="Times New Roman" w:hAnsi="Times New Roman" w:cs="Times New Roman"/>
          <w:spacing w:val="-14"/>
        </w:rPr>
        <w:t xml:space="preserve"> </w:t>
      </w:r>
      <w:r w:rsidRPr="006F30A5">
        <w:rPr>
          <w:rFonts w:ascii="Times New Roman" w:hAnsi="Times New Roman" w:cs="Times New Roman"/>
        </w:rPr>
        <w:t>pedagógicos</w:t>
      </w:r>
      <w:r w:rsidRPr="006F30A5">
        <w:rPr>
          <w:rFonts w:ascii="Times New Roman" w:hAnsi="Times New Roman" w:cs="Times New Roman"/>
          <w:spacing w:val="-14"/>
        </w:rPr>
        <w:t xml:space="preserve"> </w:t>
      </w:r>
      <w:r w:rsidRPr="006F30A5">
        <w:rPr>
          <w:rFonts w:ascii="Times New Roman" w:hAnsi="Times New Roman" w:cs="Times New Roman"/>
        </w:rPr>
        <w:t>de</w:t>
      </w:r>
      <w:r w:rsidRPr="006F30A5">
        <w:rPr>
          <w:rFonts w:ascii="Times New Roman" w:hAnsi="Times New Roman" w:cs="Times New Roman"/>
          <w:spacing w:val="-12"/>
        </w:rPr>
        <w:t xml:space="preserve"> </w:t>
      </w:r>
      <w:r w:rsidRPr="006F30A5">
        <w:rPr>
          <w:rFonts w:ascii="Times New Roman" w:hAnsi="Times New Roman" w:cs="Times New Roman"/>
        </w:rPr>
        <w:t>los</w:t>
      </w:r>
      <w:r w:rsidRPr="006F30A5">
        <w:rPr>
          <w:rFonts w:ascii="Times New Roman" w:hAnsi="Times New Roman" w:cs="Times New Roman"/>
          <w:spacing w:val="-14"/>
        </w:rPr>
        <w:t xml:space="preserve"> </w:t>
      </w:r>
      <w:r w:rsidRPr="006F30A5">
        <w:rPr>
          <w:rFonts w:ascii="Times New Roman" w:hAnsi="Times New Roman" w:cs="Times New Roman"/>
        </w:rPr>
        <w:t>centros</w:t>
      </w:r>
      <w:r w:rsidRPr="006F30A5">
        <w:rPr>
          <w:rFonts w:ascii="Times New Roman" w:hAnsi="Times New Roman" w:cs="Times New Roman"/>
          <w:spacing w:val="-11"/>
        </w:rPr>
        <w:t xml:space="preserve"> </w:t>
      </w:r>
      <w:r w:rsidRPr="006F30A5">
        <w:rPr>
          <w:rFonts w:ascii="Times New Roman" w:hAnsi="Times New Roman" w:cs="Times New Roman"/>
        </w:rPr>
        <w:t>educativos.</w:t>
      </w:r>
    </w:p>
    <w:p w14:paraId="2D035DC3" w14:textId="77777777" w:rsidR="00CA6D04" w:rsidRPr="006F30A5" w:rsidRDefault="00CA6D04" w:rsidP="00A35E16">
      <w:pPr>
        <w:pStyle w:val="Textoindependiente"/>
        <w:spacing w:before="0" w:line="360" w:lineRule="auto"/>
        <w:ind w:left="0" w:right="124" w:firstLine="709"/>
        <w:rPr>
          <w:rFonts w:ascii="Times New Roman" w:hAnsi="Times New Roman" w:cs="Times New Roman"/>
        </w:rPr>
      </w:pPr>
      <w:r w:rsidRPr="006F30A5">
        <w:rPr>
          <w:rFonts w:ascii="Times New Roman" w:hAnsi="Times New Roman" w:cs="Times New Roman"/>
        </w:rPr>
        <w:t xml:space="preserve">Niembro et </w:t>
      </w:r>
      <w:r>
        <w:rPr>
          <w:rFonts w:ascii="Times New Roman" w:hAnsi="Times New Roman" w:cs="Times New Roman"/>
        </w:rPr>
        <w:t>al</w:t>
      </w:r>
      <w:r w:rsidRPr="006F30A5">
        <w:rPr>
          <w:rFonts w:ascii="Times New Roman" w:hAnsi="Times New Roman" w:cs="Times New Roman"/>
        </w:rPr>
        <w:t>. (2021) sostiene que la atención a la diversidad debe fundarse en lo que llama la educación inclusiva radical, es decir, aquella que mira la diversidad como</w:t>
      </w:r>
      <w:r w:rsidRPr="006F30A5">
        <w:rPr>
          <w:rFonts w:ascii="Times New Roman" w:hAnsi="Times New Roman" w:cs="Times New Roman"/>
          <w:spacing w:val="-15"/>
        </w:rPr>
        <w:t xml:space="preserve"> </w:t>
      </w:r>
      <w:r w:rsidRPr="006F30A5">
        <w:rPr>
          <w:rFonts w:ascii="Times New Roman" w:hAnsi="Times New Roman" w:cs="Times New Roman"/>
        </w:rPr>
        <w:t>una</w:t>
      </w:r>
      <w:r w:rsidRPr="006F30A5">
        <w:rPr>
          <w:rFonts w:ascii="Times New Roman" w:hAnsi="Times New Roman" w:cs="Times New Roman"/>
          <w:spacing w:val="-15"/>
        </w:rPr>
        <w:t xml:space="preserve"> </w:t>
      </w:r>
      <w:r w:rsidRPr="006F30A5">
        <w:rPr>
          <w:rFonts w:ascii="Times New Roman" w:hAnsi="Times New Roman" w:cs="Times New Roman"/>
        </w:rPr>
        <w:t>oportunidad</w:t>
      </w:r>
      <w:r w:rsidRPr="006F30A5">
        <w:rPr>
          <w:rFonts w:ascii="Times New Roman" w:hAnsi="Times New Roman" w:cs="Times New Roman"/>
          <w:spacing w:val="-15"/>
        </w:rPr>
        <w:t xml:space="preserve"> </w:t>
      </w:r>
      <w:r w:rsidRPr="006F30A5">
        <w:rPr>
          <w:rFonts w:ascii="Times New Roman" w:hAnsi="Times New Roman" w:cs="Times New Roman"/>
        </w:rPr>
        <w:t>de</w:t>
      </w:r>
      <w:r w:rsidRPr="006F30A5">
        <w:rPr>
          <w:rFonts w:ascii="Times New Roman" w:hAnsi="Times New Roman" w:cs="Times New Roman"/>
          <w:spacing w:val="-15"/>
        </w:rPr>
        <w:t xml:space="preserve"> </w:t>
      </w:r>
      <w:r w:rsidRPr="006F30A5">
        <w:rPr>
          <w:rFonts w:ascii="Times New Roman" w:hAnsi="Times New Roman" w:cs="Times New Roman"/>
        </w:rPr>
        <w:t>mejora</w:t>
      </w:r>
      <w:r w:rsidRPr="006F30A5">
        <w:rPr>
          <w:rFonts w:ascii="Times New Roman" w:hAnsi="Times New Roman" w:cs="Times New Roman"/>
          <w:spacing w:val="-15"/>
        </w:rPr>
        <w:t xml:space="preserve"> </w:t>
      </w:r>
      <w:r w:rsidRPr="006F30A5">
        <w:rPr>
          <w:rFonts w:ascii="Times New Roman" w:hAnsi="Times New Roman" w:cs="Times New Roman"/>
        </w:rPr>
        <w:t>del</w:t>
      </w:r>
      <w:r w:rsidRPr="006F30A5">
        <w:rPr>
          <w:rFonts w:ascii="Times New Roman" w:hAnsi="Times New Roman" w:cs="Times New Roman"/>
          <w:spacing w:val="-14"/>
        </w:rPr>
        <w:t xml:space="preserve"> </w:t>
      </w:r>
      <w:r w:rsidRPr="006F30A5">
        <w:rPr>
          <w:rFonts w:ascii="Times New Roman" w:hAnsi="Times New Roman" w:cs="Times New Roman"/>
        </w:rPr>
        <w:t>proceso</w:t>
      </w:r>
      <w:r w:rsidRPr="006F30A5">
        <w:rPr>
          <w:rFonts w:ascii="Times New Roman" w:hAnsi="Times New Roman" w:cs="Times New Roman"/>
          <w:spacing w:val="-15"/>
        </w:rPr>
        <w:t xml:space="preserve"> </w:t>
      </w:r>
      <w:r w:rsidRPr="006F30A5">
        <w:rPr>
          <w:rFonts w:ascii="Times New Roman" w:hAnsi="Times New Roman" w:cs="Times New Roman"/>
        </w:rPr>
        <w:t>educativo</w:t>
      </w:r>
      <w:r w:rsidRPr="006F30A5">
        <w:rPr>
          <w:rFonts w:ascii="Times New Roman" w:hAnsi="Times New Roman" w:cs="Times New Roman"/>
          <w:spacing w:val="-15"/>
        </w:rPr>
        <w:t xml:space="preserve"> </w:t>
      </w:r>
      <w:r w:rsidRPr="006F30A5">
        <w:rPr>
          <w:rFonts w:ascii="Times New Roman" w:hAnsi="Times New Roman" w:cs="Times New Roman"/>
        </w:rPr>
        <w:t>para</w:t>
      </w:r>
      <w:r w:rsidRPr="006F30A5">
        <w:rPr>
          <w:rFonts w:ascii="Times New Roman" w:hAnsi="Times New Roman" w:cs="Times New Roman"/>
          <w:spacing w:val="-15"/>
        </w:rPr>
        <w:t xml:space="preserve"> </w:t>
      </w:r>
      <w:r w:rsidRPr="00C6355D">
        <w:rPr>
          <w:rFonts w:ascii="Times New Roman" w:hAnsi="Times New Roman" w:cs="Times New Roman"/>
        </w:rPr>
        <w:t>toda</w:t>
      </w:r>
      <w:r>
        <w:rPr>
          <w:rFonts w:ascii="Times New Roman" w:hAnsi="Times New Roman" w:cs="Times New Roman"/>
        </w:rPr>
        <w:t>s</w:t>
      </w:r>
      <w:r w:rsidRPr="006F30A5">
        <w:rPr>
          <w:rFonts w:ascii="Times New Roman" w:hAnsi="Times New Roman" w:cs="Times New Roman"/>
          <w:spacing w:val="-15"/>
        </w:rPr>
        <w:t xml:space="preserve"> </w:t>
      </w:r>
      <w:r w:rsidRPr="006F30A5">
        <w:rPr>
          <w:rFonts w:ascii="Times New Roman" w:hAnsi="Times New Roman" w:cs="Times New Roman"/>
        </w:rPr>
        <w:t>las</w:t>
      </w:r>
      <w:r w:rsidRPr="006F30A5">
        <w:rPr>
          <w:rFonts w:ascii="Times New Roman" w:hAnsi="Times New Roman" w:cs="Times New Roman"/>
          <w:spacing w:val="-13"/>
        </w:rPr>
        <w:t xml:space="preserve"> </w:t>
      </w:r>
      <w:r w:rsidRPr="006F30A5">
        <w:rPr>
          <w:rFonts w:ascii="Times New Roman" w:hAnsi="Times New Roman" w:cs="Times New Roman"/>
        </w:rPr>
        <w:t>personas,</w:t>
      </w:r>
      <w:r w:rsidRPr="006F30A5">
        <w:rPr>
          <w:rFonts w:ascii="Times New Roman" w:hAnsi="Times New Roman" w:cs="Times New Roman"/>
          <w:spacing w:val="-12"/>
        </w:rPr>
        <w:t xml:space="preserve"> </w:t>
      </w:r>
      <w:r w:rsidRPr="006F30A5">
        <w:rPr>
          <w:rFonts w:ascii="Times New Roman" w:hAnsi="Times New Roman" w:cs="Times New Roman"/>
        </w:rPr>
        <w:t>que si bien tiene como eje central la reducción de la discriminación hacia quienes enfrentan</w:t>
      </w:r>
      <w:r w:rsidRPr="006F30A5">
        <w:rPr>
          <w:rFonts w:ascii="Times New Roman" w:hAnsi="Times New Roman" w:cs="Times New Roman"/>
          <w:spacing w:val="-4"/>
        </w:rPr>
        <w:t xml:space="preserve"> </w:t>
      </w:r>
      <w:r w:rsidRPr="006F30A5">
        <w:rPr>
          <w:rFonts w:ascii="Times New Roman" w:hAnsi="Times New Roman" w:cs="Times New Roman"/>
        </w:rPr>
        <w:t>barreras del</w:t>
      </w:r>
      <w:r w:rsidRPr="006F30A5">
        <w:rPr>
          <w:rFonts w:ascii="Times New Roman" w:hAnsi="Times New Roman" w:cs="Times New Roman"/>
          <w:spacing w:val="-1"/>
        </w:rPr>
        <w:t xml:space="preserve"> </w:t>
      </w:r>
      <w:r w:rsidRPr="006F30A5">
        <w:rPr>
          <w:rFonts w:ascii="Times New Roman" w:hAnsi="Times New Roman" w:cs="Times New Roman"/>
        </w:rPr>
        <w:lastRenderedPageBreak/>
        <w:t>aprendizaje</w:t>
      </w:r>
      <w:r w:rsidRPr="006F30A5">
        <w:rPr>
          <w:rFonts w:ascii="Times New Roman" w:hAnsi="Times New Roman" w:cs="Times New Roman"/>
          <w:spacing w:val="-4"/>
        </w:rPr>
        <w:t xml:space="preserve"> </w:t>
      </w:r>
      <w:r w:rsidRPr="006F30A5">
        <w:rPr>
          <w:rFonts w:ascii="Times New Roman" w:hAnsi="Times New Roman" w:cs="Times New Roman"/>
        </w:rPr>
        <w:t>y la</w:t>
      </w:r>
      <w:r w:rsidRPr="006F30A5">
        <w:rPr>
          <w:rFonts w:ascii="Times New Roman" w:hAnsi="Times New Roman" w:cs="Times New Roman"/>
          <w:spacing w:val="-4"/>
        </w:rPr>
        <w:t xml:space="preserve"> </w:t>
      </w:r>
      <w:r w:rsidRPr="006F30A5">
        <w:rPr>
          <w:rFonts w:ascii="Times New Roman" w:hAnsi="Times New Roman" w:cs="Times New Roman"/>
        </w:rPr>
        <w:t>participación,</w:t>
      </w:r>
      <w:r w:rsidRPr="006F30A5">
        <w:rPr>
          <w:rFonts w:ascii="Times New Roman" w:hAnsi="Times New Roman" w:cs="Times New Roman"/>
          <w:spacing w:val="-3"/>
        </w:rPr>
        <w:t xml:space="preserve"> </w:t>
      </w:r>
      <w:r w:rsidRPr="006F30A5">
        <w:rPr>
          <w:rFonts w:ascii="Times New Roman" w:hAnsi="Times New Roman" w:cs="Times New Roman"/>
        </w:rPr>
        <w:t>esto</w:t>
      </w:r>
      <w:r w:rsidRPr="006F30A5">
        <w:rPr>
          <w:rFonts w:ascii="Times New Roman" w:hAnsi="Times New Roman" w:cs="Times New Roman"/>
          <w:spacing w:val="-4"/>
        </w:rPr>
        <w:t xml:space="preserve"> </w:t>
      </w:r>
      <w:r w:rsidRPr="006F30A5">
        <w:rPr>
          <w:rFonts w:ascii="Times New Roman" w:hAnsi="Times New Roman" w:cs="Times New Roman"/>
        </w:rPr>
        <w:t>se</w:t>
      </w:r>
      <w:r w:rsidRPr="006F30A5">
        <w:rPr>
          <w:rFonts w:ascii="Times New Roman" w:hAnsi="Times New Roman" w:cs="Times New Roman"/>
          <w:spacing w:val="-4"/>
        </w:rPr>
        <w:t xml:space="preserve"> </w:t>
      </w:r>
      <w:r w:rsidRPr="006F30A5">
        <w:rPr>
          <w:rFonts w:ascii="Times New Roman" w:hAnsi="Times New Roman" w:cs="Times New Roman"/>
        </w:rPr>
        <w:t>logra</w:t>
      </w:r>
      <w:r w:rsidRPr="006F30A5">
        <w:rPr>
          <w:rFonts w:ascii="Times New Roman" w:hAnsi="Times New Roman" w:cs="Times New Roman"/>
          <w:spacing w:val="-4"/>
        </w:rPr>
        <w:t xml:space="preserve"> </w:t>
      </w:r>
      <w:r w:rsidRPr="006F30A5">
        <w:rPr>
          <w:rFonts w:ascii="Times New Roman" w:hAnsi="Times New Roman" w:cs="Times New Roman"/>
        </w:rPr>
        <w:t>identificando</w:t>
      </w:r>
      <w:r w:rsidRPr="006F30A5">
        <w:rPr>
          <w:rFonts w:ascii="Times New Roman" w:hAnsi="Times New Roman" w:cs="Times New Roman"/>
          <w:spacing w:val="-1"/>
        </w:rPr>
        <w:t xml:space="preserve"> </w:t>
      </w:r>
      <w:r w:rsidRPr="006F30A5">
        <w:rPr>
          <w:rFonts w:ascii="Times New Roman" w:hAnsi="Times New Roman" w:cs="Times New Roman"/>
        </w:rPr>
        <w:t xml:space="preserve">las necesidades de los </w:t>
      </w:r>
      <w:r w:rsidRPr="007E7541">
        <w:rPr>
          <w:rFonts w:ascii="Times New Roman" w:hAnsi="Times New Roman" w:cs="Times New Roman"/>
        </w:rPr>
        <w:t>grupo</w:t>
      </w:r>
      <w:r>
        <w:rPr>
          <w:rFonts w:ascii="Times New Roman" w:hAnsi="Times New Roman" w:cs="Times New Roman"/>
        </w:rPr>
        <w:t>s</w:t>
      </w:r>
      <w:r w:rsidRPr="006F30A5">
        <w:rPr>
          <w:rFonts w:ascii="Times New Roman" w:hAnsi="Times New Roman" w:cs="Times New Roman"/>
        </w:rPr>
        <w:t>, en tanto el grupo de manera colectiva resolverá las necesidades individuales.</w:t>
      </w:r>
    </w:p>
    <w:p w14:paraId="7530CBCB" w14:textId="77777777" w:rsidR="00CA6D04" w:rsidRPr="006F30A5" w:rsidRDefault="00CA6D04" w:rsidP="00A35E16">
      <w:pPr>
        <w:pStyle w:val="Textoindependiente"/>
        <w:spacing w:before="0" w:line="360" w:lineRule="auto"/>
        <w:ind w:left="0" w:right="121" w:firstLine="709"/>
        <w:rPr>
          <w:rFonts w:ascii="Times New Roman" w:hAnsi="Times New Roman" w:cs="Times New Roman"/>
        </w:rPr>
      </w:pPr>
      <w:r w:rsidRPr="006F30A5">
        <w:rPr>
          <w:rFonts w:ascii="Times New Roman" w:hAnsi="Times New Roman" w:cs="Times New Roman"/>
        </w:rPr>
        <w:t>Muñoz</w:t>
      </w:r>
      <w:r>
        <w:rPr>
          <w:rFonts w:ascii="Times New Roman" w:hAnsi="Times New Roman" w:cs="Times New Roman"/>
        </w:rPr>
        <w:t>-</w:t>
      </w:r>
      <w:r w:rsidRPr="006F30A5">
        <w:rPr>
          <w:rFonts w:ascii="Times New Roman" w:hAnsi="Times New Roman" w:cs="Times New Roman"/>
        </w:rPr>
        <w:t xml:space="preserve">Cantero et </w:t>
      </w:r>
      <w:r>
        <w:rPr>
          <w:rFonts w:ascii="Times New Roman" w:hAnsi="Times New Roman" w:cs="Times New Roman"/>
        </w:rPr>
        <w:t>al</w:t>
      </w:r>
      <w:r w:rsidRPr="006F30A5">
        <w:rPr>
          <w:rFonts w:ascii="Times New Roman" w:hAnsi="Times New Roman" w:cs="Times New Roman"/>
        </w:rPr>
        <w:t>. (2007) plantea los principios rectores de una transformación profunda</w:t>
      </w:r>
      <w:r w:rsidRPr="006F30A5">
        <w:rPr>
          <w:rFonts w:ascii="Times New Roman" w:hAnsi="Times New Roman" w:cs="Times New Roman"/>
          <w:spacing w:val="-10"/>
        </w:rPr>
        <w:t xml:space="preserve"> </w:t>
      </w:r>
      <w:r w:rsidRPr="006F30A5">
        <w:rPr>
          <w:rFonts w:ascii="Times New Roman" w:hAnsi="Times New Roman" w:cs="Times New Roman"/>
        </w:rPr>
        <w:t>de</w:t>
      </w:r>
      <w:r w:rsidRPr="006F30A5">
        <w:rPr>
          <w:rFonts w:ascii="Times New Roman" w:hAnsi="Times New Roman" w:cs="Times New Roman"/>
          <w:spacing w:val="-10"/>
        </w:rPr>
        <w:t xml:space="preserve"> </w:t>
      </w:r>
      <w:r w:rsidRPr="006F30A5">
        <w:rPr>
          <w:rFonts w:ascii="Times New Roman" w:hAnsi="Times New Roman" w:cs="Times New Roman"/>
        </w:rPr>
        <w:t>los</w:t>
      </w:r>
      <w:r w:rsidRPr="006F30A5">
        <w:rPr>
          <w:rFonts w:ascii="Times New Roman" w:hAnsi="Times New Roman" w:cs="Times New Roman"/>
          <w:spacing w:val="-8"/>
        </w:rPr>
        <w:t xml:space="preserve"> </w:t>
      </w:r>
      <w:r w:rsidRPr="006F30A5">
        <w:rPr>
          <w:rFonts w:ascii="Times New Roman" w:hAnsi="Times New Roman" w:cs="Times New Roman"/>
        </w:rPr>
        <w:t>centros</w:t>
      </w:r>
      <w:r w:rsidRPr="006F30A5">
        <w:rPr>
          <w:rFonts w:ascii="Times New Roman" w:hAnsi="Times New Roman" w:cs="Times New Roman"/>
          <w:spacing w:val="-4"/>
        </w:rPr>
        <w:t xml:space="preserve"> </w:t>
      </w:r>
      <w:r w:rsidRPr="006F30A5">
        <w:rPr>
          <w:rFonts w:ascii="Times New Roman" w:hAnsi="Times New Roman" w:cs="Times New Roman"/>
        </w:rPr>
        <w:t>educativos:</w:t>
      </w:r>
      <w:r w:rsidRPr="006F30A5">
        <w:rPr>
          <w:rFonts w:ascii="Times New Roman" w:hAnsi="Times New Roman" w:cs="Times New Roman"/>
          <w:spacing w:val="-6"/>
        </w:rPr>
        <w:t xml:space="preserve"> </w:t>
      </w:r>
      <w:r w:rsidRPr="006F30A5">
        <w:rPr>
          <w:rFonts w:ascii="Times New Roman" w:hAnsi="Times New Roman" w:cs="Times New Roman"/>
        </w:rPr>
        <w:t>flexibilidad,</w:t>
      </w:r>
      <w:r w:rsidRPr="006F30A5">
        <w:rPr>
          <w:rFonts w:ascii="Times New Roman" w:hAnsi="Times New Roman" w:cs="Times New Roman"/>
          <w:spacing w:val="-6"/>
        </w:rPr>
        <w:t xml:space="preserve"> </w:t>
      </w:r>
      <w:r w:rsidRPr="006F30A5">
        <w:rPr>
          <w:rFonts w:ascii="Times New Roman" w:hAnsi="Times New Roman" w:cs="Times New Roman"/>
        </w:rPr>
        <w:t>creatividad</w:t>
      </w:r>
      <w:r w:rsidRPr="006F30A5">
        <w:rPr>
          <w:rFonts w:ascii="Times New Roman" w:hAnsi="Times New Roman" w:cs="Times New Roman"/>
          <w:spacing w:val="-9"/>
        </w:rPr>
        <w:t xml:space="preserve"> </w:t>
      </w:r>
      <w:r w:rsidRPr="006F30A5">
        <w:rPr>
          <w:rFonts w:ascii="Times New Roman" w:hAnsi="Times New Roman" w:cs="Times New Roman"/>
        </w:rPr>
        <w:t>y</w:t>
      </w:r>
      <w:r w:rsidRPr="006F30A5">
        <w:rPr>
          <w:rFonts w:ascii="Times New Roman" w:hAnsi="Times New Roman" w:cs="Times New Roman"/>
          <w:spacing w:val="-4"/>
        </w:rPr>
        <w:t xml:space="preserve"> </w:t>
      </w:r>
      <w:r w:rsidRPr="006F30A5">
        <w:rPr>
          <w:rFonts w:ascii="Times New Roman" w:hAnsi="Times New Roman" w:cs="Times New Roman"/>
        </w:rPr>
        <w:t>apertura,</w:t>
      </w:r>
      <w:r w:rsidRPr="006F30A5">
        <w:rPr>
          <w:rFonts w:ascii="Times New Roman" w:hAnsi="Times New Roman" w:cs="Times New Roman"/>
          <w:spacing w:val="-6"/>
        </w:rPr>
        <w:t xml:space="preserve"> </w:t>
      </w:r>
      <w:r w:rsidRPr="006F30A5">
        <w:rPr>
          <w:rFonts w:ascii="Times New Roman" w:hAnsi="Times New Roman" w:cs="Times New Roman"/>
        </w:rPr>
        <w:t>operatividad funcional,</w:t>
      </w:r>
      <w:r w:rsidRPr="006F30A5">
        <w:rPr>
          <w:rFonts w:ascii="Times New Roman" w:hAnsi="Times New Roman" w:cs="Times New Roman"/>
          <w:spacing w:val="-4"/>
        </w:rPr>
        <w:t xml:space="preserve"> </w:t>
      </w:r>
      <w:r w:rsidRPr="006F30A5">
        <w:rPr>
          <w:rFonts w:ascii="Times New Roman" w:hAnsi="Times New Roman" w:cs="Times New Roman"/>
        </w:rPr>
        <w:t>participación</w:t>
      </w:r>
      <w:r w:rsidRPr="006F30A5">
        <w:rPr>
          <w:rFonts w:ascii="Times New Roman" w:hAnsi="Times New Roman" w:cs="Times New Roman"/>
          <w:spacing w:val="-6"/>
        </w:rPr>
        <w:t xml:space="preserve"> </w:t>
      </w:r>
      <w:r w:rsidRPr="006F30A5">
        <w:rPr>
          <w:rFonts w:ascii="Times New Roman" w:hAnsi="Times New Roman" w:cs="Times New Roman"/>
        </w:rPr>
        <w:t>y</w:t>
      </w:r>
      <w:r w:rsidRPr="006F30A5">
        <w:rPr>
          <w:rFonts w:ascii="Times New Roman" w:hAnsi="Times New Roman" w:cs="Times New Roman"/>
          <w:spacing w:val="-4"/>
        </w:rPr>
        <w:t xml:space="preserve"> </w:t>
      </w:r>
      <w:r w:rsidRPr="006F30A5">
        <w:rPr>
          <w:rFonts w:ascii="Times New Roman" w:hAnsi="Times New Roman" w:cs="Times New Roman"/>
        </w:rPr>
        <w:t>consenso,</w:t>
      </w:r>
      <w:r w:rsidRPr="006F30A5">
        <w:rPr>
          <w:rFonts w:ascii="Times New Roman" w:hAnsi="Times New Roman" w:cs="Times New Roman"/>
          <w:spacing w:val="-4"/>
        </w:rPr>
        <w:t xml:space="preserve"> </w:t>
      </w:r>
      <w:r w:rsidRPr="006F30A5">
        <w:rPr>
          <w:rFonts w:ascii="Times New Roman" w:hAnsi="Times New Roman" w:cs="Times New Roman"/>
        </w:rPr>
        <w:t>y</w:t>
      </w:r>
      <w:r w:rsidRPr="006F30A5">
        <w:rPr>
          <w:rFonts w:ascii="Times New Roman" w:hAnsi="Times New Roman" w:cs="Times New Roman"/>
          <w:spacing w:val="-4"/>
        </w:rPr>
        <w:t xml:space="preserve"> </w:t>
      </w:r>
      <w:r w:rsidRPr="006F30A5">
        <w:rPr>
          <w:rFonts w:ascii="Times New Roman" w:hAnsi="Times New Roman" w:cs="Times New Roman"/>
        </w:rPr>
        <w:t>formación</w:t>
      </w:r>
      <w:r w:rsidRPr="006F30A5">
        <w:rPr>
          <w:rFonts w:ascii="Times New Roman" w:hAnsi="Times New Roman" w:cs="Times New Roman"/>
          <w:spacing w:val="-6"/>
        </w:rPr>
        <w:t xml:space="preserve"> </w:t>
      </w:r>
      <w:r w:rsidRPr="006F30A5">
        <w:rPr>
          <w:rFonts w:ascii="Times New Roman" w:hAnsi="Times New Roman" w:cs="Times New Roman"/>
        </w:rPr>
        <w:t>del</w:t>
      </w:r>
      <w:r w:rsidRPr="006F30A5">
        <w:rPr>
          <w:rFonts w:ascii="Times New Roman" w:hAnsi="Times New Roman" w:cs="Times New Roman"/>
          <w:spacing w:val="-6"/>
        </w:rPr>
        <w:t xml:space="preserve"> </w:t>
      </w:r>
      <w:r w:rsidRPr="006F30A5">
        <w:rPr>
          <w:rFonts w:ascii="Times New Roman" w:hAnsi="Times New Roman" w:cs="Times New Roman"/>
        </w:rPr>
        <w:t>personal</w:t>
      </w:r>
      <w:r w:rsidRPr="006F30A5">
        <w:rPr>
          <w:rFonts w:ascii="Times New Roman" w:hAnsi="Times New Roman" w:cs="Times New Roman"/>
          <w:spacing w:val="-6"/>
        </w:rPr>
        <w:t xml:space="preserve"> </w:t>
      </w:r>
      <w:r w:rsidRPr="006F30A5">
        <w:rPr>
          <w:rFonts w:ascii="Times New Roman" w:hAnsi="Times New Roman" w:cs="Times New Roman"/>
        </w:rPr>
        <w:t>educativo.</w:t>
      </w:r>
      <w:r w:rsidRPr="006F30A5">
        <w:rPr>
          <w:rFonts w:ascii="Times New Roman" w:hAnsi="Times New Roman" w:cs="Times New Roman"/>
          <w:spacing w:val="-4"/>
        </w:rPr>
        <w:t xml:space="preserve"> </w:t>
      </w:r>
      <w:r w:rsidRPr="006F30A5">
        <w:rPr>
          <w:rFonts w:ascii="Times New Roman" w:hAnsi="Times New Roman" w:cs="Times New Roman"/>
        </w:rPr>
        <w:t>Lo</w:t>
      </w:r>
      <w:r w:rsidRPr="006F30A5">
        <w:rPr>
          <w:rFonts w:ascii="Times New Roman" w:hAnsi="Times New Roman" w:cs="Times New Roman"/>
          <w:spacing w:val="-6"/>
        </w:rPr>
        <w:t xml:space="preserve"> </w:t>
      </w:r>
      <w:r w:rsidRPr="006F30A5">
        <w:rPr>
          <w:rFonts w:ascii="Times New Roman" w:hAnsi="Times New Roman" w:cs="Times New Roman"/>
        </w:rPr>
        <w:t>anterior exige</w:t>
      </w:r>
      <w:r w:rsidRPr="006F30A5">
        <w:rPr>
          <w:rFonts w:ascii="Times New Roman" w:hAnsi="Times New Roman" w:cs="Times New Roman"/>
          <w:spacing w:val="-1"/>
        </w:rPr>
        <w:t xml:space="preserve"> </w:t>
      </w:r>
      <w:r w:rsidRPr="006F30A5">
        <w:rPr>
          <w:rFonts w:ascii="Times New Roman" w:hAnsi="Times New Roman" w:cs="Times New Roman"/>
        </w:rPr>
        <w:t>un</w:t>
      </w:r>
      <w:r w:rsidRPr="006F30A5">
        <w:rPr>
          <w:rFonts w:ascii="Times New Roman" w:hAnsi="Times New Roman" w:cs="Times New Roman"/>
          <w:spacing w:val="-5"/>
        </w:rPr>
        <w:t xml:space="preserve"> </w:t>
      </w:r>
      <w:r w:rsidRPr="006F30A5">
        <w:rPr>
          <w:rFonts w:ascii="Times New Roman" w:hAnsi="Times New Roman" w:cs="Times New Roman"/>
        </w:rPr>
        <w:t>esfuerzo</w:t>
      </w:r>
      <w:r w:rsidRPr="006F30A5">
        <w:rPr>
          <w:rFonts w:ascii="Times New Roman" w:hAnsi="Times New Roman" w:cs="Times New Roman"/>
          <w:spacing w:val="-5"/>
        </w:rPr>
        <w:t xml:space="preserve"> </w:t>
      </w:r>
      <w:r w:rsidRPr="006F30A5">
        <w:rPr>
          <w:rFonts w:ascii="Times New Roman" w:hAnsi="Times New Roman" w:cs="Times New Roman"/>
        </w:rPr>
        <w:t>constante</w:t>
      </w:r>
      <w:r w:rsidRPr="006F30A5">
        <w:rPr>
          <w:rFonts w:ascii="Times New Roman" w:hAnsi="Times New Roman" w:cs="Times New Roman"/>
          <w:spacing w:val="-5"/>
        </w:rPr>
        <w:t xml:space="preserve"> </w:t>
      </w:r>
      <w:r w:rsidRPr="006F30A5">
        <w:rPr>
          <w:rFonts w:ascii="Times New Roman" w:hAnsi="Times New Roman" w:cs="Times New Roman"/>
        </w:rPr>
        <w:t>por parte</w:t>
      </w:r>
      <w:r w:rsidRPr="006F30A5">
        <w:rPr>
          <w:rFonts w:ascii="Times New Roman" w:hAnsi="Times New Roman" w:cs="Times New Roman"/>
          <w:spacing w:val="-1"/>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todos</w:t>
      </w:r>
      <w:r w:rsidRPr="006F30A5">
        <w:rPr>
          <w:rFonts w:ascii="Times New Roman" w:hAnsi="Times New Roman" w:cs="Times New Roman"/>
          <w:spacing w:val="-3"/>
        </w:rPr>
        <w:t xml:space="preserve"> </w:t>
      </w:r>
      <w:r w:rsidRPr="006F30A5">
        <w:rPr>
          <w:rFonts w:ascii="Times New Roman" w:hAnsi="Times New Roman" w:cs="Times New Roman"/>
        </w:rPr>
        <w:t>los</w:t>
      </w:r>
      <w:r w:rsidRPr="006F30A5">
        <w:rPr>
          <w:rFonts w:ascii="Times New Roman" w:hAnsi="Times New Roman" w:cs="Times New Roman"/>
          <w:spacing w:val="-3"/>
        </w:rPr>
        <w:t xml:space="preserve"> </w:t>
      </w:r>
      <w:r w:rsidRPr="002074F8">
        <w:rPr>
          <w:rFonts w:ascii="Times New Roman" w:hAnsi="Times New Roman" w:cs="Times New Roman"/>
        </w:rPr>
        <w:t>actores</w:t>
      </w:r>
      <w:r w:rsidRPr="002074F8">
        <w:rPr>
          <w:rFonts w:ascii="Times New Roman" w:hAnsi="Times New Roman" w:cs="Times New Roman"/>
          <w:spacing w:val="-3"/>
        </w:rPr>
        <w:t xml:space="preserve"> </w:t>
      </w:r>
      <w:r w:rsidRPr="007E7541">
        <w:rPr>
          <w:rFonts w:ascii="Times New Roman" w:hAnsi="Times New Roman" w:cs="Times New Roman"/>
        </w:rPr>
        <w:t>educativo,</w:t>
      </w:r>
      <w:r w:rsidRPr="006F30A5">
        <w:rPr>
          <w:rFonts w:ascii="Times New Roman" w:hAnsi="Times New Roman" w:cs="Times New Roman"/>
          <w:spacing w:val="-3"/>
        </w:rPr>
        <w:t xml:space="preserve"> </w:t>
      </w:r>
      <w:r w:rsidRPr="006F30A5">
        <w:rPr>
          <w:rFonts w:ascii="Times New Roman" w:hAnsi="Times New Roman" w:cs="Times New Roman"/>
        </w:rPr>
        <w:t>pues</w:t>
      </w:r>
      <w:r w:rsidRPr="006F30A5">
        <w:rPr>
          <w:rFonts w:ascii="Times New Roman" w:hAnsi="Times New Roman" w:cs="Times New Roman"/>
          <w:spacing w:val="-3"/>
        </w:rPr>
        <w:t xml:space="preserve"> </w:t>
      </w:r>
      <w:r w:rsidRPr="006F30A5">
        <w:rPr>
          <w:rFonts w:ascii="Times New Roman" w:hAnsi="Times New Roman" w:cs="Times New Roman"/>
        </w:rPr>
        <w:t>como afirma Muntaner</w:t>
      </w:r>
      <w:r>
        <w:rPr>
          <w:rFonts w:ascii="Times New Roman" w:hAnsi="Times New Roman" w:cs="Times New Roman"/>
        </w:rPr>
        <w:t>-</w:t>
      </w:r>
      <w:r w:rsidRPr="006F30A5">
        <w:rPr>
          <w:rFonts w:ascii="Times New Roman" w:hAnsi="Times New Roman" w:cs="Times New Roman"/>
        </w:rPr>
        <w:t>Guasp y Forteza</w:t>
      </w:r>
      <w:r>
        <w:rPr>
          <w:rFonts w:ascii="Times New Roman" w:hAnsi="Times New Roman" w:cs="Times New Roman"/>
        </w:rPr>
        <w:t>-</w:t>
      </w:r>
      <w:r w:rsidRPr="006F30A5">
        <w:rPr>
          <w:rFonts w:ascii="Times New Roman" w:hAnsi="Times New Roman" w:cs="Times New Roman"/>
        </w:rPr>
        <w:t>Forteza “debemos incorporar a la dinámica general</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9"/>
        </w:rPr>
        <w:t xml:space="preserve"> </w:t>
      </w:r>
      <w:r w:rsidRPr="006F30A5">
        <w:rPr>
          <w:rFonts w:ascii="Times New Roman" w:hAnsi="Times New Roman" w:cs="Times New Roman"/>
        </w:rPr>
        <w:t>los</w:t>
      </w:r>
      <w:r w:rsidRPr="006F30A5">
        <w:rPr>
          <w:rFonts w:ascii="Times New Roman" w:hAnsi="Times New Roman" w:cs="Times New Roman"/>
          <w:spacing w:val="-7"/>
        </w:rPr>
        <w:t xml:space="preserve"> </w:t>
      </w:r>
      <w:r w:rsidRPr="006F30A5">
        <w:rPr>
          <w:rFonts w:ascii="Times New Roman" w:hAnsi="Times New Roman" w:cs="Times New Roman"/>
        </w:rPr>
        <w:t>centros</w:t>
      </w:r>
      <w:r w:rsidRPr="006F30A5">
        <w:rPr>
          <w:rFonts w:ascii="Times New Roman" w:hAnsi="Times New Roman" w:cs="Times New Roman"/>
          <w:spacing w:val="-7"/>
        </w:rPr>
        <w:t xml:space="preserve"> </w:t>
      </w:r>
      <w:r w:rsidRPr="006F30A5">
        <w:rPr>
          <w:rFonts w:ascii="Times New Roman" w:hAnsi="Times New Roman" w:cs="Times New Roman"/>
        </w:rPr>
        <w:t>y</w:t>
      </w:r>
      <w:r w:rsidRPr="006F30A5">
        <w:rPr>
          <w:rFonts w:ascii="Times New Roman" w:hAnsi="Times New Roman" w:cs="Times New Roman"/>
          <w:spacing w:val="-3"/>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las</w:t>
      </w:r>
      <w:r w:rsidRPr="006F30A5">
        <w:rPr>
          <w:rFonts w:ascii="Times New Roman" w:hAnsi="Times New Roman" w:cs="Times New Roman"/>
          <w:spacing w:val="-7"/>
        </w:rPr>
        <w:t xml:space="preserve"> </w:t>
      </w:r>
      <w:r w:rsidRPr="006F30A5">
        <w:rPr>
          <w:rFonts w:ascii="Times New Roman" w:hAnsi="Times New Roman" w:cs="Times New Roman"/>
        </w:rPr>
        <w:t>aulas</w:t>
      </w:r>
      <w:r w:rsidRPr="006F30A5">
        <w:rPr>
          <w:rFonts w:ascii="Times New Roman" w:hAnsi="Times New Roman" w:cs="Times New Roman"/>
          <w:spacing w:val="-3"/>
        </w:rPr>
        <w:t xml:space="preserve"> </w:t>
      </w:r>
      <w:r w:rsidRPr="006F30A5">
        <w:rPr>
          <w:rFonts w:ascii="Times New Roman" w:hAnsi="Times New Roman" w:cs="Times New Roman"/>
        </w:rPr>
        <w:t>ordinarias</w:t>
      </w:r>
      <w:r w:rsidRPr="006F30A5">
        <w:rPr>
          <w:rFonts w:ascii="Times New Roman" w:hAnsi="Times New Roman" w:cs="Times New Roman"/>
          <w:spacing w:val="-7"/>
        </w:rPr>
        <w:t xml:space="preserve"> </w:t>
      </w:r>
      <w:r w:rsidRPr="006F30A5">
        <w:rPr>
          <w:rFonts w:ascii="Times New Roman" w:hAnsi="Times New Roman" w:cs="Times New Roman"/>
        </w:rPr>
        <w:t>aquellas</w:t>
      </w:r>
      <w:r w:rsidRPr="006F30A5">
        <w:rPr>
          <w:rFonts w:ascii="Times New Roman" w:hAnsi="Times New Roman" w:cs="Times New Roman"/>
          <w:spacing w:val="-7"/>
        </w:rPr>
        <w:t xml:space="preserve"> </w:t>
      </w:r>
      <w:r w:rsidRPr="006F30A5">
        <w:rPr>
          <w:rFonts w:ascii="Times New Roman" w:hAnsi="Times New Roman" w:cs="Times New Roman"/>
        </w:rPr>
        <w:t>estrategias</w:t>
      </w:r>
      <w:r w:rsidRPr="006F30A5">
        <w:rPr>
          <w:rFonts w:ascii="Times New Roman" w:hAnsi="Times New Roman" w:cs="Times New Roman"/>
          <w:spacing w:val="-3"/>
        </w:rPr>
        <w:t xml:space="preserve"> </w:t>
      </w:r>
      <w:r w:rsidRPr="006F30A5">
        <w:rPr>
          <w:rFonts w:ascii="Times New Roman" w:hAnsi="Times New Roman" w:cs="Times New Roman"/>
        </w:rPr>
        <w:t>que</w:t>
      </w:r>
      <w:r w:rsidRPr="006F30A5">
        <w:rPr>
          <w:rFonts w:ascii="Times New Roman" w:hAnsi="Times New Roman" w:cs="Times New Roman"/>
          <w:spacing w:val="-5"/>
        </w:rPr>
        <w:t xml:space="preserve"> </w:t>
      </w:r>
      <w:r w:rsidRPr="006F30A5">
        <w:rPr>
          <w:rFonts w:ascii="Times New Roman" w:hAnsi="Times New Roman" w:cs="Times New Roman"/>
        </w:rPr>
        <w:t>permitan</w:t>
      </w:r>
      <w:r w:rsidRPr="006F30A5">
        <w:rPr>
          <w:rFonts w:ascii="Times New Roman" w:hAnsi="Times New Roman" w:cs="Times New Roman"/>
          <w:spacing w:val="-9"/>
        </w:rPr>
        <w:t xml:space="preserve"> </w:t>
      </w:r>
      <w:r w:rsidRPr="006F30A5">
        <w:rPr>
          <w:rFonts w:ascii="Times New Roman" w:hAnsi="Times New Roman" w:cs="Times New Roman"/>
        </w:rPr>
        <w:t>y que</w:t>
      </w:r>
      <w:r w:rsidRPr="006F30A5">
        <w:rPr>
          <w:rFonts w:ascii="Times New Roman" w:hAnsi="Times New Roman" w:cs="Times New Roman"/>
          <w:spacing w:val="-4"/>
        </w:rPr>
        <w:t xml:space="preserve"> </w:t>
      </w:r>
      <w:r w:rsidRPr="006F30A5">
        <w:rPr>
          <w:rFonts w:ascii="Times New Roman" w:hAnsi="Times New Roman" w:cs="Times New Roman"/>
        </w:rPr>
        <w:t>favorezcan</w:t>
      </w:r>
      <w:r w:rsidRPr="006F30A5">
        <w:rPr>
          <w:rFonts w:ascii="Times New Roman" w:hAnsi="Times New Roman" w:cs="Times New Roman"/>
          <w:spacing w:val="-4"/>
        </w:rPr>
        <w:t xml:space="preserve"> </w:t>
      </w:r>
      <w:r w:rsidRPr="006F30A5">
        <w:rPr>
          <w:rFonts w:ascii="Times New Roman" w:hAnsi="Times New Roman" w:cs="Times New Roman"/>
        </w:rPr>
        <w:t>la implementación</w:t>
      </w:r>
      <w:r w:rsidRPr="006F30A5">
        <w:rPr>
          <w:rFonts w:ascii="Times New Roman" w:hAnsi="Times New Roman" w:cs="Times New Roman"/>
          <w:spacing w:val="-4"/>
        </w:rPr>
        <w:t xml:space="preserve"> </w:t>
      </w:r>
      <w:r w:rsidRPr="006F30A5">
        <w:rPr>
          <w:rFonts w:ascii="Times New Roman" w:hAnsi="Times New Roman" w:cs="Times New Roman"/>
        </w:rPr>
        <w:t>de los</w:t>
      </w:r>
      <w:r w:rsidRPr="006F30A5">
        <w:rPr>
          <w:rFonts w:ascii="Times New Roman" w:hAnsi="Times New Roman" w:cs="Times New Roman"/>
          <w:spacing w:val="-2"/>
        </w:rPr>
        <w:t xml:space="preserve"> </w:t>
      </w:r>
      <w:r w:rsidRPr="006F30A5">
        <w:rPr>
          <w:rFonts w:ascii="Times New Roman" w:hAnsi="Times New Roman" w:cs="Times New Roman"/>
        </w:rPr>
        <w:t>principios de</w:t>
      </w:r>
      <w:r w:rsidRPr="006F30A5">
        <w:rPr>
          <w:rFonts w:ascii="Times New Roman" w:hAnsi="Times New Roman" w:cs="Times New Roman"/>
          <w:spacing w:val="-4"/>
        </w:rPr>
        <w:t xml:space="preserve"> </w:t>
      </w:r>
      <w:r w:rsidRPr="006F30A5">
        <w:rPr>
          <w:rFonts w:ascii="Times New Roman" w:hAnsi="Times New Roman" w:cs="Times New Roman"/>
        </w:rPr>
        <w:t>la</w:t>
      </w:r>
      <w:r w:rsidRPr="006F30A5">
        <w:rPr>
          <w:rFonts w:ascii="Times New Roman" w:hAnsi="Times New Roman" w:cs="Times New Roman"/>
          <w:spacing w:val="-4"/>
        </w:rPr>
        <w:t xml:space="preserve"> </w:t>
      </w:r>
      <w:r w:rsidRPr="006F30A5">
        <w:rPr>
          <w:rFonts w:ascii="Times New Roman" w:hAnsi="Times New Roman" w:cs="Times New Roman"/>
        </w:rPr>
        <w:t>educación inclusiva</w:t>
      </w:r>
      <w:r w:rsidRPr="006F30A5">
        <w:rPr>
          <w:rFonts w:ascii="Times New Roman" w:hAnsi="Times New Roman" w:cs="Times New Roman"/>
          <w:spacing w:val="-4"/>
        </w:rPr>
        <w:t xml:space="preserve"> </w:t>
      </w:r>
      <w:r w:rsidRPr="006F30A5">
        <w:rPr>
          <w:rFonts w:ascii="Times New Roman" w:hAnsi="Times New Roman" w:cs="Times New Roman"/>
        </w:rPr>
        <w:t>y</w:t>
      </w:r>
      <w:r w:rsidRPr="006F30A5">
        <w:rPr>
          <w:rFonts w:ascii="Times New Roman" w:hAnsi="Times New Roman" w:cs="Times New Roman"/>
          <w:spacing w:val="-2"/>
        </w:rPr>
        <w:t xml:space="preserve"> </w:t>
      </w:r>
      <w:r w:rsidRPr="006F30A5">
        <w:rPr>
          <w:rFonts w:ascii="Times New Roman" w:hAnsi="Times New Roman" w:cs="Times New Roman"/>
        </w:rPr>
        <w:t>que cumplan con los requisitos de las metodologías activas” (2021, p. 307).</w:t>
      </w:r>
    </w:p>
    <w:p w14:paraId="6C070F4C" w14:textId="77777777" w:rsidR="00CA6D04" w:rsidRPr="006F30A5" w:rsidRDefault="00CA6D04" w:rsidP="00A35E16">
      <w:pPr>
        <w:pStyle w:val="Textoindependiente"/>
        <w:spacing w:before="0" w:line="360" w:lineRule="auto"/>
        <w:ind w:left="0" w:right="127" w:firstLine="709"/>
        <w:rPr>
          <w:rFonts w:ascii="Times New Roman" w:hAnsi="Times New Roman" w:cs="Times New Roman"/>
        </w:rPr>
      </w:pPr>
      <w:r w:rsidRPr="006F30A5">
        <w:rPr>
          <w:rFonts w:ascii="Times New Roman" w:hAnsi="Times New Roman" w:cs="Times New Roman"/>
        </w:rPr>
        <w:t>De esta manera, la función docente es fundamental para lograr transformaciones que atiendan de manera efectiva a la diversidad de niñeces que se encuentran en aula, sin embargo, se han identificado una serie de limitaciones que obstaculiza los procesos de inclusión.</w:t>
      </w:r>
    </w:p>
    <w:p w14:paraId="65E2CDD1" w14:textId="77777777" w:rsidR="00CA6D04" w:rsidRPr="006F30A5" w:rsidRDefault="00CA6D04" w:rsidP="00A35E16">
      <w:pPr>
        <w:pStyle w:val="Textoindependiente"/>
        <w:spacing w:before="0" w:line="360" w:lineRule="auto"/>
        <w:ind w:left="0" w:right="120" w:firstLine="709"/>
        <w:rPr>
          <w:rFonts w:ascii="Times New Roman" w:hAnsi="Times New Roman" w:cs="Times New Roman"/>
        </w:rPr>
      </w:pPr>
      <w:r>
        <w:rPr>
          <w:rFonts w:ascii="Times New Roman" w:hAnsi="Times New Roman" w:cs="Times New Roman"/>
        </w:rPr>
        <w:t>Una de las principales limitaciones</w:t>
      </w:r>
      <w:r w:rsidRPr="006F30A5">
        <w:rPr>
          <w:rFonts w:ascii="Times New Roman" w:hAnsi="Times New Roman" w:cs="Times New Roman"/>
          <w:spacing w:val="-9"/>
        </w:rPr>
        <w:t xml:space="preserve"> </w:t>
      </w:r>
      <w:r w:rsidRPr="006F30A5">
        <w:rPr>
          <w:rFonts w:ascii="Times New Roman" w:hAnsi="Times New Roman" w:cs="Times New Roman"/>
        </w:rPr>
        <w:t>e</w:t>
      </w:r>
      <w:r>
        <w:rPr>
          <w:rFonts w:ascii="Times New Roman" w:hAnsi="Times New Roman" w:cs="Times New Roman"/>
        </w:rPr>
        <w:t>s la falta de</w:t>
      </w:r>
      <w:r w:rsidRPr="006F30A5">
        <w:rPr>
          <w:rFonts w:ascii="Times New Roman" w:hAnsi="Times New Roman" w:cs="Times New Roman"/>
          <w:spacing w:val="-9"/>
        </w:rPr>
        <w:t xml:space="preserve"> </w:t>
      </w:r>
      <w:r w:rsidRPr="006F30A5">
        <w:rPr>
          <w:rFonts w:ascii="Times New Roman" w:hAnsi="Times New Roman" w:cs="Times New Roman"/>
        </w:rPr>
        <w:t>formación</w:t>
      </w:r>
      <w:r w:rsidRPr="006F30A5">
        <w:rPr>
          <w:rFonts w:ascii="Times New Roman" w:hAnsi="Times New Roman" w:cs="Times New Roman"/>
          <w:spacing w:val="-5"/>
        </w:rPr>
        <w:t xml:space="preserve"> </w:t>
      </w:r>
      <w:r w:rsidRPr="006F30A5">
        <w:rPr>
          <w:rFonts w:ascii="Times New Roman" w:hAnsi="Times New Roman" w:cs="Times New Roman"/>
        </w:rPr>
        <w:t>docente</w:t>
      </w:r>
      <w:r w:rsidRPr="006F30A5">
        <w:rPr>
          <w:rFonts w:ascii="Times New Roman" w:hAnsi="Times New Roman" w:cs="Times New Roman"/>
          <w:spacing w:val="-9"/>
        </w:rPr>
        <w:t xml:space="preserve"> </w:t>
      </w:r>
      <w:r w:rsidRPr="006F30A5">
        <w:rPr>
          <w:rFonts w:ascii="Times New Roman" w:hAnsi="Times New Roman" w:cs="Times New Roman"/>
        </w:rPr>
        <w:t>(Hern</w:t>
      </w:r>
      <w:r>
        <w:rPr>
          <w:rFonts w:ascii="Times New Roman" w:hAnsi="Times New Roman" w:cs="Times New Roman"/>
        </w:rPr>
        <w:t>á</w:t>
      </w:r>
      <w:r w:rsidRPr="006F30A5">
        <w:rPr>
          <w:rFonts w:ascii="Times New Roman" w:hAnsi="Times New Roman" w:cs="Times New Roman"/>
        </w:rPr>
        <w:t>ndez-Gonz</w:t>
      </w:r>
      <w:r>
        <w:rPr>
          <w:rFonts w:ascii="Times New Roman" w:hAnsi="Times New Roman" w:cs="Times New Roman"/>
        </w:rPr>
        <w:t>ál</w:t>
      </w:r>
      <w:r w:rsidRPr="006F30A5">
        <w:rPr>
          <w:rFonts w:ascii="Times New Roman" w:hAnsi="Times New Roman" w:cs="Times New Roman"/>
        </w:rPr>
        <w:t>ez</w:t>
      </w:r>
      <w:r w:rsidRPr="006F30A5">
        <w:rPr>
          <w:rFonts w:ascii="Times New Roman" w:hAnsi="Times New Roman" w:cs="Times New Roman"/>
          <w:spacing w:val="-7"/>
        </w:rPr>
        <w:t xml:space="preserve"> </w:t>
      </w:r>
      <w:r w:rsidRPr="006F30A5">
        <w:rPr>
          <w:rFonts w:ascii="Times New Roman" w:hAnsi="Times New Roman" w:cs="Times New Roman"/>
        </w:rPr>
        <w:t>y Osornio</w:t>
      </w:r>
      <w:r>
        <w:rPr>
          <w:rFonts w:ascii="Times New Roman" w:hAnsi="Times New Roman" w:cs="Times New Roman"/>
          <w:spacing w:val="-5"/>
        </w:rPr>
        <w:t>-</w:t>
      </w:r>
      <w:r w:rsidRPr="006F30A5">
        <w:rPr>
          <w:rFonts w:ascii="Times New Roman" w:hAnsi="Times New Roman" w:cs="Times New Roman"/>
        </w:rPr>
        <w:t>Hernández,2021;</w:t>
      </w:r>
      <w:r w:rsidRPr="006F30A5">
        <w:rPr>
          <w:rFonts w:ascii="Times New Roman" w:hAnsi="Times New Roman" w:cs="Times New Roman"/>
          <w:spacing w:val="-1"/>
        </w:rPr>
        <w:t xml:space="preserve"> </w:t>
      </w:r>
      <w:proofErr w:type="spellStart"/>
      <w:r w:rsidRPr="006F30A5">
        <w:rPr>
          <w:rFonts w:ascii="Times New Roman" w:hAnsi="Times New Roman" w:cs="Times New Roman"/>
        </w:rPr>
        <w:t>Garbus</w:t>
      </w:r>
      <w:proofErr w:type="spellEnd"/>
      <w:r w:rsidRPr="006F30A5">
        <w:rPr>
          <w:rFonts w:ascii="Times New Roman" w:hAnsi="Times New Roman" w:cs="Times New Roman"/>
          <w:spacing w:val="-3"/>
        </w:rPr>
        <w:t xml:space="preserve"> </w:t>
      </w:r>
      <w:r w:rsidRPr="006F30A5">
        <w:rPr>
          <w:rFonts w:ascii="Times New Roman" w:hAnsi="Times New Roman" w:cs="Times New Roman"/>
        </w:rPr>
        <w:t>et</w:t>
      </w:r>
      <w:r w:rsidRPr="006F30A5">
        <w:rPr>
          <w:rFonts w:ascii="Times New Roman" w:hAnsi="Times New Roman" w:cs="Times New Roman"/>
          <w:spacing w:val="-2"/>
        </w:rPr>
        <w:t xml:space="preserve"> </w:t>
      </w:r>
      <w:r>
        <w:rPr>
          <w:rFonts w:ascii="Times New Roman" w:hAnsi="Times New Roman" w:cs="Times New Roman"/>
        </w:rPr>
        <w:t>al</w:t>
      </w:r>
      <w:r w:rsidRPr="006F30A5">
        <w:rPr>
          <w:rFonts w:ascii="Times New Roman" w:hAnsi="Times New Roman" w:cs="Times New Roman"/>
        </w:rPr>
        <w:t>, 2019,</w:t>
      </w:r>
      <w:r w:rsidRPr="006F30A5">
        <w:rPr>
          <w:rFonts w:ascii="Times New Roman" w:hAnsi="Times New Roman" w:cs="Times New Roman"/>
          <w:spacing w:val="-2"/>
        </w:rPr>
        <w:t xml:space="preserve"> </w:t>
      </w:r>
      <w:r w:rsidRPr="006F30A5">
        <w:rPr>
          <w:rFonts w:ascii="Times New Roman" w:hAnsi="Times New Roman" w:cs="Times New Roman"/>
        </w:rPr>
        <w:t>García</w:t>
      </w:r>
      <w:r w:rsidRPr="006F30A5">
        <w:rPr>
          <w:rFonts w:ascii="Times New Roman" w:hAnsi="Times New Roman" w:cs="Times New Roman"/>
          <w:spacing w:val="-5"/>
        </w:rPr>
        <w:t>-</w:t>
      </w:r>
      <w:r w:rsidRPr="006F30A5">
        <w:rPr>
          <w:rFonts w:ascii="Times New Roman" w:hAnsi="Times New Roman" w:cs="Times New Roman"/>
        </w:rPr>
        <w:t>García,2020;</w:t>
      </w:r>
      <w:r w:rsidRPr="006F30A5">
        <w:rPr>
          <w:rFonts w:ascii="Times New Roman" w:hAnsi="Times New Roman" w:cs="Times New Roman"/>
          <w:spacing w:val="-1"/>
        </w:rPr>
        <w:t xml:space="preserve"> </w:t>
      </w:r>
      <w:r w:rsidRPr="006F30A5">
        <w:rPr>
          <w:rFonts w:ascii="Times New Roman" w:hAnsi="Times New Roman" w:cs="Times New Roman"/>
        </w:rPr>
        <w:t>Gonz</w:t>
      </w:r>
      <w:r>
        <w:rPr>
          <w:rFonts w:ascii="Times New Roman" w:hAnsi="Times New Roman" w:cs="Times New Roman"/>
        </w:rPr>
        <w:t>ál</w:t>
      </w:r>
      <w:r w:rsidRPr="006F30A5">
        <w:rPr>
          <w:rFonts w:ascii="Times New Roman" w:hAnsi="Times New Roman" w:cs="Times New Roman"/>
        </w:rPr>
        <w:t>ez-Gil</w:t>
      </w:r>
      <w:r w:rsidRPr="006F30A5">
        <w:rPr>
          <w:rFonts w:ascii="Times New Roman" w:hAnsi="Times New Roman" w:cs="Times New Roman"/>
          <w:spacing w:val="-4"/>
        </w:rPr>
        <w:t xml:space="preserve"> </w:t>
      </w:r>
      <w:r w:rsidRPr="006F30A5">
        <w:rPr>
          <w:rFonts w:ascii="Times New Roman" w:hAnsi="Times New Roman" w:cs="Times New Roman"/>
        </w:rPr>
        <w:t xml:space="preserve">et </w:t>
      </w:r>
      <w:r>
        <w:rPr>
          <w:rFonts w:ascii="Times New Roman" w:hAnsi="Times New Roman" w:cs="Times New Roman"/>
        </w:rPr>
        <w:t>al</w:t>
      </w:r>
      <w:r w:rsidRPr="006F30A5">
        <w:rPr>
          <w:rFonts w:ascii="Times New Roman" w:hAnsi="Times New Roman" w:cs="Times New Roman"/>
        </w:rPr>
        <w:t xml:space="preserve">, 2019), aunque también se observa una serie de prejuicios sobre las personas que enfrentan </w:t>
      </w:r>
      <w:r w:rsidRPr="0088344B">
        <w:rPr>
          <w:rFonts w:ascii="Times New Roman" w:hAnsi="Times New Roman" w:cs="Times New Roman"/>
        </w:rPr>
        <w:t>Barreras para el Aprendizaje y la Participación (BAPS)</w:t>
      </w:r>
      <w:r w:rsidRPr="006F30A5">
        <w:rPr>
          <w:rFonts w:ascii="Times New Roman" w:hAnsi="Times New Roman" w:cs="Times New Roman"/>
        </w:rPr>
        <w:t xml:space="preserve"> (Muskat,1998, Solís-García y Real-Castelao, 2023) y falta de </w:t>
      </w:r>
      <w:r w:rsidRPr="006F30A5">
        <w:rPr>
          <w:rFonts w:ascii="Times New Roman" w:hAnsi="Times New Roman" w:cs="Times New Roman"/>
          <w:spacing w:val="-2"/>
        </w:rPr>
        <w:t>organización</w:t>
      </w:r>
      <w:r w:rsidRPr="006F30A5">
        <w:rPr>
          <w:rFonts w:ascii="Times New Roman" w:hAnsi="Times New Roman" w:cs="Times New Roman"/>
          <w:spacing w:val="-11"/>
        </w:rPr>
        <w:t xml:space="preserve"> </w:t>
      </w:r>
      <w:r w:rsidRPr="006F30A5">
        <w:rPr>
          <w:rFonts w:ascii="Times New Roman" w:hAnsi="Times New Roman" w:cs="Times New Roman"/>
          <w:spacing w:val="-2"/>
        </w:rPr>
        <w:t>y</w:t>
      </w:r>
      <w:r w:rsidRPr="006F30A5">
        <w:rPr>
          <w:rFonts w:ascii="Times New Roman" w:hAnsi="Times New Roman" w:cs="Times New Roman"/>
          <w:spacing w:val="-8"/>
        </w:rPr>
        <w:t xml:space="preserve"> </w:t>
      </w:r>
      <w:r w:rsidRPr="006F30A5">
        <w:rPr>
          <w:rFonts w:ascii="Times New Roman" w:hAnsi="Times New Roman" w:cs="Times New Roman"/>
          <w:spacing w:val="-2"/>
        </w:rPr>
        <w:t>seguimiento</w:t>
      </w:r>
      <w:r w:rsidRPr="006F30A5">
        <w:rPr>
          <w:rFonts w:ascii="Times New Roman" w:hAnsi="Times New Roman" w:cs="Times New Roman"/>
          <w:spacing w:val="-11"/>
        </w:rPr>
        <w:t xml:space="preserve"> </w:t>
      </w:r>
      <w:r w:rsidRPr="006F30A5">
        <w:rPr>
          <w:rFonts w:ascii="Times New Roman" w:hAnsi="Times New Roman" w:cs="Times New Roman"/>
          <w:spacing w:val="-2"/>
        </w:rPr>
        <w:t>por</w:t>
      </w:r>
      <w:r w:rsidRPr="006F30A5">
        <w:rPr>
          <w:rFonts w:ascii="Times New Roman" w:hAnsi="Times New Roman" w:cs="Times New Roman"/>
          <w:spacing w:val="-8"/>
        </w:rPr>
        <w:t xml:space="preserve"> </w:t>
      </w:r>
      <w:r w:rsidRPr="006F30A5">
        <w:rPr>
          <w:rFonts w:ascii="Times New Roman" w:hAnsi="Times New Roman" w:cs="Times New Roman"/>
          <w:spacing w:val="-2"/>
        </w:rPr>
        <w:t>parte</w:t>
      </w:r>
      <w:r w:rsidRPr="006F30A5">
        <w:rPr>
          <w:rFonts w:ascii="Times New Roman" w:hAnsi="Times New Roman" w:cs="Times New Roman"/>
          <w:spacing w:val="-10"/>
        </w:rPr>
        <w:t xml:space="preserve"> </w:t>
      </w:r>
      <w:r w:rsidRPr="006F30A5">
        <w:rPr>
          <w:rFonts w:ascii="Times New Roman" w:hAnsi="Times New Roman" w:cs="Times New Roman"/>
          <w:spacing w:val="-2"/>
        </w:rPr>
        <w:t>de</w:t>
      </w:r>
      <w:r w:rsidRPr="006F30A5">
        <w:rPr>
          <w:rFonts w:ascii="Times New Roman" w:hAnsi="Times New Roman" w:cs="Times New Roman"/>
          <w:spacing w:val="-11"/>
        </w:rPr>
        <w:t xml:space="preserve"> </w:t>
      </w:r>
      <w:r w:rsidRPr="006F30A5">
        <w:rPr>
          <w:rFonts w:ascii="Times New Roman" w:hAnsi="Times New Roman" w:cs="Times New Roman"/>
          <w:spacing w:val="-2"/>
        </w:rPr>
        <w:t>la</w:t>
      </w:r>
      <w:r w:rsidRPr="006F30A5">
        <w:rPr>
          <w:rFonts w:ascii="Times New Roman" w:hAnsi="Times New Roman" w:cs="Times New Roman"/>
          <w:spacing w:val="-6"/>
        </w:rPr>
        <w:t xml:space="preserve"> </w:t>
      </w:r>
      <w:r w:rsidRPr="006F30A5">
        <w:rPr>
          <w:rFonts w:ascii="Times New Roman" w:hAnsi="Times New Roman" w:cs="Times New Roman"/>
          <w:spacing w:val="-2"/>
        </w:rPr>
        <w:t>institución</w:t>
      </w:r>
      <w:r w:rsidRPr="006F30A5">
        <w:rPr>
          <w:rFonts w:ascii="Times New Roman" w:hAnsi="Times New Roman" w:cs="Times New Roman"/>
          <w:spacing w:val="-9"/>
        </w:rPr>
        <w:t xml:space="preserve"> </w:t>
      </w:r>
      <w:r w:rsidRPr="006F30A5">
        <w:rPr>
          <w:rFonts w:ascii="Times New Roman" w:hAnsi="Times New Roman" w:cs="Times New Roman"/>
          <w:spacing w:val="-2"/>
        </w:rPr>
        <w:t>(</w:t>
      </w:r>
      <w:proofErr w:type="spellStart"/>
      <w:r w:rsidRPr="006F30A5">
        <w:rPr>
          <w:rFonts w:ascii="Times New Roman" w:hAnsi="Times New Roman" w:cs="Times New Roman"/>
          <w:spacing w:val="-2"/>
        </w:rPr>
        <w:t>Liesa-Hernandez</w:t>
      </w:r>
      <w:proofErr w:type="spellEnd"/>
      <w:r w:rsidRPr="006F30A5">
        <w:rPr>
          <w:rFonts w:ascii="Times New Roman" w:hAnsi="Times New Roman" w:cs="Times New Roman"/>
          <w:spacing w:val="-7"/>
        </w:rPr>
        <w:t xml:space="preserve"> </w:t>
      </w:r>
      <w:r w:rsidRPr="006F30A5">
        <w:rPr>
          <w:rFonts w:ascii="Times New Roman" w:hAnsi="Times New Roman" w:cs="Times New Roman"/>
          <w:spacing w:val="-2"/>
        </w:rPr>
        <w:t>et</w:t>
      </w:r>
      <w:r w:rsidRPr="006F30A5">
        <w:rPr>
          <w:rFonts w:ascii="Times New Roman" w:hAnsi="Times New Roman" w:cs="Times New Roman"/>
          <w:spacing w:val="-6"/>
        </w:rPr>
        <w:t xml:space="preserve"> </w:t>
      </w:r>
      <w:r>
        <w:rPr>
          <w:rFonts w:ascii="Times New Roman" w:hAnsi="Times New Roman" w:cs="Times New Roman"/>
          <w:spacing w:val="-2"/>
        </w:rPr>
        <w:t>al</w:t>
      </w:r>
      <w:r w:rsidRPr="006F30A5">
        <w:rPr>
          <w:rFonts w:ascii="Times New Roman" w:hAnsi="Times New Roman" w:cs="Times New Roman"/>
          <w:spacing w:val="-2"/>
        </w:rPr>
        <w:t>,</w:t>
      </w:r>
      <w:r w:rsidRPr="006F30A5">
        <w:rPr>
          <w:rFonts w:ascii="Times New Roman" w:hAnsi="Times New Roman" w:cs="Times New Roman"/>
          <w:spacing w:val="-3"/>
        </w:rPr>
        <w:t xml:space="preserve"> </w:t>
      </w:r>
      <w:r w:rsidRPr="006F30A5">
        <w:rPr>
          <w:rFonts w:ascii="Times New Roman" w:hAnsi="Times New Roman" w:cs="Times New Roman"/>
          <w:spacing w:val="-2"/>
        </w:rPr>
        <w:t>2012).</w:t>
      </w:r>
    </w:p>
    <w:p w14:paraId="48FECAD4" w14:textId="77777777" w:rsidR="00CA6D04" w:rsidRPr="006F30A5" w:rsidRDefault="00CA6D04" w:rsidP="00A35E16">
      <w:pPr>
        <w:pStyle w:val="Textoindependiente"/>
        <w:spacing w:before="0" w:line="360" w:lineRule="auto"/>
        <w:ind w:left="0" w:right="127" w:firstLine="709"/>
        <w:rPr>
          <w:rFonts w:ascii="Times New Roman" w:hAnsi="Times New Roman" w:cs="Times New Roman"/>
        </w:rPr>
      </w:pPr>
      <w:r w:rsidRPr="006F30A5">
        <w:rPr>
          <w:rFonts w:ascii="Times New Roman" w:hAnsi="Times New Roman" w:cs="Times New Roman"/>
        </w:rPr>
        <w:t xml:space="preserve">Collado -Sanchis et </w:t>
      </w:r>
      <w:r w:rsidRPr="007E7541">
        <w:rPr>
          <w:rFonts w:ascii="Times New Roman" w:hAnsi="Times New Roman" w:cs="Times New Roman"/>
        </w:rPr>
        <w:t>al.</w:t>
      </w:r>
      <w:r w:rsidRPr="006F30A5">
        <w:rPr>
          <w:rFonts w:ascii="Times New Roman" w:hAnsi="Times New Roman" w:cs="Times New Roman"/>
        </w:rPr>
        <w:t xml:space="preserve"> (2020) identifica </w:t>
      </w:r>
      <w:r>
        <w:rPr>
          <w:rFonts w:ascii="Times New Roman" w:hAnsi="Times New Roman" w:cs="Times New Roman"/>
        </w:rPr>
        <w:t>en docentes que</w:t>
      </w:r>
      <w:r w:rsidRPr="006F30A5">
        <w:rPr>
          <w:rFonts w:ascii="Times New Roman" w:hAnsi="Times New Roman" w:cs="Times New Roman"/>
        </w:rPr>
        <w:t>, si bien existe una actitud positiva hacia los beneficios de la atención a la diversidad,</w:t>
      </w:r>
      <w:r w:rsidRPr="006F30A5">
        <w:rPr>
          <w:rFonts w:ascii="Times New Roman" w:hAnsi="Times New Roman" w:cs="Times New Roman"/>
          <w:spacing w:val="40"/>
        </w:rPr>
        <w:t xml:space="preserve"> </w:t>
      </w:r>
      <w:r w:rsidRPr="007E7541">
        <w:rPr>
          <w:rFonts w:ascii="Times New Roman" w:hAnsi="Times New Roman" w:cs="Times New Roman"/>
        </w:rPr>
        <w:t>se presenta a la par un</w:t>
      </w:r>
      <w:r>
        <w:rPr>
          <w:rFonts w:ascii="Times New Roman" w:hAnsi="Times New Roman" w:cs="Times New Roman"/>
        </w:rPr>
        <w:t xml:space="preserve"> </w:t>
      </w:r>
      <w:r w:rsidRPr="007E7541">
        <w:rPr>
          <w:rFonts w:ascii="Times New Roman" w:hAnsi="Times New Roman" w:cs="Times New Roman"/>
        </w:rPr>
        <w:t>bajo sentimiento</w:t>
      </w:r>
      <w:r w:rsidRPr="006F30A5">
        <w:rPr>
          <w:rFonts w:ascii="Times New Roman" w:hAnsi="Times New Roman" w:cs="Times New Roman"/>
        </w:rPr>
        <w:t xml:space="preserve"> de autoeficacia,</w:t>
      </w:r>
      <w:r w:rsidRPr="007E7541">
        <w:rPr>
          <w:rFonts w:ascii="Times New Roman" w:hAnsi="Times New Roman" w:cs="Times New Roman"/>
        </w:rPr>
        <w:t xml:space="preserve"> </w:t>
      </w:r>
      <w:r w:rsidRPr="006F30A5">
        <w:rPr>
          <w:rFonts w:ascii="Times New Roman" w:hAnsi="Times New Roman" w:cs="Times New Roman"/>
        </w:rPr>
        <w:t>haciendo</w:t>
      </w:r>
      <w:r w:rsidRPr="007E7541">
        <w:rPr>
          <w:rFonts w:ascii="Times New Roman" w:hAnsi="Times New Roman" w:cs="Times New Roman"/>
        </w:rPr>
        <w:t xml:space="preserve"> </w:t>
      </w:r>
      <w:r w:rsidRPr="006F30A5">
        <w:rPr>
          <w:rFonts w:ascii="Times New Roman" w:hAnsi="Times New Roman" w:cs="Times New Roman"/>
        </w:rPr>
        <w:t>que</w:t>
      </w:r>
      <w:r w:rsidRPr="007E7541">
        <w:rPr>
          <w:rFonts w:ascii="Times New Roman" w:hAnsi="Times New Roman" w:cs="Times New Roman"/>
        </w:rPr>
        <w:t xml:space="preserve"> </w:t>
      </w:r>
      <w:r w:rsidRPr="006F30A5">
        <w:rPr>
          <w:rFonts w:ascii="Times New Roman" w:hAnsi="Times New Roman" w:cs="Times New Roman"/>
        </w:rPr>
        <w:t>su</w:t>
      </w:r>
      <w:r w:rsidRPr="007E7541">
        <w:rPr>
          <w:rFonts w:ascii="Times New Roman" w:hAnsi="Times New Roman" w:cs="Times New Roman"/>
        </w:rPr>
        <w:t xml:space="preserve"> </w:t>
      </w:r>
      <w:r w:rsidRPr="006F30A5">
        <w:rPr>
          <w:rFonts w:ascii="Times New Roman" w:hAnsi="Times New Roman" w:cs="Times New Roman"/>
        </w:rPr>
        <w:t>actitud</w:t>
      </w:r>
      <w:r w:rsidRPr="006F30A5">
        <w:rPr>
          <w:rFonts w:ascii="Times New Roman" w:hAnsi="Times New Roman" w:cs="Times New Roman"/>
          <w:spacing w:val="34"/>
        </w:rPr>
        <w:t xml:space="preserve"> </w:t>
      </w:r>
      <w:r w:rsidRPr="006F30A5">
        <w:rPr>
          <w:rFonts w:ascii="Times New Roman" w:hAnsi="Times New Roman" w:cs="Times New Roman"/>
        </w:rPr>
        <w:t>en</w:t>
      </w:r>
      <w:r w:rsidRPr="006F30A5">
        <w:rPr>
          <w:rFonts w:ascii="Times New Roman" w:hAnsi="Times New Roman" w:cs="Times New Roman"/>
          <w:spacing w:val="34"/>
        </w:rPr>
        <w:t xml:space="preserve"> </w:t>
      </w:r>
      <w:r w:rsidRPr="006F30A5">
        <w:rPr>
          <w:rFonts w:ascii="Times New Roman" w:hAnsi="Times New Roman" w:cs="Times New Roman"/>
        </w:rPr>
        <w:t>casos</w:t>
      </w:r>
      <w:r w:rsidRPr="006F30A5">
        <w:rPr>
          <w:rFonts w:ascii="Times New Roman" w:hAnsi="Times New Roman" w:cs="Times New Roman"/>
          <w:spacing w:val="35"/>
        </w:rPr>
        <w:t xml:space="preserve"> </w:t>
      </w:r>
      <w:r w:rsidRPr="006F30A5">
        <w:rPr>
          <w:rFonts w:ascii="Times New Roman" w:hAnsi="Times New Roman" w:cs="Times New Roman"/>
        </w:rPr>
        <w:t>concretos</w:t>
      </w:r>
      <w:r w:rsidRPr="006F30A5">
        <w:rPr>
          <w:rFonts w:ascii="Times New Roman" w:hAnsi="Times New Roman" w:cs="Times New Roman"/>
          <w:spacing w:val="35"/>
        </w:rPr>
        <w:t xml:space="preserve"> </w:t>
      </w:r>
      <w:r w:rsidRPr="006F30A5">
        <w:rPr>
          <w:rFonts w:ascii="Times New Roman" w:hAnsi="Times New Roman" w:cs="Times New Roman"/>
        </w:rPr>
        <w:t>sea</w:t>
      </w:r>
      <w:r w:rsidRPr="006F30A5">
        <w:rPr>
          <w:rFonts w:ascii="Times New Roman" w:hAnsi="Times New Roman" w:cs="Times New Roman"/>
          <w:spacing w:val="34"/>
        </w:rPr>
        <w:t xml:space="preserve"> </w:t>
      </w:r>
      <w:r w:rsidRPr="006F30A5">
        <w:rPr>
          <w:rFonts w:ascii="Times New Roman" w:hAnsi="Times New Roman" w:cs="Times New Roman"/>
          <w:spacing w:val="-2"/>
        </w:rPr>
        <w:t xml:space="preserve">negativa, </w:t>
      </w:r>
      <w:r w:rsidRPr="006F30A5">
        <w:rPr>
          <w:rFonts w:ascii="Times New Roman" w:hAnsi="Times New Roman" w:cs="Times New Roman"/>
        </w:rPr>
        <w:t>especialmente cuando existen comportamientos disruptivos asociados a una discapacidad</w:t>
      </w:r>
      <w:r w:rsidRPr="006F30A5">
        <w:rPr>
          <w:rFonts w:ascii="Times New Roman" w:hAnsi="Times New Roman" w:cs="Times New Roman"/>
          <w:spacing w:val="-4"/>
        </w:rPr>
        <w:t xml:space="preserve"> </w:t>
      </w:r>
      <w:r w:rsidRPr="006F30A5">
        <w:rPr>
          <w:rFonts w:ascii="Times New Roman" w:hAnsi="Times New Roman" w:cs="Times New Roman"/>
        </w:rPr>
        <w:t>o</w:t>
      </w:r>
      <w:r w:rsidRPr="006F30A5">
        <w:rPr>
          <w:rFonts w:ascii="Times New Roman" w:hAnsi="Times New Roman" w:cs="Times New Roman"/>
          <w:spacing w:val="-8"/>
        </w:rPr>
        <w:t xml:space="preserve"> </w:t>
      </w:r>
      <w:r w:rsidRPr="006F30A5">
        <w:rPr>
          <w:rFonts w:ascii="Times New Roman" w:hAnsi="Times New Roman" w:cs="Times New Roman"/>
        </w:rPr>
        <w:t>desarrollo</w:t>
      </w:r>
      <w:r w:rsidRPr="006F30A5">
        <w:rPr>
          <w:rFonts w:ascii="Times New Roman" w:hAnsi="Times New Roman" w:cs="Times New Roman"/>
          <w:spacing w:val="-8"/>
        </w:rPr>
        <w:t xml:space="preserve"> </w:t>
      </w:r>
      <w:r w:rsidRPr="006F30A5">
        <w:rPr>
          <w:rFonts w:ascii="Times New Roman" w:hAnsi="Times New Roman" w:cs="Times New Roman"/>
        </w:rPr>
        <w:t>no</w:t>
      </w:r>
      <w:r w:rsidRPr="006F30A5">
        <w:rPr>
          <w:rFonts w:ascii="Times New Roman" w:hAnsi="Times New Roman" w:cs="Times New Roman"/>
          <w:spacing w:val="-8"/>
        </w:rPr>
        <w:t xml:space="preserve"> </w:t>
      </w:r>
      <w:r w:rsidRPr="006F30A5">
        <w:rPr>
          <w:rFonts w:ascii="Times New Roman" w:hAnsi="Times New Roman" w:cs="Times New Roman"/>
        </w:rPr>
        <w:t>estándar.</w:t>
      </w:r>
      <w:r w:rsidRPr="006F30A5">
        <w:rPr>
          <w:rFonts w:ascii="Times New Roman" w:hAnsi="Times New Roman" w:cs="Times New Roman"/>
          <w:spacing w:val="40"/>
        </w:rPr>
        <w:t xml:space="preserve"> </w:t>
      </w:r>
      <w:r w:rsidRPr="006F30A5">
        <w:rPr>
          <w:rFonts w:ascii="Times New Roman" w:hAnsi="Times New Roman" w:cs="Times New Roman"/>
        </w:rPr>
        <w:t>Solís</w:t>
      </w:r>
      <w:r w:rsidRPr="006F30A5">
        <w:rPr>
          <w:rFonts w:ascii="Times New Roman" w:hAnsi="Times New Roman" w:cs="Times New Roman"/>
          <w:spacing w:val="-6"/>
        </w:rPr>
        <w:t>-</w:t>
      </w:r>
      <w:r w:rsidRPr="006F30A5">
        <w:rPr>
          <w:rFonts w:ascii="Times New Roman" w:hAnsi="Times New Roman" w:cs="Times New Roman"/>
        </w:rPr>
        <w:t>García</w:t>
      </w:r>
      <w:r w:rsidRPr="006F30A5">
        <w:rPr>
          <w:rFonts w:ascii="Times New Roman" w:hAnsi="Times New Roman" w:cs="Times New Roman"/>
          <w:spacing w:val="-8"/>
        </w:rPr>
        <w:t xml:space="preserve"> </w:t>
      </w:r>
      <w:r w:rsidRPr="006F30A5">
        <w:rPr>
          <w:rFonts w:ascii="Times New Roman" w:hAnsi="Times New Roman" w:cs="Times New Roman"/>
        </w:rPr>
        <w:t>y</w:t>
      </w:r>
      <w:r w:rsidRPr="006F30A5">
        <w:rPr>
          <w:rFonts w:ascii="Times New Roman" w:hAnsi="Times New Roman" w:cs="Times New Roman"/>
          <w:spacing w:val="-6"/>
        </w:rPr>
        <w:t xml:space="preserve"> </w:t>
      </w:r>
      <w:r w:rsidRPr="006F30A5">
        <w:rPr>
          <w:rFonts w:ascii="Times New Roman" w:hAnsi="Times New Roman" w:cs="Times New Roman"/>
        </w:rPr>
        <w:t>Real</w:t>
      </w:r>
      <w:r w:rsidRPr="006F30A5">
        <w:rPr>
          <w:rFonts w:ascii="Times New Roman" w:hAnsi="Times New Roman" w:cs="Times New Roman"/>
          <w:spacing w:val="-7"/>
        </w:rPr>
        <w:t>-</w:t>
      </w:r>
      <w:r w:rsidRPr="006F30A5">
        <w:rPr>
          <w:rFonts w:ascii="Times New Roman" w:hAnsi="Times New Roman" w:cs="Times New Roman"/>
        </w:rPr>
        <w:t>Castelao</w:t>
      </w:r>
      <w:r w:rsidRPr="006F30A5">
        <w:rPr>
          <w:rFonts w:ascii="Times New Roman" w:hAnsi="Times New Roman" w:cs="Times New Roman"/>
          <w:spacing w:val="-8"/>
        </w:rPr>
        <w:t xml:space="preserve"> </w:t>
      </w:r>
      <w:r w:rsidRPr="006F30A5">
        <w:rPr>
          <w:rFonts w:ascii="Times New Roman" w:hAnsi="Times New Roman" w:cs="Times New Roman"/>
        </w:rPr>
        <w:t xml:space="preserve">(2023) </w:t>
      </w:r>
      <w:r w:rsidRPr="007E7541">
        <w:rPr>
          <w:rFonts w:ascii="Times New Roman" w:hAnsi="Times New Roman" w:cs="Times New Roman"/>
        </w:rPr>
        <w:t>obtienen resultados similares</w:t>
      </w:r>
      <w:r w:rsidRPr="006F30A5">
        <w:rPr>
          <w:rFonts w:ascii="Times New Roman" w:hAnsi="Times New Roman" w:cs="Times New Roman"/>
        </w:rPr>
        <w:t xml:space="preserve"> al encontrar </w:t>
      </w:r>
      <w:r>
        <w:rPr>
          <w:rFonts w:ascii="Times New Roman" w:hAnsi="Times New Roman" w:cs="Times New Roman"/>
        </w:rPr>
        <w:t xml:space="preserve">en docentes </w:t>
      </w:r>
      <w:r w:rsidRPr="006F30A5">
        <w:rPr>
          <w:rFonts w:ascii="Times New Roman" w:hAnsi="Times New Roman" w:cs="Times New Roman"/>
        </w:rPr>
        <w:t>actitudes positivas hacia la filosofía inclusiva, acompañadas</w:t>
      </w:r>
      <w:r w:rsidRPr="006F30A5">
        <w:rPr>
          <w:rFonts w:ascii="Times New Roman" w:hAnsi="Times New Roman" w:cs="Times New Roman"/>
          <w:spacing w:val="-14"/>
        </w:rPr>
        <w:t xml:space="preserve"> </w:t>
      </w:r>
      <w:r w:rsidRPr="006F30A5">
        <w:rPr>
          <w:rFonts w:ascii="Times New Roman" w:hAnsi="Times New Roman" w:cs="Times New Roman"/>
        </w:rPr>
        <w:t>de</w:t>
      </w:r>
      <w:r w:rsidRPr="006F30A5">
        <w:rPr>
          <w:rFonts w:ascii="Times New Roman" w:hAnsi="Times New Roman" w:cs="Times New Roman"/>
          <w:spacing w:val="-16"/>
        </w:rPr>
        <w:t xml:space="preserve"> </w:t>
      </w:r>
      <w:r w:rsidRPr="006F30A5">
        <w:rPr>
          <w:rFonts w:ascii="Times New Roman" w:hAnsi="Times New Roman" w:cs="Times New Roman"/>
        </w:rPr>
        <w:t>actitudes</w:t>
      </w:r>
      <w:r w:rsidRPr="006F30A5">
        <w:rPr>
          <w:rFonts w:ascii="Times New Roman" w:hAnsi="Times New Roman" w:cs="Times New Roman"/>
          <w:spacing w:val="-14"/>
        </w:rPr>
        <w:t xml:space="preserve"> </w:t>
      </w:r>
      <w:r w:rsidRPr="006F30A5">
        <w:rPr>
          <w:rFonts w:ascii="Times New Roman" w:hAnsi="Times New Roman" w:cs="Times New Roman"/>
        </w:rPr>
        <w:t>negativas</w:t>
      </w:r>
      <w:r w:rsidRPr="006F30A5">
        <w:rPr>
          <w:rFonts w:ascii="Times New Roman" w:hAnsi="Times New Roman" w:cs="Times New Roman"/>
          <w:spacing w:val="-10"/>
        </w:rPr>
        <w:t xml:space="preserve"> </w:t>
      </w:r>
      <w:r w:rsidRPr="006F30A5">
        <w:rPr>
          <w:rFonts w:ascii="Times New Roman" w:hAnsi="Times New Roman" w:cs="Times New Roman"/>
        </w:rPr>
        <w:t>para</w:t>
      </w:r>
      <w:r w:rsidRPr="006F30A5">
        <w:rPr>
          <w:rFonts w:ascii="Times New Roman" w:hAnsi="Times New Roman" w:cs="Times New Roman"/>
          <w:spacing w:val="-16"/>
        </w:rPr>
        <w:t xml:space="preserve"> </w:t>
      </w:r>
      <w:r w:rsidRPr="006F30A5">
        <w:rPr>
          <w:rFonts w:ascii="Times New Roman" w:hAnsi="Times New Roman" w:cs="Times New Roman"/>
        </w:rPr>
        <w:t>llevar</w:t>
      </w:r>
      <w:r w:rsidRPr="006F30A5">
        <w:rPr>
          <w:rFonts w:ascii="Times New Roman" w:hAnsi="Times New Roman" w:cs="Times New Roman"/>
          <w:spacing w:val="-14"/>
        </w:rPr>
        <w:t xml:space="preserve"> </w:t>
      </w:r>
      <w:r w:rsidRPr="006F30A5">
        <w:rPr>
          <w:rFonts w:ascii="Times New Roman" w:hAnsi="Times New Roman" w:cs="Times New Roman"/>
        </w:rPr>
        <w:t>a</w:t>
      </w:r>
      <w:r w:rsidRPr="006F30A5">
        <w:rPr>
          <w:rFonts w:ascii="Times New Roman" w:hAnsi="Times New Roman" w:cs="Times New Roman"/>
          <w:spacing w:val="-16"/>
        </w:rPr>
        <w:t xml:space="preserve"> </w:t>
      </w:r>
      <w:r w:rsidRPr="006F30A5">
        <w:rPr>
          <w:rFonts w:ascii="Times New Roman" w:hAnsi="Times New Roman" w:cs="Times New Roman"/>
        </w:rPr>
        <w:t>la</w:t>
      </w:r>
      <w:r w:rsidRPr="006F30A5">
        <w:rPr>
          <w:rFonts w:ascii="Times New Roman" w:hAnsi="Times New Roman" w:cs="Times New Roman"/>
          <w:spacing w:val="-16"/>
        </w:rPr>
        <w:t xml:space="preserve"> </w:t>
      </w:r>
      <w:r w:rsidRPr="006F30A5">
        <w:rPr>
          <w:rFonts w:ascii="Times New Roman" w:hAnsi="Times New Roman" w:cs="Times New Roman"/>
        </w:rPr>
        <w:t>práctica</w:t>
      </w:r>
      <w:r w:rsidRPr="006F30A5">
        <w:rPr>
          <w:rFonts w:ascii="Times New Roman" w:hAnsi="Times New Roman" w:cs="Times New Roman"/>
          <w:spacing w:val="-16"/>
        </w:rPr>
        <w:t xml:space="preserve"> </w:t>
      </w:r>
      <w:r w:rsidRPr="006F30A5">
        <w:rPr>
          <w:rFonts w:ascii="Times New Roman" w:hAnsi="Times New Roman" w:cs="Times New Roman"/>
        </w:rPr>
        <w:t>procesos</w:t>
      </w:r>
      <w:r w:rsidRPr="006F30A5">
        <w:rPr>
          <w:rFonts w:ascii="Times New Roman" w:hAnsi="Times New Roman" w:cs="Times New Roman"/>
          <w:spacing w:val="-10"/>
        </w:rPr>
        <w:t xml:space="preserve"> </w:t>
      </w:r>
      <w:r w:rsidRPr="006F30A5">
        <w:rPr>
          <w:rFonts w:ascii="Times New Roman" w:hAnsi="Times New Roman" w:cs="Times New Roman"/>
        </w:rPr>
        <w:t>de</w:t>
      </w:r>
      <w:r w:rsidRPr="006F30A5">
        <w:rPr>
          <w:rFonts w:ascii="Times New Roman" w:hAnsi="Times New Roman" w:cs="Times New Roman"/>
          <w:spacing w:val="-12"/>
        </w:rPr>
        <w:t xml:space="preserve"> </w:t>
      </w:r>
      <w:r w:rsidRPr="006F30A5">
        <w:rPr>
          <w:rFonts w:ascii="Times New Roman" w:hAnsi="Times New Roman" w:cs="Times New Roman"/>
        </w:rPr>
        <w:t>inclusión. Por</w:t>
      </w:r>
      <w:r w:rsidRPr="006F30A5">
        <w:rPr>
          <w:rFonts w:ascii="Times New Roman" w:hAnsi="Times New Roman" w:cs="Times New Roman"/>
          <w:spacing w:val="-3"/>
        </w:rPr>
        <w:t xml:space="preserve"> </w:t>
      </w:r>
      <w:r w:rsidRPr="006F30A5">
        <w:rPr>
          <w:rFonts w:ascii="Times New Roman" w:hAnsi="Times New Roman" w:cs="Times New Roman"/>
        </w:rPr>
        <w:t>otra</w:t>
      </w:r>
      <w:r w:rsidRPr="006F30A5">
        <w:rPr>
          <w:rFonts w:ascii="Times New Roman" w:hAnsi="Times New Roman" w:cs="Times New Roman"/>
          <w:spacing w:val="-5"/>
        </w:rPr>
        <w:t xml:space="preserve"> </w:t>
      </w:r>
      <w:r w:rsidRPr="006F30A5">
        <w:rPr>
          <w:rFonts w:ascii="Times New Roman" w:hAnsi="Times New Roman" w:cs="Times New Roman"/>
        </w:rPr>
        <w:t>parte,</w:t>
      </w:r>
      <w:r w:rsidRPr="006F30A5">
        <w:rPr>
          <w:rFonts w:ascii="Times New Roman" w:hAnsi="Times New Roman" w:cs="Times New Roman"/>
          <w:spacing w:val="-3"/>
        </w:rPr>
        <w:t xml:space="preserve"> </w:t>
      </w:r>
      <w:r w:rsidRPr="006F30A5">
        <w:rPr>
          <w:rFonts w:ascii="Times New Roman" w:hAnsi="Times New Roman" w:cs="Times New Roman"/>
        </w:rPr>
        <w:t>se</w:t>
      </w:r>
      <w:r w:rsidRPr="006F30A5">
        <w:rPr>
          <w:rFonts w:ascii="Times New Roman" w:hAnsi="Times New Roman" w:cs="Times New Roman"/>
          <w:spacing w:val="-5"/>
        </w:rPr>
        <w:t xml:space="preserve"> </w:t>
      </w:r>
      <w:r w:rsidRPr="006F30A5">
        <w:rPr>
          <w:rFonts w:ascii="Times New Roman" w:hAnsi="Times New Roman" w:cs="Times New Roman"/>
        </w:rPr>
        <w:t>encuentra</w:t>
      </w:r>
      <w:r w:rsidRPr="006F30A5">
        <w:rPr>
          <w:rFonts w:ascii="Times New Roman" w:hAnsi="Times New Roman" w:cs="Times New Roman"/>
          <w:spacing w:val="-5"/>
        </w:rPr>
        <w:t xml:space="preserve"> </w:t>
      </w:r>
      <w:r w:rsidRPr="006F30A5">
        <w:rPr>
          <w:rFonts w:ascii="Times New Roman" w:hAnsi="Times New Roman" w:cs="Times New Roman"/>
        </w:rPr>
        <w:t>como</w:t>
      </w:r>
      <w:r w:rsidRPr="006F30A5">
        <w:rPr>
          <w:rFonts w:ascii="Times New Roman" w:hAnsi="Times New Roman" w:cs="Times New Roman"/>
          <w:spacing w:val="-5"/>
        </w:rPr>
        <w:t xml:space="preserve"> </w:t>
      </w:r>
      <w:r w:rsidRPr="006F30A5">
        <w:rPr>
          <w:rFonts w:ascii="Times New Roman" w:hAnsi="Times New Roman" w:cs="Times New Roman"/>
        </w:rPr>
        <w:t>una</w:t>
      </w:r>
      <w:r w:rsidRPr="006F30A5">
        <w:rPr>
          <w:rFonts w:ascii="Times New Roman" w:hAnsi="Times New Roman" w:cs="Times New Roman"/>
          <w:spacing w:val="-5"/>
        </w:rPr>
        <w:t xml:space="preserve"> </w:t>
      </w:r>
      <w:r w:rsidRPr="006F30A5">
        <w:rPr>
          <w:rFonts w:ascii="Times New Roman" w:hAnsi="Times New Roman" w:cs="Times New Roman"/>
        </w:rPr>
        <w:t>limitante</w:t>
      </w:r>
      <w:r w:rsidRPr="006F30A5">
        <w:rPr>
          <w:rFonts w:ascii="Times New Roman" w:hAnsi="Times New Roman" w:cs="Times New Roman"/>
          <w:spacing w:val="-5"/>
        </w:rPr>
        <w:t xml:space="preserve"> </w:t>
      </w:r>
      <w:r w:rsidRPr="006F30A5">
        <w:rPr>
          <w:rFonts w:ascii="Times New Roman" w:hAnsi="Times New Roman" w:cs="Times New Roman"/>
        </w:rPr>
        <w:t>que</w:t>
      </w:r>
      <w:r w:rsidRPr="006F30A5">
        <w:rPr>
          <w:rFonts w:ascii="Times New Roman" w:hAnsi="Times New Roman" w:cs="Times New Roman"/>
          <w:spacing w:val="-5"/>
        </w:rPr>
        <w:t xml:space="preserve"> </w:t>
      </w:r>
      <w:r w:rsidRPr="006F30A5">
        <w:rPr>
          <w:rFonts w:ascii="Times New Roman" w:hAnsi="Times New Roman" w:cs="Times New Roman"/>
        </w:rPr>
        <w:t>las</w:t>
      </w:r>
      <w:r w:rsidRPr="006F30A5">
        <w:rPr>
          <w:rFonts w:ascii="Times New Roman" w:hAnsi="Times New Roman" w:cs="Times New Roman"/>
          <w:spacing w:val="-3"/>
        </w:rPr>
        <w:t xml:space="preserve"> </w:t>
      </w:r>
      <w:r w:rsidRPr="006F30A5">
        <w:rPr>
          <w:rFonts w:ascii="Times New Roman" w:hAnsi="Times New Roman" w:cs="Times New Roman"/>
        </w:rPr>
        <w:t>acciones</w:t>
      </w:r>
      <w:r w:rsidRPr="006F30A5">
        <w:rPr>
          <w:rFonts w:ascii="Times New Roman" w:hAnsi="Times New Roman" w:cs="Times New Roman"/>
          <w:spacing w:val="-3"/>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inclusión</w:t>
      </w:r>
      <w:r w:rsidRPr="006F30A5">
        <w:rPr>
          <w:rFonts w:ascii="Times New Roman" w:hAnsi="Times New Roman" w:cs="Times New Roman"/>
          <w:spacing w:val="-5"/>
        </w:rPr>
        <w:t xml:space="preserve"> </w:t>
      </w:r>
      <w:r w:rsidRPr="006F30A5">
        <w:rPr>
          <w:rFonts w:ascii="Times New Roman" w:hAnsi="Times New Roman" w:cs="Times New Roman"/>
        </w:rPr>
        <w:t>poco se</w:t>
      </w:r>
      <w:r w:rsidRPr="006F30A5">
        <w:rPr>
          <w:rFonts w:ascii="Times New Roman" w:hAnsi="Times New Roman" w:cs="Times New Roman"/>
          <w:spacing w:val="-7"/>
        </w:rPr>
        <w:t xml:space="preserve"> </w:t>
      </w:r>
      <w:r w:rsidRPr="006F30A5">
        <w:rPr>
          <w:rFonts w:ascii="Times New Roman" w:hAnsi="Times New Roman" w:cs="Times New Roman"/>
        </w:rPr>
        <w:t>identifican</w:t>
      </w:r>
      <w:r w:rsidRPr="006F30A5">
        <w:rPr>
          <w:rFonts w:ascii="Times New Roman" w:hAnsi="Times New Roman" w:cs="Times New Roman"/>
          <w:spacing w:val="-7"/>
        </w:rPr>
        <w:t xml:space="preserve"> </w:t>
      </w:r>
      <w:r w:rsidRPr="006F30A5">
        <w:rPr>
          <w:rFonts w:ascii="Times New Roman" w:hAnsi="Times New Roman" w:cs="Times New Roman"/>
        </w:rPr>
        <w:t>como</w:t>
      </w:r>
      <w:r w:rsidRPr="006F30A5">
        <w:rPr>
          <w:rFonts w:ascii="Times New Roman" w:hAnsi="Times New Roman" w:cs="Times New Roman"/>
          <w:spacing w:val="-3"/>
        </w:rPr>
        <w:t xml:space="preserve"> </w:t>
      </w:r>
      <w:r w:rsidRPr="006F30A5">
        <w:rPr>
          <w:rFonts w:ascii="Times New Roman" w:hAnsi="Times New Roman" w:cs="Times New Roman"/>
        </w:rPr>
        <w:t>un</w:t>
      </w:r>
      <w:r w:rsidRPr="006F30A5">
        <w:rPr>
          <w:rFonts w:ascii="Times New Roman" w:hAnsi="Times New Roman" w:cs="Times New Roman"/>
          <w:spacing w:val="-7"/>
        </w:rPr>
        <w:t xml:space="preserve"> </w:t>
      </w:r>
      <w:r w:rsidRPr="006F30A5">
        <w:rPr>
          <w:rFonts w:ascii="Times New Roman" w:hAnsi="Times New Roman" w:cs="Times New Roman"/>
        </w:rPr>
        <w:t>proceso</w:t>
      </w:r>
      <w:r w:rsidRPr="006F30A5">
        <w:rPr>
          <w:rFonts w:ascii="Times New Roman" w:hAnsi="Times New Roman" w:cs="Times New Roman"/>
          <w:spacing w:val="-7"/>
        </w:rPr>
        <w:t xml:space="preserve"> </w:t>
      </w:r>
      <w:r w:rsidRPr="006F30A5">
        <w:rPr>
          <w:rFonts w:ascii="Times New Roman" w:hAnsi="Times New Roman" w:cs="Times New Roman"/>
        </w:rPr>
        <w:t>institucional,</w:t>
      </w:r>
      <w:r w:rsidRPr="006F30A5">
        <w:rPr>
          <w:rFonts w:ascii="Times New Roman" w:hAnsi="Times New Roman" w:cs="Times New Roman"/>
          <w:spacing w:val="-4"/>
        </w:rPr>
        <w:t xml:space="preserve"> </w:t>
      </w:r>
      <w:r w:rsidRPr="006F30A5">
        <w:rPr>
          <w:rFonts w:ascii="Times New Roman" w:hAnsi="Times New Roman" w:cs="Times New Roman"/>
        </w:rPr>
        <w:t>o</w:t>
      </w:r>
      <w:r w:rsidRPr="006F30A5">
        <w:rPr>
          <w:rFonts w:ascii="Times New Roman" w:hAnsi="Times New Roman" w:cs="Times New Roman"/>
          <w:spacing w:val="-7"/>
        </w:rPr>
        <w:t xml:space="preserve"> </w:t>
      </w:r>
      <w:r w:rsidRPr="006F30A5">
        <w:rPr>
          <w:rFonts w:ascii="Times New Roman" w:hAnsi="Times New Roman" w:cs="Times New Roman"/>
        </w:rPr>
        <w:t>de</w:t>
      </w:r>
      <w:r w:rsidRPr="006F30A5">
        <w:rPr>
          <w:rFonts w:ascii="Times New Roman" w:hAnsi="Times New Roman" w:cs="Times New Roman"/>
          <w:spacing w:val="-7"/>
        </w:rPr>
        <w:t xml:space="preserve"> </w:t>
      </w:r>
      <w:r w:rsidRPr="006F30A5">
        <w:rPr>
          <w:rFonts w:ascii="Times New Roman" w:hAnsi="Times New Roman" w:cs="Times New Roman"/>
        </w:rPr>
        <w:t>acceso</w:t>
      </w:r>
      <w:r w:rsidRPr="006F30A5">
        <w:rPr>
          <w:rFonts w:ascii="Times New Roman" w:hAnsi="Times New Roman" w:cs="Times New Roman"/>
          <w:spacing w:val="-7"/>
        </w:rPr>
        <w:t xml:space="preserve"> </w:t>
      </w:r>
      <w:r w:rsidRPr="006F30A5">
        <w:rPr>
          <w:rFonts w:ascii="Times New Roman" w:hAnsi="Times New Roman" w:cs="Times New Roman"/>
        </w:rPr>
        <w:t>a</w:t>
      </w:r>
      <w:r w:rsidRPr="006F30A5">
        <w:rPr>
          <w:rFonts w:ascii="Times New Roman" w:hAnsi="Times New Roman" w:cs="Times New Roman"/>
          <w:spacing w:val="-7"/>
        </w:rPr>
        <w:t xml:space="preserve"> </w:t>
      </w:r>
      <w:r w:rsidRPr="006F30A5">
        <w:rPr>
          <w:rFonts w:ascii="Times New Roman" w:hAnsi="Times New Roman" w:cs="Times New Roman"/>
        </w:rPr>
        <w:t>derechos,</w:t>
      </w:r>
      <w:r w:rsidRPr="006F30A5">
        <w:rPr>
          <w:rFonts w:ascii="Times New Roman" w:hAnsi="Times New Roman" w:cs="Times New Roman"/>
          <w:spacing w:val="-4"/>
        </w:rPr>
        <w:t xml:space="preserve"> </w:t>
      </w:r>
      <w:r w:rsidRPr="006F30A5">
        <w:rPr>
          <w:rFonts w:ascii="Times New Roman" w:hAnsi="Times New Roman" w:cs="Times New Roman"/>
        </w:rPr>
        <w:t>sino</w:t>
      </w:r>
      <w:r w:rsidRPr="006F30A5">
        <w:rPr>
          <w:rFonts w:ascii="Times New Roman" w:hAnsi="Times New Roman" w:cs="Times New Roman"/>
          <w:spacing w:val="-7"/>
        </w:rPr>
        <w:t xml:space="preserve"> </w:t>
      </w:r>
      <w:r w:rsidRPr="006F30A5">
        <w:rPr>
          <w:rFonts w:ascii="Times New Roman" w:hAnsi="Times New Roman" w:cs="Times New Roman"/>
        </w:rPr>
        <w:t>como</w:t>
      </w:r>
      <w:r w:rsidRPr="006F30A5">
        <w:rPr>
          <w:rFonts w:ascii="Times New Roman" w:hAnsi="Times New Roman" w:cs="Times New Roman"/>
          <w:spacing w:val="-7"/>
        </w:rPr>
        <w:t xml:space="preserve"> </w:t>
      </w:r>
      <w:r w:rsidRPr="006F30A5">
        <w:rPr>
          <w:rFonts w:ascii="Times New Roman" w:hAnsi="Times New Roman" w:cs="Times New Roman"/>
        </w:rPr>
        <w:t>un asunto de buena voluntad por parte de los docentes (Hernández-Gonz</w:t>
      </w:r>
      <w:r>
        <w:rPr>
          <w:rFonts w:ascii="Times New Roman" w:hAnsi="Times New Roman" w:cs="Times New Roman"/>
        </w:rPr>
        <w:t>ál</w:t>
      </w:r>
      <w:r w:rsidRPr="006F30A5">
        <w:rPr>
          <w:rFonts w:ascii="Times New Roman" w:hAnsi="Times New Roman" w:cs="Times New Roman"/>
        </w:rPr>
        <w:t>ez, 2023).</w:t>
      </w:r>
    </w:p>
    <w:p w14:paraId="71B8032D" w14:textId="77777777" w:rsidR="00CA6D04" w:rsidRPr="006F30A5" w:rsidRDefault="00CA6D04" w:rsidP="00A35E16">
      <w:pPr>
        <w:pStyle w:val="Textoindependiente"/>
        <w:spacing w:before="0" w:line="360" w:lineRule="auto"/>
        <w:ind w:left="0" w:right="116" w:firstLine="709"/>
        <w:rPr>
          <w:rFonts w:ascii="Times New Roman" w:hAnsi="Times New Roman" w:cs="Times New Roman"/>
        </w:rPr>
      </w:pPr>
      <w:r w:rsidRPr="006F30A5">
        <w:rPr>
          <w:rFonts w:ascii="Times New Roman" w:hAnsi="Times New Roman" w:cs="Times New Roman"/>
        </w:rPr>
        <w:t>De esta manera se muestra importante generar procesos de sensibilización hacia docentes, que impacten directamente en la colocación que tienen frente a la atención a la diversidad, reconociendo su lugar privilegiado como promotores del acceso</w:t>
      </w:r>
      <w:r w:rsidRPr="006F30A5">
        <w:rPr>
          <w:rFonts w:ascii="Times New Roman" w:hAnsi="Times New Roman" w:cs="Times New Roman"/>
          <w:spacing w:val="-11"/>
        </w:rPr>
        <w:t xml:space="preserve"> </w:t>
      </w:r>
      <w:r w:rsidRPr="006F30A5">
        <w:rPr>
          <w:rFonts w:ascii="Times New Roman" w:hAnsi="Times New Roman" w:cs="Times New Roman"/>
        </w:rPr>
        <w:t>universal</w:t>
      </w:r>
      <w:r w:rsidRPr="006F30A5">
        <w:rPr>
          <w:rFonts w:ascii="Times New Roman" w:hAnsi="Times New Roman" w:cs="Times New Roman"/>
          <w:spacing w:val="-10"/>
        </w:rPr>
        <w:t xml:space="preserve"> </w:t>
      </w:r>
      <w:r w:rsidRPr="006F30A5">
        <w:rPr>
          <w:rFonts w:ascii="Times New Roman" w:hAnsi="Times New Roman" w:cs="Times New Roman"/>
        </w:rPr>
        <w:t>a</w:t>
      </w:r>
      <w:r w:rsidRPr="006F30A5">
        <w:rPr>
          <w:rFonts w:ascii="Times New Roman" w:hAnsi="Times New Roman" w:cs="Times New Roman"/>
          <w:spacing w:val="-11"/>
        </w:rPr>
        <w:t xml:space="preserve"> </w:t>
      </w:r>
      <w:r w:rsidRPr="006F30A5">
        <w:rPr>
          <w:rFonts w:ascii="Times New Roman" w:hAnsi="Times New Roman" w:cs="Times New Roman"/>
        </w:rPr>
        <w:t>la</w:t>
      </w:r>
      <w:r w:rsidRPr="006F30A5">
        <w:rPr>
          <w:rFonts w:ascii="Times New Roman" w:hAnsi="Times New Roman" w:cs="Times New Roman"/>
          <w:spacing w:val="-11"/>
        </w:rPr>
        <w:t xml:space="preserve"> </w:t>
      </w:r>
      <w:r w:rsidRPr="006F30A5">
        <w:rPr>
          <w:rFonts w:ascii="Times New Roman" w:hAnsi="Times New Roman" w:cs="Times New Roman"/>
        </w:rPr>
        <w:lastRenderedPageBreak/>
        <w:t>educación.</w:t>
      </w:r>
      <w:r w:rsidRPr="006F30A5">
        <w:rPr>
          <w:rFonts w:ascii="Times New Roman" w:hAnsi="Times New Roman" w:cs="Times New Roman"/>
          <w:spacing w:val="-8"/>
        </w:rPr>
        <w:t xml:space="preserve"> </w:t>
      </w:r>
      <w:r w:rsidRPr="006F30A5">
        <w:rPr>
          <w:rFonts w:ascii="Times New Roman" w:hAnsi="Times New Roman" w:cs="Times New Roman"/>
        </w:rPr>
        <w:t>Como</w:t>
      </w:r>
      <w:r w:rsidRPr="006F30A5">
        <w:rPr>
          <w:rFonts w:ascii="Times New Roman" w:hAnsi="Times New Roman" w:cs="Times New Roman"/>
          <w:spacing w:val="-11"/>
        </w:rPr>
        <w:t xml:space="preserve"> </w:t>
      </w:r>
      <w:r w:rsidRPr="006F30A5">
        <w:rPr>
          <w:rFonts w:ascii="Times New Roman" w:hAnsi="Times New Roman" w:cs="Times New Roman"/>
        </w:rPr>
        <w:t>plantea</w:t>
      </w:r>
      <w:r w:rsidRPr="006F30A5">
        <w:rPr>
          <w:rFonts w:ascii="Times New Roman" w:hAnsi="Times New Roman" w:cs="Times New Roman"/>
          <w:spacing w:val="-11"/>
        </w:rPr>
        <w:t xml:space="preserve"> </w:t>
      </w:r>
      <w:r w:rsidRPr="006F30A5">
        <w:rPr>
          <w:rFonts w:ascii="Times New Roman" w:hAnsi="Times New Roman" w:cs="Times New Roman"/>
        </w:rPr>
        <w:t>Zemelman</w:t>
      </w:r>
      <w:r w:rsidRPr="006F30A5">
        <w:rPr>
          <w:rFonts w:ascii="Times New Roman" w:hAnsi="Times New Roman" w:cs="Times New Roman"/>
          <w:spacing w:val="-11"/>
        </w:rPr>
        <w:t xml:space="preserve"> </w:t>
      </w:r>
      <w:r w:rsidRPr="006F30A5">
        <w:rPr>
          <w:rFonts w:ascii="Times New Roman" w:hAnsi="Times New Roman" w:cs="Times New Roman"/>
        </w:rPr>
        <w:t>(2021)</w:t>
      </w:r>
      <w:r w:rsidRPr="006F30A5">
        <w:rPr>
          <w:rFonts w:ascii="Times New Roman" w:hAnsi="Times New Roman" w:cs="Times New Roman"/>
          <w:spacing w:val="-10"/>
        </w:rPr>
        <w:t xml:space="preserve"> </w:t>
      </w:r>
      <w:r w:rsidRPr="006F30A5">
        <w:rPr>
          <w:rFonts w:ascii="Times New Roman" w:hAnsi="Times New Roman" w:cs="Times New Roman"/>
        </w:rPr>
        <w:t>se</w:t>
      </w:r>
      <w:r w:rsidRPr="006F30A5">
        <w:rPr>
          <w:rFonts w:ascii="Times New Roman" w:hAnsi="Times New Roman" w:cs="Times New Roman"/>
          <w:spacing w:val="-12"/>
        </w:rPr>
        <w:t xml:space="preserve"> </w:t>
      </w:r>
      <w:r w:rsidRPr="006F30A5">
        <w:rPr>
          <w:rFonts w:ascii="Times New Roman" w:hAnsi="Times New Roman" w:cs="Times New Roman"/>
        </w:rPr>
        <w:t>requiere</w:t>
      </w:r>
      <w:r w:rsidRPr="006F30A5">
        <w:rPr>
          <w:rFonts w:ascii="Times New Roman" w:hAnsi="Times New Roman" w:cs="Times New Roman"/>
          <w:spacing w:val="-12"/>
        </w:rPr>
        <w:t xml:space="preserve"> </w:t>
      </w:r>
      <w:r w:rsidRPr="006F30A5">
        <w:rPr>
          <w:rFonts w:ascii="Times New Roman" w:hAnsi="Times New Roman" w:cs="Times New Roman"/>
        </w:rPr>
        <w:t>de</w:t>
      </w:r>
      <w:r w:rsidRPr="006F30A5">
        <w:rPr>
          <w:rFonts w:ascii="Times New Roman" w:hAnsi="Times New Roman" w:cs="Times New Roman"/>
          <w:spacing w:val="-12"/>
        </w:rPr>
        <w:t xml:space="preserve"> </w:t>
      </w:r>
      <w:r w:rsidRPr="006F30A5">
        <w:rPr>
          <w:rFonts w:ascii="Times New Roman" w:hAnsi="Times New Roman" w:cs="Times New Roman"/>
        </w:rPr>
        <w:t>un proceso de construcción de pensamiento epistémico, es decir de vaciar de contenido la noción de educación inclusiva, en tanto lo que se piensa sobre ella resulta</w:t>
      </w:r>
      <w:r w:rsidRPr="006F30A5">
        <w:rPr>
          <w:rFonts w:ascii="Times New Roman" w:hAnsi="Times New Roman" w:cs="Times New Roman"/>
          <w:spacing w:val="-9"/>
        </w:rPr>
        <w:t xml:space="preserve"> </w:t>
      </w:r>
      <w:r w:rsidRPr="006F30A5">
        <w:rPr>
          <w:rFonts w:ascii="Times New Roman" w:hAnsi="Times New Roman" w:cs="Times New Roman"/>
        </w:rPr>
        <w:t>un</w:t>
      </w:r>
      <w:r w:rsidRPr="006F30A5">
        <w:rPr>
          <w:rFonts w:ascii="Times New Roman" w:hAnsi="Times New Roman" w:cs="Times New Roman"/>
          <w:spacing w:val="-9"/>
        </w:rPr>
        <w:t xml:space="preserve"> </w:t>
      </w:r>
      <w:r w:rsidRPr="006F30A5">
        <w:rPr>
          <w:rFonts w:ascii="Times New Roman" w:hAnsi="Times New Roman" w:cs="Times New Roman"/>
        </w:rPr>
        <w:t>obstáculo</w:t>
      </w:r>
      <w:r w:rsidRPr="006F30A5">
        <w:rPr>
          <w:rFonts w:ascii="Times New Roman" w:hAnsi="Times New Roman" w:cs="Times New Roman"/>
          <w:spacing w:val="-9"/>
        </w:rPr>
        <w:t xml:space="preserve"> </w:t>
      </w:r>
      <w:r w:rsidRPr="006F30A5">
        <w:rPr>
          <w:rFonts w:ascii="Times New Roman" w:hAnsi="Times New Roman" w:cs="Times New Roman"/>
        </w:rPr>
        <w:t>para</w:t>
      </w:r>
      <w:r w:rsidRPr="006F30A5">
        <w:rPr>
          <w:rFonts w:ascii="Times New Roman" w:hAnsi="Times New Roman" w:cs="Times New Roman"/>
          <w:spacing w:val="-9"/>
        </w:rPr>
        <w:t xml:space="preserve"> </w:t>
      </w:r>
      <w:r w:rsidRPr="006F30A5">
        <w:rPr>
          <w:rFonts w:ascii="Times New Roman" w:hAnsi="Times New Roman" w:cs="Times New Roman"/>
        </w:rPr>
        <w:t>operar</w:t>
      </w:r>
      <w:r w:rsidRPr="006F30A5">
        <w:rPr>
          <w:rFonts w:ascii="Times New Roman" w:hAnsi="Times New Roman" w:cs="Times New Roman"/>
          <w:spacing w:val="-8"/>
        </w:rPr>
        <w:t xml:space="preserve"> </w:t>
      </w:r>
      <w:r w:rsidRPr="006F30A5">
        <w:rPr>
          <w:rFonts w:ascii="Times New Roman" w:hAnsi="Times New Roman" w:cs="Times New Roman"/>
        </w:rPr>
        <w:t>en</w:t>
      </w:r>
      <w:r w:rsidRPr="006F30A5">
        <w:rPr>
          <w:rFonts w:ascii="Times New Roman" w:hAnsi="Times New Roman" w:cs="Times New Roman"/>
          <w:spacing w:val="-9"/>
        </w:rPr>
        <w:t xml:space="preserve"> </w:t>
      </w:r>
      <w:r w:rsidRPr="006F30A5">
        <w:rPr>
          <w:rFonts w:ascii="Times New Roman" w:hAnsi="Times New Roman" w:cs="Times New Roman"/>
        </w:rPr>
        <w:t>la</w:t>
      </w:r>
      <w:r w:rsidRPr="006F30A5">
        <w:rPr>
          <w:rFonts w:ascii="Times New Roman" w:hAnsi="Times New Roman" w:cs="Times New Roman"/>
          <w:spacing w:val="-9"/>
        </w:rPr>
        <w:t xml:space="preserve"> </w:t>
      </w:r>
      <w:r w:rsidRPr="006F30A5">
        <w:rPr>
          <w:rFonts w:ascii="Times New Roman" w:hAnsi="Times New Roman" w:cs="Times New Roman"/>
        </w:rPr>
        <w:t>realidad</w:t>
      </w:r>
      <w:r w:rsidRPr="006F30A5">
        <w:rPr>
          <w:rFonts w:ascii="Times New Roman" w:hAnsi="Times New Roman" w:cs="Times New Roman"/>
          <w:spacing w:val="-9"/>
        </w:rPr>
        <w:t xml:space="preserve"> </w:t>
      </w:r>
      <w:r w:rsidRPr="006F30A5">
        <w:rPr>
          <w:rFonts w:ascii="Times New Roman" w:hAnsi="Times New Roman" w:cs="Times New Roman"/>
        </w:rPr>
        <w:t>y</w:t>
      </w:r>
      <w:r w:rsidRPr="006F30A5">
        <w:rPr>
          <w:rFonts w:ascii="Times New Roman" w:hAnsi="Times New Roman" w:cs="Times New Roman"/>
          <w:spacing w:val="-8"/>
        </w:rPr>
        <w:t xml:space="preserve"> </w:t>
      </w:r>
      <w:r w:rsidRPr="006F30A5">
        <w:rPr>
          <w:rFonts w:ascii="Times New Roman" w:hAnsi="Times New Roman" w:cs="Times New Roman"/>
        </w:rPr>
        <w:t>resignificarle</w:t>
      </w:r>
      <w:r w:rsidRPr="006F30A5">
        <w:rPr>
          <w:rFonts w:ascii="Times New Roman" w:hAnsi="Times New Roman" w:cs="Times New Roman"/>
          <w:spacing w:val="-9"/>
        </w:rPr>
        <w:t xml:space="preserve"> </w:t>
      </w:r>
      <w:r w:rsidRPr="006F30A5">
        <w:rPr>
          <w:rFonts w:ascii="Times New Roman" w:hAnsi="Times New Roman" w:cs="Times New Roman"/>
        </w:rPr>
        <w:t>en</w:t>
      </w:r>
      <w:r w:rsidRPr="006F30A5">
        <w:rPr>
          <w:rFonts w:ascii="Times New Roman" w:hAnsi="Times New Roman" w:cs="Times New Roman"/>
          <w:spacing w:val="-9"/>
        </w:rPr>
        <w:t xml:space="preserve"> </w:t>
      </w:r>
      <w:r w:rsidRPr="006F30A5">
        <w:rPr>
          <w:rFonts w:ascii="Times New Roman" w:hAnsi="Times New Roman" w:cs="Times New Roman"/>
        </w:rPr>
        <w:t>función</w:t>
      </w:r>
      <w:r w:rsidRPr="006F30A5">
        <w:rPr>
          <w:rFonts w:ascii="Times New Roman" w:hAnsi="Times New Roman" w:cs="Times New Roman"/>
          <w:spacing w:val="-9"/>
        </w:rPr>
        <w:t xml:space="preserve"> </w:t>
      </w:r>
      <w:r w:rsidRPr="006F30A5">
        <w:rPr>
          <w:rFonts w:ascii="Times New Roman" w:hAnsi="Times New Roman" w:cs="Times New Roman"/>
        </w:rPr>
        <w:t>de</w:t>
      </w:r>
      <w:r w:rsidRPr="006F30A5">
        <w:rPr>
          <w:rFonts w:ascii="Times New Roman" w:hAnsi="Times New Roman" w:cs="Times New Roman"/>
          <w:spacing w:val="-6"/>
        </w:rPr>
        <w:t xml:space="preserve"> </w:t>
      </w:r>
      <w:r w:rsidRPr="006F30A5">
        <w:rPr>
          <w:rFonts w:ascii="Times New Roman" w:hAnsi="Times New Roman" w:cs="Times New Roman"/>
        </w:rPr>
        <w:t>nuevas coordenadas</w:t>
      </w:r>
      <w:r w:rsidRPr="006F30A5">
        <w:rPr>
          <w:rFonts w:ascii="Times New Roman" w:hAnsi="Times New Roman" w:cs="Times New Roman"/>
          <w:spacing w:val="-17"/>
        </w:rPr>
        <w:t xml:space="preserve"> </w:t>
      </w:r>
      <w:r w:rsidRPr="006F30A5">
        <w:rPr>
          <w:rFonts w:ascii="Times New Roman" w:hAnsi="Times New Roman" w:cs="Times New Roman"/>
        </w:rPr>
        <w:t>de</w:t>
      </w:r>
      <w:r w:rsidRPr="006F30A5">
        <w:rPr>
          <w:rFonts w:ascii="Times New Roman" w:hAnsi="Times New Roman" w:cs="Times New Roman"/>
          <w:spacing w:val="-17"/>
        </w:rPr>
        <w:t xml:space="preserve"> </w:t>
      </w:r>
      <w:r w:rsidRPr="006F30A5">
        <w:rPr>
          <w:rFonts w:ascii="Times New Roman" w:hAnsi="Times New Roman" w:cs="Times New Roman"/>
        </w:rPr>
        <w:t>pensamiento,</w:t>
      </w:r>
      <w:r w:rsidRPr="006F30A5">
        <w:rPr>
          <w:rFonts w:ascii="Times New Roman" w:hAnsi="Times New Roman" w:cs="Times New Roman"/>
          <w:spacing w:val="-16"/>
        </w:rPr>
        <w:t xml:space="preserve"> </w:t>
      </w:r>
      <w:r w:rsidRPr="006F30A5">
        <w:rPr>
          <w:rFonts w:ascii="Times New Roman" w:hAnsi="Times New Roman" w:cs="Times New Roman"/>
        </w:rPr>
        <w:t>en</w:t>
      </w:r>
      <w:r w:rsidRPr="006F30A5">
        <w:rPr>
          <w:rFonts w:ascii="Times New Roman" w:hAnsi="Times New Roman" w:cs="Times New Roman"/>
          <w:spacing w:val="-17"/>
        </w:rPr>
        <w:t xml:space="preserve"> </w:t>
      </w:r>
      <w:r w:rsidRPr="006F30A5">
        <w:rPr>
          <w:rFonts w:ascii="Times New Roman" w:hAnsi="Times New Roman" w:cs="Times New Roman"/>
        </w:rPr>
        <w:t>concreto</w:t>
      </w:r>
      <w:r w:rsidRPr="006F30A5">
        <w:rPr>
          <w:rFonts w:ascii="Times New Roman" w:hAnsi="Times New Roman" w:cs="Times New Roman"/>
          <w:spacing w:val="-17"/>
        </w:rPr>
        <w:t xml:space="preserve"> </w:t>
      </w:r>
      <w:r w:rsidRPr="006F30A5">
        <w:rPr>
          <w:rFonts w:ascii="Times New Roman" w:hAnsi="Times New Roman" w:cs="Times New Roman"/>
        </w:rPr>
        <w:t>un</w:t>
      </w:r>
      <w:r w:rsidRPr="006F30A5">
        <w:rPr>
          <w:rFonts w:ascii="Times New Roman" w:hAnsi="Times New Roman" w:cs="Times New Roman"/>
          <w:spacing w:val="-17"/>
        </w:rPr>
        <w:t xml:space="preserve"> </w:t>
      </w:r>
      <w:r w:rsidRPr="006F30A5">
        <w:rPr>
          <w:rFonts w:ascii="Times New Roman" w:hAnsi="Times New Roman" w:cs="Times New Roman"/>
        </w:rPr>
        <w:t>proceso</w:t>
      </w:r>
      <w:r w:rsidRPr="006F30A5">
        <w:rPr>
          <w:rFonts w:ascii="Times New Roman" w:hAnsi="Times New Roman" w:cs="Times New Roman"/>
          <w:spacing w:val="-16"/>
        </w:rPr>
        <w:t xml:space="preserve"> </w:t>
      </w:r>
      <w:r w:rsidRPr="006F30A5">
        <w:rPr>
          <w:rFonts w:ascii="Times New Roman" w:hAnsi="Times New Roman" w:cs="Times New Roman"/>
        </w:rPr>
        <w:t>de</w:t>
      </w:r>
      <w:r w:rsidRPr="006F30A5">
        <w:rPr>
          <w:rFonts w:ascii="Times New Roman" w:hAnsi="Times New Roman" w:cs="Times New Roman"/>
          <w:spacing w:val="-17"/>
        </w:rPr>
        <w:t xml:space="preserve"> </w:t>
      </w:r>
      <w:r w:rsidRPr="006F30A5">
        <w:rPr>
          <w:rFonts w:ascii="Times New Roman" w:hAnsi="Times New Roman" w:cs="Times New Roman"/>
        </w:rPr>
        <w:t>resemantización,</w:t>
      </w:r>
      <w:r w:rsidRPr="006F30A5">
        <w:rPr>
          <w:rFonts w:ascii="Times New Roman" w:hAnsi="Times New Roman" w:cs="Times New Roman"/>
          <w:spacing w:val="-17"/>
        </w:rPr>
        <w:t xml:space="preserve"> </w:t>
      </w:r>
      <w:r w:rsidRPr="006F30A5">
        <w:rPr>
          <w:rFonts w:ascii="Times New Roman" w:hAnsi="Times New Roman" w:cs="Times New Roman"/>
        </w:rPr>
        <w:t>es</w:t>
      </w:r>
      <w:r w:rsidRPr="006F30A5">
        <w:rPr>
          <w:rFonts w:ascii="Times New Roman" w:hAnsi="Times New Roman" w:cs="Times New Roman"/>
          <w:spacing w:val="29"/>
        </w:rPr>
        <w:t xml:space="preserve"> </w:t>
      </w:r>
      <w:r w:rsidRPr="006F30A5">
        <w:rPr>
          <w:rFonts w:ascii="Times New Roman" w:hAnsi="Times New Roman" w:cs="Times New Roman"/>
        </w:rPr>
        <w:t>decir la expansión del aspecto semántico en función de condiciones contextuales de los sujetos. De esta manera el presente artículo tiene como objetivo reconocer las posibilidades de resemantización de la noción inclusión para potenciar el trabajo docente en la atención a la diversidad.</w:t>
      </w:r>
    </w:p>
    <w:p w14:paraId="3B5EBF39"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En este contexto, el presente artículo tiene como objetivo reconocer las posibilidades de resemantización de la noción de inclusión para potenciar el trabajo docente en la atención a la diversidad. Este análisis busca ofrecer una perspectiva amplia y contextualizada para fortalecer las estrategias educativas inclusivas y garantizar el derecho a la educación para todas las personas.</w:t>
      </w:r>
    </w:p>
    <w:p w14:paraId="3CDABA82" w14:textId="77777777" w:rsidR="00CA6D04" w:rsidRPr="00A87C12" w:rsidRDefault="00CA6D04" w:rsidP="00CA6D04">
      <w:pPr>
        <w:spacing w:line="360" w:lineRule="auto"/>
        <w:jc w:val="both"/>
        <w:rPr>
          <w:rFonts w:ascii="Times New Roman" w:hAnsi="Times New Roman" w:cs="Times New Roman"/>
          <w:sz w:val="24"/>
          <w:szCs w:val="24"/>
        </w:rPr>
      </w:pPr>
    </w:p>
    <w:p w14:paraId="2E31EE09" w14:textId="2A2DF283" w:rsidR="00CA6D04" w:rsidRPr="0019614F" w:rsidRDefault="00CA6D04" w:rsidP="00026354">
      <w:pPr>
        <w:spacing w:line="360" w:lineRule="auto"/>
        <w:ind w:left="0" w:firstLine="0"/>
        <w:jc w:val="center"/>
        <w:rPr>
          <w:rFonts w:ascii="Times New Roman" w:hAnsi="Times New Roman" w:cs="Times New Roman"/>
          <w:sz w:val="32"/>
          <w:szCs w:val="32"/>
        </w:rPr>
      </w:pPr>
      <w:r w:rsidRPr="0019614F">
        <w:rPr>
          <w:rFonts w:ascii="Times New Roman" w:hAnsi="Times New Roman" w:cs="Times New Roman"/>
          <w:b/>
          <w:bCs/>
          <w:sz w:val="32"/>
          <w:szCs w:val="32"/>
        </w:rPr>
        <w:t>Materiales y Métodos</w:t>
      </w:r>
    </w:p>
    <w:p w14:paraId="4C859CD2"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Este apartado presenta la sistematización de resultados de un proceso de intervención cuyo objetivo fue la resemantización de la noción de inclusión. La sistematización se enmarca en un estudio exploratorio-descriptivo con un enfoque cualitativo de investigación.</w:t>
      </w:r>
    </w:p>
    <w:p w14:paraId="3CDDFE0E"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La intervención se construyó a partir de las premisas de la epistemología del presente potencial, que busca ampliar la racionalidad del sujeto para enfrentar las exigencias de la realidad. Según Zemelman (2019), este enfoque permite “comprender las circunstancias desde la necesidad histórica que excede los límites de lo teórico” (p. 346). En este contexto, se planteó que cuestionar lo que se piensa en torno a la inclusión podría ampliar su contenido y transformar su significado. Este proceso de resemantización facilita la construcción de proyectos orientados al presente, en este caso, permitiendo una nueva aproximación a la educación inclusiva para mejorar las prácticas educativas y la atención a la diversidad.</w:t>
      </w:r>
    </w:p>
    <w:p w14:paraId="2B6829CB"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De acuerdo con Paredes (2014), trabajar desde este enfoque implica plantear procesos de apropiación de la realidad histórica para dirigirlos dentro de marcos contextuales específicos, lo que exige cuestionar las prácticas cotidianas y abrir nuevas direcciones de acción.</w:t>
      </w:r>
    </w:p>
    <w:p w14:paraId="5B40FD90" w14:textId="77777777" w:rsidR="00026354" w:rsidRDefault="00026354" w:rsidP="00026354">
      <w:pPr>
        <w:spacing w:line="360" w:lineRule="auto"/>
        <w:ind w:left="0" w:firstLine="0"/>
        <w:jc w:val="both"/>
        <w:rPr>
          <w:rFonts w:ascii="Times New Roman" w:hAnsi="Times New Roman" w:cs="Times New Roman"/>
          <w:b/>
          <w:bCs/>
          <w:sz w:val="24"/>
          <w:szCs w:val="24"/>
        </w:rPr>
      </w:pPr>
    </w:p>
    <w:p w14:paraId="15F22B72" w14:textId="77777777" w:rsidR="00A35E16" w:rsidRDefault="00A35E16" w:rsidP="00026354">
      <w:pPr>
        <w:spacing w:line="360" w:lineRule="auto"/>
        <w:ind w:left="0" w:firstLine="0"/>
        <w:jc w:val="both"/>
        <w:rPr>
          <w:rFonts w:ascii="Times New Roman" w:hAnsi="Times New Roman" w:cs="Times New Roman"/>
          <w:b/>
          <w:bCs/>
          <w:sz w:val="24"/>
          <w:szCs w:val="24"/>
        </w:rPr>
      </w:pPr>
    </w:p>
    <w:p w14:paraId="7B094232" w14:textId="77777777" w:rsidR="00A35E16" w:rsidRDefault="00A35E16" w:rsidP="00026354">
      <w:pPr>
        <w:spacing w:line="360" w:lineRule="auto"/>
        <w:ind w:left="0" w:firstLine="0"/>
        <w:jc w:val="both"/>
        <w:rPr>
          <w:rFonts w:ascii="Times New Roman" w:hAnsi="Times New Roman" w:cs="Times New Roman"/>
          <w:b/>
          <w:bCs/>
          <w:sz w:val="24"/>
          <w:szCs w:val="24"/>
        </w:rPr>
      </w:pPr>
    </w:p>
    <w:p w14:paraId="561807E4" w14:textId="4C906A0B" w:rsidR="00CA6D04" w:rsidRDefault="00CA6D04" w:rsidP="00026354">
      <w:pPr>
        <w:spacing w:line="360" w:lineRule="auto"/>
        <w:ind w:left="0" w:firstLine="0"/>
        <w:jc w:val="center"/>
        <w:rPr>
          <w:rFonts w:ascii="Times New Roman" w:hAnsi="Times New Roman" w:cs="Times New Roman"/>
          <w:b/>
          <w:bCs/>
          <w:sz w:val="24"/>
          <w:szCs w:val="24"/>
        </w:rPr>
      </w:pPr>
      <w:r w:rsidRPr="00A87C12">
        <w:rPr>
          <w:rFonts w:ascii="Times New Roman" w:hAnsi="Times New Roman" w:cs="Times New Roman"/>
          <w:b/>
          <w:bCs/>
          <w:sz w:val="24"/>
          <w:szCs w:val="24"/>
        </w:rPr>
        <w:lastRenderedPageBreak/>
        <w:t>Población</w:t>
      </w:r>
      <w:r>
        <w:rPr>
          <w:rFonts w:ascii="Times New Roman" w:hAnsi="Times New Roman" w:cs="Times New Roman"/>
          <w:b/>
          <w:bCs/>
          <w:sz w:val="24"/>
          <w:szCs w:val="24"/>
        </w:rPr>
        <w:t xml:space="preserve"> </w:t>
      </w:r>
      <w:r w:rsidRPr="00A87C12">
        <w:rPr>
          <w:rFonts w:ascii="Times New Roman" w:hAnsi="Times New Roman" w:cs="Times New Roman"/>
          <w:b/>
          <w:bCs/>
          <w:sz w:val="24"/>
          <w:szCs w:val="24"/>
        </w:rPr>
        <w:t>de estudio</w:t>
      </w:r>
    </w:p>
    <w:p w14:paraId="72F3AA0A"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La intervención se dirigió a 60 docentes de educación básica del sector público, organizados en cinco grupos: uno de preescolar, tres de primaria y uno de secundaria. La participación fue voluntaria y coordinada por las autoridades educativas de la zona. Aunque no se sistematizaron indicadores sociodemográficos, se observó una mayoría de mujeres, especialmente en preescolar y primaria, y una mayor presencia masculina en secundaria. La mayoría de los docentes eran jóvenes, con menos de 10 años de experiencia, y habían egresado de la Escuela Normal del Estado.</w:t>
      </w:r>
    </w:p>
    <w:p w14:paraId="08CF3746"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 xml:space="preserve">Desde la perspectiva metodológica, el trabajo no buscó “enseñar” ni “capacitar” a los docentes, sino reconocerlos como actores sociales complejos que enfrentan tensiones derivadas de sus roles profesionales, derechos laborales y contextos históricos. La intervención se diseñó como un grupo de reflexión, entendido como un dispositivo que, según </w:t>
      </w:r>
      <w:proofErr w:type="spellStart"/>
      <w:r w:rsidRPr="00A87C12">
        <w:rPr>
          <w:rFonts w:ascii="Times New Roman" w:hAnsi="Times New Roman" w:cs="Times New Roman"/>
          <w:sz w:val="24"/>
          <w:szCs w:val="24"/>
        </w:rPr>
        <w:t>Ravenna</w:t>
      </w:r>
      <w:proofErr w:type="spellEnd"/>
      <w:r w:rsidRPr="00A87C12">
        <w:rPr>
          <w:rFonts w:ascii="Times New Roman" w:hAnsi="Times New Roman" w:cs="Times New Roman"/>
          <w:sz w:val="24"/>
          <w:szCs w:val="24"/>
        </w:rPr>
        <w:t xml:space="preserve"> de </w:t>
      </w:r>
      <w:proofErr w:type="spellStart"/>
      <w:r w:rsidRPr="00A87C12">
        <w:rPr>
          <w:rFonts w:ascii="Times New Roman" w:hAnsi="Times New Roman" w:cs="Times New Roman"/>
          <w:sz w:val="24"/>
          <w:szCs w:val="24"/>
        </w:rPr>
        <w:t>Selvatici</w:t>
      </w:r>
      <w:proofErr w:type="spellEnd"/>
      <w:r w:rsidRPr="00A87C12">
        <w:rPr>
          <w:rFonts w:ascii="Times New Roman" w:hAnsi="Times New Roman" w:cs="Times New Roman"/>
          <w:sz w:val="24"/>
          <w:szCs w:val="24"/>
        </w:rPr>
        <w:t xml:space="preserve"> (1998), permite desnaturalizar lo conocido y cuestionar las formas establecidas de entender el mundo a través del diálogo.</w:t>
      </w:r>
    </w:p>
    <w:p w14:paraId="7B2916EF" w14:textId="77777777" w:rsidR="00026354" w:rsidRDefault="00026354" w:rsidP="00026354">
      <w:pPr>
        <w:spacing w:line="360" w:lineRule="auto"/>
        <w:ind w:left="0" w:firstLine="0"/>
        <w:jc w:val="both"/>
        <w:rPr>
          <w:rFonts w:ascii="Times New Roman" w:hAnsi="Times New Roman" w:cs="Times New Roman"/>
          <w:b/>
          <w:bCs/>
          <w:sz w:val="24"/>
          <w:szCs w:val="24"/>
        </w:rPr>
      </w:pPr>
    </w:p>
    <w:p w14:paraId="3FE98108" w14:textId="77777777" w:rsidR="00026354" w:rsidRDefault="00CA6D04" w:rsidP="00026354">
      <w:pPr>
        <w:spacing w:line="360" w:lineRule="auto"/>
        <w:ind w:left="0" w:firstLine="0"/>
        <w:jc w:val="center"/>
        <w:rPr>
          <w:rFonts w:ascii="Times New Roman" w:hAnsi="Times New Roman" w:cs="Times New Roman"/>
          <w:sz w:val="24"/>
          <w:szCs w:val="24"/>
        </w:rPr>
      </w:pPr>
      <w:r w:rsidRPr="00A87C12">
        <w:rPr>
          <w:rFonts w:ascii="Times New Roman" w:hAnsi="Times New Roman" w:cs="Times New Roman"/>
          <w:b/>
          <w:bCs/>
          <w:sz w:val="24"/>
          <w:szCs w:val="24"/>
        </w:rPr>
        <w:t>Procedimiento</w:t>
      </w:r>
    </w:p>
    <w:p w14:paraId="108832CD" w14:textId="54ED0996"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La intervención se realizó durante las reuniones de Consejo Técnico Escolar, con una</w:t>
      </w:r>
      <w:r w:rsidR="00026354">
        <w:rPr>
          <w:rFonts w:ascii="Times New Roman" w:hAnsi="Times New Roman" w:cs="Times New Roman"/>
          <w:sz w:val="24"/>
          <w:szCs w:val="24"/>
        </w:rPr>
        <w:t xml:space="preserve"> </w:t>
      </w:r>
      <w:r w:rsidRPr="00A87C12">
        <w:rPr>
          <w:rFonts w:ascii="Times New Roman" w:hAnsi="Times New Roman" w:cs="Times New Roman"/>
          <w:sz w:val="24"/>
          <w:szCs w:val="24"/>
        </w:rPr>
        <w:t>duración de 1 a 1.5 horas por sesión. Los temas abordados incluyeron:</w:t>
      </w:r>
    </w:p>
    <w:p w14:paraId="5411A90E" w14:textId="77777777" w:rsidR="00CA6D04" w:rsidRPr="00A87C12" w:rsidRDefault="00CA6D04" w:rsidP="00026354">
      <w:pPr>
        <w:numPr>
          <w:ilvl w:val="0"/>
          <w:numId w:val="4"/>
        </w:numPr>
        <w:spacing w:line="360" w:lineRule="auto"/>
        <w:jc w:val="both"/>
        <w:rPr>
          <w:rFonts w:ascii="Times New Roman" w:hAnsi="Times New Roman" w:cs="Times New Roman"/>
          <w:sz w:val="24"/>
          <w:szCs w:val="24"/>
        </w:rPr>
      </w:pPr>
      <w:r w:rsidRPr="00A87C12">
        <w:rPr>
          <w:rFonts w:ascii="Times New Roman" w:hAnsi="Times New Roman" w:cs="Times New Roman"/>
          <w:sz w:val="24"/>
          <w:szCs w:val="24"/>
        </w:rPr>
        <w:t>Definición de educación inclusiva.</w:t>
      </w:r>
    </w:p>
    <w:p w14:paraId="448F5BF9" w14:textId="77777777" w:rsidR="00CA6D04" w:rsidRPr="00A87C12" w:rsidRDefault="00CA6D04" w:rsidP="00026354">
      <w:pPr>
        <w:numPr>
          <w:ilvl w:val="0"/>
          <w:numId w:val="4"/>
        </w:numPr>
        <w:spacing w:line="360" w:lineRule="auto"/>
        <w:jc w:val="both"/>
        <w:rPr>
          <w:rFonts w:ascii="Times New Roman" w:hAnsi="Times New Roman" w:cs="Times New Roman"/>
          <w:sz w:val="24"/>
          <w:szCs w:val="24"/>
        </w:rPr>
      </w:pPr>
      <w:r w:rsidRPr="00A87C12">
        <w:rPr>
          <w:rFonts w:ascii="Times New Roman" w:hAnsi="Times New Roman" w:cs="Times New Roman"/>
          <w:sz w:val="24"/>
          <w:szCs w:val="24"/>
        </w:rPr>
        <w:t>Expectativas en torno a los estudiantes.</w:t>
      </w:r>
    </w:p>
    <w:p w14:paraId="4AC829C9" w14:textId="77777777" w:rsidR="00CA6D04" w:rsidRPr="00A87C12" w:rsidRDefault="00CA6D04" w:rsidP="00026354">
      <w:pPr>
        <w:numPr>
          <w:ilvl w:val="0"/>
          <w:numId w:val="4"/>
        </w:numPr>
        <w:spacing w:line="360" w:lineRule="auto"/>
        <w:jc w:val="both"/>
        <w:rPr>
          <w:rFonts w:ascii="Times New Roman" w:hAnsi="Times New Roman" w:cs="Times New Roman"/>
          <w:sz w:val="24"/>
          <w:szCs w:val="24"/>
        </w:rPr>
      </w:pPr>
      <w:r w:rsidRPr="00A87C12">
        <w:rPr>
          <w:rFonts w:ascii="Times New Roman" w:hAnsi="Times New Roman" w:cs="Times New Roman"/>
          <w:sz w:val="24"/>
          <w:szCs w:val="24"/>
        </w:rPr>
        <w:t>Condiciones institucionales y laborales.</w:t>
      </w:r>
    </w:p>
    <w:p w14:paraId="7BF7E50C" w14:textId="77777777" w:rsidR="00CA6D04" w:rsidRPr="00A87C12" w:rsidRDefault="00CA6D04" w:rsidP="00026354">
      <w:pPr>
        <w:numPr>
          <w:ilvl w:val="0"/>
          <w:numId w:val="4"/>
        </w:numPr>
        <w:spacing w:line="360" w:lineRule="auto"/>
        <w:jc w:val="both"/>
        <w:rPr>
          <w:rFonts w:ascii="Times New Roman" w:hAnsi="Times New Roman" w:cs="Times New Roman"/>
          <w:sz w:val="24"/>
          <w:szCs w:val="24"/>
        </w:rPr>
      </w:pPr>
      <w:r w:rsidRPr="00A87C12">
        <w:rPr>
          <w:rFonts w:ascii="Times New Roman" w:hAnsi="Times New Roman" w:cs="Times New Roman"/>
          <w:sz w:val="24"/>
          <w:szCs w:val="24"/>
        </w:rPr>
        <w:t>Condiciones personales para la inclusión.</w:t>
      </w:r>
    </w:p>
    <w:p w14:paraId="701B062D" w14:textId="77777777" w:rsidR="00CA6D04" w:rsidRPr="00A87C12" w:rsidRDefault="00CA6D04" w:rsidP="00CA6D04">
      <w:pPr>
        <w:spacing w:line="360" w:lineRule="auto"/>
        <w:jc w:val="both"/>
        <w:rPr>
          <w:rFonts w:ascii="Times New Roman" w:hAnsi="Times New Roman" w:cs="Times New Roman"/>
          <w:sz w:val="24"/>
          <w:szCs w:val="24"/>
        </w:rPr>
      </w:pPr>
      <w:r w:rsidRPr="00A87C12">
        <w:rPr>
          <w:rFonts w:ascii="Times New Roman" w:hAnsi="Times New Roman" w:cs="Times New Roman"/>
          <w:sz w:val="24"/>
          <w:szCs w:val="24"/>
        </w:rPr>
        <w:t>Estos nudos problemáticos permitieron identificar los obstáculos percibidos por los docentes en la transformación de los procesos educativos para atender la diversidad.</w:t>
      </w:r>
    </w:p>
    <w:p w14:paraId="42FA4C6D" w14:textId="77777777" w:rsidR="00026354" w:rsidRDefault="00026354" w:rsidP="00026354">
      <w:pPr>
        <w:spacing w:line="360" w:lineRule="auto"/>
        <w:ind w:left="0" w:firstLine="0"/>
        <w:jc w:val="both"/>
        <w:rPr>
          <w:rFonts w:ascii="Times New Roman" w:hAnsi="Times New Roman" w:cs="Times New Roman"/>
          <w:b/>
          <w:bCs/>
          <w:sz w:val="24"/>
          <w:szCs w:val="24"/>
        </w:rPr>
      </w:pPr>
    </w:p>
    <w:p w14:paraId="57C8E043" w14:textId="7BFD6435" w:rsidR="00CA6D04" w:rsidRDefault="00CA6D04" w:rsidP="00026354">
      <w:pPr>
        <w:spacing w:line="360" w:lineRule="auto"/>
        <w:ind w:left="0" w:firstLine="0"/>
        <w:jc w:val="center"/>
        <w:rPr>
          <w:rFonts w:ascii="Times New Roman" w:hAnsi="Times New Roman" w:cs="Times New Roman"/>
          <w:b/>
          <w:bCs/>
          <w:sz w:val="24"/>
          <w:szCs w:val="24"/>
        </w:rPr>
      </w:pPr>
      <w:r w:rsidRPr="00A87C12">
        <w:rPr>
          <w:rFonts w:ascii="Times New Roman" w:hAnsi="Times New Roman" w:cs="Times New Roman"/>
          <w:b/>
          <w:bCs/>
          <w:sz w:val="24"/>
          <w:szCs w:val="24"/>
        </w:rPr>
        <w:t>Herramientas de sistematización:</w:t>
      </w:r>
    </w:p>
    <w:p w14:paraId="5050442E"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Se emplearon relatorías y diarios de campo para registrar los elementos discursivos emergentes en las sesiones. Estas herramientas permitieron identificar cambios en las perspectivas de los participantes a partir del diálogo generado en los grupos de reflexión.</w:t>
      </w:r>
    </w:p>
    <w:p w14:paraId="7B56978B" w14:textId="77777777" w:rsidR="00026354" w:rsidRDefault="00026354" w:rsidP="00026354">
      <w:pPr>
        <w:spacing w:line="360" w:lineRule="auto"/>
        <w:ind w:left="0" w:firstLine="0"/>
        <w:jc w:val="both"/>
        <w:rPr>
          <w:rFonts w:ascii="Times New Roman" w:hAnsi="Times New Roman" w:cs="Times New Roman"/>
          <w:sz w:val="32"/>
          <w:szCs w:val="32"/>
        </w:rPr>
      </w:pPr>
    </w:p>
    <w:p w14:paraId="27DB3B85" w14:textId="77777777" w:rsidR="00A35E16" w:rsidRDefault="00A35E16" w:rsidP="00026354">
      <w:pPr>
        <w:spacing w:line="360" w:lineRule="auto"/>
        <w:ind w:left="0" w:firstLine="0"/>
        <w:jc w:val="both"/>
        <w:rPr>
          <w:rFonts w:ascii="Times New Roman" w:hAnsi="Times New Roman" w:cs="Times New Roman"/>
          <w:sz w:val="32"/>
          <w:szCs w:val="32"/>
        </w:rPr>
      </w:pPr>
    </w:p>
    <w:p w14:paraId="79F21E06" w14:textId="77777777" w:rsidR="00A35E16" w:rsidRDefault="00A35E16" w:rsidP="00026354">
      <w:pPr>
        <w:spacing w:line="360" w:lineRule="auto"/>
        <w:ind w:left="0" w:firstLine="0"/>
        <w:jc w:val="both"/>
        <w:rPr>
          <w:rFonts w:ascii="Times New Roman" w:hAnsi="Times New Roman" w:cs="Times New Roman"/>
          <w:sz w:val="32"/>
          <w:szCs w:val="32"/>
        </w:rPr>
      </w:pPr>
    </w:p>
    <w:p w14:paraId="6B820AFD" w14:textId="41A89485" w:rsidR="00CA6D04" w:rsidRPr="0019614F" w:rsidRDefault="00CA6D04" w:rsidP="00026354">
      <w:pPr>
        <w:spacing w:line="360" w:lineRule="auto"/>
        <w:ind w:left="0" w:firstLine="0"/>
        <w:jc w:val="center"/>
        <w:rPr>
          <w:rFonts w:ascii="Times New Roman" w:hAnsi="Times New Roman" w:cs="Times New Roman"/>
          <w:sz w:val="32"/>
          <w:szCs w:val="32"/>
        </w:rPr>
      </w:pPr>
      <w:r w:rsidRPr="0019614F">
        <w:rPr>
          <w:rFonts w:ascii="Times New Roman" w:hAnsi="Times New Roman" w:cs="Times New Roman"/>
          <w:b/>
          <w:bCs/>
          <w:sz w:val="32"/>
          <w:szCs w:val="32"/>
        </w:rPr>
        <w:lastRenderedPageBreak/>
        <w:t>Resultados</w:t>
      </w:r>
    </w:p>
    <w:p w14:paraId="0F058B90" w14:textId="5876D440" w:rsidR="00026354" w:rsidRPr="00A87C12" w:rsidRDefault="00CA6D04" w:rsidP="00A35E16">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A partir de los grupos de reflexión, se identificaron posibilidades de resemantización en los procesos de educación inclusiva, agrupadas en cinco elementos centrales: la conceptualización de la inclusión, la inclusión como compromiso institucional, la formación para la inclusión, necesidades de reorganización institucional y la paradoja de los valores.</w:t>
      </w:r>
    </w:p>
    <w:p w14:paraId="6A0A7A40" w14:textId="77777777" w:rsidR="00CA6D04" w:rsidRPr="00216161" w:rsidRDefault="00CA6D04" w:rsidP="00026354">
      <w:pPr>
        <w:numPr>
          <w:ilvl w:val="0"/>
          <w:numId w:val="5"/>
        </w:numPr>
        <w:tabs>
          <w:tab w:val="clear" w:pos="720"/>
          <w:tab w:val="num" w:pos="709"/>
        </w:tabs>
        <w:spacing w:after="160" w:line="360" w:lineRule="auto"/>
        <w:ind w:hanging="11"/>
        <w:rPr>
          <w:rFonts w:ascii="Times New Roman" w:hAnsi="Times New Roman" w:cs="Times New Roman"/>
          <w:sz w:val="24"/>
          <w:szCs w:val="24"/>
        </w:rPr>
      </w:pPr>
      <w:r w:rsidRPr="00A87C12">
        <w:rPr>
          <w:rFonts w:ascii="Times New Roman" w:hAnsi="Times New Roman" w:cs="Times New Roman"/>
          <w:b/>
          <w:bCs/>
          <w:sz w:val="24"/>
          <w:szCs w:val="24"/>
        </w:rPr>
        <w:t>Conceptualización de la inclusión:</w:t>
      </w:r>
    </w:p>
    <w:p w14:paraId="2F00DBAB" w14:textId="77777777" w:rsidR="00CA6D04" w:rsidRPr="00A87C12" w:rsidRDefault="00CA6D04" w:rsidP="00026354">
      <w:pPr>
        <w:tabs>
          <w:tab w:val="num" w:pos="709"/>
        </w:tabs>
        <w:spacing w:line="360" w:lineRule="auto"/>
        <w:ind w:left="720" w:hanging="11"/>
        <w:jc w:val="both"/>
        <w:rPr>
          <w:rFonts w:ascii="Times New Roman" w:hAnsi="Times New Roman" w:cs="Times New Roman"/>
          <w:sz w:val="24"/>
          <w:szCs w:val="24"/>
        </w:rPr>
      </w:pPr>
      <w:r w:rsidRPr="00A87C12">
        <w:rPr>
          <w:rFonts w:ascii="Times New Roman" w:hAnsi="Times New Roman" w:cs="Times New Roman"/>
          <w:sz w:val="24"/>
          <w:szCs w:val="24"/>
        </w:rPr>
        <w:t>Al inicio, los docentes entendían la inclusión como un modelo de integración centrado en la persona, enfocado principalmente en discapacidades, problemas de conducta y aprendizaje. Tras la intervención, ampliaron esta visión para incluir a estudiantes migrantes, niñeces trans* y personas con discapacidades psicosociales. También se discutió cómo adaptar actividades para quienes enfrentan condiciones crónicas de salud, promoviendo una noción de inclusión centrada en la participación más que en el aprendizaje.</w:t>
      </w:r>
    </w:p>
    <w:p w14:paraId="4EF7F09C" w14:textId="77777777" w:rsidR="00CA6D04" w:rsidRPr="00216161" w:rsidRDefault="00CA6D04" w:rsidP="00026354">
      <w:pPr>
        <w:numPr>
          <w:ilvl w:val="0"/>
          <w:numId w:val="5"/>
        </w:numPr>
        <w:tabs>
          <w:tab w:val="clear" w:pos="720"/>
          <w:tab w:val="num" w:pos="709"/>
        </w:tabs>
        <w:spacing w:after="160" w:line="360" w:lineRule="auto"/>
        <w:ind w:hanging="11"/>
        <w:rPr>
          <w:rFonts w:ascii="Times New Roman" w:hAnsi="Times New Roman" w:cs="Times New Roman"/>
          <w:sz w:val="24"/>
          <w:szCs w:val="24"/>
        </w:rPr>
      </w:pPr>
      <w:r w:rsidRPr="00A87C12">
        <w:rPr>
          <w:rFonts w:ascii="Times New Roman" w:hAnsi="Times New Roman" w:cs="Times New Roman"/>
          <w:b/>
          <w:bCs/>
          <w:sz w:val="24"/>
          <w:szCs w:val="24"/>
        </w:rPr>
        <w:t>Inclusión como compromiso institucional:</w:t>
      </w:r>
    </w:p>
    <w:p w14:paraId="18D66113" w14:textId="77777777" w:rsidR="00CA6D04" w:rsidRPr="00216161" w:rsidRDefault="00CA6D04" w:rsidP="00026354">
      <w:pPr>
        <w:tabs>
          <w:tab w:val="num" w:pos="709"/>
        </w:tabs>
        <w:spacing w:line="360" w:lineRule="auto"/>
        <w:ind w:left="720" w:hanging="11"/>
        <w:jc w:val="both"/>
        <w:rPr>
          <w:rFonts w:ascii="Times New Roman" w:hAnsi="Times New Roman" w:cs="Times New Roman"/>
          <w:sz w:val="24"/>
          <w:szCs w:val="24"/>
        </w:rPr>
      </w:pPr>
      <w:r w:rsidRPr="00216161">
        <w:rPr>
          <w:rFonts w:ascii="Times New Roman" w:hAnsi="Times New Roman" w:cs="Times New Roman"/>
          <w:sz w:val="24"/>
          <w:szCs w:val="24"/>
        </w:rPr>
        <w:t>Inicialmente, los docentes percibían la inclusión como una responsabilidad de las autoridades educativas, desvinculada de sus acciones cotidianas. La reflexión permitió identificar su papel como funcionarios públicos encargados de garantizar el derecho a la educación, reconociendo que su trabajo concreto refleja el compromiso institucional.</w:t>
      </w:r>
    </w:p>
    <w:p w14:paraId="7356C58E" w14:textId="77777777" w:rsidR="00CA6D04" w:rsidRPr="00A87C12" w:rsidRDefault="00CA6D04" w:rsidP="00026354">
      <w:pPr>
        <w:numPr>
          <w:ilvl w:val="0"/>
          <w:numId w:val="5"/>
        </w:numPr>
        <w:tabs>
          <w:tab w:val="clear" w:pos="720"/>
          <w:tab w:val="num" w:pos="709"/>
        </w:tabs>
        <w:spacing w:after="160" w:line="360" w:lineRule="auto"/>
        <w:ind w:hanging="11"/>
        <w:jc w:val="both"/>
        <w:rPr>
          <w:rFonts w:ascii="Times New Roman" w:hAnsi="Times New Roman" w:cs="Times New Roman"/>
          <w:sz w:val="24"/>
          <w:szCs w:val="24"/>
        </w:rPr>
      </w:pPr>
      <w:r w:rsidRPr="00A87C12">
        <w:rPr>
          <w:rFonts w:ascii="Times New Roman" w:hAnsi="Times New Roman" w:cs="Times New Roman"/>
          <w:b/>
          <w:bCs/>
          <w:sz w:val="24"/>
          <w:szCs w:val="24"/>
        </w:rPr>
        <w:t>Formación docente para la inclusión:</w:t>
      </w:r>
      <w:r w:rsidRPr="00A87C12">
        <w:rPr>
          <w:rFonts w:ascii="Times New Roman" w:hAnsi="Times New Roman" w:cs="Times New Roman"/>
          <w:sz w:val="24"/>
          <w:szCs w:val="24"/>
        </w:rPr>
        <w:br/>
        <w:t>Se identificó una carencia de formación en temas de educación inclusiva. La intervención cuestionó la noción tradicional de formación como algo exclusivo de cursos formales, proponiendo estrategias como el uso de redes sociales y materiales disponibles en línea. Además, se discutió la necesidad de abordar la formación como un proceso continuo y preventivo.</w:t>
      </w:r>
    </w:p>
    <w:p w14:paraId="62E5C681" w14:textId="77777777" w:rsidR="00CA6D04" w:rsidRDefault="00CA6D04" w:rsidP="00026354">
      <w:pPr>
        <w:numPr>
          <w:ilvl w:val="0"/>
          <w:numId w:val="5"/>
        </w:numPr>
        <w:tabs>
          <w:tab w:val="clear" w:pos="720"/>
          <w:tab w:val="num" w:pos="709"/>
        </w:tabs>
        <w:spacing w:after="160" w:line="360" w:lineRule="auto"/>
        <w:ind w:hanging="11"/>
        <w:rPr>
          <w:rFonts w:ascii="Times New Roman" w:hAnsi="Times New Roman" w:cs="Times New Roman"/>
          <w:sz w:val="24"/>
          <w:szCs w:val="24"/>
        </w:rPr>
      </w:pPr>
      <w:r w:rsidRPr="00A87C12">
        <w:rPr>
          <w:rFonts w:ascii="Times New Roman" w:hAnsi="Times New Roman" w:cs="Times New Roman"/>
          <w:b/>
          <w:bCs/>
          <w:sz w:val="24"/>
          <w:szCs w:val="24"/>
        </w:rPr>
        <w:t>Reorganización institucional:</w:t>
      </w:r>
    </w:p>
    <w:p w14:paraId="23FD2EB0" w14:textId="77777777" w:rsidR="00CA6D04" w:rsidRDefault="00CA6D04" w:rsidP="00026354">
      <w:pPr>
        <w:tabs>
          <w:tab w:val="num" w:pos="709"/>
        </w:tabs>
        <w:spacing w:line="360" w:lineRule="auto"/>
        <w:ind w:left="720" w:hanging="11"/>
        <w:jc w:val="both"/>
        <w:rPr>
          <w:rFonts w:ascii="Times New Roman" w:hAnsi="Times New Roman" w:cs="Times New Roman"/>
          <w:sz w:val="24"/>
          <w:szCs w:val="24"/>
        </w:rPr>
      </w:pPr>
      <w:r w:rsidRPr="00AB026A">
        <w:rPr>
          <w:rFonts w:ascii="Times New Roman" w:hAnsi="Times New Roman" w:cs="Times New Roman"/>
          <w:sz w:val="24"/>
          <w:szCs w:val="24"/>
        </w:rPr>
        <w:t>Los docentes señalaron la falta de apoyo y sobrecarga al atender casos con requerimientos especiales. Se destacó la importancia de distribuir equitativamente los casos, involucrar a directivos y fomentar una colaboración colegiada para superar la idea de que el docente titular es el único responsable de los ajustes razonables.</w:t>
      </w:r>
    </w:p>
    <w:p w14:paraId="21FECE57" w14:textId="77777777" w:rsidR="00A35E16" w:rsidRPr="00AB026A" w:rsidRDefault="00A35E16" w:rsidP="00026354">
      <w:pPr>
        <w:tabs>
          <w:tab w:val="num" w:pos="709"/>
        </w:tabs>
        <w:spacing w:line="360" w:lineRule="auto"/>
        <w:ind w:left="720" w:hanging="11"/>
        <w:jc w:val="both"/>
        <w:rPr>
          <w:rFonts w:ascii="Times New Roman" w:hAnsi="Times New Roman" w:cs="Times New Roman"/>
          <w:sz w:val="24"/>
          <w:szCs w:val="24"/>
        </w:rPr>
      </w:pPr>
    </w:p>
    <w:p w14:paraId="42F4D806" w14:textId="77777777" w:rsidR="00CA6D04" w:rsidRDefault="00CA6D04" w:rsidP="00026354">
      <w:pPr>
        <w:numPr>
          <w:ilvl w:val="0"/>
          <w:numId w:val="5"/>
        </w:numPr>
        <w:tabs>
          <w:tab w:val="clear" w:pos="720"/>
          <w:tab w:val="num" w:pos="709"/>
        </w:tabs>
        <w:spacing w:after="160" w:line="360" w:lineRule="auto"/>
        <w:ind w:hanging="11"/>
        <w:jc w:val="both"/>
        <w:rPr>
          <w:rFonts w:ascii="Times New Roman" w:hAnsi="Times New Roman" w:cs="Times New Roman"/>
          <w:sz w:val="24"/>
          <w:szCs w:val="24"/>
        </w:rPr>
      </w:pPr>
      <w:r w:rsidRPr="00A87C12">
        <w:rPr>
          <w:rFonts w:ascii="Times New Roman" w:hAnsi="Times New Roman" w:cs="Times New Roman"/>
          <w:b/>
          <w:bCs/>
          <w:sz w:val="24"/>
          <w:szCs w:val="24"/>
        </w:rPr>
        <w:lastRenderedPageBreak/>
        <w:t>Paradoja de los valores:</w:t>
      </w:r>
    </w:p>
    <w:p w14:paraId="46103FF6" w14:textId="77777777" w:rsidR="00CA6D04" w:rsidRPr="00AB026A" w:rsidRDefault="00CA6D04" w:rsidP="00026354">
      <w:pPr>
        <w:tabs>
          <w:tab w:val="num" w:pos="709"/>
        </w:tabs>
        <w:spacing w:line="360" w:lineRule="auto"/>
        <w:ind w:left="720" w:hanging="11"/>
        <w:jc w:val="both"/>
        <w:rPr>
          <w:rFonts w:ascii="Times New Roman" w:hAnsi="Times New Roman" w:cs="Times New Roman"/>
          <w:sz w:val="24"/>
          <w:szCs w:val="24"/>
        </w:rPr>
      </w:pPr>
      <w:r w:rsidRPr="00AB026A">
        <w:rPr>
          <w:rFonts w:ascii="Times New Roman" w:hAnsi="Times New Roman" w:cs="Times New Roman"/>
          <w:sz w:val="24"/>
          <w:szCs w:val="24"/>
        </w:rPr>
        <w:t>Se reflexionó sobre el papel de la escuela en la construcción de valores, destacando tensiones entre los valores familiares y los escolares. En casos como la discapacidad visible o las niñeces trans*, se reconoció la necesidad de construir espacios de convivencia ética y plural.</w:t>
      </w:r>
    </w:p>
    <w:p w14:paraId="5E00FF44" w14:textId="77777777" w:rsidR="00026354" w:rsidRDefault="00026354" w:rsidP="00026354">
      <w:pPr>
        <w:spacing w:line="360" w:lineRule="auto"/>
        <w:ind w:left="0" w:firstLine="0"/>
        <w:jc w:val="both"/>
        <w:rPr>
          <w:rFonts w:ascii="Times New Roman" w:hAnsi="Times New Roman" w:cs="Times New Roman"/>
          <w:b/>
          <w:bCs/>
          <w:sz w:val="24"/>
          <w:szCs w:val="24"/>
        </w:rPr>
      </w:pPr>
    </w:p>
    <w:p w14:paraId="78729BC7" w14:textId="06BEBA62" w:rsidR="00CA6D04" w:rsidRDefault="00CA6D04" w:rsidP="00026354">
      <w:pPr>
        <w:spacing w:line="360" w:lineRule="auto"/>
        <w:ind w:left="0" w:firstLine="0"/>
        <w:jc w:val="center"/>
        <w:rPr>
          <w:rFonts w:ascii="Times New Roman" w:hAnsi="Times New Roman" w:cs="Times New Roman"/>
          <w:b/>
          <w:bCs/>
          <w:sz w:val="24"/>
          <w:szCs w:val="24"/>
        </w:rPr>
      </w:pPr>
      <w:r w:rsidRPr="00A87C12">
        <w:rPr>
          <w:rFonts w:ascii="Times New Roman" w:hAnsi="Times New Roman" w:cs="Times New Roman"/>
          <w:b/>
          <w:bCs/>
          <w:sz w:val="24"/>
          <w:szCs w:val="24"/>
        </w:rPr>
        <w:t>Conclusión</w:t>
      </w:r>
      <w:r>
        <w:rPr>
          <w:rFonts w:ascii="Times New Roman" w:hAnsi="Times New Roman" w:cs="Times New Roman"/>
          <w:b/>
          <w:bCs/>
          <w:sz w:val="24"/>
          <w:szCs w:val="24"/>
        </w:rPr>
        <w:t xml:space="preserve"> </w:t>
      </w:r>
      <w:r w:rsidRPr="00A87C12">
        <w:rPr>
          <w:rFonts w:ascii="Times New Roman" w:hAnsi="Times New Roman" w:cs="Times New Roman"/>
          <w:b/>
          <w:bCs/>
          <w:sz w:val="24"/>
          <w:szCs w:val="24"/>
        </w:rPr>
        <w:t>emergente</w:t>
      </w:r>
    </w:p>
    <w:p w14:paraId="5FCF1235"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La intervención evidenció movimientos en la forma de pensar sobre la inclusión, resaltando la importancia de enfocarse en la participación y la colaboración institucional. Además, se identificaron necesidades clave: fortalecer el trabajo colaborativo, conocer la normativa vigente, fomentar la corresponsabilidad directiva y garantizar una distribución equitativa de los casos.</w:t>
      </w:r>
    </w:p>
    <w:p w14:paraId="25FA7145" w14:textId="77777777" w:rsidR="00CA6D04" w:rsidRPr="00A87C12" w:rsidRDefault="00CA6D04" w:rsidP="00CA6D04">
      <w:pPr>
        <w:spacing w:line="360" w:lineRule="auto"/>
        <w:jc w:val="both"/>
        <w:rPr>
          <w:rFonts w:ascii="Times New Roman" w:hAnsi="Times New Roman" w:cs="Times New Roman"/>
          <w:sz w:val="24"/>
          <w:szCs w:val="24"/>
        </w:rPr>
      </w:pPr>
    </w:p>
    <w:p w14:paraId="13D81AC4" w14:textId="1F27B1EA" w:rsidR="00CA6D04" w:rsidRPr="0019614F" w:rsidRDefault="00CA6D04" w:rsidP="00026354">
      <w:pPr>
        <w:spacing w:line="360" w:lineRule="auto"/>
        <w:ind w:left="0" w:firstLine="0"/>
        <w:jc w:val="center"/>
        <w:rPr>
          <w:rFonts w:ascii="Times New Roman" w:hAnsi="Times New Roman" w:cs="Times New Roman"/>
          <w:sz w:val="32"/>
          <w:szCs w:val="32"/>
        </w:rPr>
      </w:pPr>
      <w:r w:rsidRPr="0019614F">
        <w:rPr>
          <w:rFonts w:ascii="Times New Roman" w:hAnsi="Times New Roman" w:cs="Times New Roman"/>
          <w:b/>
          <w:bCs/>
          <w:sz w:val="32"/>
          <w:szCs w:val="32"/>
        </w:rPr>
        <w:t>Discusión</w:t>
      </w:r>
    </w:p>
    <w:p w14:paraId="64879B9B"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El análisis de los resultados de los espacios de reflexión orientados a la resemantización de los procesos de inclusión permitió identificar aspectos relevantes en correspondencia con estudios previos (Collado-Sánchez et al., 2020; Solís-García y Real-Castelao, 2023). Aunque los docentes participantes reconocen la importancia y los beneficios de la inclusión para niñeces y adolescencias, muestran resistencia para asumir una corresponsabilidad activa en su implementación. Esto se debe, en parte, a que mantienen una visión centrada en las discapacidades y los ajustes razonables de contenido, relacionando la inclusión exclusivamente con barreras para el aprendizaje. Así, su enfoque se limita al eje académico, dejando de lado otros tres aspectos fundamentales señalados por Echevarría-Grajales (2003).</w:t>
      </w:r>
    </w:p>
    <w:p w14:paraId="4169714F" w14:textId="77777777" w:rsidR="00CA6D04"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La conceptualización inicial de inclusión se acerca más a un modelo de integración, lo cual, según Niembro et al. (2021), limita el pleno reconocimiento de la diversidad. Predomina una visión centrada en la persona, donde el estudiante y su familia deben adaptarse a las dinámicas institucionales, mientras el docente de grupo asume toda la responsabilidad, ignorando la necesidad de trabajo en red y una perspectiva comunitaria (Hernández-González y Morales-Osornio, 2021).</w:t>
      </w:r>
    </w:p>
    <w:p w14:paraId="4AC4EE73" w14:textId="77777777" w:rsidR="00A35E16" w:rsidRPr="00A87C12" w:rsidRDefault="00A35E16" w:rsidP="00026354">
      <w:pPr>
        <w:spacing w:line="360" w:lineRule="auto"/>
        <w:ind w:left="0" w:firstLine="709"/>
        <w:jc w:val="both"/>
        <w:rPr>
          <w:rFonts w:ascii="Times New Roman" w:hAnsi="Times New Roman" w:cs="Times New Roman"/>
          <w:sz w:val="24"/>
          <w:szCs w:val="24"/>
        </w:rPr>
      </w:pPr>
    </w:p>
    <w:p w14:paraId="052CC20A"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lastRenderedPageBreak/>
        <w:t xml:space="preserve">Temas recurrentes como la falta de formación especializada (Hernández-González y Osornio-Hernández, 2021; </w:t>
      </w:r>
      <w:proofErr w:type="spellStart"/>
      <w:r w:rsidRPr="00A87C12">
        <w:rPr>
          <w:rFonts w:ascii="Times New Roman" w:hAnsi="Times New Roman" w:cs="Times New Roman"/>
          <w:sz w:val="24"/>
          <w:szCs w:val="24"/>
        </w:rPr>
        <w:t>Garbus</w:t>
      </w:r>
      <w:proofErr w:type="spellEnd"/>
      <w:r w:rsidRPr="00A87C12">
        <w:rPr>
          <w:rFonts w:ascii="Times New Roman" w:hAnsi="Times New Roman" w:cs="Times New Roman"/>
          <w:sz w:val="24"/>
          <w:szCs w:val="24"/>
        </w:rPr>
        <w:t xml:space="preserve"> et al., 2019; García-García, 2020) y la percepción de falta de apoyo institucional (</w:t>
      </w:r>
      <w:proofErr w:type="spellStart"/>
      <w:r w:rsidRPr="00A87C12">
        <w:rPr>
          <w:rFonts w:ascii="Times New Roman" w:hAnsi="Times New Roman" w:cs="Times New Roman"/>
          <w:sz w:val="24"/>
          <w:szCs w:val="24"/>
        </w:rPr>
        <w:t>Liesa</w:t>
      </w:r>
      <w:proofErr w:type="spellEnd"/>
      <w:r w:rsidRPr="00A87C12">
        <w:rPr>
          <w:rFonts w:ascii="Times New Roman" w:hAnsi="Times New Roman" w:cs="Times New Roman"/>
          <w:sz w:val="24"/>
          <w:szCs w:val="24"/>
        </w:rPr>
        <w:t>-Hernández et al., 2012) emergieron consistentemente en los grupos. Aunque los docentes demandan capacitación y apoyo institucional, sus discursos reflejan una tensión entre sus responsabilidades y las demandas organizativas y académicas. Esto se ve agravado por las condiciones laborales precarias y tecnocráticas del sector educativo (Trujillo-Holguín, 2023), que priorizan métricas como "calidad educativa" y "eficacia" por encima de los procesos pedagógicos inclusivos.</w:t>
      </w:r>
    </w:p>
    <w:p w14:paraId="211CA10C"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Siguiendo a Aguirre-Medrano (2016), mientras que la actualización docente busca promover mejores prácticas educativas, los participantes la perciben como un aumento en la carga laboral, lo que genera actitudes de resistencia ante solicitudes adicionales relacionadas con la inclusión. En este contexto, la atención a la diversidad se interpreta como una sobrecarga de trabajo, especialmente cuando el enfoque se centra exclusivamente en el aprendizaje y los ajustes curriculares.</w:t>
      </w:r>
    </w:p>
    <w:p w14:paraId="625B11AA"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Tras la intervención, se concluye que los docentes experimentan una tensión constante entre sus condiciones laborales y las exigencias institucionales. Aunque reconocen la importancia de la inclusión, persisten las barreras actitudinales y organizativas que dificultan su implementación efectiva. Estos hallazgos subrayan la necesidad de una reestructuración institucional que reduzca la percepción de sobrecarga y fomente una colaboración más equitativa y efectiva en la atención a la diversidad.</w:t>
      </w:r>
    </w:p>
    <w:p w14:paraId="70CC9163" w14:textId="77777777" w:rsidR="00026354" w:rsidRDefault="00026354" w:rsidP="00026354">
      <w:pPr>
        <w:spacing w:line="360" w:lineRule="auto"/>
        <w:ind w:left="0" w:firstLine="0"/>
        <w:jc w:val="both"/>
        <w:rPr>
          <w:rFonts w:ascii="Times New Roman" w:hAnsi="Times New Roman" w:cs="Times New Roman"/>
          <w:b/>
          <w:bCs/>
          <w:sz w:val="32"/>
          <w:szCs w:val="32"/>
        </w:rPr>
      </w:pPr>
    </w:p>
    <w:p w14:paraId="5AC18B76" w14:textId="72F285C9" w:rsidR="00CA6D04" w:rsidRPr="009E68FF" w:rsidRDefault="00CA6D04" w:rsidP="00026354">
      <w:pPr>
        <w:spacing w:line="360" w:lineRule="auto"/>
        <w:ind w:left="0" w:firstLine="0"/>
        <w:jc w:val="center"/>
        <w:rPr>
          <w:rFonts w:ascii="Times New Roman" w:hAnsi="Times New Roman" w:cs="Times New Roman"/>
          <w:sz w:val="32"/>
          <w:szCs w:val="32"/>
        </w:rPr>
      </w:pPr>
      <w:r w:rsidRPr="009E68FF">
        <w:rPr>
          <w:rFonts w:ascii="Times New Roman" w:hAnsi="Times New Roman" w:cs="Times New Roman"/>
          <w:b/>
          <w:bCs/>
          <w:sz w:val="32"/>
          <w:szCs w:val="32"/>
        </w:rPr>
        <w:t>Conclusiones</w:t>
      </w:r>
    </w:p>
    <w:p w14:paraId="4E100C80"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Se puede concluir que, aunque los movimientos hacia la resemantización de la educación inclusiva no representaron grandes cambios psicoafectivos, sí permitieron que cada docente iniciara un proceso de cuestionamiento sobre su postura frente a los procesos de atención a la diversidad y explorara formas de transformarla.</w:t>
      </w:r>
    </w:p>
    <w:p w14:paraId="58BC7426"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Uno de los elementos más relevantes fue el reenfoque de la inclusión hacia la participación en actividades cotidianas, lo cual ayudó a reducir la carga asociada al aprendizaje como único objetivo institucional ("que todos aprendan todo"). Este cambio permitió a los docentes replantear el concepto de "diferencias notables" y motivarse a actuar de manera creativa para eliminar Barreras para la Participación.</w:t>
      </w:r>
    </w:p>
    <w:p w14:paraId="50C0B3FD"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lastRenderedPageBreak/>
        <w:t>Asimismo, la experiencia destacó la importancia del compromiso ético de la institución educativa y sus actores, ayudando a los docentes a diferenciar entre sus responsabilidades directas y las que deben ser asumidas por otros niveles de gestión. Esto permitió iniciar un proceso de reflexión sobre las tensiones organizativas y la necesidad de un enfoque colaborativo.</w:t>
      </w:r>
    </w:p>
    <w:p w14:paraId="0BC5D71E"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A pesar de estos avances, el camino hacia la transformación de los espacios educativos en instituciones que valoren y atiendan la diversidad sin replicar el paradigma de integración centrado en la persona sigue siendo largo. Las resistencias construidas son profundas, pero la implementación de dispositivos de intervención que consideren la complejidad de la labor docente y las tensiones institucionales puede reducir las barreras actitudinales y abrir discusiones sobre cambios organizativos necesarios.</w:t>
      </w:r>
    </w:p>
    <w:p w14:paraId="60E3A2D7" w14:textId="77777777" w:rsidR="00026354" w:rsidRDefault="00026354" w:rsidP="00026354">
      <w:pPr>
        <w:spacing w:line="360" w:lineRule="auto"/>
        <w:ind w:left="0" w:firstLine="0"/>
        <w:jc w:val="both"/>
        <w:rPr>
          <w:rFonts w:ascii="Times New Roman" w:hAnsi="Times New Roman" w:cs="Times New Roman"/>
          <w:b/>
          <w:bCs/>
          <w:sz w:val="24"/>
          <w:szCs w:val="24"/>
        </w:rPr>
      </w:pPr>
    </w:p>
    <w:p w14:paraId="3FDA4415" w14:textId="5DF6D203" w:rsidR="00CA6D04" w:rsidRPr="00026354" w:rsidRDefault="00CA6D04" w:rsidP="00026354">
      <w:pPr>
        <w:spacing w:line="360" w:lineRule="auto"/>
        <w:ind w:left="0" w:firstLine="0"/>
        <w:jc w:val="center"/>
        <w:rPr>
          <w:rFonts w:ascii="Times New Roman" w:hAnsi="Times New Roman" w:cs="Times New Roman"/>
          <w:sz w:val="28"/>
          <w:szCs w:val="28"/>
        </w:rPr>
      </w:pPr>
      <w:r w:rsidRPr="00026354">
        <w:rPr>
          <w:rFonts w:ascii="Times New Roman" w:hAnsi="Times New Roman" w:cs="Times New Roman"/>
          <w:b/>
          <w:bCs/>
          <w:sz w:val="28"/>
          <w:szCs w:val="28"/>
        </w:rPr>
        <w:t>Futuras Líneas de Investigación</w:t>
      </w:r>
    </w:p>
    <w:p w14:paraId="3372BD96" w14:textId="77777777" w:rsidR="00CA6D04" w:rsidRPr="00A87C12"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A partir de los resultados obtenidos, se propone profundizar en la comprensión de las tensiones dentro de la labor docente como un elemento clave para mejorar la atención a la diversidad. Estos hallazgos pueden servir de base para diseñar estrategias de sensibilización y capacitación que garanticen el acceso universal al derecho a la educación.</w:t>
      </w:r>
    </w:p>
    <w:p w14:paraId="6AF22530" w14:textId="09158490" w:rsidR="004C5CF9" w:rsidRDefault="00CA6D04" w:rsidP="00026354">
      <w:pPr>
        <w:spacing w:line="360" w:lineRule="auto"/>
        <w:ind w:left="0" w:firstLine="709"/>
        <w:jc w:val="both"/>
        <w:rPr>
          <w:rFonts w:ascii="Times New Roman" w:hAnsi="Times New Roman" w:cs="Times New Roman"/>
          <w:sz w:val="24"/>
          <w:szCs w:val="24"/>
        </w:rPr>
      </w:pPr>
      <w:r w:rsidRPr="00A87C12">
        <w:rPr>
          <w:rFonts w:ascii="Times New Roman" w:hAnsi="Times New Roman" w:cs="Times New Roman"/>
          <w:sz w:val="24"/>
          <w:szCs w:val="24"/>
        </w:rPr>
        <w:t>También es necesario investigar las barreras organizativas y la participación de los distintos niveles de gestión educativa en la atención a la diversidad. Esto implica abordar la educación inclusiva desde una perspectiva compleja que promueva su adopción como práctica cotidiana en diversos espacios educativos. Finalmente, los resultados obtenidos pueden orientar la formulación de líneas de acción para futuras intervenciones y políticas educativas más inclusivas.</w:t>
      </w:r>
    </w:p>
    <w:p w14:paraId="0C289594" w14:textId="77777777" w:rsidR="00026354" w:rsidRDefault="00026354" w:rsidP="00026354">
      <w:pPr>
        <w:spacing w:line="360" w:lineRule="auto"/>
        <w:ind w:left="0" w:firstLine="0"/>
        <w:jc w:val="both"/>
        <w:rPr>
          <w:rFonts w:ascii="Times New Roman" w:hAnsi="Times New Roman" w:cs="Times New Roman"/>
          <w:sz w:val="24"/>
          <w:szCs w:val="24"/>
        </w:rPr>
      </w:pPr>
    </w:p>
    <w:p w14:paraId="712F1C85" w14:textId="77777777" w:rsidR="00A35E16" w:rsidRDefault="00A35E16" w:rsidP="00026354">
      <w:pPr>
        <w:spacing w:line="360" w:lineRule="auto"/>
        <w:ind w:left="0" w:firstLine="0"/>
        <w:jc w:val="both"/>
        <w:rPr>
          <w:rFonts w:ascii="Times New Roman" w:hAnsi="Times New Roman" w:cs="Times New Roman"/>
          <w:sz w:val="24"/>
          <w:szCs w:val="24"/>
        </w:rPr>
      </w:pPr>
    </w:p>
    <w:p w14:paraId="5EE40260" w14:textId="77777777" w:rsidR="00A35E16" w:rsidRDefault="00A35E16" w:rsidP="00026354">
      <w:pPr>
        <w:spacing w:line="360" w:lineRule="auto"/>
        <w:ind w:left="0" w:firstLine="0"/>
        <w:jc w:val="both"/>
        <w:rPr>
          <w:rFonts w:ascii="Times New Roman" w:hAnsi="Times New Roman" w:cs="Times New Roman"/>
          <w:sz w:val="24"/>
          <w:szCs w:val="24"/>
        </w:rPr>
      </w:pPr>
    </w:p>
    <w:p w14:paraId="55DEA059" w14:textId="77777777" w:rsidR="00A35E16" w:rsidRDefault="00A35E16" w:rsidP="00026354">
      <w:pPr>
        <w:spacing w:line="360" w:lineRule="auto"/>
        <w:ind w:left="0" w:firstLine="0"/>
        <w:jc w:val="both"/>
        <w:rPr>
          <w:rFonts w:ascii="Times New Roman" w:hAnsi="Times New Roman" w:cs="Times New Roman"/>
          <w:sz w:val="24"/>
          <w:szCs w:val="24"/>
        </w:rPr>
      </w:pPr>
    </w:p>
    <w:p w14:paraId="7E0740A3" w14:textId="77777777" w:rsidR="00A35E16" w:rsidRDefault="00A35E16" w:rsidP="00026354">
      <w:pPr>
        <w:spacing w:line="360" w:lineRule="auto"/>
        <w:ind w:left="0" w:firstLine="0"/>
        <w:jc w:val="both"/>
        <w:rPr>
          <w:rFonts w:ascii="Times New Roman" w:hAnsi="Times New Roman" w:cs="Times New Roman"/>
          <w:sz w:val="24"/>
          <w:szCs w:val="24"/>
        </w:rPr>
      </w:pPr>
    </w:p>
    <w:p w14:paraId="129E4197" w14:textId="77777777" w:rsidR="00A35E16" w:rsidRDefault="00A35E16" w:rsidP="00026354">
      <w:pPr>
        <w:spacing w:line="360" w:lineRule="auto"/>
        <w:ind w:left="0" w:firstLine="0"/>
        <w:jc w:val="both"/>
        <w:rPr>
          <w:rFonts w:ascii="Times New Roman" w:hAnsi="Times New Roman" w:cs="Times New Roman"/>
          <w:sz w:val="24"/>
          <w:szCs w:val="24"/>
        </w:rPr>
      </w:pPr>
    </w:p>
    <w:p w14:paraId="2757AA8E" w14:textId="77777777" w:rsidR="00A35E16" w:rsidRDefault="00A35E16" w:rsidP="00026354">
      <w:pPr>
        <w:spacing w:line="360" w:lineRule="auto"/>
        <w:ind w:left="0" w:firstLine="0"/>
        <w:jc w:val="both"/>
        <w:rPr>
          <w:rFonts w:ascii="Times New Roman" w:hAnsi="Times New Roman" w:cs="Times New Roman"/>
          <w:sz w:val="24"/>
          <w:szCs w:val="24"/>
        </w:rPr>
      </w:pPr>
    </w:p>
    <w:p w14:paraId="769502BD" w14:textId="77777777" w:rsidR="00A35E16" w:rsidRDefault="00A35E16" w:rsidP="00026354">
      <w:pPr>
        <w:spacing w:line="360" w:lineRule="auto"/>
        <w:ind w:left="0" w:firstLine="0"/>
        <w:jc w:val="both"/>
        <w:rPr>
          <w:rFonts w:ascii="Times New Roman" w:hAnsi="Times New Roman" w:cs="Times New Roman"/>
          <w:sz w:val="24"/>
          <w:szCs w:val="24"/>
        </w:rPr>
      </w:pPr>
    </w:p>
    <w:p w14:paraId="32B37BA0" w14:textId="77777777" w:rsidR="00A35E16" w:rsidRDefault="00A35E16" w:rsidP="00026354">
      <w:pPr>
        <w:spacing w:line="360" w:lineRule="auto"/>
        <w:ind w:left="0" w:firstLine="0"/>
        <w:jc w:val="both"/>
        <w:rPr>
          <w:rFonts w:ascii="Times New Roman" w:hAnsi="Times New Roman" w:cs="Times New Roman"/>
          <w:sz w:val="24"/>
          <w:szCs w:val="24"/>
        </w:rPr>
      </w:pPr>
    </w:p>
    <w:p w14:paraId="02E74331" w14:textId="77777777" w:rsidR="00A35E16" w:rsidRPr="00026354" w:rsidRDefault="00A35E16" w:rsidP="00026354">
      <w:pPr>
        <w:spacing w:line="360" w:lineRule="auto"/>
        <w:ind w:left="0" w:firstLine="0"/>
        <w:jc w:val="both"/>
        <w:rPr>
          <w:rFonts w:ascii="Times New Roman" w:hAnsi="Times New Roman" w:cs="Times New Roman"/>
          <w:sz w:val="24"/>
          <w:szCs w:val="24"/>
        </w:rPr>
      </w:pPr>
    </w:p>
    <w:p w14:paraId="660D2D54" w14:textId="77777777" w:rsidR="00870D07" w:rsidRPr="00026354" w:rsidRDefault="00000000" w:rsidP="00026354">
      <w:pPr>
        <w:pStyle w:val="Textoindependiente"/>
        <w:spacing w:before="0" w:line="360" w:lineRule="auto"/>
        <w:ind w:left="0" w:firstLine="0"/>
        <w:jc w:val="left"/>
        <w:rPr>
          <w:rFonts w:asciiTheme="minorHAnsi" w:hAnsiTheme="minorHAnsi" w:cstheme="minorHAnsi"/>
          <w:b/>
          <w:bCs/>
          <w:spacing w:val="-2"/>
          <w:sz w:val="28"/>
          <w:szCs w:val="28"/>
        </w:rPr>
      </w:pPr>
      <w:r w:rsidRPr="00026354">
        <w:rPr>
          <w:rFonts w:asciiTheme="minorHAnsi" w:hAnsiTheme="minorHAnsi" w:cstheme="minorHAnsi"/>
          <w:b/>
          <w:bCs/>
          <w:spacing w:val="-2"/>
          <w:sz w:val="28"/>
          <w:szCs w:val="28"/>
        </w:rPr>
        <w:lastRenderedPageBreak/>
        <w:t>Referencias</w:t>
      </w:r>
    </w:p>
    <w:p w14:paraId="2290D844" w14:textId="7FFC94E7" w:rsidR="00870D07" w:rsidRPr="00A35E16" w:rsidRDefault="009470AA" w:rsidP="00A35E16">
      <w:pPr>
        <w:pStyle w:val="Textoindependiente"/>
        <w:spacing w:before="0" w:line="360" w:lineRule="auto"/>
        <w:ind w:left="709" w:hanging="709"/>
        <w:rPr>
          <w:rFonts w:ascii="Times New Roman" w:hAnsi="Times New Roman" w:cs="Times New Roman"/>
        </w:rPr>
      </w:pPr>
      <w:r w:rsidRPr="006B20DF">
        <w:rPr>
          <w:rFonts w:ascii="Times New Roman" w:hAnsi="Times New Roman" w:cs="Times New Roman"/>
        </w:rPr>
        <w:t>Aguirre</w:t>
      </w:r>
      <w:r w:rsidR="006B20DF">
        <w:rPr>
          <w:rFonts w:ascii="Times New Roman" w:hAnsi="Times New Roman" w:cs="Times New Roman"/>
        </w:rPr>
        <w:t>-</w:t>
      </w:r>
      <w:r w:rsidRPr="006B20DF">
        <w:rPr>
          <w:rFonts w:ascii="Times New Roman" w:hAnsi="Times New Roman" w:cs="Times New Roman"/>
        </w:rPr>
        <w:t>Medrano, M.A. (2016). Esbozo de un marco profesional docente: conceptualización, condiciones y desafíos. En J.A. Trujillo</w:t>
      </w:r>
      <w:r w:rsidR="003F1A31">
        <w:rPr>
          <w:rFonts w:ascii="Times New Roman" w:hAnsi="Times New Roman" w:cs="Times New Roman"/>
        </w:rPr>
        <w:t>-</w:t>
      </w:r>
      <w:r w:rsidRPr="006B20DF">
        <w:rPr>
          <w:rFonts w:ascii="Times New Roman" w:hAnsi="Times New Roman" w:cs="Times New Roman"/>
        </w:rPr>
        <w:t>Holguín y J.L. García</w:t>
      </w:r>
      <w:r w:rsidR="00677D81">
        <w:rPr>
          <w:rFonts w:ascii="Times New Roman" w:hAnsi="Times New Roman" w:cs="Times New Roman"/>
        </w:rPr>
        <w:t>-</w:t>
      </w:r>
      <w:proofErr w:type="spellStart"/>
      <w:r w:rsidRPr="006B20DF">
        <w:rPr>
          <w:rFonts w:ascii="Times New Roman" w:hAnsi="Times New Roman" w:cs="Times New Roman"/>
        </w:rPr>
        <w:t>Leos</w:t>
      </w:r>
      <w:proofErr w:type="spellEnd"/>
      <w:r w:rsidRPr="006B20DF">
        <w:rPr>
          <w:rFonts w:ascii="Times New Roman" w:hAnsi="Times New Roman" w:cs="Times New Roman"/>
        </w:rPr>
        <w:t xml:space="preserve"> (</w:t>
      </w:r>
      <w:proofErr w:type="spellStart"/>
      <w:r w:rsidRPr="006B20DF">
        <w:rPr>
          <w:rFonts w:ascii="Times New Roman" w:hAnsi="Times New Roman" w:cs="Times New Roman"/>
        </w:rPr>
        <w:t>coords</w:t>
      </w:r>
      <w:proofErr w:type="spellEnd"/>
      <w:r w:rsidRPr="006B20DF">
        <w:rPr>
          <w:rFonts w:ascii="Times New Roman" w:hAnsi="Times New Roman" w:cs="Times New Roman"/>
        </w:rPr>
        <w:t xml:space="preserve">.) (2016), Desarrollo profesional docente: reforma educativa, contenidos </w:t>
      </w:r>
      <w:proofErr w:type="spellStart"/>
      <w:r w:rsidRPr="006B20DF">
        <w:rPr>
          <w:rFonts w:ascii="Times New Roman" w:hAnsi="Times New Roman" w:cs="Times New Roman"/>
        </w:rPr>
        <w:t>currículares</w:t>
      </w:r>
      <w:proofErr w:type="spellEnd"/>
      <w:r w:rsidRPr="006B20DF">
        <w:rPr>
          <w:rFonts w:ascii="Times New Roman" w:hAnsi="Times New Roman" w:cs="Times New Roman"/>
        </w:rPr>
        <w:t xml:space="preserve"> y procesos de evaluación.  Escuela Normal Superior </w:t>
      </w:r>
      <w:proofErr w:type="spellStart"/>
      <w:r w:rsidRPr="006B20DF">
        <w:rPr>
          <w:rFonts w:ascii="Times New Roman" w:hAnsi="Times New Roman" w:cs="Times New Roman"/>
        </w:rPr>
        <w:t>Profr</w:t>
      </w:r>
      <w:proofErr w:type="spellEnd"/>
      <w:r w:rsidRPr="006B20DF">
        <w:rPr>
          <w:rFonts w:ascii="Times New Roman" w:hAnsi="Times New Roman" w:cs="Times New Roman"/>
        </w:rPr>
        <w:t>. José E. Medrano R.  49-56</w:t>
      </w:r>
    </w:p>
    <w:p w14:paraId="29C57FFF" w14:textId="1EB523BC" w:rsidR="00870D07" w:rsidRPr="006F30A5" w:rsidRDefault="00000000" w:rsidP="00026354">
      <w:pPr>
        <w:pStyle w:val="Textoindependiente"/>
        <w:spacing w:before="0" w:line="360" w:lineRule="auto"/>
        <w:ind w:left="709" w:right="348" w:hanging="709"/>
        <w:rPr>
          <w:rFonts w:ascii="Times New Roman" w:hAnsi="Times New Roman" w:cs="Times New Roman"/>
        </w:rPr>
      </w:pPr>
      <w:r w:rsidRPr="006F30A5">
        <w:rPr>
          <w:rFonts w:ascii="Times New Roman" w:hAnsi="Times New Roman" w:cs="Times New Roman"/>
          <w:color w:val="212121"/>
        </w:rPr>
        <w:t>Anderson, B (</w:t>
      </w:r>
      <w:r w:rsidR="00916854" w:rsidRPr="006F30A5">
        <w:rPr>
          <w:rFonts w:ascii="Times New Roman" w:hAnsi="Times New Roman" w:cs="Times New Roman"/>
          <w:color w:val="212121"/>
        </w:rPr>
        <w:t xml:space="preserve">2022, </w:t>
      </w:r>
      <w:r w:rsidRPr="006F30A5">
        <w:rPr>
          <w:rFonts w:ascii="Times New Roman" w:hAnsi="Times New Roman" w:cs="Times New Roman"/>
          <w:color w:val="212121"/>
        </w:rPr>
        <w:t xml:space="preserve">24 de enero). </w:t>
      </w:r>
      <w:r w:rsidRPr="006F30A5">
        <w:rPr>
          <w:rFonts w:ascii="Times New Roman" w:hAnsi="Times New Roman" w:cs="Times New Roman"/>
        </w:rPr>
        <w:t>En 2021, cada día 4 mil alumnos abandonaron</w:t>
      </w:r>
      <w:r w:rsidRPr="006F30A5">
        <w:rPr>
          <w:rFonts w:ascii="Times New Roman" w:hAnsi="Times New Roman" w:cs="Times New Roman"/>
          <w:spacing w:val="-7"/>
        </w:rPr>
        <w:t xml:space="preserve"> </w:t>
      </w:r>
      <w:r w:rsidRPr="006F30A5">
        <w:rPr>
          <w:rFonts w:ascii="Times New Roman" w:hAnsi="Times New Roman" w:cs="Times New Roman"/>
        </w:rPr>
        <w:t>sus</w:t>
      </w:r>
      <w:r w:rsidRPr="006F30A5">
        <w:rPr>
          <w:rFonts w:ascii="Times New Roman" w:hAnsi="Times New Roman" w:cs="Times New Roman"/>
          <w:spacing w:val="-5"/>
        </w:rPr>
        <w:t xml:space="preserve"> </w:t>
      </w:r>
      <w:r w:rsidRPr="006F30A5">
        <w:rPr>
          <w:rFonts w:ascii="Times New Roman" w:hAnsi="Times New Roman" w:cs="Times New Roman"/>
        </w:rPr>
        <w:t>estudios;</w:t>
      </w:r>
      <w:r w:rsidRPr="006F30A5">
        <w:rPr>
          <w:rFonts w:ascii="Times New Roman" w:hAnsi="Times New Roman" w:cs="Times New Roman"/>
          <w:spacing w:val="-5"/>
        </w:rPr>
        <w:t xml:space="preserve"> </w:t>
      </w:r>
      <w:r w:rsidRPr="006F30A5">
        <w:rPr>
          <w:rFonts w:ascii="Times New Roman" w:hAnsi="Times New Roman" w:cs="Times New Roman"/>
        </w:rPr>
        <w:t>aquellos</w:t>
      </w:r>
      <w:r w:rsidRPr="006F30A5">
        <w:rPr>
          <w:rFonts w:ascii="Times New Roman" w:hAnsi="Times New Roman" w:cs="Times New Roman"/>
          <w:spacing w:val="-5"/>
        </w:rPr>
        <w:t xml:space="preserve"> </w:t>
      </w:r>
      <w:r w:rsidRPr="006F30A5">
        <w:rPr>
          <w:rFonts w:ascii="Times New Roman" w:hAnsi="Times New Roman" w:cs="Times New Roman"/>
        </w:rPr>
        <w:t>con</w:t>
      </w:r>
      <w:r w:rsidRPr="006F30A5">
        <w:rPr>
          <w:rFonts w:ascii="Times New Roman" w:hAnsi="Times New Roman" w:cs="Times New Roman"/>
          <w:spacing w:val="-7"/>
        </w:rPr>
        <w:t xml:space="preserve"> </w:t>
      </w:r>
      <w:r w:rsidRPr="006F30A5">
        <w:rPr>
          <w:rFonts w:ascii="Times New Roman" w:hAnsi="Times New Roman" w:cs="Times New Roman"/>
        </w:rPr>
        <w:t>discapacidad</w:t>
      </w:r>
      <w:r w:rsidRPr="006F30A5">
        <w:rPr>
          <w:rFonts w:ascii="Times New Roman" w:hAnsi="Times New Roman" w:cs="Times New Roman"/>
          <w:spacing w:val="-7"/>
        </w:rPr>
        <w:t xml:space="preserve"> </w:t>
      </w:r>
      <w:r w:rsidRPr="006F30A5">
        <w:rPr>
          <w:rFonts w:ascii="Times New Roman" w:hAnsi="Times New Roman" w:cs="Times New Roman"/>
        </w:rPr>
        <w:t>tuvieron</w:t>
      </w:r>
      <w:r w:rsidRPr="006F30A5">
        <w:rPr>
          <w:rFonts w:ascii="Times New Roman" w:hAnsi="Times New Roman" w:cs="Times New Roman"/>
          <w:spacing w:val="-7"/>
        </w:rPr>
        <w:t xml:space="preserve"> </w:t>
      </w:r>
      <w:r w:rsidRPr="006F30A5">
        <w:rPr>
          <w:rFonts w:ascii="Times New Roman" w:hAnsi="Times New Roman" w:cs="Times New Roman"/>
        </w:rPr>
        <w:t>mayor</w:t>
      </w:r>
      <w:r w:rsidRPr="006F30A5">
        <w:rPr>
          <w:rFonts w:ascii="Times New Roman" w:hAnsi="Times New Roman" w:cs="Times New Roman"/>
          <w:spacing w:val="-5"/>
        </w:rPr>
        <w:t xml:space="preserve"> </w:t>
      </w:r>
      <w:r w:rsidRPr="006F30A5">
        <w:rPr>
          <w:rFonts w:ascii="Times New Roman" w:hAnsi="Times New Roman" w:cs="Times New Roman"/>
        </w:rPr>
        <w:t xml:space="preserve">incidencia. Animal Político. </w:t>
      </w:r>
      <w:hyperlink r:id="rId8">
        <w:r w:rsidR="00870D07" w:rsidRPr="006F30A5">
          <w:rPr>
            <w:rFonts w:ascii="Times New Roman" w:hAnsi="Times New Roman" w:cs="Times New Roman"/>
            <w:color w:val="467885"/>
            <w:u w:val="single" w:color="467885"/>
          </w:rPr>
          <w:t>https://animalpolitico.com/sociedad/educacion-2021-alumnos-</w:t>
        </w:r>
      </w:hyperlink>
      <w:r w:rsidRPr="006F30A5">
        <w:rPr>
          <w:rFonts w:ascii="Times New Roman" w:hAnsi="Times New Roman" w:cs="Times New Roman"/>
          <w:color w:val="467885"/>
        </w:rPr>
        <w:t xml:space="preserve"> </w:t>
      </w:r>
      <w:hyperlink r:id="rId9">
        <w:r w:rsidR="00870D07" w:rsidRPr="006F30A5">
          <w:rPr>
            <w:rFonts w:ascii="Times New Roman" w:hAnsi="Times New Roman" w:cs="Times New Roman"/>
            <w:color w:val="467885"/>
            <w:spacing w:val="-2"/>
            <w:u w:val="single" w:color="467885"/>
          </w:rPr>
          <w:t>maestros-</w:t>
        </w:r>
        <w:proofErr w:type="spellStart"/>
        <w:r w:rsidR="00870D07" w:rsidRPr="006F30A5">
          <w:rPr>
            <w:rFonts w:ascii="Times New Roman" w:hAnsi="Times New Roman" w:cs="Times New Roman"/>
            <w:color w:val="467885"/>
            <w:spacing w:val="-2"/>
            <w:u w:val="single" w:color="467885"/>
          </w:rPr>
          <w:t>evaluacion</w:t>
        </w:r>
        <w:proofErr w:type="spellEnd"/>
      </w:hyperlink>
    </w:p>
    <w:p w14:paraId="6AA39ABA" w14:textId="3934998E" w:rsidR="00870D07" w:rsidRPr="006F30A5" w:rsidRDefault="00000000" w:rsidP="00026354">
      <w:pPr>
        <w:pStyle w:val="Textoindependiente"/>
        <w:spacing w:before="0" w:line="360" w:lineRule="auto"/>
        <w:ind w:left="709" w:hanging="709"/>
        <w:rPr>
          <w:rFonts w:ascii="Times New Roman" w:hAnsi="Times New Roman" w:cs="Times New Roman"/>
        </w:rPr>
      </w:pPr>
      <w:r w:rsidRPr="006F30A5">
        <w:rPr>
          <w:rFonts w:ascii="Times New Roman" w:hAnsi="Times New Roman" w:cs="Times New Roman"/>
        </w:rPr>
        <w:t>Barrio</w:t>
      </w:r>
      <w:r w:rsidRPr="006F30A5">
        <w:rPr>
          <w:rFonts w:ascii="Times New Roman" w:hAnsi="Times New Roman" w:cs="Times New Roman"/>
          <w:spacing w:val="-6"/>
        </w:rPr>
        <w:t xml:space="preserve"> </w:t>
      </w:r>
      <w:r w:rsidRPr="006F30A5">
        <w:rPr>
          <w:rFonts w:ascii="Times New Roman" w:hAnsi="Times New Roman" w:cs="Times New Roman"/>
        </w:rPr>
        <w:t>De</w:t>
      </w:r>
      <w:r w:rsidRPr="006F30A5">
        <w:rPr>
          <w:rFonts w:ascii="Times New Roman" w:hAnsi="Times New Roman" w:cs="Times New Roman"/>
          <w:spacing w:val="-6"/>
        </w:rPr>
        <w:t xml:space="preserve"> </w:t>
      </w:r>
      <w:r w:rsidRPr="006F30A5">
        <w:rPr>
          <w:rFonts w:ascii="Times New Roman" w:hAnsi="Times New Roman" w:cs="Times New Roman"/>
        </w:rPr>
        <w:t>La</w:t>
      </w:r>
      <w:r w:rsidRPr="006F30A5">
        <w:rPr>
          <w:rFonts w:ascii="Times New Roman" w:hAnsi="Times New Roman" w:cs="Times New Roman"/>
          <w:spacing w:val="-5"/>
        </w:rPr>
        <w:t xml:space="preserve"> </w:t>
      </w:r>
      <w:r w:rsidRPr="006F30A5">
        <w:rPr>
          <w:rFonts w:ascii="Times New Roman" w:hAnsi="Times New Roman" w:cs="Times New Roman"/>
        </w:rPr>
        <w:t>Puente,</w:t>
      </w:r>
      <w:r w:rsidRPr="006F30A5">
        <w:rPr>
          <w:rFonts w:ascii="Times New Roman" w:hAnsi="Times New Roman" w:cs="Times New Roman"/>
          <w:spacing w:val="-4"/>
        </w:rPr>
        <w:t xml:space="preserve"> </w:t>
      </w:r>
      <w:r w:rsidRPr="006F30A5">
        <w:rPr>
          <w:rFonts w:ascii="Times New Roman" w:hAnsi="Times New Roman" w:cs="Times New Roman"/>
        </w:rPr>
        <w:t>J.</w:t>
      </w:r>
      <w:r w:rsidRPr="006F30A5">
        <w:rPr>
          <w:rFonts w:ascii="Times New Roman" w:hAnsi="Times New Roman" w:cs="Times New Roman"/>
          <w:spacing w:val="-4"/>
        </w:rPr>
        <w:t xml:space="preserve"> </w:t>
      </w:r>
      <w:r w:rsidRPr="006F30A5">
        <w:rPr>
          <w:rFonts w:ascii="Times New Roman" w:hAnsi="Times New Roman" w:cs="Times New Roman"/>
        </w:rPr>
        <w:t>L.</w:t>
      </w:r>
      <w:r w:rsidRPr="006F30A5">
        <w:rPr>
          <w:rFonts w:ascii="Times New Roman" w:hAnsi="Times New Roman" w:cs="Times New Roman"/>
          <w:spacing w:val="-4"/>
        </w:rPr>
        <w:t xml:space="preserve"> </w:t>
      </w:r>
      <w:r w:rsidRPr="006F30A5">
        <w:rPr>
          <w:rFonts w:ascii="Times New Roman" w:hAnsi="Times New Roman" w:cs="Times New Roman"/>
        </w:rPr>
        <w:t>(2009).</w:t>
      </w:r>
      <w:r w:rsidRPr="006F30A5">
        <w:rPr>
          <w:rFonts w:ascii="Times New Roman" w:hAnsi="Times New Roman" w:cs="Times New Roman"/>
          <w:spacing w:val="-2"/>
        </w:rPr>
        <w:t xml:space="preserve"> </w:t>
      </w:r>
      <w:r w:rsidRPr="006F30A5">
        <w:rPr>
          <w:rFonts w:ascii="Times New Roman" w:hAnsi="Times New Roman" w:cs="Times New Roman"/>
        </w:rPr>
        <w:t>Hacia</w:t>
      </w:r>
      <w:r w:rsidRPr="006F30A5">
        <w:rPr>
          <w:rFonts w:ascii="Times New Roman" w:hAnsi="Times New Roman" w:cs="Times New Roman"/>
          <w:spacing w:val="-6"/>
        </w:rPr>
        <w:t xml:space="preserve"> </w:t>
      </w:r>
      <w:r w:rsidRPr="006F30A5">
        <w:rPr>
          <w:rFonts w:ascii="Times New Roman" w:hAnsi="Times New Roman" w:cs="Times New Roman"/>
        </w:rPr>
        <w:t>una</w:t>
      </w:r>
      <w:r w:rsidRPr="006F30A5">
        <w:rPr>
          <w:rFonts w:ascii="Times New Roman" w:hAnsi="Times New Roman" w:cs="Times New Roman"/>
          <w:spacing w:val="-2"/>
        </w:rPr>
        <w:t xml:space="preserve"> </w:t>
      </w:r>
      <w:r w:rsidRPr="006F30A5">
        <w:rPr>
          <w:rFonts w:ascii="Times New Roman" w:hAnsi="Times New Roman" w:cs="Times New Roman"/>
        </w:rPr>
        <w:t>educación</w:t>
      </w:r>
      <w:r w:rsidRPr="006F30A5">
        <w:rPr>
          <w:rFonts w:ascii="Times New Roman" w:hAnsi="Times New Roman" w:cs="Times New Roman"/>
          <w:spacing w:val="-6"/>
        </w:rPr>
        <w:t xml:space="preserve"> </w:t>
      </w:r>
      <w:r w:rsidRPr="006F30A5">
        <w:rPr>
          <w:rFonts w:ascii="Times New Roman" w:hAnsi="Times New Roman" w:cs="Times New Roman"/>
        </w:rPr>
        <w:t>inclusiva</w:t>
      </w:r>
      <w:r w:rsidRPr="006F30A5">
        <w:rPr>
          <w:rFonts w:ascii="Times New Roman" w:hAnsi="Times New Roman" w:cs="Times New Roman"/>
          <w:spacing w:val="-5"/>
        </w:rPr>
        <w:t xml:space="preserve"> </w:t>
      </w:r>
      <w:r w:rsidRPr="006F30A5">
        <w:rPr>
          <w:rFonts w:ascii="Times New Roman" w:hAnsi="Times New Roman" w:cs="Times New Roman"/>
        </w:rPr>
        <w:t>para</w:t>
      </w:r>
      <w:r w:rsidRPr="006F30A5">
        <w:rPr>
          <w:rFonts w:ascii="Times New Roman" w:hAnsi="Times New Roman" w:cs="Times New Roman"/>
          <w:spacing w:val="-6"/>
        </w:rPr>
        <w:t xml:space="preserve"> </w:t>
      </w:r>
      <w:r w:rsidRPr="006F30A5">
        <w:rPr>
          <w:rFonts w:ascii="Times New Roman" w:hAnsi="Times New Roman" w:cs="Times New Roman"/>
          <w:spacing w:val="-2"/>
        </w:rPr>
        <w:t>todos.</w:t>
      </w:r>
      <w:r w:rsidR="00E933FC">
        <w:rPr>
          <w:rFonts w:ascii="Times New Roman" w:hAnsi="Times New Roman" w:cs="Times New Roman"/>
          <w:spacing w:val="-2"/>
        </w:rPr>
        <w:t xml:space="preserve"> </w:t>
      </w:r>
      <w:r w:rsidRPr="006B20DF">
        <w:rPr>
          <w:rFonts w:ascii="Times New Roman" w:hAnsi="Times New Roman" w:cs="Times New Roman"/>
          <w:i/>
        </w:rPr>
        <w:t>Revista</w:t>
      </w:r>
      <w:r w:rsidRPr="006B20DF">
        <w:rPr>
          <w:rFonts w:ascii="Times New Roman" w:hAnsi="Times New Roman" w:cs="Times New Roman"/>
          <w:i/>
          <w:spacing w:val="-11"/>
        </w:rPr>
        <w:t xml:space="preserve"> </w:t>
      </w:r>
      <w:r w:rsidR="006B20DF" w:rsidRPr="006B20DF">
        <w:rPr>
          <w:rFonts w:ascii="Times New Roman" w:hAnsi="Times New Roman" w:cs="Times New Roman"/>
          <w:i/>
        </w:rPr>
        <w:t>C</w:t>
      </w:r>
      <w:r w:rsidRPr="006B20DF">
        <w:rPr>
          <w:rFonts w:ascii="Times New Roman" w:hAnsi="Times New Roman" w:cs="Times New Roman"/>
          <w:i/>
        </w:rPr>
        <w:t>omplutense</w:t>
      </w:r>
      <w:r w:rsidRPr="006B20DF">
        <w:rPr>
          <w:rFonts w:ascii="Times New Roman" w:hAnsi="Times New Roman" w:cs="Times New Roman"/>
          <w:i/>
          <w:spacing w:val="-9"/>
        </w:rPr>
        <w:t xml:space="preserve"> </w:t>
      </w:r>
      <w:r w:rsidRPr="006B20DF">
        <w:rPr>
          <w:rFonts w:ascii="Times New Roman" w:hAnsi="Times New Roman" w:cs="Times New Roman"/>
          <w:i/>
        </w:rPr>
        <w:t>de</w:t>
      </w:r>
      <w:r w:rsidRPr="006B20DF">
        <w:rPr>
          <w:rFonts w:ascii="Times New Roman" w:hAnsi="Times New Roman" w:cs="Times New Roman"/>
          <w:i/>
          <w:spacing w:val="-9"/>
        </w:rPr>
        <w:t xml:space="preserve"> </w:t>
      </w:r>
      <w:r w:rsidR="006B20DF" w:rsidRPr="006B20DF">
        <w:rPr>
          <w:rFonts w:ascii="Times New Roman" w:hAnsi="Times New Roman" w:cs="Times New Roman"/>
          <w:i/>
        </w:rPr>
        <w:t>E</w:t>
      </w:r>
      <w:r w:rsidRPr="006B20DF">
        <w:rPr>
          <w:rFonts w:ascii="Times New Roman" w:hAnsi="Times New Roman" w:cs="Times New Roman"/>
          <w:i/>
        </w:rPr>
        <w:t>ducación</w:t>
      </w:r>
      <w:r w:rsidR="006B20DF" w:rsidRPr="006B20DF">
        <w:rPr>
          <w:rFonts w:ascii="Times New Roman" w:hAnsi="Times New Roman" w:cs="Times New Roman"/>
        </w:rPr>
        <w:t xml:space="preserve">, </w:t>
      </w:r>
      <w:r w:rsidRPr="006B20DF">
        <w:rPr>
          <w:rFonts w:ascii="Times New Roman" w:hAnsi="Times New Roman" w:cs="Times New Roman"/>
          <w:i/>
          <w:iCs/>
        </w:rPr>
        <w:t>20</w:t>
      </w:r>
      <w:r w:rsidRPr="006B20DF">
        <w:rPr>
          <w:rFonts w:ascii="Times New Roman" w:hAnsi="Times New Roman" w:cs="Times New Roman"/>
        </w:rPr>
        <w:t>(1),13-</w:t>
      </w:r>
      <w:r w:rsidRPr="006B20DF">
        <w:rPr>
          <w:rFonts w:ascii="Times New Roman" w:hAnsi="Times New Roman" w:cs="Times New Roman"/>
          <w:spacing w:val="-5"/>
        </w:rPr>
        <w:t>31.</w:t>
      </w:r>
    </w:p>
    <w:p w14:paraId="6F9D34A1" w14:textId="6516CE24" w:rsidR="00870D07" w:rsidRPr="006F30A5" w:rsidRDefault="00000000" w:rsidP="00026354">
      <w:pPr>
        <w:pStyle w:val="Textoindependiente"/>
        <w:spacing w:before="0" w:line="360" w:lineRule="auto"/>
        <w:ind w:left="709" w:hanging="709"/>
        <w:rPr>
          <w:rFonts w:ascii="Times New Roman" w:hAnsi="Times New Roman" w:cs="Times New Roman"/>
          <w:color w:val="467885"/>
          <w:spacing w:val="-2"/>
          <w:u w:val="single" w:color="467885"/>
        </w:rPr>
      </w:pPr>
      <w:r w:rsidRPr="006F30A5">
        <w:rPr>
          <w:rFonts w:ascii="Times New Roman" w:hAnsi="Times New Roman" w:cs="Times New Roman"/>
          <w:lang w:val="es-MX"/>
        </w:rPr>
        <w:t>Booth,</w:t>
      </w:r>
      <w:r w:rsidRPr="006F30A5">
        <w:rPr>
          <w:rFonts w:ascii="Times New Roman" w:hAnsi="Times New Roman" w:cs="Times New Roman"/>
          <w:spacing w:val="-4"/>
          <w:lang w:val="es-MX"/>
        </w:rPr>
        <w:t xml:space="preserve"> </w:t>
      </w:r>
      <w:r w:rsidRPr="006F30A5">
        <w:rPr>
          <w:rFonts w:ascii="Times New Roman" w:hAnsi="Times New Roman" w:cs="Times New Roman"/>
          <w:lang w:val="es-MX"/>
        </w:rPr>
        <w:t>T.</w:t>
      </w:r>
      <w:r w:rsidR="00916854" w:rsidRPr="006F30A5">
        <w:rPr>
          <w:rFonts w:ascii="Times New Roman" w:hAnsi="Times New Roman" w:cs="Times New Roman"/>
          <w:lang w:val="es-MX"/>
        </w:rPr>
        <w:t xml:space="preserve"> y</w:t>
      </w:r>
      <w:r w:rsidRPr="006F30A5">
        <w:rPr>
          <w:rFonts w:ascii="Times New Roman" w:hAnsi="Times New Roman" w:cs="Times New Roman"/>
          <w:spacing w:val="-9"/>
          <w:lang w:val="es-MX"/>
        </w:rPr>
        <w:t xml:space="preserve"> </w:t>
      </w:r>
      <w:r w:rsidRPr="006F30A5">
        <w:rPr>
          <w:rFonts w:ascii="Times New Roman" w:hAnsi="Times New Roman" w:cs="Times New Roman"/>
          <w:lang w:val="es-MX"/>
        </w:rPr>
        <w:t>Ainscow,</w:t>
      </w:r>
      <w:r w:rsidRPr="006F30A5">
        <w:rPr>
          <w:rFonts w:ascii="Times New Roman" w:hAnsi="Times New Roman" w:cs="Times New Roman"/>
          <w:spacing w:val="-4"/>
          <w:lang w:val="es-MX"/>
        </w:rPr>
        <w:t xml:space="preserve"> </w:t>
      </w:r>
      <w:r w:rsidRPr="006F30A5">
        <w:rPr>
          <w:rFonts w:ascii="Times New Roman" w:hAnsi="Times New Roman" w:cs="Times New Roman"/>
          <w:lang w:val="es-MX"/>
        </w:rPr>
        <w:t>M.</w:t>
      </w:r>
      <w:r w:rsidRPr="006F30A5">
        <w:rPr>
          <w:rFonts w:ascii="Times New Roman" w:hAnsi="Times New Roman" w:cs="Times New Roman"/>
          <w:spacing w:val="-3"/>
          <w:lang w:val="es-MX"/>
        </w:rPr>
        <w:t xml:space="preserve"> </w:t>
      </w:r>
      <w:r w:rsidRPr="006F30A5">
        <w:rPr>
          <w:rFonts w:ascii="Times New Roman" w:hAnsi="Times New Roman" w:cs="Times New Roman"/>
          <w:lang w:val="es-MX"/>
        </w:rPr>
        <w:t>(2000).</w:t>
      </w:r>
      <w:r w:rsidRPr="006F30A5">
        <w:rPr>
          <w:rFonts w:ascii="Times New Roman" w:hAnsi="Times New Roman" w:cs="Times New Roman"/>
          <w:spacing w:val="-3"/>
          <w:lang w:val="es-MX"/>
        </w:rPr>
        <w:t xml:space="preserve"> </w:t>
      </w:r>
      <w:r w:rsidRPr="006F30A5">
        <w:rPr>
          <w:rFonts w:ascii="Times New Roman" w:hAnsi="Times New Roman" w:cs="Times New Roman"/>
        </w:rPr>
        <w:t>Índice</w:t>
      </w:r>
      <w:r w:rsidRPr="006F30A5">
        <w:rPr>
          <w:rFonts w:ascii="Times New Roman" w:hAnsi="Times New Roman" w:cs="Times New Roman"/>
          <w:spacing w:val="-6"/>
        </w:rPr>
        <w:t xml:space="preserve"> </w:t>
      </w:r>
      <w:r w:rsidRPr="006F30A5">
        <w:rPr>
          <w:rFonts w:ascii="Times New Roman" w:hAnsi="Times New Roman" w:cs="Times New Roman"/>
        </w:rPr>
        <w:t>de</w:t>
      </w:r>
      <w:r w:rsidRPr="006F30A5">
        <w:rPr>
          <w:rFonts w:ascii="Times New Roman" w:hAnsi="Times New Roman" w:cs="Times New Roman"/>
          <w:spacing w:val="-6"/>
        </w:rPr>
        <w:t xml:space="preserve"> </w:t>
      </w:r>
      <w:r w:rsidRPr="006F30A5">
        <w:rPr>
          <w:rFonts w:ascii="Times New Roman" w:hAnsi="Times New Roman" w:cs="Times New Roman"/>
        </w:rPr>
        <w:t>inclusión.</w:t>
      </w:r>
      <w:r w:rsidRPr="006F30A5">
        <w:rPr>
          <w:rFonts w:ascii="Times New Roman" w:hAnsi="Times New Roman" w:cs="Times New Roman"/>
          <w:spacing w:val="-4"/>
        </w:rPr>
        <w:t xml:space="preserve"> </w:t>
      </w:r>
      <w:r w:rsidRPr="006F30A5">
        <w:rPr>
          <w:rFonts w:ascii="Times New Roman" w:hAnsi="Times New Roman" w:cs="Times New Roman"/>
        </w:rPr>
        <w:t>UNESCO.</w:t>
      </w:r>
      <w:r w:rsidRPr="006F30A5">
        <w:rPr>
          <w:rFonts w:ascii="Times New Roman" w:hAnsi="Times New Roman" w:cs="Times New Roman"/>
          <w:spacing w:val="-4"/>
        </w:rPr>
        <w:t xml:space="preserve"> </w:t>
      </w:r>
      <w:hyperlink r:id="rId10" w:history="1">
        <w:r w:rsidR="00E621F1" w:rsidRPr="006F30A5">
          <w:rPr>
            <w:rStyle w:val="Hipervnculo"/>
            <w:rFonts w:ascii="Times New Roman" w:hAnsi="Times New Roman" w:cs="Times New Roman"/>
            <w:spacing w:val="-2"/>
          </w:rPr>
          <w:t>https://unesdoc.unesco.org/ark:/48223/pf0000138159</w:t>
        </w:r>
      </w:hyperlink>
    </w:p>
    <w:p w14:paraId="20E73369" w14:textId="592C0683" w:rsidR="004547F1" w:rsidRPr="006F30A5" w:rsidRDefault="00000000" w:rsidP="00026354">
      <w:pPr>
        <w:pStyle w:val="Textoindependiente"/>
        <w:spacing w:before="0" w:line="360" w:lineRule="auto"/>
        <w:ind w:left="709" w:right="348" w:hanging="709"/>
        <w:rPr>
          <w:rFonts w:ascii="Times New Roman" w:hAnsi="Times New Roman" w:cs="Times New Roman"/>
        </w:rPr>
      </w:pPr>
      <w:r w:rsidRPr="006F30A5">
        <w:rPr>
          <w:rFonts w:ascii="Times New Roman" w:hAnsi="Times New Roman" w:cs="Times New Roman"/>
          <w:color w:val="212121"/>
        </w:rPr>
        <w:t>Collado-Sanchis,</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A.,</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Tárraga-Mínguez,</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R.,</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Lacruz-Pérez,</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I.</w:t>
      </w:r>
      <w:r w:rsidR="00916854" w:rsidRPr="006F30A5">
        <w:rPr>
          <w:rFonts w:ascii="Times New Roman" w:hAnsi="Times New Roman" w:cs="Times New Roman"/>
          <w:color w:val="212121"/>
        </w:rPr>
        <w:t xml:space="preserve"> y </w:t>
      </w:r>
      <w:r w:rsidRPr="006F30A5">
        <w:rPr>
          <w:rFonts w:ascii="Times New Roman" w:hAnsi="Times New Roman" w:cs="Times New Roman"/>
          <w:color w:val="212121"/>
        </w:rPr>
        <w:t>Sanz-Cervera,</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 xml:space="preserve">P. (2020). </w:t>
      </w:r>
      <w:r w:rsidR="006B20DF" w:rsidRPr="006F30A5">
        <w:rPr>
          <w:rFonts w:ascii="Times New Roman" w:hAnsi="Times New Roman" w:cs="Times New Roman"/>
          <w:color w:val="212121"/>
        </w:rPr>
        <w:t>An</w:t>
      </w:r>
      <w:r w:rsidR="006B20DF">
        <w:rPr>
          <w:rFonts w:ascii="Times New Roman" w:hAnsi="Times New Roman" w:cs="Times New Roman"/>
          <w:color w:val="212121"/>
        </w:rPr>
        <w:t>ál</w:t>
      </w:r>
      <w:r w:rsidR="006B20DF" w:rsidRPr="006F30A5">
        <w:rPr>
          <w:rFonts w:ascii="Times New Roman" w:hAnsi="Times New Roman" w:cs="Times New Roman"/>
          <w:color w:val="212121"/>
        </w:rPr>
        <w:t>isis</w:t>
      </w:r>
      <w:r w:rsidRPr="006F30A5">
        <w:rPr>
          <w:rFonts w:ascii="Times New Roman" w:hAnsi="Times New Roman" w:cs="Times New Roman"/>
          <w:color w:val="212121"/>
        </w:rPr>
        <w:t xml:space="preserve"> de actitudes y autoeficacia percibida del profesorado ante la educación inclusiva. </w:t>
      </w:r>
      <w:r w:rsidRPr="006F30A5">
        <w:rPr>
          <w:rFonts w:ascii="Times New Roman" w:hAnsi="Times New Roman" w:cs="Times New Roman"/>
          <w:i/>
          <w:color w:val="212121"/>
        </w:rPr>
        <w:t>Educar</w:t>
      </w:r>
      <w:r w:rsidRPr="006F30A5">
        <w:rPr>
          <w:rFonts w:ascii="Times New Roman" w:hAnsi="Times New Roman" w:cs="Times New Roman"/>
          <w:color w:val="212121"/>
        </w:rPr>
        <w:t xml:space="preserve">, </w:t>
      </w:r>
      <w:r w:rsidRPr="006F30A5">
        <w:rPr>
          <w:rFonts w:ascii="Times New Roman" w:hAnsi="Times New Roman" w:cs="Times New Roman"/>
          <w:i/>
          <w:color w:val="212121"/>
        </w:rPr>
        <w:t>56</w:t>
      </w:r>
      <w:r w:rsidRPr="006F30A5">
        <w:rPr>
          <w:rFonts w:ascii="Times New Roman" w:hAnsi="Times New Roman" w:cs="Times New Roman"/>
          <w:color w:val="212121"/>
        </w:rPr>
        <w:t>(2)</w:t>
      </w:r>
      <w:r w:rsidR="00916854" w:rsidRPr="006F30A5">
        <w:rPr>
          <w:rFonts w:ascii="Times New Roman" w:hAnsi="Times New Roman" w:cs="Times New Roman"/>
          <w:color w:val="212121"/>
        </w:rPr>
        <w:t xml:space="preserve">, </w:t>
      </w:r>
      <w:r w:rsidRPr="006F30A5">
        <w:rPr>
          <w:rFonts w:ascii="Times New Roman" w:hAnsi="Times New Roman" w:cs="Times New Roman"/>
          <w:color w:val="212121"/>
        </w:rPr>
        <w:t>509-523.</w:t>
      </w:r>
      <w:r w:rsidR="004547F1" w:rsidRPr="006F30A5">
        <w:rPr>
          <w:rFonts w:ascii="Times New Roman" w:hAnsi="Times New Roman" w:cs="Times New Roman"/>
        </w:rPr>
        <w:t xml:space="preserve"> </w:t>
      </w:r>
      <w:hyperlink r:id="rId11" w:history="1">
        <w:r w:rsidR="004547F1" w:rsidRPr="006F30A5">
          <w:rPr>
            <w:rStyle w:val="Hipervnculo"/>
            <w:rFonts w:ascii="Times New Roman" w:hAnsi="Times New Roman" w:cs="Times New Roman"/>
          </w:rPr>
          <w:t>https://doi.org/10.5565/rev/educar.1117</w:t>
        </w:r>
      </w:hyperlink>
    </w:p>
    <w:p w14:paraId="77A33291" w14:textId="62E448CD" w:rsidR="00870D07" w:rsidRPr="006F30A5" w:rsidRDefault="00000000" w:rsidP="00026354">
      <w:pPr>
        <w:spacing w:line="360" w:lineRule="auto"/>
        <w:ind w:left="709" w:right="348" w:hanging="709"/>
        <w:jc w:val="both"/>
        <w:rPr>
          <w:rFonts w:ascii="Times New Roman" w:hAnsi="Times New Roman" w:cs="Times New Roman"/>
          <w:color w:val="212121"/>
          <w:sz w:val="24"/>
          <w:szCs w:val="24"/>
        </w:rPr>
      </w:pPr>
      <w:r w:rsidRPr="006F30A5">
        <w:rPr>
          <w:rFonts w:ascii="Times New Roman" w:hAnsi="Times New Roman" w:cs="Times New Roman"/>
          <w:color w:val="212121"/>
          <w:sz w:val="24"/>
          <w:szCs w:val="24"/>
        </w:rPr>
        <w:t xml:space="preserve">Cruz, D. (2018). Reflexiones éticas sobre la niñez: Una mirada crítica a los pronunciamientos de los grupos </w:t>
      </w:r>
      <w:proofErr w:type="spellStart"/>
      <w:r w:rsidRPr="006F30A5">
        <w:rPr>
          <w:rFonts w:ascii="Times New Roman" w:hAnsi="Times New Roman" w:cs="Times New Roman"/>
          <w:color w:val="212121"/>
          <w:sz w:val="24"/>
          <w:szCs w:val="24"/>
        </w:rPr>
        <w:t>antiderechos</w:t>
      </w:r>
      <w:proofErr w:type="spellEnd"/>
      <w:r w:rsidRPr="006F30A5">
        <w:rPr>
          <w:rFonts w:ascii="Times New Roman" w:hAnsi="Times New Roman" w:cs="Times New Roman"/>
          <w:color w:val="212121"/>
          <w:sz w:val="24"/>
          <w:szCs w:val="24"/>
        </w:rPr>
        <w:t xml:space="preserve">. En A. Pons </w:t>
      </w:r>
      <w:r w:rsidR="00916854" w:rsidRPr="006F30A5">
        <w:rPr>
          <w:rFonts w:ascii="Times New Roman" w:hAnsi="Times New Roman" w:cs="Times New Roman"/>
          <w:color w:val="212121"/>
          <w:sz w:val="24"/>
          <w:szCs w:val="24"/>
        </w:rPr>
        <w:t>y</w:t>
      </w:r>
      <w:r w:rsidRPr="006F30A5">
        <w:rPr>
          <w:rFonts w:ascii="Times New Roman" w:hAnsi="Times New Roman" w:cs="Times New Roman"/>
          <w:color w:val="212121"/>
          <w:sz w:val="24"/>
          <w:szCs w:val="24"/>
        </w:rPr>
        <w:t xml:space="preserve"> S. Guerrero Mc Manus </w:t>
      </w:r>
      <w:r w:rsidRPr="006F30A5">
        <w:rPr>
          <w:rFonts w:ascii="Times New Roman" w:hAnsi="Times New Roman" w:cs="Times New Roman"/>
          <w:i/>
          <w:color w:val="212121"/>
          <w:sz w:val="24"/>
          <w:szCs w:val="24"/>
        </w:rPr>
        <w:t>(</w:t>
      </w:r>
      <w:proofErr w:type="spellStart"/>
      <w:r w:rsidR="00916854" w:rsidRPr="006F30A5">
        <w:rPr>
          <w:rFonts w:ascii="Times New Roman" w:hAnsi="Times New Roman" w:cs="Times New Roman"/>
          <w:i/>
          <w:color w:val="212121"/>
          <w:sz w:val="24"/>
          <w:szCs w:val="24"/>
        </w:rPr>
        <w:t>c</w:t>
      </w:r>
      <w:r w:rsidRPr="006F30A5">
        <w:rPr>
          <w:rFonts w:ascii="Times New Roman" w:hAnsi="Times New Roman" w:cs="Times New Roman"/>
          <w:i/>
          <w:color w:val="212121"/>
          <w:sz w:val="24"/>
          <w:szCs w:val="24"/>
        </w:rPr>
        <w:t>oords</w:t>
      </w:r>
      <w:proofErr w:type="spellEnd"/>
      <w:r w:rsidRPr="006F30A5">
        <w:rPr>
          <w:rFonts w:ascii="Times New Roman" w:hAnsi="Times New Roman" w:cs="Times New Roman"/>
          <w:i/>
          <w:color w:val="212121"/>
          <w:sz w:val="24"/>
          <w:szCs w:val="24"/>
        </w:rPr>
        <w:t>.), Afecto, cuerpo e identidad: Reflexiones encarnadas en la investigación</w:t>
      </w:r>
      <w:r w:rsidRPr="006F30A5">
        <w:rPr>
          <w:rFonts w:ascii="Times New Roman" w:hAnsi="Times New Roman" w:cs="Times New Roman"/>
          <w:i/>
          <w:color w:val="212121"/>
          <w:spacing w:val="-6"/>
          <w:sz w:val="24"/>
          <w:szCs w:val="24"/>
        </w:rPr>
        <w:t xml:space="preserve"> </w:t>
      </w:r>
      <w:r w:rsidRPr="006F30A5">
        <w:rPr>
          <w:rFonts w:ascii="Times New Roman" w:hAnsi="Times New Roman" w:cs="Times New Roman"/>
          <w:i/>
          <w:color w:val="212121"/>
          <w:sz w:val="24"/>
          <w:szCs w:val="24"/>
        </w:rPr>
        <w:t>feminista</w:t>
      </w:r>
      <w:r w:rsidR="00E621F1" w:rsidRPr="006F30A5">
        <w:rPr>
          <w:rFonts w:ascii="Times New Roman" w:hAnsi="Times New Roman" w:cs="Times New Roman"/>
          <w:color w:val="212121"/>
          <w:sz w:val="24"/>
          <w:szCs w:val="24"/>
        </w:rPr>
        <w:t xml:space="preserve"> (pp.233-254). </w:t>
      </w:r>
      <w:r w:rsidRPr="006F30A5">
        <w:rPr>
          <w:rFonts w:ascii="Times New Roman" w:hAnsi="Times New Roman" w:cs="Times New Roman"/>
          <w:color w:val="212121"/>
          <w:sz w:val="24"/>
          <w:szCs w:val="24"/>
        </w:rPr>
        <w:t>Universidad</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Nacional</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Autónoma</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de</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México,</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Instituto</w:t>
      </w:r>
      <w:r w:rsidRPr="006F30A5">
        <w:rPr>
          <w:rFonts w:ascii="Times New Roman" w:hAnsi="Times New Roman" w:cs="Times New Roman"/>
          <w:color w:val="212121"/>
          <w:spacing w:val="-3"/>
          <w:sz w:val="24"/>
          <w:szCs w:val="24"/>
        </w:rPr>
        <w:t xml:space="preserve"> </w:t>
      </w:r>
      <w:r w:rsidRPr="006F30A5">
        <w:rPr>
          <w:rFonts w:ascii="Times New Roman" w:hAnsi="Times New Roman" w:cs="Times New Roman"/>
          <w:color w:val="212121"/>
          <w:sz w:val="24"/>
          <w:szCs w:val="24"/>
        </w:rPr>
        <w:t>de Investigaciones Jurídicas.</w:t>
      </w:r>
      <w:r w:rsidR="00E621F1" w:rsidRPr="006F30A5">
        <w:rPr>
          <w:rFonts w:ascii="Times New Roman" w:hAnsi="Times New Roman" w:cs="Times New Roman"/>
          <w:sz w:val="24"/>
          <w:szCs w:val="24"/>
        </w:rPr>
        <w:t xml:space="preserve"> </w:t>
      </w:r>
      <w:hyperlink r:id="rId12" w:history="1">
        <w:r w:rsidR="00E621F1" w:rsidRPr="006F30A5">
          <w:rPr>
            <w:rStyle w:val="Hipervnculo"/>
            <w:rFonts w:ascii="Times New Roman" w:hAnsi="Times New Roman" w:cs="Times New Roman"/>
            <w:sz w:val="24"/>
            <w:szCs w:val="24"/>
          </w:rPr>
          <w:t>https://archivos.juridicas.unam.mx/www/bjv/libros/12/5500/11.pdf</w:t>
        </w:r>
      </w:hyperlink>
    </w:p>
    <w:p w14:paraId="4AD7D07F" w14:textId="74416ADF" w:rsidR="00870D07" w:rsidRPr="006F30A5" w:rsidRDefault="00000000" w:rsidP="00026354">
      <w:pPr>
        <w:pStyle w:val="Textoindependiente"/>
        <w:spacing w:before="0" w:line="360" w:lineRule="auto"/>
        <w:ind w:left="709" w:hanging="709"/>
        <w:rPr>
          <w:rFonts w:ascii="Times New Roman" w:hAnsi="Times New Roman" w:cs="Times New Roman"/>
          <w:color w:val="467885"/>
          <w:spacing w:val="-2"/>
          <w:u w:val="single" w:color="467885"/>
        </w:rPr>
      </w:pPr>
      <w:r w:rsidRPr="006F30A5">
        <w:rPr>
          <w:rFonts w:ascii="Times New Roman" w:hAnsi="Times New Roman" w:cs="Times New Roman"/>
          <w:color w:val="212121"/>
        </w:rPr>
        <w:t>Echavarría</w:t>
      </w:r>
      <w:r w:rsidR="003F1A31">
        <w:rPr>
          <w:rFonts w:ascii="Times New Roman" w:hAnsi="Times New Roman" w:cs="Times New Roman"/>
          <w:color w:val="212121"/>
        </w:rPr>
        <w:t>-</w:t>
      </w:r>
      <w:r w:rsidRPr="006F30A5">
        <w:rPr>
          <w:rFonts w:ascii="Times New Roman" w:hAnsi="Times New Roman" w:cs="Times New Roman"/>
          <w:color w:val="212121"/>
        </w:rPr>
        <w:t>Grajales, C. V. (2003). La escuela un escenario de formación y socialización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para</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la</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construcción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de</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identidad</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moral.</w:t>
      </w:r>
      <w:r w:rsidRPr="006F30A5">
        <w:rPr>
          <w:rFonts w:ascii="Times New Roman" w:hAnsi="Times New Roman" w:cs="Times New Roman"/>
          <w:color w:val="212121"/>
          <w:spacing w:val="-4"/>
        </w:rPr>
        <w:t xml:space="preserve"> </w:t>
      </w:r>
      <w:r w:rsidRPr="006F30A5">
        <w:rPr>
          <w:rFonts w:ascii="Times New Roman" w:hAnsi="Times New Roman" w:cs="Times New Roman"/>
          <w:i/>
          <w:iCs/>
          <w:color w:val="212121"/>
        </w:rPr>
        <w:t>Revista</w:t>
      </w:r>
      <w:r w:rsidRPr="006F30A5">
        <w:rPr>
          <w:rFonts w:ascii="Times New Roman" w:hAnsi="Times New Roman" w:cs="Times New Roman"/>
          <w:i/>
          <w:iCs/>
          <w:color w:val="212121"/>
          <w:spacing w:val="-6"/>
        </w:rPr>
        <w:t xml:space="preserve"> </w:t>
      </w:r>
      <w:r w:rsidRPr="006F30A5">
        <w:rPr>
          <w:rFonts w:ascii="Times New Roman" w:hAnsi="Times New Roman" w:cs="Times New Roman"/>
          <w:i/>
          <w:iCs/>
          <w:color w:val="212121"/>
        </w:rPr>
        <w:t>Latinoamericana</w:t>
      </w:r>
      <w:r w:rsidRPr="006F30A5">
        <w:rPr>
          <w:rFonts w:ascii="Times New Roman" w:hAnsi="Times New Roman" w:cs="Times New Roman"/>
          <w:i/>
          <w:iCs/>
          <w:color w:val="212121"/>
          <w:spacing w:val="-6"/>
        </w:rPr>
        <w:t xml:space="preserve"> </w:t>
      </w:r>
      <w:r w:rsidRPr="006F30A5">
        <w:rPr>
          <w:rFonts w:ascii="Times New Roman" w:hAnsi="Times New Roman" w:cs="Times New Roman"/>
          <w:i/>
          <w:iCs/>
          <w:color w:val="212121"/>
        </w:rPr>
        <w:t>de Ciencias Sociales, Niñez y Juventud</w:t>
      </w:r>
      <w:r w:rsidRPr="006F30A5">
        <w:rPr>
          <w:rFonts w:ascii="Times New Roman" w:hAnsi="Times New Roman" w:cs="Times New Roman"/>
          <w:color w:val="212121"/>
        </w:rPr>
        <w:t xml:space="preserve">, </w:t>
      </w:r>
      <w:r w:rsidRPr="006F30A5">
        <w:rPr>
          <w:rFonts w:ascii="Times New Roman" w:hAnsi="Times New Roman" w:cs="Times New Roman"/>
          <w:i/>
          <w:iCs/>
          <w:color w:val="212121"/>
        </w:rPr>
        <w:t>1</w:t>
      </w:r>
      <w:r w:rsidRPr="006F30A5">
        <w:rPr>
          <w:rFonts w:ascii="Times New Roman" w:hAnsi="Times New Roman" w:cs="Times New Roman"/>
          <w:color w:val="212121"/>
        </w:rPr>
        <w:t>(2),</w:t>
      </w:r>
      <w:r w:rsidR="00E621F1" w:rsidRPr="006F30A5">
        <w:rPr>
          <w:rFonts w:ascii="Times New Roman" w:hAnsi="Times New Roman" w:cs="Times New Roman"/>
          <w:color w:val="212121"/>
        </w:rPr>
        <w:t>15-53.</w:t>
      </w:r>
      <w:r w:rsidRPr="006F30A5">
        <w:rPr>
          <w:rFonts w:ascii="Times New Roman" w:hAnsi="Times New Roman" w:cs="Times New Roman"/>
          <w:color w:val="212121"/>
        </w:rPr>
        <w:t xml:space="preserve"> </w:t>
      </w:r>
      <w:hyperlink r:id="rId13">
        <w:r w:rsidR="00870D07" w:rsidRPr="006F30A5">
          <w:rPr>
            <w:rFonts w:ascii="Times New Roman" w:hAnsi="Times New Roman" w:cs="Times New Roman"/>
            <w:color w:val="467885"/>
            <w:spacing w:val="-2"/>
            <w:u w:val="single" w:color="467885"/>
          </w:rPr>
          <w:t>https://www.redalyc.org/articulo.oa?id=77310205</w:t>
        </w:r>
      </w:hyperlink>
    </w:p>
    <w:p w14:paraId="41ECF615" w14:textId="640ABC24" w:rsidR="00946CB3" w:rsidRPr="006F30A5" w:rsidRDefault="00000000" w:rsidP="00026354">
      <w:pPr>
        <w:pStyle w:val="Textoindependiente"/>
        <w:spacing w:before="0" w:line="360" w:lineRule="auto"/>
        <w:ind w:left="709" w:right="128" w:hanging="709"/>
        <w:rPr>
          <w:rFonts w:ascii="Times New Roman" w:hAnsi="Times New Roman" w:cs="Times New Roman"/>
        </w:rPr>
      </w:pPr>
      <w:proofErr w:type="spellStart"/>
      <w:r w:rsidRPr="006F30A5">
        <w:rPr>
          <w:rFonts w:ascii="Times New Roman" w:hAnsi="Times New Roman" w:cs="Times New Roman"/>
        </w:rPr>
        <w:t>Garbus</w:t>
      </w:r>
      <w:proofErr w:type="spellEnd"/>
      <w:r w:rsidRPr="006F30A5">
        <w:rPr>
          <w:rFonts w:ascii="Times New Roman" w:hAnsi="Times New Roman" w:cs="Times New Roman"/>
        </w:rPr>
        <w:t xml:space="preserve">, P.; Negrete M.E.; </w:t>
      </w:r>
      <w:proofErr w:type="spellStart"/>
      <w:r w:rsidRPr="006F30A5">
        <w:rPr>
          <w:rFonts w:ascii="Times New Roman" w:hAnsi="Times New Roman" w:cs="Times New Roman"/>
        </w:rPr>
        <w:t>Fernandez-</w:t>
      </w:r>
      <w:proofErr w:type="gramStart"/>
      <w:r w:rsidRPr="006F30A5">
        <w:rPr>
          <w:rFonts w:ascii="Times New Roman" w:hAnsi="Times New Roman" w:cs="Times New Roman"/>
        </w:rPr>
        <w:t>Saldaña,D</w:t>
      </w:r>
      <w:proofErr w:type="spellEnd"/>
      <w:proofErr w:type="gramEnd"/>
      <w:r w:rsidRPr="006F30A5">
        <w:rPr>
          <w:rFonts w:ascii="Times New Roman" w:hAnsi="Times New Roman" w:cs="Times New Roman"/>
        </w:rPr>
        <w:t>; Hernández-</w:t>
      </w:r>
      <w:r w:rsidR="006B20DF" w:rsidRPr="006F30A5">
        <w:rPr>
          <w:rFonts w:ascii="Times New Roman" w:hAnsi="Times New Roman" w:cs="Times New Roman"/>
        </w:rPr>
        <w:t>Gonz</w:t>
      </w:r>
      <w:r w:rsidR="006B20DF">
        <w:rPr>
          <w:rFonts w:ascii="Times New Roman" w:hAnsi="Times New Roman" w:cs="Times New Roman"/>
        </w:rPr>
        <w:t>ál</w:t>
      </w:r>
      <w:r w:rsidR="006B20DF" w:rsidRPr="006F30A5">
        <w:rPr>
          <w:rFonts w:ascii="Times New Roman" w:hAnsi="Times New Roman" w:cs="Times New Roman"/>
        </w:rPr>
        <w:t>ez</w:t>
      </w:r>
      <w:r w:rsidRPr="006F30A5">
        <w:rPr>
          <w:rFonts w:ascii="Times New Roman" w:hAnsi="Times New Roman" w:cs="Times New Roman"/>
        </w:rPr>
        <w:t>, G</w:t>
      </w:r>
      <w:r w:rsidR="00E621F1" w:rsidRPr="006F30A5">
        <w:rPr>
          <w:rFonts w:ascii="Times New Roman" w:hAnsi="Times New Roman" w:cs="Times New Roman"/>
        </w:rPr>
        <w:t xml:space="preserve">. y </w:t>
      </w:r>
      <w:r w:rsidRPr="006F30A5">
        <w:rPr>
          <w:rFonts w:ascii="Times New Roman" w:hAnsi="Times New Roman" w:cs="Times New Roman"/>
        </w:rPr>
        <w:t xml:space="preserve"> Ochoa-Cervantes,</w:t>
      </w:r>
      <w:r w:rsidR="00E621F1" w:rsidRPr="006F30A5">
        <w:rPr>
          <w:rFonts w:ascii="Times New Roman" w:hAnsi="Times New Roman" w:cs="Times New Roman"/>
        </w:rPr>
        <w:t xml:space="preserve"> </w:t>
      </w:r>
      <w:r w:rsidRPr="006F30A5">
        <w:rPr>
          <w:rFonts w:ascii="Times New Roman" w:hAnsi="Times New Roman" w:cs="Times New Roman"/>
        </w:rPr>
        <w:t>A. (2019). Sobre la fundamentación del trabajo con maestros de escuelas secundarias públicas mexicanas en la prevención y detección de problemáticas de salud mental del alumnado. XI Congreso Internacional de Investigación y Práctica Profesional en Psicología. XXVI Jornadas de Investigación. XV Encuentro de Investigadores en Psicología del MERCOSUR. I Encuentro</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Investigación</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Terapia</w:t>
      </w:r>
      <w:r w:rsidRPr="006F30A5">
        <w:rPr>
          <w:rFonts w:ascii="Times New Roman" w:hAnsi="Times New Roman" w:cs="Times New Roman"/>
          <w:spacing w:val="-5"/>
        </w:rPr>
        <w:t xml:space="preserve"> </w:t>
      </w:r>
      <w:r w:rsidRPr="006F30A5">
        <w:rPr>
          <w:rFonts w:ascii="Times New Roman" w:hAnsi="Times New Roman" w:cs="Times New Roman"/>
        </w:rPr>
        <w:t>Ocupacional.</w:t>
      </w:r>
      <w:r w:rsidRPr="006F30A5">
        <w:rPr>
          <w:rFonts w:ascii="Times New Roman" w:hAnsi="Times New Roman" w:cs="Times New Roman"/>
          <w:spacing w:val="-3"/>
        </w:rPr>
        <w:t xml:space="preserve"> </w:t>
      </w:r>
      <w:r w:rsidRPr="006F30A5">
        <w:rPr>
          <w:rFonts w:ascii="Times New Roman" w:hAnsi="Times New Roman" w:cs="Times New Roman"/>
        </w:rPr>
        <w:t>I</w:t>
      </w:r>
      <w:r w:rsidRPr="006F30A5">
        <w:rPr>
          <w:rFonts w:ascii="Times New Roman" w:hAnsi="Times New Roman" w:cs="Times New Roman"/>
          <w:spacing w:val="-3"/>
        </w:rPr>
        <w:t xml:space="preserve"> </w:t>
      </w:r>
      <w:r w:rsidRPr="006F30A5">
        <w:rPr>
          <w:rFonts w:ascii="Times New Roman" w:hAnsi="Times New Roman" w:cs="Times New Roman"/>
        </w:rPr>
        <w:t>Encuentro</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 xml:space="preserve">Musicoterapia. Facultad de Psicología - </w:t>
      </w:r>
      <w:r w:rsidRPr="006F30A5">
        <w:rPr>
          <w:rFonts w:ascii="Times New Roman" w:hAnsi="Times New Roman" w:cs="Times New Roman"/>
        </w:rPr>
        <w:lastRenderedPageBreak/>
        <w:t>Universidad de Buenos Aires, Buenos Aires.</w:t>
      </w:r>
      <w:r w:rsidR="004547F1" w:rsidRPr="006F30A5">
        <w:rPr>
          <w:rFonts w:ascii="Times New Roman" w:hAnsi="Times New Roman" w:cs="Times New Roman"/>
        </w:rPr>
        <w:t xml:space="preserve"> </w:t>
      </w:r>
      <w:hyperlink r:id="rId14" w:history="1">
        <w:r w:rsidR="00946CB3" w:rsidRPr="006F30A5">
          <w:rPr>
            <w:rStyle w:val="Hipervnculo"/>
            <w:rFonts w:ascii="Times New Roman" w:hAnsi="Times New Roman" w:cs="Times New Roman"/>
          </w:rPr>
          <w:t>https://www.aacademica.org/000-111/696.pdf</w:t>
        </w:r>
      </w:hyperlink>
    </w:p>
    <w:p w14:paraId="79CF06F2" w14:textId="10A6351E" w:rsidR="00E621F1" w:rsidRDefault="00000000" w:rsidP="00026354">
      <w:pPr>
        <w:pStyle w:val="Textoindependiente"/>
        <w:spacing w:before="0" w:line="360" w:lineRule="auto"/>
        <w:ind w:left="709" w:right="348" w:hanging="709"/>
        <w:rPr>
          <w:rStyle w:val="Hipervnculo"/>
          <w:rFonts w:ascii="Times New Roman" w:hAnsi="Times New Roman" w:cs="Times New Roman"/>
          <w:spacing w:val="-2"/>
        </w:rPr>
      </w:pPr>
      <w:r w:rsidRPr="006F30A5">
        <w:rPr>
          <w:rFonts w:ascii="Times New Roman" w:hAnsi="Times New Roman" w:cs="Times New Roman"/>
        </w:rPr>
        <w:t>Garcés-</w:t>
      </w:r>
      <w:r w:rsidRPr="006F30A5">
        <w:rPr>
          <w:rFonts w:ascii="Times New Roman" w:hAnsi="Times New Roman" w:cs="Times New Roman"/>
          <w:spacing w:val="-5"/>
        </w:rPr>
        <w:t xml:space="preserve"> </w:t>
      </w:r>
      <w:r w:rsidRPr="006F30A5">
        <w:rPr>
          <w:rFonts w:ascii="Times New Roman" w:hAnsi="Times New Roman" w:cs="Times New Roman"/>
        </w:rPr>
        <w:t>García,</w:t>
      </w:r>
      <w:r w:rsidRPr="006F30A5">
        <w:rPr>
          <w:rFonts w:ascii="Times New Roman" w:hAnsi="Times New Roman" w:cs="Times New Roman"/>
          <w:spacing w:val="-5"/>
        </w:rPr>
        <w:t xml:space="preserve"> </w:t>
      </w:r>
      <w:r w:rsidRPr="006F30A5">
        <w:rPr>
          <w:rFonts w:ascii="Times New Roman" w:hAnsi="Times New Roman" w:cs="Times New Roman"/>
        </w:rPr>
        <w:t>J.T.</w:t>
      </w:r>
      <w:r w:rsidRPr="006F30A5">
        <w:rPr>
          <w:rFonts w:ascii="Times New Roman" w:hAnsi="Times New Roman" w:cs="Times New Roman"/>
          <w:spacing w:val="-5"/>
        </w:rPr>
        <w:t xml:space="preserve"> </w:t>
      </w:r>
      <w:r w:rsidRPr="006F30A5">
        <w:rPr>
          <w:rFonts w:ascii="Times New Roman" w:hAnsi="Times New Roman" w:cs="Times New Roman"/>
        </w:rPr>
        <w:t>(2020).</w:t>
      </w:r>
      <w:r w:rsidRPr="006F30A5">
        <w:rPr>
          <w:rFonts w:ascii="Times New Roman" w:hAnsi="Times New Roman" w:cs="Times New Roman"/>
          <w:spacing w:val="-2"/>
        </w:rPr>
        <w:t xml:space="preserve"> </w:t>
      </w:r>
      <w:r w:rsidRPr="006F30A5">
        <w:rPr>
          <w:rFonts w:ascii="Times New Roman" w:hAnsi="Times New Roman" w:cs="Times New Roman"/>
        </w:rPr>
        <w:t>Alumnas(os)</w:t>
      </w:r>
      <w:r w:rsidRPr="006F30A5">
        <w:rPr>
          <w:rFonts w:ascii="Times New Roman" w:hAnsi="Times New Roman" w:cs="Times New Roman"/>
          <w:spacing w:val="-5"/>
        </w:rPr>
        <w:t xml:space="preserve"> </w:t>
      </w:r>
      <w:r w:rsidRPr="006F30A5">
        <w:rPr>
          <w:rFonts w:ascii="Times New Roman" w:hAnsi="Times New Roman" w:cs="Times New Roman"/>
        </w:rPr>
        <w:t>con</w:t>
      </w:r>
      <w:r w:rsidRPr="006F30A5">
        <w:rPr>
          <w:rFonts w:ascii="Times New Roman" w:hAnsi="Times New Roman" w:cs="Times New Roman"/>
          <w:spacing w:val="-7"/>
        </w:rPr>
        <w:t xml:space="preserve"> </w:t>
      </w:r>
      <w:r w:rsidRPr="006F30A5">
        <w:rPr>
          <w:rFonts w:ascii="Times New Roman" w:hAnsi="Times New Roman" w:cs="Times New Roman"/>
        </w:rPr>
        <w:t>discapacidad</w:t>
      </w:r>
      <w:r w:rsidRPr="006F30A5">
        <w:rPr>
          <w:rFonts w:ascii="Times New Roman" w:hAnsi="Times New Roman" w:cs="Times New Roman"/>
          <w:spacing w:val="-7"/>
        </w:rPr>
        <w:t xml:space="preserve"> </w:t>
      </w:r>
      <w:r w:rsidRPr="006F30A5">
        <w:rPr>
          <w:rFonts w:ascii="Times New Roman" w:hAnsi="Times New Roman" w:cs="Times New Roman"/>
        </w:rPr>
        <w:t>y</w:t>
      </w:r>
      <w:r w:rsidRPr="006F30A5">
        <w:rPr>
          <w:rFonts w:ascii="Times New Roman" w:hAnsi="Times New Roman" w:cs="Times New Roman"/>
          <w:spacing w:val="-5"/>
        </w:rPr>
        <w:t xml:space="preserve"> </w:t>
      </w:r>
      <w:r w:rsidRPr="006F30A5">
        <w:rPr>
          <w:rFonts w:ascii="Times New Roman" w:hAnsi="Times New Roman" w:cs="Times New Roman"/>
        </w:rPr>
        <w:t>deserción</w:t>
      </w:r>
      <w:r w:rsidRPr="006F30A5">
        <w:rPr>
          <w:rFonts w:ascii="Times New Roman" w:hAnsi="Times New Roman" w:cs="Times New Roman"/>
          <w:spacing w:val="-7"/>
        </w:rPr>
        <w:t xml:space="preserve"> </w:t>
      </w:r>
      <w:r w:rsidRPr="006F30A5">
        <w:rPr>
          <w:rFonts w:ascii="Times New Roman" w:hAnsi="Times New Roman" w:cs="Times New Roman"/>
        </w:rPr>
        <w:t xml:space="preserve">escolar: retos de la UDEEI en el marco de la educación inclusiva. Un </w:t>
      </w:r>
      <w:proofErr w:type="spellStart"/>
      <w:r w:rsidRPr="006F30A5">
        <w:rPr>
          <w:rFonts w:ascii="Times New Roman" w:hAnsi="Times New Roman" w:cs="Times New Roman"/>
        </w:rPr>
        <w:t>an</w:t>
      </w:r>
      <w:r w:rsidR="00C6355D">
        <w:rPr>
          <w:rFonts w:ascii="Times New Roman" w:hAnsi="Times New Roman" w:cs="Times New Roman"/>
        </w:rPr>
        <w:t>al</w:t>
      </w:r>
      <w:r w:rsidRPr="006F30A5">
        <w:rPr>
          <w:rFonts w:ascii="Times New Roman" w:hAnsi="Times New Roman" w:cs="Times New Roman"/>
        </w:rPr>
        <w:t>isis</w:t>
      </w:r>
      <w:proofErr w:type="spellEnd"/>
      <w:r w:rsidRPr="006F30A5">
        <w:rPr>
          <w:rFonts w:ascii="Times New Roman" w:hAnsi="Times New Roman" w:cs="Times New Roman"/>
        </w:rPr>
        <w:t xml:space="preserve"> de percepción. [Tesis de Licenciatura. Universidad Autónoma Metropolitana].</w:t>
      </w:r>
      <w:r w:rsidR="00E621F1" w:rsidRPr="006F30A5">
        <w:rPr>
          <w:rFonts w:ascii="Times New Roman" w:hAnsi="Times New Roman" w:cs="Times New Roman"/>
        </w:rPr>
        <w:t xml:space="preserve"> </w:t>
      </w:r>
      <w:r w:rsidRPr="006F30A5">
        <w:rPr>
          <w:rFonts w:ascii="Times New Roman" w:hAnsi="Times New Roman" w:cs="Times New Roman"/>
        </w:rPr>
        <w:t xml:space="preserve">Repositorio Institucional de la Universidad Autónoma </w:t>
      </w:r>
      <w:r w:rsidRPr="006F30A5">
        <w:rPr>
          <w:rFonts w:ascii="Times New Roman" w:hAnsi="Times New Roman" w:cs="Times New Roman"/>
          <w:spacing w:val="-2"/>
        </w:rPr>
        <w:t>Metropolitana.</w:t>
      </w:r>
      <w:r w:rsidR="00E621F1" w:rsidRPr="006F30A5">
        <w:rPr>
          <w:rFonts w:ascii="Times New Roman" w:hAnsi="Times New Roman" w:cs="Times New Roman"/>
          <w:spacing w:val="-2"/>
        </w:rPr>
        <w:t xml:space="preserve"> </w:t>
      </w:r>
      <w:hyperlink r:id="rId15" w:history="1">
        <w:r w:rsidR="00E621F1" w:rsidRPr="006F30A5">
          <w:rPr>
            <w:rStyle w:val="Hipervnculo"/>
            <w:rFonts w:ascii="Times New Roman" w:hAnsi="Times New Roman" w:cs="Times New Roman"/>
            <w:spacing w:val="-2"/>
          </w:rPr>
          <w:t>https://repositorio.xoc.uam.mx/jspui/retrieve/960b43c3-dcc3-4a6a- b583-e0baa69c954f/51166.pdf</w:t>
        </w:r>
      </w:hyperlink>
    </w:p>
    <w:p w14:paraId="6E729F6F" w14:textId="062D576B" w:rsidR="006B20DF" w:rsidRPr="006F30A5" w:rsidRDefault="006B20DF" w:rsidP="00026354">
      <w:pPr>
        <w:spacing w:line="360" w:lineRule="auto"/>
        <w:ind w:left="709" w:right="223" w:hanging="709"/>
        <w:jc w:val="both"/>
        <w:rPr>
          <w:rFonts w:ascii="Times New Roman" w:hAnsi="Times New Roman" w:cs="Times New Roman"/>
          <w:color w:val="212121"/>
          <w:sz w:val="24"/>
          <w:szCs w:val="24"/>
        </w:rPr>
      </w:pPr>
      <w:r w:rsidRPr="006F30A5">
        <w:rPr>
          <w:rFonts w:ascii="Times New Roman" w:hAnsi="Times New Roman" w:cs="Times New Roman"/>
          <w:color w:val="212121"/>
          <w:sz w:val="24"/>
          <w:szCs w:val="24"/>
        </w:rPr>
        <w:t>García-García, F. J., López-</w:t>
      </w:r>
      <w:proofErr w:type="spellStart"/>
      <w:r w:rsidRPr="006F30A5">
        <w:rPr>
          <w:rFonts w:ascii="Times New Roman" w:hAnsi="Times New Roman" w:cs="Times New Roman"/>
          <w:color w:val="212121"/>
          <w:sz w:val="24"/>
          <w:szCs w:val="24"/>
        </w:rPr>
        <w:t>Torrijo</w:t>
      </w:r>
      <w:proofErr w:type="spellEnd"/>
      <w:r w:rsidRPr="006F30A5">
        <w:rPr>
          <w:rFonts w:ascii="Times New Roman" w:hAnsi="Times New Roman" w:cs="Times New Roman"/>
          <w:color w:val="212121"/>
          <w:sz w:val="24"/>
          <w:szCs w:val="24"/>
        </w:rPr>
        <w:t>, M., y Santana</w:t>
      </w:r>
      <w:r w:rsidR="003F1A31">
        <w:rPr>
          <w:rFonts w:ascii="Times New Roman" w:hAnsi="Times New Roman" w:cs="Times New Roman"/>
          <w:color w:val="212121"/>
          <w:sz w:val="24"/>
          <w:szCs w:val="24"/>
        </w:rPr>
        <w:t>-</w:t>
      </w:r>
      <w:r w:rsidRPr="006F30A5">
        <w:rPr>
          <w:rFonts w:ascii="Times New Roman" w:hAnsi="Times New Roman" w:cs="Times New Roman"/>
          <w:color w:val="212121"/>
          <w:sz w:val="24"/>
          <w:szCs w:val="24"/>
        </w:rPr>
        <w:t>Hernández, R. (2020). Educación</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inclusiva</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en</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la</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formación</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del</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profesorado</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de</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educación</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secundaria:</w:t>
      </w:r>
      <w:r w:rsidRPr="006F30A5">
        <w:rPr>
          <w:rFonts w:ascii="Times New Roman" w:hAnsi="Times New Roman" w:cs="Times New Roman"/>
          <w:color w:val="212121"/>
          <w:spacing w:val="-3"/>
          <w:sz w:val="24"/>
          <w:szCs w:val="24"/>
        </w:rPr>
        <w:t xml:space="preserve"> </w:t>
      </w:r>
      <w:r w:rsidRPr="006F30A5">
        <w:rPr>
          <w:rFonts w:ascii="Times New Roman" w:hAnsi="Times New Roman" w:cs="Times New Roman"/>
          <w:color w:val="212121"/>
          <w:sz w:val="24"/>
          <w:szCs w:val="24"/>
        </w:rPr>
        <w:t xml:space="preserve">los programas españoles. </w:t>
      </w:r>
      <w:r w:rsidRPr="006F30A5">
        <w:rPr>
          <w:rFonts w:ascii="Times New Roman" w:hAnsi="Times New Roman" w:cs="Times New Roman"/>
          <w:i/>
          <w:color w:val="212121"/>
          <w:sz w:val="24"/>
          <w:szCs w:val="24"/>
        </w:rPr>
        <w:t>Profesorado</w:t>
      </w:r>
      <w:r w:rsidRPr="006F30A5">
        <w:rPr>
          <w:rFonts w:ascii="Times New Roman" w:hAnsi="Times New Roman" w:cs="Times New Roman"/>
          <w:color w:val="212121"/>
          <w:sz w:val="24"/>
          <w:szCs w:val="24"/>
        </w:rPr>
        <w:t xml:space="preserve">: </w:t>
      </w:r>
      <w:r w:rsidRPr="006F30A5">
        <w:rPr>
          <w:rFonts w:ascii="Times New Roman" w:hAnsi="Times New Roman" w:cs="Times New Roman"/>
          <w:i/>
          <w:color w:val="212121"/>
          <w:sz w:val="24"/>
          <w:szCs w:val="24"/>
        </w:rPr>
        <w:t>Revista Currículum y Formación del Profesorado</w:t>
      </w:r>
      <w:r w:rsidRPr="006F30A5">
        <w:rPr>
          <w:rFonts w:ascii="Times New Roman" w:hAnsi="Times New Roman" w:cs="Times New Roman"/>
          <w:color w:val="212121"/>
          <w:sz w:val="24"/>
          <w:szCs w:val="24"/>
        </w:rPr>
        <w:t>.</w:t>
      </w:r>
      <w:r w:rsidRPr="006F30A5">
        <w:rPr>
          <w:rFonts w:ascii="Times New Roman" w:hAnsi="Times New Roman" w:cs="Times New Roman"/>
          <w:i/>
          <w:iCs/>
          <w:color w:val="212121"/>
          <w:sz w:val="24"/>
          <w:szCs w:val="24"/>
        </w:rPr>
        <w:t>24</w:t>
      </w:r>
      <w:r w:rsidRPr="006F30A5">
        <w:rPr>
          <w:rFonts w:ascii="Times New Roman" w:hAnsi="Times New Roman" w:cs="Times New Roman"/>
          <w:color w:val="212121"/>
          <w:sz w:val="24"/>
          <w:szCs w:val="24"/>
        </w:rPr>
        <w:t xml:space="preserve">(2).270-293. </w:t>
      </w:r>
      <w:hyperlink r:id="rId16" w:history="1">
        <w:r w:rsidRPr="006F30A5">
          <w:rPr>
            <w:rStyle w:val="Hipervnculo"/>
            <w:rFonts w:ascii="Times New Roman" w:hAnsi="Times New Roman" w:cs="Times New Roman"/>
            <w:sz w:val="24"/>
            <w:szCs w:val="24"/>
          </w:rPr>
          <w:t>http://dx.doi.org/10.30827/profesorado.v24i2.14085</w:t>
        </w:r>
      </w:hyperlink>
    </w:p>
    <w:p w14:paraId="5480B836" w14:textId="1B43D279" w:rsidR="00870D07" w:rsidRPr="006F30A5" w:rsidRDefault="00000000" w:rsidP="00026354">
      <w:pPr>
        <w:pStyle w:val="Textoindependiente"/>
        <w:spacing w:before="0" w:line="360" w:lineRule="auto"/>
        <w:ind w:left="709" w:right="295" w:hanging="709"/>
        <w:rPr>
          <w:rFonts w:ascii="Times New Roman" w:hAnsi="Times New Roman" w:cs="Times New Roman"/>
        </w:rPr>
      </w:pPr>
      <w:r w:rsidRPr="006F30A5">
        <w:rPr>
          <w:rFonts w:ascii="Times New Roman" w:hAnsi="Times New Roman" w:cs="Times New Roman"/>
        </w:rPr>
        <w:t>García</w:t>
      </w:r>
      <w:r w:rsidR="003F1A31">
        <w:rPr>
          <w:rFonts w:ascii="Times New Roman" w:hAnsi="Times New Roman" w:cs="Times New Roman"/>
          <w:spacing w:val="-5"/>
        </w:rPr>
        <w:t>-</w:t>
      </w:r>
      <w:proofErr w:type="spellStart"/>
      <w:r w:rsidRPr="006F30A5">
        <w:rPr>
          <w:rFonts w:ascii="Times New Roman" w:hAnsi="Times New Roman" w:cs="Times New Roman"/>
        </w:rPr>
        <w:t>Leos</w:t>
      </w:r>
      <w:proofErr w:type="spellEnd"/>
      <w:r w:rsidRPr="006F30A5">
        <w:rPr>
          <w:rFonts w:ascii="Times New Roman" w:hAnsi="Times New Roman" w:cs="Times New Roman"/>
        </w:rPr>
        <w:t>,</w:t>
      </w:r>
      <w:r w:rsidRPr="006F30A5">
        <w:rPr>
          <w:rFonts w:ascii="Times New Roman" w:hAnsi="Times New Roman" w:cs="Times New Roman"/>
          <w:spacing w:val="-4"/>
        </w:rPr>
        <w:t xml:space="preserve"> </w:t>
      </w:r>
      <w:r w:rsidRPr="006F30A5">
        <w:rPr>
          <w:rFonts w:ascii="Times New Roman" w:hAnsi="Times New Roman" w:cs="Times New Roman"/>
        </w:rPr>
        <w:t>J.</w:t>
      </w:r>
      <w:r w:rsidRPr="006F30A5">
        <w:rPr>
          <w:rFonts w:ascii="Times New Roman" w:hAnsi="Times New Roman" w:cs="Times New Roman"/>
          <w:spacing w:val="-4"/>
        </w:rPr>
        <w:t xml:space="preserve"> </w:t>
      </w:r>
      <w:r w:rsidRPr="006F30A5">
        <w:rPr>
          <w:rFonts w:ascii="Times New Roman" w:hAnsi="Times New Roman" w:cs="Times New Roman"/>
        </w:rPr>
        <w:t>L.</w:t>
      </w:r>
      <w:r w:rsidRPr="006F30A5">
        <w:rPr>
          <w:rFonts w:ascii="Times New Roman" w:hAnsi="Times New Roman" w:cs="Times New Roman"/>
          <w:spacing w:val="-4"/>
        </w:rPr>
        <w:t xml:space="preserve"> </w:t>
      </w:r>
      <w:r w:rsidRPr="006F30A5">
        <w:rPr>
          <w:rFonts w:ascii="Times New Roman" w:hAnsi="Times New Roman" w:cs="Times New Roman"/>
        </w:rPr>
        <w:t>(2020).</w:t>
      </w:r>
      <w:r w:rsidRPr="006F30A5">
        <w:rPr>
          <w:rFonts w:ascii="Times New Roman" w:hAnsi="Times New Roman" w:cs="Times New Roman"/>
          <w:spacing w:val="-3"/>
        </w:rPr>
        <w:t xml:space="preserve"> </w:t>
      </w:r>
      <w:r w:rsidRPr="006F30A5">
        <w:rPr>
          <w:rFonts w:ascii="Times New Roman" w:hAnsi="Times New Roman" w:cs="Times New Roman"/>
        </w:rPr>
        <w:t>La</w:t>
      </w:r>
      <w:r w:rsidRPr="006F30A5">
        <w:rPr>
          <w:rFonts w:ascii="Times New Roman" w:hAnsi="Times New Roman" w:cs="Times New Roman"/>
          <w:spacing w:val="-5"/>
        </w:rPr>
        <w:t xml:space="preserve"> </w:t>
      </w:r>
      <w:r w:rsidRPr="006F30A5">
        <w:rPr>
          <w:rFonts w:ascii="Times New Roman" w:hAnsi="Times New Roman" w:cs="Times New Roman"/>
        </w:rPr>
        <w:t>inclusión:</w:t>
      </w:r>
      <w:r w:rsidRPr="006F30A5">
        <w:rPr>
          <w:rFonts w:ascii="Times New Roman" w:hAnsi="Times New Roman" w:cs="Times New Roman"/>
          <w:spacing w:val="-4"/>
        </w:rPr>
        <w:t xml:space="preserve"> </w:t>
      </w:r>
      <w:r w:rsidRPr="006F30A5">
        <w:rPr>
          <w:rFonts w:ascii="Times New Roman" w:hAnsi="Times New Roman" w:cs="Times New Roman"/>
        </w:rPr>
        <w:t>un</w:t>
      </w:r>
      <w:r w:rsidRPr="006F30A5">
        <w:rPr>
          <w:rFonts w:ascii="Times New Roman" w:hAnsi="Times New Roman" w:cs="Times New Roman"/>
          <w:spacing w:val="-5"/>
        </w:rPr>
        <w:t xml:space="preserve"> </w:t>
      </w:r>
      <w:r w:rsidRPr="006F30A5">
        <w:rPr>
          <w:rFonts w:ascii="Times New Roman" w:hAnsi="Times New Roman" w:cs="Times New Roman"/>
        </w:rPr>
        <w:t>compromiso</w:t>
      </w:r>
      <w:r w:rsidRPr="006F30A5">
        <w:rPr>
          <w:rFonts w:ascii="Times New Roman" w:hAnsi="Times New Roman" w:cs="Times New Roman"/>
          <w:spacing w:val="-2"/>
        </w:rPr>
        <w:t xml:space="preserve"> </w:t>
      </w:r>
      <w:r w:rsidRPr="006F30A5">
        <w:rPr>
          <w:rFonts w:ascii="Times New Roman" w:hAnsi="Times New Roman" w:cs="Times New Roman"/>
        </w:rPr>
        <w:t>en</w:t>
      </w:r>
      <w:r w:rsidRPr="006F30A5">
        <w:rPr>
          <w:rFonts w:ascii="Times New Roman" w:hAnsi="Times New Roman" w:cs="Times New Roman"/>
          <w:spacing w:val="-5"/>
        </w:rPr>
        <w:t xml:space="preserve"> </w:t>
      </w:r>
      <w:r w:rsidRPr="006F30A5">
        <w:rPr>
          <w:rFonts w:ascii="Times New Roman" w:hAnsi="Times New Roman" w:cs="Times New Roman"/>
        </w:rPr>
        <w:t>la</w:t>
      </w:r>
      <w:r w:rsidRPr="006F30A5">
        <w:rPr>
          <w:rFonts w:ascii="Times New Roman" w:hAnsi="Times New Roman" w:cs="Times New Roman"/>
          <w:spacing w:val="-5"/>
        </w:rPr>
        <w:t xml:space="preserve"> </w:t>
      </w:r>
      <w:r w:rsidRPr="006F30A5">
        <w:rPr>
          <w:rFonts w:ascii="Times New Roman" w:hAnsi="Times New Roman" w:cs="Times New Roman"/>
        </w:rPr>
        <w:t>educación</w:t>
      </w:r>
      <w:r w:rsidRPr="006F30A5">
        <w:rPr>
          <w:rFonts w:ascii="Times New Roman" w:hAnsi="Times New Roman" w:cs="Times New Roman"/>
          <w:spacing w:val="-2"/>
        </w:rPr>
        <w:t xml:space="preserve"> </w:t>
      </w:r>
      <w:r w:rsidRPr="006F30A5">
        <w:rPr>
          <w:rFonts w:ascii="Times New Roman" w:hAnsi="Times New Roman" w:cs="Times New Roman"/>
        </w:rPr>
        <w:t>básica</w:t>
      </w:r>
      <w:r w:rsidRPr="006F30A5">
        <w:rPr>
          <w:rFonts w:ascii="Times New Roman" w:hAnsi="Times New Roman" w:cs="Times New Roman"/>
          <w:spacing w:val="-5"/>
        </w:rPr>
        <w:t xml:space="preserve"> </w:t>
      </w:r>
      <w:r w:rsidRPr="006F30A5">
        <w:rPr>
          <w:rFonts w:ascii="Times New Roman" w:hAnsi="Times New Roman" w:cs="Times New Roman"/>
        </w:rPr>
        <w:t>en México.</w:t>
      </w:r>
      <w:r w:rsidRPr="006F30A5">
        <w:rPr>
          <w:rFonts w:ascii="Times New Roman" w:hAnsi="Times New Roman" w:cs="Times New Roman"/>
          <w:spacing w:val="-1"/>
        </w:rPr>
        <w:t xml:space="preserve"> </w:t>
      </w:r>
      <w:r w:rsidRPr="006F30A5">
        <w:rPr>
          <w:rFonts w:ascii="Times New Roman" w:hAnsi="Times New Roman" w:cs="Times New Roman"/>
        </w:rPr>
        <w:t>En</w:t>
      </w:r>
      <w:r w:rsidRPr="006F30A5">
        <w:rPr>
          <w:rFonts w:ascii="Times New Roman" w:hAnsi="Times New Roman" w:cs="Times New Roman"/>
          <w:spacing w:val="-3"/>
        </w:rPr>
        <w:t xml:space="preserve"> </w:t>
      </w:r>
      <w:r w:rsidRPr="006F30A5">
        <w:rPr>
          <w:rFonts w:ascii="Times New Roman" w:hAnsi="Times New Roman" w:cs="Times New Roman"/>
        </w:rPr>
        <w:t>J.</w:t>
      </w:r>
      <w:r w:rsidRPr="006F30A5">
        <w:rPr>
          <w:rFonts w:ascii="Times New Roman" w:hAnsi="Times New Roman" w:cs="Times New Roman"/>
          <w:spacing w:val="-1"/>
        </w:rPr>
        <w:t xml:space="preserve"> </w:t>
      </w:r>
      <w:r w:rsidRPr="006F30A5">
        <w:rPr>
          <w:rFonts w:ascii="Times New Roman" w:hAnsi="Times New Roman" w:cs="Times New Roman"/>
        </w:rPr>
        <w:t>A.</w:t>
      </w:r>
      <w:r w:rsidRPr="006F30A5">
        <w:rPr>
          <w:rFonts w:ascii="Times New Roman" w:hAnsi="Times New Roman" w:cs="Times New Roman"/>
          <w:spacing w:val="-1"/>
        </w:rPr>
        <w:t xml:space="preserve"> </w:t>
      </w:r>
      <w:r w:rsidRPr="006F30A5">
        <w:rPr>
          <w:rFonts w:ascii="Times New Roman" w:hAnsi="Times New Roman" w:cs="Times New Roman"/>
        </w:rPr>
        <w:t>Trujillo</w:t>
      </w:r>
      <w:r w:rsidR="003F1A31">
        <w:rPr>
          <w:rFonts w:ascii="Times New Roman" w:hAnsi="Times New Roman" w:cs="Times New Roman"/>
          <w:spacing w:val="-3"/>
        </w:rPr>
        <w:t>-</w:t>
      </w:r>
      <w:r w:rsidRPr="006F30A5">
        <w:rPr>
          <w:rFonts w:ascii="Times New Roman" w:hAnsi="Times New Roman" w:cs="Times New Roman"/>
        </w:rPr>
        <w:t>Holguín,</w:t>
      </w:r>
      <w:r w:rsidRPr="006F30A5">
        <w:rPr>
          <w:rFonts w:ascii="Times New Roman" w:hAnsi="Times New Roman" w:cs="Times New Roman"/>
          <w:spacing w:val="-1"/>
        </w:rPr>
        <w:t xml:space="preserve"> </w:t>
      </w:r>
      <w:r w:rsidRPr="006F30A5">
        <w:rPr>
          <w:rFonts w:ascii="Times New Roman" w:hAnsi="Times New Roman" w:cs="Times New Roman"/>
        </w:rPr>
        <w:t>A.</w:t>
      </w:r>
      <w:r w:rsidRPr="006F30A5">
        <w:rPr>
          <w:rFonts w:ascii="Times New Roman" w:hAnsi="Times New Roman" w:cs="Times New Roman"/>
          <w:spacing w:val="-1"/>
        </w:rPr>
        <w:t xml:space="preserve"> </w:t>
      </w:r>
      <w:r w:rsidRPr="006F30A5">
        <w:rPr>
          <w:rFonts w:ascii="Times New Roman" w:hAnsi="Times New Roman" w:cs="Times New Roman"/>
        </w:rPr>
        <w:t>C.</w:t>
      </w:r>
      <w:r w:rsidRPr="006F30A5">
        <w:rPr>
          <w:rFonts w:ascii="Times New Roman" w:hAnsi="Times New Roman" w:cs="Times New Roman"/>
          <w:spacing w:val="-1"/>
        </w:rPr>
        <w:t xml:space="preserve"> </w:t>
      </w:r>
      <w:r w:rsidRPr="006F30A5">
        <w:rPr>
          <w:rFonts w:ascii="Times New Roman" w:hAnsi="Times New Roman" w:cs="Times New Roman"/>
        </w:rPr>
        <w:t>Ríos</w:t>
      </w:r>
      <w:r w:rsidRPr="006F30A5">
        <w:rPr>
          <w:rFonts w:ascii="Times New Roman" w:hAnsi="Times New Roman" w:cs="Times New Roman"/>
          <w:spacing w:val="-1"/>
        </w:rPr>
        <w:t xml:space="preserve"> </w:t>
      </w:r>
      <w:r w:rsidRPr="006F30A5">
        <w:rPr>
          <w:rFonts w:ascii="Times New Roman" w:hAnsi="Times New Roman" w:cs="Times New Roman"/>
        </w:rPr>
        <w:t>Castillo</w:t>
      </w:r>
      <w:r w:rsidRPr="006F30A5">
        <w:rPr>
          <w:rFonts w:ascii="Times New Roman" w:hAnsi="Times New Roman" w:cs="Times New Roman"/>
          <w:spacing w:val="-3"/>
        </w:rPr>
        <w:t xml:space="preserve"> </w:t>
      </w:r>
      <w:r w:rsidRPr="006F30A5">
        <w:rPr>
          <w:rFonts w:ascii="Times New Roman" w:hAnsi="Times New Roman" w:cs="Times New Roman"/>
        </w:rPr>
        <w:t>y</w:t>
      </w:r>
      <w:r w:rsidRPr="006F30A5">
        <w:rPr>
          <w:rFonts w:ascii="Times New Roman" w:hAnsi="Times New Roman" w:cs="Times New Roman"/>
          <w:spacing w:val="-1"/>
        </w:rPr>
        <w:t xml:space="preserve"> </w:t>
      </w:r>
      <w:r w:rsidRPr="006F30A5">
        <w:rPr>
          <w:rFonts w:ascii="Times New Roman" w:hAnsi="Times New Roman" w:cs="Times New Roman"/>
        </w:rPr>
        <w:t>J.</w:t>
      </w:r>
      <w:r w:rsidRPr="006F30A5">
        <w:rPr>
          <w:rFonts w:ascii="Times New Roman" w:hAnsi="Times New Roman" w:cs="Times New Roman"/>
          <w:spacing w:val="-1"/>
        </w:rPr>
        <w:t xml:space="preserve"> </w:t>
      </w:r>
      <w:r w:rsidRPr="006F30A5">
        <w:rPr>
          <w:rFonts w:ascii="Times New Roman" w:hAnsi="Times New Roman" w:cs="Times New Roman"/>
        </w:rPr>
        <w:t>L.</w:t>
      </w:r>
      <w:r w:rsidRPr="006F30A5">
        <w:rPr>
          <w:rFonts w:ascii="Times New Roman" w:hAnsi="Times New Roman" w:cs="Times New Roman"/>
          <w:spacing w:val="-1"/>
        </w:rPr>
        <w:t xml:space="preserve"> </w:t>
      </w:r>
      <w:r w:rsidRPr="006F30A5">
        <w:rPr>
          <w:rFonts w:ascii="Times New Roman" w:hAnsi="Times New Roman" w:cs="Times New Roman"/>
        </w:rPr>
        <w:t>García</w:t>
      </w:r>
      <w:r w:rsidRPr="006F30A5">
        <w:rPr>
          <w:rFonts w:ascii="Times New Roman" w:hAnsi="Times New Roman" w:cs="Times New Roman"/>
          <w:spacing w:val="-3"/>
        </w:rPr>
        <w:t xml:space="preserve"> </w:t>
      </w:r>
      <w:proofErr w:type="spellStart"/>
      <w:r w:rsidRPr="006F30A5">
        <w:rPr>
          <w:rFonts w:ascii="Times New Roman" w:hAnsi="Times New Roman" w:cs="Times New Roman"/>
        </w:rPr>
        <w:t>Leos</w:t>
      </w:r>
      <w:proofErr w:type="spellEnd"/>
      <w:r w:rsidRPr="006F30A5">
        <w:rPr>
          <w:rFonts w:ascii="Times New Roman" w:hAnsi="Times New Roman" w:cs="Times New Roman"/>
          <w:spacing w:val="-1"/>
        </w:rPr>
        <w:t xml:space="preserve"> </w:t>
      </w:r>
      <w:r w:rsidRPr="006F30A5">
        <w:rPr>
          <w:rFonts w:ascii="Times New Roman" w:hAnsi="Times New Roman" w:cs="Times New Roman"/>
        </w:rPr>
        <w:t>(</w:t>
      </w:r>
      <w:proofErr w:type="spellStart"/>
      <w:r w:rsidRPr="006F30A5">
        <w:rPr>
          <w:rFonts w:ascii="Times New Roman" w:hAnsi="Times New Roman" w:cs="Times New Roman"/>
        </w:rPr>
        <w:t>coords</w:t>
      </w:r>
      <w:proofErr w:type="spellEnd"/>
      <w:r w:rsidRPr="006F30A5">
        <w:rPr>
          <w:rFonts w:ascii="Times New Roman" w:hAnsi="Times New Roman" w:cs="Times New Roman"/>
        </w:rPr>
        <w:t xml:space="preserve">.), </w:t>
      </w:r>
      <w:r w:rsidRPr="006F30A5">
        <w:rPr>
          <w:rFonts w:ascii="Times New Roman" w:hAnsi="Times New Roman" w:cs="Times New Roman"/>
          <w:i/>
          <w:iCs/>
        </w:rPr>
        <w:t>Desarrollo profesional docente: reflexiones y experiencias de inclusión en el aula</w:t>
      </w:r>
      <w:r w:rsidRPr="006F30A5">
        <w:rPr>
          <w:rFonts w:ascii="Times New Roman" w:hAnsi="Times New Roman" w:cs="Times New Roman"/>
        </w:rPr>
        <w:t>.</w:t>
      </w:r>
      <w:r w:rsidR="00E621F1" w:rsidRPr="006F30A5">
        <w:rPr>
          <w:rFonts w:ascii="Times New Roman" w:hAnsi="Times New Roman" w:cs="Times New Roman"/>
        </w:rPr>
        <w:t xml:space="preserve"> (pp. </w:t>
      </w:r>
      <w:r w:rsidRPr="006F30A5">
        <w:rPr>
          <w:rFonts w:ascii="Times New Roman" w:hAnsi="Times New Roman" w:cs="Times New Roman"/>
        </w:rPr>
        <w:t>31-40</w:t>
      </w:r>
      <w:r w:rsidR="00E621F1" w:rsidRPr="006F30A5">
        <w:rPr>
          <w:rFonts w:ascii="Times New Roman" w:hAnsi="Times New Roman" w:cs="Times New Roman"/>
        </w:rPr>
        <w:t>)</w:t>
      </w:r>
      <w:r w:rsidRPr="006F30A5">
        <w:rPr>
          <w:rFonts w:ascii="Times New Roman" w:hAnsi="Times New Roman" w:cs="Times New Roman"/>
        </w:rPr>
        <w:t>.</w:t>
      </w:r>
      <w:r w:rsidRPr="006F30A5">
        <w:rPr>
          <w:rFonts w:ascii="Times New Roman" w:hAnsi="Times New Roman" w:cs="Times New Roman"/>
          <w:spacing w:val="-5"/>
        </w:rPr>
        <w:t xml:space="preserve"> </w:t>
      </w:r>
      <w:r w:rsidRPr="006F30A5">
        <w:rPr>
          <w:rFonts w:ascii="Times New Roman" w:hAnsi="Times New Roman" w:cs="Times New Roman"/>
        </w:rPr>
        <w:t>Escuela</w:t>
      </w:r>
      <w:r w:rsidRPr="006F30A5">
        <w:rPr>
          <w:rFonts w:ascii="Times New Roman" w:hAnsi="Times New Roman" w:cs="Times New Roman"/>
          <w:spacing w:val="-7"/>
        </w:rPr>
        <w:t xml:space="preserve"> </w:t>
      </w:r>
      <w:r w:rsidRPr="006F30A5">
        <w:rPr>
          <w:rFonts w:ascii="Times New Roman" w:hAnsi="Times New Roman" w:cs="Times New Roman"/>
        </w:rPr>
        <w:t>Normal</w:t>
      </w:r>
      <w:r w:rsidRPr="006F30A5">
        <w:rPr>
          <w:rFonts w:ascii="Times New Roman" w:hAnsi="Times New Roman" w:cs="Times New Roman"/>
          <w:spacing w:val="-6"/>
        </w:rPr>
        <w:t xml:space="preserve"> </w:t>
      </w:r>
      <w:r w:rsidRPr="006F30A5">
        <w:rPr>
          <w:rFonts w:ascii="Times New Roman" w:hAnsi="Times New Roman" w:cs="Times New Roman"/>
        </w:rPr>
        <w:t>Superior</w:t>
      </w:r>
      <w:r w:rsidRPr="006F30A5">
        <w:rPr>
          <w:rFonts w:ascii="Times New Roman" w:hAnsi="Times New Roman" w:cs="Times New Roman"/>
          <w:spacing w:val="-5"/>
        </w:rPr>
        <w:t xml:space="preserve"> </w:t>
      </w:r>
      <w:proofErr w:type="spellStart"/>
      <w:r w:rsidRPr="006F30A5">
        <w:rPr>
          <w:rFonts w:ascii="Times New Roman" w:hAnsi="Times New Roman" w:cs="Times New Roman"/>
        </w:rPr>
        <w:t>Profr</w:t>
      </w:r>
      <w:proofErr w:type="spellEnd"/>
      <w:r w:rsidRPr="006F30A5">
        <w:rPr>
          <w:rFonts w:ascii="Times New Roman" w:hAnsi="Times New Roman" w:cs="Times New Roman"/>
        </w:rPr>
        <w:t>.</w:t>
      </w:r>
      <w:r w:rsidRPr="006F30A5">
        <w:rPr>
          <w:rFonts w:ascii="Times New Roman" w:hAnsi="Times New Roman" w:cs="Times New Roman"/>
          <w:spacing w:val="-5"/>
        </w:rPr>
        <w:t xml:space="preserve"> </w:t>
      </w:r>
      <w:r w:rsidRPr="006F30A5">
        <w:rPr>
          <w:rFonts w:ascii="Times New Roman" w:hAnsi="Times New Roman" w:cs="Times New Roman"/>
        </w:rPr>
        <w:t>José</w:t>
      </w:r>
      <w:r w:rsidRPr="006F30A5">
        <w:rPr>
          <w:rFonts w:ascii="Times New Roman" w:hAnsi="Times New Roman" w:cs="Times New Roman"/>
          <w:spacing w:val="-6"/>
        </w:rPr>
        <w:t xml:space="preserve"> </w:t>
      </w:r>
      <w:r w:rsidRPr="006F30A5">
        <w:rPr>
          <w:rFonts w:ascii="Times New Roman" w:hAnsi="Times New Roman" w:cs="Times New Roman"/>
        </w:rPr>
        <w:t>E.</w:t>
      </w:r>
      <w:r w:rsidRPr="006F30A5">
        <w:rPr>
          <w:rFonts w:ascii="Times New Roman" w:hAnsi="Times New Roman" w:cs="Times New Roman"/>
          <w:spacing w:val="-5"/>
        </w:rPr>
        <w:t xml:space="preserve"> </w:t>
      </w:r>
      <w:r w:rsidRPr="006F30A5">
        <w:rPr>
          <w:rFonts w:ascii="Times New Roman" w:hAnsi="Times New Roman" w:cs="Times New Roman"/>
        </w:rPr>
        <w:t>Medrano</w:t>
      </w:r>
      <w:r w:rsidRPr="006F30A5">
        <w:rPr>
          <w:rFonts w:ascii="Times New Roman" w:hAnsi="Times New Roman" w:cs="Times New Roman"/>
          <w:spacing w:val="-6"/>
        </w:rPr>
        <w:t xml:space="preserve"> </w:t>
      </w:r>
      <w:r w:rsidRPr="006F30A5">
        <w:rPr>
          <w:rFonts w:ascii="Times New Roman" w:hAnsi="Times New Roman" w:cs="Times New Roman"/>
          <w:spacing w:val="-5"/>
        </w:rPr>
        <w:t>R.</w:t>
      </w:r>
    </w:p>
    <w:p w14:paraId="35B80949" w14:textId="5BB0734A" w:rsidR="00870D07" w:rsidRPr="00026354" w:rsidRDefault="00000000" w:rsidP="00026354">
      <w:pPr>
        <w:spacing w:line="360" w:lineRule="auto"/>
        <w:ind w:left="709" w:right="348" w:hanging="709"/>
        <w:jc w:val="both"/>
        <w:rPr>
          <w:rFonts w:ascii="Times New Roman" w:hAnsi="Times New Roman" w:cs="Times New Roman"/>
          <w:color w:val="212121"/>
          <w:sz w:val="24"/>
          <w:szCs w:val="24"/>
        </w:rPr>
      </w:pPr>
      <w:r w:rsidRPr="006F30A5">
        <w:rPr>
          <w:rFonts w:ascii="Times New Roman" w:hAnsi="Times New Roman" w:cs="Times New Roman"/>
          <w:color w:val="212121"/>
          <w:sz w:val="24"/>
          <w:szCs w:val="24"/>
        </w:rPr>
        <w:t>García-Rubio, J. (2017). Inclusión y exclusión oculta en la escolarización obligatoria</w:t>
      </w:r>
      <w:r w:rsidRPr="006F30A5">
        <w:rPr>
          <w:rFonts w:ascii="Times New Roman" w:hAnsi="Times New Roman" w:cs="Times New Roman"/>
          <w:color w:val="212121"/>
          <w:spacing w:val="-7"/>
          <w:sz w:val="24"/>
          <w:szCs w:val="24"/>
        </w:rPr>
        <w:t xml:space="preserve"> </w:t>
      </w:r>
      <w:r w:rsidRPr="006F30A5">
        <w:rPr>
          <w:rFonts w:ascii="Times New Roman" w:hAnsi="Times New Roman" w:cs="Times New Roman"/>
          <w:color w:val="212121"/>
          <w:sz w:val="24"/>
          <w:szCs w:val="24"/>
        </w:rPr>
        <w:t>española.</w:t>
      </w:r>
      <w:r w:rsidRPr="006F30A5">
        <w:rPr>
          <w:rFonts w:ascii="Times New Roman" w:hAnsi="Times New Roman" w:cs="Times New Roman"/>
          <w:color w:val="212121"/>
          <w:spacing w:val="-2"/>
          <w:sz w:val="24"/>
          <w:szCs w:val="24"/>
        </w:rPr>
        <w:t xml:space="preserve"> </w:t>
      </w:r>
      <w:r w:rsidRPr="006F30A5">
        <w:rPr>
          <w:rFonts w:ascii="Times New Roman" w:hAnsi="Times New Roman" w:cs="Times New Roman"/>
          <w:i/>
          <w:color w:val="212121"/>
          <w:sz w:val="24"/>
          <w:szCs w:val="24"/>
        </w:rPr>
        <w:t>Profesorado.</w:t>
      </w:r>
      <w:r w:rsidRPr="006F30A5">
        <w:rPr>
          <w:rFonts w:ascii="Times New Roman" w:hAnsi="Times New Roman" w:cs="Times New Roman"/>
          <w:i/>
          <w:color w:val="212121"/>
          <w:spacing w:val="-5"/>
          <w:sz w:val="24"/>
          <w:szCs w:val="24"/>
        </w:rPr>
        <w:t xml:space="preserve"> </w:t>
      </w:r>
      <w:r w:rsidRPr="006F30A5">
        <w:rPr>
          <w:rFonts w:ascii="Times New Roman" w:hAnsi="Times New Roman" w:cs="Times New Roman"/>
          <w:i/>
          <w:color w:val="212121"/>
          <w:sz w:val="24"/>
          <w:szCs w:val="24"/>
        </w:rPr>
        <w:t>Revista</w:t>
      </w:r>
      <w:r w:rsidRPr="006F30A5">
        <w:rPr>
          <w:rFonts w:ascii="Times New Roman" w:hAnsi="Times New Roman" w:cs="Times New Roman"/>
          <w:i/>
          <w:color w:val="212121"/>
          <w:spacing w:val="-7"/>
          <w:sz w:val="24"/>
          <w:szCs w:val="24"/>
        </w:rPr>
        <w:t xml:space="preserve"> </w:t>
      </w:r>
      <w:r w:rsidRPr="006F30A5">
        <w:rPr>
          <w:rFonts w:ascii="Times New Roman" w:hAnsi="Times New Roman" w:cs="Times New Roman"/>
          <w:i/>
          <w:color w:val="212121"/>
          <w:sz w:val="24"/>
          <w:szCs w:val="24"/>
        </w:rPr>
        <w:t>de</w:t>
      </w:r>
      <w:r w:rsidRPr="006F30A5">
        <w:rPr>
          <w:rFonts w:ascii="Times New Roman" w:hAnsi="Times New Roman" w:cs="Times New Roman"/>
          <w:i/>
          <w:color w:val="212121"/>
          <w:spacing w:val="-7"/>
          <w:sz w:val="24"/>
          <w:szCs w:val="24"/>
        </w:rPr>
        <w:t xml:space="preserve"> </w:t>
      </w:r>
      <w:r w:rsidRPr="006F30A5">
        <w:rPr>
          <w:rFonts w:ascii="Times New Roman" w:hAnsi="Times New Roman" w:cs="Times New Roman"/>
          <w:i/>
          <w:color w:val="212121"/>
          <w:sz w:val="24"/>
          <w:szCs w:val="24"/>
        </w:rPr>
        <w:t>Currículum</w:t>
      </w:r>
      <w:r w:rsidRPr="006F30A5">
        <w:rPr>
          <w:rFonts w:ascii="Times New Roman" w:hAnsi="Times New Roman" w:cs="Times New Roman"/>
          <w:i/>
          <w:color w:val="212121"/>
          <w:spacing w:val="-5"/>
          <w:sz w:val="24"/>
          <w:szCs w:val="24"/>
        </w:rPr>
        <w:t xml:space="preserve"> </w:t>
      </w:r>
      <w:r w:rsidRPr="006F30A5">
        <w:rPr>
          <w:rFonts w:ascii="Times New Roman" w:hAnsi="Times New Roman" w:cs="Times New Roman"/>
          <w:i/>
          <w:color w:val="212121"/>
          <w:sz w:val="24"/>
          <w:szCs w:val="24"/>
        </w:rPr>
        <w:t>y</w:t>
      </w:r>
      <w:r w:rsidRPr="006F30A5">
        <w:rPr>
          <w:rFonts w:ascii="Times New Roman" w:hAnsi="Times New Roman" w:cs="Times New Roman"/>
          <w:i/>
          <w:color w:val="212121"/>
          <w:spacing w:val="-5"/>
          <w:sz w:val="24"/>
          <w:szCs w:val="24"/>
        </w:rPr>
        <w:t xml:space="preserve"> </w:t>
      </w:r>
      <w:r w:rsidRPr="006F30A5">
        <w:rPr>
          <w:rFonts w:ascii="Times New Roman" w:hAnsi="Times New Roman" w:cs="Times New Roman"/>
          <w:i/>
          <w:color w:val="212121"/>
          <w:sz w:val="24"/>
          <w:szCs w:val="24"/>
        </w:rPr>
        <w:t>Formación</w:t>
      </w:r>
      <w:r w:rsidRPr="006F30A5">
        <w:rPr>
          <w:rFonts w:ascii="Times New Roman" w:hAnsi="Times New Roman" w:cs="Times New Roman"/>
          <w:i/>
          <w:color w:val="212121"/>
          <w:spacing w:val="-7"/>
          <w:sz w:val="24"/>
          <w:szCs w:val="24"/>
        </w:rPr>
        <w:t xml:space="preserve"> </w:t>
      </w:r>
      <w:r w:rsidRPr="006F30A5">
        <w:rPr>
          <w:rFonts w:ascii="Times New Roman" w:hAnsi="Times New Roman" w:cs="Times New Roman"/>
          <w:i/>
          <w:color w:val="212121"/>
          <w:sz w:val="24"/>
          <w:szCs w:val="24"/>
        </w:rPr>
        <w:t>de Profesorado</w:t>
      </w:r>
      <w:r w:rsidRPr="006F30A5">
        <w:rPr>
          <w:rFonts w:ascii="Times New Roman" w:hAnsi="Times New Roman" w:cs="Times New Roman"/>
          <w:color w:val="212121"/>
          <w:sz w:val="24"/>
          <w:szCs w:val="24"/>
        </w:rPr>
        <w:t>,</w:t>
      </w:r>
      <w:r w:rsidRPr="006F30A5">
        <w:rPr>
          <w:rFonts w:ascii="Times New Roman" w:hAnsi="Times New Roman" w:cs="Times New Roman"/>
          <w:i/>
          <w:color w:val="212121"/>
          <w:sz w:val="24"/>
          <w:szCs w:val="24"/>
        </w:rPr>
        <w:t>21</w:t>
      </w:r>
      <w:r w:rsidRPr="006F30A5">
        <w:rPr>
          <w:rFonts w:ascii="Times New Roman" w:hAnsi="Times New Roman" w:cs="Times New Roman"/>
          <w:color w:val="212121"/>
          <w:sz w:val="24"/>
          <w:szCs w:val="24"/>
        </w:rPr>
        <w:t>(4),119-138</w:t>
      </w:r>
      <w:r w:rsidR="00946CB3" w:rsidRPr="006F30A5">
        <w:rPr>
          <w:rFonts w:ascii="Times New Roman" w:hAnsi="Times New Roman" w:cs="Times New Roman"/>
          <w:color w:val="212121"/>
          <w:sz w:val="24"/>
          <w:szCs w:val="24"/>
        </w:rPr>
        <w:t>.</w:t>
      </w:r>
      <w:r w:rsidR="00946CB3" w:rsidRPr="006F30A5">
        <w:rPr>
          <w:rFonts w:ascii="Times New Roman" w:hAnsi="Times New Roman" w:cs="Times New Roman"/>
          <w:sz w:val="24"/>
          <w:szCs w:val="24"/>
        </w:rPr>
        <w:t xml:space="preserve"> </w:t>
      </w:r>
      <w:hyperlink r:id="rId17" w:history="1">
        <w:r w:rsidR="00946CB3" w:rsidRPr="006F30A5">
          <w:rPr>
            <w:rStyle w:val="Hipervnculo"/>
            <w:rFonts w:ascii="Times New Roman" w:hAnsi="Times New Roman" w:cs="Times New Roman"/>
            <w:sz w:val="24"/>
            <w:szCs w:val="24"/>
          </w:rPr>
          <w:t>https://doi.org/10.30827/profesorado.v21i4.10048</w:t>
        </w:r>
      </w:hyperlink>
    </w:p>
    <w:p w14:paraId="3BD9A55F" w14:textId="4175B513" w:rsidR="00870D07" w:rsidRPr="006F30A5" w:rsidRDefault="00000000" w:rsidP="00026354">
      <w:pPr>
        <w:pStyle w:val="Textoindependiente"/>
        <w:spacing w:before="0" w:line="360" w:lineRule="auto"/>
        <w:ind w:left="709" w:right="223" w:hanging="709"/>
        <w:rPr>
          <w:rFonts w:ascii="Times New Roman" w:hAnsi="Times New Roman" w:cs="Times New Roman"/>
        </w:rPr>
      </w:pPr>
      <w:r w:rsidRPr="006F30A5">
        <w:rPr>
          <w:rFonts w:ascii="Times New Roman" w:hAnsi="Times New Roman" w:cs="Times New Roman"/>
        </w:rPr>
        <w:t>Gobierno de México (2019</w:t>
      </w:r>
      <w:r w:rsidR="008B47A1" w:rsidRPr="006F30A5">
        <w:rPr>
          <w:rFonts w:ascii="Times New Roman" w:hAnsi="Times New Roman" w:cs="Times New Roman"/>
        </w:rPr>
        <w:t>, 15 de mayo</w:t>
      </w:r>
      <w:r w:rsidRPr="006F30A5">
        <w:rPr>
          <w:rFonts w:ascii="Times New Roman" w:hAnsi="Times New Roman" w:cs="Times New Roman"/>
        </w:rPr>
        <w:t>), Decreto por el que se reforman, adicionan y derogan diversas disposiciones de los artículos 3º, 31 y 73 de la Constitución Política de los Estados Unidos Mexicanos, en materia educativa, México</w:t>
      </w:r>
      <w:r w:rsidR="001713CF" w:rsidRPr="006F30A5">
        <w:rPr>
          <w:rFonts w:ascii="Times New Roman" w:hAnsi="Times New Roman" w:cs="Times New Roman"/>
        </w:rPr>
        <w:t>.</w:t>
      </w:r>
      <w:r w:rsidR="008B47A1" w:rsidRPr="006F30A5">
        <w:rPr>
          <w:rFonts w:ascii="Times New Roman" w:hAnsi="Times New Roman" w:cs="Times New Roman"/>
        </w:rPr>
        <w:t xml:space="preserve"> Diario Oficial de la Federación [</w:t>
      </w:r>
      <w:proofErr w:type="spellStart"/>
      <w:r w:rsidR="008B47A1" w:rsidRPr="006F30A5">
        <w:rPr>
          <w:rFonts w:ascii="Times New Roman" w:hAnsi="Times New Roman" w:cs="Times New Roman"/>
        </w:rPr>
        <w:t>Dof</w:t>
      </w:r>
      <w:proofErr w:type="spellEnd"/>
      <w:r w:rsidR="008B47A1" w:rsidRPr="006F30A5">
        <w:rPr>
          <w:rFonts w:ascii="Times New Roman" w:hAnsi="Times New Roman" w:cs="Times New Roman"/>
        </w:rPr>
        <w:t xml:space="preserve">] </w:t>
      </w:r>
      <w:r w:rsidRPr="006F30A5">
        <w:rPr>
          <w:rFonts w:ascii="Times New Roman" w:hAnsi="Times New Roman" w:cs="Times New Roman"/>
          <w:spacing w:val="-2"/>
        </w:rPr>
        <w:t>https://</w:t>
      </w:r>
      <w:hyperlink r:id="rId18">
        <w:r w:rsidR="00870D07" w:rsidRPr="006F30A5">
          <w:rPr>
            <w:rFonts w:ascii="Times New Roman" w:hAnsi="Times New Roman" w:cs="Times New Roman"/>
            <w:spacing w:val="-2"/>
          </w:rPr>
          <w:t>www.dof.gob.mx/nota_detalle.php?codigo=5560457&amp;fecha=15/05/2019&amp;pri</w:t>
        </w:r>
      </w:hyperlink>
      <w:r w:rsidRPr="006F30A5">
        <w:rPr>
          <w:rFonts w:ascii="Times New Roman" w:hAnsi="Times New Roman" w:cs="Times New Roman"/>
          <w:spacing w:val="-2"/>
        </w:rPr>
        <w:t xml:space="preserve"> </w:t>
      </w:r>
      <w:proofErr w:type="spellStart"/>
      <w:r w:rsidRPr="006F30A5">
        <w:rPr>
          <w:rFonts w:ascii="Times New Roman" w:hAnsi="Times New Roman" w:cs="Times New Roman"/>
        </w:rPr>
        <w:t>nt</w:t>
      </w:r>
      <w:proofErr w:type="spellEnd"/>
      <w:r w:rsidRPr="006F30A5">
        <w:rPr>
          <w:rFonts w:ascii="Times New Roman" w:hAnsi="Times New Roman" w:cs="Times New Roman"/>
        </w:rPr>
        <w:t>=true</w:t>
      </w:r>
      <w:r w:rsidR="001713CF" w:rsidRPr="006F30A5">
        <w:rPr>
          <w:rFonts w:ascii="Times New Roman" w:hAnsi="Times New Roman" w:cs="Times New Roman"/>
        </w:rPr>
        <w:t>.</w:t>
      </w:r>
    </w:p>
    <w:p w14:paraId="27AA13F1" w14:textId="511653A8" w:rsidR="00870D07" w:rsidRPr="006F30A5" w:rsidRDefault="00000000" w:rsidP="00026354">
      <w:pPr>
        <w:spacing w:line="360" w:lineRule="auto"/>
        <w:ind w:left="709" w:right="875" w:hanging="709"/>
        <w:jc w:val="both"/>
        <w:rPr>
          <w:rFonts w:ascii="Times New Roman" w:hAnsi="Times New Roman" w:cs="Times New Roman"/>
          <w:color w:val="212121"/>
          <w:sz w:val="24"/>
          <w:szCs w:val="24"/>
        </w:rPr>
      </w:pPr>
      <w:proofErr w:type="spellStart"/>
      <w:r w:rsidRPr="006F30A5">
        <w:rPr>
          <w:rFonts w:ascii="Times New Roman" w:hAnsi="Times New Roman" w:cs="Times New Roman"/>
          <w:color w:val="212121"/>
          <w:sz w:val="24"/>
          <w:szCs w:val="24"/>
        </w:rPr>
        <w:t>Gonzalez</w:t>
      </w:r>
      <w:proofErr w:type="spellEnd"/>
      <w:r w:rsidRPr="006F30A5">
        <w:rPr>
          <w:rFonts w:ascii="Times New Roman" w:hAnsi="Times New Roman" w:cs="Times New Roman"/>
          <w:color w:val="212121"/>
          <w:sz w:val="24"/>
          <w:szCs w:val="24"/>
        </w:rPr>
        <w:t>-Gil,</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F.,</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Martín-Pastor,</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E.</w:t>
      </w:r>
      <w:r w:rsidR="001713CF" w:rsidRPr="006F30A5">
        <w:rPr>
          <w:rFonts w:ascii="Times New Roman" w:hAnsi="Times New Roman" w:cs="Times New Roman"/>
          <w:color w:val="212121"/>
          <w:sz w:val="24"/>
          <w:szCs w:val="24"/>
        </w:rPr>
        <w:t xml:space="preserve"> y </w:t>
      </w:r>
      <w:r w:rsidRPr="006F30A5">
        <w:rPr>
          <w:rFonts w:ascii="Times New Roman" w:hAnsi="Times New Roman" w:cs="Times New Roman"/>
          <w:color w:val="212121"/>
          <w:sz w:val="24"/>
          <w:szCs w:val="24"/>
        </w:rPr>
        <w:t>Castro,</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R.</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(2019).</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Educación</w:t>
      </w:r>
      <w:r w:rsidRPr="006F30A5">
        <w:rPr>
          <w:rFonts w:ascii="Times New Roman" w:hAnsi="Times New Roman" w:cs="Times New Roman"/>
          <w:color w:val="212121"/>
          <w:spacing w:val="-8"/>
          <w:sz w:val="24"/>
          <w:szCs w:val="24"/>
        </w:rPr>
        <w:t xml:space="preserve"> </w:t>
      </w:r>
      <w:r w:rsidRPr="006F30A5">
        <w:rPr>
          <w:rFonts w:ascii="Times New Roman" w:hAnsi="Times New Roman" w:cs="Times New Roman"/>
          <w:color w:val="212121"/>
          <w:sz w:val="24"/>
          <w:szCs w:val="24"/>
        </w:rPr>
        <w:t xml:space="preserve">inclusiva: barreras y facilitadores para su desarrollo. </w:t>
      </w:r>
      <w:proofErr w:type="spellStart"/>
      <w:r w:rsidRPr="006F30A5">
        <w:rPr>
          <w:rFonts w:ascii="Times New Roman" w:hAnsi="Times New Roman" w:cs="Times New Roman"/>
          <w:color w:val="212121"/>
          <w:sz w:val="24"/>
          <w:szCs w:val="24"/>
        </w:rPr>
        <w:t>An</w:t>
      </w:r>
      <w:r w:rsidR="00C6355D">
        <w:rPr>
          <w:rFonts w:ascii="Times New Roman" w:hAnsi="Times New Roman" w:cs="Times New Roman"/>
          <w:color w:val="212121"/>
          <w:sz w:val="24"/>
          <w:szCs w:val="24"/>
        </w:rPr>
        <w:t>al</w:t>
      </w:r>
      <w:r w:rsidRPr="006F30A5">
        <w:rPr>
          <w:rFonts w:ascii="Times New Roman" w:hAnsi="Times New Roman" w:cs="Times New Roman"/>
          <w:color w:val="212121"/>
          <w:sz w:val="24"/>
          <w:szCs w:val="24"/>
        </w:rPr>
        <w:t>isis</w:t>
      </w:r>
      <w:proofErr w:type="spellEnd"/>
      <w:r w:rsidRPr="006F30A5">
        <w:rPr>
          <w:rFonts w:ascii="Times New Roman" w:hAnsi="Times New Roman" w:cs="Times New Roman"/>
          <w:color w:val="212121"/>
          <w:sz w:val="24"/>
          <w:szCs w:val="24"/>
        </w:rPr>
        <w:t xml:space="preserve"> de la percepción del profesorado. </w:t>
      </w:r>
      <w:r w:rsidRPr="006F30A5">
        <w:rPr>
          <w:rFonts w:ascii="Times New Roman" w:hAnsi="Times New Roman" w:cs="Times New Roman"/>
          <w:i/>
          <w:color w:val="212121"/>
          <w:sz w:val="24"/>
          <w:szCs w:val="24"/>
        </w:rPr>
        <w:t xml:space="preserve">Profesorado: Revista de </w:t>
      </w:r>
      <w:proofErr w:type="spellStart"/>
      <w:r w:rsidRPr="006F30A5">
        <w:rPr>
          <w:rFonts w:ascii="Times New Roman" w:hAnsi="Times New Roman" w:cs="Times New Roman"/>
          <w:i/>
          <w:color w:val="212121"/>
          <w:sz w:val="24"/>
          <w:szCs w:val="24"/>
        </w:rPr>
        <w:t>Curriculum</w:t>
      </w:r>
      <w:proofErr w:type="spellEnd"/>
      <w:r w:rsidRPr="006F30A5">
        <w:rPr>
          <w:rFonts w:ascii="Times New Roman" w:hAnsi="Times New Roman" w:cs="Times New Roman"/>
          <w:i/>
          <w:color w:val="212121"/>
          <w:sz w:val="24"/>
          <w:szCs w:val="24"/>
        </w:rPr>
        <w:t xml:space="preserve"> y </w:t>
      </w:r>
      <w:proofErr w:type="spellStart"/>
      <w:r w:rsidRPr="006F30A5">
        <w:rPr>
          <w:rFonts w:ascii="Times New Roman" w:hAnsi="Times New Roman" w:cs="Times New Roman"/>
          <w:i/>
          <w:color w:val="212121"/>
          <w:sz w:val="24"/>
          <w:szCs w:val="24"/>
        </w:rPr>
        <w:t>Formacion</w:t>
      </w:r>
      <w:proofErr w:type="spellEnd"/>
      <w:r w:rsidRPr="006F30A5">
        <w:rPr>
          <w:rFonts w:ascii="Times New Roman" w:hAnsi="Times New Roman" w:cs="Times New Roman"/>
          <w:i/>
          <w:color w:val="212121"/>
          <w:sz w:val="24"/>
          <w:szCs w:val="24"/>
        </w:rPr>
        <w:t xml:space="preserve"> del Profesorado</w:t>
      </w:r>
      <w:r w:rsidRPr="006F30A5">
        <w:rPr>
          <w:rFonts w:ascii="Times New Roman" w:hAnsi="Times New Roman" w:cs="Times New Roman"/>
          <w:color w:val="212121"/>
          <w:sz w:val="24"/>
          <w:szCs w:val="24"/>
        </w:rPr>
        <w:t>,</w:t>
      </w:r>
      <w:r w:rsidRPr="006F30A5">
        <w:rPr>
          <w:rFonts w:ascii="Times New Roman" w:hAnsi="Times New Roman" w:cs="Times New Roman"/>
          <w:i/>
          <w:color w:val="212121"/>
          <w:sz w:val="24"/>
          <w:szCs w:val="24"/>
        </w:rPr>
        <w:t>23</w:t>
      </w:r>
      <w:r w:rsidRPr="006F30A5">
        <w:rPr>
          <w:rFonts w:ascii="Times New Roman" w:hAnsi="Times New Roman" w:cs="Times New Roman"/>
          <w:color w:val="212121"/>
          <w:sz w:val="24"/>
          <w:szCs w:val="24"/>
        </w:rPr>
        <w:t>(1).243-263.</w:t>
      </w:r>
      <w:r w:rsidR="00946CB3" w:rsidRPr="006F30A5">
        <w:rPr>
          <w:rFonts w:ascii="Times New Roman" w:hAnsi="Times New Roman" w:cs="Times New Roman"/>
          <w:sz w:val="24"/>
          <w:szCs w:val="24"/>
        </w:rPr>
        <w:t xml:space="preserve"> </w:t>
      </w:r>
      <w:hyperlink r:id="rId19" w:history="1">
        <w:r w:rsidR="00946CB3" w:rsidRPr="006F30A5">
          <w:rPr>
            <w:rStyle w:val="Hipervnculo"/>
            <w:rFonts w:ascii="Times New Roman" w:hAnsi="Times New Roman" w:cs="Times New Roman"/>
            <w:sz w:val="24"/>
            <w:szCs w:val="24"/>
          </w:rPr>
          <w:t>https://doi.org/10.30827/profesorado.v23i1.9153</w:t>
        </w:r>
      </w:hyperlink>
    </w:p>
    <w:p w14:paraId="6380526C" w14:textId="13EE37B6" w:rsidR="00870D07" w:rsidRPr="00026354" w:rsidRDefault="00000000" w:rsidP="00026354">
      <w:pPr>
        <w:pStyle w:val="Textoindependiente"/>
        <w:spacing w:before="0" w:line="360" w:lineRule="auto"/>
        <w:ind w:left="709" w:hanging="709"/>
        <w:rPr>
          <w:rFonts w:ascii="Times New Roman" w:hAnsi="Times New Roman" w:cs="Times New Roman"/>
          <w:color w:val="212121"/>
          <w:spacing w:val="-4"/>
        </w:rPr>
      </w:pPr>
      <w:r w:rsidRPr="006F30A5">
        <w:rPr>
          <w:rFonts w:ascii="Times New Roman" w:hAnsi="Times New Roman" w:cs="Times New Roman"/>
          <w:color w:val="212121"/>
        </w:rPr>
        <w:t>Granero</w:t>
      </w:r>
      <w:r w:rsidR="001713CF" w:rsidRPr="006F30A5">
        <w:rPr>
          <w:rFonts w:ascii="Times New Roman" w:hAnsi="Times New Roman" w:cs="Times New Roman"/>
          <w:color w:val="212121"/>
          <w:spacing w:val="-6"/>
        </w:rPr>
        <w:t>-</w:t>
      </w:r>
      <w:r w:rsidRPr="006F30A5">
        <w:rPr>
          <w:rFonts w:ascii="Times New Roman" w:hAnsi="Times New Roman" w:cs="Times New Roman"/>
          <w:color w:val="212121"/>
        </w:rPr>
        <w:t>Andújar,</w:t>
      </w:r>
      <w:r w:rsidRPr="006F30A5">
        <w:rPr>
          <w:rFonts w:ascii="Times New Roman" w:hAnsi="Times New Roman" w:cs="Times New Roman"/>
          <w:color w:val="212121"/>
          <w:spacing w:val="-3"/>
        </w:rPr>
        <w:t xml:space="preserve"> </w:t>
      </w:r>
      <w:r w:rsidRPr="006F30A5">
        <w:rPr>
          <w:rFonts w:ascii="Times New Roman" w:hAnsi="Times New Roman" w:cs="Times New Roman"/>
          <w:color w:val="212121"/>
        </w:rPr>
        <w:t>A.</w:t>
      </w:r>
      <w:r w:rsidR="001713CF" w:rsidRPr="006F30A5">
        <w:rPr>
          <w:rFonts w:ascii="Times New Roman" w:hAnsi="Times New Roman" w:cs="Times New Roman"/>
          <w:color w:val="212121"/>
        </w:rPr>
        <w:t xml:space="preserve"> y </w:t>
      </w:r>
      <w:r w:rsidRPr="006F30A5">
        <w:rPr>
          <w:rFonts w:ascii="Times New Roman" w:hAnsi="Times New Roman" w:cs="Times New Roman"/>
          <w:color w:val="212121"/>
        </w:rPr>
        <w:t>Garcí</w:t>
      </w:r>
      <w:r w:rsidR="001713CF" w:rsidRPr="006F30A5">
        <w:rPr>
          <w:rFonts w:ascii="Times New Roman" w:hAnsi="Times New Roman" w:cs="Times New Roman"/>
          <w:color w:val="212121"/>
        </w:rPr>
        <w:t>a-</w:t>
      </w:r>
      <w:r w:rsidRPr="006F30A5">
        <w:rPr>
          <w:rFonts w:ascii="Times New Roman" w:hAnsi="Times New Roman" w:cs="Times New Roman"/>
          <w:color w:val="212121"/>
        </w:rPr>
        <w:t>Gómez,</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T.</w:t>
      </w:r>
      <w:r w:rsidRPr="006F30A5">
        <w:rPr>
          <w:rFonts w:ascii="Times New Roman" w:hAnsi="Times New Roman" w:cs="Times New Roman"/>
          <w:color w:val="212121"/>
          <w:spacing w:val="-7"/>
        </w:rPr>
        <w:t xml:space="preserve"> </w:t>
      </w:r>
      <w:r w:rsidRPr="006F30A5">
        <w:rPr>
          <w:rFonts w:ascii="Times New Roman" w:hAnsi="Times New Roman" w:cs="Times New Roman"/>
          <w:color w:val="212121"/>
        </w:rPr>
        <w:t>(2020).</w:t>
      </w:r>
      <w:r w:rsidRPr="006F30A5">
        <w:rPr>
          <w:rFonts w:ascii="Times New Roman" w:hAnsi="Times New Roman" w:cs="Times New Roman"/>
          <w:color w:val="212121"/>
          <w:spacing w:val="-3"/>
        </w:rPr>
        <w:t xml:space="preserve"> </w:t>
      </w:r>
      <w:r w:rsidRPr="006F30A5">
        <w:rPr>
          <w:rFonts w:ascii="Times New Roman" w:hAnsi="Times New Roman" w:cs="Times New Roman"/>
          <w:color w:val="212121"/>
        </w:rPr>
        <w:t>Las</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intersexualidades en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 xml:space="preserve">la educación afectivo-sexual: </w:t>
      </w:r>
      <w:proofErr w:type="spellStart"/>
      <w:r w:rsidRPr="006F30A5">
        <w:rPr>
          <w:rFonts w:ascii="Times New Roman" w:hAnsi="Times New Roman" w:cs="Times New Roman"/>
          <w:color w:val="212121"/>
        </w:rPr>
        <w:t>an</w:t>
      </w:r>
      <w:r w:rsidR="00C6355D">
        <w:rPr>
          <w:rFonts w:ascii="Times New Roman" w:hAnsi="Times New Roman" w:cs="Times New Roman"/>
          <w:color w:val="212121"/>
        </w:rPr>
        <w:t>al</w:t>
      </w:r>
      <w:r w:rsidRPr="006F30A5">
        <w:rPr>
          <w:rFonts w:ascii="Times New Roman" w:hAnsi="Times New Roman" w:cs="Times New Roman"/>
          <w:color w:val="212121"/>
        </w:rPr>
        <w:t>isis</w:t>
      </w:r>
      <w:proofErr w:type="spellEnd"/>
      <w:r w:rsidRPr="006F30A5">
        <w:rPr>
          <w:rFonts w:ascii="Times New Roman" w:hAnsi="Times New Roman" w:cs="Times New Roman"/>
          <w:color w:val="212121"/>
        </w:rPr>
        <w:t xml:space="preserve"> sobre su presencia y</w:t>
      </w:r>
      <w:r w:rsidR="001713CF" w:rsidRPr="006F30A5">
        <w:rPr>
          <w:rFonts w:ascii="Times New Roman" w:hAnsi="Times New Roman" w:cs="Times New Roman"/>
          <w:color w:val="212121"/>
        </w:rPr>
        <w:t xml:space="preserve"> </w:t>
      </w:r>
      <w:r w:rsidRPr="006F30A5">
        <w:rPr>
          <w:rFonts w:ascii="Times New Roman" w:hAnsi="Times New Roman" w:cs="Times New Roman"/>
          <w:color w:val="212121"/>
        </w:rPr>
        <w:t>tratamiento.</w:t>
      </w:r>
      <w:r w:rsidRPr="006F30A5">
        <w:rPr>
          <w:rFonts w:ascii="Times New Roman" w:hAnsi="Times New Roman" w:cs="Times New Roman"/>
          <w:color w:val="212121"/>
          <w:spacing w:val="-8"/>
        </w:rPr>
        <w:t xml:space="preserve"> </w:t>
      </w:r>
      <w:r w:rsidRPr="006F30A5">
        <w:rPr>
          <w:rFonts w:ascii="Times New Roman" w:hAnsi="Times New Roman" w:cs="Times New Roman"/>
          <w:i/>
          <w:color w:val="212121"/>
        </w:rPr>
        <w:t>Educar</w:t>
      </w:r>
      <w:r w:rsidRPr="006F30A5">
        <w:rPr>
          <w:rFonts w:ascii="Times New Roman" w:hAnsi="Times New Roman" w:cs="Times New Roman"/>
          <w:color w:val="212121"/>
        </w:rPr>
        <w:t>,</w:t>
      </w:r>
      <w:r w:rsidRPr="006F30A5">
        <w:rPr>
          <w:rFonts w:ascii="Times New Roman" w:hAnsi="Times New Roman" w:cs="Times New Roman"/>
          <w:color w:val="212121"/>
          <w:spacing w:val="-9"/>
        </w:rPr>
        <w:t xml:space="preserve"> </w:t>
      </w:r>
      <w:r w:rsidRPr="006F30A5">
        <w:rPr>
          <w:rFonts w:ascii="Times New Roman" w:hAnsi="Times New Roman" w:cs="Times New Roman"/>
          <w:i/>
          <w:color w:val="212121"/>
        </w:rPr>
        <w:t>56</w:t>
      </w:r>
      <w:r w:rsidRPr="006F30A5">
        <w:rPr>
          <w:rFonts w:ascii="Times New Roman" w:hAnsi="Times New Roman" w:cs="Times New Roman"/>
          <w:color w:val="212121"/>
        </w:rPr>
        <w:t>(2),</w:t>
      </w:r>
      <w:r w:rsidRPr="006F30A5">
        <w:rPr>
          <w:rFonts w:ascii="Times New Roman" w:hAnsi="Times New Roman" w:cs="Times New Roman"/>
          <w:color w:val="212121"/>
          <w:spacing w:val="-9"/>
        </w:rPr>
        <w:t xml:space="preserve"> </w:t>
      </w:r>
      <w:r w:rsidRPr="006F30A5">
        <w:rPr>
          <w:rFonts w:ascii="Times New Roman" w:hAnsi="Times New Roman" w:cs="Times New Roman"/>
          <w:color w:val="212121"/>
        </w:rPr>
        <w:t>439-</w:t>
      </w:r>
      <w:r w:rsidRPr="006F30A5">
        <w:rPr>
          <w:rFonts w:ascii="Times New Roman" w:hAnsi="Times New Roman" w:cs="Times New Roman"/>
          <w:color w:val="212121"/>
          <w:spacing w:val="-4"/>
        </w:rPr>
        <w:t>456.</w:t>
      </w:r>
      <w:r w:rsidR="00946CB3" w:rsidRPr="006F30A5">
        <w:rPr>
          <w:rFonts w:ascii="Times New Roman" w:hAnsi="Times New Roman" w:cs="Times New Roman"/>
        </w:rPr>
        <w:t xml:space="preserve"> </w:t>
      </w:r>
      <w:hyperlink r:id="rId20" w:history="1">
        <w:r w:rsidR="00946CB3" w:rsidRPr="006F30A5">
          <w:rPr>
            <w:rStyle w:val="Hipervnculo"/>
            <w:rFonts w:ascii="Times New Roman" w:hAnsi="Times New Roman" w:cs="Times New Roman"/>
            <w:spacing w:val="-4"/>
          </w:rPr>
          <w:t>https://doi.org/10.5565/rev/educar.1092</w:t>
        </w:r>
      </w:hyperlink>
    </w:p>
    <w:p w14:paraId="7E0FA59B" w14:textId="34DC0D18" w:rsidR="000524C8" w:rsidRPr="006F30A5" w:rsidRDefault="00000000" w:rsidP="00026354">
      <w:pPr>
        <w:pStyle w:val="Textoindependiente"/>
        <w:spacing w:before="0" w:line="360" w:lineRule="auto"/>
        <w:ind w:left="709" w:hanging="709"/>
        <w:rPr>
          <w:rFonts w:ascii="Times New Roman" w:hAnsi="Times New Roman" w:cs="Times New Roman"/>
        </w:rPr>
      </w:pPr>
      <w:r w:rsidRPr="006F30A5">
        <w:rPr>
          <w:rFonts w:ascii="Times New Roman" w:hAnsi="Times New Roman" w:cs="Times New Roman"/>
        </w:rPr>
        <w:lastRenderedPageBreak/>
        <w:t>Hernández-</w:t>
      </w:r>
      <w:r w:rsidR="003F1A31" w:rsidRPr="006F30A5">
        <w:rPr>
          <w:rFonts w:ascii="Times New Roman" w:hAnsi="Times New Roman" w:cs="Times New Roman"/>
        </w:rPr>
        <w:t>Gonz</w:t>
      </w:r>
      <w:r w:rsidR="003F1A31">
        <w:rPr>
          <w:rFonts w:ascii="Times New Roman" w:hAnsi="Times New Roman" w:cs="Times New Roman"/>
        </w:rPr>
        <w:t>ál</w:t>
      </w:r>
      <w:r w:rsidR="003F1A31" w:rsidRPr="006F30A5">
        <w:rPr>
          <w:rFonts w:ascii="Times New Roman" w:hAnsi="Times New Roman" w:cs="Times New Roman"/>
        </w:rPr>
        <w:t>ez</w:t>
      </w:r>
      <w:r w:rsidRPr="006F30A5">
        <w:rPr>
          <w:rFonts w:ascii="Times New Roman" w:hAnsi="Times New Roman" w:cs="Times New Roman"/>
        </w:rPr>
        <w:t>,</w:t>
      </w:r>
      <w:r w:rsidRPr="006F30A5">
        <w:rPr>
          <w:rFonts w:ascii="Times New Roman" w:hAnsi="Times New Roman" w:cs="Times New Roman"/>
          <w:spacing w:val="-6"/>
        </w:rPr>
        <w:t xml:space="preserve"> </w:t>
      </w:r>
      <w:r w:rsidRPr="006F30A5">
        <w:rPr>
          <w:rFonts w:ascii="Times New Roman" w:hAnsi="Times New Roman" w:cs="Times New Roman"/>
        </w:rPr>
        <w:t>G</w:t>
      </w:r>
      <w:r w:rsidR="001713CF" w:rsidRPr="006F30A5">
        <w:rPr>
          <w:rFonts w:ascii="Times New Roman" w:hAnsi="Times New Roman" w:cs="Times New Roman"/>
        </w:rPr>
        <w:t>.</w:t>
      </w:r>
      <w:r w:rsidRPr="006F30A5">
        <w:rPr>
          <w:rFonts w:ascii="Times New Roman" w:hAnsi="Times New Roman" w:cs="Times New Roman"/>
          <w:spacing w:val="-6"/>
        </w:rPr>
        <w:t xml:space="preserve"> </w:t>
      </w:r>
      <w:r w:rsidRPr="006F30A5">
        <w:rPr>
          <w:rFonts w:ascii="Times New Roman" w:hAnsi="Times New Roman" w:cs="Times New Roman"/>
        </w:rPr>
        <w:t>(2023).</w:t>
      </w:r>
      <w:r w:rsidRPr="006F30A5">
        <w:rPr>
          <w:rFonts w:ascii="Times New Roman" w:hAnsi="Times New Roman" w:cs="Times New Roman"/>
          <w:spacing w:val="-5"/>
        </w:rPr>
        <w:t xml:space="preserve"> </w:t>
      </w:r>
      <w:r w:rsidRPr="006F30A5">
        <w:rPr>
          <w:rFonts w:ascii="Times New Roman" w:hAnsi="Times New Roman" w:cs="Times New Roman"/>
        </w:rPr>
        <w:t>Discursos</w:t>
      </w:r>
      <w:r w:rsidRPr="006F30A5">
        <w:rPr>
          <w:rFonts w:ascii="Times New Roman" w:hAnsi="Times New Roman" w:cs="Times New Roman"/>
          <w:spacing w:val="-6"/>
        </w:rPr>
        <w:t xml:space="preserve"> </w:t>
      </w:r>
      <w:r w:rsidRPr="006F30A5">
        <w:rPr>
          <w:rFonts w:ascii="Times New Roman" w:hAnsi="Times New Roman" w:cs="Times New Roman"/>
        </w:rPr>
        <w:t>sobre</w:t>
      </w:r>
      <w:r w:rsidRPr="006F30A5">
        <w:rPr>
          <w:rFonts w:ascii="Times New Roman" w:hAnsi="Times New Roman" w:cs="Times New Roman"/>
          <w:spacing w:val="-7"/>
        </w:rPr>
        <w:t xml:space="preserve"> </w:t>
      </w:r>
      <w:r w:rsidRPr="006F30A5">
        <w:rPr>
          <w:rFonts w:ascii="Times New Roman" w:hAnsi="Times New Roman" w:cs="Times New Roman"/>
        </w:rPr>
        <w:t>educación</w:t>
      </w:r>
      <w:r w:rsidRPr="006F30A5">
        <w:rPr>
          <w:rFonts w:ascii="Times New Roman" w:hAnsi="Times New Roman" w:cs="Times New Roman"/>
          <w:spacing w:val="-7"/>
        </w:rPr>
        <w:t xml:space="preserve"> </w:t>
      </w:r>
      <w:r w:rsidRPr="006F30A5">
        <w:rPr>
          <w:rFonts w:ascii="Times New Roman" w:hAnsi="Times New Roman" w:cs="Times New Roman"/>
        </w:rPr>
        <w:t>inclusiva</w:t>
      </w:r>
      <w:r w:rsidRPr="006F30A5">
        <w:rPr>
          <w:rFonts w:ascii="Times New Roman" w:hAnsi="Times New Roman" w:cs="Times New Roman"/>
          <w:spacing w:val="-7"/>
        </w:rPr>
        <w:t xml:space="preserve"> </w:t>
      </w:r>
      <w:r w:rsidRPr="006F30A5">
        <w:rPr>
          <w:rFonts w:ascii="Times New Roman" w:hAnsi="Times New Roman" w:cs="Times New Roman"/>
        </w:rPr>
        <w:t>presentes</w:t>
      </w:r>
      <w:r w:rsidRPr="006F30A5">
        <w:rPr>
          <w:rFonts w:ascii="Times New Roman" w:hAnsi="Times New Roman" w:cs="Times New Roman"/>
          <w:spacing w:val="-6"/>
        </w:rPr>
        <w:t xml:space="preserve"> </w:t>
      </w:r>
      <w:r w:rsidRPr="006F30A5">
        <w:rPr>
          <w:rFonts w:ascii="Times New Roman" w:hAnsi="Times New Roman" w:cs="Times New Roman"/>
        </w:rPr>
        <w:t xml:space="preserve">en los docentes de educación Primaria en Querétaro (México), </w:t>
      </w:r>
      <w:r w:rsidRPr="006F30A5">
        <w:rPr>
          <w:rFonts w:ascii="Times New Roman" w:hAnsi="Times New Roman" w:cs="Times New Roman"/>
          <w:i/>
          <w:iCs/>
        </w:rPr>
        <w:t>Revista de Educación Inclusiva</w:t>
      </w:r>
      <w:r w:rsidR="001713CF" w:rsidRPr="006F30A5">
        <w:rPr>
          <w:rFonts w:ascii="Times New Roman" w:hAnsi="Times New Roman" w:cs="Times New Roman"/>
          <w:i/>
          <w:iCs/>
        </w:rPr>
        <w:t xml:space="preserve">, </w:t>
      </w:r>
      <w:r w:rsidRPr="006F30A5">
        <w:rPr>
          <w:rFonts w:ascii="Times New Roman" w:hAnsi="Times New Roman" w:cs="Times New Roman"/>
          <w:i/>
          <w:iCs/>
        </w:rPr>
        <w:t>16</w:t>
      </w:r>
      <w:r w:rsidRPr="006F30A5">
        <w:rPr>
          <w:rFonts w:ascii="Times New Roman" w:hAnsi="Times New Roman" w:cs="Times New Roman"/>
        </w:rPr>
        <w:t>(2), 78-9.</w:t>
      </w:r>
      <w:r w:rsidR="001713CF" w:rsidRPr="006F30A5">
        <w:rPr>
          <w:rFonts w:ascii="Times New Roman" w:hAnsi="Times New Roman" w:cs="Times New Roman"/>
        </w:rPr>
        <w:t xml:space="preserve"> </w:t>
      </w:r>
      <w:hyperlink r:id="rId21" w:history="1">
        <w:r w:rsidR="001713CF" w:rsidRPr="006F30A5">
          <w:rPr>
            <w:rStyle w:val="Hipervnculo"/>
            <w:rFonts w:ascii="Times New Roman" w:hAnsi="Times New Roman" w:cs="Times New Roman"/>
          </w:rPr>
          <w:t>https://hdl.handle.net/11162/259088</w:t>
        </w:r>
      </w:hyperlink>
    </w:p>
    <w:p w14:paraId="00C6F9FD" w14:textId="51A3915E" w:rsidR="00870D07" w:rsidRPr="006F30A5" w:rsidRDefault="00000000" w:rsidP="00026354">
      <w:pPr>
        <w:pStyle w:val="Textoindependiente"/>
        <w:spacing w:before="0" w:line="360" w:lineRule="auto"/>
        <w:ind w:left="709" w:hanging="709"/>
        <w:rPr>
          <w:rFonts w:ascii="Times New Roman" w:hAnsi="Times New Roman" w:cs="Times New Roman"/>
          <w:color w:val="467885"/>
          <w:spacing w:val="-2"/>
          <w:u w:val="single" w:color="467885"/>
        </w:rPr>
      </w:pPr>
      <w:r w:rsidRPr="006F30A5">
        <w:rPr>
          <w:rFonts w:ascii="Times New Roman" w:hAnsi="Times New Roman" w:cs="Times New Roman"/>
        </w:rPr>
        <w:t>Hernández-</w:t>
      </w:r>
      <w:r w:rsidR="003F1A31" w:rsidRPr="006F30A5">
        <w:rPr>
          <w:rFonts w:ascii="Times New Roman" w:hAnsi="Times New Roman" w:cs="Times New Roman"/>
        </w:rPr>
        <w:t>González</w:t>
      </w:r>
      <w:r w:rsidRPr="006F30A5">
        <w:rPr>
          <w:rFonts w:ascii="Times New Roman" w:hAnsi="Times New Roman" w:cs="Times New Roman"/>
        </w:rPr>
        <w:t>,</w:t>
      </w:r>
      <w:r w:rsidRPr="006F30A5">
        <w:rPr>
          <w:rFonts w:ascii="Times New Roman" w:hAnsi="Times New Roman" w:cs="Times New Roman"/>
          <w:spacing w:val="-1"/>
        </w:rPr>
        <w:t xml:space="preserve"> </w:t>
      </w:r>
      <w:r w:rsidRPr="006F30A5">
        <w:rPr>
          <w:rFonts w:ascii="Times New Roman" w:hAnsi="Times New Roman" w:cs="Times New Roman"/>
        </w:rPr>
        <w:t>G.</w:t>
      </w:r>
      <w:r w:rsidR="001713CF" w:rsidRPr="006F30A5">
        <w:rPr>
          <w:rFonts w:ascii="Times New Roman" w:hAnsi="Times New Roman" w:cs="Times New Roman"/>
        </w:rPr>
        <w:t xml:space="preserve"> </w:t>
      </w:r>
      <w:r w:rsidRPr="006F30A5">
        <w:rPr>
          <w:rFonts w:ascii="Times New Roman" w:hAnsi="Times New Roman" w:cs="Times New Roman"/>
        </w:rPr>
        <w:t>y</w:t>
      </w:r>
      <w:r w:rsidRPr="006F30A5">
        <w:rPr>
          <w:rFonts w:ascii="Times New Roman" w:hAnsi="Times New Roman" w:cs="Times New Roman"/>
          <w:spacing w:val="-1"/>
        </w:rPr>
        <w:t xml:space="preserve"> </w:t>
      </w:r>
      <w:r w:rsidRPr="006F30A5">
        <w:rPr>
          <w:rFonts w:ascii="Times New Roman" w:hAnsi="Times New Roman" w:cs="Times New Roman"/>
        </w:rPr>
        <w:t>Morales-Osornio,</w:t>
      </w:r>
      <w:r w:rsidRPr="006F30A5">
        <w:rPr>
          <w:rFonts w:ascii="Times New Roman" w:hAnsi="Times New Roman" w:cs="Times New Roman"/>
          <w:spacing w:val="-1"/>
        </w:rPr>
        <w:t xml:space="preserve"> </w:t>
      </w:r>
      <w:r w:rsidRPr="006F30A5">
        <w:rPr>
          <w:rFonts w:ascii="Times New Roman" w:hAnsi="Times New Roman" w:cs="Times New Roman"/>
        </w:rPr>
        <w:t>A.</w:t>
      </w:r>
      <w:r w:rsidRPr="006F30A5">
        <w:rPr>
          <w:rFonts w:ascii="Times New Roman" w:hAnsi="Times New Roman" w:cs="Times New Roman"/>
          <w:spacing w:val="-1"/>
        </w:rPr>
        <w:t xml:space="preserve"> </w:t>
      </w:r>
      <w:r w:rsidRPr="006F30A5">
        <w:rPr>
          <w:rFonts w:ascii="Times New Roman" w:hAnsi="Times New Roman" w:cs="Times New Roman"/>
        </w:rPr>
        <w:t>(2021). Discursos</w:t>
      </w:r>
      <w:r w:rsidRPr="006F30A5">
        <w:rPr>
          <w:rFonts w:ascii="Times New Roman" w:hAnsi="Times New Roman" w:cs="Times New Roman"/>
          <w:spacing w:val="-1"/>
        </w:rPr>
        <w:t xml:space="preserve"> </w:t>
      </w:r>
      <w:r w:rsidRPr="006F30A5">
        <w:rPr>
          <w:rFonts w:ascii="Times New Roman" w:hAnsi="Times New Roman" w:cs="Times New Roman"/>
        </w:rPr>
        <w:t>docentes</w:t>
      </w:r>
      <w:r w:rsidRPr="006F30A5">
        <w:rPr>
          <w:rFonts w:ascii="Times New Roman" w:hAnsi="Times New Roman" w:cs="Times New Roman"/>
          <w:spacing w:val="-1"/>
        </w:rPr>
        <w:t xml:space="preserve"> </w:t>
      </w:r>
      <w:r w:rsidRPr="006F30A5">
        <w:rPr>
          <w:rFonts w:ascii="Times New Roman" w:hAnsi="Times New Roman" w:cs="Times New Roman"/>
        </w:rPr>
        <w:t>sobre la</w:t>
      </w:r>
      <w:r w:rsidRPr="006F30A5">
        <w:rPr>
          <w:rFonts w:ascii="Times New Roman" w:hAnsi="Times New Roman" w:cs="Times New Roman"/>
          <w:spacing w:val="-5"/>
        </w:rPr>
        <w:t xml:space="preserve"> </w:t>
      </w:r>
      <w:r w:rsidRPr="006F30A5">
        <w:rPr>
          <w:rFonts w:ascii="Times New Roman" w:hAnsi="Times New Roman" w:cs="Times New Roman"/>
        </w:rPr>
        <w:t>inclusión</w:t>
      </w:r>
      <w:r w:rsidRPr="006F30A5">
        <w:rPr>
          <w:rFonts w:ascii="Times New Roman" w:hAnsi="Times New Roman" w:cs="Times New Roman"/>
          <w:spacing w:val="-5"/>
        </w:rPr>
        <w:t xml:space="preserve"> </w:t>
      </w:r>
      <w:r w:rsidRPr="006F30A5">
        <w:rPr>
          <w:rFonts w:ascii="Times New Roman" w:hAnsi="Times New Roman" w:cs="Times New Roman"/>
        </w:rPr>
        <w:t>educativa</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infancias</w:t>
      </w:r>
      <w:r w:rsidRPr="006F30A5">
        <w:rPr>
          <w:rFonts w:ascii="Times New Roman" w:hAnsi="Times New Roman" w:cs="Times New Roman"/>
          <w:spacing w:val="-4"/>
        </w:rPr>
        <w:t xml:space="preserve"> </w:t>
      </w:r>
      <w:r w:rsidRPr="006F30A5">
        <w:rPr>
          <w:rFonts w:ascii="Times New Roman" w:hAnsi="Times New Roman" w:cs="Times New Roman"/>
        </w:rPr>
        <w:t>con</w:t>
      </w:r>
      <w:r w:rsidRPr="006F30A5">
        <w:rPr>
          <w:rFonts w:ascii="Times New Roman" w:hAnsi="Times New Roman" w:cs="Times New Roman"/>
          <w:spacing w:val="-2"/>
        </w:rPr>
        <w:t xml:space="preserve"> </w:t>
      </w:r>
      <w:r w:rsidRPr="006F30A5">
        <w:rPr>
          <w:rFonts w:ascii="Times New Roman" w:hAnsi="Times New Roman" w:cs="Times New Roman"/>
        </w:rPr>
        <w:t>condiciones</w:t>
      </w:r>
      <w:r w:rsidRPr="006F30A5">
        <w:rPr>
          <w:rFonts w:ascii="Times New Roman" w:hAnsi="Times New Roman" w:cs="Times New Roman"/>
          <w:spacing w:val="-4"/>
        </w:rPr>
        <w:t xml:space="preserve"> </w:t>
      </w:r>
      <w:r w:rsidRPr="006F30A5">
        <w:rPr>
          <w:rFonts w:ascii="Times New Roman" w:hAnsi="Times New Roman" w:cs="Times New Roman"/>
        </w:rPr>
        <w:t>crónicas</w:t>
      </w:r>
      <w:r w:rsidRPr="006F30A5">
        <w:rPr>
          <w:rFonts w:ascii="Times New Roman" w:hAnsi="Times New Roman" w:cs="Times New Roman"/>
          <w:spacing w:val="-4"/>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proofErr w:type="spellStart"/>
      <w:proofErr w:type="gramStart"/>
      <w:r w:rsidRPr="006F30A5">
        <w:rPr>
          <w:rFonts w:ascii="Times New Roman" w:hAnsi="Times New Roman" w:cs="Times New Roman"/>
        </w:rPr>
        <w:t>salud.</w:t>
      </w:r>
      <w:r w:rsidRPr="006F30A5">
        <w:rPr>
          <w:rFonts w:ascii="Times New Roman" w:hAnsi="Times New Roman" w:cs="Times New Roman"/>
          <w:i/>
          <w:iCs/>
        </w:rPr>
        <w:t>Revista</w:t>
      </w:r>
      <w:proofErr w:type="spellEnd"/>
      <w:proofErr w:type="gramEnd"/>
      <w:r w:rsidRPr="006F30A5">
        <w:rPr>
          <w:rFonts w:ascii="Times New Roman" w:hAnsi="Times New Roman" w:cs="Times New Roman"/>
          <w:i/>
          <w:iCs/>
          <w:spacing w:val="-5"/>
        </w:rPr>
        <w:t xml:space="preserve"> </w:t>
      </w:r>
      <w:r w:rsidRPr="006F30A5">
        <w:rPr>
          <w:rFonts w:ascii="Times New Roman" w:hAnsi="Times New Roman" w:cs="Times New Roman"/>
          <w:i/>
          <w:iCs/>
        </w:rPr>
        <w:t>de</w:t>
      </w:r>
      <w:r w:rsidRPr="006F30A5">
        <w:rPr>
          <w:rFonts w:ascii="Times New Roman" w:hAnsi="Times New Roman" w:cs="Times New Roman"/>
          <w:i/>
          <w:iCs/>
          <w:spacing w:val="-5"/>
        </w:rPr>
        <w:t xml:space="preserve"> </w:t>
      </w:r>
      <w:r w:rsidRPr="006F30A5">
        <w:rPr>
          <w:rFonts w:ascii="Times New Roman" w:hAnsi="Times New Roman" w:cs="Times New Roman"/>
          <w:i/>
          <w:iCs/>
        </w:rPr>
        <w:t>la Asociación Médica de Bahía Blanca.</w:t>
      </w:r>
      <w:r w:rsidR="001713CF" w:rsidRPr="006F30A5">
        <w:rPr>
          <w:rFonts w:ascii="Times New Roman" w:hAnsi="Times New Roman" w:cs="Times New Roman"/>
          <w:i/>
          <w:iCs/>
        </w:rPr>
        <w:t xml:space="preserve"> </w:t>
      </w:r>
      <w:r w:rsidRPr="006F30A5">
        <w:rPr>
          <w:rFonts w:ascii="Times New Roman" w:hAnsi="Times New Roman" w:cs="Times New Roman"/>
          <w:i/>
          <w:iCs/>
        </w:rPr>
        <w:t>31</w:t>
      </w:r>
      <w:r w:rsidRPr="006F30A5">
        <w:rPr>
          <w:rFonts w:ascii="Times New Roman" w:hAnsi="Times New Roman" w:cs="Times New Roman"/>
        </w:rPr>
        <w:t xml:space="preserve"> (2). 54-62. </w:t>
      </w:r>
      <w:hyperlink r:id="rId22">
        <w:r w:rsidR="00870D07" w:rsidRPr="006F30A5">
          <w:rPr>
            <w:rFonts w:ascii="Times New Roman" w:hAnsi="Times New Roman" w:cs="Times New Roman"/>
            <w:color w:val="467885"/>
            <w:spacing w:val="-2"/>
            <w:u w:val="single" w:color="467885"/>
          </w:rPr>
          <w:t>https://www.ambb.org.ar/ojs/index.php/RCAMBB/article/view/345</w:t>
        </w:r>
      </w:hyperlink>
    </w:p>
    <w:p w14:paraId="6C7108DE" w14:textId="4EB97D65" w:rsidR="00870D07" w:rsidRPr="006F30A5" w:rsidRDefault="00000000" w:rsidP="00026354">
      <w:pPr>
        <w:spacing w:line="360" w:lineRule="auto"/>
        <w:ind w:left="709" w:right="223" w:hanging="709"/>
        <w:jc w:val="both"/>
        <w:rPr>
          <w:rFonts w:ascii="Times New Roman" w:hAnsi="Times New Roman" w:cs="Times New Roman"/>
          <w:iCs/>
          <w:color w:val="212121"/>
          <w:sz w:val="24"/>
          <w:szCs w:val="24"/>
        </w:rPr>
      </w:pPr>
      <w:proofErr w:type="spellStart"/>
      <w:r w:rsidRPr="006F30A5">
        <w:rPr>
          <w:rFonts w:ascii="Times New Roman" w:hAnsi="Times New Roman" w:cs="Times New Roman"/>
          <w:color w:val="212121"/>
          <w:sz w:val="24"/>
          <w:szCs w:val="24"/>
        </w:rPr>
        <w:t>Liesa</w:t>
      </w:r>
      <w:proofErr w:type="spellEnd"/>
      <w:r w:rsidR="001713CF" w:rsidRPr="006F30A5">
        <w:rPr>
          <w:rFonts w:ascii="Times New Roman" w:hAnsi="Times New Roman" w:cs="Times New Roman"/>
          <w:color w:val="212121"/>
          <w:sz w:val="24"/>
          <w:szCs w:val="24"/>
        </w:rPr>
        <w:t>-</w:t>
      </w:r>
      <w:r w:rsidRPr="006F30A5">
        <w:rPr>
          <w:rFonts w:ascii="Times New Roman" w:hAnsi="Times New Roman" w:cs="Times New Roman"/>
          <w:color w:val="212121"/>
          <w:sz w:val="24"/>
          <w:szCs w:val="24"/>
        </w:rPr>
        <w:t>Hernández E., Castelló, M., Carretero, M., Cano</w:t>
      </w:r>
      <w:r w:rsidR="003F1A31">
        <w:rPr>
          <w:rFonts w:ascii="Times New Roman" w:hAnsi="Times New Roman" w:cs="Times New Roman"/>
          <w:color w:val="212121"/>
          <w:sz w:val="24"/>
          <w:szCs w:val="24"/>
        </w:rPr>
        <w:t>-</w:t>
      </w:r>
      <w:r w:rsidRPr="006F30A5">
        <w:rPr>
          <w:rFonts w:ascii="Times New Roman" w:hAnsi="Times New Roman" w:cs="Times New Roman"/>
          <w:color w:val="212121"/>
          <w:sz w:val="24"/>
          <w:szCs w:val="24"/>
        </w:rPr>
        <w:t>Ortiz, M.</w:t>
      </w:r>
      <w:r w:rsidR="001713CF" w:rsidRPr="006F30A5">
        <w:rPr>
          <w:rFonts w:ascii="Times New Roman" w:hAnsi="Times New Roman" w:cs="Times New Roman"/>
          <w:color w:val="212121"/>
          <w:sz w:val="24"/>
          <w:szCs w:val="24"/>
        </w:rPr>
        <w:t xml:space="preserve"> y </w:t>
      </w:r>
      <w:r w:rsidRPr="006F30A5">
        <w:rPr>
          <w:rFonts w:ascii="Times New Roman" w:hAnsi="Times New Roman" w:cs="Times New Roman"/>
          <w:color w:val="212121"/>
          <w:sz w:val="24"/>
          <w:szCs w:val="24"/>
        </w:rPr>
        <w:t>Mayoral</w:t>
      </w:r>
      <w:r w:rsidR="001713CF" w:rsidRPr="006F30A5">
        <w:rPr>
          <w:rFonts w:ascii="Times New Roman" w:hAnsi="Times New Roman" w:cs="Times New Roman"/>
          <w:color w:val="212121"/>
          <w:sz w:val="24"/>
          <w:szCs w:val="24"/>
        </w:rPr>
        <w:t>-</w:t>
      </w:r>
      <w:r w:rsidRPr="006F30A5">
        <w:rPr>
          <w:rFonts w:ascii="Times New Roman" w:hAnsi="Times New Roman" w:cs="Times New Roman"/>
          <w:color w:val="212121"/>
          <w:sz w:val="24"/>
          <w:szCs w:val="24"/>
        </w:rPr>
        <w:t>Serrat, P. (2012). La atención a la diversidad en la educación secundaria obligatoria:</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valoraciones</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de</w:t>
      </w:r>
      <w:r w:rsidRPr="006F30A5">
        <w:rPr>
          <w:rFonts w:ascii="Times New Roman" w:hAnsi="Times New Roman" w:cs="Times New Roman"/>
          <w:color w:val="212121"/>
          <w:spacing w:val="-8"/>
          <w:sz w:val="24"/>
          <w:szCs w:val="24"/>
        </w:rPr>
        <w:t xml:space="preserve"> </w:t>
      </w:r>
      <w:r w:rsidRPr="006F30A5">
        <w:rPr>
          <w:rFonts w:ascii="Times New Roman" w:hAnsi="Times New Roman" w:cs="Times New Roman"/>
          <w:color w:val="212121"/>
          <w:sz w:val="24"/>
          <w:szCs w:val="24"/>
        </w:rPr>
        <w:t>los</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 xml:space="preserve">profesionales. </w:t>
      </w:r>
      <w:r w:rsidRPr="006F30A5">
        <w:rPr>
          <w:rFonts w:ascii="Times New Roman" w:hAnsi="Times New Roman" w:cs="Times New Roman"/>
          <w:i/>
          <w:color w:val="212121"/>
          <w:sz w:val="24"/>
          <w:szCs w:val="24"/>
        </w:rPr>
        <w:t>Profesorado.</w:t>
      </w:r>
      <w:r w:rsidRPr="006F30A5">
        <w:rPr>
          <w:rFonts w:ascii="Times New Roman" w:hAnsi="Times New Roman" w:cs="Times New Roman"/>
          <w:i/>
          <w:color w:val="212121"/>
          <w:spacing w:val="-6"/>
          <w:sz w:val="24"/>
          <w:szCs w:val="24"/>
        </w:rPr>
        <w:t xml:space="preserve"> </w:t>
      </w:r>
      <w:r w:rsidRPr="006F30A5">
        <w:rPr>
          <w:rFonts w:ascii="Times New Roman" w:hAnsi="Times New Roman" w:cs="Times New Roman"/>
          <w:i/>
          <w:color w:val="212121"/>
          <w:sz w:val="24"/>
          <w:szCs w:val="24"/>
        </w:rPr>
        <w:t>Revista</w:t>
      </w:r>
      <w:r w:rsidRPr="006F30A5">
        <w:rPr>
          <w:rFonts w:ascii="Times New Roman" w:hAnsi="Times New Roman" w:cs="Times New Roman"/>
          <w:i/>
          <w:color w:val="212121"/>
          <w:spacing w:val="-8"/>
          <w:sz w:val="24"/>
          <w:szCs w:val="24"/>
        </w:rPr>
        <w:t xml:space="preserve"> </w:t>
      </w:r>
      <w:r w:rsidRPr="006F30A5">
        <w:rPr>
          <w:rFonts w:ascii="Times New Roman" w:hAnsi="Times New Roman" w:cs="Times New Roman"/>
          <w:i/>
          <w:color w:val="212121"/>
          <w:sz w:val="24"/>
          <w:szCs w:val="24"/>
        </w:rPr>
        <w:t>de</w:t>
      </w:r>
      <w:r w:rsidRPr="006F30A5">
        <w:rPr>
          <w:rFonts w:ascii="Times New Roman" w:hAnsi="Times New Roman" w:cs="Times New Roman"/>
          <w:i/>
          <w:color w:val="212121"/>
          <w:spacing w:val="-8"/>
          <w:sz w:val="24"/>
          <w:szCs w:val="24"/>
        </w:rPr>
        <w:t xml:space="preserve"> </w:t>
      </w:r>
      <w:r w:rsidRPr="006F30A5">
        <w:rPr>
          <w:rFonts w:ascii="Times New Roman" w:hAnsi="Times New Roman" w:cs="Times New Roman"/>
          <w:i/>
          <w:color w:val="212121"/>
          <w:sz w:val="24"/>
          <w:szCs w:val="24"/>
        </w:rPr>
        <w:t xml:space="preserve">currículum y formación del profesorado. </w:t>
      </w:r>
      <w:r w:rsidRPr="006F30A5">
        <w:rPr>
          <w:rFonts w:ascii="Times New Roman" w:hAnsi="Times New Roman" w:cs="Times New Roman"/>
          <w:i/>
          <w:iCs/>
          <w:color w:val="212121"/>
          <w:sz w:val="24"/>
          <w:szCs w:val="24"/>
        </w:rPr>
        <w:t>16</w:t>
      </w:r>
      <w:r w:rsidRPr="006F30A5">
        <w:rPr>
          <w:rFonts w:ascii="Times New Roman" w:hAnsi="Times New Roman" w:cs="Times New Roman"/>
          <w:color w:val="212121"/>
          <w:sz w:val="24"/>
          <w:szCs w:val="24"/>
        </w:rPr>
        <w:t xml:space="preserve"> (2)</w:t>
      </w:r>
      <w:r w:rsidRPr="006F30A5">
        <w:rPr>
          <w:rFonts w:ascii="Times New Roman" w:hAnsi="Times New Roman" w:cs="Times New Roman"/>
          <w:i/>
          <w:color w:val="212121"/>
          <w:sz w:val="24"/>
          <w:szCs w:val="24"/>
        </w:rPr>
        <w:t>.</w:t>
      </w:r>
      <w:r w:rsidR="001713CF" w:rsidRPr="006F30A5">
        <w:rPr>
          <w:rFonts w:ascii="Times New Roman" w:hAnsi="Times New Roman" w:cs="Times New Roman"/>
          <w:sz w:val="24"/>
          <w:szCs w:val="24"/>
        </w:rPr>
        <w:t xml:space="preserve"> </w:t>
      </w:r>
      <w:r w:rsidR="001713CF" w:rsidRPr="006F30A5">
        <w:rPr>
          <w:rFonts w:ascii="Times New Roman" w:hAnsi="Times New Roman" w:cs="Times New Roman"/>
          <w:iCs/>
          <w:color w:val="212121"/>
          <w:sz w:val="24"/>
          <w:szCs w:val="24"/>
        </w:rPr>
        <w:t>403-420.</w:t>
      </w:r>
      <w:r w:rsidR="001713CF" w:rsidRPr="006F30A5">
        <w:rPr>
          <w:rFonts w:ascii="Times New Roman" w:hAnsi="Times New Roman" w:cs="Times New Roman"/>
          <w:sz w:val="24"/>
          <w:szCs w:val="24"/>
        </w:rPr>
        <w:t xml:space="preserve"> </w:t>
      </w:r>
      <w:hyperlink r:id="rId23" w:history="1">
        <w:r w:rsidR="001713CF" w:rsidRPr="006F30A5">
          <w:rPr>
            <w:rStyle w:val="Hipervnculo"/>
            <w:rFonts w:ascii="Times New Roman" w:hAnsi="Times New Roman" w:cs="Times New Roman"/>
            <w:iCs/>
            <w:sz w:val="24"/>
            <w:szCs w:val="24"/>
          </w:rPr>
          <w:t>https://www.redalyc.org/articulo.oa?id=56724395023</w:t>
        </w:r>
      </w:hyperlink>
    </w:p>
    <w:p w14:paraId="476E2210" w14:textId="37219FDD" w:rsidR="00870D07" w:rsidRPr="006F30A5" w:rsidRDefault="00000000" w:rsidP="00026354">
      <w:pPr>
        <w:pStyle w:val="Textoindependiente"/>
        <w:spacing w:before="0" w:line="360" w:lineRule="auto"/>
        <w:ind w:left="709" w:right="223" w:hanging="709"/>
        <w:rPr>
          <w:rFonts w:ascii="Times New Roman" w:hAnsi="Times New Roman" w:cs="Times New Roman"/>
        </w:rPr>
      </w:pPr>
      <w:r w:rsidRPr="006F30A5">
        <w:rPr>
          <w:rFonts w:ascii="Times New Roman" w:hAnsi="Times New Roman" w:cs="Times New Roman"/>
          <w:color w:val="212121"/>
        </w:rPr>
        <w:t>Muntaner</w:t>
      </w:r>
      <w:r w:rsidR="001713CF" w:rsidRPr="006F30A5">
        <w:rPr>
          <w:rFonts w:ascii="Times New Roman" w:hAnsi="Times New Roman" w:cs="Times New Roman"/>
          <w:color w:val="212121"/>
        </w:rPr>
        <w:t>-</w:t>
      </w:r>
      <w:r w:rsidRPr="006F30A5">
        <w:rPr>
          <w:rFonts w:ascii="Times New Roman" w:hAnsi="Times New Roman" w:cs="Times New Roman"/>
          <w:color w:val="212121"/>
        </w:rPr>
        <w:t>Guasp, J. J. y</w:t>
      </w:r>
      <w:r w:rsidRPr="006F30A5">
        <w:rPr>
          <w:rFonts w:ascii="Times New Roman" w:hAnsi="Times New Roman" w:cs="Times New Roman"/>
          <w:color w:val="212121"/>
          <w:spacing w:val="40"/>
        </w:rPr>
        <w:t xml:space="preserve"> </w:t>
      </w:r>
      <w:r w:rsidRPr="006F30A5">
        <w:rPr>
          <w:rFonts w:ascii="Times New Roman" w:hAnsi="Times New Roman" w:cs="Times New Roman"/>
          <w:color w:val="212121"/>
        </w:rPr>
        <w:t>Forteza</w:t>
      </w:r>
      <w:r w:rsidR="001713CF" w:rsidRPr="006F30A5">
        <w:rPr>
          <w:rFonts w:ascii="Times New Roman" w:hAnsi="Times New Roman" w:cs="Times New Roman"/>
          <w:color w:val="212121"/>
        </w:rPr>
        <w:t>-</w:t>
      </w:r>
      <w:r w:rsidRPr="006F30A5">
        <w:rPr>
          <w:rFonts w:ascii="Times New Roman" w:hAnsi="Times New Roman" w:cs="Times New Roman"/>
          <w:color w:val="212121"/>
        </w:rPr>
        <w:t>Forteza, D. (2021). Impacto del aprendizaje cooperativo</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en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la</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inclusión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del</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alumnado</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en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educación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 xml:space="preserve">secundaria. </w:t>
      </w:r>
      <w:r w:rsidRPr="006F30A5">
        <w:rPr>
          <w:rFonts w:ascii="Times New Roman" w:hAnsi="Times New Roman" w:cs="Times New Roman"/>
          <w:i/>
        </w:rPr>
        <w:t>Educar</w:t>
      </w:r>
      <w:r w:rsidRPr="006F30A5">
        <w:rPr>
          <w:rFonts w:ascii="Times New Roman" w:hAnsi="Times New Roman" w:cs="Times New Roman"/>
          <w:i/>
          <w:spacing w:val="-1"/>
        </w:rPr>
        <w:t xml:space="preserve"> </w:t>
      </w:r>
      <w:r w:rsidRPr="006F30A5">
        <w:rPr>
          <w:rFonts w:ascii="Times New Roman" w:hAnsi="Times New Roman" w:cs="Times New Roman"/>
          <w:i/>
        </w:rPr>
        <w:t>2021</w:t>
      </w:r>
      <w:r w:rsidR="001713CF" w:rsidRPr="006F30A5">
        <w:rPr>
          <w:rFonts w:ascii="Times New Roman" w:hAnsi="Times New Roman" w:cs="Times New Roman"/>
          <w:i/>
        </w:rPr>
        <w:t xml:space="preserve">, </w:t>
      </w:r>
      <w:r w:rsidRPr="006F30A5">
        <w:rPr>
          <w:rFonts w:ascii="Times New Roman" w:hAnsi="Times New Roman" w:cs="Times New Roman"/>
          <w:i/>
        </w:rPr>
        <w:t>57</w:t>
      </w:r>
      <w:r w:rsidRPr="006F30A5">
        <w:rPr>
          <w:rFonts w:ascii="Times New Roman" w:hAnsi="Times New Roman" w:cs="Times New Roman"/>
        </w:rPr>
        <w:t xml:space="preserve"> (2).305-318</w:t>
      </w:r>
      <w:r w:rsidR="001713CF" w:rsidRPr="006F30A5">
        <w:rPr>
          <w:rFonts w:ascii="Times New Roman" w:hAnsi="Times New Roman" w:cs="Times New Roman"/>
        </w:rPr>
        <w:t xml:space="preserve">. </w:t>
      </w:r>
      <w:hyperlink r:id="rId24" w:history="1">
        <w:r w:rsidR="001713CF" w:rsidRPr="006F30A5">
          <w:rPr>
            <w:rStyle w:val="Hipervnculo"/>
            <w:rFonts w:ascii="Times New Roman" w:hAnsi="Times New Roman" w:cs="Times New Roman"/>
          </w:rPr>
          <w:t>https://doi.org/10.5565/rev/educar.1236</w:t>
        </w:r>
      </w:hyperlink>
    </w:p>
    <w:p w14:paraId="671D971A" w14:textId="41DEBD92" w:rsidR="00870D07" w:rsidRPr="006F30A5" w:rsidRDefault="00000000" w:rsidP="00026354">
      <w:pPr>
        <w:pStyle w:val="Textoindependiente"/>
        <w:spacing w:before="0" w:line="360" w:lineRule="auto"/>
        <w:ind w:left="709" w:right="348" w:hanging="709"/>
        <w:rPr>
          <w:rFonts w:ascii="Times New Roman" w:hAnsi="Times New Roman" w:cs="Times New Roman"/>
          <w:lang w:val="en-US"/>
        </w:rPr>
      </w:pPr>
      <w:r w:rsidRPr="006F30A5">
        <w:rPr>
          <w:rFonts w:ascii="Times New Roman" w:hAnsi="Times New Roman" w:cs="Times New Roman"/>
        </w:rPr>
        <w:t>Muñoz</w:t>
      </w:r>
      <w:r w:rsidR="001713CF" w:rsidRPr="006F30A5">
        <w:rPr>
          <w:rFonts w:ascii="Times New Roman" w:hAnsi="Times New Roman" w:cs="Times New Roman"/>
        </w:rPr>
        <w:t>-</w:t>
      </w:r>
      <w:r w:rsidRPr="006F30A5">
        <w:rPr>
          <w:rFonts w:ascii="Times New Roman" w:hAnsi="Times New Roman" w:cs="Times New Roman"/>
        </w:rPr>
        <w:t>Cantero, J.M., Casar</w:t>
      </w:r>
      <w:r w:rsidR="001713CF" w:rsidRPr="006F30A5">
        <w:rPr>
          <w:rFonts w:ascii="Times New Roman" w:hAnsi="Times New Roman" w:cs="Times New Roman"/>
        </w:rPr>
        <w:t>-</w:t>
      </w:r>
      <w:r w:rsidRPr="006F30A5">
        <w:rPr>
          <w:rFonts w:ascii="Times New Roman" w:hAnsi="Times New Roman" w:cs="Times New Roman"/>
        </w:rPr>
        <w:t xml:space="preserve">Domínguez, L. S. y </w:t>
      </w:r>
      <w:proofErr w:type="spellStart"/>
      <w:r w:rsidRPr="006F30A5">
        <w:rPr>
          <w:rFonts w:ascii="Times New Roman" w:hAnsi="Times New Roman" w:cs="Times New Roman"/>
        </w:rPr>
        <w:t>Abalde</w:t>
      </w:r>
      <w:proofErr w:type="spellEnd"/>
      <w:r w:rsidRPr="006F30A5">
        <w:rPr>
          <w:rFonts w:ascii="Times New Roman" w:hAnsi="Times New Roman" w:cs="Times New Roman"/>
        </w:rPr>
        <w:t xml:space="preserve"> Paz, E. (2007). El “contexto” y las “metas y objetivos” como elementos clave en la calidad de la atención</w:t>
      </w:r>
      <w:r w:rsidRPr="006F30A5">
        <w:rPr>
          <w:rFonts w:ascii="Times New Roman" w:hAnsi="Times New Roman" w:cs="Times New Roman"/>
          <w:spacing w:val="-6"/>
        </w:rPr>
        <w:t xml:space="preserve"> </w:t>
      </w:r>
      <w:r w:rsidRPr="006F30A5">
        <w:rPr>
          <w:rFonts w:ascii="Times New Roman" w:hAnsi="Times New Roman" w:cs="Times New Roman"/>
        </w:rPr>
        <w:t>a</w:t>
      </w:r>
      <w:r w:rsidRPr="006F30A5">
        <w:rPr>
          <w:rFonts w:ascii="Times New Roman" w:hAnsi="Times New Roman" w:cs="Times New Roman"/>
          <w:spacing w:val="-6"/>
        </w:rPr>
        <w:t xml:space="preserve"> </w:t>
      </w:r>
      <w:r w:rsidRPr="006F30A5">
        <w:rPr>
          <w:rFonts w:ascii="Times New Roman" w:hAnsi="Times New Roman" w:cs="Times New Roman"/>
        </w:rPr>
        <w:t>la</w:t>
      </w:r>
      <w:r w:rsidRPr="006F30A5">
        <w:rPr>
          <w:rFonts w:ascii="Times New Roman" w:hAnsi="Times New Roman" w:cs="Times New Roman"/>
          <w:spacing w:val="-6"/>
        </w:rPr>
        <w:t xml:space="preserve"> </w:t>
      </w:r>
      <w:r w:rsidRPr="006F30A5">
        <w:rPr>
          <w:rFonts w:ascii="Times New Roman" w:hAnsi="Times New Roman" w:cs="Times New Roman"/>
        </w:rPr>
        <w:t>diversidad</w:t>
      </w:r>
      <w:r w:rsidRPr="006F30A5">
        <w:rPr>
          <w:rFonts w:ascii="Times New Roman" w:hAnsi="Times New Roman" w:cs="Times New Roman"/>
          <w:spacing w:val="-6"/>
        </w:rPr>
        <w:t xml:space="preserve"> </w:t>
      </w:r>
      <w:r w:rsidRPr="006F30A5">
        <w:rPr>
          <w:rFonts w:ascii="Times New Roman" w:hAnsi="Times New Roman" w:cs="Times New Roman"/>
        </w:rPr>
        <w:t>en</w:t>
      </w:r>
      <w:r w:rsidRPr="006F30A5">
        <w:rPr>
          <w:rFonts w:ascii="Times New Roman" w:hAnsi="Times New Roman" w:cs="Times New Roman"/>
          <w:spacing w:val="-6"/>
        </w:rPr>
        <w:t xml:space="preserve"> </w:t>
      </w:r>
      <w:r w:rsidRPr="006F30A5">
        <w:rPr>
          <w:rFonts w:ascii="Times New Roman" w:hAnsi="Times New Roman" w:cs="Times New Roman"/>
        </w:rPr>
        <w:t>centros</w:t>
      </w:r>
      <w:r w:rsidRPr="006F30A5">
        <w:rPr>
          <w:rFonts w:ascii="Times New Roman" w:hAnsi="Times New Roman" w:cs="Times New Roman"/>
          <w:spacing w:val="-4"/>
        </w:rPr>
        <w:t xml:space="preserve"> </w:t>
      </w:r>
      <w:r w:rsidRPr="006F30A5">
        <w:rPr>
          <w:rFonts w:ascii="Times New Roman" w:hAnsi="Times New Roman" w:cs="Times New Roman"/>
        </w:rPr>
        <w:t>no</w:t>
      </w:r>
      <w:r w:rsidRPr="006F30A5">
        <w:rPr>
          <w:rFonts w:ascii="Times New Roman" w:hAnsi="Times New Roman" w:cs="Times New Roman"/>
          <w:spacing w:val="-2"/>
        </w:rPr>
        <w:t xml:space="preserve"> </w:t>
      </w:r>
      <w:r w:rsidRPr="006F30A5">
        <w:rPr>
          <w:rFonts w:ascii="Times New Roman" w:hAnsi="Times New Roman" w:cs="Times New Roman"/>
        </w:rPr>
        <w:t xml:space="preserve">universitarios. </w:t>
      </w:r>
      <w:r w:rsidRPr="006F30A5">
        <w:rPr>
          <w:rFonts w:ascii="Times New Roman" w:hAnsi="Times New Roman" w:cs="Times New Roman"/>
          <w:i/>
          <w:iCs/>
          <w:lang w:val="en-US"/>
        </w:rPr>
        <w:t>RELIEVE.</w:t>
      </w:r>
      <w:r w:rsidRPr="006F30A5">
        <w:rPr>
          <w:rFonts w:ascii="Times New Roman" w:hAnsi="Times New Roman" w:cs="Times New Roman"/>
          <w:i/>
          <w:iCs/>
          <w:spacing w:val="-4"/>
          <w:lang w:val="en-US"/>
        </w:rPr>
        <w:t xml:space="preserve"> </w:t>
      </w:r>
      <w:r w:rsidRPr="006F30A5">
        <w:rPr>
          <w:rFonts w:ascii="Times New Roman" w:hAnsi="Times New Roman" w:cs="Times New Roman"/>
          <w:i/>
          <w:iCs/>
          <w:lang w:val="en-US"/>
        </w:rPr>
        <w:t>13</w:t>
      </w:r>
      <w:r w:rsidRPr="006F30A5">
        <w:rPr>
          <w:rFonts w:ascii="Times New Roman" w:hAnsi="Times New Roman" w:cs="Times New Roman"/>
          <w:spacing w:val="-6"/>
          <w:lang w:val="en-US"/>
        </w:rPr>
        <w:t xml:space="preserve"> </w:t>
      </w:r>
      <w:r w:rsidRPr="006F30A5">
        <w:rPr>
          <w:rFonts w:ascii="Times New Roman" w:hAnsi="Times New Roman" w:cs="Times New Roman"/>
          <w:lang w:val="en-US"/>
        </w:rPr>
        <w:t>(2).</w:t>
      </w:r>
      <w:r w:rsidRPr="006F30A5">
        <w:rPr>
          <w:rFonts w:ascii="Times New Roman" w:hAnsi="Times New Roman" w:cs="Times New Roman"/>
          <w:spacing w:val="-3"/>
          <w:lang w:val="en-US"/>
        </w:rPr>
        <w:t xml:space="preserve"> </w:t>
      </w:r>
      <w:r w:rsidRPr="006F30A5">
        <w:rPr>
          <w:rFonts w:ascii="Times New Roman" w:hAnsi="Times New Roman" w:cs="Times New Roman"/>
          <w:lang w:val="en-US"/>
        </w:rPr>
        <w:t xml:space="preserve">235-261. </w:t>
      </w:r>
      <w:r w:rsidR="001713CF" w:rsidRPr="006F30A5">
        <w:rPr>
          <w:rFonts w:ascii="Times New Roman" w:hAnsi="Times New Roman" w:cs="Times New Roman"/>
          <w:lang w:val="en-US"/>
        </w:rPr>
        <w:t xml:space="preserve"> </w:t>
      </w:r>
      <w:hyperlink r:id="rId25" w:history="1">
        <w:r w:rsidR="001713CF" w:rsidRPr="006F30A5">
          <w:rPr>
            <w:rStyle w:val="Hipervnculo"/>
            <w:rFonts w:ascii="Times New Roman" w:hAnsi="Times New Roman" w:cs="Times New Roman"/>
            <w:spacing w:val="-2"/>
            <w:lang w:val="en-US"/>
          </w:rPr>
          <w:t>http://www.uv.es/RELIEVE/v13n2/RELIEVEv13n2_6.htm</w:t>
        </w:r>
      </w:hyperlink>
    </w:p>
    <w:p w14:paraId="753AB1BC" w14:textId="0A59BDAD" w:rsidR="00870D07" w:rsidRPr="006F30A5" w:rsidRDefault="00000000" w:rsidP="00026354">
      <w:pPr>
        <w:pStyle w:val="Textoindependiente"/>
        <w:spacing w:before="0" w:line="360" w:lineRule="auto"/>
        <w:ind w:left="709" w:hanging="709"/>
        <w:rPr>
          <w:rFonts w:ascii="Times New Roman" w:hAnsi="Times New Roman" w:cs="Times New Roman"/>
          <w:color w:val="467885"/>
          <w:spacing w:val="-2"/>
          <w:u w:val="single" w:color="467885"/>
          <w:lang w:val="es-MX"/>
        </w:rPr>
      </w:pPr>
      <w:r w:rsidRPr="00CA6D04">
        <w:rPr>
          <w:rFonts w:ascii="Times New Roman" w:hAnsi="Times New Roman" w:cs="Times New Roman"/>
          <w:lang w:val="en-US"/>
        </w:rPr>
        <w:t>Muskat,</w:t>
      </w:r>
      <w:r w:rsidRPr="00CA6D04">
        <w:rPr>
          <w:rFonts w:ascii="Times New Roman" w:hAnsi="Times New Roman" w:cs="Times New Roman"/>
          <w:spacing w:val="-4"/>
          <w:lang w:val="en-US"/>
        </w:rPr>
        <w:t xml:space="preserve"> </w:t>
      </w:r>
      <w:r w:rsidRPr="00CA6D04">
        <w:rPr>
          <w:rFonts w:ascii="Times New Roman" w:hAnsi="Times New Roman" w:cs="Times New Roman"/>
          <w:lang w:val="en-US"/>
        </w:rPr>
        <w:t>L.</w:t>
      </w:r>
      <w:r w:rsidRPr="00CA6D04">
        <w:rPr>
          <w:rFonts w:ascii="Times New Roman" w:hAnsi="Times New Roman" w:cs="Times New Roman"/>
          <w:spacing w:val="-4"/>
          <w:lang w:val="en-US"/>
        </w:rPr>
        <w:t xml:space="preserve"> </w:t>
      </w:r>
      <w:r w:rsidRPr="00CA6D04">
        <w:rPr>
          <w:rFonts w:ascii="Times New Roman" w:hAnsi="Times New Roman" w:cs="Times New Roman"/>
          <w:lang w:val="en-US"/>
        </w:rPr>
        <w:t>(1998).</w:t>
      </w:r>
      <w:r w:rsidRPr="00CA6D04">
        <w:rPr>
          <w:rFonts w:ascii="Times New Roman" w:hAnsi="Times New Roman" w:cs="Times New Roman"/>
          <w:spacing w:val="-3"/>
          <w:lang w:val="en-US"/>
        </w:rPr>
        <w:t xml:space="preserve"> </w:t>
      </w:r>
      <w:hyperlink r:id="rId26" w:history="1">
        <w:r w:rsidR="00A4512E" w:rsidRPr="006F30A5">
          <w:rPr>
            <w:rFonts w:ascii="Times New Roman" w:hAnsi="Times New Roman" w:cs="Times New Roman"/>
          </w:rPr>
          <w:t>El respeto por la complejidad del aprendizaje:una propuesta para un nuevo modelo de aprendizaje del profesorado</w:t>
        </w:r>
      </w:hyperlink>
      <w:r w:rsidRPr="006F30A5">
        <w:rPr>
          <w:rFonts w:ascii="Times New Roman" w:hAnsi="Times New Roman" w:cs="Times New Roman"/>
          <w:lang w:val="es-MX"/>
        </w:rPr>
        <w:t xml:space="preserve">. </w:t>
      </w:r>
      <w:r w:rsidRPr="006F30A5">
        <w:rPr>
          <w:rFonts w:ascii="Times New Roman" w:hAnsi="Times New Roman" w:cs="Times New Roman"/>
          <w:i/>
          <w:iCs/>
          <w:lang w:val="es-MX"/>
        </w:rPr>
        <w:t>RELIEVE. 4</w:t>
      </w:r>
      <w:r w:rsidRPr="006F30A5">
        <w:rPr>
          <w:rFonts w:ascii="Times New Roman" w:hAnsi="Times New Roman" w:cs="Times New Roman"/>
          <w:lang w:val="es-MX"/>
        </w:rPr>
        <w:t xml:space="preserve"> (1).</w:t>
      </w:r>
      <w:r w:rsidRPr="006F30A5">
        <w:rPr>
          <w:rFonts w:ascii="Times New Roman" w:hAnsi="Times New Roman" w:cs="Times New Roman"/>
          <w:spacing w:val="40"/>
          <w:lang w:val="es-MX"/>
        </w:rPr>
        <w:t xml:space="preserve"> </w:t>
      </w:r>
      <w:r w:rsidRPr="006F30A5">
        <w:rPr>
          <w:rFonts w:ascii="Times New Roman" w:hAnsi="Times New Roman" w:cs="Times New Roman"/>
          <w:lang w:val="es-MX"/>
        </w:rPr>
        <w:t xml:space="preserve">art. 1. </w:t>
      </w:r>
      <w:hyperlink r:id="rId27">
        <w:r w:rsidR="00870D07" w:rsidRPr="006F30A5">
          <w:rPr>
            <w:rFonts w:ascii="Times New Roman" w:hAnsi="Times New Roman" w:cs="Times New Roman"/>
            <w:color w:val="467885"/>
            <w:spacing w:val="-2"/>
            <w:u w:val="single" w:color="467885"/>
            <w:lang w:val="es-MX"/>
          </w:rPr>
          <w:t>http://www.uv.es/RELIEVE/v4n1/RELIEVEv1n1_1.htm</w:t>
        </w:r>
      </w:hyperlink>
    </w:p>
    <w:p w14:paraId="67C16BB6" w14:textId="72C78313" w:rsidR="00870D07" w:rsidRPr="006F30A5" w:rsidRDefault="00000000" w:rsidP="00026354">
      <w:pPr>
        <w:spacing w:line="360" w:lineRule="auto"/>
        <w:ind w:left="709" w:hanging="709"/>
        <w:jc w:val="both"/>
        <w:rPr>
          <w:rFonts w:ascii="Times New Roman" w:hAnsi="Times New Roman" w:cs="Times New Roman"/>
          <w:color w:val="212121"/>
          <w:sz w:val="24"/>
          <w:szCs w:val="24"/>
        </w:rPr>
      </w:pPr>
      <w:r w:rsidRPr="006F30A5">
        <w:rPr>
          <w:rFonts w:ascii="Times New Roman" w:hAnsi="Times New Roman" w:cs="Times New Roman"/>
          <w:color w:val="212121"/>
          <w:sz w:val="24"/>
          <w:szCs w:val="24"/>
          <w:lang w:val="es-MX"/>
        </w:rPr>
        <w:t>Niembro,</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C.</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A.,</w:t>
      </w:r>
      <w:r w:rsidRPr="006F30A5">
        <w:rPr>
          <w:rFonts w:ascii="Times New Roman" w:hAnsi="Times New Roman" w:cs="Times New Roman"/>
          <w:color w:val="212121"/>
          <w:spacing w:val="-6"/>
          <w:sz w:val="24"/>
          <w:szCs w:val="24"/>
          <w:lang w:val="es-MX"/>
        </w:rPr>
        <w:t xml:space="preserve"> </w:t>
      </w:r>
      <w:r w:rsidRPr="006F30A5">
        <w:rPr>
          <w:rFonts w:ascii="Times New Roman" w:hAnsi="Times New Roman" w:cs="Times New Roman"/>
          <w:color w:val="212121"/>
          <w:sz w:val="24"/>
          <w:szCs w:val="24"/>
          <w:lang w:val="es-MX"/>
        </w:rPr>
        <w:t>Gutiérrez,</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J.</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L.,</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Jiménez,</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J.</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A.</w:t>
      </w:r>
      <w:r w:rsidR="00A4512E" w:rsidRPr="006F30A5">
        <w:rPr>
          <w:rFonts w:ascii="Times New Roman" w:hAnsi="Times New Roman" w:cs="Times New Roman"/>
          <w:color w:val="212121"/>
          <w:sz w:val="24"/>
          <w:szCs w:val="24"/>
          <w:lang w:val="es-MX"/>
        </w:rPr>
        <w:t xml:space="preserve"> y 2</w:t>
      </w:r>
      <w:r w:rsidRPr="006F30A5">
        <w:rPr>
          <w:rFonts w:ascii="Times New Roman" w:hAnsi="Times New Roman" w:cs="Times New Roman"/>
          <w:color w:val="212121"/>
          <w:spacing w:val="-7"/>
          <w:sz w:val="24"/>
          <w:szCs w:val="24"/>
          <w:lang w:val="es-MX"/>
        </w:rPr>
        <w:t xml:space="preserve"> </w:t>
      </w:r>
      <w:r w:rsidRPr="006F30A5">
        <w:rPr>
          <w:rFonts w:ascii="Times New Roman" w:hAnsi="Times New Roman" w:cs="Times New Roman"/>
          <w:color w:val="212121"/>
          <w:sz w:val="24"/>
          <w:szCs w:val="24"/>
          <w:lang w:val="es-MX"/>
        </w:rPr>
        <w:t>Tapia,</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E.</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E.</w:t>
      </w:r>
      <w:r w:rsidRPr="006F30A5">
        <w:rPr>
          <w:rFonts w:ascii="Times New Roman" w:hAnsi="Times New Roman" w:cs="Times New Roman"/>
          <w:color w:val="212121"/>
          <w:spacing w:val="-3"/>
          <w:sz w:val="24"/>
          <w:szCs w:val="24"/>
          <w:lang w:val="es-MX"/>
        </w:rPr>
        <w:t xml:space="preserve"> </w:t>
      </w:r>
      <w:r w:rsidRPr="006F30A5">
        <w:rPr>
          <w:rFonts w:ascii="Times New Roman" w:hAnsi="Times New Roman" w:cs="Times New Roman"/>
          <w:color w:val="212121"/>
          <w:sz w:val="24"/>
          <w:szCs w:val="24"/>
          <w:lang w:val="es-MX"/>
        </w:rPr>
        <w:t xml:space="preserve">(2021). </w:t>
      </w:r>
      <w:r w:rsidRPr="006F30A5">
        <w:rPr>
          <w:rFonts w:ascii="Times New Roman" w:hAnsi="Times New Roman" w:cs="Times New Roman"/>
          <w:color w:val="212121"/>
          <w:sz w:val="24"/>
          <w:szCs w:val="24"/>
        </w:rPr>
        <w:t>La</w:t>
      </w:r>
      <w:r w:rsidRPr="006F30A5">
        <w:rPr>
          <w:rFonts w:ascii="Times New Roman" w:hAnsi="Times New Roman" w:cs="Times New Roman"/>
          <w:color w:val="212121"/>
          <w:spacing w:val="-5"/>
          <w:sz w:val="24"/>
          <w:szCs w:val="24"/>
        </w:rPr>
        <w:t xml:space="preserve"> </w:t>
      </w:r>
      <w:r w:rsidRPr="006F30A5">
        <w:rPr>
          <w:rFonts w:ascii="Times New Roman" w:hAnsi="Times New Roman" w:cs="Times New Roman"/>
          <w:color w:val="212121"/>
          <w:sz w:val="24"/>
          <w:szCs w:val="24"/>
        </w:rPr>
        <w:t xml:space="preserve">inclusión educativa en México. </w:t>
      </w:r>
      <w:r w:rsidRPr="006F30A5">
        <w:rPr>
          <w:rFonts w:ascii="Times New Roman" w:hAnsi="Times New Roman" w:cs="Times New Roman"/>
          <w:i/>
          <w:color w:val="212121"/>
          <w:sz w:val="24"/>
          <w:szCs w:val="24"/>
        </w:rPr>
        <w:t>Revista Iberoamericana de Ciencias</w:t>
      </w:r>
      <w:r w:rsidRPr="006F30A5">
        <w:rPr>
          <w:rFonts w:ascii="Times New Roman" w:hAnsi="Times New Roman" w:cs="Times New Roman"/>
          <w:color w:val="212121"/>
          <w:sz w:val="24"/>
          <w:szCs w:val="24"/>
        </w:rPr>
        <w:t xml:space="preserve">, </w:t>
      </w:r>
      <w:r w:rsidRPr="006F30A5">
        <w:rPr>
          <w:rFonts w:ascii="Times New Roman" w:hAnsi="Times New Roman" w:cs="Times New Roman"/>
          <w:i/>
          <w:color w:val="212121"/>
          <w:sz w:val="24"/>
          <w:szCs w:val="24"/>
        </w:rPr>
        <w:t>8</w:t>
      </w:r>
      <w:r w:rsidRPr="006F30A5">
        <w:rPr>
          <w:rFonts w:ascii="Times New Roman" w:hAnsi="Times New Roman" w:cs="Times New Roman"/>
          <w:color w:val="212121"/>
          <w:sz w:val="24"/>
          <w:szCs w:val="24"/>
        </w:rPr>
        <w:t>(2), 42-51.</w:t>
      </w:r>
      <w:r w:rsidR="00946CB3" w:rsidRPr="006F30A5">
        <w:rPr>
          <w:rFonts w:ascii="Times New Roman" w:hAnsi="Times New Roman" w:cs="Times New Roman"/>
          <w:sz w:val="24"/>
          <w:szCs w:val="24"/>
        </w:rPr>
        <w:t xml:space="preserve"> </w:t>
      </w:r>
      <w:hyperlink r:id="rId28" w:history="1">
        <w:r w:rsidR="00946CB3" w:rsidRPr="006F30A5">
          <w:rPr>
            <w:rStyle w:val="Hipervnculo"/>
            <w:rFonts w:ascii="Times New Roman" w:hAnsi="Times New Roman" w:cs="Times New Roman"/>
            <w:sz w:val="24"/>
            <w:szCs w:val="24"/>
          </w:rPr>
          <w:t>http://www.reibci.org/publicados/2021/ago/4300108.pdf</w:t>
        </w:r>
      </w:hyperlink>
    </w:p>
    <w:p w14:paraId="0757365E" w14:textId="78EF3299" w:rsidR="00870D07" w:rsidRPr="006F30A5" w:rsidRDefault="00000000" w:rsidP="00026354">
      <w:pPr>
        <w:pStyle w:val="Textoindependiente"/>
        <w:spacing w:before="0" w:line="360" w:lineRule="auto"/>
        <w:ind w:left="709" w:right="875" w:hanging="709"/>
        <w:rPr>
          <w:rFonts w:ascii="Times New Roman" w:hAnsi="Times New Roman" w:cs="Times New Roman"/>
        </w:rPr>
      </w:pPr>
      <w:proofErr w:type="spellStart"/>
      <w:r w:rsidRPr="006F30A5">
        <w:rPr>
          <w:rFonts w:ascii="Times New Roman" w:hAnsi="Times New Roman" w:cs="Times New Roman"/>
          <w:color w:val="212121"/>
        </w:rPr>
        <w:t>Paez</w:t>
      </w:r>
      <w:proofErr w:type="spellEnd"/>
      <w:r w:rsidRPr="006F30A5">
        <w:rPr>
          <w:rFonts w:ascii="Times New Roman" w:hAnsi="Times New Roman" w:cs="Times New Roman"/>
          <w:color w:val="212121"/>
        </w:rPr>
        <w:t>, A. (</w:t>
      </w:r>
      <w:r w:rsidR="00A4512E" w:rsidRPr="006F30A5">
        <w:rPr>
          <w:rFonts w:ascii="Times New Roman" w:hAnsi="Times New Roman" w:cs="Times New Roman"/>
          <w:color w:val="212121"/>
        </w:rPr>
        <w:t xml:space="preserve">2024, </w:t>
      </w:r>
      <w:r w:rsidRPr="006F30A5">
        <w:rPr>
          <w:rFonts w:ascii="Times New Roman" w:hAnsi="Times New Roman" w:cs="Times New Roman"/>
          <w:color w:val="212121"/>
        </w:rPr>
        <w:t xml:space="preserve">23 de enero). </w:t>
      </w:r>
      <w:r w:rsidRPr="006F30A5">
        <w:rPr>
          <w:rFonts w:ascii="Times New Roman" w:hAnsi="Times New Roman" w:cs="Times New Roman"/>
          <w:color w:val="333333"/>
        </w:rPr>
        <w:t xml:space="preserve">Rezago escolar: 3.2 millones de menores indígenas y con discapacidad no van a la escuela. Crónica. </w:t>
      </w:r>
      <w:hyperlink r:id="rId29">
        <w:r w:rsidR="00870D07" w:rsidRPr="006F30A5">
          <w:rPr>
            <w:rFonts w:ascii="Times New Roman" w:hAnsi="Times New Roman" w:cs="Times New Roman"/>
            <w:color w:val="467885"/>
            <w:spacing w:val="-2"/>
            <w:u w:val="single" w:color="467885"/>
          </w:rPr>
          <w:t>https://www.cronica.com.mx/nacional/rezago-escolar-3-2-millones-menores-</w:t>
        </w:r>
      </w:hyperlink>
      <w:r w:rsidRPr="006F30A5">
        <w:rPr>
          <w:rFonts w:ascii="Times New Roman" w:hAnsi="Times New Roman" w:cs="Times New Roman"/>
          <w:color w:val="467885"/>
          <w:spacing w:val="-2"/>
        </w:rPr>
        <w:t xml:space="preserve"> </w:t>
      </w:r>
      <w:hyperlink r:id="rId30">
        <w:r w:rsidR="00870D07" w:rsidRPr="006F30A5">
          <w:rPr>
            <w:rFonts w:ascii="Times New Roman" w:hAnsi="Times New Roman" w:cs="Times New Roman"/>
            <w:color w:val="467885"/>
            <w:spacing w:val="-2"/>
            <w:u w:val="single" w:color="467885"/>
          </w:rPr>
          <w:t>indigenas-discapacidad-escuela.html</w:t>
        </w:r>
      </w:hyperlink>
    </w:p>
    <w:p w14:paraId="5CDC9B7F" w14:textId="4A4F192D" w:rsidR="00870D07" w:rsidRPr="006F30A5" w:rsidRDefault="00000000" w:rsidP="00026354">
      <w:pPr>
        <w:pStyle w:val="Textoindependiente"/>
        <w:spacing w:before="0" w:line="360" w:lineRule="auto"/>
        <w:ind w:left="709" w:hanging="709"/>
        <w:rPr>
          <w:rFonts w:ascii="Times New Roman" w:hAnsi="Times New Roman" w:cs="Times New Roman"/>
        </w:rPr>
      </w:pPr>
      <w:r w:rsidRPr="006F30A5">
        <w:rPr>
          <w:rFonts w:ascii="Times New Roman" w:hAnsi="Times New Roman" w:cs="Times New Roman"/>
        </w:rPr>
        <w:t>Pano-Fuentes, C</w:t>
      </w:r>
      <w:r w:rsidR="00A4512E" w:rsidRPr="006F30A5">
        <w:rPr>
          <w:rFonts w:ascii="Times New Roman" w:hAnsi="Times New Roman" w:cs="Times New Roman"/>
        </w:rPr>
        <w:t>.,</w:t>
      </w:r>
      <w:r w:rsidRPr="006F30A5">
        <w:rPr>
          <w:rFonts w:ascii="Times New Roman" w:hAnsi="Times New Roman" w:cs="Times New Roman"/>
        </w:rPr>
        <w:t xml:space="preserve"> Escobar-Flores, E</w:t>
      </w:r>
      <w:r w:rsidR="00A4512E" w:rsidRPr="006F30A5">
        <w:rPr>
          <w:rFonts w:ascii="Times New Roman" w:hAnsi="Times New Roman" w:cs="Times New Roman"/>
        </w:rPr>
        <w:t xml:space="preserve">. y </w:t>
      </w:r>
      <w:r w:rsidRPr="006F30A5">
        <w:rPr>
          <w:rFonts w:ascii="Times New Roman" w:hAnsi="Times New Roman" w:cs="Times New Roman"/>
        </w:rPr>
        <w:t>Flores, E. (2018). Diversidad, equidad e inclusión:</w:t>
      </w:r>
      <w:r w:rsidRPr="006F30A5">
        <w:rPr>
          <w:rFonts w:ascii="Times New Roman" w:hAnsi="Times New Roman" w:cs="Times New Roman"/>
          <w:spacing w:val="-3"/>
        </w:rPr>
        <w:t xml:space="preserve"> </w:t>
      </w:r>
      <w:r w:rsidRPr="006F30A5">
        <w:rPr>
          <w:rFonts w:ascii="Times New Roman" w:hAnsi="Times New Roman" w:cs="Times New Roman"/>
        </w:rPr>
        <w:t>una</w:t>
      </w:r>
      <w:r w:rsidRPr="006F30A5">
        <w:rPr>
          <w:rFonts w:ascii="Times New Roman" w:hAnsi="Times New Roman" w:cs="Times New Roman"/>
          <w:spacing w:val="-5"/>
        </w:rPr>
        <w:t xml:space="preserve"> </w:t>
      </w:r>
      <w:r w:rsidRPr="006F30A5">
        <w:rPr>
          <w:rFonts w:ascii="Times New Roman" w:hAnsi="Times New Roman" w:cs="Times New Roman"/>
        </w:rPr>
        <w:t>articulación</w:t>
      </w:r>
      <w:r w:rsidRPr="006F30A5">
        <w:rPr>
          <w:rFonts w:ascii="Times New Roman" w:hAnsi="Times New Roman" w:cs="Times New Roman"/>
          <w:spacing w:val="-5"/>
        </w:rPr>
        <w:t xml:space="preserve"> </w:t>
      </w:r>
      <w:r w:rsidRPr="006F30A5">
        <w:rPr>
          <w:rFonts w:ascii="Times New Roman" w:hAnsi="Times New Roman" w:cs="Times New Roman"/>
        </w:rPr>
        <w:t>necesaria</w:t>
      </w:r>
      <w:r w:rsidRPr="006F30A5">
        <w:rPr>
          <w:rFonts w:ascii="Times New Roman" w:hAnsi="Times New Roman" w:cs="Times New Roman"/>
          <w:spacing w:val="-5"/>
        </w:rPr>
        <w:t xml:space="preserve"> </w:t>
      </w:r>
      <w:r w:rsidRPr="006F30A5">
        <w:rPr>
          <w:rFonts w:ascii="Times New Roman" w:hAnsi="Times New Roman" w:cs="Times New Roman"/>
        </w:rPr>
        <w:t>para</w:t>
      </w:r>
      <w:r w:rsidRPr="006F30A5">
        <w:rPr>
          <w:rFonts w:ascii="Times New Roman" w:hAnsi="Times New Roman" w:cs="Times New Roman"/>
          <w:spacing w:val="-5"/>
        </w:rPr>
        <w:t xml:space="preserve"> </w:t>
      </w:r>
      <w:r w:rsidRPr="006F30A5">
        <w:rPr>
          <w:rFonts w:ascii="Times New Roman" w:hAnsi="Times New Roman" w:cs="Times New Roman"/>
        </w:rPr>
        <w:t>la</w:t>
      </w:r>
      <w:r w:rsidRPr="006F30A5">
        <w:rPr>
          <w:rFonts w:ascii="Times New Roman" w:hAnsi="Times New Roman" w:cs="Times New Roman"/>
          <w:spacing w:val="-5"/>
        </w:rPr>
        <w:t xml:space="preserve"> </w:t>
      </w:r>
      <w:r w:rsidRPr="006F30A5">
        <w:rPr>
          <w:rFonts w:ascii="Times New Roman" w:hAnsi="Times New Roman" w:cs="Times New Roman"/>
        </w:rPr>
        <w:t>calidad</w:t>
      </w:r>
      <w:r w:rsidRPr="006F30A5">
        <w:rPr>
          <w:rFonts w:ascii="Times New Roman" w:hAnsi="Times New Roman" w:cs="Times New Roman"/>
          <w:spacing w:val="-5"/>
        </w:rPr>
        <w:t xml:space="preserve"> </w:t>
      </w:r>
      <w:r w:rsidRPr="006F30A5">
        <w:rPr>
          <w:rFonts w:ascii="Times New Roman" w:hAnsi="Times New Roman" w:cs="Times New Roman"/>
        </w:rPr>
        <w:t>educativa.</w:t>
      </w:r>
      <w:r w:rsidRPr="006F30A5">
        <w:rPr>
          <w:rFonts w:ascii="Times New Roman" w:hAnsi="Times New Roman" w:cs="Times New Roman"/>
          <w:spacing w:val="-3"/>
        </w:rPr>
        <w:t xml:space="preserve"> </w:t>
      </w:r>
      <w:r w:rsidRPr="006F30A5">
        <w:rPr>
          <w:rFonts w:ascii="Times New Roman" w:hAnsi="Times New Roman" w:cs="Times New Roman"/>
        </w:rPr>
        <w:t>En</w:t>
      </w:r>
      <w:r w:rsidRPr="006F30A5">
        <w:rPr>
          <w:rFonts w:ascii="Times New Roman" w:hAnsi="Times New Roman" w:cs="Times New Roman"/>
          <w:spacing w:val="-5"/>
        </w:rPr>
        <w:t xml:space="preserve"> </w:t>
      </w:r>
      <w:r w:rsidR="00A4512E" w:rsidRPr="006F30A5">
        <w:rPr>
          <w:rFonts w:ascii="Times New Roman" w:hAnsi="Times New Roman" w:cs="Times New Roman"/>
          <w:spacing w:val="-5"/>
        </w:rPr>
        <w:t xml:space="preserve">M. </w:t>
      </w:r>
      <w:r w:rsidRPr="006F30A5">
        <w:rPr>
          <w:rFonts w:ascii="Times New Roman" w:hAnsi="Times New Roman" w:cs="Times New Roman"/>
        </w:rPr>
        <w:t>Martínez-Silva</w:t>
      </w:r>
      <w:r w:rsidR="00A4512E" w:rsidRPr="006F30A5">
        <w:rPr>
          <w:rFonts w:ascii="Times New Roman" w:hAnsi="Times New Roman" w:cs="Times New Roman"/>
        </w:rPr>
        <w:t xml:space="preserve"> </w:t>
      </w:r>
      <w:r w:rsidRPr="006F30A5">
        <w:rPr>
          <w:rFonts w:ascii="Times New Roman" w:hAnsi="Times New Roman" w:cs="Times New Roman"/>
        </w:rPr>
        <w:t>(</w:t>
      </w:r>
      <w:proofErr w:type="gramStart"/>
      <w:r w:rsidRPr="006F30A5">
        <w:rPr>
          <w:rFonts w:ascii="Times New Roman" w:hAnsi="Times New Roman" w:cs="Times New Roman"/>
        </w:rPr>
        <w:t>2018)(</w:t>
      </w:r>
      <w:proofErr w:type="gramEnd"/>
      <w:r w:rsidRPr="006F30A5">
        <w:rPr>
          <w:rFonts w:ascii="Times New Roman" w:hAnsi="Times New Roman" w:cs="Times New Roman"/>
        </w:rPr>
        <w:t>coord.)</w:t>
      </w:r>
      <w:r w:rsidRPr="006F30A5">
        <w:rPr>
          <w:rFonts w:ascii="Times New Roman" w:hAnsi="Times New Roman" w:cs="Times New Roman"/>
          <w:spacing w:val="-6"/>
        </w:rPr>
        <w:t xml:space="preserve"> </w:t>
      </w:r>
      <w:r w:rsidRPr="006F30A5">
        <w:rPr>
          <w:rFonts w:ascii="Times New Roman" w:hAnsi="Times New Roman" w:cs="Times New Roman"/>
          <w:i/>
          <w:iCs/>
        </w:rPr>
        <w:t>Educación</w:t>
      </w:r>
      <w:r w:rsidRPr="006F30A5">
        <w:rPr>
          <w:rFonts w:ascii="Times New Roman" w:hAnsi="Times New Roman" w:cs="Times New Roman"/>
          <w:i/>
          <w:iCs/>
          <w:spacing w:val="-8"/>
        </w:rPr>
        <w:t xml:space="preserve"> </w:t>
      </w:r>
      <w:r w:rsidRPr="006F30A5">
        <w:rPr>
          <w:rFonts w:ascii="Times New Roman" w:hAnsi="Times New Roman" w:cs="Times New Roman"/>
          <w:i/>
          <w:iCs/>
        </w:rPr>
        <w:t>Inclusiva</w:t>
      </w:r>
      <w:r w:rsidRPr="006F30A5">
        <w:rPr>
          <w:rFonts w:ascii="Times New Roman" w:hAnsi="Times New Roman" w:cs="Times New Roman"/>
          <w:i/>
          <w:iCs/>
          <w:spacing w:val="-4"/>
        </w:rPr>
        <w:t xml:space="preserve"> </w:t>
      </w:r>
      <w:r w:rsidRPr="006F30A5">
        <w:rPr>
          <w:rFonts w:ascii="Times New Roman" w:hAnsi="Times New Roman" w:cs="Times New Roman"/>
          <w:i/>
          <w:iCs/>
        </w:rPr>
        <w:t>en</w:t>
      </w:r>
      <w:r w:rsidRPr="006F30A5">
        <w:rPr>
          <w:rFonts w:ascii="Times New Roman" w:hAnsi="Times New Roman" w:cs="Times New Roman"/>
          <w:i/>
          <w:iCs/>
          <w:spacing w:val="-7"/>
        </w:rPr>
        <w:t xml:space="preserve"> </w:t>
      </w:r>
      <w:r w:rsidRPr="006F30A5">
        <w:rPr>
          <w:rFonts w:ascii="Times New Roman" w:hAnsi="Times New Roman" w:cs="Times New Roman"/>
          <w:i/>
          <w:iCs/>
        </w:rPr>
        <w:t>México:</w:t>
      </w:r>
      <w:r w:rsidRPr="006F30A5">
        <w:rPr>
          <w:rFonts w:ascii="Times New Roman" w:hAnsi="Times New Roman" w:cs="Times New Roman"/>
          <w:i/>
          <w:iCs/>
          <w:spacing w:val="-5"/>
        </w:rPr>
        <w:t xml:space="preserve"> </w:t>
      </w:r>
      <w:r w:rsidRPr="006F30A5">
        <w:rPr>
          <w:rFonts w:ascii="Times New Roman" w:hAnsi="Times New Roman" w:cs="Times New Roman"/>
          <w:i/>
          <w:iCs/>
        </w:rPr>
        <w:t>avances,</w:t>
      </w:r>
      <w:r w:rsidRPr="006F30A5">
        <w:rPr>
          <w:rFonts w:ascii="Times New Roman" w:hAnsi="Times New Roman" w:cs="Times New Roman"/>
          <w:i/>
          <w:iCs/>
          <w:spacing w:val="-5"/>
        </w:rPr>
        <w:t xml:space="preserve"> </w:t>
      </w:r>
      <w:r w:rsidRPr="006F30A5">
        <w:rPr>
          <w:rFonts w:ascii="Times New Roman" w:hAnsi="Times New Roman" w:cs="Times New Roman"/>
          <w:i/>
          <w:iCs/>
        </w:rPr>
        <w:t>estudios,</w:t>
      </w:r>
      <w:r w:rsidRPr="006F30A5">
        <w:rPr>
          <w:rFonts w:ascii="Times New Roman" w:hAnsi="Times New Roman" w:cs="Times New Roman"/>
          <w:i/>
          <w:iCs/>
          <w:spacing w:val="-5"/>
        </w:rPr>
        <w:t xml:space="preserve"> </w:t>
      </w:r>
      <w:r w:rsidRPr="006F30A5">
        <w:rPr>
          <w:rFonts w:ascii="Times New Roman" w:hAnsi="Times New Roman" w:cs="Times New Roman"/>
          <w:i/>
          <w:iCs/>
        </w:rPr>
        <w:t>retos</w:t>
      </w:r>
      <w:r w:rsidRPr="006F30A5">
        <w:rPr>
          <w:rFonts w:ascii="Times New Roman" w:hAnsi="Times New Roman" w:cs="Times New Roman"/>
          <w:i/>
          <w:iCs/>
          <w:spacing w:val="-5"/>
        </w:rPr>
        <w:t xml:space="preserve"> </w:t>
      </w:r>
      <w:r w:rsidRPr="006F30A5">
        <w:rPr>
          <w:rFonts w:ascii="Times New Roman" w:hAnsi="Times New Roman" w:cs="Times New Roman"/>
          <w:i/>
          <w:iCs/>
        </w:rPr>
        <w:t>y dilemas</w:t>
      </w:r>
      <w:r w:rsidR="00A4512E" w:rsidRPr="006F30A5">
        <w:rPr>
          <w:rFonts w:ascii="Times New Roman" w:hAnsi="Times New Roman" w:cs="Times New Roman"/>
        </w:rPr>
        <w:t xml:space="preserve"> (pp. 74-91). </w:t>
      </w:r>
      <w:r w:rsidRPr="006F30A5">
        <w:rPr>
          <w:rFonts w:ascii="Times New Roman" w:hAnsi="Times New Roman" w:cs="Times New Roman"/>
        </w:rPr>
        <w:t>Universidad Intercultural de Chiapas.</w:t>
      </w:r>
    </w:p>
    <w:p w14:paraId="2213277B" w14:textId="3C7BF888" w:rsidR="00870D07" w:rsidRPr="006F30A5" w:rsidRDefault="00000000" w:rsidP="00026354">
      <w:pPr>
        <w:pStyle w:val="Textoindependiente"/>
        <w:spacing w:before="0" w:line="360" w:lineRule="auto"/>
        <w:ind w:left="709" w:right="167" w:hanging="709"/>
        <w:rPr>
          <w:rFonts w:ascii="Times New Roman" w:hAnsi="Times New Roman" w:cs="Times New Roman"/>
          <w:color w:val="212121"/>
        </w:rPr>
      </w:pPr>
      <w:r w:rsidRPr="006F30A5">
        <w:rPr>
          <w:rFonts w:ascii="Times New Roman" w:hAnsi="Times New Roman" w:cs="Times New Roman"/>
          <w:color w:val="212121"/>
        </w:rPr>
        <w:lastRenderedPageBreak/>
        <w:t>Paredes,</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J.P.</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(2014).</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Pensamiento</w:t>
      </w:r>
      <w:r w:rsidRPr="006F30A5">
        <w:rPr>
          <w:rFonts w:ascii="Times New Roman" w:hAnsi="Times New Roman" w:cs="Times New Roman"/>
          <w:color w:val="212121"/>
          <w:spacing w:val="-8"/>
        </w:rPr>
        <w:t xml:space="preserve"> </w:t>
      </w:r>
      <w:r w:rsidRPr="006F30A5">
        <w:rPr>
          <w:rFonts w:ascii="Times New Roman" w:hAnsi="Times New Roman" w:cs="Times New Roman"/>
          <w:color w:val="212121"/>
        </w:rPr>
        <w:t>epistémico</w:t>
      </w:r>
      <w:r w:rsidRPr="006F30A5">
        <w:rPr>
          <w:rFonts w:ascii="Times New Roman" w:hAnsi="Times New Roman" w:cs="Times New Roman"/>
          <w:color w:val="212121"/>
          <w:spacing w:val="-8"/>
        </w:rPr>
        <w:t xml:space="preserve"> </w:t>
      </w:r>
      <w:r w:rsidRPr="006F30A5">
        <w:rPr>
          <w:rFonts w:ascii="Times New Roman" w:hAnsi="Times New Roman" w:cs="Times New Roman"/>
          <w:color w:val="212121"/>
        </w:rPr>
        <w:t>y</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conocimiento</w:t>
      </w:r>
      <w:r w:rsidRPr="006F30A5">
        <w:rPr>
          <w:rFonts w:ascii="Times New Roman" w:hAnsi="Times New Roman" w:cs="Times New Roman"/>
          <w:color w:val="212121"/>
          <w:spacing w:val="-8"/>
        </w:rPr>
        <w:t xml:space="preserve"> </w:t>
      </w:r>
      <w:r w:rsidRPr="006F30A5">
        <w:rPr>
          <w:rFonts w:ascii="Times New Roman" w:hAnsi="Times New Roman" w:cs="Times New Roman"/>
          <w:color w:val="212121"/>
        </w:rPr>
        <w:t>social:</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 xml:space="preserve">emergencias y potencialidades en la investigación social. </w:t>
      </w:r>
      <w:r w:rsidRPr="006F30A5">
        <w:rPr>
          <w:rFonts w:ascii="Times New Roman" w:hAnsi="Times New Roman" w:cs="Times New Roman"/>
          <w:i/>
          <w:iCs/>
          <w:color w:val="212121"/>
        </w:rPr>
        <w:t>Revista de Estudios Sociales</w:t>
      </w:r>
      <w:r w:rsidRPr="006F30A5">
        <w:rPr>
          <w:rFonts w:ascii="Times New Roman" w:hAnsi="Times New Roman" w:cs="Times New Roman"/>
          <w:color w:val="212121"/>
        </w:rPr>
        <w:t xml:space="preserve">, (48), 125-138. </w:t>
      </w:r>
      <w:hyperlink r:id="rId31" w:history="1">
        <w:r w:rsidR="00946CB3" w:rsidRPr="006F30A5">
          <w:rPr>
            <w:rStyle w:val="Hipervnculo"/>
            <w:rFonts w:ascii="Times New Roman" w:hAnsi="Times New Roman" w:cs="Times New Roman"/>
          </w:rPr>
          <w:t>http://dx.doi.org/10.7440/res48.2014.10</w:t>
        </w:r>
      </w:hyperlink>
    </w:p>
    <w:p w14:paraId="53DE57B9" w14:textId="75E07896" w:rsidR="00870D07" w:rsidRPr="006F30A5" w:rsidRDefault="00000000" w:rsidP="00026354">
      <w:pPr>
        <w:pStyle w:val="Textoindependiente"/>
        <w:spacing w:before="0" w:line="360" w:lineRule="auto"/>
        <w:ind w:left="709" w:right="348" w:hanging="709"/>
        <w:rPr>
          <w:rFonts w:ascii="Times New Roman" w:hAnsi="Times New Roman" w:cs="Times New Roman"/>
        </w:rPr>
      </w:pPr>
      <w:proofErr w:type="spellStart"/>
      <w:r w:rsidRPr="006F30A5">
        <w:rPr>
          <w:rFonts w:ascii="Times New Roman" w:hAnsi="Times New Roman" w:cs="Times New Roman"/>
          <w:color w:val="212121"/>
        </w:rPr>
        <w:t>Ravenna</w:t>
      </w:r>
      <w:proofErr w:type="spellEnd"/>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de</w:t>
      </w:r>
      <w:r w:rsidRPr="006F30A5">
        <w:rPr>
          <w:rFonts w:ascii="Times New Roman" w:hAnsi="Times New Roman" w:cs="Times New Roman"/>
          <w:color w:val="212121"/>
          <w:spacing w:val="-5"/>
        </w:rPr>
        <w:t xml:space="preserve"> </w:t>
      </w:r>
      <w:proofErr w:type="spellStart"/>
      <w:r w:rsidRPr="006F30A5">
        <w:rPr>
          <w:rFonts w:ascii="Times New Roman" w:hAnsi="Times New Roman" w:cs="Times New Roman"/>
          <w:color w:val="212121"/>
        </w:rPr>
        <w:t>Selvatici</w:t>
      </w:r>
      <w:proofErr w:type="spellEnd"/>
      <w:r w:rsidRPr="006F30A5">
        <w:rPr>
          <w:rFonts w:ascii="Times New Roman" w:hAnsi="Times New Roman" w:cs="Times New Roman"/>
          <w:color w:val="212121"/>
        </w:rPr>
        <w:t>,</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M.</w:t>
      </w:r>
      <w:r w:rsidRPr="006F30A5">
        <w:rPr>
          <w:rFonts w:ascii="Times New Roman" w:hAnsi="Times New Roman" w:cs="Times New Roman"/>
          <w:color w:val="212121"/>
          <w:spacing w:val="-3"/>
        </w:rPr>
        <w:t xml:space="preserve"> </w:t>
      </w:r>
      <w:r w:rsidRPr="006F30A5">
        <w:rPr>
          <w:rFonts w:ascii="Times New Roman" w:hAnsi="Times New Roman" w:cs="Times New Roman"/>
          <w:color w:val="212121"/>
        </w:rPr>
        <w:t>(1998).</w:t>
      </w:r>
      <w:r w:rsidRPr="006F30A5">
        <w:rPr>
          <w:rFonts w:ascii="Times New Roman" w:hAnsi="Times New Roman" w:cs="Times New Roman"/>
          <w:color w:val="212121"/>
          <w:spacing w:val="-3"/>
        </w:rPr>
        <w:t xml:space="preserve"> </w:t>
      </w:r>
      <w:r w:rsidRPr="006F30A5">
        <w:rPr>
          <w:rFonts w:ascii="Times New Roman" w:hAnsi="Times New Roman" w:cs="Times New Roman"/>
          <w:color w:val="212121"/>
        </w:rPr>
        <w:t>Grupo</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analítico</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de</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reflexión.</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En</w:t>
      </w:r>
      <w:r w:rsidRPr="006F30A5">
        <w:rPr>
          <w:rFonts w:ascii="Times New Roman" w:hAnsi="Times New Roman" w:cs="Times New Roman"/>
          <w:color w:val="212121"/>
          <w:spacing w:val="-5"/>
        </w:rPr>
        <w:t xml:space="preserve"> </w:t>
      </w:r>
      <w:r w:rsidR="00A4512E" w:rsidRPr="006F30A5">
        <w:rPr>
          <w:rFonts w:ascii="Times New Roman" w:hAnsi="Times New Roman" w:cs="Times New Roman"/>
          <w:color w:val="212121"/>
          <w:spacing w:val="-5"/>
        </w:rPr>
        <w:t xml:space="preserve">C. </w:t>
      </w:r>
      <w:proofErr w:type="spellStart"/>
      <w:r w:rsidRPr="006F30A5">
        <w:rPr>
          <w:rFonts w:ascii="Times New Roman" w:hAnsi="Times New Roman" w:cs="Times New Roman"/>
          <w:color w:val="212121"/>
        </w:rPr>
        <w:t>Pachuck</w:t>
      </w:r>
      <w:proofErr w:type="spellEnd"/>
      <w:r w:rsidRPr="006F30A5">
        <w:rPr>
          <w:rFonts w:ascii="Times New Roman" w:hAnsi="Times New Roman" w:cs="Times New Roman"/>
          <w:color w:val="212121"/>
        </w:rPr>
        <w:t>,</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C.</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 xml:space="preserve">y </w:t>
      </w:r>
      <w:r w:rsidR="00A4512E" w:rsidRPr="006F30A5">
        <w:rPr>
          <w:rFonts w:ascii="Times New Roman" w:hAnsi="Times New Roman" w:cs="Times New Roman"/>
          <w:color w:val="212121"/>
        </w:rPr>
        <w:t xml:space="preserve">R. </w:t>
      </w:r>
      <w:proofErr w:type="spellStart"/>
      <w:r w:rsidRPr="006F30A5">
        <w:rPr>
          <w:rFonts w:ascii="Times New Roman" w:hAnsi="Times New Roman" w:cs="Times New Roman"/>
          <w:color w:val="212121"/>
        </w:rPr>
        <w:t>Friedler</w:t>
      </w:r>
      <w:proofErr w:type="spellEnd"/>
      <w:r w:rsidRPr="006F30A5">
        <w:rPr>
          <w:rFonts w:ascii="Times New Roman" w:hAnsi="Times New Roman" w:cs="Times New Roman"/>
          <w:color w:val="212121"/>
        </w:rPr>
        <w:t>,</w:t>
      </w:r>
      <w:r w:rsidR="00A4512E" w:rsidRPr="006F30A5">
        <w:rPr>
          <w:rFonts w:ascii="Times New Roman" w:hAnsi="Times New Roman" w:cs="Times New Roman"/>
          <w:color w:val="212121"/>
        </w:rPr>
        <w:t xml:space="preserve"> </w:t>
      </w:r>
      <w:r w:rsidRPr="006F30A5">
        <w:rPr>
          <w:rFonts w:ascii="Times New Roman" w:hAnsi="Times New Roman" w:cs="Times New Roman"/>
          <w:color w:val="212121"/>
        </w:rPr>
        <w:t>(</w:t>
      </w:r>
      <w:proofErr w:type="spellStart"/>
      <w:r w:rsidRPr="006F30A5">
        <w:rPr>
          <w:rFonts w:ascii="Times New Roman" w:hAnsi="Times New Roman" w:cs="Times New Roman"/>
          <w:color w:val="212121"/>
        </w:rPr>
        <w:t>coord</w:t>
      </w:r>
      <w:r w:rsidR="00A4512E" w:rsidRPr="006F30A5">
        <w:rPr>
          <w:rFonts w:ascii="Times New Roman" w:hAnsi="Times New Roman" w:cs="Times New Roman"/>
          <w:color w:val="212121"/>
        </w:rPr>
        <w:t>s</w:t>
      </w:r>
      <w:proofErr w:type="spellEnd"/>
      <w:r w:rsidRPr="006F30A5">
        <w:rPr>
          <w:rFonts w:ascii="Times New Roman" w:hAnsi="Times New Roman" w:cs="Times New Roman"/>
          <w:color w:val="212121"/>
        </w:rPr>
        <w:t xml:space="preserve">.). </w:t>
      </w:r>
      <w:r w:rsidRPr="006F30A5">
        <w:rPr>
          <w:rFonts w:ascii="Times New Roman" w:hAnsi="Times New Roman" w:cs="Times New Roman"/>
          <w:i/>
          <w:iCs/>
          <w:color w:val="212121"/>
        </w:rPr>
        <w:t xml:space="preserve">Diccionario de </w:t>
      </w:r>
      <w:proofErr w:type="spellStart"/>
      <w:r w:rsidRPr="006F30A5">
        <w:rPr>
          <w:rFonts w:ascii="Times New Roman" w:hAnsi="Times New Roman" w:cs="Times New Roman"/>
          <w:i/>
          <w:iCs/>
          <w:color w:val="212121"/>
        </w:rPr>
        <w:t>Psicoan</w:t>
      </w:r>
      <w:r w:rsidR="00C6355D">
        <w:rPr>
          <w:rFonts w:ascii="Times New Roman" w:hAnsi="Times New Roman" w:cs="Times New Roman"/>
          <w:i/>
          <w:iCs/>
          <w:color w:val="212121"/>
        </w:rPr>
        <w:t>al</w:t>
      </w:r>
      <w:r w:rsidRPr="006F30A5">
        <w:rPr>
          <w:rFonts w:ascii="Times New Roman" w:hAnsi="Times New Roman" w:cs="Times New Roman"/>
          <w:i/>
          <w:iCs/>
          <w:color w:val="212121"/>
        </w:rPr>
        <w:t>isis</w:t>
      </w:r>
      <w:proofErr w:type="spellEnd"/>
      <w:r w:rsidRPr="006F30A5">
        <w:rPr>
          <w:rFonts w:ascii="Times New Roman" w:hAnsi="Times New Roman" w:cs="Times New Roman"/>
          <w:i/>
          <w:iCs/>
          <w:color w:val="212121"/>
        </w:rPr>
        <w:t xml:space="preserve"> de las Configuraciones </w:t>
      </w:r>
      <w:proofErr w:type="gramStart"/>
      <w:r w:rsidRPr="006F30A5">
        <w:rPr>
          <w:rFonts w:ascii="Times New Roman" w:hAnsi="Times New Roman" w:cs="Times New Roman"/>
          <w:i/>
          <w:iCs/>
          <w:color w:val="212121"/>
        </w:rPr>
        <w:t>Vinculares</w:t>
      </w:r>
      <w:r w:rsidRPr="006F30A5">
        <w:rPr>
          <w:rFonts w:ascii="Times New Roman" w:hAnsi="Times New Roman" w:cs="Times New Roman"/>
          <w:color w:val="212121"/>
        </w:rPr>
        <w:t>.</w:t>
      </w:r>
      <w:r w:rsidR="00A4512E" w:rsidRPr="006F30A5">
        <w:rPr>
          <w:rFonts w:ascii="Times New Roman" w:hAnsi="Times New Roman" w:cs="Times New Roman"/>
          <w:color w:val="212121"/>
        </w:rPr>
        <w:t>(</w:t>
      </w:r>
      <w:proofErr w:type="gramEnd"/>
      <w:r w:rsidR="00A4512E" w:rsidRPr="006F30A5">
        <w:rPr>
          <w:rFonts w:ascii="Times New Roman" w:hAnsi="Times New Roman" w:cs="Times New Roman"/>
          <w:color w:val="212121"/>
        </w:rPr>
        <w:t>177-183).</w:t>
      </w:r>
      <w:r w:rsidRPr="006F30A5">
        <w:rPr>
          <w:rFonts w:ascii="Times New Roman" w:hAnsi="Times New Roman" w:cs="Times New Roman"/>
          <w:color w:val="212121"/>
        </w:rPr>
        <w:t xml:space="preserve"> Del Candil</w:t>
      </w:r>
    </w:p>
    <w:p w14:paraId="13D83D56" w14:textId="216A0FF3" w:rsidR="00870D07" w:rsidRDefault="00E933FC" w:rsidP="00026354">
      <w:pPr>
        <w:pStyle w:val="Textoindependiente"/>
        <w:spacing w:before="0" w:line="360" w:lineRule="auto"/>
        <w:ind w:left="709" w:right="348" w:hanging="709"/>
        <w:rPr>
          <w:rStyle w:val="Hipervnculo"/>
          <w:rFonts w:ascii="Times New Roman" w:hAnsi="Times New Roman" w:cs="Times New Roman"/>
        </w:rPr>
      </w:pPr>
      <w:r w:rsidRPr="006F30A5">
        <w:rPr>
          <w:rFonts w:ascii="Times New Roman" w:hAnsi="Times New Roman" w:cs="Times New Roman"/>
          <w:color w:val="212121"/>
        </w:rPr>
        <w:t>Sánchez-Sáinz,</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M.</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S.,</w:t>
      </w:r>
      <w:r w:rsidRPr="006F30A5">
        <w:rPr>
          <w:rFonts w:ascii="Times New Roman" w:hAnsi="Times New Roman" w:cs="Times New Roman"/>
          <w:color w:val="212121"/>
          <w:spacing w:val="-8"/>
        </w:rPr>
        <w:t xml:space="preserve"> </w:t>
      </w:r>
      <w:r w:rsidRPr="006F30A5">
        <w:rPr>
          <w:rFonts w:ascii="Times New Roman" w:hAnsi="Times New Roman" w:cs="Times New Roman"/>
          <w:color w:val="212121"/>
        </w:rPr>
        <w:t>García-</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Medina,</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R.</w:t>
      </w:r>
      <w:r w:rsidR="00A4512E" w:rsidRPr="006F30A5">
        <w:rPr>
          <w:rFonts w:ascii="Times New Roman" w:hAnsi="Times New Roman" w:cs="Times New Roman"/>
          <w:color w:val="212121"/>
        </w:rPr>
        <w:t xml:space="preserve"> y </w:t>
      </w:r>
      <w:r w:rsidRPr="006F30A5">
        <w:rPr>
          <w:rFonts w:ascii="Times New Roman" w:hAnsi="Times New Roman" w:cs="Times New Roman"/>
          <w:color w:val="212121"/>
        </w:rPr>
        <w:t>Penna-</w:t>
      </w:r>
      <w:r w:rsidRPr="006F30A5">
        <w:rPr>
          <w:rFonts w:ascii="Times New Roman" w:hAnsi="Times New Roman" w:cs="Times New Roman"/>
          <w:color w:val="212121"/>
          <w:spacing w:val="-5"/>
        </w:rPr>
        <w:t xml:space="preserve"> </w:t>
      </w:r>
      <w:proofErr w:type="spellStart"/>
      <w:r w:rsidRPr="006F30A5">
        <w:rPr>
          <w:rFonts w:ascii="Times New Roman" w:hAnsi="Times New Roman" w:cs="Times New Roman"/>
          <w:color w:val="212121"/>
        </w:rPr>
        <w:t>Tosso</w:t>
      </w:r>
      <w:proofErr w:type="spellEnd"/>
      <w:r w:rsidRPr="006F30A5">
        <w:rPr>
          <w:rFonts w:ascii="Times New Roman" w:hAnsi="Times New Roman" w:cs="Times New Roman"/>
          <w:color w:val="212121"/>
        </w:rPr>
        <w:t>,</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M.</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(2023).</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 xml:space="preserve">Alumnado trans. Una oportunidad para el desarrollo de pedagogías feministas en la escuela. </w:t>
      </w:r>
      <w:r w:rsidRPr="006F30A5">
        <w:rPr>
          <w:rFonts w:ascii="Times New Roman" w:hAnsi="Times New Roman" w:cs="Times New Roman"/>
          <w:i/>
          <w:color w:val="212121"/>
        </w:rPr>
        <w:t>Educar</w:t>
      </w:r>
      <w:r w:rsidRPr="006F30A5">
        <w:rPr>
          <w:rFonts w:ascii="Times New Roman" w:hAnsi="Times New Roman" w:cs="Times New Roman"/>
          <w:color w:val="212121"/>
        </w:rPr>
        <w:t xml:space="preserve">, </w:t>
      </w:r>
      <w:r w:rsidRPr="006F30A5">
        <w:rPr>
          <w:rFonts w:ascii="Times New Roman" w:hAnsi="Times New Roman" w:cs="Times New Roman"/>
          <w:i/>
          <w:color w:val="212121"/>
        </w:rPr>
        <w:t>59</w:t>
      </w:r>
      <w:r w:rsidRPr="006F30A5">
        <w:rPr>
          <w:rFonts w:ascii="Times New Roman" w:hAnsi="Times New Roman" w:cs="Times New Roman"/>
          <w:color w:val="212121"/>
        </w:rPr>
        <w:t>(1), 115-129.</w:t>
      </w:r>
      <w:r w:rsidR="00946CB3" w:rsidRPr="006F30A5">
        <w:rPr>
          <w:rFonts w:ascii="Times New Roman" w:hAnsi="Times New Roman" w:cs="Times New Roman"/>
        </w:rPr>
        <w:t xml:space="preserve"> </w:t>
      </w:r>
      <w:hyperlink r:id="rId32" w:history="1">
        <w:r w:rsidR="00A4512E" w:rsidRPr="006F30A5">
          <w:rPr>
            <w:rStyle w:val="Hipervnculo"/>
            <w:rFonts w:ascii="Times New Roman" w:hAnsi="Times New Roman" w:cs="Times New Roman"/>
          </w:rPr>
          <w:t>https://doi.org/10.5565/rev/educar.1569</w:t>
        </w:r>
      </w:hyperlink>
    </w:p>
    <w:p w14:paraId="62DE0E7A" w14:textId="7E13A1A0" w:rsidR="00BA33C0" w:rsidRDefault="00BA33C0" w:rsidP="00026354">
      <w:pPr>
        <w:pStyle w:val="Textoindependiente"/>
        <w:spacing w:before="0" w:line="360" w:lineRule="auto"/>
        <w:ind w:left="709" w:right="348" w:hanging="709"/>
        <w:rPr>
          <w:rFonts w:ascii="Times New Roman" w:hAnsi="Times New Roman" w:cs="Times New Roman"/>
        </w:rPr>
      </w:pPr>
      <w:r w:rsidRPr="006F30A5">
        <w:rPr>
          <w:rFonts w:ascii="Times New Roman" w:hAnsi="Times New Roman" w:cs="Times New Roman"/>
        </w:rPr>
        <w:t>Secretaría</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Educación</w:t>
      </w:r>
      <w:r w:rsidRPr="006F30A5">
        <w:rPr>
          <w:rFonts w:ascii="Times New Roman" w:hAnsi="Times New Roman" w:cs="Times New Roman"/>
          <w:spacing w:val="-5"/>
        </w:rPr>
        <w:t xml:space="preserve"> </w:t>
      </w:r>
      <w:r w:rsidRPr="006F30A5">
        <w:rPr>
          <w:rFonts w:ascii="Times New Roman" w:hAnsi="Times New Roman" w:cs="Times New Roman"/>
        </w:rPr>
        <w:t>Pública [S</w:t>
      </w:r>
      <w:r>
        <w:rPr>
          <w:rFonts w:ascii="Times New Roman" w:hAnsi="Times New Roman" w:cs="Times New Roman"/>
        </w:rPr>
        <w:t>EP]</w:t>
      </w:r>
      <w:r w:rsidRPr="006F30A5">
        <w:rPr>
          <w:rFonts w:ascii="Times New Roman" w:hAnsi="Times New Roman" w:cs="Times New Roman"/>
        </w:rPr>
        <w:t>.</w:t>
      </w:r>
      <w:r w:rsidRPr="006F30A5">
        <w:rPr>
          <w:rFonts w:ascii="Times New Roman" w:hAnsi="Times New Roman" w:cs="Times New Roman"/>
          <w:spacing w:val="-3"/>
        </w:rPr>
        <w:t xml:space="preserve"> </w:t>
      </w:r>
      <w:r w:rsidRPr="006F30A5">
        <w:rPr>
          <w:rFonts w:ascii="Times New Roman" w:hAnsi="Times New Roman" w:cs="Times New Roman"/>
        </w:rPr>
        <w:t>(20</w:t>
      </w:r>
      <w:r>
        <w:rPr>
          <w:rFonts w:ascii="Times New Roman" w:hAnsi="Times New Roman" w:cs="Times New Roman"/>
        </w:rPr>
        <w:t>24</w:t>
      </w:r>
      <w:proofErr w:type="gramStart"/>
      <w:r w:rsidRPr="006F30A5">
        <w:rPr>
          <w:rFonts w:ascii="Times New Roman" w:hAnsi="Times New Roman" w:cs="Times New Roman"/>
        </w:rPr>
        <w:t>).</w:t>
      </w:r>
      <w:r>
        <w:rPr>
          <w:rFonts w:ascii="Times New Roman" w:hAnsi="Times New Roman" w:cs="Times New Roman"/>
        </w:rPr>
        <w:t>Estrategia</w:t>
      </w:r>
      <w:proofErr w:type="gramEnd"/>
      <w:r>
        <w:rPr>
          <w:rFonts w:ascii="Times New Roman" w:hAnsi="Times New Roman" w:cs="Times New Roman"/>
        </w:rPr>
        <w:t xml:space="preserve"> Nacional de Educación Inclusiva.</w:t>
      </w:r>
      <w:r w:rsidRPr="00BA33C0">
        <w:t xml:space="preserve"> </w:t>
      </w:r>
      <w:hyperlink r:id="rId33" w:history="1">
        <w:r w:rsidRPr="00CF1B74">
          <w:rPr>
            <w:rStyle w:val="Hipervnculo"/>
            <w:rFonts w:ascii="Times New Roman" w:hAnsi="Times New Roman" w:cs="Times New Roman"/>
          </w:rPr>
          <w:t>https://www.setse.org.mx/SISTCARRERA/assets/files/ESTRATEGIAEDUCACININCLUSIVA.pdf</w:t>
        </w:r>
      </w:hyperlink>
    </w:p>
    <w:p w14:paraId="69B5B9A6" w14:textId="03F6D73A" w:rsidR="00870D07" w:rsidRPr="006F30A5" w:rsidRDefault="00000000" w:rsidP="00026354">
      <w:pPr>
        <w:pStyle w:val="Textoindependiente"/>
        <w:spacing w:before="0" w:line="360" w:lineRule="auto"/>
        <w:ind w:left="709" w:hanging="709"/>
        <w:rPr>
          <w:rFonts w:ascii="Times New Roman" w:hAnsi="Times New Roman" w:cs="Times New Roman"/>
        </w:rPr>
      </w:pPr>
      <w:r w:rsidRPr="006F30A5">
        <w:rPr>
          <w:rFonts w:ascii="Times New Roman" w:hAnsi="Times New Roman" w:cs="Times New Roman"/>
        </w:rPr>
        <w:t>Secretaría</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Educación</w:t>
      </w:r>
      <w:r w:rsidRPr="006F30A5">
        <w:rPr>
          <w:rFonts w:ascii="Times New Roman" w:hAnsi="Times New Roman" w:cs="Times New Roman"/>
          <w:spacing w:val="-5"/>
        </w:rPr>
        <w:t xml:space="preserve"> </w:t>
      </w:r>
      <w:r w:rsidRPr="006F30A5">
        <w:rPr>
          <w:rFonts w:ascii="Times New Roman" w:hAnsi="Times New Roman" w:cs="Times New Roman"/>
        </w:rPr>
        <w:t>Pública</w:t>
      </w:r>
      <w:r w:rsidR="00916854" w:rsidRPr="006F30A5">
        <w:rPr>
          <w:rFonts w:ascii="Times New Roman" w:hAnsi="Times New Roman" w:cs="Times New Roman"/>
        </w:rPr>
        <w:t xml:space="preserve"> [S</w:t>
      </w:r>
      <w:r w:rsidR="00E933FC">
        <w:rPr>
          <w:rFonts w:ascii="Times New Roman" w:hAnsi="Times New Roman" w:cs="Times New Roman"/>
        </w:rPr>
        <w:t>EP]</w:t>
      </w:r>
      <w:r w:rsidRPr="006F30A5">
        <w:rPr>
          <w:rFonts w:ascii="Times New Roman" w:hAnsi="Times New Roman" w:cs="Times New Roman"/>
        </w:rPr>
        <w:t>.</w:t>
      </w:r>
      <w:r w:rsidRPr="006F30A5">
        <w:rPr>
          <w:rFonts w:ascii="Times New Roman" w:hAnsi="Times New Roman" w:cs="Times New Roman"/>
          <w:spacing w:val="-3"/>
        </w:rPr>
        <w:t xml:space="preserve"> </w:t>
      </w:r>
      <w:r w:rsidRPr="006F30A5">
        <w:rPr>
          <w:rFonts w:ascii="Times New Roman" w:hAnsi="Times New Roman" w:cs="Times New Roman"/>
        </w:rPr>
        <w:t>(2018).</w:t>
      </w:r>
      <w:r w:rsidRPr="006F30A5">
        <w:rPr>
          <w:rFonts w:ascii="Times New Roman" w:hAnsi="Times New Roman" w:cs="Times New Roman"/>
          <w:spacing w:val="-2"/>
        </w:rPr>
        <w:t xml:space="preserve"> </w:t>
      </w:r>
      <w:r w:rsidRPr="006F30A5">
        <w:rPr>
          <w:rFonts w:ascii="Times New Roman" w:hAnsi="Times New Roman" w:cs="Times New Roman"/>
        </w:rPr>
        <w:t>Estrategia</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5"/>
        </w:rPr>
        <w:t xml:space="preserve"> </w:t>
      </w:r>
      <w:r w:rsidRPr="006F30A5">
        <w:rPr>
          <w:rFonts w:ascii="Times New Roman" w:hAnsi="Times New Roman" w:cs="Times New Roman"/>
        </w:rPr>
        <w:t>equidad</w:t>
      </w:r>
      <w:r w:rsidRPr="006F30A5">
        <w:rPr>
          <w:rFonts w:ascii="Times New Roman" w:hAnsi="Times New Roman" w:cs="Times New Roman"/>
          <w:spacing w:val="-5"/>
        </w:rPr>
        <w:t xml:space="preserve"> </w:t>
      </w:r>
      <w:r w:rsidRPr="006F30A5">
        <w:rPr>
          <w:rFonts w:ascii="Times New Roman" w:hAnsi="Times New Roman" w:cs="Times New Roman"/>
        </w:rPr>
        <w:t>e</w:t>
      </w:r>
      <w:r w:rsidRPr="006F30A5">
        <w:rPr>
          <w:rFonts w:ascii="Times New Roman" w:hAnsi="Times New Roman" w:cs="Times New Roman"/>
          <w:spacing w:val="-5"/>
        </w:rPr>
        <w:t xml:space="preserve"> </w:t>
      </w:r>
      <w:r w:rsidRPr="006F30A5">
        <w:rPr>
          <w:rFonts w:ascii="Times New Roman" w:hAnsi="Times New Roman" w:cs="Times New Roman"/>
        </w:rPr>
        <w:t>inclusión</w:t>
      </w:r>
      <w:r w:rsidRPr="006F30A5">
        <w:rPr>
          <w:rFonts w:ascii="Times New Roman" w:hAnsi="Times New Roman" w:cs="Times New Roman"/>
          <w:spacing w:val="-1"/>
        </w:rPr>
        <w:t xml:space="preserve"> </w:t>
      </w:r>
      <w:r w:rsidRPr="006F30A5">
        <w:rPr>
          <w:rFonts w:ascii="Times New Roman" w:hAnsi="Times New Roman" w:cs="Times New Roman"/>
        </w:rPr>
        <w:t>en</w:t>
      </w:r>
      <w:r w:rsidRPr="006F30A5">
        <w:rPr>
          <w:rFonts w:ascii="Times New Roman" w:hAnsi="Times New Roman" w:cs="Times New Roman"/>
          <w:spacing w:val="-5"/>
        </w:rPr>
        <w:t xml:space="preserve"> </w:t>
      </w:r>
      <w:r w:rsidRPr="006F30A5">
        <w:rPr>
          <w:rFonts w:ascii="Times New Roman" w:hAnsi="Times New Roman" w:cs="Times New Roman"/>
        </w:rPr>
        <w:t xml:space="preserve">la educación básica: para alumnos con discapacidad, aptitudes sobresalientes y dificultades severas de aprendizaje, conducta o comunicación. </w:t>
      </w:r>
      <w:hyperlink r:id="rId34" w:history="1">
        <w:r w:rsidR="003726AA" w:rsidRPr="006F30A5">
          <w:rPr>
            <w:rStyle w:val="Hipervnculo"/>
            <w:rFonts w:ascii="Times New Roman" w:hAnsi="Times New Roman" w:cs="Times New Roman"/>
          </w:rPr>
          <w:t>https://newz33preescolar.wordpress.com/wp-content/uploads/2019/01/1lpm_equidad-e-inclusion_digital.pdf</w:t>
        </w:r>
      </w:hyperlink>
    </w:p>
    <w:p w14:paraId="42136B33" w14:textId="5275BB82" w:rsidR="00870D07" w:rsidRPr="006F30A5" w:rsidRDefault="00000000" w:rsidP="00026354">
      <w:pPr>
        <w:pStyle w:val="Textoindependiente"/>
        <w:spacing w:before="0" w:line="360" w:lineRule="auto"/>
        <w:ind w:left="709" w:right="348" w:hanging="709"/>
        <w:rPr>
          <w:rFonts w:ascii="Times New Roman" w:hAnsi="Times New Roman" w:cs="Times New Roman"/>
        </w:rPr>
      </w:pPr>
      <w:r w:rsidRPr="006F30A5">
        <w:rPr>
          <w:rFonts w:ascii="Times New Roman" w:hAnsi="Times New Roman" w:cs="Times New Roman"/>
        </w:rPr>
        <w:t>Secretaría</w:t>
      </w:r>
      <w:r w:rsidRPr="006F30A5">
        <w:rPr>
          <w:rFonts w:ascii="Times New Roman" w:hAnsi="Times New Roman" w:cs="Times New Roman"/>
          <w:spacing w:val="-6"/>
        </w:rPr>
        <w:t xml:space="preserve"> </w:t>
      </w:r>
      <w:r w:rsidRPr="006F30A5">
        <w:rPr>
          <w:rFonts w:ascii="Times New Roman" w:hAnsi="Times New Roman" w:cs="Times New Roman"/>
        </w:rPr>
        <w:t>de</w:t>
      </w:r>
      <w:r w:rsidRPr="006F30A5">
        <w:rPr>
          <w:rFonts w:ascii="Times New Roman" w:hAnsi="Times New Roman" w:cs="Times New Roman"/>
          <w:spacing w:val="-6"/>
        </w:rPr>
        <w:t xml:space="preserve"> </w:t>
      </w:r>
      <w:r w:rsidRPr="006F30A5">
        <w:rPr>
          <w:rFonts w:ascii="Times New Roman" w:hAnsi="Times New Roman" w:cs="Times New Roman"/>
        </w:rPr>
        <w:t>Educación</w:t>
      </w:r>
      <w:r w:rsidRPr="006F30A5">
        <w:rPr>
          <w:rFonts w:ascii="Times New Roman" w:hAnsi="Times New Roman" w:cs="Times New Roman"/>
          <w:spacing w:val="-6"/>
        </w:rPr>
        <w:t xml:space="preserve"> </w:t>
      </w:r>
      <w:r w:rsidRPr="006F30A5">
        <w:rPr>
          <w:rFonts w:ascii="Times New Roman" w:hAnsi="Times New Roman" w:cs="Times New Roman"/>
        </w:rPr>
        <w:t>Pública</w:t>
      </w:r>
      <w:r w:rsidR="00916854" w:rsidRPr="006F30A5">
        <w:rPr>
          <w:rFonts w:ascii="Times New Roman" w:hAnsi="Times New Roman" w:cs="Times New Roman"/>
        </w:rPr>
        <w:t xml:space="preserve"> [</w:t>
      </w:r>
      <w:r w:rsidR="00E933FC">
        <w:rPr>
          <w:rFonts w:ascii="Times New Roman" w:hAnsi="Times New Roman" w:cs="Times New Roman"/>
        </w:rPr>
        <w:t>SEP</w:t>
      </w:r>
      <w:r w:rsidR="00916854" w:rsidRPr="006F30A5">
        <w:rPr>
          <w:rFonts w:ascii="Times New Roman" w:hAnsi="Times New Roman" w:cs="Times New Roman"/>
        </w:rPr>
        <w:t>]</w:t>
      </w:r>
      <w:r w:rsidRPr="006F30A5">
        <w:rPr>
          <w:rFonts w:ascii="Times New Roman" w:hAnsi="Times New Roman" w:cs="Times New Roman"/>
        </w:rPr>
        <w:t>.</w:t>
      </w:r>
      <w:r w:rsidRPr="006F30A5">
        <w:rPr>
          <w:rFonts w:ascii="Times New Roman" w:hAnsi="Times New Roman" w:cs="Times New Roman"/>
          <w:spacing w:val="-4"/>
        </w:rPr>
        <w:t xml:space="preserve"> </w:t>
      </w:r>
      <w:r w:rsidRPr="006F30A5">
        <w:rPr>
          <w:rFonts w:ascii="Times New Roman" w:hAnsi="Times New Roman" w:cs="Times New Roman"/>
        </w:rPr>
        <w:t>(2023a).</w:t>
      </w:r>
      <w:r w:rsidRPr="006F30A5">
        <w:rPr>
          <w:rFonts w:ascii="Times New Roman" w:hAnsi="Times New Roman" w:cs="Times New Roman"/>
          <w:spacing w:val="-3"/>
        </w:rPr>
        <w:t xml:space="preserve"> </w:t>
      </w:r>
      <w:r w:rsidRPr="006F30A5">
        <w:rPr>
          <w:rFonts w:ascii="Times New Roman" w:hAnsi="Times New Roman" w:cs="Times New Roman"/>
        </w:rPr>
        <w:t>Atlas</w:t>
      </w:r>
      <w:r w:rsidRPr="006F30A5">
        <w:rPr>
          <w:rFonts w:ascii="Times New Roman" w:hAnsi="Times New Roman" w:cs="Times New Roman"/>
          <w:spacing w:val="-4"/>
        </w:rPr>
        <w:t xml:space="preserve"> </w:t>
      </w:r>
      <w:r w:rsidRPr="006F30A5">
        <w:rPr>
          <w:rFonts w:ascii="Times New Roman" w:hAnsi="Times New Roman" w:cs="Times New Roman"/>
        </w:rPr>
        <w:t>de</w:t>
      </w:r>
      <w:r w:rsidRPr="006F30A5">
        <w:rPr>
          <w:rFonts w:ascii="Times New Roman" w:hAnsi="Times New Roman" w:cs="Times New Roman"/>
          <w:spacing w:val="-6"/>
        </w:rPr>
        <w:t xml:space="preserve"> </w:t>
      </w:r>
      <w:r w:rsidRPr="006F30A5">
        <w:rPr>
          <w:rFonts w:ascii="Times New Roman" w:hAnsi="Times New Roman" w:cs="Times New Roman"/>
        </w:rPr>
        <w:t>los</w:t>
      </w:r>
      <w:r w:rsidRPr="006F30A5">
        <w:rPr>
          <w:rFonts w:ascii="Times New Roman" w:hAnsi="Times New Roman" w:cs="Times New Roman"/>
          <w:spacing w:val="-4"/>
        </w:rPr>
        <w:t xml:space="preserve"> </w:t>
      </w:r>
      <w:r w:rsidRPr="006F30A5">
        <w:rPr>
          <w:rFonts w:ascii="Times New Roman" w:hAnsi="Times New Roman" w:cs="Times New Roman"/>
        </w:rPr>
        <w:t>Servicios</w:t>
      </w:r>
      <w:r w:rsidRPr="006F30A5">
        <w:rPr>
          <w:rFonts w:ascii="Times New Roman" w:hAnsi="Times New Roman" w:cs="Times New Roman"/>
          <w:spacing w:val="-4"/>
        </w:rPr>
        <w:t xml:space="preserve"> </w:t>
      </w:r>
      <w:r w:rsidRPr="006F30A5">
        <w:rPr>
          <w:rFonts w:ascii="Times New Roman" w:hAnsi="Times New Roman" w:cs="Times New Roman"/>
        </w:rPr>
        <w:t xml:space="preserve">Educativos. </w:t>
      </w:r>
      <w:hyperlink r:id="rId35" w:history="1">
        <w:r w:rsidR="003726AA" w:rsidRPr="006F30A5">
          <w:rPr>
            <w:rStyle w:val="Hipervnculo"/>
            <w:rFonts w:ascii="Times New Roman" w:hAnsi="Times New Roman" w:cs="Times New Roman"/>
          </w:rPr>
          <w:t>https://planeacion.sep.gob.mx/Doc/Atlas_estados/0000_Atlas_completo.pdf</w:t>
        </w:r>
      </w:hyperlink>
    </w:p>
    <w:p w14:paraId="7E0459C4" w14:textId="3806C419" w:rsidR="00870D07" w:rsidRPr="006F30A5" w:rsidRDefault="00000000" w:rsidP="00026354">
      <w:pPr>
        <w:pStyle w:val="Textoindependiente"/>
        <w:spacing w:before="0" w:line="360" w:lineRule="auto"/>
        <w:ind w:left="709" w:right="348" w:hanging="709"/>
        <w:rPr>
          <w:rFonts w:ascii="Times New Roman" w:hAnsi="Times New Roman" w:cs="Times New Roman"/>
          <w:color w:val="212121"/>
          <w:spacing w:val="-4"/>
        </w:rPr>
      </w:pPr>
      <w:r w:rsidRPr="006F30A5">
        <w:rPr>
          <w:rFonts w:ascii="Times New Roman" w:hAnsi="Times New Roman" w:cs="Times New Roman"/>
          <w:color w:val="212121"/>
        </w:rPr>
        <w:t>Secretaría</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de</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Educación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Pública</w:t>
      </w:r>
      <w:r w:rsidR="00916854" w:rsidRPr="006F30A5">
        <w:rPr>
          <w:rFonts w:ascii="Times New Roman" w:hAnsi="Times New Roman" w:cs="Times New Roman"/>
          <w:color w:val="212121"/>
        </w:rPr>
        <w:t xml:space="preserve"> [</w:t>
      </w:r>
      <w:r w:rsidR="00E933FC">
        <w:rPr>
          <w:rFonts w:ascii="Times New Roman" w:hAnsi="Times New Roman" w:cs="Times New Roman"/>
          <w:color w:val="212121"/>
        </w:rPr>
        <w:t>SEP</w:t>
      </w:r>
      <w:r w:rsidR="00916854" w:rsidRPr="006F30A5">
        <w:rPr>
          <w:rFonts w:ascii="Times New Roman" w:hAnsi="Times New Roman" w:cs="Times New Roman"/>
          <w:color w:val="212121"/>
        </w:rPr>
        <w:t>]</w:t>
      </w:r>
      <w:r w:rsidRPr="006F30A5">
        <w:rPr>
          <w:rFonts w:ascii="Times New Roman" w:hAnsi="Times New Roman" w:cs="Times New Roman"/>
          <w:color w:val="212121"/>
        </w:rPr>
        <w:t>.</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(2023b).</w:t>
      </w:r>
      <w:r w:rsidRPr="006F30A5">
        <w:rPr>
          <w:rFonts w:ascii="Times New Roman" w:hAnsi="Times New Roman" w:cs="Times New Roman"/>
          <w:color w:val="212121"/>
          <w:spacing w:val="-3"/>
        </w:rPr>
        <w:t xml:space="preserve"> </w:t>
      </w:r>
      <w:r w:rsidRPr="006F30A5">
        <w:rPr>
          <w:rFonts w:ascii="Times New Roman" w:hAnsi="Times New Roman" w:cs="Times New Roman"/>
          <w:color w:val="212121"/>
        </w:rPr>
        <w:t>Quinto</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informe</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de</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Labores.</w:t>
      </w:r>
      <w:r w:rsidRPr="006F30A5">
        <w:rPr>
          <w:rFonts w:ascii="Times New Roman" w:hAnsi="Times New Roman" w:cs="Times New Roman"/>
          <w:color w:val="212121"/>
          <w:spacing w:val="-4"/>
        </w:rPr>
        <w:t xml:space="preserve"> </w:t>
      </w:r>
      <w:hyperlink r:id="rId36" w:history="1">
        <w:r w:rsidR="003726AA" w:rsidRPr="006F30A5">
          <w:rPr>
            <w:rStyle w:val="Hipervnculo"/>
            <w:rFonts w:ascii="Times New Roman" w:hAnsi="Times New Roman" w:cs="Times New Roman"/>
            <w:spacing w:val="-4"/>
          </w:rPr>
          <w:t>https://www.planeacion.sep.gob.mx/Doc/informes/labores/2018-2024/5to_informe_de_labores.pdf</w:t>
        </w:r>
      </w:hyperlink>
    </w:p>
    <w:p w14:paraId="07F4B708" w14:textId="77777777" w:rsidR="00870D07" w:rsidRPr="006F30A5" w:rsidRDefault="00000000" w:rsidP="00026354">
      <w:pPr>
        <w:pStyle w:val="Textoindependiente"/>
        <w:spacing w:before="0" w:line="360" w:lineRule="auto"/>
        <w:ind w:left="709" w:right="128" w:hanging="709"/>
        <w:rPr>
          <w:rFonts w:ascii="Times New Roman" w:hAnsi="Times New Roman" w:cs="Times New Roman"/>
        </w:rPr>
      </w:pPr>
      <w:r w:rsidRPr="006F30A5">
        <w:rPr>
          <w:rFonts w:ascii="Times New Roman" w:hAnsi="Times New Roman" w:cs="Times New Roman"/>
        </w:rPr>
        <w:t>Seguel-Arriagada, A., y Vera-Sagredo, A. (2023). Identidad Sexual: Configuraciones</w:t>
      </w:r>
      <w:r w:rsidRPr="006F30A5">
        <w:rPr>
          <w:rFonts w:ascii="Times New Roman" w:hAnsi="Times New Roman" w:cs="Times New Roman"/>
          <w:spacing w:val="-5"/>
        </w:rPr>
        <w:t xml:space="preserve"> </w:t>
      </w:r>
      <w:r w:rsidRPr="006F30A5">
        <w:rPr>
          <w:rFonts w:ascii="Times New Roman" w:hAnsi="Times New Roman" w:cs="Times New Roman"/>
        </w:rPr>
        <w:t>de</w:t>
      </w:r>
      <w:r w:rsidRPr="006F30A5">
        <w:rPr>
          <w:rFonts w:ascii="Times New Roman" w:hAnsi="Times New Roman" w:cs="Times New Roman"/>
          <w:spacing w:val="-7"/>
        </w:rPr>
        <w:t xml:space="preserve"> </w:t>
      </w:r>
      <w:r w:rsidRPr="006F30A5">
        <w:rPr>
          <w:rFonts w:ascii="Times New Roman" w:hAnsi="Times New Roman" w:cs="Times New Roman"/>
        </w:rPr>
        <w:t>significado</w:t>
      </w:r>
      <w:r w:rsidRPr="006F30A5">
        <w:rPr>
          <w:rFonts w:ascii="Times New Roman" w:hAnsi="Times New Roman" w:cs="Times New Roman"/>
          <w:spacing w:val="-7"/>
        </w:rPr>
        <w:t xml:space="preserve"> </w:t>
      </w:r>
      <w:r w:rsidRPr="006F30A5">
        <w:rPr>
          <w:rFonts w:ascii="Times New Roman" w:hAnsi="Times New Roman" w:cs="Times New Roman"/>
        </w:rPr>
        <w:t>desde</w:t>
      </w:r>
      <w:r w:rsidRPr="006F30A5">
        <w:rPr>
          <w:rFonts w:ascii="Times New Roman" w:hAnsi="Times New Roman" w:cs="Times New Roman"/>
          <w:spacing w:val="-4"/>
        </w:rPr>
        <w:t xml:space="preserve"> </w:t>
      </w:r>
      <w:r w:rsidRPr="006F30A5">
        <w:rPr>
          <w:rFonts w:ascii="Times New Roman" w:hAnsi="Times New Roman" w:cs="Times New Roman"/>
        </w:rPr>
        <w:t>discursos</w:t>
      </w:r>
      <w:r w:rsidRPr="006F30A5">
        <w:rPr>
          <w:rFonts w:ascii="Times New Roman" w:hAnsi="Times New Roman" w:cs="Times New Roman"/>
          <w:spacing w:val="-5"/>
        </w:rPr>
        <w:t xml:space="preserve"> </w:t>
      </w:r>
      <w:r w:rsidRPr="006F30A5">
        <w:rPr>
          <w:rFonts w:ascii="Times New Roman" w:hAnsi="Times New Roman" w:cs="Times New Roman"/>
        </w:rPr>
        <w:t>activos</w:t>
      </w:r>
      <w:r w:rsidRPr="006F30A5">
        <w:rPr>
          <w:rFonts w:ascii="Times New Roman" w:hAnsi="Times New Roman" w:cs="Times New Roman"/>
          <w:spacing w:val="-5"/>
        </w:rPr>
        <w:t xml:space="preserve"> </w:t>
      </w:r>
      <w:r w:rsidRPr="006F30A5">
        <w:rPr>
          <w:rFonts w:ascii="Times New Roman" w:hAnsi="Times New Roman" w:cs="Times New Roman"/>
        </w:rPr>
        <w:t>y</w:t>
      </w:r>
      <w:r w:rsidRPr="006F30A5">
        <w:rPr>
          <w:rFonts w:ascii="Times New Roman" w:hAnsi="Times New Roman" w:cs="Times New Roman"/>
          <w:spacing w:val="-5"/>
        </w:rPr>
        <w:t xml:space="preserve"> </w:t>
      </w:r>
      <w:r w:rsidRPr="006F30A5">
        <w:rPr>
          <w:rFonts w:ascii="Times New Roman" w:hAnsi="Times New Roman" w:cs="Times New Roman"/>
        </w:rPr>
        <w:t>prescriptivos</w:t>
      </w:r>
      <w:r w:rsidRPr="006F30A5">
        <w:rPr>
          <w:rFonts w:ascii="Times New Roman" w:hAnsi="Times New Roman" w:cs="Times New Roman"/>
          <w:spacing w:val="-5"/>
        </w:rPr>
        <w:t xml:space="preserve"> </w:t>
      </w:r>
      <w:r w:rsidRPr="006F30A5">
        <w:rPr>
          <w:rFonts w:ascii="Times New Roman" w:hAnsi="Times New Roman" w:cs="Times New Roman"/>
        </w:rPr>
        <w:t>del</w:t>
      </w:r>
      <w:r w:rsidRPr="006F30A5">
        <w:rPr>
          <w:rFonts w:ascii="Times New Roman" w:hAnsi="Times New Roman" w:cs="Times New Roman"/>
          <w:spacing w:val="-7"/>
        </w:rPr>
        <w:t xml:space="preserve"> </w:t>
      </w:r>
      <w:r w:rsidRPr="006F30A5">
        <w:rPr>
          <w:rFonts w:ascii="Times New Roman" w:hAnsi="Times New Roman" w:cs="Times New Roman"/>
        </w:rPr>
        <w:t xml:space="preserve">cuerpo académico. </w:t>
      </w:r>
      <w:r w:rsidRPr="006F30A5">
        <w:rPr>
          <w:rFonts w:ascii="Times New Roman" w:hAnsi="Times New Roman" w:cs="Times New Roman"/>
          <w:i/>
          <w:iCs/>
        </w:rPr>
        <w:t>RELIEVE, 29</w:t>
      </w:r>
      <w:r w:rsidRPr="006F30A5">
        <w:rPr>
          <w:rFonts w:ascii="Times New Roman" w:hAnsi="Times New Roman" w:cs="Times New Roman"/>
        </w:rPr>
        <w:t xml:space="preserve">(1), art. 4. </w:t>
      </w:r>
      <w:hyperlink r:id="rId37">
        <w:r w:rsidR="00870D07" w:rsidRPr="006F30A5">
          <w:rPr>
            <w:rFonts w:ascii="Times New Roman" w:hAnsi="Times New Roman" w:cs="Times New Roman"/>
            <w:color w:val="467885"/>
            <w:u w:val="single" w:color="467885"/>
          </w:rPr>
          <w:t>http://doi.org/10.30827/relieve.v29i1.26799</w:t>
        </w:r>
      </w:hyperlink>
    </w:p>
    <w:p w14:paraId="73653471" w14:textId="12B5F065" w:rsidR="00870D07" w:rsidRPr="006F30A5" w:rsidRDefault="003F1A31" w:rsidP="00026354">
      <w:pPr>
        <w:pStyle w:val="Textoindependiente"/>
        <w:spacing w:before="0" w:line="360" w:lineRule="auto"/>
        <w:ind w:left="709" w:hanging="709"/>
        <w:rPr>
          <w:rFonts w:ascii="Times New Roman" w:hAnsi="Times New Roman" w:cs="Times New Roman"/>
        </w:rPr>
      </w:pPr>
      <w:r w:rsidRPr="006F30A5">
        <w:rPr>
          <w:rFonts w:ascii="Times New Roman" w:hAnsi="Times New Roman" w:cs="Times New Roman"/>
        </w:rPr>
        <w:t>Solís</w:t>
      </w:r>
      <w:r w:rsidRPr="006F30A5">
        <w:rPr>
          <w:rFonts w:ascii="Times New Roman" w:hAnsi="Times New Roman" w:cs="Times New Roman"/>
          <w:spacing w:val="-4"/>
        </w:rPr>
        <w:t xml:space="preserve"> </w:t>
      </w:r>
      <w:r w:rsidRPr="006F30A5">
        <w:rPr>
          <w:rFonts w:ascii="Times New Roman" w:hAnsi="Times New Roman" w:cs="Times New Roman"/>
        </w:rPr>
        <w:t>del</w:t>
      </w:r>
      <w:r w:rsidRPr="006F30A5">
        <w:rPr>
          <w:rFonts w:ascii="Times New Roman" w:hAnsi="Times New Roman" w:cs="Times New Roman"/>
          <w:spacing w:val="-6"/>
        </w:rPr>
        <w:t xml:space="preserve"> </w:t>
      </w:r>
      <w:r w:rsidRPr="006F30A5">
        <w:rPr>
          <w:rFonts w:ascii="Times New Roman" w:hAnsi="Times New Roman" w:cs="Times New Roman"/>
        </w:rPr>
        <w:t>Moral,</w:t>
      </w:r>
      <w:r w:rsidRPr="006F30A5">
        <w:rPr>
          <w:rFonts w:ascii="Times New Roman" w:hAnsi="Times New Roman" w:cs="Times New Roman"/>
          <w:spacing w:val="-4"/>
        </w:rPr>
        <w:t xml:space="preserve"> </w:t>
      </w:r>
      <w:r w:rsidRPr="006F30A5">
        <w:rPr>
          <w:rFonts w:ascii="Times New Roman" w:hAnsi="Times New Roman" w:cs="Times New Roman"/>
        </w:rPr>
        <w:t>S.;</w:t>
      </w:r>
      <w:r w:rsidRPr="006F30A5">
        <w:rPr>
          <w:rFonts w:ascii="Times New Roman" w:hAnsi="Times New Roman" w:cs="Times New Roman"/>
          <w:spacing w:val="-4"/>
        </w:rPr>
        <w:t xml:space="preserve"> </w:t>
      </w:r>
      <w:r w:rsidRPr="006F30A5">
        <w:rPr>
          <w:rFonts w:ascii="Times New Roman" w:hAnsi="Times New Roman" w:cs="Times New Roman"/>
        </w:rPr>
        <w:t>Tinajero,</w:t>
      </w:r>
      <w:r w:rsidRPr="006F30A5">
        <w:rPr>
          <w:rFonts w:ascii="Times New Roman" w:hAnsi="Times New Roman" w:cs="Times New Roman"/>
          <w:spacing w:val="-4"/>
        </w:rPr>
        <w:t xml:space="preserve"> </w:t>
      </w:r>
      <w:r w:rsidRPr="006F30A5">
        <w:rPr>
          <w:rFonts w:ascii="Times New Roman" w:hAnsi="Times New Roman" w:cs="Times New Roman"/>
        </w:rPr>
        <w:t>G.</w:t>
      </w:r>
      <w:r w:rsidRPr="006F30A5">
        <w:rPr>
          <w:rFonts w:ascii="Times New Roman" w:hAnsi="Times New Roman" w:cs="Times New Roman"/>
          <w:spacing w:val="-4"/>
        </w:rPr>
        <w:t xml:space="preserve"> </w:t>
      </w:r>
      <w:r w:rsidRPr="006F30A5">
        <w:rPr>
          <w:rFonts w:ascii="Times New Roman" w:hAnsi="Times New Roman" w:cs="Times New Roman"/>
        </w:rPr>
        <w:t>(2022).</w:t>
      </w:r>
      <w:r w:rsidRPr="006F30A5">
        <w:rPr>
          <w:rFonts w:ascii="Times New Roman" w:hAnsi="Times New Roman" w:cs="Times New Roman"/>
          <w:spacing w:val="-3"/>
        </w:rPr>
        <w:t xml:space="preserve"> </w:t>
      </w:r>
      <w:r w:rsidRPr="006F30A5">
        <w:rPr>
          <w:rFonts w:ascii="Times New Roman" w:hAnsi="Times New Roman" w:cs="Times New Roman"/>
        </w:rPr>
        <w:t>La</w:t>
      </w:r>
      <w:r w:rsidRPr="006F30A5">
        <w:rPr>
          <w:rFonts w:ascii="Times New Roman" w:hAnsi="Times New Roman" w:cs="Times New Roman"/>
          <w:spacing w:val="-6"/>
        </w:rPr>
        <w:t xml:space="preserve"> </w:t>
      </w:r>
      <w:r w:rsidRPr="006F30A5">
        <w:rPr>
          <w:rFonts w:ascii="Times New Roman" w:hAnsi="Times New Roman" w:cs="Times New Roman"/>
        </w:rPr>
        <w:t>reforma</w:t>
      </w:r>
      <w:r w:rsidRPr="006F30A5">
        <w:rPr>
          <w:rFonts w:ascii="Times New Roman" w:hAnsi="Times New Roman" w:cs="Times New Roman"/>
          <w:spacing w:val="-6"/>
        </w:rPr>
        <w:t xml:space="preserve"> </w:t>
      </w:r>
      <w:r w:rsidRPr="006F30A5">
        <w:rPr>
          <w:rFonts w:ascii="Times New Roman" w:hAnsi="Times New Roman" w:cs="Times New Roman"/>
        </w:rPr>
        <w:t>educativa</w:t>
      </w:r>
      <w:r w:rsidRPr="006F30A5">
        <w:rPr>
          <w:rFonts w:ascii="Times New Roman" w:hAnsi="Times New Roman" w:cs="Times New Roman"/>
          <w:spacing w:val="-6"/>
        </w:rPr>
        <w:t xml:space="preserve"> </w:t>
      </w:r>
      <w:r w:rsidRPr="006F30A5">
        <w:rPr>
          <w:rFonts w:ascii="Times New Roman" w:hAnsi="Times New Roman" w:cs="Times New Roman"/>
        </w:rPr>
        <w:t>inclusiva</w:t>
      </w:r>
      <w:r w:rsidRPr="006F30A5">
        <w:rPr>
          <w:rFonts w:ascii="Times New Roman" w:hAnsi="Times New Roman" w:cs="Times New Roman"/>
          <w:spacing w:val="-6"/>
        </w:rPr>
        <w:t xml:space="preserve"> </w:t>
      </w:r>
      <w:r w:rsidRPr="006F30A5">
        <w:rPr>
          <w:rFonts w:ascii="Times New Roman" w:hAnsi="Times New Roman" w:cs="Times New Roman"/>
        </w:rPr>
        <w:t>en</w:t>
      </w:r>
      <w:r w:rsidRPr="006F30A5">
        <w:rPr>
          <w:rFonts w:ascii="Times New Roman" w:hAnsi="Times New Roman" w:cs="Times New Roman"/>
          <w:spacing w:val="-6"/>
        </w:rPr>
        <w:t xml:space="preserve"> </w:t>
      </w:r>
      <w:r w:rsidRPr="006F30A5">
        <w:rPr>
          <w:rFonts w:ascii="Times New Roman" w:hAnsi="Times New Roman" w:cs="Times New Roman"/>
        </w:rPr>
        <w:t>México: An</w:t>
      </w:r>
      <w:r>
        <w:rPr>
          <w:rFonts w:ascii="Times New Roman" w:hAnsi="Times New Roman" w:cs="Times New Roman"/>
        </w:rPr>
        <w:t>ál</w:t>
      </w:r>
      <w:r w:rsidRPr="006F30A5">
        <w:rPr>
          <w:rFonts w:ascii="Times New Roman" w:hAnsi="Times New Roman" w:cs="Times New Roman"/>
        </w:rPr>
        <w:t xml:space="preserve">isis de sus textos de política. </w:t>
      </w:r>
      <w:r w:rsidRPr="006F30A5">
        <w:rPr>
          <w:rFonts w:ascii="Times New Roman" w:hAnsi="Times New Roman" w:cs="Times New Roman"/>
          <w:i/>
        </w:rPr>
        <w:t>Perfiles educativos</w:t>
      </w:r>
      <w:r w:rsidRPr="006F30A5">
        <w:rPr>
          <w:rFonts w:ascii="Times New Roman" w:hAnsi="Times New Roman" w:cs="Times New Roman"/>
        </w:rPr>
        <w:t xml:space="preserve">, </w:t>
      </w:r>
      <w:r w:rsidRPr="006F30A5">
        <w:rPr>
          <w:rFonts w:ascii="Times New Roman" w:hAnsi="Times New Roman" w:cs="Times New Roman"/>
          <w:i/>
        </w:rPr>
        <w:t>44</w:t>
      </w:r>
      <w:r w:rsidRPr="006F30A5">
        <w:rPr>
          <w:rFonts w:ascii="Times New Roman" w:hAnsi="Times New Roman" w:cs="Times New Roman"/>
        </w:rPr>
        <w:t>(176), 120-</w:t>
      </w:r>
      <w:r w:rsidRPr="006F30A5">
        <w:rPr>
          <w:rFonts w:ascii="Times New Roman" w:hAnsi="Times New Roman" w:cs="Times New Roman"/>
          <w:spacing w:val="-2"/>
        </w:rPr>
        <w:t>136</w:t>
      </w:r>
      <w:r w:rsidR="003726AA" w:rsidRPr="006F30A5">
        <w:rPr>
          <w:rFonts w:ascii="Times New Roman" w:hAnsi="Times New Roman" w:cs="Times New Roman"/>
          <w:spacing w:val="-2"/>
        </w:rPr>
        <w:t xml:space="preserve">. </w:t>
      </w:r>
      <w:hyperlink r:id="rId38" w:history="1">
        <w:r w:rsidR="003726AA" w:rsidRPr="006F30A5">
          <w:rPr>
            <w:rStyle w:val="Hipervnculo"/>
            <w:rFonts w:ascii="Times New Roman" w:hAnsi="Times New Roman" w:cs="Times New Roman"/>
            <w:spacing w:val="-2"/>
          </w:rPr>
          <w:t>https://doi.org/10.22201/iisue.24486167e.2022.176.60534</w:t>
        </w:r>
      </w:hyperlink>
    </w:p>
    <w:p w14:paraId="03478201" w14:textId="5BC65D6D" w:rsidR="00870D07" w:rsidRPr="006F30A5" w:rsidRDefault="00000000" w:rsidP="00026354">
      <w:pPr>
        <w:spacing w:line="360" w:lineRule="auto"/>
        <w:ind w:left="709" w:right="348" w:hanging="709"/>
        <w:jc w:val="both"/>
        <w:rPr>
          <w:rFonts w:ascii="Times New Roman" w:hAnsi="Times New Roman" w:cs="Times New Roman"/>
          <w:sz w:val="24"/>
          <w:szCs w:val="24"/>
        </w:rPr>
      </w:pPr>
      <w:r w:rsidRPr="006F30A5">
        <w:rPr>
          <w:rFonts w:ascii="Times New Roman" w:hAnsi="Times New Roman" w:cs="Times New Roman"/>
          <w:color w:val="212121"/>
          <w:sz w:val="24"/>
          <w:szCs w:val="24"/>
        </w:rPr>
        <w:t>Solís</w:t>
      </w:r>
      <w:r w:rsidR="003F1A31">
        <w:rPr>
          <w:rFonts w:ascii="Times New Roman" w:hAnsi="Times New Roman" w:cs="Times New Roman"/>
          <w:color w:val="212121"/>
          <w:spacing w:val="-4"/>
          <w:sz w:val="24"/>
          <w:szCs w:val="24"/>
        </w:rPr>
        <w:t>-</w:t>
      </w:r>
      <w:r w:rsidRPr="006F30A5">
        <w:rPr>
          <w:rFonts w:ascii="Times New Roman" w:hAnsi="Times New Roman" w:cs="Times New Roman"/>
          <w:color w:val="212121"/>
          <w:sz w:val="24"/>
          <w:szCs w:val="24"/>
        </w:rPr>
        <w:t>García,</w:t>
      </w:r>
      <w:r w:rsidRPr="006F30A5">
        <w:rPr>
          <w:rFonts w:ascii="Times New Roman" w:hAnsi="Times New Roman" w:cs="Times New Roman"/>
          <w:color w:val="212121"/>
          <w:spacing w:val="-4"/>
          <w:sz w:val="24"/>
          <w:szCs w:val="24"/>
        </w:rPr>
        <w:t xml:space="preserve"> </w:t>
      </w:r>
      <w:r w:rsidRPr="006F30A5">
        <w:rPr>
          <w:rFonts w:ascii="Times New Roman" w:hAnsi="Times New Roman" w:cs="Times New Roman"/>
          <w:color w:val="212121"/>
          <w:sz w:val="24"/>
          <w:szCs w:val="24"/>
        </w:rPr>
        <w:t>P.,</w:t>
      </w:r>
      <w:r w:rsidRPr="006F30A5">
        <w:rPr>
          <w:rFonts w:ascii="Times New Roman" w:hAnsi="Times New Roman" w:cs="Times New Roman"/>
          <w:color w:val="212121"/>
          <w:spacing w:val="-7"/>
          <w:sz w:val="24"/>
          <w:szCs w:val="24"/>
        </w:rPr>
        <w:t xml:space="preserve"> </w:t>
      </w:r>
      <w:r w:rsidRPr="006F30A5">
        <w:rPr>
          <w:rFonts w:ascii="Times New Roman" w:hAnsi="Times New Roman" w:cs="Times New Roman"/>
          <w:color w:val="212121"/>
          <w:sz w:val="24"/>
          <w:szCs w:val="24"/>
        </w:rPr>
        <w:t>y</w:t>
      </w:r>
      <w:r w:rsidRPr="006F30A5">
        <w:rPr>
          <w:rFonts w:ascii="Times New Roman" w:hAnsi="Times New Roman" w:cs="Times New Roman"/>
          <w:color w:val="212121"/>
          <w:spacing w:val="-4"/>
          <w:sz w:val="24"/>
          <w:szCs w:val="24"/>
        </w:rPr>
        <w:t xml:space="preserve"> </w:t>
      </w:r>
      <w:r w:rsidRPr="006F30A5">
        <w:rPr>
          <w:rFonts w:ascii="Times New Roman" w:hAnsi="Times New Roman" w:cs="Times New Roman"/>
          <w:color w:val="212121"/>
          <w:sz w:val="24"/>
          <w:szCs w:val="24"/>
        </w:rPr>
        <w:t>Real</w:t>
      </w:r>
      <w:r w:rsidR="003F1A31">
        <w:rPr>
          <w:rFonts w:ascii="Times New Roman" w:hAnsi="Times New Roman" w:cs="Times New Roman"/>
          <w:color w:val="212121"/>
          <w:spacing w:val="-6"/>
          <w:sz w:val="24"/>
          <w:szCs w:val="24"/>
        </w:rPr>
        <w:t>-</w:t>
      </w:r>
      <w:r w:rsidRPr="006F30A5">
        <w:rPr>
          <w:rFonts w:ascii="Times New Roman" w:hAnsi="Times New Roman" w:cs="Times New Roman"/>
          <w:color w:val="212121"/>
          <w:sz w:val="24"/>
          <w:szCs w:val="24"/>
        </w:rPr>
        <w:t>Castelao,</w:t>
      </w:r>
      <w:r w:rsidRPr="006F30A5">
        <w:rPr>
          <w:rFonts w:ascii="Times New Roman" w:hAnsi="Times New Roman" w:cs="Times New Roman"/>
          <w:color w:val="212121"/>
          <w:spacing w:val="-4"/>
          <w:sz w:val="24"/>
          <w:szCs w:val="24"/>
        </w:rPr>
        <w:t xml:space="preserve"> </w:t>
      </w:r>
      <w:r w:rsidRPr="006F30A5">
        <w:rPr>
          <w:rFonts w:ascii="Times New Roman" w:hAnsi="Times New Roman" w:cs="Times New Roman"/>
          <w:color w:val="212121"/>
          <w:sz w:val="24"/>
          <w:szCs w:val="24"/>
        </w:rPr>
        <w:t>S.</w:t>
      </w:r>
      <w:r w:rsidRPr="006F30A5">
        <w:rPr>
          <w:rFonts w:ascii="Times New Roman" w:hAnsi="Times New Roman" w:cs="Times New Roman"/>
          <w:color w:val="212121"/>
          <w:spacing w:val="-4"/>
          <w:sz w:val="24"/>
          <w:szCs w:val="24"/>
        </w:rPr>
        <w:t xml:space="preserve"> </w:t>
      </w:r>
      <w:r w:rsidRPr="006F30A5">
        <w:rPr>
          <w:rFonts w:ascii="Times New Roman" w:hAnsi="Times New Roman" w:cs="Times New Roman"/>
          <w:color w:val="212121"/>
          <w:sz w:val="24"/>
          <w:szCs w:val="24"/>
        </w:rPr>
        <w:t>(2023).</w:t>
      </w:r>
      <w:r w:rsidRPr="006F30A5">
        <w:rPr>
          <w:rFonts w:ascii="Times New Roman" w:hAnsi="Times New Roman" w:cs="Times New Roman"/>
          <w:color w:val="212121"/>
          <w:spacing w:val="-3"/>
          <w:sz w:val="24"/>
          <w:szCs w:val="24"/>
        </w:rPr>
        <w:t xml:space="preserve"> </w:t>
      </w:r>
      <w:r w:rsidRPr="006F30A5">
        <w:rPr>
          <w:rFonts w:ascii="Times New Roman" w:hAnsi="Times New Roman" w:cs="Times New Roman"/>
          <w:color w:val="212121"/>
          <w:sz w:val="24"/>
          <w:szCs w:val="24"/>
        </w:rPr>
        <w:t>Actitudes</w:t>
      </w:r>
      <w:r w:rsidRPr="006F30A5">
        <w:rPr>
          <w:rFonts w:ascii="Times New Roman" w:hAnsi="Times New Roman" w:cs="Times New Roman"/>
          <w:color w:val="212121"/>
          <w:spacing w:val="-4"/>
          <w:sz w:val="24"/>
          <w:szCs w:val="24"/>
        </w:rPr>
        <w:t xml:space="preserve"> </w:t>
      </w:r>
      <w:r w:rsidRPr="006F30A5">
        <w:rPr>
          <w:rFonts w:ascii="Times New Roman" w:hAnsi="Times New Roman" w:cs="Times New Roman"/>
          <w:color w:val="212121"/>
          <w:sz w:val="24"/>
          <w:szCs w:val="24"/>
        </w:rPr>
        <w:t>inclusivas</w:t>
      </w:r>
      <w:r w:rsidRPr="006F30A5">
        <w:rPr>
          <w:rFonts w:ascii="Times New Roman" w:hAnsi="Times New Roman" w:cs="Times New Roman"/>
          <w:color w:val="212121"/>
          <w:spacing w:val="-4"/>
          <w:sz w:val="24"/>
          <w:szCs w:val="24"/>
        </w:rPr>
        <w:t xml:space="preserve"> </w:t>
      </w:r>
      <w:r w:rsidRPr="006F30A5">
        <w:rPr>
          <w:rFonts w:ascii="Times New Roman" w:hAnsi="Times New Roman" w:cs="Times New Roman"/>
          <w:color w:val="212121"/>
          <w:sz w:val="24"/>
          <w:szCs w:val="24"/>
        </w:rPr>
        <w:t>del</w:t>
      </w:r>
      <w:r w:rsidRPr="006F30A5">
        <w:rPr>
          <w:rFonts w:ascii="Times New Roman" w:hAnsi="Times New Roman" w:cs="Times New Roman"/>
          <w:color w:val="212121"/>
          <w:spacing w:val="-6"/>
          <w:sz w:val="24"/>
          <w:szCs w:val="24"/>
        </w:rPr>
        <w:t xml:space="preserve"> </w:t>
      </w:r>
      <w:r w:rsidRPr="006F30A5">
        <w:rPr>
          <w:rFonts w:ascii="Times New Roman" w:hAnsi="Times New Roman" w:cs="Times New Roman"/>
          <w:color w:val="212121"/>
          <w:sz w:val="24"/>
          <w:szCs w:val="24"/>
        </w:rPr>
        <w:t xml:space="preserve">profesorado de segundaria hacia estudiantes con discapacidad. </w:t>
      </w:r>
      <w:r w:rsidRPr="006F30A5">
        <w:rPr>
          <w:rFonts w:ascii="Times New Roman" w:hAnsi="Times New Roman" w:cs="Times New Roman"/>
          <w:i/>
          <w:color w:val="212121"/>
          <w:sz w:val="24"/>
          <w:szCs w:val="24"/>
        </w:rPr>
        <w:t xml:space="preserve">Profesorado: Revista de </w:t>
      </w:r>
      <w:proofErr w:type="spellStart"/>
      <w:r w:rsidRPr="006F30A5">
        <w:rPr>
          <w:rFonts w:ascii="Times New Roman" w:hAnsi="Times New Roman" w:cs="Times New Roman"/>
          <w:i/>
          <w:color w:val="212121"/>
          <w:sz w:val="24"/>
          <w:szCs w:val="24"/>
        </w:rPr>
        <w:t>Curriculum</w:t>
      </w:r>
      <w:proofErr w:type="spellEnd"/>
      <w:r w:rsidRPr="006F30A5">
        <w:rPr>
          <w:rFonts w:ascii="Times New Roman" w:hAnsi="Times New Roman" w:cs="Times New Roman"/>
          <w:i/>
          <w:color w:val="212121"/>
          <w:sz w:val="24"/>
          <w:szCs w:val="24"/>
        </w:rPr>
        <w:t xml:space="preserve"> y </w:t>
      </w:r>
      <w:proofErr w:type="spellStart"/>
      <w:r w:rsidRPr="006F30A5">
        <w:rPr>
          <w:rFonts w:ascii="Times New Roman" w:hAnsi="Times New Roman" w:cs="Times New Roman"/>
          <w:i/>
          <w:color w:val="212121"/>
          <w:sz w:val="24"/>
          <w:szCs w:val="24"/>
        </w:rPr>
        <w:t>Formacion</w:t>
      </w:r>
      <w:proofErr w:type="spellEnd"/>
      <w:r w:rsidRPr="006F30A5">
        <w:rPr>
          <w:rFonts w:ascii="Times New Roman" w:hAnsi="Times New Roman" w:cs="Times New Roman"/>
          <w:i/>
          <w:color w:val="212121"/>
          <w:sz w:val="24"/>
          <w:szCs w:val="24"/>
        </w:rPr>
        <w:t xml:space="preserve"> del Profesorado</w:t>
      </w:r>
      <w:r w:rsidRPr="006F30A5">
        <w:rPr>
          <w:rFonts w:ascii="Times New Roman" w:hAnsi="Times New Roman" w:cs="Times New Roman"/>
          <w:color w:val="212121"/>
          <w:sz w:val="24"/>
          <w:szCs w:val="24"/>
        </w:rPr>
        <w:t xml:space="preserve">, </w:t>
      </w:r>
      <w:r w:rsidRPr="006F30A5">
        <w:rPr>
          <w:rFonts w:ascii="Times New Roman" w:hAnsi="Times New Roman" w:cs="Times New Roman"/>
          <w:i/>
          <w:color w:val="212121"/>
          <w:sz w:val="24"/>
          <w:szCs w:val="24"/>
        </w:rPr>
        <w:t>27</w:t>
      </w:r>
      <w:r w:rsidRPr="006F30A5">
        <w:rPr>
          <w:rFonts w:ascii="Times New Roman" w:hAnsi="Times New Roman" w:cs="Times New Roman"/>
          <w:color w:val="212121"/>
          <w:sz w:val="24"/>
          <w:szCs w:val="24"/>
        </w:rPr>
        <w:t>(2).267-286.</w:t>
      </w:r>
      <w:r w:rsidR="000524C8" w:rsidRPr="006F30A5">
        <w:rPr>
          <w:rFonts w:ascii="Times New Roman" w:hAnsi="Times New Roman" w:cs="Times New Roman"/>
          <w:sz w:val="24"/>
          <w:szCs w:val="24"/>
        </w:rPr>
        <w:t xml:space="preserve"> </w:t>
      </w:r>
      <w:r w:rsidR="000524C8" w:rsidRPr="006F30A5">
        <w:rPr>
          <w:rFonts w:ascii="Times New Roman" w:hAnsi="Times New Roman" w:cs="Times New Roman"/>
          <w:color w:val="212121"/>
          <w:sz w:val="24"/>
          <w:szCs w:val="24"/>
        </w:rPr>
        <w:t>https://doi.org/10.30827/profesorado.v27i2.21321</w:t>
      </w:r>
    </w:p>
    <w:p w14:paraId="69530D9E" w14:textId="109289C9" w:rsidR="00870D07" w:rsidRPr="006F30A5" w:rsidRDefault="00000000" w:rsidP="00026354">
      <w:pPr>
        <w:pStyle w:val="Textoindependiente"/>
        <w:spacing w:before="0" w:line="360" w:lineRule="auto"/>
        <w:ind w:left="709" w:hanging="709"/>
        <w:rPr>
          <w:rFonts w:ascii="Times New Roman" w:hAnsi="Times New Roman" w:cs="Times New Roman"/>
        </w:rPr>
      </w:pPr>
      <w:r w:rsidRPr="006F30A5">
        <w:rPr>
          <w:rFonts w:ascii="Times New Roman" w:hAnsi="Times New Roman" w:cs="Times New Roman"/>
        </w:rPr>
        <w:lastRenderedPageBreak/>
        <w:t>Subsecretaría</w:t>
      </w:r>
      <w:r w:rsidRPr="006F30A5">
        <w:rPr>
          <w:rFonts w:ascii="Times New Roman" w:hAnsi="Times New Roman" w:cs="Times New Roman"/>
          <w:spacing w:val="-6"/>
        </w:rPr>
        <w:t xml:space="preserve"> </w:t>
      </w:r>
      <w:r w:rsidRPr="006F30A5">
        <w:rPr>
          <w:rFonts w:ascii="Times New Roman" w:hAnsi="Times New Roman" w:cs="Times New Roman"/>
        </w:rPr>
        <w:t>de</w:t>
      </w:r>
      <w:r w:rsidRPr="006F30A5">
        <w:rPr>
          <w:rFonts w:ascii="Times New Roman" w:hAnsi="Times New Roman" w:cs="Times New Roman"/>
          <w:spacing w:val="-6"/>
        </w:rPr>
        <w:t xml:space="preserve"> </w:t>
      </w:r>
      <w:r w:rsidRPr="006F30A5">
        <w:rPr>
          <w:rFonts w:ascii="Times New Roman" w:hAnsi="Times New Roman" w:cs="Times New Roman"/>
        </w:rPr>
        <w:t>Educación</w:t>
      </w:r>
      <w:r w:rsidRPr="006F30A5">
        <w:rPr>
          <w:rFonts w:ascii="Times New Roman" w:hAnsi="Times New Roman" w:cs="Times New Roman"/>
          <w:spacing w:val="-6"/>
        </w:rPr>
        <w:t xml:space="preserve"> </w:t>
      </w:r>
      <w:r w:rsidRPr="006F30A5">
        <w:rPr>
          <w:rFonts w:ascii="Times New Roman" w:hAnsi="Times New Roman" w:cs="Times New Roman"/>
        </w:rPr>
        <w:t>Básica</w:t>
      </w:r>
      <w:r w:rsidRPr="006F30A5">
        <w:rPr>
          <w:rFonts w:ascii="Times New Roman" w:hAnsi="Times New Roman" w:cs="Times New Roman"/>
          <w:spacing w:val="-6"/>
        </w:rPr>
        <w:t xml:space="preserve"> </w:t>
      </w:r>
      <w:r w:rsidRPr="006F30A5">
        <w:rPr>
          <w:rFonts w:ascii="Times New Roman" w:hAnsi="Times New Roman" w:cs="Times New Roman"/>
        </w:rPr>
        <w:t>de</w:t>
      </w:r>
      <w:r w:rsidRPr="006F30A5">
        <w:rPr>
          <w:rFonts w:ascii="Times New Roman" w:hAnsi="Times New Roman" w:cs="Times New Roman"/>
          <w:spacing w:val="-6"/>
        </w:rPr>
        <w:t xml:space="preserve"> </w:t>
      </w:r>
      <w:r w:rsidRPr="006F30A5">
        <w:rPr>
          <w:rFonts w:ascii="Times New Roman" w:hAnsi="Times New Roman" w:cs="Times New Roman"/>
        </w:rPr>
        <w:t>Estado</w:t>
      </w:r>
      <w:r w:rsidRPr="006F30A5">
        <w:rPr>
          <w:rFonts w:ascii="Times New Roman" w:hAnsi="Times New Roman" w:cs="Times New Roman"/>
          <w:spacing w:val="-6"/>
        </w:rPr>
        <w:t xml:space="preserve"> </w:t>
      </w:r>
      <w:r w:rsidRPr="006F30A5">
        <w:rPr>
          <w:rFonts w:ascii="Times New Roman" w:hAnsi="Times New Roman" w:cs="Times New Roman"/>
        </w:rPr>
        <w:t>de</w:t>
      </w:r>
      <w:r w:rsidRPr="006F30A5">
        <w:rPr>
          <w:rFonts w:ascii="Times New Roman" w:hAnsi="Times New Roman" w:cs="Times New Roman"/>
          <w:spacing w:val="-6"/>
        </w:rPr>
        <w:t xml:space="preserve"> </w:t>
      </w:r>
      <w:r w:rsidRPr="006F30A5">
        <w:rPr>
          <w:rFonts w:ascii="Times New Roman" w:hAnsi="Times New Roman" w:cs="Times New Roman"/>
        </w:rPr>
        <w:t>México.</w:t>
      </w:r>
      <w:r w:rsidRPr="006F30A5">
        <w:rPr>
          <w:rFonts w:ascii="Times New Roman" w:hAnsi="Times New Roman" w:cs="Times New Roman"/>
          <w:spacing w:val="-4"/>
        </w:rPr>
        <w:t xml:space="preserve"> </w:t>
      </w:r>
      <w:r w:rsidRPr="006F30A5">
        <w:rPr>
          <w:rFonts w:ascii="Times New Roman" w:hAnsi="Times New Roman" w:cs="Times New Roman"/>
        </w:rPr>
        <w:t>(2023).</w:t>
      </w:r>
      <w:r w:rsidRPr="006F30A5">
        <w:rPr>
          <w:rFonts w:ascii="Times New Roman" w:hAnsi="Times New Roman" w:cs="Times New Roman"/>
          <w:spacing w:val="-3"/>
        </w:rPr>
        <w:t xml:space="preserve"> </w:t>
      </w:r>
      <w:r w:rsidRPr="006F30A5">
        <w:rPr>
          <w:rFonts w:ascii="Times New Roman" w:hAnsi="Times New Roman" w:cs="Times New Roman"/>
        </w:rPr>
        <w:t xml:space="preserve">Educación Especial. </w:t>
      </w:r>
      <w:r w:rsidR="00E933FC" w:rsidRPr="00E933FC">
        <w:rPr>
          <w:rFonts w:ascii="Times New Roman" w:hAnsi="Times New Roman" w:cs="Times New Roman"/>
        </w:rPr>
        <w:t>https://subeducacionbasica.edomex.gob.mx/maestros-educacion-especial</w:t>
      </w:r>
    </w:p>
    <w:p w14:paraId="630C8D0B" w14:textId="7A826FC6" w:rsidR="009470AA" w:rsidRPr="006F30A5" w:rsidRDefault="009470AA" w:rsidP="00026354">
      <w:pPr>
        <w:pStyle w:val="Textoindependiente"/>
        <w:spacing w:before="0" w:line="360" w:lineRule="auto"/>
        <w:ind w:left="709" w:hanging="709"/>
        <w:rPr>
          <w:rFonts w:ascii="Times New Roman" w:hAnsi="Times New Roman" w:cs="Times New Roman"/>
        </w:rPr>
      </w:pPr>
      <w:r w:rsidRPr="006F30A5">
        <w:rPr>
          <w:rFonts w:ascii="Times New Roman" w:hAnsi="Times New Roman" w:cs="Times New Roman"/>
        </w:rPr>
        <w:t>Trujillo</w:t>
      </w:r>
      <w:r w:rsidR="003F1A31">
        <w:rPr>
          <w:rFonts w:ascii="Times New Roman" w:hAnsi="Times New Roman" w:cs="Times New Roman"/>
        </w:rPr>
        <w:t>-</w:t>
      </w:r>
      <w:r w:rsidRPr="006F30A5">
        <w:rPr>
          <w:rFonts w:ascii="Times New Roman" w:hAnsi="Times New Roman" w:cs="Times New Roman"/>
        </w:rPr>
        <w:t xml:space="preserve">Holguín, J. A. (2023). Precariedad laboral del magisterio de educación básica en México, ¿efectos de la pandemia o consecuencia de las reformas </w:t>
      </w:r>
      <w:proofErr w:type="gramStart"/>
      <w:r w:rsidRPr="006F30A5">
        <w:rPr>
          <w:rFonts w:ascii="Times New Roman" w:hAnsi="Times New Roman" w:cs="Times New Roman"/>
        </w:rPr>
        <w:t>neoliberales?.</w:t>
      </w:r>
      <w:proofErr w:type="gramEnd"/>
      <w:r w:rsidRPr="006F30A5">
        <w:rPr>
          <w:rFonts w:ascii="Times New Roman" w:hAnsi="Times New Roman" w:cs="Times New Roman"/>
        </w:rPr>
        <w:t xml:space="preserve"> En J. A. </w:t>
      </w:r>
      <w:r w:rsidR="00E933FC">
        <w:rPr>
          <w:rFonts w:ascii="Times New Roman" w:hAnsi="Times New Roman" w:cs="Times New Roman"/>
        </w:rPr>
        <w:t>T</w:t>
      </w:r>
      <w:r w:rsidRPr="006F30A5">
        <w:rPr>
          <w:rFonts w:ascii="Times New Roman" w:hAnsi="Times New Roman" w:cs="Times New Roman"/>
        </w:rPr>
        <w:t>rujillo Holguín, J. L. García</w:t>
      </w:r>
      <w:r w:rsidR="003F1A31">
        <w:rPr>
          <w:rFonts w:ascii="Times New Roman" w:hAnsi="Times New Roman" w:cs="Times New Roman"/>
        </w:rPr>
        <w:t>-</w:t>
      </w:r>
      <w:proofErr w:type="spellStart"/>
      <w:r w:rsidRPr="006F30A5">
        <w:rPr>
          <w:rFonts w:ascii="Times New Roman" w:hAnsi="Times New Roman" w:cs="Times New Roman"/>
        </w:rPr>
        <w:t>Leos</w:t>
      </w:r>
      <w:proofErr w:type="spellEnd"/>
      <w:r w:rsidRPr="006F30A5">
        <w:rPr>
          <w:rFonts w:ascii="Times New Roman" w:hAnsi="Times New Roman" w:cs="Times New Roman"/>
        </w:rPr>
        <w:t xml:space="preserve"> y L. A. Pérez</w:t>
      </w:r>
      <w:r w:rsidR="003F1A31">
        <w:rPr>
          <w:rFonts w:ascii="Times New Roman" w:hAnsi="Times New Roman" w:cs="Times New Roman"/>
        </w:rPr>
        <w:t>-</w:t>
      </w:r>
      <w:r w:rsidRPr="006F30A5">
        <w:rPr>
          <w:rFonts w:ascii="Times New Roman" w:hAnsi="Times New Roman" w:cs="Times New Roman"/>
        </w:rPr>
        <w:t>Núñez (</w:t>
      </w:r>
      <w:proofErr w:type="spellStart"/>
      <w:r w:rsidRPr="006F30A5">
        <w:rPr>
          <w:rFonts w:ascii="Times New Roman" w:hAnsi="Times New Roman" w:cs="Times New Roman"/>
        </w:rPr>
        <w:t>coord</w:t>
      </w:r>
      <w:r w:rsidRPr="00E933FC">
        <w:rPr>
          <w:rFonts w:ascii="Times New Roman" w:hAnsi="Times New Roman" w:cs="Times New Roman"/>
        </w:rPr>
        <w:t>s</w:t>
      </w:r>
      <w:proofErr w:type="spellEnd"/>
      <w:r w:rsidRPr="00E933FC">
        <w:rPr>
          <w:rFonts w:ascii="Times New Roman" w:hAnsi="Times New Roman" w:cs="Times New Roman"/>
        </w:rPr>
        <w:t>.).</w:t>
      </w:r>
      <w:r w:rsidR="00E933FC">
        <w:rPr>
          <w:rFonts w:ascii="Times New Roman" w:hAnsi="Times New Roman" w:cs="Times New Roman"/>
        </w:rPr>
        <w:t xml:space="preserve"> </w:t>
      </w:r>
      <w:r w:rsidRPr="006F30A5">
        <w:rPr>
          <w:rFonts w:ascii="Times New Roman" w:hAnsi="Times New Roman" w:cs="Times New Roman"/>
          <w:i/>
          <w:iCs/>
        </w:rPr>
        <w:t>Desarrollo profesional docente: deserción y rezago educativo después de la pandemia</w:t>
      </w:r>
      <w:r w:rsidR="003726AA" w:rsidRPr="006F30A5">
        <w:rPr>
          <w:rFonts w:ascii="Times New Roman" w:hAnsi="Times New Roman" w:cs="Times New Roman"/>
        </w:rPr>
        <w:t xml:space="preserve"> (pp. 205-218).</w:t>
      </w:r>
      <w:r w:rsidRPr="006F30A5">
        <w:rPr>
          <w:rFonts w:ascii="Times New Roman" w:hAnsi="Times New Roman" w:cs="Times New Roman"/>
        </w:rPr>
        <w:t xml:space="preserve"> Escuela Normal Superior </w:t>
      </w:r>
      <w:proofErr w:type="spellStart"/>
      <w:r w:rsidRPr="006F30A5">
        <w:rPr>
          <w:rFonts w:ascii="Times New Roman" w:hAnsi="Times New Roman" w:cs="Times New Roman"/>
        </w:rPr>
        <w:t>Profr</w:t>
      </w:r>
      <w:proofErr w:type="spellEnd"/>
      <w:r w:rsidRPr="006F30A5">
        <w:rPr>
          <w:rFonts w:ascii="Times New Roman" w:hAnsi="Times New Roman" w:cs="Times New Roman"/>
        </w:rPr>
        <w:t>. José E. Medrano R.</w:t>
      </w:r>
    </w:p>
    <w:p w14:paraId="323E5B84" w14:textId="77777777" w:rsidR="00870D07" w:rsidRPr="006F30A5" w:rsidRDefault="00000000" w:rsidP="00026354">
      <w:pPr>
        <w:pStyle w:val="Textoindependiente"/>
        <w:spacing w:before="0" w:line="360" w:lineRule="auto"/>
        <w:ind w:left="709" w:right="348" w:hanging="709"/>
        <w:rPr>
          <w:rFonts w:ascii="Times New Roman" w:hAnsi="Times New Roman" w:cs="Times New Roman"/>
        </w:rPr>
      </w:pPr>
      <w:r w:rsidRPr="006F30A5">
        <w:rPr>
          <w:rFonts w:ascii="Times New Roman" w:hAnsi="Times New Roman" w:cs="Times New Roman"/>
          <w:color w:val="212121"/>
        </w:rPr>
        <w:t>Zemelman,</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H.</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(2019).</w:t>
      </w:r>
      <w:r w:rsidRPr="006F30A5">
        <w:rPr>
          <w:rFonts w:ascii="Times New Roman" w:hAnsi="Times New Roman" w:cs="Times New Roman"/>
          <w:color w:val="212121"/>
          <w:spacing w:val="-5"/>
        </w:rPr>
        <w:t xml:space="preserve"> </w:t>
      </w:r>
      <w:r w:rsidRPr="006F30A5">
        <w:rPr>
          <w:rFonts w:ascii="Times New Roman" w:hAnsi="Times New Roman" w:cs="Times New Roman"/>
          <w:color w:val="212121"/>
        </w:rPr>
        <w:t>Epistemología</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de</w:t>
      </w:r>
      <w:r w:rsidRPr="006F30A5">
        <w:rPr>
          <w:rFonts w:ascii="Times New Roman" w:hAnsi="Times New Roman" w:cs="Times New Roman"/>
          <w:color w:val="212121"/>
          <w:spacing w:val="-8"/>
        </w:rPr>
        <w:t xml:space="preserve"> </w:t>
      </w:r>
      <w:r w:rsidRPr="006F30A5">
        <w:rPr>
          <w:rFonts w:ascii="Times New Roman" w:hAnsi="Times New Roman" w:cs="Times New Roman"/>
          <w:color w:val="212121"/>
        </w:rPr>
        <w:t>la</w:t>
      </w:r>
      <w:r w:rsidRPr="006F30A5">
        <w:rPr>
          <w:rFonts w:ascii="Times New Roman" w:hAnsi="Times New Roman" w:cs="Times New Roman"/>
          <w:color w:val="212121"/>
          <w:spacing w:val="-8"/>
        </w:rPr>
        <w:t xml:space="preserve"> </w:t>
      </w:r>
      <w:r w:rsidRPr="006F30A5">
        <w:rPr>
          <w:rFonts w:ascii="Times New Roman" w:hAnsi="Times New Roman" w:cs="Times New Roman"/>
          <w:color w:val="212121"/>
        </w:rPr>
        <w:t>Conciencia</w:t>
      </w:r>
      <w:r w:rsidRPr="006F30A5">
        <w:rPr>
          <w:rFonts w:ascii="Times New Roman" w:hAnsi="Times New Roman" w:cs="Times New Roman"/>
          <w:color w:val="212121"/>
          <w:spacing w:val="-8"/>
        </w:rPr>
        <w:t xml:space="preserve"> </w:t>
      </w:r>
      <w:r w:rsidRPr="006F30A5">
        <w:rPr>
          <w:rFonts w:ascii="Times New Roman" w:hAnsi="Times New Roman" w:cs="Times New Roman"/>
          <w:color w:val="212121"/>
        </w:rPr>
        <w:t>Histórica.</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Aspectos Básicos. IPECAL.</w:t>
      </w:r>
    </w:p>
    <w:p w14:paraId="1D499DC3" w14:textId="5753D44A" w:rsidR="00870D07" w:rsidRPr="006F30A5" w:rsidRDefault="00000000" w:rsidP="00026354">
      <w:pPr>
        <w:pStyle w:val="Textoindependiente"/>
        <w:spacing w:before="0" w:line="360" w:lineRule="auto"/>
        <w:ind w:left="709" w:right="348" w:hanging="709"/>
        <w:rPr>
          <w:rFonts w:ascii="Times New Roman" w:hAnsi="Times New Roman" w:cs="Times New Roman"/>
          <w:color w:val="212121"/>
        </w:rPr>
      </w:pPr>
      <w:r w:rsidRPr="006F30A5">
        <w:rPr>
          <w:rFonts w:ascii="Times New Roman" w:hAnsi="Times New Roman" w:cs="Times New Roman"/>
          <w:color w:val="212121"/>
        </w:rPr>
        <w:t>Zemelman,</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H.,</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(2021).</w:t>
      </w:r>
      <w:r w:rsidRPr="006F30A5">
        <w:rPr>
          <w:rFonts w:ascii="Times New Roman" w:hAnsi="Times New Roman" w:cs="Times New Roman"/>
          <w:color w:val="212121"/>
          <w:spacing w:val="-3"/>
        </w:rPr>
        <w:t xml:space="preserve"> </w:t>
      </w:r>
      <w:r w:rsidRPr="006F30A5">
        <w:rPr>
          <w:rFonts w:ascii="Times New Roman" w:hAnsi="Times New Roman" w:cs="Times New Roman"/>
          <w:color w:val="212121"/>
        </w:rPr>
        <w:t>Pensar</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Teórico</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y</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Pensar</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Epistémico:</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los</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retos</w:t>
      </w:r>
      <w:r w:rsidRPr="006F30A5">
        <w:rPr>
          <w:rFonts w:ascii="Times New Roman" w:hAnsi="Times New Roman" w:cs="Times New Roman"/>
          <w:color w:val="212121"/>
          <w:spacing w:val="-4"/>
        </w:rPr>
        <w:t xml:space="preserve"> </w:t>
      </w:r>
      <w:r w:rsidRPr="006F30A5">
        <w:rPr>
          <w:rFonts w:ascii="Times New Roman" w:hAnsi="Times New Roman" w:cs="Times New Roman"/>
          <w:color w:val="212121"/>
        </w:rPr>
        <w:t>de</w:t>
      </w:r>
      <w:r w:rsidRPr="006F30A5">
        <w:rPr>
          <w:rFonts w:ascii="Times New Roman" w:hAnsi="Times New Roman" w:cs="Times New Roman"/>
          <w:color w:val="212121"/>
          <w:spacing w:val="-6"/>
        </w:rPr>
        <w:t xml:space="preserve"> </w:t>
      </w:r>
      <w:r w:rsidRPr="006F30A5">
        <w:rPr>
          <w:rFonts w:ascii="Times New Roman" w:hAnsi="Times New Roman" w:cs="Times New Roman"/>
          <w:color w:val="212121"/>
        </w:rPr>
        <w:t xml:space="preserve">las Ciencias Sociales latinoamericanas. </w:t>
      </w:r>
      <w:r w:rsidRPr="006F30A5">
        <w:rPr>
          <w:rFonts w:ascii="Times New Roman" w:hAnsi="Times New Roman" w:cs="Times New Roman"/>
          <w:i/>
          <w:iCs/>
          <w:color w:val="212121"/>
        </w:rPr>
        <w:t>Espacio Abierto, 30</w:t>
      </w:r>
      <w:r w:rsidRPr="006F30A5">
        <w:rPr>
          <w:rFonts w:ascii="Times New Roman" w:hAnsi="Times New Roman" w:cs="Times New Roman"/>
          <w:color w:val="212121"/>
        </w:rPr>
        <w:t>(3), 234-244.</w:t>
      </w:r>
      <w:r w:rsidR="003726AA" w:rsidRPr="006F30A5">
        <w:rPr>
          <w:rFonts w:ascii="Times New Roman" w:hAnsi="Times New Roman" w:cs="Times New Roman"/>
        </w:rPr>
        <w:t xml:space="preserve"> </w:t>
      </w:r>
      <w:hyperlink r:id="rId39" w:history="1">
        <w:r w:rsidR="003726AA" w:rsidRPr="006F30A5">
          <w:rPr>
            <w:rStyle w:val="Hipervnculo"/>
            <w:rFonts w:ascii="Times New Roman" w:hAnsi="Times New Roman" w:cs="Times New Roman"/>
          </w:rPr>
          <w:t>https://www.redalyc.org/journal/122/12268654011/html/</w:t>
        </w:r>
      </w:hyperlink>
    </w:p>
    <w:p w14:paraId="209980F1" w14:textId="77777777" w:rsidR="003726AA" w:rsidRPr="006F30A5" w:rsidRDefault="003726AA" w:rsidP="00294081">
      <w:pPr>
        <w:pStyle w:val="Textoindependiente"/>
        <w:spacing w:before="165" w:line="360" w:lineRule="auto"/>
        <w:ind w:left="1004" w:right="348" w:hanging="720"/>
        <w:rPr>
          <w:rFonts w:ascii="Times New Roman" w:hAnsi="Times New Roman" w:cs="Times New Roman"/>
        </w:rPr>
      </w:pPr>
    </w:p>
    <w:sectPr w:rsidR="003726AA" w:rsidRPr="006F30A5" w:rsidSect="00026354">
      <w:headerReference w:type="default" r:id="rId40"/>
      <w:footerReference w:type="default" r:id="rId41"/>
      <w:pgSz w:w="12240" w:h="15840"/>
      <w:pgMar w:top="1276" w:right="1701" w:bottom="851" w:left="1701" w:header="142" w:footer="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AC96" w14:textId="77777777" w:rsidR="00C84A97" w:rsidRDefault="00C84A97" w:rsidP="00026354">
      <w:r>
        <w:separator/>
      </w:r>
    </w:p>
  </w:endnote>
  <w:endnote w:type="continuationSeparator" w:id="0">
    <w:p w14:paraId="02E6FA58" w14:textId="77777777" w:rsidR="00C84A97" w:rsidRDefault="00C84A97" w:rsidP="0002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8197" w14:textId="1A1FED10" w:rsidR="00026354" w:rsidRDefault="00026354">
    <w:pPr>
      <w:pStyle w:val="Piedepgina"/>
    </w:pPr>
    <w:r w:rsidRPr="002A3D98">
      <w:rPr>
        <w:noProof/>
        <w:lang w:eastAsia="es-MX"/>
      </w:rPr>
      <w:drawing>
        <wp:inline distT="0" distB="0" distL="0" distR="0" wp14:anchorId="6CBAF182" wp14:editId="5ACFE68F">
          <wp:extent cx="1600200" cy="419100"/>
          <wp:effectExtent l="0" t="0" r="0" b="0"/>
          <wp:docPr id="133545802" name="Imagen 13354580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A35E16">
      <w:rPr>
        <w:rFonts w:ascii="Calibri" w:hAnsi="Calibri" w:cs="Calibri"/>
        <w:b/>
      </w:rPr>
      <w:t>814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4B5F" w14:textId="77777777" w:rsidR="00C84A97" w:rsidRDefault="00C84A97" w:rsidP="00026354">
      <w:r>
        <w:separator/>
      </w:r>
    </w:p>
  </w:footnote>
  <w:footnote w:type="continuationSeparator" w:id="0">
    <w:p w14:paraId="264D0A03" w14:textId="77777777" w:rsidR="00C84A97" w:rsidRDefault="00C84A97" w:rsidP="0002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9EE4" w14:textId="1CF5B737" w:rsidR="00026354" w:rsidRDefault="00026354" w:rsidP="00026354">
    <w:pPr>
      <w:pStyle w:val="Encabezado"/>
      <w:ind w:left="0" w:firstLine="0"/>
      <w:jc w:val="center"/>
    </w:pPr>
    <w:r w:rsidRPr="002A3D98">
      <w:rPr>
        <w:noProof/>
        <w:lang w:eastAsia="es-MX"/>
      </w:rPr>
      <w:drawing>
        <wp:inline distT="0" distB="0" distL="0" distR="0" wp14:anchorId="198270CE" wp14:editId="3C2E4EAD">
          <wp:extent cx="5397500" cy="635000"/>
          <wp:effectExtent l="0" t="0" r="0" b="0"/>
          <wp:docPr id="1888153460" name="Imagen 188815346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6BDC"/>
    <w:multiLevelType w:val="multilevel"/>
    <w:tmpl w:val="67A2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C7754"/>
    <w:multiLevelType w:val="hybridMultilevel"/>
    <w:tmpl w:val="553C67F0"/>
    <w:lvl w:ilvl="0" w:tplc="FCBE9AEE">
      <w:numFmt w:val="bullet"/>
      <w:lvlText w:val="●"/>
      <w:lvlJc w:val="left"/>
      <w:pPr>
        <w:ind w:left="821" w:hanging="361"/>
      </w:pPr>
      <w:rPr>
        <w:rFonts w:ascii="Times New Roman" w:eastAsia="Times New Roman" w:hAnsi="Times New Roman" w:cs="Times New Roman" w:hint="default"/>
        <w:b w:val="0"/>
        <w:bCs w:val="0"/>
        <w:i w:val="0"/>
        <w:iCs w:val="0"/>
        <w:spacing w:val="0"/>
        <w:w w:val="100"/>
        <w:sz w:val="24"/>
        <w:szCs w:val="24"/>
        <w:lang w:val="es-ES" w:eastAsia="en-US" w:bidi="ar-SA"/>
      </w:rPr>
    </w:lvl>
    <w:lvl w:ilvl="1" w:tplc="0AF00618">
      <w:numFmt w:val="bullet"/>
      <w:lvlText w:val="•"/>
      <w:lvlJc w:val="left"/>
      <w:pPr>
        <w:ind w:left="1644" w:hanging="361"/>
      </w:pPr>
      <w:rPr>
        <w:rFonts w:hint="default"/>
        <w:lang w:val="es-ES" w:eastAsia="en-US" w:bidi="ar-SA"/>
      </w:rPr>
    </w:lvl>
    <w:lvl w:ilvl="2" w:tplc="1780E84C">
      <w:numFmt w:val="bullet"/>
      <w:lvlText w:val="•"/>
      <w:lvlJc w:val="left"/>
      <w:pPr>
        <w:ind w:left="2468" w:hanging="361"/>
      </w:pPr>
      <w:rPr>
        <w:rFonts w:hint="default"/>
        <w:lang w:val="es-ES" w:eastAsia="en-US" w:bidi="ar-SA"/>
      </w:rPr>
    </w:lvl>
    <w:lvl w:ilvl="3" w:tplc="288CE132">
      <w:numFmt w:val="bullet"/>
      <w:lvlText w:val="•"/>
      <w:lvlJc w:val="left"/>
      <w:pPr>
        <w:ind w:left="3292" w:hanging="361"/>
      </w:pPr>
      <w:rPr>
        <w:rFonts w:hint="default"/>
        <w:lang w:val="es-ES" w:eastAsia="en-US" w:bidi="ar-SA"/>
      </w:rPr>
    </w:lvl>
    <w:lvl w:ilvl="4" w:tplc="EDDEEE92">
      <w:numFmt w:val="bullet"/>
      <w:lvlText w:val="•"/>
      <w:lvlJc w:val="left"/>
      <w:pPr>
        <w:ind w:left="4116" w:hanging="361"/>
      </w:pPr>
      <w:rPr>
        <w:rFonts w:hint="default"/>
        <w:lang w:val="es-ES" w:eastAsia="en-US" w:bidi="ar-SA"/>
      </w:rPr>
    </w:lvl>
    <w:lvl w:ilvl="5" w:tplc="03B459B4">
      <w:numFmt w:val="bullet"/>
      <w:lvlText w:val="•"/>
      <w:lvlJc w:val="left"/>
      <w:pPr>
        <w:ind w:left="4940" w:hanging="361"/>
      </w:pPr>
      <w:rPr>
        <w:rFonts w:hint="default"/>
        <w:lang w:val="es-ES" w:eastAsia="en-US" w:bidi="ar-SA"/>
      </w:rPr>
    </w:lvl>
    <w:lvl w:ilvl="6" w:tplc="CF5CB568">
      <w:numFmt w:val="bullet"/>
      <w:lvlText w:val="•"/>
      <w:lvlJc w:val="left"/>
      <w:pPr>
        <w:ind w:left="5764" w:hanging="361"/>
      </w:pPr>
      <w:rPr>
        <w:rFonts w:hint="default"/>
        <w:lang w:val="es-ES" w:eastAsia="en-US" w:bidi="ar-SA"/>
      </w:rPr>
    </w:lvl>
    <w:lvl w:ilvl="7" w:tplc="E6A85A22">
      <w:numFmt w:val="bullet"/>
      <w:lvlText w:val="•"/>
      <w:lvlJc w:val="left"/>
      <w:pPr>
        <w:ind w:left="6588" w:hanging="361"/>
      </w:pPr>
      <w:rPr>
        <w:rFonts w:hint="default"/>
        <w:lang w:val="es-ES" w:eastAsia="en-US" w:bidi="ar-SA"/>
      </w:rPr>
    </w:lvl>
    <w:lvl w:ilvl="8" w:tplc="672456D4">
      <w:numFmt w:val="bullet"/>
      <w:lvlText w:val="•"/>
      <w:lvlJc w:val="left"/>
      <w:pPr>
        <w:ind w:left="7412" w:hanging="361"/>
      </w:pPr>
      <w:rPr>
        <w:rFonts w:hint="default"/>
        <w:lang w:val="es-ES" w:eastAsia="en-US" w:bidi="ar-SA"/>
      </w:rPr>
    </w:lvl>
  </w:abstractNum>
  <w:abstractNum w:abstractNumId="2" w15:restartNumberingAfterBreak="0">
    <w:nsid w:val="29BB3416"/>
    <w:multiLevelType w:val="hybridMultilevel"/>
    <w:tmpl w:val="F398D614"/>
    <w:lvl w:ilvl="0" w:tplc="5FC47110">
      <w:start w:val="1"/>
      <w:numFmt w:val="decimal"/>
      <w:lvlText w:val="%1)"/>
      <w:lvlJc w:val="left"/>
      <w:pPr>
        <w:ind w:left="1180" w:hanging="360"/>
      </w:pPr>
      <w:rPr>
        <w:rFonts w:hint="default"/>
      </w:rPr>
    </w:lvl>
    <w:lvl w:ilvl="1" w:tplc="080A0019" w:tentative="1">
      <w:start w:val="1"/>
      <w:numFmt w:val="lowerLetter"/>
      <w:lvlText w:val="%2."/>
      <w:lvlJc w:val="left"/>
      <w:pPr>
        <w:ind w:left="1900" w:hanging="360"/>
      </w:pPr>
    </w:lvl>
    <w:lvl w:ilvl="2" w:tplc="080A001B" w:tentative="1">
      <w:start w:val="1"/>
      <w:numFmt w:val="lowerRoman"/>
      <w:lvlText w:val="%3."/>
      <w:lvlJc w:val="right"/>
      <w:pPr>
        <w:ind w:left="2620" w:hanging="180"/>
      </w:pPr>
    </w:lvl>
    <w:lvl w:ilvl="3" w:tplc="080A000F" w:tentative="1">
      <w:start w:val="1"/>
      <w:numFmt w:val="decimal"/>
      <w:lvlText w:val="%4."/>
      <w:lvlJc w:val="left"/>
      <w:pPr>
        <w:ind w:left="3340" w:hanging="360"/>
      </w:pPr>
    </w:lvl>
    <w:lvl w:ilvl="4" w:tplc="080A0019" w:tentative="1">
      <w:start w:val="1"/>
      <w:numFmt w:val="lowerLetter"/>
      <w:lvlText w:val="%5."/>
      <w:lvlJc w:val="left"/>
      <w:pPr>
        <w:ind w:left="4060" w:hanging="360"/>
      </w:pPr>
    </w:lvl>
    <w:lvl w:ilvl="5" w:tplc="080A001B" w:tentative="1">
      <w:start w:val="1"/>
      <w:numFmt w:val="lowerRoman"/>
      <w:lvlText w:val="%6."/>
      <w:lvlJc w:val="right"/>
      <w:pPr>
        <w:ind w:left="4780" w:hanging="180"/>
      </w:pPr>
    </w:lvl>
    <w:lvl w:ilvl="6" w:tplc="080A000F" w:tentative="1">
      <w:start w:val="1"/>
      <w:numFmt w:val="decimal"/>
      <w:lvlText w:val="%7."/>
      <w:lvlJc w:val="left"/>
      <w:pPr>
        <w:ind w:left="5500" w:hanging="360"/>
      </w:pPr>
    </w:lvl>
    <w:lvl w:ilvl="7" w:tplc="080A0019" w:tentative="1">
      <w:start w:val="1"/>
      <w:numFmt w:val="lowerLetter"/>
      <w:lvlText w:val="%8."/>
      <w:lvlJc w:val="left"/>
      <w:pPr>
        <w:ind w:left="6220" w:hanging="360"/>
      </w:pPr>
    </w:lvl>
    <w:lvl w:ilvl="8" w:tplc="080A001B" w:tentative="1">
      <w:start w:val="1"/>
      <w:numFmt w:val="lowerRoman"/>
      <w:lvlText w:val="%9."/>
      <w:lvlJc w:val="right"/>
      <w:pPr>
        <w:ind w:left="6940" w:hanging="180"/>
      </w:pPr>
    </w:lvl>
  </w:abstractNum>
  <w:abstractNum w:abstractNumId="3" w15:restartNumberingAfterBreak="0">
    <w:nsid w:val="560D7007"/>
    <w:multiLevelType w:val="multilevel"/>
    <w:tmpl w:val="2F58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413E6"/>
    <w:multiLevelType w:val="hybridMultilevel"/>
    <w:tmpl w:val="B72EF610"/>
    <w:lvl w:ilvl="0" w:tplc="86C850D6">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num w:numId="1" w16cid:durableId="741492901">
    <w:abstractNumId w:val="1"/>
  </w:num>
  <w:num w:numId="2" w16cid:durableId="151652006">
    <w:abstractNumId w:val="4"/>
  </w:num>
  <w:num w:numId="3" w16cid:durableId="841773988">
    <w:abstractNumId w:val="2"/>
  </w:num>
  <w:num w:numId="4" w16cid:durableId="549221903">
    <w:abstractNumId w:val="0"/>
  </w:num>
  <w:num w:numId="5" w16cid:durableId="1991514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07"/>
    <w:rsid w:val="00026354"/>
    <w:rsid w:val="000524C8"/>
    <w:rsid w:val="00093677"/>
    <w:rsid w:val="000B07B9"/>
    <w:rsid w:val="000D3D81"/>
    <w:rsid w:val="000E0F78"/>
    <w:rsid w:val="00107DCF"/>
    <w:rsid w:val="00113AA0"/>
    <w:rsid w:val="0012465C"/>
    <w:rsid w:val="00136580"/>
    <w:rsid w:val="001713CF"/>
    <w:rsid w:val="0019614F"/>
    <w:rsid w:val="001C7A5F"/>
    <w:rsid w:val="002074F8"/>
    <w:rsid w:val="002455B6"/>
    <w:rsid w:val="00264B74"/>
    <w:rsid w:val="00294081"/>
    <w:rsid w:val="002D2B87"/>
    <w:rsid w:val="002E1671"/>
    <w:rsid w:val="00353E8D"/>
    <w:rsid w:val="00361565"/>
    <w:rsid w:val="003726AA"/>
    <w:rsid w:val="00375D9E"/>
    <w:rsid w:val="003A4C04"/>
    <w:rsid w:val="003D599E"/>
    <w:rsid w:val="003F1A31"/>
    <w:rsid w:val="00401297"/>
    <w:rsid w:val="004109AF"/>
    <w:rsid w:val="004240FF"/>
    <w:rsid w:val="00433138"/>
    <w:rsid w:val="004362C5"/>
    <w:rsid w:val="00442800"/>
    <w:rsid w:val="00451E70"/>
    <w:rsid w:val="004547F1"/>
    <w:rsid w:val="004603BE"/>
    <w:rsid w:val="004730C6"/>
    <w:rsid w:val="00476C19"/>
    <w:rsid w:val="004877D1"/>
    <w:rsid w:val="004C5CF9"/>
    <w:rsid w:val="004D33BD"/>
    <w:rsid w:val="00536AA4"/>
    <w:rsid w:val="005C4C6E"/>
    <w:rsid w:val="00633511"/>
    <w:rsid w:val="00653C5A"/>
    <w:rsid w:val="00677D81"/>
    <w:rsid w:val="006810F5"/>
    <w:rsid w:val="006838E3"/>
    <w:rsid w:val="006A4F49"/>
    <w:rsid w:val="006B20DF"/>
    <w:rsid w:val="006F30A5"/>
    <w:rsid w:val="00772D80"/>
    <w:rsid w:val="007968FB"/>
    <w:rsid w:val="007D72F0"/>
    <w:rsid w:val="007E7541"/>
    <w:rsid w:val="00870D07"/>
    <w:rsid w:val="0088344B"/>
    <w:rsid w:val="008864DE"/>
    <w:rsid w:val="008954DE"/>
    <w:rsid w:val="008B47A1"/>
    <w:rsid w:val="008D1702"/>
    <w:rsid w:val="008F2569"/>
    <w:rsid w:val="009140E0"/>
    <w:rsid w:val="00916843"/>
    <w:rsid w:val="00916854"/>
    <w:rsid w:val="00946CB3"/>
    <w:rsid w:val="009470AA"/>
    <w:rsid w:val="00962CD0"/>
    <w:rsid w:val="0097091F"/>
    <w:rsid w:val="00992562"/>
    <w:rsid w:val="009C2DAF"/>
    <w:rsid w:val="009E68FF"/>
    <w:rsid w:val="009F2679"/>
    <w:rsid w:val="00A14B13"/>
    <w:rsid w:val="00A34520"/>
    <w:rsid w:val="00A35E16"/>
    <w:rsid w:val="00A418C2"/>
    <w:rsid w:val="00A4512E"/>
    <w:rsid w:val="00AF32F9"/>
    <w:rsid w:val="00B1572E"/>
    <w:rsid w:val="00B45517"/>
    <w:rsid w:val="00B46BDD"/>
    <w:rsid w:val="00B70C29"/>
    <w:rsid w:val="00BA33C0"/>
    <w:rsid w:val="00BA5438"/>
    <w:rsid w:val="00C43D0E"/>
    <w:rsid w:val="00C51E20"/>
    <w:rsid w:val="00C6063E"/>
    <w:rsid w:val="00C6355D"/>
    <w:rsid w:val="00C74E05"/>
    <w:rsid w:val="00C84A97"/>
    <w:rsid w:val="00CA6D04"/>
    <w:rsid w:val="00CC4DCC"/>
    <w:rsid w:val="00DD28CD"/>
    <w:rsid w:val="00E5647D"/>
    <w:rsid w:val="00E621F1"/>
    <w:rsid w:val="00E933FC"/>
    <w:rsid w:val="00EB0BE6"/>
    <w:rsid w:val="00EC1AEF"/>
    <w:rsid w:val="00EF3DC3"/>
    <w:rsid w:val="00F147E7"/>
    <w:rsid w:val="00F7316B"/>
    <w:rsid w:val="00FB6C65"/>
    <w:rsid w:val="00FC0111"/>
    <w:rsid w:val="00FC77CC"/>
    <w:rsid w:val="00FD10B6"/>
    <w:rsid w:val="00FD2A9A"/>
    <w:rsid w:val="00FD3B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5B40F"/>
  <w15:docId w15:val="{EE4F9A4B-D69A-47D1-8C1A-B2F7E5CA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284"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3">
    <w:name w:val="heading 3"/>
    <w:basedOn w:val="Normal"/>
    <w:next w:val="Normal"/>
    <w:link w:val="Ttulo3Car"/>
    <w:uiPriority w:val="9"/>
    <w:semiHidden/>
    <w:unhideWhenUsed/>
    <w:qFormat/>
    <w:rsid w:val="00A451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75"/>
      <w:ind w:left="100"/>
      <w:jc w:val="both"/>
    </w:pPr>
    <w:rPr>
      <w:sz w:val="24"/>
      <w:szCs w:val="24"/>
    </w:rPr>
  </w:style>
  <w:style w:type="paragraph" w:styleId="Prrafodelista">
    <w:name w:val="List Paragraph"/>
    <w:basedOn w:val="Normal"/>
    <w:uiPriority w:val="1"/>
    <w:qFormat/>
    <w:pPr>
      <w:spacing w:before="139"/>
      <w:ind w:left="819" w:hanging="359"/>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547F1"/>
    <w:rPr>
      <w:color w:val="0000FF" w:themeColor="hyperlink"/>
      <w:u w:val="single"/>
    </w:rPr>
  </w:style>
  <w:style w:type="character" w:styleId="Mencinsinresolver">
    <w:name w:val="Unresolved Mention"/>
    <w:basedOn w:val="Fuentedeprrafopredeter"/>
    <w:uiPriority w:val="99"/>
    <w:semiHidden/>
    <w:unhideWhenUsed/>
    <w:rsid w:val="004547F1"/>
    <w:rPr>
      <w:color w:val="605E5C"/>
      <w:shd w:val="clear" w:color="auto" w:fill="E1DFDD"/>
    </w:rPr>
  </w:style>
  <w:style w:type="character" w:customStyle="1" w:styleId="Ttulo3Car">
    <w:name w:val="Título 3 Car"/>
    <w:basedOn w:val="Fuentedeprrafopredeter"/>
    <w:link w:val="Ttulo3"/>
    <w:uiPriority w:val="9"/>
    <w:semiHidden/>
    <w:rsid w:val="00A4512E"/>
    <w:rPr>
      <w:rFonts w:asciiTheme="majorHAnsi" w:eastAsiaTheme="majorEastAsia" w:hAnsiTheme="majorHAnsi" w:cstheme="majorBidi"/>
      <w:color w:val="243F60" w:themeColor="accent1" w:themeShade="7F"/>
      <w:sz w:val="24"/>
      <w:szCs w:val="24"/>
      <w:lang w:val="es-ES"/>
    </w:rPr>
  </w:style>
  <w:style w:type="character" w:styleId="Refdecomentario">
    <w:name w:val="annotation reference"/>
    <w:basedOn w:val="Fuentedeprrafopredeter"/>
    <w:uiPriority w:val="99"/>
    <w:semiHidden/>
    <w:unhideWhenUsed/>
    <w:rsid w:val="00653C5A"/>
    <w:rPr>
      <w:sz w:val="16"/>
      <w:szCs w:val="16"/>
    </w:rPr>
  </w:style>
  <w:style w:type="paragraph" w:styleId="Textocomentario">
    <w:name w:val="annotation text"/>
    <w:basedOn w:val="Normal"/>
    <w:link w:val="TextocomentarioCar"/>
    <w:uiPriority w:val="99"/>
    <w:semiHidden/>
    <w:unhideWhenUsed/>
    <w:rsid w:val="00653C5A"/>
    <w:rPr>
      <w:sz w:val="20"/>
      <w:szCs w:val="20"/>
    </w:rPr>
  </w:style>
  <w:style w:type="character" w:customStyle="1" w:styleId="TextocomentarioCar">
    <w:name w:val="Texto comentario Car"/>
    <w:basedOn w:val="Fuentedeprrafopredeter"/>
    <w:link w:val="Textocomentario"/>
    <w:uiPriority w:val="99"/>
    <w:semiHidden/>
    <w:rsid w:val="00653C5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53C5A"/>
    <w:rPr>
      <w:b/>
      <w:bCs/>
    </w:rPr>
  </w:style>
  <w:style w:type="character" w:customStyle="1" w:styleId="AsuntodelcomentarioCar">
    <w:name w:val="Asunto del comentario Car"/>
    <w:basedOn w:val="TextocomentarioCar"/>
    <w:link w:val="Asuntodelcomentario"/>
    <w:uiPriority w:val="99"/>
    <w:semiHidden/>
    <w:rsid w:val="00653C5A"/>
    <w:rPr>
      <w:rFonts w:ascii="Arial MT" w:eastAsia="Arial MT" w:hAnsi="Arial MT" w:cs="Arial MT"/>
      <w:b/>
      <w:bCs/>
      <w:sz w:val="20"/>
      <w:szCs w:val="20"/>
      <w:lang w:val="es-ES"/>
    </w:rPr>
  </w:style>
  <w:style w:type="paragraph" w:styleId="Revisin">
    <w:name w:val="Revision"/>
    <w:hidden/>
    <w:uiPriority w:val="99"/>
    <w:semiHidden/>
    <w:rsid w:val="00653C5A"/>
    <w:pPr>
      <w:ind w:left="0" w:firstLine="0"/>
    </w:pPr>
    <w:rPr>
      <w:rFonts w:ascii="Arial MT" w:eastAsia="Arial MT" w:hAnsi="Arial MT" w:cs="Arial MT"/>
      <w:lang w:val="es-ES"/>
    </w:rPr>
  </w:style>
  <w:style w:type="character" w:styleId="Hipervnculovisitado">
    <w:name w:val="FollowedHyperlink"/>
    <w:basedOn w:val="Fuentedeprrafopredeter"/>
    <w:uiPriority w:val="99"/>
    <w:semiHidden/>
    <w:unhideWhenUsed/>
    <w:rsid w:val="002455B6"/>
    <w:rPr>
      <w:color w:val="800080" w:themeColor="followedHyperlink"/>
      <w:u w:val="single"/>
    </w:rPr>
  </w:style>
  <w:style w:type="character" w:customStyle="1" w:styleId="TextoindependienteCar">
    <w:name w:val="Texto independiente Car"/>
    <w:basedOn w:val="Fuentedeprrafopredeter"/>
    <w:link w:val="Textoindependiente"/>
    <w:uiPriority w:val="1"/>
    <w:rsid w:val="00CA6D04"/>
    <w:rPr>
      <w:rFonts w:ascii="Arial MT" w:eastAsia="Arial MT" w:hAnsi="Arial MT" w:cs="Arial MT"/>
      <w:sz w:val="24"/>
      <w:szCs w:val="24"/>
      <w:lang w:val="es-ES"/>
    </w:rPr>
  </w:style>
  <w:style w:type="paragraph" w:styleId="HTMLconformatoprevio">
    <w:name w:val="HTML Preformatted"/>
    <w:basedOn w:val="Normal"/>
    <w:link w:val="HTMLconformatoprevioCar"/>
    <w:uiPriority w:val="99"/>
    <w:unhideWhenUsed/>
    <w:rsid w:val="00026354"/>
    <w:pPr>
      <w:ind w:left="0" w:firstLine="0"/>
    </w:pPr>
    <w:rPr>
      <w:rFonts w:ascii="Consolas" w:eastAsia="Times New Roman" w:hAnsi="Consolas" w:cs="Consolas"/>
      <w:sz w:val="20"/>
      <w:szCs w:val="20"/>
      <w:lang w:eastAsia="es-ES"/>
    </w:rPr>
  </w:style>
  <w:style w:type="character" w:customStyle="1" w:styleId="HTMLconformatoprevioCar">
    <w:name w:val="HTML con formato previo Car"/>
    <w:basedOn w:val="Fuentedeprrafopredeter"/>
    <w:link w:val="HTMLconformatoprevio"/>
    <w:uiPriority w:val="99"/>
    <w:rsid w:val="00026354"/>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026354"/>
    <w:pPr>
      <w:tabs>
        <w:tab w:val="center" w:pos="4419"/>
        <w:tab w:val="right" w:pos="8838"/>
      </w:tabs>
    </w:pPr>
  </w:style>
  <w:style w:type="character" w:customStyle="1" w:styleId="EncabezadoCar">
    <w:name w:val="Encabezado Car"/>
    <w:basedOn w:val="Fuentedeprrafopredeter"/>
    <w:link w:val="Encabezado"/>
    <w:uiPriority w:val="99"/>
    <w:rsid w:val="00026354"/>
    <w:rPr>
      <w:rFonts w:ascii="Arial MT" w:eastAsia="Arial MT" w:hAnsi="Arial MT" w:cs="Arial MT"/>
      <w:lang w:val="es-ES"/>
    </w:rPr>
  </w:style>
  <w:style w:type="paragraph" w:styleId="Piedepgina">
    <w:name w:val="footer"/>
    <w:basedOn w:val="Normal"/>
    <w:link w:val="PiedepginaCar"/>
    <w:uiPriority w:val="99"/>
    <w:unhideWhenUsed/>
    <w:rsid w:val="00026354"/>
    <w:pPr>
      <w:tabs>
        <w:tab w:val="center" w:pos="4419"/>
        <w:tab w:val="right" w:pos="8838"/>
      </w:tabs>
    </w:pPr>
  </w:style>
  <w:style w:type="character" w:customStyle="1" w:styleId="PiedepginaCar">
    <w:name w:val="Pie de página Car"/>
    <w:basedOn w:val="Fuentedeprrafopredeter"/>
    <w:link w:val="Piedepgina"/>
    <w:uiPriority w:val="99"/>
    <w:rsid w:val="0002635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79520">
      <w:bodyDiv w:val="1"/>
      <w:marLeft w:val="0"/>
      <w:marRight w:val="0"/>
      <w:marTop w:val="0"/>
      <w:marBottom w:val="0"/>
      <w:divBdr>
        <w:top w:val="none" w:sz="0" w:space="0" w:color="auto"/>
        <w:left w:val="none" w:sz="0" w:space="0" w:color="auto"/>
        <w:bottom w:val="none" w:sz="0" w:space="0" w:color="auto"/>
        <w:right w:val="none" w:sz="0" w:space="0" w:color="auto"/>
      </w:divBdr>
    </w:div>
    <w:div w:id="20311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dalyc.org/articulo.oa?id=77310205" TargetMode="External"/><Relationship Id="rId18" Type="http://schemas.openxmlformats.org/officeDocument/2006/relationships/hyperlink" Target="http://www.dof.gob.mx/nota_detalle.php?codigo=5560457&amp;fecha=15/05/2019&amp;pri" TargetMode="External"/><Relationship Id="rId26" Type="http://schemas.openxmlformats.org/officeDocument/2006/relationships/hyperlink" Target="https://turia.uv.es/index.php/RELIEVE/article/view/6417" TargetMode="External"/><Relationship Id="rId39" Type="http://schemas.openxmlformats.org/officeDocument/2006/relationships/hyperlink" Target="https://www.redalyc.org/journal/122/12268654011/html/" TargetMode="External"/><Relationship Id="rId21" Type="http://schemas.openxmlformats.org/officeDocument/2006/relationships/hyperlink" Target="https://hdl.handle.net/11162/259088" TargetMode="External"/><Relationship Id="rId34" Type="http://schemas.openxmlformats.org/officeDocument/2006/relationships/hyperlink" Target="https://newz33preescolar.wordpress.com/wp-content/uploads/2019/01/1lpm_equidad-e-inclusion_digital.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30827/profesorado.v24i2.14085" TargetMode="External"/><Relationship Id="rId20" Type="http://schemas.openxmlformats.org/officeDocument/2006/relationships/hyperlink" Target="https://doi.org/10.5565/rev/educar.1092" TargetMode="External"/><Relationship Id="rId29" Type="http://schemas.openxmlformats.org/officeDocument/2006/relationships/hyperlink" Target="https://www.cronica.com.mx/nacional/rezago-escolar-3-2-millones-menores-indigenas-discapacidad-escuel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65/rev/educar.1117" TargetMode="External"/><Relationship Id="rId24" Type="http://schemas.openxmlformats.org/officeDocument/2006/relationships/hyperlink" Target="https://doi.org/10.5565/rev/educar.1236" TargetMode="External"/><Relationship Id="rId32" Type="http://schemas.openxmlformats.org/officeDocument/2006/relationships/hyperlink" Target="https://doi.org/10.5565/rev/educar.1569" TargetMode="External"/><Relationship Id="rId37" Type="http://schemas.openxmlformats.org/officeDocument/2006/relationships/hyperlink" Target="http://doi.org/10.30827/relieve.v29i1.26799"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positorio.xoc.uam.mx/jspui/retrieve/960b43c3-dcc3-4a6a-%20b583-e0baa69c954f/51166.pdf" TargetMode="External"/><Relationship Id="rId23" Type="http://schemas.openxmlformats.org/officeDocument/2006/relationships/hyperlink" Target="https://www.redalyc.org/articulo.oa?id=56724395023" TargetMode="External"/><Relationship Id="rId28" Type="http://schemas.openxmlformats.org/officeDocument/2006/relationships/hyperlink" Target="http://www.reibci.org/publicados/2021/ago/4300108.pdf" TargetMode="External"/><Relationship Id="rId36" Type="http://schemas.openxmlformats.org/officeDocument/2006/relationships/hyperlink" Target="https://www.planeacion.sep.gob.mx/Doc/informes/labores/2018-2024/5to_informe_de_labores.pdf" TargetMode="External"/><Relationship Id="rId10" Type="http://schemas.openxmlformats.org/officeDocument/2006/relationships/hyperlink" Target="https://unesdoc.unesco.org/ark:/48223/pf0000138159" TargetMode="External"/><Relationship Id="rId19" Type="http://schemas.openxmlformats.org/officeDocument/2006/relationships/hyperlink" Target="https://doi.org/10.30827/profesorado.v23i1.9153" TargetMode="External"/><Relationship Id="rId31" Type="http://schemas.openxmlformats.org/officeDocument/2006/relationships/hyperlink" Target="http://dx.doi.org/10.7440/res48.2014.10" TargetMode="External"/><Relationship Id="rId4" Type="http://schemas.openxmlformats.org/officeDocument/2006/relationships/settings" Target="settings.xml"/><Relationship Id="rId9" Type="http://schemas.openxmlformats.org/officeDocument/2006/relationships/hyperlink" Target="https://animalpolitico.com/sociedad/educacion-2021-alumnos-maestros-evaluacion" TargetMode="External"/><Relationship Id="rId14" Type="http://schemas.openxmlformats.org/officeDocument/2006/relationships/hyperlink" Target="https://www.aacademica.org/000-111/696.pdf" TargetMode="External"/><Relationship Id="rId22" Type="http://schemas.openxmlformats.org/officeDocument/2006/relationships/hyperlink" Target="https://www.ambb.org.ar/ojs/index.php/RCAMBB/article/view/345" TargetMode="External"/><Relationship Id="rId27" Type="http://schemas.openxmlformats.org/officeDocument/2006/relationships/hyperlink" Target="http://www.uv.es/RELIEVE/v4n1/RELIEVEv1n1_1.htm" TargetMode="External"/><Relationship Id="rId30" Type="http://schemas.openxmlformats.org/officeDocument/2006/relationships/hyperlink" Target="https://www.cronica.com.mx/nacional/rezago-escolar-3-2-millones-menores-indigenas-discapacidad-escuela.html" TargetMode="External"/><Relationship Id="rId35" Type="http://schemas.openxmlformats.org/officeDocument/2006/relationships/hyperlink" Target="https://planeacion.sep.gob.mx/Doc/Atlas_estados/0000_Atlas_completo.pdf" TargetMode="External"/><Relationship Id="rId43" Type="http://schemas.openxmlformats.org/officeDocument/2006/relationships/theme" Target="theme/theme1.xml"/><Relationship Id="rId8" Type="http://schemas.openxmlformats.org/officeDocument/2006/relationships/hyperlink" Target="https://animalpolitico.com/sociedad/educacion-2021-alumnos-maestros-evaluacion" TargetMode="External"/><Relationship Id="rId3" Type="http://schemas.openxmlformats.org/officeDocument/2006/relationships/styles" Target="styles.xml"/><Relationship Id="rId12" Type="http://schemas.openxmlformats.org/officeDocument/2006/relationships/hyperlink" Target="https://archivos.juridicas.unam.mx/www/bjv/libros/12/5500/11.pdf" TargetMode="External"/><Relationship Id="rId17" Type="http://schemas.openxmlformats.org/officeDocument/2006/relationships/hyperlink" Target="https://doi.org/10.30827/profesorado.v21i4.10048" TargetMode="External"/><Relationship Id="rId25" Type="http://schemas.openxmlformats.org/officeDocument/2006/relationships/hyperlink" Target="http://www.uv.es/RELIEVE/v13n2/RELIEVEv13n2_6.htm" TargetMode="External"/><Relationship Id="rId33" Type="http://schemas.openxmlformats.org/officeDocument/2006/relationships/hyperlink" Target="https://www.setse.org.mx/SISTCARRERA/assets/files/ESTRATEGIAEDUCACININCLUSIVA.pdf" TargetMode="External"/><Relationship Id="rId38" Type="http://schemas.openxmlformats.org/officeDocument/2006/relationships/hyperlink" Target="https://doi.org/10.22201/iisue.24486167e.2022.176.6053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A3C2-7068-9040-90C0-071AF155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5654</Words>
  <Characters>31103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HERNANDEZ  GONZALEZ</dc:creator>
  <cp:lastModifiedBy>Gustavo Toledo</cp:lastModifiedBy>
  <cp:revision>4</cp:revision>
  <dcterms:created xsi:type="dcterms:W3CDTF">2025-01-19T04:52:00Z</dcterms:created>
  <dcterms:modified xsi:type="dcterms:W3CDTF">2025-01-21T02:31:00Z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Word para Microsoft 365</vt:lpwstr>
  </property>
  <property fmtid="{D5CDD505-2E9C-101B-9397-08002B2CF9AE}" pid="4" name="LastSaved">
    <vt:filetime>2024-06-24T00:00:00Z</vt:filetime>
  </property>
  <property fmtid="{D5CDD505-2E9C-101B-9397-08002B2CF9AE}" pid="5" name="Producer">
    <vt:lpwstr>Microsoft® Word para Microsoft 365</vt:lpwstr>
  </property>
</Properties>
</file>