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ADF2D" w14:textId="309D1D3F" w:rsidR="00127C66" w:rsidRPr="002B7046" w:rsidRDefault="002B7046" w:rsidP="00942149">
      <w:pPr>
        <w:ind w:left="10" w:right="490" w:hanging="10"/>
        <w:jc w:val="right"/>
        <w:rPr>
          <w:rFonts w:eastAsia="Calibri"/>
          <w:b/>
          <w:i/>
          <w:iCs/>
          <w:color w:val="auto"/>
          <w:szCs w:val="24"/>
        </w:rPr>
      </w:pPr>
      <w:r w:rsidRPr="002B7046">
        <w:rPr>
          <w:rFonts w:eastAsia="Calibri"/>
          <w:b/>
          <w:i/>
          <w:iCs/>
          <w:color w:val="auto"/>
          <w:szCs w:val="24"/>
        </w:rPr>
        <w:t>https://doi.org/10.23913/ride.v15i30.2248</w:t>
      </w:r>
    </w:p>
    <w:p w14:paraId="028E33FB" w14:textId="17BFBA61" w:rsidR="00F0389B" w:rsidRPr="00DA3D3C" w:rsidRDefault="00F0389B" w:rsidP="00942149">
      <w:pPr>
        <w:ind w:left="10" w:right="490" w:hanging="10"/>
        <w:jc w:val="right"/>
        <w:rPr>
          <w:rFonts w:eastAsia="Calibri"/>
          <w:b/>
          <w:color w:val="auto"/>
          <w:szCs w:val="24"/>
        </w:rPr>
      </w:pPr>
      <w:r w:rsidRPr="0004454B">
        <w:rPr>
          <w:b/>
          <w:bCs/>
          <w:i/>
          <w:iCs/>
          <w:color w:val="000000" w:themeColor="text1"/>
        </w:rPr>
        <w:t>Artículos científicos</w:t>
      </w:r>
    </w:p>
    <w:p w14:paraId="29A9BF89" w14:textId="16DE3F9A" w:rsidR="00722CE2" w:rsidRPr="00F0389B" w:rsidRDefault="00213F2B" w:rsidP="00F0389B">
      <w:pPr>
        <w:spacing w:line="276" w:lineRule="auto"/>
        <w:ind w:left="10" w:right="490" w:hanging="10"/>
        <w:jc w:val="right"/>
        <w:rPr>
          <w:rFonts w:ascii="Calibri" w:eastAsiaTheme="minorHAnsi" w:hAnsi="Calibri" w:cs="Calibri"/>
          <w:b/>
          <w:color w:val="auto"/>
          <w:kern w:val="0"/>
          <w:sz w:val="32"/>
          <w:szCs w:val="32"/>
          <w:lang w:eastAsia="en-US"/>
          <w14:ligatures w14:val="none"/>
        </w:rPr>
      </w:pPr>
      <w:bookmarkStart w:id="0" w:name="_Hlk178510594"/>
      <w:r w:rsidRPr="00F0389B">
        <w:rPr>
          <w:rFonts w:ascii="Calibri" w:eastAsiaTheme="minorHAnsi" w:hAnsi="Calibri" w:cs="Calibri"/>
          <w:b/>
          <w:color w:val="auto"/>
          <w:kern w:val="0"/>
          <w:sz w:val="32"/>
          <w:szCs w:val="32"/>
          <w:lang w:eastAsia="en-US"/>
          <w14:ligatures w14:val="none"/>
        </w:rPr>
        <w:t>La c</w:t>
      </w:r>
      <w:r w:rsidR="005D62A0" w:rsidRPr="00F0389B">
        <w:rPr>
          <w:rFonts w:ascii="Calibri" w:eastAsiaTheme="minorHAnsi" w:hAnsi="Calibri" w:cs="Calibri"/>
          <w:b/>
          <w:color w:val="auto"/>
          <w:kern w:val="0"/>
          <w:sz w:val="32"/>
          <w:szCs w:val="32"/>
          <w:lang w:eastAsia="en-US"/>
          <w14:ligatures w14:val="none"/>
        </w:rPr>
        <w:t>onstrucción del conocimiento en ambientes híbridos de aprendizaje: fundamentos epistémico-metodológicos</w:t>
      </w:r>
    </w:p>
    <w:bookmarkEnd w:id="0"/>
    <w:p w14:paraId="6F5537E4" w14:textId="6D4810EE" w:rsidR="005D62A0" w:rsidRPr="00F0389B" w:rsidRDefault="005D62A0" w:rsidP="00F0389B">
      <w:pPr>
        <w:spacing w:line="276" w:lineRule="auto"/>
        <w:ind w:right="427" w:firstLine="0"/>
        <w:jc w:val="right"/>
        <w:rPr>
          <w:rFonts w:ascii="Calibri" w:eastAsiaTheme="minorHAnsi" w:hAnsi="Calibri" w:cs="Calibri"/>
          <w:b/>
          <w:i/>
          <w:iCs/>
          <w:color w:val="auto"/>
          <w:kern w:val="0"/>
          <w:sz w:val="28"/>
          <w:szCs w:val="28"/>
          <w:lang w:eastAsia="en-US"/>
          <w14:ligatures w14:val="none"/>
        </w:rPr>
      </w:pPr>
      <w:r w:rsidRPr="00F0389B">
        <w:rPr>
          <w:rFonts w:ascii="Calibri" w:eastAsiaTheme="minorHAnsi" w:hAnsi="Calibri" w:cs="Calibri"/>
          <w:b/>
          <w:i/>
          <w:iCs/>
          <w:color w:val="auto"/>
          <w:kern w:val="0"/>
          <w:sz w:val="28"/>
          <w:szCs w:val="28"/>
          <w:lang w:eastAsia="en-US"/>
          <w14:ligatures w14:val="none"/>
        </w:rPr>
        <w:t xml:space="preserve">Knowledge construction in hybrid </w:t>
      </w:r>
      <w:proofErr w:type="spellStart"/>
      <w:r w:rsidRPr="00F0389B">
        <w:rPr>
          <w:rFonts w:ascii="Calibri" w:eastAsiaTheme="minorHAnsi" w:hAnsi="Calibri" w:cs="Calibri"/>
          <w:b/>
          <w:i/>
          <w:iCs/>
          <w:color w:val="auto"/>
          <w:kern w:val="0"/>
          <w:sz w:val="28"/>
          <w:szCs w:val="28"/>
          <w:lang w:eastAsia="en-US"/>
          <w14:ligatures w14:val="none"/>
        </w:rPr>
        <w:t>learning</w:t>
      </w:r>
      <w:proofErr w:type="spellEnd"/>
      <w:r w:rsidRPr="00F0389B">
        <w:rPr>
          <w:rFonts w:ascii="Calibri" w:eastAsiaTheme="minorHAnsi" w:hAnsi="Calibri" w:cs="Calibri"/>
          <w:b/>
          <w:i/>
          <w:iCs/>
          <w:color w:val="auto"/>
          <w:kern w:val="0"/>
          <w:sz w:val="28"/>
          <w:szCs w:val="28"/>
          <w:lang w:eastAsia="en-US"/>
          <w14:ligatures w14:val="none"/>
        </w:rPr>
        <w:t xml:space="preserve"> </w:t>
      </w:r>
      <w:proofErr w:type="spellStart"/>
      <w:r w:rsidRPr="00F0389B">
        <w:rPr>
          <w:rFonts w:ascii="Calibri" w:eastAsiaTheme="minorHAnsi" w:hAnsi="Calibri" w:cs="Calibri"/>
          <w:b/>
          <w:i/>
          <w:iCs/>
          <w:color w:val="auto"/>
          <w:kern w:val="0"/>
          <w:sz w:val="28"/>
          <w:szCs w:val="28"/>
          <w:lang w:eastAsia="en-US"/>
          <w14:ligatures w14:val="none"/>
        </w:rPr>
        <w:t>environments</w:t>
      </w:r>
      <w:proofErr w:type="spellEnd"/>
      <w:r w:rsidRPr="00F0389B">
        <w:rPr>
          <w:rFonts w:ascii="Calibri" w:eastAsiaTheme="minorHAnsi" w:hAnsi="Calibri" w:cs="Calibri"/>
          <w:b/>
          <w:i/>
          <w:iCs/>
          <w:color w:val="auto"/>
          <w:kern w:val="0"/>
          <w:sz w:val="28"/>
          <w:szCs w:val="28"/>
          <w:lang w:eastAsia="en-US"/>
          <w14:ligatures w14:val="none"/>
        </w:rPr>
        <w:t xml:space="preserve">: </w:t>
      </w:r>
      <w:proofErr w:type="spellStart"/>
      <w:r w:rsidRPr="00F0389B">
        <w:rPr>
          <w:rFonts w:ascii="Calibri" w:eastAsiaTheme="minorHAnsi" w:hAnsi="Calibri" w:cs="Calibri"/>
          <w:b/>
          <w:i/>
          <w:iCs/>
          <w:color w:val="auto"/>
          <w:kern w:val="0"/>
          <w:sz w:val="28"/>
          <w:szCs w:val="28"/>
          <w:lang w:eastAsia="en-US"/>
          <w14:ligatures w14:val="none"/>
        </w:rPr>
        <w:t>epistemic-methodological</w:t>
      </w:r>
      <w:proofErr w:type="spellEnd"/>
      <w:r w:rsidRPr="00F0389B">
        <w:rPr>
          <w:rFonts w:ascii="Calibri" w:eastAsiaTheme="minorHAnsi" w:hAnsi="Calibri" w:cs="Calibri"/>
          <w:b/>
          <w:i/>
          <w:iCs/>
          <w:color w:val="auto"/>
          <w:kern w:val="0"/>
          <w:sz w:val="28"/>
          <w:szCs w:val="28"/>
          <w:lang w:eastAsia="en-US"/>
          <w14:ligatures w14:val="none"/>
        </w:rPr>
        <w:t xml:space="preserve"> </w:t>
      </w:r>
      <w:proofErr w:type="spellStart"/>
      <w:r w:rsidR="00DA3D3C" w:rsidRPr="00F0389B">
        <w:rPr>
          <w:rFonts w:ascii="Calibri" w:eastAsiaTheme="minorHAnsi" w:hAnsi="Calibri" w:cs="Calibri"/>
          <w:b/>
          <w:i/>
          <w:iCs/>
          <w:color w:val="auto"/>
          <w:kern w:val="0"/>
          <w:sz w:val="28"/>
          <w:szCs w:val="28"/>
          <w:lang w:eastAsia="en-US"/>
          <w14:ligatures w14:val="none"/>
        </w:rPr>
        <w:t>foundations</w:t>
      </w:r>
      <w:proofErr w:type="spellEnd"/>
    </w:p>
    <w:p w14:paraId="5400FDC5" w14:textId="77777777" w:rsidR="005D62A0" w:rsidRPr="00F0389B" w:rsidRDefault="005D62A0" w:rsidP="00F0389B">
      <w:pPr>
        <w:spacing w:line="276" w:lineRule="auto"/>
        <w:ind w:right="439" w:firstLine="0"/>
        <w:jc w:val="right"/>
        <w:rPr>
          <w:rFonts w:ascii="Calibri" w:eastAsiaTheme="minorHAnsi" w:hAnsi="Calibri" w:cs="Calibri"/>
          <w:b/>
          <w:i/>
          <w:iCs/>
          <w:color w:val="auto"/>
          <w:kern w:val="0"/>
          <w:sz w:val="28"/>
          <w:szCs w:val="28"/>
          <w:lang w:eastAsia="en-US"/>
          <w14:ligatures w14:val="none"/>
        </w:rPr>
      </w:pPr>
      <w:r w:rsidRPr="00F0389B">
        <w:rPr>
          <w:rFonts w:ascii="Calibri" w:eastAsiaTheme="minorHAnsi" w:hAnsi="Calibri" w:cs="Calibri"/>
          <w:b/>
          <w:i/>
          <w:iCs/>
          <w:color w:val="auto"/>
          <w:kern w:val="0"/>
          <w:sz w:val="28"/>
          <w:szCs w:val="28"/>
          <w:lang w:eastAsia="en-US"/>
          <w14:ligatures w14:val="none"/>
        </w:rPr>
        <w:t xml:space="preserve">Construção do conhecimento em ambientes híbridos de aprendizagem: fundamentos epistêmico-metodológicos </w:t>
      </w:r>
    </w:p>
    <w:p w14:paraId="32AD3055" w14:textId="1382755F" w:rsidR="007D1161" w:rsidRPr="00F0389B" w:rsidRDefault="007D1161" w:rsidP="00F0389B">
      <w:pPr>
        <w:spacing w:before="0" w:beforeAutospacing="0" w:after="0" w:afterAutospacing="0" w:line="276" w:lineRule="auto"/>
        <w:ind w:right="439" w:firstLine="0"/>
        <w:jc w:val="right"/>
        <w:rPr>
          <w:rFonts w:asciiTheme="minorHAnsi" w:hAnsiTheme="minorHAnsi" w:cstheme="minorHAnsi"/>
          <w:b/>
          <w:color w:val="auto"/>
          <w:szCs w:val="24"/>
        </w:rPr>
      </w:pPr>
      <w:r w:rsidRPr="00F0389B">
        <w:rPr>
          <w:rFonts w:asciiTheme="minorHAnsi" w:hAnsiTheme="minorHAnsi" w:cstheme="minorHAnsi"/>
          <w:b/>
          <w:color w:val="auto"/>
          <w:szCs w:val="24"/>
        </w:rPr>
        <w:t>Maricruz Díaz Torres</w:t>
      </w:r>
    </w:p>
    <w:p w14:paraId="3923FB8E" w14:textId="77777777" w:rsidR="007D1161" w:rsidRPr="007D1161" w:rsidRDefault="007D1161" w:rsidP="00F0389B">
      <w:pPr>
        <w:spacing w:before="0" w:beforeAutospacing="0" w:after="0" w:afterAutospacing="0" w:line="276" w:lineRule="auto"/>
        <w:ind w:right="439" w:firstLine="0"/>
        <w:jc w:val="right"/>
        <w:rPr>
          <w:bCs/>
          <w:color w:val="auto"/>
          <w:szCs w:val="24"/>
        </w:rPr>
      </w:pPr>
      <w:r w:rsidRPr="007D1161">
        <w:rPr>
          <w:bCs/>
          <w:color w:val="auto"/>
          <w:szCs w:val="24"/>
        </w:rPr>
        <w:t>Instituto Politécnico Nacional, México</w:t>
      </w:r>
    </w:p>
    <w:p w14:paraId="09E78FC0" w14:textId="77777777" w:rsidR="007D1161" w:rsidRPr="002B7046" w:rsidRDefault="007D1161" w:rsidP="00F0389B">
      <w:pPr>
        <w:spacing w:before="0" w:beforeAutospacing="0" w:after="0" w:afterAutospacing="0" w:line="276" w:lineRule="auto"/>
        <w:ind w:right="439" w:firstLine="0"/>
        <w:jc w:val="right"/>
        <w:rPr>
          <w:rFonts w:asciiTheme="minorHAnsi" w:hAnsiTheme="minorHAnsi" w:cstheme="minorHAnsi"/>
          <w:bCs/>
          <w:color w:val="FF0000"/>
          <w:szCs w:val="24"/>
        </w:rPr>
      </w:pPr>
      <w:r w:rsidRPr="002B7046">
        <w:rPr>
          <w:rFonts w:asciiTheme="minorHAnsi" w:hAnsiTheme="minorHAnsi" w:cstheme="minorHAnsi"/>
          <w:bCs/>
          <w:color w:val="FF0000"/>
          <w:szCs w:val="24"/>
        </w:rPr>
        <w:t xml:space="preserve">mdiazt2100@alumno.ipn.mx </w:t>
      </w:r>
    </w:p>
    <w:p w14:paraId="347645C9" w14:textId="3A19C6AC" w:rsidR="007D1161" w:rsidRPr="007D1161" w:rsidRDefault="007D1161" w:rsidP="00F0389B">
      <w:pPr>
        <w:spacing w:before="0" w:beforeAutospacing="0" w:after="0" w:afterAutospacing="0" w:line="276" w:lineRule="auto"/>
        <w:ind w:right="439" w:firstLine="0"/>
        <w:jc w:val="right"/>
        <w:rPr>
          <w:bCs/>
          <w:color w:val="auto"/>
          <w:szCs w:val="24"/>
        </w:rPr>
      </w:pPr>
      <w:r w:rsidRPr="007D1161">
        <w:rPr>
          <w:bCs/>
          <w:color w:val="auto"/>
          <w:szCs w:val="24"/>
        </w:rPr>
        <w:t>https://orcid.org/0009-0002-6521-0749</w:t>
      </w:r>
    </w:p>
    <w:p w14:paraId="386009A2" w14:textId="4C97814C" w:rsidR="007D1161" w:rsidRPr="00F0389B" w:rsidRDefault="00F0389B" w:rsidP="00F0389B">
      <w:pPr>
        <w:spacing w:before="0" w:beforeAutospacing="0" w:after="0" w:afterAutospacing="0" w:line="276" w:lineRule="auto"/>
        <w:ind w:right="439" w:firstLine="0"/>
        <w:jc w:val="right"/>
        <w:rPr>
          <w:rFonts w:asciiTheme="minorHAnsi" w:hAnsiTheme="minorHAnsi" w:cstheme="minorHAnsi"/>
          <w:b/>
          <w:color w:val="auto"/>
          <w:szCs w:val="24"/>
        </w:rPr>
      </w:pPr>
      <w:r>
        <w:rPr>
          <w:b/>
          <w:color w:val="auto"/>
          <w:szCs w:val="24"/>
        </w:rPr>
        <w:br/>
      </w:r>
      <w:r w:rsidR="007D1161" w:rsidRPr="00F0389B">
        <w:rPr>
          <w:rFonts w:asciiTheme="minorHAnsi" w:hAnsiTheme="minorHAnsi" w:cstheme="minorHAnsi"/>
          <w:b/>
          <w:color w:val="auto"/>
          <w:szCs w:val="24"/>
        </w:rPr>
        <w:t>Alma Alicia Benítez Pérez</w:t>
      </w:r>
    </w:p>
    <w:p w14:paraId="575E6EFB" w14:textId="77777777" w:rsidR="007D1161" w:rsidRPr="007D1161" w:rsidRDefault="007D1161" w:rsidP="00F0389B">
      <w:pPr>
        <w:spacing w:before="0" w:beforeAutospacing="0" w:after="0" w:afterAutospacing="0" w:line="276" w:lineRule="auto"/>
        <w:ind w:right="439" w:firstLine="0"/>
        <w:jc w:val="right"/>
        <w:rPr>
          <w:bCs/>
          <w:color w:val="auto"/>
          <w:szCs w:val="24"/>
        </w:rPr>
      </w:pPr>
      <w:r w:rsidRPr="007D1161">
        <w:rPr>
          <w:bCs/>
          <w:color w:val="auto"/>
          <w:szCs w:val="24"/>
        </w:rPr>
        <w:t>Instituto Politécnico Nacional, México</w:t>
      </w:r>
    </w:p>
    <w:p w14:paraId="5CD478EF" w14:textId="77777777" w:rsidR="007D1161" w:rsidRPr="002B7046" w:rsidRDefault="007D1161" w:rsidP="00F0389B">
      <w:pPr>
        <w:spacing w:before="0" w:beforeAutospacing="0" w:after="0" w:afterAutospacing="0" w:line="276" w:lineRule="auto"/>
        <w:ind w:right="439" w:firstLine="0"/>
        <w:jc w:val="right"/>
        <w:rPr>
          <w:rFonts w:asciiTheme="minorHAnsi" w:hAnsiTheme="minorHAnsi" w:cstheme="minorHAnsi"/>
          <w:bCs/>
          <w:color w:val="FF0000"/>
          <w:szCs w:val="24"/>
        </w:rPr>
      </w:pPr>
      <w:r w:rsidRPr="002B7046">
        <w:rPr>
          <w:rFonts w:asciiTheme="minorHAnsi" w:hAnsiTheme="minorHAnsi" w:cstheme="minorHAnsi"/>
          <w:bCs/>
          <w:color w:val="FF0000"/>
          <w:szCs w:val="24"/>
        </w:rPr>
        <w:t>abenitez@ipn.mx</w:t>
      </w:r>
    </w:p>
    <w:p w14:paraId="5E305C4A" w14:textId="77777777" w:rsidR="007D1161" w:rsidRPr="007D1161" w:rsidRDefault="007D1161" w:rsidP="00F0389B">
      <w:pPr>
        <w:spacing w:before="0" w:beforeAutospacing="0" w:after="0" w:afterAutospacing="0" w:line="276" w:lineRule="auto"/>
        <w:ind w:right="439" w:firstLine="0"/>
        <w:jc w:val="right"/>
        <w:rPr>
          <w:bCs/>
          <w:color w:val="auto"/>
          <w:szCs w:val="24"/>
        </w:rPr>
      </w:pPr>
      <w:r w:rsidRPr="007D1161">
        <w:rPr>
          <w:bCs/>
          <w:color w:val="auto"/>
          <w:szCs w:val="24"/>
        </w:rPr>
        <w:t>https://orcid.org/0000-0001-9213-0379</w:t>
      </w:r>
    </w:p>
    <w:p w14:paraId="04E6E9C6" w14:textId="77777777" w:rsidR="00F0389B" w:rsidRDefault="00F0389B" w:rsidP="00F0389B">
      <w:pPr>
        <w:pStyle w:val="Ttulo1"/>
        <w:spacing w:before="0" w:beforeAutospacing="0" w:after="0" w:afterAutospacing="0"/>
        <w:ind w:left="-5" w:right="0"/>
        <w:jc w:val="left"/>
        <w:rPr>
          <w:rFonts w:asciiTheme="minorHAnsi" w:eastAsia="Calibri" w:hAnsiTheme="minorHAnsi" w:cstheme="minorHAnsi"/>
          <w:color w:val="auto"/>
          <w:sz w:val="28"/>
          <w:szCs w:val="28"/>
        </w:rPr>
      </w:pPr>
    </w:p>
    <w:p w14:paraId="30172B9F" w14:textId="31A79409" w:rsidR="00722CE2" w:rsidRPr="00F0389B" w:rsidRDefault="000E3181" w:rsidP="00F0389B">
      <w:pPr>
        <w:pStyle w:val="Ttulo1"/>
        <w:spacing w:before="0" w:beforeAutospacing="0" w:after="0" w:afterAutospacing="0"/>
        <w:ind w:left="-5" w:right="0"/>
        <w:jc w:val="left"/>
        <w:rPr>
          <w:rFonts w:asciiTheme="minorHAnsi" w:hAnsiTheme="minorHAnsi" w:cstheme="minorHAnsi"/>
          <w:color w:val="auto"/>
          <w:sz w:val="28"/>
          <w:szCs w:val="28"/>
        </w:rPr>
      </w:pPr>
      <w:r w:rsidRPr="00F0389B">
        <w:rPr>
          <w:rFonts w:asciiTheme="minorHAnsi" w:eastAsia="Calibri" w:hAnsiTheme="minorHAnsi" w:cstheme="minorHAnsi"/>
          <w:color w:val="auto"/>
          <w:sz w:val="28"/>
          <w:szCs w:val="28"/>
        </w:rPr>
        <w:t xml:space="preserve">Resumen  </w:t>
      </w:r>
    </w:p>
    <w:p w14:paraId="6183F1D2" w14:textId="77777777" w:rsidR="00BC4149" w:rsidRPr="00CE0CE9" w:rsidRDefault="00BC4149" w:rsidP="00F0389B">
      <w:pPr>
        <w:tabs>
          <w:tab w:val="left" w:pos="1152"/>
        </w:tabs>
        <w:spacing w:before="0" w:beforeAutospacing="0" w:after="0" w:afterAutospacing="0"/>
        <w:ind w:firstLine="0"/>
      </w:pPr>
      <w:r w:rsidRPr="00CE0CE9">
        <w:t xml:space="preserve">La situación postpandemia ha impulsado el uso de ambientes híbridos de aprendizaje en las instituciones educativas, al considerarse herramientas puente entre los espacios presenciales y virtuales para la construcción del conocimiento estudiantil. En este contexto, vincular actividades presenciales y virtuales ha transformado significativamente la forma en que los estudiantes adquieren conocimientos. Por ello, esta investigación analizó los fundamentos epistémico-metodológicos presentes en la construcción del conocimiento de estudiantes de nivel superior, basándose en la teoría </w:t>
      </w:r>
      <w:proofErr w:type="spellStart"/>
      <w:r w:rsidRPr="00CE0CE9">
        <w:t>socioconstructivista</w:t>
      </w:r>
      <w:proofErr w:type="spellEnd"/>
      <w:r w:rsidRPr="00CE0CE9">
        <w:t xml:space="preserve">. A través de una metodología cualitativa, se realizó una investigación documental con 83 fuentes primarias y secundarias, extraídas de bases de datos como </w:t>
      </w:r>
      <w:proofErr w:type="spellStart"/>
      <w:r w:rsidRPr="00CE0CE9">
        <w:t>Emerald</w:t>
      </w:r>
      <w:proofErr w:type="spellEnd"/>
      <w:r w:rsidRPr="00CE0CE9">
        <w:t xml:space="preserve"> </w:t>
      </w:r>
      <w:proofErr w:type="spellStart"/>
      <w:r w:rsidRPr="00CE0CE9">
        <w:t>Insight</w:t>
      </w:r>
      <w:proofErr w:type="spellEnd"/>
      <w:r w:rsidRPr="00CE0CE9">
        <w:t xml:space="preserve">, Taylor &amp; Francis Online, </w:t>
      </w:r>
      <w:proofErr w:type="spellStart"/>
      <w:r w:rsidRPr="00CE0CE9">
        <w:t>Scopus</w:t>
      </w:r>
      <w:proofErr w:type="spellEnd"/>
      <w:r w:rsidRPr="00CE0CE9">
        <w:t xml:space="preserve">, Web </w:t>
      </w:r>
      <w:proofErr w:type="spellStart"/>
      <w:r w:rsidRPr="00CE0CE9">
        <w:t>of</w:t>
      </w:r>
      <w:proofErr w:type="spellEnd"/>
      <w:r w:rsidRPr="00CE0CE9">
        <w:t xml:space="preserve"> </w:t>
      </w:r>
      <w:proofErr w:type="spellStart"/>
      <w:r w:rsidRPr="00CE0CE9">
        <w:t>Science</w:t>
      </w:r>
      <w:proofErr w:type="spellEnd"/>
      <w:r w:rsidRPr="00CE0CE9">
        <w:t xml:space="preserve">, Redalyc y Scielo, así como de la UNAM y el IPN. El análisis permitió identificar que la </w:t>
      </w:r>
      <w:r w:rsidRPr="00CE0CE9">
        <w:lastRenderedPageBreak/>
        <w:t>construcción del conocimiento en ambientes híbridos se define por las relaciones intersubjetivas entre los sujetos pedagógicos, en sesiones síncronas y asíncronas. Asimismo, se destacó la importancia de la argumentación y el conflicto sociocognitivo en la construcción colectiva del conocimiento.</w:t>
      </w:r>
    </w:p>
    <w:p w14:paraId="0E0F1067" w14:textId="25E2769B" w:rsidR="00B4088F" w:rsidRDefault="000E3181" w:rsidP="00F0389B">
      <w:pPr>
        <w:spacing w:before="0" w:beforeAutospacing="0" w:after="0" w:afterAutospacing="0"/>
        <w:ind w:left="-15" w:right="490" w:firstLine="0"/>
        <w:rPr>
          <w:color w:val="auto"/>
          <w:szCs w:val="24"/>
        </w:rPr>
      </w:pPr>
      <w:r w:rsidRPr="00F0389B">
        <w:rPr>
          <w:rFonts w:asciiTheme="minorHAnsi" w:eastAsia="Calibri" w:hAnsiTheme="minorHAnsi" w:cstheme="minorHAnsi"/>
          <w:b/>
          <w:color w:val="auto"/>
          <w:sz w:val="28"/>
          <w:szCs w:val="28"/>
        </w:rPr>
        <w:t>Palabras clave:</w:t>
      </w:r>
      <w:r w:rsidRPr="00465A47">
        <w:rPr>
          <w:color w:val="auto"/>
          <w:szCs w:val="24"/>
        </w:rPr>
        <w:t xml:space="preserve"> </w:t>
      </w:r>
      <w:r w:rsidR="001A385B" w:rsidRPr="00465A47">
        <w:rPr>
          <w:color w:val="auto"/>
          <w:szCs w:val="24"/>
        </w:rPr>
        <w:t xml:space="preserve">construcción del conocimiento, ambiente híbrido de aprendizaje, </w:t>
      </w:r>
      <w:proofErr w:type="spellStart"/>
      <w:r w:rsidR="001A385B" w:rsidRPr="00465A47">
        <w:rPr>
          <w:color w:val="auto"/>
          <w:szCs w:val="24"/>
        </w:rPr>
        <w:t>socioconstructivismo</w:t>
      </w:r>
      <w:proofErr w:type="spellEnd"/>
      <w:r w:rsidR="00B4088F" w:rsidRPr="00465A47">
        <w:rPr>
          <w:color w:val="auto"/>
          <w:szCs w:val="24"/>
        </w:rPr>
        <w:t>.</w:t>
      </w:r>
    </w:p>
    <w:p w14:paraId="2DA35B16" w14:textId="77777777" w:rsidR="00F0389B" w:rsidRPr="00465A47" w:rsidRDefault="00F0389B" w:rsidP="00F0389B">
      <w:pPr>
        <w:spacing w:before="0" w:beforeAutospacing="0" w:after="0" w:afterAutospacing="0"/>
        <w:ind w:left="-15" w:right="490" w:firstLine="0"/>
        <w:rPr>
          <w:color w:val="auto"/>
          <w:szCs w:val="24"/>
        </w:rPr>
      </w:pPr>
    </w:p>
    <w:p w14:paraId="192191AE" w14:textId="77777777" w:rsidR="00722CE2" w:rsidRPr="00F0389B" w:rsidRDefault="000E3181" w:rsidP="00F0389B">
      <w:pPr>
        <w:pStyle w:val="Ttulo1"/>
        <w:spacing w:before="0" w:beforeAutospacing="0" w:after="0" w:afterAutospacing="0"/>
        <w:ind w:left="-5" w:right="0"/>
        <w:jc w:val="left"/>
        <w:rPr>
          <w:rFonts w:asciiTheme="minorHAnsi" w:eastAsia="Calibri" w:hAnsiTheme="minorHAnsi" w:cstheme="minorHAnsi"/>
          <w:color w:val="auto"/>
          <w:sz w:val="28"/>
          <w:szCs w:val="28"/>
        </w:rPr>
      </w:pPr>
      <w:r w:rsidRPr="00F0389B">
        <w:rPr>
          <w:rFonts w:asciiTheme="minorHAnsi" w:eastAsia="Calibri" w:hAnsiTheme="minorHAnsi" w:cstheme="minorHAnsi"/>
          <w:color w:val="auto"/>
          <w:sz w:val="28"/>
          <w:szCs w:val="28"/>
        </w:rPr>
        <w:t xml:space="preserve">Abstract </w:t>
      </w:r>
    </w:p>
    <w:p w14:paraId="6858882E" w14:textId="77777777" w:rsidR="00BC4149" w:rsidRPr="00CE0CE9" w:rsidRDefault="00BC4149" w:rsidP="00F0389B">
      <w:pPr>
        <w:tabs>
          <w:tab w:val="left" w:pos="1152"/>
        </w:tabs>
        <w:spacing w:before="0" w:beforeAutospacing="0" w:after="0" w:afterAutospacing="0"/>
        <w:ind w:firstLine="0"/>
      </w:pPr>
      <w:proofErr w:type="spellStart"/>
      <w:r w:rsidRPr="00CE0CE9">
        <w:t>The</w:t>
      </w:r>
      <w:proofErr w:type="spellEnd"/>
      <w:r w:rsidRPr="00CE0CE9">
        <w:t xml:space="preserve"> </w:t>
      </w:r>
      <w:proofErr w:type="spellStart"/>
      <w:r w:rsidRPr="00CE0CE9">
        <w:t>post-pandemic</w:t>
      </w:r>
      <w:proofErr w:type="spellEnd"/>
      <w:r w:rsidRPr="00CE0CE9">
        <w:t xml:space="preserve"> </w:t>
      </w:r>
      <w:proofErr w:type="spellStart"/>
      <w:r w:rsidRPr="00CE0CE9">
        <w:t>situation</w:t>
      </w:r>
      <w:proofErr w:type="spellEnd"/>
      <w:r w:rsidRPr="00CE0CE9">
        <w:t xml:space="preserve"> has </w:t>
      </w:r>
      <w:proofErr w:type="spellStart"/>
      <w:r w:rsidRPr="00CE0CE9">
        <w:t>driven</w:t>
      </w:r>
      <w:proofErr w:type="spellEnd"/>
      <w:r w:rsidRPr="00CE0CE9">
        <w:t xml:space="preserve"> </w:t>
      </w:r>
      <w:proofErr w:type="spellStart"/>
      <w:r w:rsidRPr="00CE0CE9">
        <w:t>the</w:t>
      </w:r>
      <w:proofErr w:type="spellEnd"/>
      <w:r w:rsidRPr="00CE0CE9">
        <w:t xml:space="preserve"> use </w:t>
      </w:r>
      <w:proofErr w:type="spellStart"/>
      <w:r w:rsidRPr="00CE0CE9">
        <w:t>of</w:t>
      </w:r>
      <w:proofErr w:type="spellEnd"/>
      <w:r w:rsidRPr="00CE0CE9">
        <w:t xml:space="preserve"> </w:t>
      </w:r>
      <w:proofErr w:type="spellStart"/>
      <w:r w:rsidRPr="00CE0CE9">
        <w:t>hybrid</w:t>
      </w:r>
      <w:proofErr w:type="spellEnd"/>
      <w:r w:rsidRPr="00CE0CE9">
        <w:t xml:space="preserve"> </w:t>
      </w:r>
      <w:proofErr w:type="spellStart"/>
      <w:r w:rsidRPr="00CE0CE9">
        <w:t>learning</w:t>
      </w:r>
      <w:proofErr w:type="spellEnd"/>
      <w:r w:rsidRPr="00CE0CE9">
        <w:t xml:space="preserve"> </w:t>
      </w:r>
      <w:proofErr w:type="spellStart"/>
      <w:r w:rsidRPr="00CE0CE9">
        <w:t>environments</w:t>
      </w:r>
      <w:proofErr w:type="spellEnd"/>
      <w:r w:rsidRPr="00CE0CE9">
        <w:t xml:space="preserve"> in </w:t>
      </w:r>
      <w:proofErr w:type="spellStart"/>
      <w:r w:rsidRPr="00CE0CE9">
        <w:t>educational</w:t>
      </w:r>
      <w:proofErr w:type="spellEnd"/>
      <w:r w:rsidRPr="00CE0CE9">
        <w:t xml:space="preserve"> </w:t>
      </w:r>
      <w:proofErr w:type="spellStart"/>
      <w:r w:rsidRPr="00CE0CE9">
        <w:t>institutions</w:t>
      </w:r>
      <w:proofErr w:type="spellEnd"/>
      <w:r w:rsidRPr="00CE0CE9">
        <w:t xml:space="preserve">, </w:t>
      </w:r>
      <w:proofErr w:type="spellStart"/>
      <w:r w:rsidRPr="00CE0CE9">
        <w:t>regarded</w:t>
      </w:r>
      <w:proofErr w:type="spellEnd"/>
      <w:r w:rsidRPr="00CE0CE9">
        <w:t xml:space="preserve"> as bridge </w:t>
      </w:r>
      <w:proofErr w:type="spellStart"/>
      <w:r w:rsidRPr="00CE0CE9">
        <w:t>tools</w:t>
      </w:r>
      <w:proofErr w:type="spellEnd"/>
      <w:r w:rsidRPr="00CE0CE9">
        <w:t xml:space="preserve"> </w:t>
      </w:r>
      <w:proofErr w:type="spellStart"/>
      <w:r w:rsidRPr="00CE0CE9">
        <w:t>between</w:t>
      </w:r>
      <w:proofErr w:type="spellEnd"/>
      <w:r w:rsidRPr="00CE0CE9">
        <w:t xml:space="preserve"> </w:t>
      </w:r>
      <w:proofErr w:type="spellStart"/>
      <w:r w:rsidRPr="00CE0CE9">
        <w:t>face-to-face</w:t>
      </w:r>
      <w:proofErr w:type="spellEnd"/>
      <w:r w:rsidRPr="00CE0CE9">
        <w:t xml:space="preserve"> and virtual </w:t>
      </w:r>
      <w:proofErr w:type="spellStart"/>
      <w:r w:rsidRPr="00CE0CE9">
        <w:t>spaces</w:t>
      </w:r>
      <w:proofErr w:type="spellEnd"/>
      <w:r w:rsidRPr="00CE0CE9">
        <w:t xml:space="preserve"> </w:t>
      </w:r>
      <w:proofErr w:type="spellStart"/>
      <w:r w:rsidRPr="00CE0CE9">
        <w:t>to</w:t>
      </w:r>
      <w:proofErr w:type="spellEnd"/>
      <w:r w:rsidRPr="00CE0CE9">
        <w:t xml:space="preserve"> </w:t>
      </w:r>
      <w:proofErr w:type="spellStart"/>
      <w:r w:rsidRPr="00CE0CE9">
        <w:t>facilitate</w:t>
      </w:r>
      <w:proofErr w:type="spellEnd"/>
      <w:r w:rsidRPr="00CE0CE9">
        <w:t xml:space="preserve"> </w:t>
      </w:r>
      <w:proofErr w:type="spellStart"/>
      <w:r w:rsidRPr="00CE0CE9">
        <w:t>students</w:t>
      </w:r>
      <w:proofErr w:type="spellEnd"/>
      <w:r w:rsidRPr="00CE0CE9">
        <w:t xml:space="preserve">' </w:t>
      </w:r>
      <w:proofErr w:type="spellStart"/>
      <w:r w:rsidRPr="00CE0CE9">
        <w:t>knowledge</w:t>
      </w:r>
      <w:proofErr w:type="spellEnd"/>
      <w:r w:rsidRPr="00CE0CE9">
        <w:t xml:space="preserve"> </w:t>
      </w:r>
      <w:proofErr w:type="spellStart"/>
      <w:r w:rsidRPr="00CE0CE9">
        <w:t>construction</w:t>
      </w:r>
      <w:proofErr w:type="spellEnd"/>
      <w:r w:rsidRPr="00CE0CE9">
        <w:t xml:space="preserve">. In </w:t>
      </w:r>
      <w:proofErr w:type="spellStart"/>
      <w:r w:rsidRPr="00CE0CE9">
        <w:t>this</w:t>
      </w:r>
      <w:proofErr w:type="spellEnd"/>
      <w:r w:rsidRPr="00CE0CE9">
        <w:t xml:space="preserve"> </w:t>
      </w:r>
      <w:proofErr w:type="spellStart"/>
      <w:r w:rsidRPr="00CE0CE9">
        <w:t>context</w:t>
      </w:r>
      <w:proofErr w:type="spellEnd"/>
      <w:r w:rsidRPr="00CE0CE9">
        <w:t xml:space="preserve">, </w:t>
      </w:r>
      <w:proofErr w:type="spellStart"/>
      <w:r w:rsidRPr="00CE0CE9">
        <w:t>linking</w:t>
      </w:r>
      <w:proofErr w:type="spellEnd"/>
      <w:r w:rsidRPr="00CE0CE9">
        <w:t xml:space="preserve"> </w:t>
      </w:r>
      <w:proofErr w:type="spellStart"/>
      <w:r w:rsidRPr="00CE0CE9">
        <w:t>face-to-face</w:t>
      </w:r>
      <w:proofErr w:type="spellEnd"/>
      <w:r w:rsidRPr="00CE0CE9">
        <w:t xml:space="preserve"> and virtual </w:t>
      </w:r>
      <w:proofErr w:type="spellStart"/>
      <w:r w:rsidRPr="00CE0CE9">
        <w:t>activities</w:t>
      </w:r>
      <w:proofErr w:type="spellEnd"/>
      <w:r w:rsidRPr="00CE0CE9">
        <w:t xml:space="preserve"> has </w:t>
      </w:r>
      <w:proofErr w:type="spellStart"/>
      <w:r w:rsidRPr="00CE0CE9">
        <w:t>significantly</w:t>
      </w:r>
      <w:proofErr w:type="spellEnd"/>
      <w:r w:rsidRPr="00CE0CE9">
        <w:t xml:space="preserve"> </w:t>
      </w:r>
      <w:proofErr w:type="spellStart"/>
      <w:r w:rsidRPr="00CE0CE9">
        <w:t>transformed</w:t>
      </w:r>
      <w:proofErr w:type="spellEnd"/>
      <w:r w:rsidRPr="00CE0CE9">
        <w:t xml:space="preserve"> </w:t>
      </w:r>
      <w:proofErr w:type="spellStart"/>
      <w:r w:rsidRPr="00CE0CE9">
        <w:t>how</w:t>
      </w:r>
      <w:proofErr w:type="spellEnd"/>
      <w:r w:rsidRPr="00CE0CE9">
        <w:t xml:space="preserve"> </w:t>
      </w:r>
      <w:proofErr w:type="spellStart"/>
      <w:r w:rsidRPr="00CE0CE9">
        <w:t>students</w:t>
      </w:r>
      <w:proofErr w:type="spellEnd"/>
      <w:r w:rsidRPr="00CE0CE9">
        <w:t xml:space="preserve"> </w:t>
      </w:r>
      <w:proofErr w:type="spellStart"/>
      <w:r w:rsidRPr="00CE0CE9">
        <w:t>acquire</w:t>
      </w:r>
      <w:proofErr w:type="spellEnd"/>
      <w:r w:rsidRPr="00CE0CE9">
        <w:t xml:space="preserve"> </w:t>
      </w:r>
      <w:proofErr w:type="spellStart"/>
      <w:r w:rsidRPr="00CE0CE9">
        <w:t>knowledge</w:t>
      </w:r>
      <w:proofErr w:type="spellEnd"/>
      <w:r w:rsidRPr="00CE0CE9">
        <w:t xml:space="preserve">. </w:t>
      </w:r>
      <w:proofErr w:type="spellStart"/>
      <w:r w:rsidRPr="00CE0CE9">
        <w:t>This</w:t>
      </w:r>
      <w:proofErr w:type="spellEnd"/>
      <w:r w:rsidRPr="00CE0CE9">
        <w:t xml:space="preserve"> </w:t>
      </w:r>
      <w:proofErr w:type="spellStart"/>
      <w:r w:rsidRPr="00CE0CE9">
        <w:t>study</w:t>
      </w:r>
      <w:proofErr w:type="spellEnd"/>
      <w:r w:rsidRPr="00CE0CE9">
        <w:t xml:space="preserve"> </w:t>
      </w:r>
      <w:proofErr w:type="spellStart"/>
      <w:r w:rsidRPr="00CE0CE9">
        <w:t>analyzed</w:t>
      </w:r>
      <w:proofErr w:type="spellEnd"/>
      <w:r w:rsidRPr="00CE0CE9">
        <w:t xml:space="preserve"> </w:t>
      </w:r>
      <w:proofErr w:type="spellStart"/>
      <w:r w:rsidRPr="00CE0CE9">
        <w:t>the</w:t>
      </w:r>
      <w:proofErr w:type="spellEnd"/>
      <w:r w:rsidRPr="00CE0CE9">
        <w:t xml:space="preserve"> </w:t>
      </w:r>
      <w:proofErr w:type="spellStart"/>
      <w:r w:rsidRPr="00CE0CE9">
        <w:t>epistemic-methodological</w:t>
      </w:r>
      <w:proofErr w:type="spellEnd"/>
      <w:r w:rsidRPr="00CE0CE9">
        <w:t xml:space="preserve"> </w:t>
      </w:r>
      <w:proofErr w:type="spellStart"/>
      <w:r w:rsidRPr="00CE0CE9">
        <w:t>foundations</w:t>
      </w:r>
      <w:proofErr w:type="spellEnd"/>
      <w:r w:rsidRPr="00CE0CE9">
        <w:t xml:space="preserve"> </w:t>
      </w:r>
      <w:proofErr w:type="spellStart"/>
      <w:r w:rsidRPr="00CE0CE9">
        <w:t>underpinning</w:t>
      </w:r>
      <w:proofErr w:type="spellEnd"/>
      <w:r w:rsidRPr="00CE0CE9">
        <w:t xml:space="preserve"> </w:t>
      </w:r>
      <w:proofErr w:type="spellStart"/>
      <w:r w:rsidRPr="00CE0CE9">
        <w:t>the</w:t>
      </w:r>
      <w:proofErr w:type="spellEnd"/>
      <w:r w:rsidRPr="00CE0CE9">
        <w:t xml:space="preserve"> </w:t>
      </w:r>
      <w:proofErr w:type="spellStart"/>
      <w:r w:rsidRPr="00CE0CE9">
        <w:t>knowledge</w:t>
      </w:r>
      <w:proofErr w:type="spellEnd"/>
      <w:r w:rsidRPr="00CE0CE9">
        <w:t xml:space="preserve"> </w:t>
      </w:r>
      <w:proofErr w:type="spellStart"/>
      <w:r w:rsidRPr="00CE0CE9">
        <w:t>construction</w:t>
      </w:r>
      <w:proofErr w:type="spellEnd"/>
      <w:r w:rsidRPr="00CE0CE9">
        <w:t xml:space="preserve"> </w:t>
      </w:r>
      <w:proofErr w:type="spellStart"/>
      <w:r w:rsidRPr="00CE0CE9">
        <w:t>of</w:t>
      </w:r>
      <w:proofErr w:type="spellEnd"/>
      <w:r w:rsidRPr="00CE0CE9">
        <w:t xml:space="preserve"> </w:t>
      </w:r>
      <w:proofErr w:type="spellStart"/>
      <w:r w:rsidRPr="00CE0CE9">
        <w:t>higher-level</w:t>
      </w:r>
      <w:proofErr w:type="spellEnd"/>
      <w:r w:rsidRPr="00CE0CE9">
        <w:t xml:space="preserve"> </w:t>
      </w:r>
      <w:proofErr w:type="spellStart"/>
      <w:r w:rsidRPr="00CE0CE9">
        <w:t>students</w:t>
      </w:r>
      <w:proofErr w:type="spellEnd"/>
      <w:r w:rsidRPr="00CE0CE9">
        <w:t xml:space="preserve">, </w:t>
      </w:r>
      <w:proofErr w:type="spellStart"/>
      <w:r w:rsidRPr="00CE0CE9">
        <w:t>grounded</w:t>
      </w:r>
      <w:proofErr w:type="spellEnd"/>
      <w:r w:rsidRPr="00CE0CE9">
        <w:t xml:space="preserve"> in socio-</w:t>
      </w:r>
      <w:proofErr w:type="spellStart"/>
      <w:r w:rsidRPr="00CE0CE9">
        <w:t>constructivist</w:t>
      </w:r>
      <w:proofErr w:type="spellEnd"/>
      <w:r w:rsidRPr="00CE0CE9">
        <w:t xml:space="preserve"> </w:t>
      </w:r>
      <w:proofErr w:type="spellStart"/>
      <w:r w:rsidRPr="00CE0CE9">
        <w:t>theory</w:t>
      </w:r>
      <w:proofErr w:type="spellEnd"/>
      <w:r w:rsidRPr="00CE0CE9">
        <w:t xml:space="preserve">. </w:t>
      </w:r>
      <w:proofErr w:type="spellStart"/>
      <w:r w:rsidRPr="00CE0CE9">
        <w:t>Using</w:t>
      </w:r>
      <w:proofErr w:type="spellEnd"/>
      <w:r w:rsidRPr="00CE0CE9">
        <w:t xml:space="preserve"> a </w:t>
      </w:r>
      <w:proofErr w:type="spellStart"/>
      <w:r w:rsidRPr="00CE0CE9">
        <w:t>qualitative</w:t>
      </w:r>
      <w:proofErr w:type="spellEnd"/>
      <w:r w:rsidRPr="00CE0CE9">
        <w:t xml:space="preserve"> </w:t>
      </w:r>
      <w:proofErr w:type="spellStart"/>
      <w:r w:rsidRPr="00CE0CE9">
        <w:t>methodology</w:t>
      </w:r>
      <w:proofErr w:type="spellEnd"/>
      <w:r w:rsidRPr="00CE0CE9">
        <w:t xml:space="preserve">, a </w:t>
      </w:r>
      <w:proofErr w:type="spellStart"/>
      <w:r w:rsidRPr="00CE0CE9">
        <w:t>documentary</w:t>
      </w:r>
      <w:proofErr w:type="spellEnd"/>
      <w:r w:rsidRPr="00CE0CE9">
        <w:t xml:space="preserve"> </w:t>
      </w:r>
      <w:proofErr w:type="spellStart"/>
      <w:r w:rsidRPr="00CE0CE9">
        <w:t>research</w:t>
      </w:r>
      <w:proofErr w:type="spellEnd"/>
      <w:r w:rsidRPr="00CE0CE9">
        <w:t xml:space="preserve"> </w:t>
      </w:r>
      <w:proofErr w:type="spellStart"/>
      <w:r w:rsidRPr="00CE0CE9">
        <w:t>approach</w:t>
      </w:r>
      <w:proofErr w:type="spellEnd"/>
      <w:r w:rsidRPr="00CE0CE9">
        <w:t xml:space="preserve"> </w:t>
      </w:r>
      <w:proofErr w:type="spellStart"/>
      <w:r w:rsidRPr="00CE0CE9">
        <w:t>was</w:t>
      </w:r>
      <w:proofErr w:type="spellEnd"/>
      <w:r w:rsidRPr="00CE0CE9">
        <w:t xml:space="preserve"> </w:t>
      </w:r>
      <w:proofErr w:type="spellStart"/>
      <w:r w:rsidRPr="00CE0CE9">
        <w:t>employed</w:t>
      </w:r>
      <w:proofErr w:type="spellEnd"/>
      <w:r w:rsidRPr="00CE0CE9">
        <w:t xml:space="preserve">, </w:t>
      </w:r>
      <w:proofErr w:type="spellStart"/>
      <w:r w:rsidRPr="00CE0CE9">
        <w:t>reviewing</w:t>
      </w:r>
      <w:proofErr w:type="spellEnd"/>
      <w:r w:rsidRPr="00CE0CE9">
        <w:t xml:space="preserve"> and </w:t>
      </w:r>
      <w:proofErr w:type="spellStart"/>
      <w:r w:rsidRPr="00CE0CE9">
        <w:t>analyzing</w:t>
      </w:r>
      <w:proofErr w:type="spellEnd"/>
      <w:r w:rsidRPr="00CE0CE9">
        <w:t xml:space="preserve"> 83 </w:t>
      </w:r>
      <w:proofErr w:type="spellStart"/>
      <w:r w:rsidRPr="00CE0CE9">
        <w:t>primary</w:t>
      </w:r>
      <w:proofErr w:type="spellEnd"/>
      <w:r w:rsidRPr="00CE0CE9">
        <w:t xml:space="preserve"> and </w:t>
      </w:r>
      <w:proofErr w:type="spellStart"/>
      <w:r w:rsidRPr="00CE0CE9">
        <w:t>secondary</w:t>
      </w:r>
      <w:proofErr w:type="spellEnd"/>
      <w:r w:rsidRPr="00CE0CE9">
        <w:t xml:space="preserve"> </w:t>
      </w:r>
      <w:proofErr w:type="spellStart"/>
      <w:r w:rsidRPr="00CE0CE9">
        <w:t>sources</w:t>
      </w:r>
      <w:proofErr w:type="spellEnd"/>
      <w:r w:rsidRPr="00CE0CE9">
        <w:t xml:space="preserve"> </w:t>
      </w:r>
      <w:proofErr w:type="spellStart"/>
      <w:r w:rsidRPr="00CE0CE9">
        <w:t>from</w:t>
      </w:r>
      <w:proofErr w:type="spellEnd"/>
      <w:r w:rsidRPr="00CE0CE9">
        <w:t xml:space="preserve"> </w:t>
      </w:r>
      <w:proofErr w:type="spellStart"/>
      <w:r w:rsidRPr="00CE0CE9">
        <w:t>databases</w:t>
      </w:r>
      <w:proofErr w:type="spellEnd"/>
      <w:r w:rsidRPr="00CE0CE9">
        <w:t xml:space="preserve"> </w:t>
      </w:r>
      <w:proofErr w:type="spellStart"/>
      <w:r w:rsidRPr="00CE0CE9">
        <w:t>such</w:t>
      </w:r>
      <w:proofErr w:type="spellEnd"/>
      <w:r w:rsidRPr="00CE0CE9">
        <w:t xml:space="preserve"> as </w:t>
      </w:r>
      <w:proofErr w:type="spellStart"/>
      <w:r w:rsidRPr="00CE0CE9">
        <w:t>Emerald</w:t>
      </w:r>
      <w:proofErr w:type="spellEnd"/>
      <w:r w:rsidRPr="00CE0CE9">
        <w:t xml:space="preserve"> </w:t>
      </w:r>
      <w:proofErr w:type="spellStart"/>
      <w:r w:rsidRPr="00CE0CE9">
        <w:t>Insight</w:t>
      </w:r>
      <w:proofErr w:type="spellEnd"/>
      <w:r w:rsidRPr="00CE0CE9">
        <w:t xml:space="preserve">, Taylor &amp; Francis Online, </w:t>
      </w:r>
      <w:proofErr w:type="spellStart"/>
      <w:r w:rsidRPr="00CE0CE9">
        <w:t>Scopus</w:t>
      </w:r>
      <w:proofErr w:type="spellEnd"/>
      <w:r w:rsidRPr="00CE0CE9">
        <w:t xml:space="preserve">, Web </w:t>
      </w:r>
      <w:proofErr w:type="spellStart"/>
      <w:r w:rsidRPr="00CE0CE9">
        <w:t>of</w:t>
      </w:r>
      <w:proofErr w:type="spellEnd"/>
      <w:r w:rsidRPr="00CE0CE9">
        <w:t xml:space="preserve"> </w:t>
      </w:r>
      <w:proofErr w:type="spellStart"/>
      <w:r w:rsidRPr="00CE0CE9">
        <w:t>Science</w:t>
      </w:r>
      <w:proofErr w:type="spellEnd"/>
      <w:r w:rsidRPr="00CE0CE9">
        <w:t xml:space="preserve">, Redalyc, and Scielo, as </w:t>
      </w:r>
      <w:proofErr w:type="spellStart"/>
      <w:r w:rsidRPr="00CE0CE9">
        <w:t>well</w:t>
      </w:r>
      <w:proofErr w:type="spellEnd"/>
      <w:r w:rsidRPr="00CE0CE9">
        <w:t xml:space="preserve"> as </w:t>
      </w:r>
      <w:proofErr w:type="spellStart"/>
      <w:r w:rsidRPr="00CE0CE9">
        <w:t>from</w:t>
      </w:r>
      <w:proofErr w:type="spellEnd"/>
      <w:r w:rsidRPr="00CE0CE9">
        <w:t xml:space="preserve"> UNAM and IPN. </w:t>
      </w:r>
      <w:proofErr w:type="spellStart"/>
      <w:r w:rsidRPr="00CE0CE9">
        <w:t>The</w:t>
      </w:r>
      <w:proofErr w:type="spellEnd"/>
      <w:r w:rsidRPr="00CE0CE9">
        <w:t xml:space="preserve"> </w:t>
      </w:r>
      <w:proofErr w:type="spellStart"/>
      <w:r w:rsidRPr="00CE0CE9">
        <w:t>analysis</w:t>
      </w:r>
      <w:proofErr w:type="spellEnd"/>
      <w:r w:rsidRPr="00CE0CE9">
        <w:t xml:space="preserve"> </w:t>
      </w:r>
      <w:proofErr w:type="spellStart"/>
      <w:r w:rsidRPr="00CE0CE9">
        <w:t>revealed</w:t>
      </w:r>
      <w:proofErr w:type="spellEnd"/>
      <w:r w:rsidRPr="00CE0CE9">
        <w:t xml:space="preserve"> </w:t>
      </w:r>
      <w:proofErr w:type="spellStart"/>
      <w:r w:rsidRPr="00CE0CE9">
        <w:t>that</w:t>
      </w:r>
      <w:proofErr w:type="spellEnd"/>
      <w:r w:rsidRPr="00CE0CE9">
        <w:t xml:space="preserve"> </w:t>
      </w:r>
      <w:proofErr w:type="spellStart"/>
      <w:r w:rsidRPr="00CE0CE9">
        <w:t>knowledge</w:t>
      </w:r>
      <w:proofErr w:type="spellEnd"/>
      <w:r w:rsidRPr="00CE0CE9">
        <w:t xml:space="preserve"> </w:t>
      </w:r>
      <w:proofErr w:type="spellStart"/>
      <w:r w:rsidRPr="00CE0CE9">
        <w:t>construction</w:t>
      </w:r>
      <w:proofErr w:type="spellEnd"/>
      <w:r w:rsidRPr="00CE0CE9">
        <w:t xml:space="preserve"> </w:t>
      </w:r>
      <w:proofErr w:type="spellStart"/>
      <w:r w:rsidRPr="00CE0CE9">
        <w:t>within</w:t>
      </w:r>
      <w:proofErr w:type="spellEnd"/>
      <w:r w:rsidRPr="00CE0CE9">
        <w:t xml:space="preserve"> </w:t>
      </w:r>
      <w:proofErr w:type="spellStart"/>
      <w:r w:rsidRPr="00CE0CE9">
        <w:t>hybrid</w:t>
      </w:r>
      <w:proofErr w:type="spellEnd"/>
      <w:r w:rsidRPr="00CE0CE9">
        <w:t xml:space="preserve"> </w:t>
      </w:r>
      <w:proofErr w:type="spellStart"/>
      <w:r w:rsidRPr="00CE0CE9">
        <w:t>learning</w:t>
      </w:r>
      <w:proofErr w:type="spellEnd"/>
      <w:r w:rsidRPr="00CE0CE9">
        <w:t xml:space="preserve"> </w:t>
      </w:r>
      <w:proofErr w:type="spellStart"/>
      <w:r w:rsidRPr="00CE0CE9">
        <w:t>environments</w:t>
      </w:r>
      <w:proofErr w:type="spellEnd"/>
      <w:r w:rsidRPr="00CE0CE9">
        <w:t xml:space="preserve"> </w:t>
      </w:r>
      <w:proofErr w:type="spellStart"/>
      <w:r w:rsidRPr="00CE0CE9">
        <w:t>is</w:t>
      </w:r>
      <w:proofErr w:type="spellEnd"/>
      <w:r w:rsidRPr="00CE0CE9">
        <w:t xml:space="preserve"> </w:t>
      </w:r>
      <w:proofErr w:type="spellStart"/>
      <w:r w:rsidRPr="00CE0CE9">
        <w:t>shaped</w:t>
      </w:r>
      <w:proofErr w:type="spellEnd"/>
      <w:r w:rsidRPr="00CE0CE9">
        <w:t xml:space="preserve"> </w:t>
      </w:r>
      <w:proofErr w:type="spellStart"/>
      <w:r w:rsidRPr="00CE0CE9">
        <w:t>by</w:t>
      </w:r>
      <w:proofErr w:type="spellEnd"/>
      <w:r w:rsidRPr="00CE0CE9">
        <w:t xml:space="preserve"> </w:t>
      </w:r>
      <w:proofErr w:type="spellStart"/>
      <w:r w:rsidRPr="00CE0CE9">
        <w:t>intersubjective</w:t>
      </w:r>
      <w:proofErr w:type="spellEnd"/>
      <w:r w:rsidRPr="00CE0CE9">
        <w:t xml:space="preserve"> </w:t>
      </w:r>
      <w:proofErr w:type="spellStart"/>
      <w:r w:rsidRPr="00CE0CE9">
        <w:t>relationships</w:t>
      </w:r>
      <w:proofErr w:type="spellEnd"/>
      <w:r w:rsidRPr="00CE0CE9">
        <w:t xml:space="preserve"> </w:t>
      </w:r>
      <w:proofErr w:type="spellStart"/>
      <w:r w:rsidRPr="00CE0CE9">
        <w:t>among</w:t>
      </w:r>
      <w:proofErr w:type="spellEnd"/>
      <w:r w:rsidRPr="00CE0CE9">
        <w:t xml:space="preserve"> </w:t>
      </w:r>
      <w:proofErr w:type="spellStart"/>
      <w:r w:rsidRPr="00CE0CE9">
        <w:t>pedagogical</w:t>
      </w:r>
      <w:proofErr w:type="spellEnd"/>
      <w:r w:rsidRPr="00CE0CE9">
        <w:t xml:space="preserve"> </w:t>
      </w:r>
      <w:proofErr w:type="spellStart"/>
      <w:r w:rsidRPr="00CE0CE9">
        <w:t>subjects</w:t>
      </w:r>
      <w:proofErr w:type="spellEnd"/>
      <w:r w:rsidRPr="00CE0CE9">
        <w:t xml:space="preserve"> in </w:t>
      </w:r>
      <w:proofErr w:type="spellStart"/>
      <w:r w:rsidRPr="00CE0CE9">
        <w:t>synchronous</w:t>
      </w:r>
      <w:proofErr w:type="spellEnd"/>
      <w:r w:rsidRPr="00CE0CE9">
        <w:t xml:space="preserve"> and </w:t>
      </w:r>
      <w:proofErr w:type="spellStart"/>
      <w:r w:rsidRPr="00CE0CE9">
        <w:t>asynchronous</w:t>
      </w:r>
      <w:proofErr w:type="spellEnd"/>
      <w:r w:rsidRPr="00CE0CE9">
        <w:t xml:space="preserve"> </w:t>
      </w:r>
      <w:proofErr w:type="spellStart"/>
      <w:r w:rsidRPr="00CE0CE9">
        <w:t>sessions</w:t>
      </w:r>
      <w:proofErr w:type="spellEnd"/>
      <w:r w:rsidRPr="00CE0CE9">
        <w:t xml:space="preserve">. </w:t>
      </w:r>
      <w:proofErr w:type="spellStart"/>
      <w:r w:rsidRPr="00CE0CE9">
        <w:t>Furthermore</w:t>
      </w:r>
      <w:proofErr w:type="spellEnd"/>
      <w:r w:rsidRPr="00CE0CE9">
        <w:t xml:space="preserve">, </w:t>
      </w:r>
      <w:proofErr w:type="spellStart"/>
      <w:r w:rsidRPr="00CE0CE9">
        <w:t>the</w:t>
      </w:r>
      <w:proofErr w:type="spellEnd"/>
      <w:r w:rsidRPr="00CE0CE9">
        <w:t xml:space="preserve"> </w:t>
      </w:r>
      <w:proofErr w:type="spellStart"/>
      <w:r w:rsidRPr="00CE0CE9">
        <w:t>importance</w:t>
      </w:r>
      <w:proofErr w:type="spellEnd"/>
      <w:r w:rsidRPr="00CE0CE9">
        <w:t xml:space="preserve"> </w:t>
      </w:r>
      <w:proofErr w:type="spellStart"/>
      <w:r w:rsidRPr="00CE0CE9">
        <w:t>of</w:t>
      </w:r>
      <w:proofErr w:type="spellEnd"/>
      <w:r w:rsidRPr="00CE0CE9">
        <w:t xml:space="preserve"> </w:t>
      </w:r>
      <w:proofErr w:type="spellStart"/>
      <w:r w:rsidRPr="00CE0CE9">
        <w:t>argumentation</w:t>
      </w:r>
      <w:proofErr w:type="spellEnd"/>
      <w:r w:rsidRPr="00CE0CE9">
        <w:t xml:space="preserve"> and sociocognitive </w:t>
      </w:r>
      <w:proofErr w:type="spellStart"/>
      <w:r w:rsidRPr="00CE0CE9">
        <w:t>conflict</w:t>
      </w:r>
      <w:proofErr w:type="spellEnd"/>
      <w:r w:rsidRPr="00CE0CE9">
        <w:t xml:space="preserve"> in </w:t>
      </w:r>
      <w:proofErr w:type="spellStart"/>
      <w:r w:rsidRPr="00CE0CE9">
        <w:t>collective</w:t>
      </w:r>
      <w:proofErr w:type="spellEnd"/>
      <w:r w:rsidRPr="00CE0CE9">
        <w:t xml:space="preserve"> </w:t>
      </w:r>
      <w:proofErr w:type="spellStart"/>
      <w:r w:rsidRPr="00CE0CE9">
        <w:t>knowledge</w:t>
      </w:r>
      <w:proofErr w:type="spellEnd"/>
      <w:r w:rsidRPr="00CE0CE9">
        <w:t xml:space="preserve"> </w:t>
      </w:r>
      <w:proofErr w:type="spellStart"/>
      <w:r w:rsidRPr="00CE0CE9">
        <w:t>construction</w:t>
      </w:r>
      <w:proofErr w:type="spellEnd"/>
      <w:r w:rsidRPr="00CE0CE9">
        <w:t xml:space="preserve"> </w:t>
      </w:r>
      <w:proofErr w:type="spellStart"/>
      <w:r w:rsidRPr="00CE0CE9">
        <w:t>was</w:t>
      </w:r>
      <w:proofErr w:type="spellEnd"/>
      <w:r w:rsidRPr="00CE0CE9">
        <w:t xml:space="preserve"> </w:t>
      </w:r>
      <w:proofErr w:type="spellStart"/>
      <w:r w:rsidRPr="00CE0CE9">
        <w:t>highlighted</w:t>
      </w:r>
      <w:proofErr w:type="spellEnd"/>
      <w:r w:rsidRPr="00CE0CE9">
        <w:t>.</w:t>
      </w:r>
    </w:p>
    <w:p w14:paraId="3D5E671A" w14:textId="7076E66C" w:rsidR="00B4088F" w:rsidRDefault="000E3181" w:rsidP="00F0389B">
      <w:pPr>
        <w:spacing w:before="0" w:beforeAutospacing="0" w:after="0" w:afterAutospacing="0"/>
        <w:ind w:left="-15" w:right="490" w:firstLine="0"/>
        <w:rPr>
          <w:color w:val="auto"/>
          <w:szCs w:val="24"/>
          <w:lang w:val="en-US"/>
        </w:rPr>
      </w:pPr>
      <w:r w:rsidRPr="00F0389B">
        <w:rPr>
          <w:rFonts w:asciiTheme="minorHAnsi" w:eastAsia="Calibri" w:hAnsiTheme="minorHAnsi" w:cstheme="minorHAnsi"/>
          <w:b/>
          <w:color w:val="auto"/>
          <w:sz w:val="28"/>
          <w:szCs w:val="28"/>
        </w:rPr>
        <w:t>Keywords:</w:t>
      </w:r>
      <w:r w:rsidRPr="00465A47">
        <w:rPr>
          <w:color w:val="auto"/>
          <w:szCs w:val="24"/>
          <w:lang w:val="en-US"/>
        </w:rPr>
        <w:t xml:space="preserve"> </w:t>
      </w:r>
      <w:r w:rsidR="001A385B" w:rsidRPr="00465A47">
        <w:rPr>
          <w:color w:val="auto"/>
          <w:szCs w:val="24"/>
          <w:lang w:val="en-US"/>
        </w:rPr>
        <w:t xml:space="preserve">knowledge construction, hybrid learning environment, </w:t>
      </w:r>
      <w:r w:rsidR="00BC4149" w:rsidRPr="00BC4149">
        <w:rPr>
          <w:color w:val="auto"/>
          <w:szCs w:val="24"/>
          <w:lang w:val="en-US"/>
        </w:rPr>
        <w:t>socio-constructivist theory</w:t>
      </w:r>
      <w:r w:rsidR="00B4088F" w:rsidRPr="00465A47">
        <w:rPr>
          <w:color w:val="auto"/>
          <w:szCs w:val="24"/>
          <w:lang w:val="en-US"/>
        </w:rPr>
        <w:t>.</w:t>
      </w:r>
      <w:r w:rsidR="001A385B" w:rsidRPr="00465A47">
        <w:rPr>
          <w:color w:val="auto"/>
          <w:szCs w:val="24"/>
          <w:lang w:val="en-US"/>
        </w:rPr>
        <w:t xml:space="preserve"> </w:t>
      </w:r>
    </w:p>
    <w:p w14:paraId="29F6C12F" w14:textId="77777777" w:rsidR="00F0389B" w:rsidRPr="00465A47" w:rsidRDefault="00F0389B" w:rsidP="00F0389B">
      <w:pPr>
        <w:spacing w:before="0" w:beforeAutospacing="0" w:after="0" w:afterAutospacing="0"/>
        <w:ind w:left="-15" w:right="490" w:firstLine="0"/>
        <w:rPr>
          <w:color w:val="auto"/>
          <w:szCs w:val="24"/>
          <w:lang w:val="en-US"/>
        </w:rPr>
      </w:pPr>
    </w:p>
    <w:p w14:paraId="504B8A35" w14:textId="77777777" w:rsidR="00722CE2" w:rsidRPr="00F0389B" w:rsidRDefault="000E3181" w:rsidP="00F0389B">
      <w:pPr>
        <w:pStyle w:val="Ttulo1"/>
        <w:spacing w:before="0" w:beforeAutospacing="0" w:after="0" w:afterAutospacing="0"/>
        <w:ind w:left="-5" w:right="0"/>
        <w:jc w:val="left"/>
        <w:rPr>
          <w:rFonts w:asciiTheme="minorHAnsi" w:eastAsia="Calibri" w:hAnsiTheme="minorHAnsi" w:cstheme="minorHAnsi"/>
          <w:color w:val="auto"/>
          <w:sz w:val="28"/>
          <w:szCs w:val="28"/>
        </w:rPr>
      </w:pPr>
      <w:r w:rsidRPr="00F0389B">
        <w:rPr>
          <w:rFonts w:asciiTheme="minorHAnsi" w:eastAsia="Calibri" w:hAnsiTheme="minorHAnsi" w:cstheme="minorHAnsi"/>
          <w:color w:val="auto"/>
          <w:sz w:val="28"/>
          <w:szCs w:val="28"/>
        </w:rPr>
        <w:t xml:space="preserve">Resumo </w:t>
      </w:r>
    </w:p>
    <w:p w14:paraId="3E3CCA90" w14:textId="77777777" w:rsidR="00BC4149" w:rsidRDefault="00BC4149" w:rsidP="00F0389B">
      <w:pPr>
        <w:tabs>
          <w:tab w:val="left" w:pos="1152"/>
        </w:tabs>
        <w:spacing w:before="0" w:beforeAutospacing="0" w:after="0" w:afterAutospacing="0"/>
        <w:ind w:firstLine="0"/>
      </w:pPr>
      <w:r w:rsidRPr="00CE0CE9">
        <w:t xml:space="preserve">A </w:t>
      </w:r>
      <w:proofErr w:type="spellStart"/>
      <w:r w:rsidRPr="00CE0CE9">
        <w:t>situação</w:t>
      </w:r>
      <w:proofErr w:type="spellEnd"/>
      <w:r w:rsidRPr="00CE0CE9">
        <w:t xml:space="preserve"> </w:t>
      </w:r>
      <w:proofErr w:type="spellStart"/>
      <w:r w:rsidRPr="00CE0CE9">
        <w:t>pós</w:t>
      </w:r>
      <w:proofErr w:type="spellEnd"/>
      <w:r w:rsidRPr="00CE0CE9">
        <w:t xml:space="preserve">-pandemia </w:t>
      </w:r>
      <w:proofErr w:type="spellStart"/>
      <w:r w:rsidRPr="00CE0CE9">
        <w:t>impulsionou</w:t>
      </w:r>
      <w:proofErr w:type="spellEnd"/>
      <w:r w:rsidRPr="00CE0CE9">
        <w:t xml:space="preserve"> o uso de ambientes híbridos de </w:t>
      </w:r>
      <w:proofErr w:type="spellStart"/>
      <w:r w:rsidRPr="00CE0CE9">
        <w:t>aprendizagem</w:t>
      </w:r>
      <w:proofErr w:type="spellEnd"/>
      <w:r w:rsidRPr="00CE0CE9">
        <w:t xml:space="preserve"> </w:t>
      </w:r>
      <w:proofErr w:type="spellStart"/>
      <w:r w:rsidRPr="00CE0CE9">
        <w:t>nas</w:t>
      </w:r>
      <w:proofErr w:type="spellEnd"/>
      <w:r w:rsidRPr="00CE0CE9">
        <w:t xml:space="preserve"> </w:t>
      </w:r>
      <w:proofErr w:type="spellStart"/>
      <w:r w:rsidRPr="00CE0CE9">
        <w:t>instituições</w:t>
      </w:r>
      <w:proofErr w:type="spellEnd"/>
      <w:r w:rsidRPr="00CE0CE9">
        <w:t xml:space="preserve"> de </w:t>
      </w:r>
      <w:proofErr w:type="spellStart"/>
      <w:r w:rsidRPr="00CE0CE9">
        <w:t>ensino</w:t>
      </w:r>
      <w:proofErr w:type="spellEnd"/>
      <w:r w:rsidRPr="00CE0CE9">
        <w:t xml:space="preserve">, </w:t>
      </w:r>
      <w:proofErr w:type="spellStart"/>
      <w:r w:rsidRPr="00CE0CE9">
        <w:t>reconhecidos</w:t>
      </w:r>
      <w:proofErr w:type="spellEnd"/>
      <w:r w:rsidRPr="00CE0CE9">
        <w:t xml:space="preserve"> como </w:t>
      </w:r>
      <w:proofErr w:type="spellStart"/>
      <w:r w:rsidRPr="00CE0CE9">
        <w:t>ferramentas</w:t>
      </w:r>
      <w:proofErr w:type="spellEnd"/>
      <w:r w:rsidRPr="00CE0CE9">
        <w:t xml:space="preserve"> de ponte entre os </w:t>
      </w:r>
      <w:proofErr w:type="spellStart"/>
      <w:r w:rsidRPr="00CE0CE9">
        <w:t>espaços</w:t>
      </w:r>
      <w:proofErr w:type="spellEnd"/>
      <w:r w:rsidRPr="00CE0CE9">
        <w:t xml:space="preserve"> </w:t>
      </w:r>
      <w:proofErr w:type="spellStart"/>
      <w:r w:rsidRPr="00CE0CE9">
        <w:t>presenciais</w:t>
      </w:r>
      <w:proofErr w:type="spellEnd"/>
      <w:r w:rsidRPr="00CE0CE9">
        <w:t xml:space="preserve"> e </w:t>
      </w:r>
      <w:proofErr w:type="spellStart"/>
      <w:r w:rsidRPr="00CE0CE9">
        <w:t>virtuais</w:t>
      </w:r>
      <w:proofErr w:type="spellEnd"/>
      <w:r w:rsidRPr="00CE0CE9">
        <w:t xml:space="preserve"> para a </w:t>
      </w:r>
      <w:proofErr w:type="spellStart"/>
      <w:r w:rsidRPr="00CE0CE9">
        <w:t>construção</w:t>
      </w:r>
      <w:proofErr w:type="spellEnd"/>
      <w:r w:rsidRPr="00CE0CE9">
        <w:t xml:space="preserve"> do </w:t>
      </w:r>
      <w:proofErr w:type="spellStart"/>
      <w:r w:rsidRPr="00CE0CE9">
        <w:t>conhecimento</w:t>
      </w:r>
      <w:proofErr w:type="spellEnd"/>
      <w:r w:rsidRPr="00CE0CE9">
        <w:t xml:space="preserve"> dos </w:t>
      </w:r>
      <w:proofErr w:type="spellStart"/>
      <w:r w:rsidRPr="00CE0CE9">
        <w:t>estudantes</w:t>
      </w:r>
      <w:proofErr w:type="spellEnd"/>
      <w:r w:rsidRPr="00CE0CE9">
        <w:t xml:space="preserve">. </w:t>
      </w:r>
      <w:proofErr w:type="spellStart"/>
      <w:r w:rsidRPr="00CE0CE9">
        <w:t>Nesse</w:t>
      </w:r>
      <w:proofErr w:type="spellEnd"/>
      <w:r w:rsidRPr="00CE0CE9">
        <w:t xml:space="preserve"> contexto, a </w:t>
      </w:r>
      <w:proofErr w:type="spellStart"/>
      <w:r w:rsidRPr="00CE0CE9">
        <w:t>vinculação</w:t>
      </w:r>
      <w:proofErr w:type="spellEnd"/>
      <w:r w:rsidRPr="00CE0CE9">
        <w:t xml:space="preserve"> entre </w:t>
      </w:r>
      <w:proofErr w:type="spellStart"/>
      <w:r w:rsidRPr="00CE0CE9">
        <w:t>atividades</w:t>
      </w:r>
      <w:proofErr w:type="spellEnd"/>
      <w:r w:rsidRPr="00CE0CE9">
        <w:t xml:space="preserve"> </w:t>
      </w:r>
      <w:proofErr w:type="spellStart"/>
      <w:r w:rsidRPr="00CE0CE9">
        <w:t>presenciais</w:t>
      </w:r>
      <w:proofErr w:type="spellEnd"/>
      <w:r w:rsidRPr="00CE0CE9">
        <w:t xml:space="preserve"> e </w:t>
      </w:r>
      <w:proofErr w:type="spellStart"/>
      <w:r w:rsidRPr="00CE0CE9">
        <w:t>virtuais</w:t>
      </w:r>
      <w:proofErr w:type="spellEnd"/>
      <w:r w:rsidRPr="00CE0CE9">
        <w:t xml:space="preserve"> </w:t>
      </w:r>
      <w:proofErr w:type="spellStart"/>
      <w:r w:rsidRPr="00CE0CE9">
        <w:t>transformou</w:t>
      </w:r>
      <w:proofErr w:type="spellEnd"/>
      <w:r w:rsidRPr="00CE0CE9">
        <w:t xml:space="preserve"> significativamente a forma como os </w:t>
      </w:r>
      <w:proofErr w:type="spellStart"/>
      <w:r w:rsidRPr="00CE0CE9">
        <w:t>alunos</w:t>
      </w:r>
      <w:proofErr w:type="spellEnd"/>
      <w:r w:rsidRPr="00CE0CE9">
        <w:t xml:space="preserve"> </w:t>
      </w:r>
      <w:proofErr w:type="spellStart"/>
      <w:r w:rsidRPr="00CE0CE9">
        <w:t>adquirem</w:t>
      </w:r>
      <w:proofErr w:type="spellEnd"/>
      <w:r w:rsidRPr="00CE0CE9">
        <w:t xml:space="preserve"> </w:t>
      </w:r>
      <w:proofErr w:type="spellStart"/>
      <w:r w:rsidRPr="00CE0CE9">
        <w:t>conhecimento</w:t>
      </w:r>
      <w:proofErr w:type="spellEnd"/>
      <w:r w:rsidRPr="00CE0CE9">
        <w:t xml:space="preserve">. Por </w:t>
      </w:r>
      <w:proofErr w:type="spellStart"/>
      <w:r w:rsidRPr="00CE0CE9">
        <w:t>isso</w:t>
      </w:r>
      <w:proofErr w:type="spellEnd"/>
      <w:r w:rsidRPr="00CE0CE9">
        <w:t xml:space="preserve">, esta </w:t>
      </w:r>
      <w:r w:rsidRPr="00CE0CE9">
        <w:lastRenderedPageBreak/>
        <w:t xml:space="preserve">pesquisa </w:t>
      </w:r>
      <w:proofErr w:type="spellStart"/>
      <w:r w:rsidRPr="00CE0CE9">
        <w:t>analisou</w:t>
      </w:r>
      <w:proofErr w:type="spellEnd"/>
      <w:r w:rsidRPr="00CE0CE9">
        <w:t xml:space="preserve"> os fundamentos </w:t>
      </w:r>
      <w:proofErr w:type="spellStart"/>
      <w:r w:rsidRPr="00CE0CE9">
        <w:t>epistêmico</w:t>
      </w:r>
      <w:proofErr w:type="spellEnd"/>
      <w:r w:rsidRPr="00CE0CE9">
        <w:t xml:space="preserve">-metodológicos presentes </w:t>
      </w:r>
      <w:proofErr w:type="spellStart"/>
      <w:r w:rsidRPr="00CE0CE9">
        <w:t>na</w:t>
      </w:r>
      <w:proofErr w:type="spellEnd"/>
      <w:r w:rsidRPr="00CE0CE9">
        <w:t xml:space="preserve"> </w:t>
      </w:r>
      <w:proofErr w:type="spellStart"/>
      <w:r w:rsidRPr="00CE0CE9">
        <w:t>construção</w:t>
      </w:r>
      <w:proofErr w:type="spellEnd"/>
      <w:r w:rsidRPr="00CE0CE9">
        <w:t xml:space="preserve"> do </w:t>
      </w:r>
      <w:proofErr w:type="spellStart"/>
      <w:r w:rsidRPr="00CE0CE9">
        <w:t>conhecimento</w:t>
      </w:r>
      <w:proofErr w:type="spellEnd"/>
      <w:r w:rsidRPr="00CE0CE9">
        <w:t xml:space="preserve"> de </w:t>
      </w:r>
      <w:proofErr w:type="spellStart"/>
      <w:r w:rsidRPr="00CE0CE9">
        <w:t>estudantes</w:t>
      </w:r>
      <w:proofErr w:type="spellEnd"/>
      <w:r w:rsidRPr="00CE0CE9">
        <w:t xml:space="preserve"> de </w:t>
      </w:r>
      <w:proofErr w:type="spellStart"/>
      <w:r w:rsidRPr="00CE0CE9">
        <w:t>nível</w:t>
      </w:r>
      <w:proofErr w:type="spellEnd"/>
      <w:r w:rsidRPr="00CE0CE9">
        <w:t xml:space="preserve"> superior, fundamentada </w:t>
      </w:r>
      <w:proofErr w:type="spellStart"/>
      <w:r w:rsidRPr="00CE0CE9">
        <w:t>na</w:t>
      </w:r>
      <w:proofErr w:type="spellEnd"/>
      <w:r w:rsidRPr="00CE0CE9">
        <w:t xml:space="preserve"> </w:t>
      </w:r>
      <w:proofErr w:type="spellStart"/>
      <w:r w:rsidRPr="00CE0CE9">
        <w:t>teoria</w:t>
      </w:r>
      <w:proofErr w:type="spellEnd"/>
      <w:r w:rsidRPr="00CE0CE9">
        <w:t xml:space="preserve"> </w:t>
      </w:r>
      <w:proofErr w:type="spellStart"/>
      <w:r w:rsidRPr="00CE0CE9">
        <w:t>socioconstrutivista</w:t>
      </w:r>
      <w:proofErr w:type="spellEnd"/>
      <w:r w:rsidRPr="00CE0CE9">
        <w:t xml:space="preserve">. Utilizando </w:t>
      </w:r>
      <w:proofErr w:type="spellStart"/>
      <w:r w:rsidRPr="00CE0CE9">
        <w:t>uma</w:t>
      </w:r>
      <w:proofErr w:type="spellEnd"/>
      <w:r w:rsidRPr="00CE0CE9">
        <w:t xml:space="preserve"> </w:t>
      </w:r>
      <w:proofErr w:type="spellStart"/>
      <w:r w:rsidRPr="00CE0CE9">
        <w:t>metodologia</w:t>
      </w:r>
      <w:proofErr w:type="spellEnd"/>
      <w:r w:rsidRPr="00CE0CE9">
        <w:t xml:space="preserve"> </w:t>
      </w:r>
      <w:proofErr w:type="spellStart"/>
      <w:r w:rsidRPr="00CE0CE9">
        <w:t>qualitativa</w:t>
      </w:r>
      <w:proofErr w:type="spellEnd"/>
      <w:r w:rsidRPr="00CE0CE9">
        <w:t xml:space="preserve">, </w:t>
      </w:r>
      <w:proofErr w:type="spellStart"/>
      <w:r w:rsidRPr="00CE0CE9">
        <w:t>realizou</w:t>
      </w:r>
      <w:proofErr w:type="spellEnd"/>
      <w:r w:rsidRPr="00CE0CE9">
        <w:t xml:space="preserve">-se </w:t>
      </w:r>
      <w:proofErr w:type="spellStart"/>
      <w:r w:rsidRPr="00CE0CE9">
        <w:t>uma</w:t>
      </w:r>
      <w:proofErr w:type="spellEnd"/>
      <w:r w:rsidRPr="00CE0CE9">
        <w:t xml:space="preserve"> pesquisa documental </w:t>
      </w:r>
      <w:proofErr w:type="spellStart"/>
      <w:r w:rsidRPr="00CE0CE9">
        <w:t>com</w:t>
      </w:r>
      <w:proofErr w:type="spellEnd"/>
      <w:r w:rsidRPr="00CE0CE9">
        <w:t xml:space="preserve"> 83 </w:t>
      </w:r>
      <w:proofErr w:type="spellStart"/>
      <w:r w:rsidRPr="00CE0CE9">
        <w:t>fontes</w:t>
      </w:r>
      <w:proofErr w:type="spellEnd"/>
      <w:r w:rsidRPr="00CE0CE9">
        <w:t xml:space="preserve"> </w:t>
      </w:r>
      <w:proofErr w:type="spellStart"/>
      <w:r w:rsidRPr="00CE0CE9">
        <w:t>primárias</w:t>
      </w:r>
      <w:proofErr w:type="spellEnd"/>
      <w:r w:rsidRPr="00CE0CE9">
        <w:t xml:space="preserve"> e </w:t>
      </w:r>
      <w:proofErr w:type="spellStart"/>
      <w:r w:rsidRPr="00CE0CE9">
        <w:t>secundárias</w:t>
      </w:r>
      <w:proofErr w:type="spellEnd"/>
      <w:r w:rsidRPr="00CE0CE9">
        <w:t xml:space="preserve">, extraídas de bases de dados como </w:t>
      </w:r>
      <w:proofErr w:type="spellStart"/>
      <w:r w:rsidRPr="00CE0CE9">
        <w:t>Emerald</w:t>
      </w:r>
      <w:proofErr w:type="spellEnd"/>
      <w:r w:rsidRPr="00CE0CE9">
        <w:t xml:space="preserve"> </w:t>
      </w:r>
      <w:proofErr w:type="spellStart"/>
      <w:r w:rsidRPr="00CE0CE9">
        <w:t>Insight</w:t>
      </w:r>
      <w:proofErr w:type="spellEnd"/>
      <w:r w:rsidRPr="00CE0CE9">
        <w:t xml:space="preserve">, Taylor &amp; Francis Online, </w:t>
      </w:r>
      <w:proofErr w:type="spellStart"/>
      <w:r w:rsidRPr="00CE0CE9">
        <w:t>Scopus</w:t>
      </w:r>
      <w:proofErr w:type="spellEnd"/>
      <w:r w:rsidRPr="00CE0CE9">
        <w:t xml:space="preserve">, Web </w:t>
      </w:r>
      <w:proofErr w:type="spellStart"/>
      <w:r w:rsidRPr="00CE0CE9">
        <w:t>of</w:t>
      </w:r>
      <w:proofErr w:type="spellEnd"/>
      <w:r w:rsidRPr="00CE0CE9">
        <w:t xml:space="preserve"> </w:t>
      </w:r>
      <w:proofErr w:type="spellStart"/>
      <w:r w:rsidRPr="00CE0CE9">
        <w:t>Science</w:t>
      </w:r>
      <w:proofErr w:type="spellEnd"/>
      <w:r w:rsidRPr="00CE0CE9">
        <w:t xml:space="preserve">, Redalyc e Scielo, </w:t>
      </w:r>
      <w:proofErr w:type="spellStart"/>
      <w:r w:rsidRPr="00CE0CE9">
        <w:t>além</w:t>
      </w:r>
      <w:proofErr w:type="spellEnd"/>
      <w:r w:rsidRPr="00CE0CE9">
        <w:t xml:space="preserve"> de UNAM e IPN. A </w:t>
      </w:r>
      <w:proofErr w:type="spellStart"/>
      <w:r w:rsidRPr="00CE0CE9">
        <w:t>análise</w:t>
      </w:r>
      <w:proofErr w:type="spellEnd"/>
      <w:r w:rsidRPr="00CE0CE9">
        <w:t xml:space="preserve"> </w:t>
      </w:r>
      <w:proofErr w:type="spellStart"/>
      <w:r w:rsidRPr="00CE0CE9">
        <w:t>revelou</w:t>
      </w:r>
      <w:proofErr w:type="spellEnd"/>
      <w:r w:rsidRPr="00CE0CE9">
        <w:t xml:space="preserve"> que a </w:t>
      </w:r>
      <w:proofErr w:type="spellStart"/>
      <w:r w:rsidRPr="00CE0CE9">
        <w:t>construção</w:t>
      </w:r>
      <w:proofErr w:type="spellEnd"/>
      <w:r w:rsidRPr="00CE0CE9">
        <w:t xml:space="preserve"> do </w:t>
      </w:r>
      <w:proofErr w:type="spellStart"/>
      <w:r w:rsidRPr="00CE0CE9">
        <w:t>conhecimento</w:t>
      </w:r>
      <w:proofErr w:type="spellEnd"/>
      <w:r w:rsidRPr="00CE0CE9">
        <w:t xml:space="preserve"> em ambientes híbridos é moldada pelas </w:t>
      </w:r>
      <w:proofErr w:type="spellStart"/>
      <w:r w:rsidRPr="00CE0CE9">
        <w:t>relações</w:t>
      </w:r>
      <w:proofErr w:type="spellEnd"/>
      <w:r w:rsidRPr="00CE0CE9">
        <w:t xml:space="preserve"> intersubjetivas entre os </w:t>
      </w:r>
      <w:proofErr w:type="spellStart"/>
      <w:r w:rsidRPr="00CE0CE9">
        <w:t>sujeitos</w:t>
      </w:r>
      <w:proofErr w:type="spellEnd"/>
      <w:r w:rsidRPr="00CE0CE9">
        <w:t xml:space="preserve"> pedagógicos em </w:t>
      </w:r>
      <w:proofErr w:type="spellStart"/>
      <w:r w:rsidRPr="00CE0CE9">
        <w:t>sessões</w:t>
      </w:r>
      <w:proofErr w:type="spellEnd"/>
      <w:r w:rsidRPr="00CE0CE9">
        <w:t xml:space="preserve"> síncronas e </w:t>
      </w:r>
      <w:proofErr w:type="spellStart"/>
      <w:r w:rsidRPr="00CE0CE9">
        <w:t>assíncronas</w:t>
      </w:r>
      <w:proofErr w:type="spellEnd"/>
      <w:r w:rsidRPr="00CE0CE9">
        <w:t xml:space="preserve">. </w:t>
      </w:r>
      <w:proofErr w:type="spellStart"/>
      <w:r w:rsidRPr="00CE0CE9">
        <w:t>Além</w:t>
      </w:r>
      <w:proofErr w:type="spellEnd"/>
      <w:r w:rsidRPr="00CE0CE9">
        <w:t xml:space="preserve"> </w:t>
      </w:r>
      <w:proofErr w:type="spellStart"/>
      <w:r w:rsidRPr="00CE0CE9">
        <w:t>disso</w:t>
      </w:r>
      <w:proofErr w:type="spellEnd"/>
      <w:r w:rsidRPr="00CE0CE9">
        <w:t xml:space="preserve">, </w:t>
      </w:r>
      <w:proofErr w:type="spellStart"/>
      <w:r w:rsidRPr="00CE0CE9">
        <w:t>destacou</w:t>
      </w:r>
      <w:proofErr w:type="spellEnd"/>
      <w:r w:rsidRPr="00CE0CE9">
        <w:t xml:space="preserve">-se </w:t>
      </w:r>
      <w:proofErr w:type="spellStart"/>
      <w:r w:rsidRPr="00CE0CE9">
        <w:t>a</w:t>
      </w:r>
      <w:proofErr w:type="spellEnd"/>
      <w:r w:rsidRPr="00CE0CE9">
        <w:t xml:space="preserve"> </w:t>
      </w:r>
      <w:proofErr w:type="spellStart"/>
      <w:r w:rsidRPr="00CE0CE9">
        <w:t>importância</w:t>
      </w:r>
      <w:proofErr w:type="spellEnd"/>
      <w:r w:rsidRPr="00CE0CE9">
        <w:t xml:space="preserve"> da </w:t>
      </w:r>
      <w:proofErr w:type="spellStart"/>
      <w:r w:rsidRPr="00CE0CE9">
        <w:t>argumentação</w:t>
      </w:r>
      <w:proofErr w:type="spellEnd"/>
      <w:r w:rsidRPr="00CE0CE9">
        <w:t xml:space="preserve"> e do </w:t>
      </w:r>
      <w:proofErr w:type="spellStart"/>
      <w:r w:rsidRPr="00CE0CE9">
        <w:t>conflito</w:t>
      </w:r>
      <w:proofErr w:type="spellEnd"/>
      <w:r w:rsidRPr="00CE0CE9">
        <w:t xml:space="preserve"> sociocognitivo </w:t>
      </w:r>
      <w:proofErr w:type="spellStart"/>
      <w:r w:rsidRPr="00CE0CE9">
        <w:t>na</w:t>
      </w:r>
      <w:proofErr w:type="spellEnd"/>
      <w:r w:rsidRPr="00CE0CE9">
        <w:t xml:space="preserve"> </w:t>
      </w:r>
      <w:proofErr w:type="spellStart"/>
      <w:r w:rsidRPr="00CE0CE9">
        <w:t>construção</w:t>
      </w:r>
      <w:proofErr w:type="spellEnd"/>
      <w:r w:rsidRPr="00CE0CE9">
        <w:t xml:space="preserve"> </w:t>
      </w:r>
      <w:proofErr w:type="spellStart"/>
      <w:r w:rsidRPr="00CE0CE9">
        <w:t>coletiva</w:t>
      </w:r>
      <w:proofErr w:type="spellEnd"/>
      <w:r w:rsidRPr="00CE0CE9">
        <w:t xml:space="preserve"> do </w:t>
      </w:r>
      <w:proofErr w:type="spellStart"/>
      <w:r w:rsidRPr="00CE0CE9">
        <w:t>conhecimento</w:t>
      </w:r>
      <w:proofErr w:type="spellEnd"/>
      <w:r w:rsidRPr="00CE0CE9">
        <w:t>.</w:t>
      </w:r>
    </w:p>
    <w:p w14:paraId="1D895764" w14:textId="52CD1BAD" w:rsidR="00722CE2" w:rsidRDefault="000E3181" w:rsidP="00F0389B">
      <w:pPr>
        <w:spacing w:before="0" w:beforeAutospacing="0" w:after="0" w:afterAutospacing="0"/>
        <w:ind w:left="-15" w:right="490" w:firstLine="0"/>
        <w:rPr>
          <w:rFonts w:eastAsia="Calibri"/>
          <w:color w:val="auto"/>
          <w:szCs w:val="24"/>
        </w:rPr>
      </w:pPr>
      <w:r w:rsidRPr="00F0389B">
        <w:rPr>
          <w:rFonts w:asciiTheme="minorHAnsi" w:eastAsia="Calibri" w:hAnsiTheme="minorHAnsi" w:cstheme="minorHAnsi"/>
          <w:b/>
          <w:color w:val="auto"/>
          <w:sz w:val="28"/>
          <w:szCs w:val="28"/>
        </w:rPr>
        <w:t>Palavras</w:t>
      </w:r>
      <w:r w:rsidR="00794BD0" w:rsidRPr="00F0389B">
        <w:rPr>
          <w:rFonts w:asciiTheme="minorHAnsi" w:eastAsia="Calibri" w:hAnsiTheme="minorHAnsi" w:cstheme="minorHAnsi"/>
          <w:b/>
          <w:color w:val="auto"/>
          <w:sz w:val="28"/>
          <w:szCs w:val="28"/>
        </w:rPr>
        <w:t>-</w:t>
      </w:r>
      <w:r w:rsidRPr="00F0389B">
        <w:rPr>
          <w:rFonts w:asciiTheme="minorHAnsi" w:eastAsia="Calibri" w:hAnsiTheme="minorHAnsi" w:cstheme="minorHAnsi"/>
          <w:b/>
          <w:color w:val="auto"/>
          <w:sz w:val="28"/>
          <w:szCs w:val="28"/>
        </w:rPr>
        <w:t>chave:</w:t>
      </w:r>
      <w:r w:rsidR="001A385B" w:rsidRPr="00465A47">
        <w:rPr>
          <w:rFonts w:eastAsia="Calibri"/>
          <w:b/>
          <w:color w:val="auto"/>
          <w:sz w:val="28"/>
          <w:szCs w:val="28"/>
          <w:lang w:val="pt-BR"/>
        </w:rPr>
        <w:t xml:space="preserve"> </w:t>
      </w:r>
      <w:r w:rsidR="00B4088F" w:rsidRPr="00465A47">
        <w:rPr>
          <w:rFonts w:eastAsia="Calibri"/>
          <w:bCs/>
          <w:color w:val="auto"/>
          <w:szCs w:val="24"/>
          <w:lang w:val="pt-BR"/>
        </w:rPr>
        <w:t>construção do conhecimento, ambiente híbrido de aprendizagem, socioconstrutivismo.</w:t>
      </w:r>
      <w:r w:rsidRPr="00465A47">
        <w:rPr>
          <w:color w:val="auto"/>
          <w:szCs w:val="24"/>
          <w:lang w:val="pt-BR"/>
        </w:rPr>
        <w:t xml:space="preserve"> </w:t>
      </w:r>
      <w:r w:rsidRPr="00465A47">
        <w:rPr>
          <w:rFonts w:eastAsia="Calibri"/>
          <w:color w:val="auto"/>
          <w:szCs w:val="24"/>
        </w:rPr>
        <w:t xml:space="preserve"> </w:t>
      </w:r>
    </w:p>
    <w:p w14:paraId="6594507F" w14:textId="7EEF0483" w:rsidR="00F0389B" w:rsidRPr="004334EF" w:rsidRDefault="00F0389B" w:rsidP="00F0389B">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Agosto</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Enero 2025</w:t>
      </w:r>
    </w:p>
    <w:p w14:paraId="05E0F4E7" w14:textId="77777777" w:rsidR="00F0389B" w:rsidRPr="00F210AD" w:rsidRDefault="00000000" w:rsidP="00F0389B">
      <w:pPr>
        <w:spacing w:before="0" w:beforeAutospacing="0" w:after="0" w:afterAutospacing="0"/>
        <w:ind w:firstLine="0"/>
        <w:rPr>
          <w:b/>
          <w:bCs/>
        </w:rPr>
      </w:pPr>
      <w:r>
        <w:rPr>
          <w:noProof/>
        </w:rPr>
        <w:pict w14:anchorId="5AFAE0F0">
          <v:rect id="_x0000_i1025" style="width:441.9pt;height:.05pt" o:hralign="center" o:hrstd="t" o:hr="t" fillcolor="#a0a0a0" stroked="f"/>
        </w:pict>
      </w:r>
    </w:p>
    <w:p w14:paraId="38EA66FA" w14:textId="77777777" w:rsidR="00722CE2" w:rsidRPr="00465A47" w:rsidRDefault="000E3181" w:rsidP="00F0389B">
      <w:pPr>
        <w:pStyle w:val="Ttulo1"/>
        <w:spacing w:before="0" w:beforeAutospacing="0" w:after="0" w:afterAutospacing="0"/>
        <w:rPr>
          <w:color w:val="auto"/>
          <w:sz w:val="28"/>
          <w:szCs w:val="28"/>
        </w:rPr>
      </w:pPr>
      <w:r w:rsidRPr="00465A47">
        <w:rPr>
          <w:color w:val="auto"/>
          <w:szCs w:val="32"/>
        </w:rPr>
        <w:t>Introducción</w:t>
      </w:r>
      <w:r w:rsidRPr="00465A47">
        <w:rPr>
          <w:color w:val="auto"/>
          <w:sz w:val="28"/>
          <w:szCs w:val="28"/>
        </w:rPr>
        <w:t xml:space="preserve"> </w:t>
      </w:r>
    </w:p>
    <w:p w14:paraId="3F81BC62" w14:textId="77777777" w:rsidR="005902D6" w:rsidRDefault="005902D6" w:rsidP="00F0389B">
      <w:pPr>
        <w:spacing w:before="0" w:beforeAutospacing="0" w:after="0" w:afterAutospacing="0"/>
        <w:ind w:left="-15" w:right="490"/>
      </w:pPr>
      <w:r w:rsidRPr="00CE0CE9">
        <w:t>La pandemia de Covid-19 presentó retos significativos para el sector educativo, particularmente en la continuidad de la construcción del conocimiento de los estudiantes de Nivel Superior. Con el fin de asegurar esta continuidad, el regreso a las aulas en México se llevó a cabo de forma gradual, mediante la implementación de la modalidad híbrida. Esta estrategia buscó permitir que los estudiantes continuaran desarrollando los planes y programas de estudio, combinando actividades presenciales y virtuales.</w:t>
      </w:r>
    </w:p>
    <w:p w14:paraId="6EFE6833" w14:textId="3BF19F86" w:rsidR="000E785F" w:rsidRPr="00465A47" w:rsidRDefault="000E785F" w:rsidP="00F0389B">
      <w:pPr>
        <w:spacing w:before="0" w:beforeAutospacing="0" w:after="0" w:afterAutospacing="0"/>
        <w:ind w:left="-15" w:right="490"/>
        <w:rPr>
          <w:color w:val="auto"/>
          <w:szCs w:val="24"/>
        </w:rPr>
      </w:pPr>
      <w:r w:rsidRPr="00465A47">
        <w:rPr>
          <w:color w:val="auto"/>
          <w:szCs w:val="24"/>
        </w:rPr>
        <w:t>Durante la</w:t>
      </w:r>
      <w:r w:rsidR="006921A2" w:rsidRPr="00465A47">
        <w:rPr>
          <w:color w:val="auto"/>
          <w:szCs w:val="24"/>
        </w:rPr>
        <w:t xml:space="preserve"> </w:t>
      </w:r>
      <w:r w:rsidR="00715B0E" w:rsidRPr="00465A47">
        <w:rPr>
          <w:color w:val="auto"/>
          <w:szCs w:val="24"/>
        </w:rPr>
        <w:t xml:space="preserve">implementación de la modalidad híbrida, algunos estudiantes de las IES </w:t>
      </w:r>
      <w:r w:rsidRPr="00465A47">
        <w:rPr>
          <w:color w:val="auto"/>
          <w:szCs w:val="24"/>
        </w:rPr>
        <w:t>mostraron</w:t>
      </w:r>
      <w:r w:rsidR="00715B0E" w:rsidRPr="00465A47">
        <w:rPr>
          <w:color w:val="auto"/>
          <w:szCs w:val="24"/>
        </w:rPr>
        <w:t xml:space="preserve"> interés </w:t>
      </w:r>
      <w:r w:rsidR="006921A2" w:rsidRPr="00465A47">
        <w:rPr>
          <w:color w:val="auto"/>
          <w:szCs w:val="24"/>
        </w:rPr>
        <w:t>para el</w:t>
      </w:r>
      <w:r w:rsidR="00715B0E" w:rsidRPr="00465A47">
        <w:rPr>
          <w:color w:val="auto"/>
          <w:szCs w:val="24"/>
        </w:rPr>
        <w:t xml:space="preserve"> desarrollo de las sesiones, de acuerdo con </w:t>
      </w:r>
      <w:proofErr w:type="spellStart"/>
      <w:r w:rsidR="00715B0E" w:rsidRPr="00465A47">
        <w:rPr>
          <w:color w:val="auto"/>
          <w:szCs w:val="24"/>
        </w:rPr>
        <w:t>Suleri</w:t>
      </w:r>
      <w:proofErr w:type="spellEnd"/>
      <w:r w:rsidR="00715B0E" w:rsidRPr="00465A47">
        <w:rPr>
          <w:color w:val="auto"/>
          <w:szCs w:val="24"/>
        </w:rPr>
        <w:t xml:space="preserve"> (2020), </w:t>
      </w:r>
      <w:r w:rsidR="006921A2" w:rsidRPr="00465A47">
        <w:rPr>
          <w:color w:val="auto"/>
          <w:szCs w:val="24"/>
        </w:rPr>
        <w:t xml:space="preserve">ante la posibilidad de recurrir a este tipo de modalidades en </w:t>
      </w:r>
      <w:r w:rsidR="00E42BEB" w:rsidRPr="00465A47">
        <w:rPr>
          <w:color w:val="auto"/>
          <w:szCs w:val="24"/>
        </w:rPr>
        <w:t>escenarios futuros</w:t>
      </w:r>
      <w:r w:rsidRPr="00465A47">
        <w:rPr>
          <w:color w:val="auto"/>
          <w:szCs w:val="24"/>
        </w:rPr>
        <w:t>,</w:t>
      </w:r>
      <w:r w:rsidR="006921A2" w:rsidRPr="00465A47">
        <w:rPr>
          <w:color w:val="auto"/>
          <w:szCs w:val="24"/>
        </w:rPr>
        <w:t xml:space="preserve"> se hace necesario preparar programas de aprendizaje </w:t>
      </w:r>
      <w:r w:rsidR="00C75CCD" w:rsidRPr="00465A47">
        <w:rPr>
          <w:color w:val="auto"/>
          <w:szCs w:val="24"/>
        </w:rPr>
        <w:t>integrado</w:t>
      </w:r>
      <w:r w:rsidR="006921A2" w:rsidRPr="00465A47">
        <w:rPr>
          <w:color w:val="auto"/>
          <w:szCs w:val="24"/>
        </w:rPr>
        <w:t xml:space="preserve">s que promuevan </w:t>
      </w:r>
      <w:r w:rsidRPr="00465A47">
        <w:rPr>
          <w:color w:val="auto"/>
          <w:szCs w:val="24"/>
        </w:rPr>
        <w:t>la construcción de conocimiento</w:t>
      </w:r>
      <w:r w:rsidR="006921A2" w:rsidRPr="00465A47">
        <w:rPr>
          <w:color w:val="auto"/>
          <w:szCs w:val="24"/>
        </w:rPr>
        <w:t xml:space="preserve"> constante</w:t>
      </w:r>
      <w:r w:rsidR="00E42BEB" w:rsidRPr="00465A47">
        <w:rPr>
          <w:color w:val="auto"/>
          <w:szCs w:val="24"/>
        </w:rPr>
        <w:t xml:space="preserve"> </w:t>
      </w:r>
      <w:r w:rsidR="00C75CCD" w:rsidRPr="00465A47">
        <w:rPr>
          <w:color w:val="auto"/>
          <w:szCs w:val="24"/>
        </w:rPr>
        <w:t>entre la mediación</w:t>
      </w:r>
      <w:r w:rsidR="006921A2" w:rsidRPr="00465A47">
        <w:rPr>
          <w:color w:val="auto"/>
          <w:szCs w:val="24"/>
        </w:rPr>
        <w:t xml:space="preserve"> tecnol</w:t>
      </w:r>
      <w:r w:rsidR="00C75CCD" w:rsidRPr="00465A47">
        <w:rPr>
          <w:color w:val="auto"/>
          <w:szCs w:val="24"/>
        </w:rPr>
        <w:t>ó</w:t>
      </w:r>
      <w:r w:rsidR="006921A2" w:rsidRPr="00465A47">
        <w:rPr>
          <w:color w:val="auto"/>
          <w:szCs w:val="24"/>
        </w:rPr>
        <w:t>g</w:t>
      </w:r>
      <w:r w:rsidR="00C75CCD" w:rsidRPr="00465A47">
        <w:rPr>
          <w:color w:val="auto"/>
          <w:szCs w:val="24"/>
        </w:rPr>
        <w:t>ic</w:t>
      </w:r>
      <w:r w:rsidR="006921A2" w:rsidRPr="00465A47">
        <w:rPr>
          <w:color w:val="auto"/>
          <w:szCs w:val="24"/>
        </w:rPr>
        <w:t>a y la presencialidad</w:t>
      </w:r>
      <w:r w:rsidR="00E42BEB" w:rsidRPr="00465A47">
        <w:rPr>
          <w:color w:val="auto"/>
          <w:szCs w:val="24"/>
        </w:rPr>
        <w:t xml:space="preserve">, </w:t>
      </w:r>
      <w:r w:rsidR="00C75CCD" w:rsidRPr="00465A47">
        <w:rPr>
          <w:color w:val="auto"/>
          <w:szCs w:val="24"/>
        </w:rPr>
        <w:t>puesto</w:t>
      </w:r>
      <w:r w:rsidR="001C2EDA" w:rsidRPr="00465A47">
        <w:rPr>
          <w:color w:val="auto"/>
          <w:szCs w:val="24"/>
        </w:rPr>
        <w:t xml:space="preserve"> que l</w:t>
      </w:r>
      <w:r w:rsidRPr="00465A47">
        <w:rPr>
          <w:color w:val="auto"/>
          <w:szCs w:val="24"/>
        </w:rPr>
        <w:t xml:space="preserve">a aplicación de la modalidad híbrida demanda también el desarrollo de una vida activa por parte de </w:t>
      </w:r>
      <w:r w:rsidR="00460673" w:rsidRPr="00465A47">
        <w:rPr>
          <w:color w:val="auto"/>
          <w:szCs w:val="24"/>
        </w:rPr>
        <w:t xml:space="preserve">quienes enseñan y quienes aprenden, </w:t>
      </w:r>
      <w:r w:rsidR="00BC4149" w:rsidRPr="00CE0CE9">
        <w:t>identificados, para fines de la investigación, como sujetos pedagógicos en el contexto de la construcción del conocimiento</w:t>
      </w:r>
      <w:r w:rsidR="00BC4149">
        <w:t>.</w:t>
      </w:r>
    </w:p>
    <w:p w14:paraId="23DFEAAF" w14:textId="26603F42" w:rsidR="006921A2" w:rsidRPr="00465A47" w:rsidRDefault="001C2EDA" w:rsidP="00F0389B">
      <w:pPr>
        <w:spacing w:before="0" w:beforeAutospacing="0" w:after="0" w:afterAutospacing="0"/>
        <w:ind w:left="-15" w:right="490"/>
        <w:rPr>
          <w:color w:val="auto"/>
        </w:rPr>
      </w:pPr>
      <w:r w:rsidRPr="48D2B047">
        <w:rPr>
          <w:color w:val="auto"/>
        </w:rPr>
        <w:t xml:space="preserve">La adaptación </w:t>
      </w:r>
      <w:r w:rsidR="256C1759" w:rsidRPr="48D2B047">
        <w:rPr>
          <w:color w:val="auto"/>
        </w:rPr>
        <w:t>curricular,</w:t>
      </w:r>
      <w:r w:rsidRPr="48D2B047">
        <w:rPr>
          <w:color w:val="auto"/>
        </w:rPr>
        <w:t xml:space="preserve"> </w:t>
      </w:r>
      <w:r w:rsidR="00460673" w:rsidRPr="48D2B047">
        <w:rPr>
          <w:color w:val="auto"/>
        </w:rPr>
        <w:t>así como</w:t>
      </w:r>
      <w:r w:rsidRPr="48D2B047">
        <w:rPr>
          <w:color w:val="auto"/>
        </w:rPr>
        <w:t xml:space="preserve"> la necesidad de nuevos programas de aprendizaje para los contenidos escolares en </w:t>
      </w:r>
      <w:r w:rsidR="00555691">
        <w:rPr>
          <w:color w:val="auto"/>
        </w:rPr>
        <w:t xml:space="preserve">ambientes </w:t>
      </w:r>
      <w:proofErr w:type="spellStart"/>
      <w:r w:rsidR="00555691">
        <w:rPr>
          <w:color w:val="auto"/>
        </w:rPr>
        <w:t>híbridos</w:t>
      </w:r>
      <w:r w:rsidRPr="48D2B047">
        <w:rPr>
          <w:color w:val="auto"/>
        </w:rPr>
        <w:t>ha</w:t>
      </w:r>
      <w:proofErr w:type="spellEnd"/>
      <w:r w:rsidR="006921A2" w:rsidRPr="48D2B047">
        <w:rPr>
          <w:color w:val="auto"/>
        </w:rPr>
        <w:t xml:space="preserve"> promovido</w:t>
      </w:r>
      <w:r w:rsidR="00152873" w:rsidRPr="48D2B047">
        <w:rPr>
          <w:color w:val="auto"/>
        </w:rPr>
        <w:t xml:space="preserve"> el desarrollo de</w:t>
      </w:r>
      <w:r w:rsidR="00C37273" w:rsidRPr="48D2B047">
        <w:rPr>
          <w:color w:val="auto"/>
        </w:rPr>
        <w:t xml:space="preserve"> una nueva línea de acción educativa </w:t>
      </w:r>
      <w:r w:rsidR="00685A64" w:rsidRPr="48D2B047">
        <w:rPr>
          <w:color w:val="auto"/>
        </w:rPr>
        <w:t>como p</w:t>
      </w:r>
      <w:r w:rsidR="00BC4149">
        <w:rPr>
          <w:color w:val="auto"/>
        </w:rPr>
        <w:t>reparación</w:t>
      </w:r>
      <w:r w:rsidR="00C75CCD" w:rsidRPr="48D2B047">
        <w:rPr>
          <w:color w:val="auto"/>
        </w:rPr>
        <w:t xml:space="preserve"> </w:t>
      </w:r>
      <w:r w:rsidR="00BC4149">
        <w:rPr>
          <w:color w:val="auto"/>
        </w:rPr>
        <w:t>para el</w:t>
      </w:r>
      <w:r w:rsidR="00C75CCD" w:rsidRPr="48D2B047">
        <w:rPr>
          <w:color w:val="auto"/>
        </w:rPr>
        <w:t xml:space="preserve"> diseño de </w:t>
      </w:r>
      <w:r w:rsidR="00C75CCD" w:rsidRPr="48D2B047">
        <w:rPr>
          <w:color w:val="auto"/>
        </w:rPr>
        <w:lastRenderedPageBreak/>
        <w:t>programas y planes de estudio</w:t>
      </w:r>
      <w:r w:rsidR="00685A64" w:rsidRPr="48D2B047">
        <w:rPr>
          <w:color w:val="auto"/>
        </w:rPr>
        <w:t xml:space="preserve">, </w:t>
      </w:r>
      <w:r w:rsidR="00C6535B" w:rsidRPr="48D2B047">
        <w:rPr>
          <w:color w:val="auto"/>
        </w:rPr>
        <w:t xml:space="preserve">dirigida </w:t>
      </w:r>
      <w:r w:rsidR="00685A64" w:rsidRPr="48D2B047">
        <w:rPr>
          <w:color w:val="auto"/>
        </w:rPr>
        <w:t>hacía el</w:t>
      </w:r>
      <w:r w:rsidR="00C6535B" w:rsidRPr="48D2B047">
        <w:rPr>
          <w:color w:val="auto"/>
        </w:rPr>
        <w:t xml:space="preserve"> análisis </w:t>
      </w:r>
      <w:r w:rsidR="00685A64" w:rsidRPr="48D2B047">
        <w:rPr>
          <w:color w:val="auto"/>
        </w:rPr>
        <w:t>de</w:t>
      </w:r>
      <w:r w:rsidR="00C6535B" w:rsidRPr="48D2B047">
        <w:rPr>
          <w:color w:val="auto"/>
        </w:rPr>
        <w:t xml:space="preserve"> la construcción del conocimiento de los estudiantes</w:t>
      </w:r>
      <w:r w:rsidR="00152873" w:rsidRPr="48D2B047">
        <w:rPr>
          <w:color w:val="auto"/>
        </w:rPr>
        <w:t xml:space="preserve"> en</w:t>
      </w:r>
      <w:r w:rsidR="00C6535B" w:rsidRPr="48D2B047">
        <w:rPr>
          <w:color w:val="auto"/>
        </w:rPr>
        <w:t xml:space="preserve"> </w:t>
      </w:r>
      <w:r w:rsidR="00C37273" w:rsidRPr="48D2B047">
        <w:rPr>
          <w:color w:val="auto"/>
        </w:rPr>
        <w:t xml:space="preserve">los llamados ambientes </w:t>
      </w:r>
      <w:r w:rsidR="00152873" w:rsidRPr="48D2B047">
        <w:rPr>
          <w:color w:val="auto"/>
        </w:rPr>
        <w:t>híbridos de aprendizaje</w:t>
      </w:r>
      <w:r w:rsidR="006921A2" w:rsidRPr="48D2B047">
        <w:rPr>
          <w:color w:val="auto"/>
        </w:rPr>
        <w:t xml:space="preserve"> Reyes et al. </w:t>
      </w:r>
      <w:r w:rsidR="005902D6">
        <w:rPr>
          <w:color w:val="auto"/>
        </w:rPr>
        <w:t>(</w:t>
      </w:r>
      <w:r w:rsidR="006921A2" w:rsidRPr="48D2B047">
        <w:rPr>
          <w:color w:val="auto"/>
        </w:rPr>
        <w:t xml:space="preserve">2021). </w:t>
      </w:r>
    </w:p>
    <w:p w14:paraId="037166D5" w14:textId="07E46294" w:rsidR="00685A64" w:rsidRPr="00465A47" w:rsidRDefault="00955040" w:rsidP="00F0389B">
      <w:pPr>
        <w:spacing w:before="0" w:beforeAutospacing="0" w:after="0" w:afterAutospacing="0"/>
        <w:ind w:left="-15" w:right="490"/>
        <w:rPr>
          <w:color w:val="auto"/>
          <w:szCs w:val="24"/>
        </w:rPr>
      </w:pPr>
      <w:r w:rsidRPr="00465A47">
        <w:rPr>
          <w:color w:val="auto"/>
          <w:szCs w:val="24"/>
        </w:rPr>
        <w:t>El</w:t>
      </w:r>
      <w:r w:rsidR="0001153B" w:rsidRPr="00465A47">
        <w:rPr>
          <w:color w:val="auto"/>
          <w:szCs w:val="24"/>
        </w:rPr>
        <w:t xml:space="preserve"> ambiente híbrido de aprendizaje se encuentra por encima </w:t>
      </w:r>
      <w:r w:rsidR="00B61562" w:rsidRPr="00465A47">
        <w:rPr>
          <w:color w:val="auto"/>
          <w:szCs w:val="24"/>
        </w:rPr>
        <w:t>de la complementariedad entre espacios presenciales y virtuales, al pretender la unificación de ambos espacios</w:t>
      </w:r>
      <w:r w:rsidR="00C6535B" w:rsidRPr="00465A47">
        <w:rPr>
          <w:color w:val="auto"/>
          <w:szCs w:val="24"/>
        </w:rPr>
        <w:t xml:space="preserve"> en pro de la construcción del conocimient</w:t>
      </w:r>
      <w:r w:rsidRPr="00465A47">
        <w:rPr>
          <w:color w:val="auto"/>
          <w:szCs w:val="24"/>
        </w:rPr>
        <w:t xml:space="preserve">o </w:t>
      </w:r>
      <w:r w:rsidR="00540A27" w:rsidRPr="00465A47">
        <w:rPr>
          <w:color w:val="auto"/>
          <w:szCs w:val="24"/>
        </w:rPr>
        <w:t>buscando una</w:t>
      </w:r>
      <w:r w:rsidRPr="00465A47">
        <w:rPr>
          <w:color w:val="auto"/>
          <w:szCs w:val="24"/>
        </w:rPr>
        <w:t xml:space="preserve"> integración máxima de ambas modalidades. De esta forma, se hace necesario establecer también, los roles bajo los cuales se ha de construir el conocimiento</w:t>
      </w:r>
      <w:r w:rsidR="00E42BEB" w:rsidRPr="00465A47">
        <w:rPr>
          <w:color w:val="auto"/>
          <w:szCs w:val="24"/>
        </w:rPr>
        <w:t xml:space="preserve"> de forma conjunta</w:t>
      </w:r>
      <w:r w:rsidRPr="00465A47">
        <w:rPr>
          <w:color w:val="auto"/>
          <w:szCs w:val="24"/>
        </w:rPr>
        <w:t xml:space="preserve"> entre los profesores y los estudiantes dentro de los espacios áulicos en sinergia con las actividades mediadas por la tecnología (Osorio, 2011)</w:t>
      </w:r>
      <w:r w:rsidR="00C6535B" w:rsidRPr="00465A47">
        <w:rPr>
          <w:color w:val="auto"/>
          <w:szCs w:val="24"/>
        </w:rPr>
        <w:t xml:space="preserve">. </w:t>
      </w:r>
    </w:p>
    <w:p w14:paraId="566DE3D2" w14:textId="5A64AED5" w:rsidR="007C3FB7" w:rsidRPr="00465A47" w:rsidRDefault="00B61562" w:rsidP="00F0389B">
      <w:pPr>
        <w:spacing w:before="0" w:beforeAutospacing="0" w:after="0" w:afterAutospacing="0"/>
        <w:ind w:left="-15" w:right="490"/>
        <w:rPr>
          <w:color w:val="auto"/>
          <w:szCs w:val="24"/>
        </w:rPr>
      </w:pPr>
      <w:r w:rsidRPr="00465A47">
        <w:rPr>
          <w:color w:val="auto"/>
          <w:szCs w:val="24"/>
        </w:rPr>
        <w:t xml:space="preserve">La unificación de los espacios presenciales y virtuales </w:t>
      </w:r>
      <w:r w:rsidR="00C53C63" w:rsidRPr="00465A47">
        <w:rPr>
          <w:color w:val="auto"/>
          <w:szCs w:val="24"/>
        </w:rPr>
        <w:t xml:space="preserve">para determinar un ambiente híbrido de aprendizaje, </w:t>
      </w:r>
      <w:r w:rsidRPr="00465A47">
        <w:rPr>
          <w:color w:val="auto"/>
          <w:szCs w:val="24"/>
        </w:rPr>
        <w:t xml:space="preserve">precisa </w:t>
      </w:r>
      <w:r w:rsidR="00C53C63" w:rsidRPr="00465A47">
        <w:rPr>
          <w:color w:val="auto"/>
          <w:szCs w:val="24"/>
        </w:rPr>
        <w:t xml:space="preserve">no sólo </w:t>
      </w:r>
      <w:r w:rsidRPr="00465A47">
        <w:rPr>
          <w:color w:val="auto"/>
          <w:szCs w:val="24"/>
        </w:rPr>
        <w:t xml:space="preserve">de la reflexión </w:t>
      </w:r>
      <w:r w:rsidR="00C53C63" w:rsidRPr="00465A47">
        <w:rPr>
          <w:color w:val="auto"/>
          <w:szCs w:val="24"/>
        </w:rPr>
        <w:t>de los</w:t>
      </w:r>
      <w:r w:rsidRPr="00465A47">
        <w:rPr>
          <w:color w:val="auto"/>
          <w:szCs w:val="24"/>
        </w:rPr>
        <w:t xml:space="preserve"> roles de los sujetos pedagógicos en cuanto a interacciones</w:t>
      </w:r>
      <w:r w:rsidR="00C53C63" w:rsidRPr="00465A47">
        <w:rPr>
          <w:color w:val="auto"/>
          <w:szCs w:val="24"/>
        </w:rPr>
        <w:t xml:space="preserve"> y</w:t>
      </w:r>
      <w:r w:rsidRPr="00465A47">
        <w:rPr>
          <w:color w:val="auto"/>
          <w:szCs w:val="24"/>
        </w:rPr>
        <w:t xml:space="preserve"> actividades</w:t>
      </w:r>
      <w:r w:rsidR="00C53C63" w:rsidRPr="00465A47">
        <w:rPr>
          <w:color w:val="auto"/>
          <w:szCs w:val="24"/>
        </w:rPr>
        <w:t xml:space="preserve"> (Barbera et al., 2004), sino también de aquellos fundamentos a través de los cuales </w:t>
      </w:r>
      <w:r w:rsidR="00213F2B">
        <w:rPr>
          <w:color w:val="auto"/>
          <w:szCs w:val="24"/>
        </w:rPr>
        <w:t>surge</w:t>
      </w:r>
      <w:r w:rsidR="00C53C63" w:rsidRPr="00465A47">
        <w:rPr>
          <w:color w:val="auto"/>
          <w:szCs w:val="24"/>
        </w:rPr>
        <w:t xml:space="preserve"> la construcción del conocimiento, tal es el caso de los fundamentos epistémicos, aunado a aquellos que fungen como guía para el proceso de construcción, los fundamentos metodológicos. </w:t>
      </w:r>
    </w:p>
    <w:p w14:paraId="63DBBD6D" w14:textId="02A58E35" w:rsidR="00A850DE" w:rsidRPr="00465A47" w:rsidRDefault="00C53C63" w:rsidP="00F0389B">
      <w:pPr>
        <w:spacing w:before="0" w:beforeAutospacing="0" w:after="0" w:afterAutospacing="0"/>
        <w:ind w:left="-15" w:right="490"/>
        <w:rPr>
          <w:color w:val="auto"/>
          <w:szCs w:val="24"/>
        </w:rPr>
      </w:pPr>
      <w:r w:rsidRPr="00465A47">
        <w:rPr>
          <w:color w:val="auto"/>
          <w:szCs w:val="24"/>
        </w:rPr>
        <w:t xml:space="preserve">Como resultado de esta </w:t>
      </w:r>
      <w:r w:rsidR="00955040" w:rsidRPr="00465A47">
        <w:rPr>
          <w:color w:val="auto"/>
          <w:szCs w:val="24"/>
        </w:rPr>
        <w:t>creciente</w:t>
      </w:r>
      <w:r w:rsidRPr="00465A47">
        <w:rPr>
          <w:color w:val="auto"/>
          <w:szCs w:val="24"/>
        </w:rPr>
        <w:t xml:space="preserve"> línea</w:t>
      </w:r>
      <w:r w:rsidR="007C3FB7" w:rsidRPr="00465A47">
        <w:rPr>
          <w:color w:val="auto"/>
          <w:szCs w:val="24"/>
        </w:rPr>
        <w:t xml:space="preserve"> </w:t>
      </w:r>
      <w:r w:rsidRPr="00465A47">
        <w:rPr>
          <w:color w:val="auto"/>
          <w:szCs w:val="24"/>
        </w:rPr>
        <w:t xml:space="preserve">de aproximación </w:t>
      </w:r>
      <w:r w:rsidR="007C3FB7" w:rsidRPr="00465A47">
        <w:rPr>
          <w:color w:val="auto"/>
          <w:szCs w:val="24"/>
        </w:rPr>
        <w:t xml:space="preserve">al </w:t>
      </w:r>
      <w:r w:rsidR="00213F2B">
        <w:rPr>
          <w:color w:val="auto"/>
          <w:szCs w:val="24"/>
        </w:rPr>
        <w:t>análisis de</w:t>
      </w:r>
      <w:r w:rsidR="007C3FB7" w:rsidRPr="00465A47">
        <w:rPr>
          <w:color w:val="auto"/>
          <w:szCs w:val="24"/>
        </w:rPr>
        <w:t xml:space="preserve"> la construcción del conocimiento en ambientes híbridos de aprendizaje, </w:t>
      </w:r>
      <w:r w:rsidRPr="00465A47">
        <w:rPr>
          <w:color w:val="auto"/>
          <w:szCs w:val="24"/>
        </w:rPr>
        <w:t>han surgido diversas investigaciones</w:t>
      </w:r>
      <w:r w:rsidR="007C3FB7" w:rsidRPr="00465A47">
        <w:rPr>
          <w:color w:val="auto"/>
          <w:szCs w:val="24"/>
        </w:rPr>
        <w:t xml:space="preserve">, por ejemplo, </w:t>
      </w:r>
      <w:proofErr w:type="spellStart"/>
      <w:r w:rsidR="00A850DE" w:rsidRPr="00465A47">
        <w:rPr>
          <w:color w:val="auto"/>
          <w:szCs w:val="24"/>
        </w:rPr>
        <w:t>Manciaracina</w:t>
      </w:r>
      <w:proofErr w:type="spellEnd"/>
      <w:r w:rsidR="00A850DE" w:rsidRPr="00465A47">
        <w:rPr>
          <w:color w:val="auto"/>
          <w:szCs w:val="24"/>
        </w:rPr>
        <w:t xml:space="preserve"> (2002) expone los elementos clave a considerar para innovar los entornos de aprendizaje dentro de los cuales destaca: la </w:t>
      </w:r>
      <w:r w:rsidR="00213F2B">
        <w:rPr>
          <w:color w:val="auto"/>
          <w:szCs w:val="24"/>
        </w:rPr>
        <w:t>pertinencia</w:t>
      </w:r>
      <w:r w:rsidR="00A850DE" w:rsidRPr="00465A47">
        <w:rPr>
          <w:color w:val="auto"/>
          <w:szCs w:val="24"/>
        </w:rPr>
        <w:t xml:space="preserve"> de desarrollar </w:t>
      </w:r>
      <w:r w:rsidR="00555691">
        <w:rPr>
          <w:color w:val="auto"/>
          <w:szCs w:val="24"/>
        </w:rPr>
        <w:t xml:space="preserve">ambientes </w:t>
      </w:r>
      <w:proofErr w:type="spellStart"/>
      <w:r w:rsidR="00555691">
        <w:rPr>
          <w:color w:val="auto"/>
          <w:szCs w:val="24"/>
        </w:rPr>
        <w:t>híbridos</w:t>
      </w:r>
      <w:r w:rsidR="00A850DE" w:rsidRPr="00465A47">
        <w:rPr>
          <w:color w:val="auto"/>
          <w:szCs w:val="24"/>
        </w:rPr>
        <w:t>de</w:t>
      </w:r>
      <w:proofErr w:type="spellEnd"/>
      <w:r w:rsidR="00A850DE" w:rsidRPr="00465A47">
        <w:rPr>
          <w:color w:val="auto"/>
          <w:szCs w:val="24"/>
        </w:rPr>
        <w:t xml:space="preserve"> aprendizaje centrados en la participación de los estudiantes, el uso sistemático de estrategias pedagógico-metodológicas como marco de referencia para la práctica docente activa en espacios donde la tecnología sea considerada como un mediador para la construcción del conocimiento, de tal forma que </w:t>
      </w:r>
      <w:r w:rsidR="00213F2B">
        <w:rPr>
          <w:color w:val="auto"/>
          <w:szCs w:val="24"/>
        </w:rPr>
        <w:t xml:space="preserve">dichos espacios </w:t>
      </w:r>
      <w:r w:rsidR="00A850DE" w:rsidRPr="00465A47">
        <w:rPr>
          <w:color w:val="auto"/>
          <w:szCs w:val="24"/>
        </w:rPr>
        <w:t>de aprendizaje fomenten la participación constructiva de los estudiantes e</w:t>
      </w:r>
      <w:r w:rsidR="00115B5B" w:rsidRPr="00465A47">
        <w:rPr>
          <w:color w:val="auto"/>
          <w:szCs w:val="24"/>
        </w:rPr>
        <w:t>n</w:t>
      </w:r>
      <w:r w:rsidR="00A850DE" w:rsidRPr="00465A47">
        <w:rPr>
          <w:color w:val="auto"/>
          <w:szCs w:val="24"/>
        </w:rPr>
        <w:t xml:space="preserve"> torno a sus necesidade</w:t>
      </w:r>
      <w:r w:rsidR="00115B5B" w:rsidRPr="00465A47">
        <w:rPr>
          <w:color w:val="auto"/>
          <w:szCs w:val="24"/>
        </w:rPr>
        <w:t xml:space="preserve">s. </w:t>
      </w:r>
    </w:p>
    <w:p w14:paraId="076866E6" w14:textId="634482E0" w:rsidR="00115B5B" w:rsidRPr="00465A47" w:rsidRDefault="00EF4A1D" w:rsidP="00F0389B">
      <w:pPr>
        <w:spacing w:before="0" w:beforeAutospacing="0" w:after="0" w:afterAutospacing="0"/>
        <w:ind w:left="-15" w:right="490"/>
        <w:rPr>
          <w:color w:val="auto"/>
          <w:szCs w:val="24"/>
        </w:rPr>
      </w:pPr>
      <w:r w:rsidRPr="00465A47">
        <w:rPr>
          <w:color w:val="auto"/>
          <w:szCs w:val="24"/>
        </w:rPr>
        <w:t>Por otro lado</w:t>
      </w:r>
      <w:r w:rsidR="00115B5B" w:rsidRPr="00465A47">
        <w:rPr>
          <w:color w:val="auto"/>
          <w:szCs w:val="24"/>
        </w:rPr>
        <w:t xml:space="preserve">, trabajos de investigación como el de </w:t>
      </w:r>
      <w:proofErr w:type="spellStart"/>
      <w:r w:rsidRPr="00465A47">
        <w:rPr>
          <w:color w:val="auto"/>
          <w:szCs w:val="24"/>
        </w:rPr>
        <w:t>Rof</w:t>
      </w:r>
      <w:proofErr w:type="spellEnd"/>
      <w:r w:rsidRPr="00465A47">
        <w:rPr>
          <w:color w:val="auto"/>
          <w:szCs w:val="24"/>
        </w:rPr>
        <w:t xml:space="preserve"> </w:t>
      </w:r>
      <w:r w:rsidRPr="00465A47">
        <w:rPr>
          <w:i/>
          <w:iCs/>
          <w:color w:val="auto"/>
          <w:szCs w:val="24"/>
        </w:rPr>
        <w:t xml:space="preserve">et al. </w:t>
      </w:r>
      <w:r w:rsidRPr="00465A47">
        <w:rPr>
          <w:color w:val="auto"/>
          <w:szCs w:val="24"/>
        </w:rPr>
        <w:t xml:space="preserve">(2022), </w:t>
      </w:r>
      <w:r w:rsidR="00540A27" w:rsidRPr="00465A47">
        <w:rPr>
          <w:color w:val="auto"/>
          <w:szCs w:val="24"/>
        </w:rPr>
        <w:t>se han dirigido</w:t>
      </w:r>
      <w:r w:rsidRPr="00465A47">
        <w:rPr>
          <w:color w:val="auto"/>
          <w:szCs w:val="24"/>
        </w:rPr>
        <w:t xml:space="preserve"> hacia el análisis de los retos que implica la construcción del conocimiento de los estudiantes en los ambientes híbridos de aprendizaje</w:t>
      </w:r>
      <w:r w:rsidR="00903F2A" w:rsidRPr="00465A47">
        <w:rPr>
          <w:color w:val="auto"/>
          <w:szCs w:val="24"/>
        </w:rPr>
        <w:t xml:space="preserve">, siendo el mayor reto, la desigualdad de oportunidades para los estudiantes frente a la adquisición de saberes, aunado a la necesidad de las IES de adaptarse ante los cambios sociales y culturales que desafían </w:t>
      </w:r>
      <w:r w:rsidR="00903F2A" w:rsidRPr="002247B8">
        <w:rPr>
          <w:color w:val="auto"/>
          <w:szCs w:val="24"/>
        </w:rPr>
        <w:t>las pr</w:t>
      </w:r>
      <w:r w:rsidR="002247B8" w:rsidRPr="002247B8">
        <w:rPr>
          <w:color w:val="auto"/>
          <w:szCs w:val="24"/>
        </w:rPr>
        <w:t>á</w:t>
      </w:r>
      <w:r w:rsidR="00903F2A" w:rsidRPr="002247B8">
        <w:rPr>
          <w:color w:val="auto"/>
          <w:szCs w:val="24"/>
        </w:rPr>
        <w:t>cticas</w:t>
      </w:r>
      <w:r w:rsidR="00903F2A" w:rsidRPr="00465A47">
        <w:rPr>
          <w:color w:val="auto"/>
          <w:szCs w:val="24"/>
        </w:rPr>
        <w:t xml:space="preserve"> educativas</w:t>
      </w:r>
      <w:r w:rsidR="00D9238F" w:rsidRPr="00465A47">
        <w:rPr>
          <w:color w:val="auto"/>
          <w:szCs w:val="24"/>
        </w:rPr>
        <w:t>. No obstante</w:t>
      </w:r>
      <w:r w:rsidR="00091EB5" w:rsidRPr="00465A47">
        <w:rPr>
          <w:color w:val="auto"/>
          <w:szCs w:val="24"/>
        </w:rPr>
        <w:t>,</w:t>
      </w:r>
      <w:r w:rsidR="00D9238F" w:rsidRPr="00465A47">
        <w:rPr>
          <w:color w:val="auto"/>
          <w:szCs w:val="24"/>
        </w:rPr>
        <w:t xml:space="preserve"> consideran que el resurgimiento de los </w:t>
      </w:r>
      <w:r w:rsidR="00D9238F" w:rsidRPr="00465A47">
        <w:rPr>
          <w:color w:val="auto"/>
          <w:szCs w:val="24"/>
        </w:rPr>
        <w:lastRenderedPageBreak/>
        <w:t xml:space="preserve">ambientes híbridos de aprendizaje son un revulsivo innovador para la educación mediada por la tecnología de cara al acelerado desarrollo tecnológico que se vive actualmente. Su propuesta final hace referencia a una matriz metodológica, formas y herramientas que en correlación con diversas combinaciones de aprendizaje conduzcan a las IES a diseñar y ofrecer propuestas de valor para la construcción del conocimiento de los estudiantes, en donde se priorice el qué, cuándo, cómo y dónde. </w:t>
      </w:r>
    </w:p>
    <w:p w14:paraId="6CFFE8E6" w14:textId="3855441C" w:rsidR="00D9238F" w:rsidRPr="00465A47" w:rsidRDefault="00D9238F" w:rsidP="00F0389B">
      <w:pPr>
        <w:spacing w:before="0" w:beforeAutospacing="0" w:after="0" w:afterAutospacing="0"/>
        <w:ind w:left="-15" w:right="490"/>
        <w:rPr>
          <w:color w:val="auto"/>
          <w:szCs w:val="24"/>
        </w:rPr>
      </w:pPr>
      <w:r w:rsidRPr="00465A47">
        <w:rPr>
          <w:color w:val="auto"/>
          <w:szCs w:val="24"/>
        </w:rPr>
        <w:t xml:space="preserve">Huang y Lee (2022), identificaron la importancia de los elementos sociales presentes en los ambientes híbridos de aprendizaje para fomentar el pensamiento crítico al construir experiencias educativas fundamentadas en </w:t>
      </w:r>
      <w:r w:rsidR="007D4643" w:rsidRPr="00465A47">
        <w:rPr>
          <w:color w:val="auto"/>
          <w:szCs w:val="24"/>
        </w:rPr>
        <w:t xml:space="preserve">interacción </w:t>
      </w:r>
      <w:r w:rsidRPr="00465A47">
        <w:rPr>
          <w:color w:val="auto"/>
          <w:szCs w:val="24"/>
        </w:rPr>
        <w:t>social</w:t>
      </w:r>
      <w:r w:rsidR="007426EA" w:rsidRPr="00465A47">
        <w:rPr>
          <w:color w:val="auto"/>
          <w:szCs w:val="24"/>
        </w:rPr>
        <w:t xml:space="preserve">, al considerar que los elementos sociales son clave para la integración de la enseñanza y la </w:t>
      </w:r>
      <w:r w:rsidR="00213F2B">
        <w:rPr>
          <w:color w:val="auto"/>
          <w:szCs w:val="24"/>
        </w:rPr>
        <w:t>apropiación</w:t>
      </w:r>
      <w:r w:rsidR="007426EA" w:rsidRPr="00465A47">
        <w:rPr>
          <w:color w:val="auto"/>
          <w:szCs w:val="24"/>
        </w:rPr>
        <w:t xml:space="preserve"> del conocimiento </w:t>
      </w:r>
      <w:r w:rsidR="00213F2B">
        <w:rPr>
          <w:color w:val="auto"/>
          <w:szCs w:val="24"/>
        </w:rPr>
        <w:t xml:space="preserve">por parte de </w:t>
      </w:r>
      <w:r w:rsidR="007426EA" w:rsidRPr="00465A47">
        <w:rPr>
          <w:color w:val="auto"/>
          <w:szCs w:val="24"/>
        </w:rPr>
        <w:t>los estudiantes. Otro de sus hallazgos importantes es el relacionado con la necesidad de crear marcos conceptuales que sirvan como instrumentos de medición para el proceso de aprendizaje, destacando el</w:t>
      </w:r>
      <w:r w:rsidR="00D70CF0" w:rsidRPr="00465A47">
        <w:rPr>
          <w:color w:val="auto"/>
          <w:szCs w:val="24"/>
        </w:rPr>
        <w:t xml:space="preserve"> modelo</w:t>
      </w:r>
      <w:r w:rsidR="007426EA" w:rsidRPr="00465A47">
        <w:rPr>
          <w:color w:val="auto"/>
          <w:szCs w:val="24"/>
        </w:rPr>
        <w:t xml:space="preserve"> </w:t>
      </w:r>
      <w:proofErr w:type="spellStart"/>
      <w:r w:rsidR="00BC4149" w:rsidRPr="00BC4149">
        <w:rPr>
          <w:i/>
          <w:iCs/>
          <w:color w:val="auto"/>
          <w:szCs w:val="24"/>
        </w:rPr>
        <w:t>C</w:t>
      </w:r>
      <w:r w:rsidR="007426EA" w:rsidRPr="00BC4149">
        <w:rPr>
          <w:i/>
          <w:iCs/>
          <w:color w:val="auto"/>
          <w:szCs w:val="24"/>
        </w:rPr>
        <w:t>ommunity</w:t>
      </w:r>
      <w:proofErr w:type="spellEnd"/>
      <w:r w:rsidR="007426EA" w:rsidRPr="00BC4149">
        <w:rPr>
          <w:i/>
          <w:iCs/>
          <w:color w:val="auto"/>
          <w:szCs w:val="24"/>
        </w:rPr>
        <w:t xml:space="preserve"> </w:t>
      </w:r>
      <w:proofErr w:type="spellStart"/>
      <w:r w:rsidR="007426EA" w:rsidRPr="00BC4149">
        <w:rPr>
          <w:i/>
          <w:iCs/>
          <w:color w:val="auto"/>
          <w:szCs w:val="24"/>
        </w:rPr>
        <w:t>of</w:t>
      </w:r>
      <w:proofErr w:type="spellEnd"/>
      <w:r w:rsidR="007426EA" w:rsidRPr="00BC4149">
        <w:rPr>
          <w:i/>
          <w:iCs/>
          <w:color w:val="auto"/>
          <w:szCs w:val="24"/>
        </w:rPr>
        <w:t xml:space="preserve"> </w:t>
      </w:r>
      <w:proofErr w:type="spellStart"/>
      <w:r w:rsidR="00BC4149" w:rsidRPr="00BC4149">
        <w:rPr>
          <w:i/>
          <w:iCs/>
          <w:color w:val="auto"/>
          <w:szCs w:val="24"/>
        </w:rPr>
        <w:t>I</w:t>
      </w:r>
      <w:r w:rsidR="007426EA" w:rsidRPr="00BC4149">
        <w:rPr>
          <w:i/>
          <w:iCs/>
          <w:color w:val="auto"/>
          <w:szCs w:val="24"/>
        </w:rPr>
        <w:t>nquiry</w:t>
      </w:r>
      <w:proofErr w:type="spellEnd"/>
      <w:r w:rsidR="007426EA" w:rsidRPr="00BC4149">
        <w:rPr>
          <w:i/>
          <w:iCs/>
          <w:color w:val="auto"/>
          <w:szCs w:val="24"/>
        </w:rPr>
        <w:t xml:space="preserve"> (</w:t>
      </w:r>
      <w:proofErr w:type="spellStart"/>
      <w:r w:rsidR="007426EA" w:rsidRPr="00BC4149">
        <w:rPr>
          <w:i/>
          <w:iCs/>
          <w:color w:val="auto"/>
          <w:szCs w:val="24"/>
        </w:rPr>
        <w:t>CoI</w:t>
      </w:r>
      <w:proofErr w:type="spellEnd"/>
      <w:r w:rsidR="007426EA" w:rsidRPr="00BC4149">
        <w:rPr>
          <w:i/>
          <w:iCs/>
          <w:color w:val="auto"/>
          <w:szCs w:val="24"/>
        </w:rPr>
        <w:t>)</w:t>
      </w:r>
      <w:r w:rsidR="007426EA" w:rsidRPr="00465A47">
        <w:rPr>
          <w:color w:val="auto"/>
          <w:szCs w:val="24"/>
        </w:rPr>
        <w:t xml:space="preserve"> (Huang y Lee, 2022, p.374), </w:t>
      </w:r>
      <w:r w:rsidR="00D70CF0" w:rsidRPr="00465A47">
        <w:rPr>
          <w:color w:val="auto"/>
          <w:szCs w:val="24"/>
        </w:rPr>
        <w:t xml:space="preserve">centrado en el rol del docente, el entorno social y la cognición, en donde </w:t>
      </w:r>
      <w:r w:rsidR="007426EA" w:rsidRPr="00465A47">
        <w:rPr>
          <w:color w:val="auto"/>
          <w:szCs w:val="24"/>
        </w:rPr>
        <w:t xml:space="preserve">el aprendizaje es visto como un proceso de construcción de significados y reflexión </w:t>
      </w:r>
      <w:r w:rsidR="007D4643" w:rsidRPr="00465A47">
        <w:rPr>
          <w:color w:val="auto"/>
          <w:szCs w:val="24"/>
        </w:rPr>
        <w:t>a partir</w:t>
      </w:r>
      <w:r w:rsidR="00D70CF0" w:rsidRPr="00465A47">
        <w:rPr>
          <w:color w:val="auto"/>
          <w:szCs w:val="24"/>
        </w:rPr>
        <w:t xml:space="preserve"> en la vinculación de los tres elementos mencionados. </w:t>
      </w:r>
    </w:p>
    <w:p w14:paraId="3DE533EE" w14:textId="0942B488" w:rsidR="00D70CF0" w:rsidRPr="00465A47" w:rsidRDefault="001F2246" w:rsidP="00F0389B">
      <w:pPr>
        <w:spacing w:before="0" w:beforeAutospacing="0" w:after="0" w:afterAutospacing="0"/>
        <w:ind w:left="-15" w:right="490"/>
        <w:rPr>
          <w:color w:val="auto"/>
          <w:szCs w:val="24"/>
        </w:rPr>
      </w:pPr>
      <w:r w:rsidRPr="00465A47">
        <w:rPr>
          <w:color w:val="auto"/>
          <w:szCs w:val="24"/>
        </w:rPr>
        <w:t>En el estudio de</w:t>
      </w:r>
      <w:r w:rsidR="00D70CF0" w:rsidRPr="00465A47">
        <w:rPr>
          <w:color w:val="auto"/>
          <w:szCs w:val="24"/>
        </w:rPr>
        <w:t xml:space="preserve"> Pan</w:t>
      </w:r>
      <w:r w:rsidRPr="00465A47">
        <w:rPr>
          <w:color w:val="auto"/>
          <w:szCs w:val="24"/>
        </w:rPr>
        <w:t>d</w:t>
      </w:r>
      <w:r w:rsidR="00D70CF0" w:rsidRPr="00465A47">
        <w:rPr>
          <w:color w:val="auto"/>
          <w:szCs w:val="24"/>
        </w:rPr>
        <w:t xml:space="preserve">ey y Panda (2023), </w:t>
      </w:r>
      <w:r w:rsidRPr="00465A47">
        <w:rPr>
          <w:color w:val="auto"/>
          <w:szCs w:val="24"/>
        </w:rPr>
        <w:t>se enfatiz</w:t>
      </w:r>
      <w:r w:rsidR="005902D6">
        <w:rPr>
          <w:color w:val="auto"/>
          <w:szCs w:val="24"/>
        </w:rPr>
        <w:t xml:space="preserve">ó </w:t>
      </w:r>
      <w:r w:rsidRPr="00465A47">
        <w:rPr>
          <w:color w:val="auto"/>
          <w:szCs w:val="24"/>
        </w:rPr>
        <w:t xml:space="preserve">el papel crucial de las IES para el fomento de la innovación educativa frente al uso de la tecnología, destacan los estudios realizados en torno al efecto de las universidades en la innovación y puntualizan que aún hace falta investigar sobre temas relacionados con las necesidades de los estudiantes, la impartición de los cursos, y la manera en la que los estudiantes son creadores de conocimiento.  </w:t>
      </w:r>
    </w:p>
    <w:p w14:paraId="6AED927D" w14:textId="40A7F70F" w:rsidR="00903F2A" w:rsidRPr="00465A47" w:rsidRDefault="005131DE" w:rsidP="00F0389B">
      <w:pPr>
        <w:spacing w:before="0" w:beforeAutospacing="0" w:after="0" w:afterAutospacing="0"/>
        <w:ind w:left="-15" w:right="490"/>
        <w:rPr>
          <w:color w:val="auto"/>
          <w:szCs w:val="24"/>
        </w:rPr>
      </w:pPr>
      <w:r w:rsidRPr="00465A47">
        <w:rPr>
          <w:color w:val="auto"/>
          <w:szCs w:val="24"/>
        </w:rPr>
        <w:t>De acuerdo con</w:t>
      </w:r>
      <w:r w:rsidR="001F2246" w:rsidRPr="00465A47">
        <w:rPr>
          <w:color w:val="auto"/>
          <w:szCs w:val="24"/>
        </w:rPr>
        <w:t xml:space="preserve"> </w:t>
      </w:r>
      <w:proofErr w:type="spellStart"/>
      <w:r w:rsidR="001F2246" w:rsidRPr="00465A47">
        <w:rPr>
          <w:color w:val="auto"/>
          <w:szCs w:val="24"/>
        </w:rPr>
        <w:t>Zairul</w:t>
      </w:r>
      <w:proofErr w:type="spellEnd"/>
      <w:r w:rsidR="001F2246" w:rsidRPr="00465A47">
        <w:rPr>
          <w:color w:val="auto"/>
          <w:szCs w:val="24"/>
        </w:rPr>
        <w:t xml:space="preserve"> </w:t>
      </w:r>
      <w:r w:rsidR="001F2246" w:rsidRPr="005902D6">
        <w:rPr>
          <w:color w:val="auto"/>
          <w:szCs w:val="24"/>
        </w:rPr>
        <w:t>et a</w:t>
      </w:r>
      <w:r w:rsidR="005902D6">
        <w:rPr>
          <w:color w:val="auto"/>
          <w:szCs w:val="24"/>
        </w:rPr>
        <w:t>l.</w:t>
      </w:r>
      <w:r w:rsidR="001F2246" w:rsidRPr="00465A47">
        <w:rPr>
          <w:i/>
          <w:iCs/>
          <w:color w:val="auto"/>
          <w:szCs w:val="24"/>
        </w:rPr>
        <w:t xml:space="preserve"> </w:t>
      </w:r>
      <w:r w:rsidR="001F2246" w:rsidRPr="00465A47">
        <w:rPr>
          <w:color w:val="auto"/>
          <w:szCs w:val="24"/>
        </w:rPr>
        <w:t xml:space="preserve">(2023), </w:t>
      </w:r>
      <w:r w:rsidRPr="00465A47">
        <w:rPr>
          <w:color w:val="auto"/>
          <w:szCs w:val="24"/>
        </w:rPr>
        <w:t xml:space="preserve">el aumento en el uso de los </w:t>
      </w:r>
      <w:r w:rsidR="00555691">
        <w:rPr>
          <w:color w:val="auto"/>
          <w:szCs w:val="24"/>
        </w:rPr>
        <w:t xml:space="preserve">ambientes </w:t>
      </w:r>
      <w:proofErr w:type="spellStart"/>
      <w:r w:rsidR="00555691">
        <w:rPr>
          <w:color w:val="auto"/>
          <w:szCs w:val="24"/>
        </w:rPr>
        <w:t>híbridos</w:t>
      </w:r>
      <w:r w:rsidRPr="00465A47">
        <w:rPr>
          <w:color w:val="auto"/>
          <w:szCs w:val="24"/>
        </w:rPr>
        <w:t>de</w:t>
      </w:r>
      <w:proofErr w:type="spellEnd"/>
      <w:r w:rsidRPr="00465A47">
        <w:rPr>
          <w:color w:val="auto"/>
          <w:szCs w:val="24"/>
        </w:rPr>
        <w:t xml:space="preserve"> aprendizaje tuvo lugar con la llegada de la pandemia por Covid-19, siendo un desafío para los sujetos pedagógicos</w:t>
      </w:r>
      <w:r w:rsidR="00540A27" w:rsidRPr="00465A47">
        <w:rPr>
          <w:color w:val="auto"/>
          <w:szCs w:val="24"/>
        </w:rPr>
        <w:t>,</w:t>
      </w:r>
      <w:r w:rsidRPr="00465A47">
        <w:rPr>
          <w:color w:val="auto"/>
          <w:szCs w:val="24"/>
        </w:rPr>
        <w:t xml:space="preserve"> en función de la esca</w:t>
      </w:r>
      <w:r w:rsidR="00BC4149">
        <w:rPr>
          <w:color w:val="auto"/>
          <w:szCs w:val="24"/>
        </w:rPr>
        <w:t>s</w:t>
      </w:r>
      <w:r w:rsidRPr="00465A47">
        <w:rPr>
          <w:color w:val="auto"/>
          <w:szCs w:val="24"/>
        </w:rPr>
        <w:t xml:space="preserve">a preparación, la presencia de la brecha digital, los problemas de infraestructura, e incluso la falta de interés en algunos casos; no obstante, la rápida respuesta a la emergencia ha promovido la reflexión y el análisis en torno a </w:t>
      </w:r>
      <w:r w:rsidR="00E42BEB" w:rsidRPr="00465A47">
        <w:rPr>
          <w:color w:val="auto"/>
          <w:szCs w:val="24"/>
        </w:rPr>
        <w:t xml:space="preserve">temas relacionados con insumos tecnológicos a fin de mejorar el aprendizaje. El uso de ambientes híbridos de aprendizaje podría ser una alternativa útil para la construcción del conocimiento al promover la combinación de </w:t>
      </w:r>
      <w:r w:rsidR="00E42BEB" w:rsidRPr="00465A47">
        <w:rPr>
          <w:color w:val="auto"/>
          <w:szCs w:val="24"/>
        </w:rPr>
        <w:lastRenderedPageBreak/>
        <w:t>actividades síncronas y asíncronas dependientes de la virtualidad y la presencialidad</w:t>
      </w:r>
      <w:r w:rsidR="00540A27" w:rsidRPr="00465A47">
        <w:rPr>
          <w:color w:val="auto"/>
          <w:szCs w:val="24"/>
        </w:rPr>
        <w:t xml:space="preserve"> respectivamente.</w:t>
      </w:r>
    </w:p>
    <w:p w14:paraId="55146739" w14:textId="75E0CFE3" w:rsidR="00722CE2" w:rsidRDefault="00E42BEB" w:rsidP="00F0389B">
      <w:pPr>
        <w:spacing w:before="0" w:beforeAutospacing="0" w:after="0" w:afterAutospacing="0"/>
        <w:ind w:left="-15" w:right="490"/>
        <w:rPr>
          <w:color w:val="auto"/>
          <w:szCs w:val="24"/>
        </w:rPr>
      </w:pPr>
      <w:r w:rsidRPr="00465A47">
        <w:rPr>
          <w:color w:val="auto"/>
          <w:szCs w:val="24"/>
        </w:rPr>
        <w:t>En concordancia con lo antes expuesto, l</w:t>
      </w:r>
      <w:r w:rsidR="00C37273" w:rsidRPr="00465A47">
        <w:rPr>
          <w:color w:val="auto"/>
          <w:szCs w:val="24"/>
        </w:rPr>
        <w:t xml:space="preserve">a investigación tuvo como objetivo </w:t>
      </w:r>
      <w:r w:rsidR="00B4088F" w:rsidRPr="00465A47">
        <w:rPr>
          <w:color w:val="auto"/>
          <w:szCs w:val="24"/>
        </w:rPr>
        <w:t xml:space="preserve">general </w:t>
      </w:r>
      <w:r w:rsidR="00213F2B" w:rsidRPr="00465A47">
        <w:rPr>
          <w:color w:val="auto"/>
          <w:szCs w:val="24"/>
        </w:rPr>
        <w:t xml:space="preserve">analizar los fundamentos epistémico-metodológicos que se encuentran presentes en la construcción del conocimiento de </w:t>
      </w:r>
      <w:r w:rsidR="00213F2B">
        <w:rPr>
          <w:color w:val="auto"/>
          <w:szCs w:val="24"/>
        </w:rPr>
        <w:t>jóvenes</w:t>
      </w:r>
      <w:r w:rsidR="00213F2B" w:rsidRPr="00465A47">
        <w:rPr>
          <w:color w:val="auto"/>
          <w:szCs w:val="24"/>
        </w:rPr>
        <w:t xml:space="preserve"> estudiantes </w:t>
      </w:r>
      <w:r w:rsidR="00213F2B">
        <w:rPr>
          <w:color w:val="auto"/>
          <w:szCs w:val="24"/>
        </w:rPr>
        <w:t>inscritos en</w:t>
      </w:r>
      <w:r w:rsidR="00213F2B" w:rsidRPr="00465A47">
        <w:rPr>
          <w:color w:val="auto"/>
          <w:szCs w:val="24"/>
        </w:rPr>
        <w:t xml:space="preserve"> </w:t>
      </w:r>
      <w:r w:rsidR="00213F2B">
        <w:rPr>
          <w:color w:val="auto"/>
          <w:szCs w:val="24"/>
        </w:rPr>
        <w:t>Nivel</w:t>
      </w:r>
      <w:r w:rsidR="00213F2B" w:rsidRPr="00465A47">
        <w:rPr>
          <w:color w:val="auto"/>
          <w:szCs w:val="24"/>
        </w:rPr>
        <w:t xml:space="preserve"> Superior</w:t>
      </w:r>
      <w:r w:rsidR="007D4643" w:rsidRPr="00465A47">
        <w:rPr>
          <w:color w:val="auto"/>
          <w:szCs w:val="24"/>
        </w:rPr>
        <w:t>,</w:t>
      </w:r>
      <w:r w:rsidR="00C37273" w:rsidRPr="00465A47">
        <w:rPr>
          <w:color w:val="auto"/>
          <w:szCs w:val="24"/>
        </w:rPr>
        <w:t xml:space="preserve"> para lo cual se planteó la siguiente pregunta de investigación: ¿</w:t>
      </w:r>
      <w:r w:rsidR="00213F2B">
        <w:rPr>
          <w:color w:val="auto"/>
          <w:szCs w:val="24"/>
        </w:rPr>
        <w:t>cuáles son los</w:t>
      </w:r>
      <w:r w:rsidR="00B4088F" w:rsidRPr="00465A47">
        <w:rPr>
          <w:color w:val="auto"/>
          <w:szCs w:val="24"/>
        </w:rPr>
        <w:t xml:space="preserve"> fundamentos epistémico-metodológicos </w:t>
      </w:r>
      <w:r w:rsidR="00213F2B">
        <w:rPr>
          <w:color w:val="auto"/>
          <w:szCs w:val="24"/>
        </w:rPr>
        <w:t>que desde</w:t>
      </w:r>
      <w:r w:rsidR="00B4088F" w:rsidRPr="00465A47">
        <w:rPr>
          <w:color w:val="auto"/>
          <w:szCs w:val="24"/>
        </w:rPr>
        <w:t xml:space="preserve"> la teoría </w:t>
      </w:r>
      <w:proofErr w:type="spellStart"/>
      <w:r w:rsidR="00B4088F" w:rsidRPr="00465A47">
        <w:rPr>
          <w:color w:val="auto"/>
          <w:szCs w:val="24"/>
        </w:rPr>
        <w:t>socioconstructivista</w:t>
      </w:r>
      <w:proofErr w:type="spellEnd"/>
      <w:r w:rsidR="00B4088F" w:rsidRPr="00465A47">
        <w:rPr>
          <w:color w:val="auto"/>
          <w:szCs w:val="24"/>
        </w:rPr>
        <w:t xml:space="preserve">, intervienen en la construcción del conocimiento de los estudiantes </w:t>
      </w:r>
      <w:r w:rsidR="00213F2B">
        <w:rPr>
          <w:color w:val="auto"/>
          <w:szCs w:val="24"/>
        </w:rPr>
        <w:t xml:space="preserve">en el Nivel </w:t>
      </w:r>
      <w:r w:rsidR="002247B8">
        <w:rPr>
          <w:color w:val="auto"/>
          <w:szCs w:val="24"/>
        </w:rPr>
        <w:t xml:space="preserve">Superior </w:t>
      </w:r>
      <w:r w:rsidR="007D4643" w:rsidRPr="00465A47">
        <w:rPr>
          <w:color w:val="auto"/>
          <w:szCs w:val="24"/>
        </w:rPr>
        <w:t>bajo el contexto de los ambientes híbridos de aprendizaje</w:t>
      </w:r>
      <w:r w:rsidR="00C37273" w:rsidRPr="00465A47">
        <w:rPr>
          <w:color w:val="auto"/>
          <w:szCs w:val="24"/>
        </w:rPr>
        <w:t xml:space="preserve">? </w:t>
      </w:r>
    </w:p>
    <w:p w14:paraId="002D5957" w14:textId="77777777" w:rsidR="00F0389B" w:rsidRPr="00465A47" w:rsidRDefault="00F0389B" w:rsidP="00F0389B">
      <w:pPr>
        <w:spacing w:before="0" w:beforeAutospacing="0" w:after="0" w:afterAutospacing="0"/>
        <w:ind w:left="-15" w:right="490"/>
        <w:rPr>
          <w:color w:val="auto"/>
          <w:szCs w:val="24"/>
        </w:rPr>
      </w:pPr>
    </w:p>
    <w:p w14:paraId="0AC8EBCC" w14:textId="77777777" w:rsidR="00722CE2" w:rsidRPr="00465A47" w:rsidRDefault="000E3181" w:rsidP="00F0389B">
      <w:pPr>
        <w:pStyle w:val="Ttulo2"/>
        <w:spacing w:before="0" w:beforeAutospacing="0" w:after="0" w:afterAutospacing="0"/>
        <w:ind w:right="499"/>
        <w:rPr>
          <w:color w:val="auto"/>
          <w:sz w:val="28"/>
          <w:szCs w:val="28"/>
        </w:rPr>
      </w:pPr>
      <w:r w:rsidRPr="00465A47">
        <w:rPr>
          <w:color w:val="auto"/>
          <w:sz w:val="28"/>
          <w:szCs w:val="28"/>
        </w:rPr>
        <w:t xml:space="preserve">Elementos teóricos </w:t>
      </w:r>
    </w:p>
    <w:p w14:paraId="270F4B0D" w14:textId="3E8A0536" w:rsidR="00B24A66" w:rsidRPr="00465A47" w:rsidRDefault="00B24A66" w:rsidP="00F0389B">
      <w:pPr>
        <w:spacing w:before="0" w:beforeAutospacing="0" w:after="0" w:afterAutospacing="0"/>
        <w:ind w:left="-15" w:right="490"/>
        <w:rPr>
          <w:color w:val="auto"/>
          <w:szCs w:val="24"/>
        </w:rPr>
      </w:pPr>
      <w:r w:rsidRPr="00465A47">
        <w:rPr>
          <w:color w:val="auto"/>
          <w:szCs w:val="24"/>
        </w:rPr>
        <w:t xml:space="preserve">El </w:t>
      </w:r>
      <w:r w:rsidR="00213F2B">
        <w:rPr>
          <w:color w:val="auto"/>
          <w:szCs w:val="24"/>
        </w:rPr>
        <w:t>análisis relacionado</w:t>
      </w:r>
      <w:r w:rsidRPr="00465A47">
        <w:rPr>
          <w:color w:val="auto"/>
          <w:szCs w:val="24"/>
        </w:rPr>
        <w:t xml:space="preserve"> </w:t>
      </w:r>
      <w:r w:rsidR="00213F2B">
        <w:rPr>
          <w:color w:val="auto"/>
          <w:szCs w:val="24"/>
        </w:rPr>
        <w:t>con l</w:t>
      </w:r>
      <w:r w:rsidRPr="00465A47">
        <w:rPr>
          <w:color w:val="auto"/>
          <w:szCs w:val="24"/>
        </w:rPr>
        <w:t xml:space="preserve">a construcción del conocimiento ha sido retomado desde diversas teorías, </w:t>
      </w:r>
      <w:r w:rsidR="00CE5C83" w:rsidRPr="00465A47">
        <w:rPr>
          <w:color w:val="auto"/>
          <w:szCs w:val="24"/>
        </w:rPr>
        <w:t xml:space="preserve">en </w:t>
      </w:r>
      <w:r w:rsidR="00032E42" w:rsidRPr="00465A47">
        <w:rPr>
          <w:color w:val="auto"/>
          <w:szCs w:val="24"/>
        </w:rPr>
        <w:t>ellas</w:t>
      </w:r>
      <w:r w:rsidR="00CE5C83" w:rsidRPr="00465A47">
        <w:rPr>
          <w:color w:val="auto"/>
          <w:szCs w:val="24"/>
        </w:rPr>
        <w:t xml:space="preserve"> se destaca el papel de los sujetos pedagógicos en la adquisición del conocimiento. En la sección introductoria se ha </w:t>
      </w:r>
      <w:r w:rsidR="00E10893" w:rsidRPr="00465A47">
        <w:rPr>
          <w:color w:val="auto"/>
          <w:szCs w:val="24"/>
        </w:rPr>
        <w:t>reflexionado sobre</w:t>
      </w:r>
      <w:r w:rsidR="00CE5C83" w:rsidRPr="00465A47">
        <w:rPr>
          <w:color w:val="auto"/>
          <w:szCs w:val="24"/>
        </w:rPr>
        <w:t xml:space="preserve"> la importancia de dicho proceso en ambientes híbridos de aprendizaje, </w:t>
      </w:r>
      <w:r w:rsidR="00C73D72" w:rsidRPr="00465A47">
        <w:rPr>
          <w:color w:val="auto"/>
          <w:szCs w:val="24"/>
        </w:rPr>
        <w:t xml:space="preserve">a partir del cual </w:t>
      </w:r>
      <w:r w:rsidR="00CE5C83" w:rsidRPr="00465A47">
        <w:rPr>
          <w:color w:val="auto"/>
          <w:szCs w:val="24"/>
        </w:rPr>
        <w:t xml:space="preserve">es posible identificar </w:t>
      </w:r>
      <w:r w:rsidR="00696343" w:rsidRPr="00465A47">
        <w:rPr>
          <w:color w:val="auto"/>
          <w:szCs w:val="24"/>
        </w:rPr>
        <w:t xml:space="preserve">algunos </w:t>
      </w:r>
      <w:r w:rsidR="00CE5C83" w:rsidRPr="00465A47">
        <w:rPr>
          <w:color w:val="auto"/>
          <w:szCs w:val="24"/>
        </w:rPr>
        <w:t>elementos como</w:t>
      </w:r>
      <w:r w:rsidR="00C73D72" w:rsidRPr="00465A47">
        <w:rPr>
          <w:color w:val="auto"/>
          <w:szCs w:val="24"/>
        </w:rPr>
        <w:t>:</w:t>
      </w:r>
      <w:r w:rsidR="00CE5C83" w:rsidRPr="00465A47">
        <w:rPr>
          <w:color w:val="auto"/>
          <w:szCs w:val="24"/>
        </w:rPr>
        <w:t xml:space="preserve"> el uso de la tecnología en sesiones asíncronas, las estrategias implementadas durante las sesiones síncronas de carácter presencial, el aprendizaje autodirigido, la tutoría, la colaboración entre pares, los procesos de argumentación, </w:t>
      </w:r>
      <w:r w:rsidR="00213F2B">
        <w:rPr>
          <w:color w:val="auto"/>
          <w:szCs w:val="24"/>
        </w:rPr>
        <w:t>el</w:t>
      </w:r>
      <w:r w:rsidR="00CE5C83" w:rsidRPr="00465A47">
        <w:rPr>
          <w:color w:val="auto"/>
          <w:szCs w:val="24"/>
        </w:rPr>
        <w:t xml:space="preserve"> conflicto sociocognitivo, entre otros. En este ambiente, se desarrollan habilidades cognitivo-digitales básicas y complejas, se promueve el aprendizaje autodirigido y se favorece </w:t>
      </w:r>
      <w:r w:rsidR="00696343" w:rsidRPr="00465A47">
        <w:rPr>
          <w:color w:val="auto"/>
          <w:szCs w:val="24"/>
        </w:rPr>
        <w:t xml:space="preserve">la construcción del conocimiento de los estudiantes en sinergia con las interrelaciones que se generan en su grupo. </w:t>
      </w:r>
    </w:p>
    <w:p w14:paraId="0218D691" w14:textId="7300D0B0" w:rsidR="007676C5" w:rsidRPr="00465A47" w:rsidRDefault="004F2964" w:rsidP="00F0389B">
      <w:pPr>
        <w:spacing w:before="0" w:beforeAutospacing="0" w:after="0" w:afterAutospacing="0"/>
        <w:ind w:left="-15" w:right="490"/>
        <w:rPr>
          <w:color w:val="auto"/>
        </w:rPr>
      </w:pPr>
      <w:r w:rsidRPr="48D2B047">
        <w:rPr>
          <w:color w:val="auto"/>
        </w:rPr>
        <w:t xml:space="preserve">Frente a la capacidad única con la que cuenta cada </w:t>
      </w:r>
      <w:r w:rsidR="00861E1D" w:rsidRPr="48D2B047">
        <w:rPr>
          <w:color w:val="auto"/>
        </w:rPr>
        <w:t>estudiante</w:t>
      </w:r>
      <w:r w:rsidRPr="48D2B047">
        <w:rPr>
          <w:color w:val="auto"/>
        </w:rPr>
        <w:t xml:space="preserve"> para la construcción del conocimiento, se encuentra la colectividad, el ámbito </w:t>
      </w:r>
      <w:r w:rsidR="5CAC6792" w:rsidRPr="48D2B047">
        <w:rPr>
          <w:color w:val="auto"/>
        </w:rPr>
        <w:t>espaciotemporal</w:t>
      </w:r>
      <w:r w:rsidR="00861E1D" w:rsidRPr="48D2B047">
        <w:rPr>
          <w:color w:val="auto"/>
        </w:rPr>
        <w:t>,</w:t>
      </w:r>
      <w:r w:rsidRPr="48D2B047">
        <w:rPr>
          <w:color w:val="auto"/>
        </w:rPr>
        <w:t xml:space="preserve"> así como el desarrollo de vínculos sociales y culturales entre </w:t>
      </w:r>
      <w:r w:rsidR="00861E1D" w:rsidRPr="48D2B047">
        <w:rPr>
          <w:color w:val="auto"/>
        </w:rPr>
        <w:t>los sujetos pedagógicos</w:t>
      </w:r>
      <w:r w:rsidRPr="48D2B047">
        <w:rPr>
          <w:color w:val="auto"/>
        </w:rPr>
        <w:t xml:space="preserve">. En conjunto, estos elementos forman parte </w:t>
      </w:r>
      <w:r w:rsidR="007676C5" w:rsidRPr="48D2B047">
        <w:rPr>
          <w:color w:val="auto"/>
        </w:rPr>
        <w:t>fundamental</w:t>
      </w:r>
      <w:r w:rsidRPr="48D2B047">
        <w:rPr>
          <w:color w:val="auto"/>
        </w:rPr>
        <w:t xml:space="preserve"> de las bases epistemológicas que subyacen </w:t>
      </w:r>
      <w:r w:rsidR="007676C5" w:rsidRPr="48D2B047">
        <w:rPr>
          <w:color w:val="auto"/>
        </w:rPr>
        <w:t xml:space="preserve">de la teoría </w:t>
      </w:r>
      <w:proofErr w:type="spellStart"/>
      <w:r w:rsidR="007676C5" w:rsidRPr="48D2B047">
        <w:rPr>
          <w:color w:val="auto"/>
        </w:rPr>
        <w:t>socioconstructivista</w:t>
      </w:r>
      <w:proofErr w:type="spellEnd"/>
      <w:r w:rsidR="007676C5" w:rsidRPr="48D2B047">
        <w:rPr>
          <w:color w:val="auto"/>
        </w:rPr>
        <w:t xml:space="preserve"> de Lev </w:t>
      </w:r>
      <w:proofErr w:type="spellStart"/>
      <w:r w:rsidR="0014762C" w:rsidRPr="48D2B047">
        <w:rPr>
          <w:color w:val="auto"/>
        </w:rPr>
        <w:t>Semiónovich</w:t>
      </w:r>
      <w:proofErr w:type="spellEnd"/>
      <w:r w:rsidR="007676C5" w:rsidRPr="48D2B047">
        <w:rPr>
          <w:color w:val="auto"/>
        </w:rPr>
        <w:t xml:space="preserve"> Vygotski (19</w:t>
      </w:r>
      <w:r w:rsidR="00771663" w:rsidRPr="48D2B047">
        <w:rPr>
          <w:color w:val="auto"/>
        </w:rPr>
        <w:t>89</w:t>
      </w:r>
      <w:r w:rsidR="007676C5" w:rsidRPr="48D2B047">
        <w:rPr>
          <w:color w:val="auto"/>
        </w:rPr>
        <w:t xml:space="preserve">). </w:t>
      </w:r>
    </w:p>
    <w:p w14:paraId="7CE58C2A" w14:textId="0D3F285D" w:rsidR="005902D6" w:rsidRDefault="005902D6" w:rsidP="00F0389B">
      <w:pPr>
        <w:spacing w:before="0" w:beforeAutospacing="0" w:after="0" w:afterAutospacing="0"/>
        <w:ind w:left="-15" w:right="490"/>
      </w:pPr>
      <w:r w:rsidRPr="00CE0CE9">
        <w:t xml:space="preserve">Para algunos autores, los fundamentos epistemológicos de la teoría </w:t>
      </w:r>
      <w:proofErr w:type="spellStart"/>
      <w:r w:rsidRPr="00CE0CE9">
        <w:t>socioconstructivista</w:t>
      </w:r>
      <w:proofErr w:type="spellEnd"/>
      <w:r w:rsidRPr="00CE0CE9">
        <w:t xml:space="preserve"> 'tratan de comprender cómo funciona la producción de conocimientos o del saber, ya sean prácticos, técnicos, éticos, religiosos, simbólicos, estéticos, etc.' (</w:t>
      </w:r>
      <w:proofErr w:type="spellStart"/>
      <w:r w:rsidRPr="00CE0CE9">
        <w:t>Fourez</w:t>
      </w:r>
      <w:proofErr w:type="spellEnd"/>
      <w:r w:rsidRPr="00CE0CE9">
        <w:t xml:space="preserve">, 2008, p. 18). Desde esta perspectiva, la construcción del conocimiento basada en la teoría de Vygotsky se fundamenta en cuatro supuestos </w:t>
      </w:r>
      <w:r w:rsidRPr="00CE0CE9">
        <w:lastRenderedPageBreak/>
        <w:t>epistémico-metodológicos principales: (1) la construcción individual y colectiva del conocimiento por parte de los estudiantes de las IES; (2) el conjunto de conocimientos que deben ser aprehendidos en sinergia; (3) la importancia de validar estos contenidos aplicados y replicables en distintos escenarios; y (4) la pregunta central: ¿qué es conocer?</w:t>
      </w:r>
    </w:p>
    <w:p w14:paraId="19D1469B" w14:textId="4CFC0F58" w:rsidR="00663076" w:rsidRPr="00465A47" w:rsidRDefault="00663076" w:rsidP="00F0389B">
      <w:pPr>
        <w:spacing w:before="0" w:beforeAutospacing="0" w:after="0" w:afterAutospacing="0"/>
        <w:ind w:left="-15" w:right="490"/>
        <w:rPr>
          <w:color w:val="auto"/>
          <w:szCs w:val="24"/>
        </w:rPr>
      </w:pPr>
      <w:r w:rsidRPr="00465A47">
        <w:rPr>
          <w:color w:val="auto"/>
          <w:szCs w:val="24"/>
        </w:rPr>
        <w:t xml:space="preserve">La construcción del conocimiento en el contexto de </w:t>
      </w:r>
      <w:r w:rsidR="00017BC5">
        <w:rPr>
          <w:color w:val="auto"/>
          <w:szCs w:val="24"/>
        </w:rPr>
        <w:t>los ambientes híbridos de aprendizaje</w:t>
      </w:r>
      <w:r w:rsidRPr="00465A47">
        <w:rPr>
          <w:color w:val="auto"/>
          <w:szCs w:val="24"/>
        </w:rPr>
        <w:t xml:space="preserve">, a la luz de la </w:t>
      </w:r>
      <w:r w:rsidR="00F32810" w:rsidRPr="00465A47">
        <w:rPr>
          <w:color w:val="auto"/>
          <w:szCs w:val="24"/>
        </w:rPr>
        <w:t>metodología</w:t>
      </w:r>
      <w:r w:rsidRPr="00465A47">
        <w:rPr>
          <w:color w:val="auto"/>
          <w:szCs w:val="24"/>
        </w:rPr>
        <w:t xml:space="preserve"> y </w:t>
      </w:r>
      <w:r w:rsidR="00F32810" w:rsidRPr="00465A47">
        <w:rPr>
          <w:color w:val="auto"/>
          <w:szCs w:val="24"/>
        </w:rPr>
        <w:t xml:space="preserve">la </w:t>
      </w:r>
      <w:r w:rsidRPr="00465A47">
        <w:rPr>
          <w:color w:val="auto"/>
          <w:szCs w:val="24"/>
        </w:rPr>
        <w:t xml:space="preserve">epistemología </w:t>
      </w:r>
      <w:proofErr w:type="spellStart"/>
      <w:r w:rsidRPr="00465A47">
        <w:rPr>
          <w:color w:val="auto"/>
          <w:szCs w:val="24"/>
        </w:rPr>
        <w:t>socioconstructivista</w:t>
      </w:r>
      <w:proofErr w:type="spellEnd"/>
      <w:r w:rsidRPr="00465A47">
        <w:rPr>
          <w:color w:val="auto"/>
          <w:szCs w:val="24"/>
        </w:rPr>
        <w:t xml:space="preserve">, </w:t>
      </w:r>
      <w:r w:rsidR="005902D6">
        <w:rPr>
          <w:color w:val="auto"/>
          <w:szCs w:val="24"/>
        </w:rPr>
        <w:t>se entiende</w:t>
      </w:r>
      <w:r w:rsidRPr="00465A47">
        <w:rPr>
          <w:color w:val="auto"/>
          <w:szCs w:val="24"/>
        </w:rPr>
        <w:t xml:space="preserve"> como la transformación creativa, a partir de la cual los significados son construidos </w:t>
      </w:r>
      <w:r w:rsidR="001111D8" w:rsidRPr="00465A47">
        <w:rPr>
          <w:color w:val="auto"/>
          <w:szCs w:val="24"/>
        </w:rPr>
        <w:t>por medio</w:t>
      </w:r>
      <w:r w:rsidRPr="00465A47">
        <w:rPr>
          <w:color w:val="auto"/>
          <w:szCs w:val="24"/>
        </w:rPr>
        <w:t xml:space="preserve"> de la apropiación de significados que los estudiantes de las IES extraen de su realidad, en el ámbito presencial, dentro de los espacios áulicos y en el espacio virtual, con las actividades mediadas por la tecnología (Cubero, 2005). </w:t>
      </w:r>
    </w:p>
    <w:p w14:paraId="43321AAD" w14:textId="5226B821" w:rsidR="00663076" w:rsidRPr="00465A47" w:rsidRDefault="00017BC5" w:rsidP="00F0389B">
      <w:pPr>
        <w:spacing w:before="0" w:beforeAutospacing="0" w:after="0" w:afterAutospacing="0"/>
        <w:ind w:left="-15" w:right="490"/>
        <w:rPr>
          <w:color w:val="auto"/>
        </w:rPr>
      </w:pPr>
      <w:r>
        <w:rPr>
          <w:color w:val="auto"/>
        </w:rPr>
        <w:t>Para</w:t>
      </w:r>
      <w:r w:rsidR="00663076" w:rsidRPr="48D2B047">
        <w:rPr>
          <w:color w:val="auto"/>
        </w:rPr>
        <w:t xml:space="preserve"> Vygotsky (19</w:t>
      </w:r>
      <w:r w:rsidR="00771663" w:rsidRPr="48D2B047">
        <w:rPr>
          <w:color w:val="auto"/>
        </w:rPr>
        <w:t>78</w:t>
      </w:r>
      <w:r w:rsidR="00663076" w:rsidRPr="48D2B047">
        <w:rPr>
          <w:color w:val="auto"/>
        </w:rPr>
        <w:t xml:space="preserve">) el </w:t>
      </w:r>
      <w:proofErr w:type="gramStart"/>
      <w:r w:rsidR="00663076" w:rsidRPr="48D2B047">
        <w:rPr>
          <w:color w:val="auto"/>
        </w:rPr>
        <w:t>conocimiento</w:t>
      </w:r>
      <w:r w:rsidR="00327C6F">
        <w:rPr>
          <w:color w:val="auto"/>
        </w:rPr>
        <w:t xml:space="preserve"> </w:t>
      </w:r>
      <w:r w:rsidR="4B14D238" w:rsidRPr="48D2B047">
        <w:rPr>
          <w:color w:val="auto"/>
        </w:rPr>
        <w:t>incentiva</w:t>
      </w:r>
      <w:proofErr w:type="gramEnd"/>
      <w:r w:rsidR="00663076" w:rsidRPr="48D2B047">
        <w:rPr>
          <w:color w:val="auto"/>
        </w:rPr>
        <w:t xml:space="preserve"> “la reconstrucción interna de una operación externa” (p.72), esta frase puede ser explicada a partir de la interiorización y la apropiación </w:t>
      </w:r>
      <w:proofErr w:type="spellStart"/>
      <w:r w:rsidR="00663076" w:rsidRPr="48D2B047">
        <w:rPr>
          <w:color w:val="auto"/>
        </w:rPr>
        <w:t>Vygotskiana</w:t>
      </w:r>
      <w:proofErr w:type="spellEnd"/>
      <w:r w:rsidR="00663076" w:rsidRPr="48D2B047">
        <w:rPr>
          <w:color w:val="auto"/>
        </w:rPr>
        <w:t>, en donde ambos términos se entrelazan tejiendo las experiencias individuales y colectivas de los estudiantes</w:t>
      </w:r>
      <w:r w:rsidR="00443293" w:rsidRPr="48D2B047">
        <w:rPr>
          <w:color w:val="auto"/>
        </w:rPr>
        <w:t>. Con base en la actividad mental de cada sujeto pedagógico</w:t>
      </w:r>
      <w:r w:rsidR="00F32810" w:rsidRPr="48D2B047">
        <w:rPr>
          <w:color w:val="auto"/>
        </w:rPr>
        <w:t xml:space="preserve"> </w:t>
      </w:r>
      <w:r w:rsidR="00443293" w:rsidRPr="48D2B047">
        <w:rPr>
          <w:color w:val="auto"/>
        </w:rPr>
        <w:t>en sinergia con las interacciones sociales</w:t>
      </w:r>
      <w:r w:rsidR="00F32810" w:rsidRPr="48D2B047">
        <w:rPr>
          <w:color w:val="auto"/>
        </w:rPr>
        <w:t>,</w:t>
      </w:r>
      <w:r w:rsidR="00443293" w:rsidRPr="48D2B047">
        <w:rPr>
          <w:color w:val="auto"/>
        </w:rPr>
        <w:t xml:space="preserve"> se promueve la reconstrucción del conocimiento, dando lugar a la apropiación, entendida como el proceso que transforma </w:t>
      </w:r>
      <w:r w:rsidR="00F32810" w:rsidRPr="48D2B047">
        <w:rPr>
          <w:color w:val="auto"/>
        </w:rPr>
        <w:t>y</w:t>
      </w:r>
      <w:r w:rsidR="00443293" w:rsidRPr="48D2B047">
        <w:rPr>
          <w:color w:val="auto"/>
        </w:rPr>
        <w:t xml:space="preserve"> genera el sujeto pedagógico para el conocimiento que construye. </w:t>
      </w:r>
    </w:p>
    <w:p w14:paraId="3299A33A" w14:textId="6F655249" w:rsidR="00443293" w:rsidRPr="00465A47" w:rsidRDefault="00443293" w:rsidP="00F0389B">
      <w:pPr>
        <w:spacing w:before="0" w:beforeAutospacing="0" w:after="0" w:afterAutospacing="0"/>
        <w:ind w:left="-15" w:right="490"/>
        <w:rPr>
          <w:color w:val="auto"/>
          <w:szCs w:val="24"/>
        </w:rPr>
      </w:pPr>
      <w:r w:rsidRPr="00465A47">
        <w:rPr>
          <w:color w:val="auto"/>
          <w:szCs w:val="24"/>
        </w:rPr>
        <w:t>En este sentido, desde la teoría sociocultural de Vygotsky</w:t>
      </w:r>
      <w:r w:rsidR="00017BC5">
        <w:rPr>
          <w:color w:val="auto"/>
          <w:szCs w:val="24"/>
        </w:rPr>
        <w:t xml:space="preserve">, los estudiantes son los </w:t>
      </w:r>
      <w:r w:rsidRPr="00465A47">
        <w:rPr>
          <w:color w:val="auto"/>
          <w:szCs w:val="24"/>
        </w:rPr>
        <w:t>constructor</w:t>
      </w:r>
      <w:r w:rsidR="00017BC5">
        <w:rPr>
          <w:color w:val="auto"/>
          <w:szCs w:val="24"/>
        </w:rPr>
        <w:t>es</w:t>
      </w:r>
      <w:r w:rsidRPr="00465A47">
        <w:rPr>
          <w:color w:val="auto"/>
          <w:szCs w:val="24"/>
        </w:rPr>
        <w:t xml:space="preserve"> de su conocimiento no solo desde la individualidad, sino también desde la colectividad en donde se destaca la importancia del apoyo </w:t>
      </w:r>
      <w:r w:rsidR="001111D8" w:rsidRPr="00465A47">
        <w:rPr>
          <w:color w:val="auto"/>
          <w:szCs w:val="24"/>
        </w:rPr>
        <w:t>entre sus</w:t>
      </w:r>
      <w:r w:rsidRPr="00465A47">
        <w:rPr>
          <w:color w:val="auto"/>
          <w:szCs w:val="24"/>
        </w:rPr>
        <w:t xml:space="preserve"> pares (Gómez y Rubio, 2017). Así pues, el conocimiento </w:t>
      </w:r>
      <w:r w:rsidR="00861E1D" w:rsidRPr="00465A47">
        <w:rPr>
          <w:color w:val="auto"/>
          <w:szCs w:val="24"/>
        </w:rPr>
        <w:t>puede ser entendido</w:t>
      </w:r>
      <w:r w:rsidRPr="00465A47">
        <w:rPr>
          <w:color w:val="auto"/>
          <w:szCs w:val="24"/>
        </w:rPr>
        <w:t xml:space="preserve"> como el resultado de procesos circulares, reiterativos y </w:t>
      </w:r>
      <w:r w:rsidR="00F64423" w:rsidRPr="00465A47">
        <w:rPr>
          <w:color w:val="auto"/>
          <w:szCs w:val="24"/>
        </w:rPr>
        <w:t>dialécticos que</w:t>
      </w:r>
      <w:r w:rsidRPr="00465A47">
        <w:rPr>
          <w:color w:val="auto"/>
          <w:szCs w:val="24"/>
        </w:rPr>
        <w:t xml:space="preserve"> si bien es cierto transforman la individualidad de los estudiantes, también atraviesan al mediador del proceso. </w:t>
      </w:r>
    </w:p>
    <w:p w14:paraId="04D83B79" w14:textId="307A718A" w:rsidR="007676C5" w:rsidRPr="00465A47" w:rsidRDefault="005902D6" w:rsidP="00F0389B">
      <w:pPr>
        <w:spacing w:before="0" w:beforeAutospacing="0" w:after="0" w:afterAutospacing="0"/>
        <w:ind w:left="-15" w:right="490"/>
        <w:rPr>
          <w:color w:val="auto"/>
          <w:szCs w:val="24"/>
        </w:rPr>
      </w:pPr>
      <w:r w:rsidRPr="00CE0CE9">
        <w:t>De acuerdo con lo expuesto, la construcción del conocimiento implica la vinculación de múltiples variables y se entiende como un proceso social y situado</w:t>
      </w:r>
      <w:r w:rsidRPr="00465A47">
        <w:rPr>
          <w:color w:val="auto"/>
          <w:szCs w:val="24"/>
        </w:rPr>
        <w:t xml:space="preserve"> </w:t>
      </w:r>
      <w:r w:rsidR="00D17565" w:rsidRPr="00465A47">
        <w:rPr>
          <w:color w:val="auto"/>
          <w:szCs w:val="24"/>
        </w:rPr>
        <w:t>(Cubero, 2005).</w:t>
      </w:r>
      <w:r w:rsidR="001111D8" w:rsidRPr="00465A47">
        <w:rPr>
          <w:color w:val="auto"/>
          <w:szCs w:val="24"/>
        </w:rPr>
        <w:t xml:space="preserve"> </w:t>
      </w:r>
      <w:r w:rsidR="00D17565" w:rsidRPr="00465A47">
        <w:rPr>
          <w:color w:val="auto"/>
          <w:szCs w:val="24"/>
        </w:rPr>
        <w:t>D</w:t>
      </w:r>
      <w:r w:rsidR="007676C5" w:rsidRPr="00465A47">
        <w:rPr>
          <w:color w:val="auto"/>
          <w:szCs w:val="24"/>
        </w:rPr>
        <w:t>e manera puntual</w:t>
      </w:r>
      <w:r w:rsidR="001111D8" w:rsidRPr="00465A47">
        <w:rPr>
          <w:color w:val="auto"/>
          <w:szCs w:val="24"/>
        </w:rPr>
        <w:t>,</w:t>
      </w:r>
      <w:r w:rsidR="007676C5" w:rsidRPr="00465A47">
        <w:rPr>
          <w:color w:val="auto"/>
          <w:szCs w:val="24"/>
        </w:rPr>
        <w:t xml:space="preserve"> a raíz del análisis de la teoría </w:t>
      </w:r>
      <w:proofErr w:type="spellStart"/>
      <w:r w:rsidR="007676C5" w:rsidRPr="00465A47">
        <w:rPr>
          <w:color w:val="auto"/>
          <w:szCs w:val="24"/>
        </w:rPr>
        <w:t>Vygotskiana</w:t>
      </w:r>
      <w:proofErr w:type="spellEnd"/>
      <w:r w:rsidR="007676C5" w:rsidRPr="00465A47">
        <w:rPr>
          <w:color w:val="auto"/>
          <w:szCs w:val="24"/>
        </w:rPr>
        <w:t xml:space="preserve"> como parte del eje rector de esta investigación se </w:t>
      </w:r>
      <w:r w:rsidR="001111D8" w:rsidRPr="00465A47">
        <w:rPr>
          <w:color w:val="auto"/>
          <w:szCs w:val="24"/>
        </w:rPr>
        <w:t xml:space="preserve">retoman solo </w:t>
      </w:r>
      <w:r w:rsidR="007676C5" w:rsidRPr="00465A47">
        <w:rPr>
          <w:color w:val="auto"/>
          <w:szCs w:val="24"/>
        </w:rPr>
        <w:t xml:space="preserve">cuatro </w:t>
      </w:r>
      <w:r w:rsidR="001111D8" w:rsidRPr="00465A47">
        <w:rPr>
          <w:color w:val="auto"/>
          <w:szCs w:val="24"/>
        </w:rPr>
        <w:t xml:space="preserve">de </w:t>
      </w:r>
      <w:r w:rsidR="00D17565" w:rsidRPr="00465A47">
        <w:rPr>
          <w:color w:val="auto"/>
          <w:szCs w:val="24"/>
        </w:rPr>
        <w:t>las variables intervinientes para p</w:t>
      </w:r>
      <w:r w:rsidR="001111D8" w:rsidRPr="00465A47">
        <w:rPr>
          <w:color w:val="auto"/>
          <w:szCs w:val="24"/>
        </w:rPr>
        <w:t xml:space="preserve">ropiciar el </w:t>
      </w:r>
      <w:r w:rsidR="007676C5" w:rsidRPr="00465A47">
        <w:rPr>
          <w:color w:val="auto"/>
          <w:szCs w:val="24"/>
        </w:rPr>
        <w:t>conocimiento de los estudiantes</w:t>
      </w:r>
      <w:r w:rsidR="001111D8" w:rsidRPr="00465A47">
        <w:rPr>
          <w:color w:val="auto"/>
          <w:szCs w:val="24"/>
        </w:rPr>
        <w:t xml:space="preserve"> en </w:t>
      </w:r>
      <w:r w:rsidR="00794BD0">
        <w:rPr>
          <w:color w:val="auto"/>
          <w:szCs w:val="24"/>
        </w:rPr>
        <w:t>ambientes</w:t>
      </w:r>
      <w:r>
        <w:rPr>
          <w:color w:val="auto"/>
          <w:szCs w:val="24"/>
        </w:rPr>
        <w:t xml:space="preserve"> </w:t>
      </w:r>
      <w:r w:rsidR="001111D8" w:rsidRPr="00465A47">
        <w:rPr>
          <w:color w:val="auto"/>
          <w:szCs w:val="24"/>
        </w:rPr>
        <w:t>híbridos de aprendizaje</w:t>
      </w:r>
      <w:r w:rsidR="007676C5" w:rsidRPr="00465A47">
        <w:rPr>
          <w:color w:val="auto"/>
          <w:szCs w:val="24"/>
        </w:rPr>
        <w:t>:</w:t>
      </w:r>
      <w:r w:rsidR="00F32810" w:rsidRPr="00465A47">
        <w:rPr>
          <w:color w:val="auto"/>
          <w:szCs w:val="24"/>
        </w:rPr>
        <w:t xml:space="preserve"> </w:t>
      </w:r>
      <w:r w:rsidR="00017BC5" w:rsidRPr="00465A47">
        <w:rPr>
          <w:color w:val="auto"/>
          <w:szCs w:val="24"/>
        </w:rPr>
        <w:t>la argumentación</w:t>
      </w:r>
      <w:r w:rsidR="00017BC5">
        <w:rPr>
          <w:color w:val="auto"/>
          <w:szCs w:val="24"/>
        </w:rPr>
        <w:t>,</w:t>
      </w:r>
      <w:r w:rsidR="00017BC5" w:rsidRPr="00465A47">
        <w:rPr>
          <w:color w:val="auto"/>
          <w:szCs w:val="24"/>
        </w:rPr>
        <w:t xml:space="preserve"> </w:t>
      </w:r>
      <w:r w:rsidR="00F32810" w:rsidRPr="00465A47">
        <w:rPr>
          <w:color w:val="auto"/>
          <w:szCs w:val="24"/>
        </w:rPr>
        <w:t>el conflicto sociocognitivo</w:t>
      </w:r>
      <w:r w:rsidR="007676C5" w:rsidRPr="00465A47">
        <w:rPr>
          <w:color w:val="auto"/>
          <w:szCs w:val="24"/>
        </w:rPr>
        <w:t>,</w:t>
      </w:r>
      <w:r w:rsidR="00F32810" w:rsidRPr="00465A47">
        <w:rPr>
          <w:color w:val="auto"/>
          <w:szCs w:val="24"/>
        </w:rPr>
        <w:t xml:space="preserve"> la</w:t>
      </w:r>
      <w:r w:rsidR="007676C5" w:rsidRPr="00465A47">
        <w:rPr>
          <w:color w:val="auto"/>
          <w:szCs w:val="24"/>
        </w:rPr>
        <w:t xml:space="preserve"> intersubjetividad y </w:t>
      </w:r>
      <w:r w:rsidR="00F32810" w:rsidRPr="00465A47">
        <w:rPr>
          <w:color w:val="auto"/>
          <w:szCs w:val="24"/>
        </w:rPr>
        <w:t xml:space="preserve">la relación individuo-colectivo. </w:t>
      </w:r>
      <w:r>
        <w:rPr>
          <w:color w:val="auto"/>
          <w:szCs w:val="24"/>
        </w:rPr>
        <w:t xml:space="preserve"> </w:t>
      </w:r>
    </w:p>
    <w:p w14:paraId="3864BA70" w14:textId="762D8121" w:rsidR="00CA6305" w:rsidRPr="00465A47" w:rsidRDefault="00CA6305" w:rsidP="00F0389B">
      <w:pPr>
        <w:spacing w:before="0" w:beforeAutospacing="0" w:after="0" w:afterAutospacing="0"/>
        <w:ind w:left="-15" w:right="490"/>
        <w:rPr>
          <w:color w:val="auto"/>
          <w:szCs w:val="24"/>
        </w:rPr>
      </w:pPr>
      <w:r w:rsidRPr="00465A47">
        <w:rPr>
          <w:color w:val="auto"/>
          <w:szCs w:val="24"/>
        </w:rPr>
        <w:lastRenderedPageBreak/>
        <w:t>A fin de establecer una postura sobre las variables identificadas para la investigación, en las siguientes líneas se ha de establecer de manera teórica cómo son entendidas, lo cual dará pauta para su posterior reflexión y análisis en la discusión de este artículo.  El conflicto sociocognitivo p</w:t>
      </w:r>
      <w:r w:rsidR="00017BC5">
        <w:rPr>
          <w:color w:val="auto"/>
          <w:szCs w:val="24"/>
        </w:rPr>
        <w:t>ara</w:t>
      </w:r>
      <w:r w:rsidRPr="00465A47">
        <w:rPr>
          <w:color w:val="auto"/>
          <w:szCs w:val="24"/>
        </w:rPr>
        <w:t xml:space="preserve"> la construcción del conocimiento bajo el contexto de </w:t>
      </w:r>
      <w:r w:rsidR="00017BC5">
        <w:rPr>
          <w:color w:val="auto"/>
          <w:szCs w:val="24"/>
        </w:rPr>
        <w:t>los ambientes híbridos de aprendizaje</w:t>
      </w:r>
      <w:r w:rsidRPr="00465A47">
        <w:rPr>
          <w:color w:val="auto"/>
          <w:szCs w:val="24"/>
        </w:rPr>
        <w:t xml:space="preserve"> puede ser entendido como el </w:t>
      </w:r>
      <w:r w:rsidR="005902D6" w:rsidRPr="00CE0CE9">
        <w:t>escenario en el cual dos o más sujetos pedagógicos intercambian posturas a través del diálogo sobre actividades comunes</w:t>
      </w:r>
      <w:r w:rsidRPr="00465A47">
        <w:rPr>
          <w:color w:val="auto"/>
          <w:szCs w:val="24"/>
        </w:rPr>
        <w:t xml:space="preserve"> (</w:t>
      </w:r>
      <w:proofErr w:type="spellStart"/>
      <w:r w:rsidRPr="00465A47">
        <w:rPr>
          <w:color w:val="auto"/>
          <w:szCs w:val="24"/>
        </w:rPr>
        <w:t>Castellaro</w:t>
      </w:r>
      <w:proofErr w:type="spellEnd"/>
      <w:r w:rsidRPr="00465A47">
        <w:rPr>
          <w:color w:val="auto"/>
          <w:szCs w:val="24"/>
        </w:rPr>
        <w:t>, 2020</w:t>
      </w:r>
      <w:r w:rsidR="00D17565" w:rsidRPr="00465A47">
        <w:rPr>
          <w:color w:val="auto"/>
          <w:szCs w:val="24"/>
        </w:rPr>
        <w:t xml:space="preserve">), </w:t>
      </w:r>
      <w:r w:rsidR="00D317D6" w:rsidRPr="00465A47">
        <w:rPr>
          <w:color w:val="auto"/>
          <w:szCs w:val="24"/>
        </w:rPr>
        <w:t>e</w:t>
      </w:r>
      <w:r w:rsidR="00D17565" w:rsidRPr="00465A47">
        <w:rPr>
          <w:color w:val="auto"/>
          <w:szCs w:val="24"/>
        </w:rPr>
        <w:t>n tanto que</w:t>
      </w:r>
      <w:r w:rsidRPr="00465A47">
        <w:rPr>
          <w:color w:val="auto"/>
          <w:szCs w:val="24"/>
        </w:rPr>
        <w:t xml:space="preserve"> </w:t>
      </w:r>
      <w:r w:rsidR="00D17565" w:rsidRPr="00465A47">
        <w:rPr>
          <w:color w:val="auto"/>
          <w:szCs w:val="24"/>
        </w:rPr>
        <w:t xml:space="preserve">un cambio en </w:t>
      </w:r>
      <w:r w:rsidR="00D317D6" w:rsidRPr="00465A47">
        <w:rPr>
          <w:color w:val="auto"/>
          <w:szCs w:val="24"/>
        </w:rPr>
        <w:t>su</w:t>
      </w:r>
      <w:r w:rsidR="00D17565" w:rsidRPr="00465A47">
        <w:rPr>
          <w:color w:val="auto"/>
          <w:szCs w:val="24"/>
        </w:rPr>
        <w:t xml:space="preserve"> organización cognitiva refleja una construcción personal creada con base en las experiencias de aprendizaje individuales y colectivas </w:t>
      </w:r>
      <w:r w:rsidR="00D317D6" w:rsidRPr="00465A47">
        <w:rPr>
          <w:color w:val="auto"/>
          <w:szCs w:val="24"/>
        </w:rPr>
        <w:t xml:space="preserve">en donde los sujetos pedagógicos ponen en práctica sus capacidades, ampliándolas.  </w:t>
      </w:r>
    </w:p>
    <w:p w14:paraId="7427957D" w14:textId="527EC601" w:rsidR="00CA6305" w:rsidRPr="00465A47" w:rsidRDefault="00CA6305" w:rsidP="00F0389B">
      <w:pPr>
        <w:spacing w:before="0" w:beforeAutospacing="0" w:after="0" w:afterAutospacing="0"/>
        <w:ind w:left="-15" w:right="490"/>
        <w:rPr>
          <w:color w:val="auto"/>
          <w:szCs w:val="24"/>
        </w:rPr>
      </w:pPr>
      <w:r w:rsidRPr="00465A47">
        <w:rPr>
          <w:color w:val="auto"/>
          <w:szCs w:val="24"/>
        </w:rPr>
        <w:t xml:space="preserve">El conflicto sociocognitivo como generador de conocimiento, establece dos dimensiones a partir de las cuales se construye el conocimiento, la primera hace referencia a la relación causal </w:t>
      </w:r>
      <w:r w:rsidR="004C576A" w:rsidRPr="00465A47">
        <w:rPr>
          <w:color w:val="auto"/>
          <w:szCs w:val="24"/>
        </w:rPr>
        <w:t>presente</w:t>
      </w:r>
      <w:r w:rsidRPr="00465A47">
        <w:rPr>
          <w:color w:val="auto"/>
          <w:szCs w:val="24"/>
        </w:rPr>
        <w:t xml:space="preserve"> entre quien</w:t>
      </w:r>
      <w:r w:rsidR="00D96619" w:rsidRPr="00465A47">
        <w:rPr>
          <w:color w:val="auto"/>
          <w:szCs w:val="24"/>
        </w:rPr>
        <w:t xml:space="preserve">es dialogan, y la segunda alude a la relación sociocognitiva derivada de la producción de conocimientos nuevos, </w:t>
      </w:r>
      <w:r w:rsidR="004C576A" w:rsidRPr="00465A47">
        <w:rPr>
          <w:color w:val="auto"/>
          <w:szCs w:val="24"/>
        </w:rPr>
        <w:t>a partir de ambas relaciones se produce</w:t>
      </w:r>
      <w:r w:rsidR="00D96619" w:rsidRPr="00465A47">
        <w:rPr>
          <w:color w:val="auto"/>
          <w:szCs w:val="24"/>
        </w:rPr>
        <w:t xml:space="preserve"> lo que Peralta et al. (2016), denomina “regulación sociocognitiva” (p.96)</w:t>
      </w:r>
      <w:r w:rsidR="004C576A" w:rsidRPr="00465A47">
        <w:rPr>
          <w:color w:val="auto"/>
          <w:szCs w:val="24"/>
        </w:rPr>
        <w:t>. La regulación sociocognitiva implica el reacomodo o modificación de</w:t>
      </w:r>
      <w:r w:rsidR="00017BC5">
        <w:rPr>
          <w:color w:val="auto"/>
          <w:szCs w:val="24"/>
        </w:rPr>
        <w:t xml:space="preserve">l plano cognitivo </w:t>
      </w:r>
      <w:r w:rsidR="004C576A" w:rsidRPr="00465A47">
        <w:rPr>
          <w:color w:val="auto"/>
          <w:szCs w:val="24"/>
        </w:rPr>
        <w:t xml:space="preserve">de los estudiantes que participan en un conflicto cognitivo, </w:t>
      </w:r>
      <w:r w:rsidR="00017BC5">
        <w:rPr>
          <w:color w:val="auto"/>
          <w:szCs w:val="24"/>
        </w:rPr>
        <w:t>cuyo</w:t>
      </w:r>
      <w:r w:rsidR="004C576A" w:rsidRPr="00465A47">
        <w:rPr>
          <w:color w:val="auto"/>
          <w:szCs w:val="24"/>
        </w:rPr>
        <w:t xml:space="preserve"> principal elemento a considerar es la argumentación, por medio de ella, los estudiantes intercambian y debaten sobre posturas o puntos de vista </w:t>
      </w:r>
      <w:r w:rsidR="00D509C8" w:rsidRPr="00465A47">
        <w:rPr>
          <w:color w:val="auto"/>
          <w:szCs w:val="24"/>
        </w:rPr>
        <w:t>de algún tema en común.</w:t>
      </w:r>
    </w:p>
    <w:p w14:paraId="78D10682" w14:textId="69E951B2" w:rsidR="00184EE4" w:rsidRPr="00465A47" w:rsidRDefault="00D509C8" w:rsidP="00F0389B">
      <w:pPr>
        <w:spacing w:before="0" w:beforeAutospacing="0" w:after="0" w:afterAutospacing="0"/>
        <w:ind w:left="-15" w:right="490"/>
        <w:rPr>
          <w:color w:val="auto"/>
          <w:szCs w:val="24"/>
        </w:rPr>
      </w:pPr>
      <w:r w:rsidRPr="00465A47">
        <w:rPr>
          <w:color w:val="auto"/>
          <w:szCs w:val="24"/>
        </w:rPr>
        <w:t xml:space="preserve">Desde la visión de </w:t>
      </w:r>
      <w:proofErr w:type="spellStart"/>
      <w:r w:rsidRPr="00465A47">
        <w:rPr>
          <w:color w:val="auto"/>
          <w:szCs w:val="24"/>
        </w:rPr>
        <w:t>Castellaro</w:t>
      </w:r>
      <w:proofErr w:type="spellEnd"/>
      <w:r w:rsidRPr="00465A47">
        <w:rPr>
          <w:color w:val="auto"/>
          <w:szCs w:val="24"/>
        </w:rPr>
        <w:t xml:space="preserve"> (2020), la argumentación hace referencia al proceso y producto que a través de un escenario interactivo entre una o más personas, es posible emitir una postura crítica y reflexiva dirigida hacia la construcción del conocimiento. En este sentido el diálogo argumentativo se vuelve el escenario en donde </w:t>
      </w:r>
      <w:r w:rsidR="00017BC5">
        <w:rPr>
          <w:color w:val="auto"/>
          <w:szCs w:val="24"/>
        </w:rPr>
        <w:t>ocurre la modificación</w:t>
      </w:r>
      <w:r w:rsidRPr="00465A47">
        <w:rPr>
          <w:color w:val="auto"/>
          <w:szCs w:val="24"/>
        </w:rPr>
        <w:t xml:space="preserve"> cognitiv</w:t>
      </w:r>
      <w:r w:rsidR="00017BC5">
        <w:rPr>
          <w:color w:val="auto"/>
          <w:szCs w:val="24"/>
        </w:rPr>
        <w:t>a</w:t>
      </w:r>
      <w:r w:rsidRPr="00465A47">
        <w:rPr>
          <w:color w:val="auto"/>
          <w:szCs w:val="24"/>
        </w:rPr>
        <w:t xml:space="preserve"> de los estudiantes</w:t>
      </w:r>
      <w:r w:rsidR="00D317D6" w:rsidRPr="00465A47">
        <w:rPr>
          <w:color w:val="auto"/>
          <w:szCs w:val="24"/>
        </w:rPr>
        <w:t xml:space="preserve">, como resultado de un proceso de </w:t>
      </w:r>
      <w:proofErr w:type="spellStart"/>
      <w:r w:rsidR="00D317D6" w:rsidRPr="00465A47">
        <w:rPr>
          <w:color w:val="auto"/>
          <w:szCs w:val="24"/>
        </w:rPr>
        <w:t>co-construcción</w:t>
      </w:r>
      <w:proofErr w:type="spellEnd"/>
      <w:r w:rsidR="00D317D6" w:rsidRPr="00465A47">
        <w:rPr>
          <w:color w:val="auto"/>
          <w:szCs w:val="24"/>
        </w:rPr>
        <w:t xml:space="preserve"> o construcción conjunta </w:t>
      </w:r>
      <w:r w:rsidR="006325E6" w:rsidRPr="00465A47">
        <w:rPr>
          <w:color w:val="auto"/>
          <w:szCs w:val="24"/>
        </w:rPr>
        <w:t>entre los sujetos pedagógicos frente a</w:t>
      </w:r>
      <w:r w:rsidR="00D317D6" w:rsidRPr="00465A47">
        <w:rPr>
          <w:color w:val="auto"/>
          <w:szCs w:val="24"/>
        </w:rPr>
        <w:t>l conocimiento</w:t>
      </w:r>
      <w:r w:rsidR="006325E6" w:rsidRPr="00465A47">
        <w:rPr>
          <w:color w:val="auto"/>
          <w:szCs w:val="24"/>
        </w:rPr>
        <w:t xml:space="preserve">, en este sentido, el discurso argumentativo destaca la participación colaborativa a favor del diálogo, promoviendo el razonamiento y por ende la formulación de conocimientos nuevos e incluso la resolución de conflictos </w:t>
      </w:r>
      <w:r w:rsidR="002F2E3E" w:rsidRPr="00465A47">
        <w:rPr>
          <w:color w:val="auto"/>
          <w:szCs w:val="24"/>
        </w:rPr>
        <w:t>Delgado</w:t>
      </w:r>
      <w:r w:rsidR="006325E6" w:rsidRPr="00465A47">
        <w:rPr>
          <w:color w:val="auto"/>
          <w:szCs w:val="24"/>
        </w:rPr>
        <w:t xml:space="preserve"> et al. </w:t>
      </w:r>
      <w:r w:rsidR="005902D6">
        <w:rPr>
          <w:color w:val="auto"/>
          <w:szCs w:val="24"/>
        </w:rPr>
        <w:t>(</w:t>
      </w:r>
      <w:r w:rsidR="006325E6" w:rsidRPr="00465A47">
        <w:rPr>
          <w:color w:val="auto"/>
          <w:szCs w:val="24"/>
        </w:rPr>
        <w:t>20</w:t>
      </w:r>
      <w:r w:rsidR="002F2E3E" w:rsidRPr="00465A47">
        <w:rPr>
          <w:color w:val="auto"/>
          <w:szCs w:val="24"/>
        </w:rPr>
        <w:t>2</w:t>
      </w:r>
      <w:r w:rsidR="003E3312" w:rsidRPr="00465A47">
        <w:rPr>
          <w:color w:val="auto"/>
          <w:szCs w:val="24"/>
        </w:rPr>
        <w:t>2</w:t>
      </w:r>
      <w:r w:rsidR="006325E6" w:rsidRPr="00465A47">
        <w:rPr>
          <w:color w:val="auto"/>
          <w:szCs w:val="24"/>
        </w:rPr>
        <w:t xml:space="preserve">). En una modalidad híbrida, el </w:t>
      </w:r>
      <w:r w:rsidR="002247B8">
        <w:rPr>
          <w:color w:val="auto"/>
          <w:szCs w:val="24"/>
        </w:rPr>
        <w:t xml:space="preserve">diálogo </w:t>
      </w:r>
      <w:r w:rsidR="006325E6" w:rsidRPr="00465A47">
        <w:rPr>
          <w:color w:val="auto"/>
          <w:szCs w:val="24"/>
        </w:rPr>
        <w:t>argumentativo puede verse reflejado en el desarrollo de chats o foros virtuales.</w:t>
      </w:r>
    </w:p>
    <w:p w14:paraId="4AC8CDB3" w14:textId="2F945AE2" w:rsidR="00D509C8" w:rsidRPr="00465A47" w:rsidRDefault="00017BC5" w:rsidP="00F0389B">
      <w:pPr>
        <w:spacing w:before="0" w:beforeAutospacing="0" w:after="0" w:afterAutospacing="0"/>
        <w:ind w:left="-15" w:right="490"/>
        <w:rPr>
          <w:color w:val="auto"/>
          <w:szCs w:val="24"/>
        </w:rPr>
      </w:pPr>
      <w:r>
        <w:rPr>
          <w:color w:val="auto"/>
          <w:szCs w:val="24"/>
        </w:rPr>
        <w:lastRenderedPageBreak/>
        <w:t xml:space="preserve">Como </w:t>
      </w:r>
      <w:r w:rsidR="00D509C8" w:rsidRPr="00465A47">
        <w:rPr>
          <w:color w:val="auto"/>
          <w:szCs w:val="24"/>
        </w:rPr>
        <w:t>resultado de la argumentación y del conflicto sociocognitivo</w:t>
      </w:r>
      <w:r>
        <w:rPr>
          <w:color w:val="auto"/>
          <w:szCs w:val="24"/>
        </w:rPr>
        <w:t xml:space="preserve">, </w:t>
      </w:r>
      <w:r w:rsidRPr="00465A47">
        <w:rPr>
          <w:color w:val="auto"/>
          <w:szCs w:val="24"/>
        </w:rPr>
        <w:t>el conocimient</w:t>
      </w:r>
      <w:r>
        <w:rPr>
          <w:color w:val="auto"/>
          <w:szCs w:val="24"/>
        </w:rPr>
        <w:t xml:space="preserve">o, </w:t>
      </w:r>
      <w:r w:rsidR="00D509C8" w:rsidRPr="00465A47">
        <w:rPr>
          <w:color w:val="auto"/>
          <w:szCs w:val="24"/>
        </w:rPr>
        <w:t xml:space="preserve">sienta las bases epistémicas sobre las cuales es posible generar nuevo conocimiento, bajo la consideración de que la argumentación como proceso implica de forma cíclica la vinculación de tres elementos importantes: argumento, contraargumento y </w:t>
      </w:r>
      <w:r w:rsidR="002247B8">
        <w:rPr>
          <w:color w:val="auto"/>
          <w:szCs w:val="24"/>
        </w:rPr>
        <w:t>réplica</w:t>
      </w:r>
      <w:r w:rsidR="00184EE4" w:rsidRPr="00465A47">
        <w:rPr>
          <w:color w:val="auto"/>
          <w:szCs w:val="24"/>
        </w:rPr>
        <w:t xml:space="preserve"> (</w:t>
      </w:r>
      <w:proofErr w:type="spellStart"/>
      <w:r w:rsidR="00184EE4" w:rsidRPr="00465A47">
        <w:rPr>
          <w:color w:val="auto"/>
          <w:szCs w:val="24"/>
        </w:rPr>
        <w:t>Leitão</w:t>
      </w:r>
      <w:proofErr w:type="spellEnd"/>
      <w:r w:rsidR="00184EE4" w:rsidRPr="00465A47">
        <w:rPr>
          <w:color w:val="auto"/>
          <w:szCs w:val="24"/>
        </w:rPr>
        <w:t>, 2000)</w:t>
      </w:r>
      <w:r w:rsidR="00D509C8" w:rsidRPr="00465A47">
        <w:rPr>
          <w:color w:val="auto"/>
          <w:szCs w:val="24"/>
        </w:rPr>
        <w:t xml:space="preserve">. </w:t>
      </w:r>
      <w:r w:rsidR="00184EE4" w:rsidRPr="00465A47">
        <w:rPr>
          <w:color w:val="auto"/>
          <w:szCs w:val="24"/>
        </w:rPr>
        <w:t xml:space="preserve"> </w:t>
      </w:r>
      <w:r w:rsidR="00D509C8" w:rsidRPr="00465A47">
        <w:rPr>
          <w:color w:val="auto"/>
          <w:szCs w:val="24"/>
        </w:rPr>
        <w:t xml:space="preserve">El argumento </w:t>
      </w:r>
      <w:r w:rsidR="002163F5" w:rsidRPr="00465A47">
        <w:rPr>
          <w:color w:val="auto"/>
          <w:szCs w:val="24"/>
        </w:rPr>
        <w:t>hace referencia a</w:t>
      </w:r>
      <w:r w:rsidR="00D509C8" w:rsidRPr="00465A47">
        <w:rPr>
          <w:color w:val="auto"/>
          <w:szCs w:val="24"/>
        </w:rPr>
        <w:t xml:space="preserve"> la postura que asume el estudiante derivada o seguida de una justificación, la cual</w:t>
      </w:r>
      <w:r w:rsidR="00184EE4" w:rsidRPr="00465A47">
        <w:rPr>
          <w:color w:val="auto"/>
          <w:szCs w:val="24"/>
        </w:rPr>
        <w:t xml:space="preserve"> es seguida de un</w:t>
      </w:r>
      <w:r w:rsidR="00D509C8" w:rsidRPr="00465A47">
        <w:rPr>
          <w:color w:val="auto"/>
          <w:szCs w:val="24"/>
        </w:rPr>
        <w:t xml:space="preserve"> contraargumento cuya principal función es </w:t>
      </w:r>
      <w:r w:rsidR="00184EE4" w:rsidRPr="00465A47">
        <w:rPr>
          <w:color w:val="auto"/>
          <w:szCs w:val="24"/>
        </w:rPr>
        <w:t xml:space="preserve">cuestionar lo que se ha dicho en la fase inicial del proceso argumentativo, dando origen a la réplica, entendida como el mecanismo a través del cual se emiten reacciones frente a argumentaciones establecidas previamente. Para algunos autores pertenecientes a la corriente </w:t>
      </w:r>
      <w:proofErr w:type="spellStart"/>
      <w:r w:rsidR="00184EE4" w:rsidRPr="00465A47">
        <w:rPr>
          <w:color w:val="auto"/>
          <w:szCs w:val="24"/>
        </w:rPr>
        <w:t>socioconstructivista</w:t>
      </w:r>
      <w:proofErr w:type="spellEnd"/>
      <w:r w:rsidR="00184EE4" w:rsidRPr="00465A47">
        <w:rPr>
          <w:color w:val="auto"/>
          <w:szCs w:val="24"/>
        </w:rPr>
        <w:t xml:space="preserve">, el proceso argumentativo conlleva de forma tácita, el intercambio intersubjetivo entre quienes participan tanto en el proceso argumentativo como en el conflicto sociocognitivo. </w:t>
      </w:r>
    </w:p>
    <w:p w14:paraId="45DD0848" w14:textId="097FE961" w:rsidR="004C576A" w:rsidRPr="00465A47" w:rsidRDefault="00F42F9B" w:rsidP="00F0389B">
      <w:pPr>
        <w:spacing w:before="0" w:beforeAutospacing="0" w:after="0" w:afterAutospacing="0"/>
        <w:ind w:left="-15" w:right="490"/>
        <w:rPr>
          <w:color w:val="auto"/>
          <w:szCs w:val="24"/>
        </w:rPr>
      </w:pPr>
      <w:r w:rsidRPr="00465A47">
        <w:rPr>
          <w:color w:val="auto"/>
          <w:szCs w:val="24"/>
        </w:rPr>
        <w:t xml:space="preserve">Para </w:t>
      </w:r>
      <w:proofErr w:type="spellStart"/>
      <w:r w:rsidRPr="00465A47">
        <w:rPr>
          <w:color w:val="auto"/>
          <w:szCs w:val="24"/>
        </w:rPr>
        <w:t>Castellaro</w:t>
      </w:r>
      <w:proofErr w:type="spellEnd"/>
      <w:r w:rsidRPr="00465A47">
        <w:rPr>
          <w:color w:val="auto"/>
          <w:szCs w:val="24"/>
        </w:rPr>
        <w:t xml:space="preserve"> (2020), l</w:t>
      </w:r>
      <w:r w:rsidR="00184EE4" w:rsidRPr="00465A47">
        <w:rPr>
          <w:color w:val="auto"/>
          <w:szCs w:val="24"/>
        </w:rPr>
        <w:t xml:space="preserve">a intersubjetividad </w:t>
      </w:r>
      <w:r w:rsidRPr="00465A47">
        <w:rPr>
          <w:color w:val="auto"/>
          <w:szCs w:val="24"/>
        </w:rPr>
        <w:t>desde</w:t>
      </w:r>
      <w:r w:rsidR="00184EE4" w:rsidRPr="00465A47">
        <w:rPr>
          <w:color w:val="auto"/>
          <w:szCs w:val="24"/>
        </w:rPr>
        <w:t xml:space="preserve"> una postura </w:t>
      </w:r>
      <w:proofErr w:type="spellStart"/>
      <w:r w:rsidR="00184EE4" w:rsidRPr="00465A47">
        <w:rPr>
          <w:color w:val="auto"/>
          <w:szCs w:val="24"/>
        </w:rPr>
        <w:t>socioconstructivista</w:t>
      </w:r>
      <w:proofErr w:type="spellEnd"/>
      <w:r w:rsidR="002163F5" w:rsidRPr="00465A47">
        <w:rPr>
          <w:color w:val="auto"/>
          <w:szCs w:val="24"/>
        </w:rPr>
        <w:t xml:space="preserve"> alude al</w:t>
      </w:r>
      <w:r w:rsidRPr="00465A47">
        <w:rPr>
          <w:color w:val="auto"/>
          <w:szCs w:val="24"/>
        </w:rPr>
        <w:t xml:space="preserve"> sistema socio-relacional-cognitivo-emocional que surge de la interacción entre dos o más personas o estudiantes que desarrollan una actividad en común, cuya finalidad es lograr un objetivo también compartido. De este modo, la intersubjetividad es un</w:t>
      </w:r>
      <w:r w:rsidR="00484BA0" w:rsidRPr="00465A47">
        <w:rPr>
          <w:color w:val="auto"/>
          <w:szCs w:val="24"/>
        </w:rPr>
        <w:t xml:space="preserve"> elemento</w:t>
      </w:r>
      <w:r w:rsidRPr="00465A47">
        <w:rPr>
          <w:color w:val="auto"/>
          <w:szCs w:val="24"/>
        </w:rPr>
        <w:t xml:space="preserve"> fundamental en tanto pone de manifiesto el carácter social bajo el cual se construye el conocimiento</w:t>
      </w:r>
      <w:r w:rsidR="00484BA0" w:rsidRPr="00465A47">
        <w:rPr>
          <w:color w:val="auto"/>
          <w:szCs w:val="24"/>
        </w:rPr>
        <w:t xml:space="preserve">, a través de la comunicación verdadera entre quienes dialogan originando una relación entre individuo-colectivo. </w:t>
      </w:r>
      <w:r w:rsidR="00512E6E" w:rsidRPr="00465A47">
        <w:rPr>
          <w:color w:val="auto"/>
          <w:szCs w:val="24"/>
        </w:rPr>
        <w:t xml:space="preserve">Por su parte, Peralta y Roselli (2016), distinguen como eje vertebral de la intersubjetividad, la posibilidad que esta otorga para construir conocimientos con base en las convergencias individuales, que si bien surgen de manera unitaria no son reducibles a lo individual, sino que, en su lugar se prioriza el proceso por medio del cual </w:t>
      </w:r>
      <w:r w:rsidR="00555691">
        <w:rPr>
          <w:color w:val="auto"/>
          <w:szCs w:val="24"/>
        </w:rPr>
        <w:t>los estudiantes</w:t>
      </w:r>
      <w:r w:rsidR="00512E6E" w:rsidRPr="00465A47">
        <w:rPr>
          <w:color w:val="auto"/>
          <w:szCs w:val="24"/>
        </w:rPr>
        <w:t xml:space="preserve"> construyen un campo compartido de significados al resolver actividades de manera conjunta. </w:t>
      </w:r>
    </w:p>
    <w:p w14:paraId="41B04F12" w14:textId="47A3F914" w:rsidR="00512E6E" w:rsidRPr="00465A47" w:rsidRDefault="00512E6E" w:rsidP="00F0389B">
      <w:pPr>
        <w:spacing w:before="0" w:beforeAutospacing="0" w:after="0" w:afterAutospacing="0"/>
        <w:ind w:left="-15" w:right="490"/>
        <w:rPr>
          <w:color w:val="auto"/>
          <w:szCs w:val="24"/>
        </w:rPr>
      </w:pPr>
      <w:r w:rsidRPr="00465A47">
        <w:rPr>
          <w:color w:val="auto"/>
          <w:szCs w:val="24"/>
        </w:rPr>
        <w:t xml:space="preserve">Aunado a lo anterior, la intersubjetividad tiene por lo menos dos bases necesarias para presentarse, por un lado, la pluralidad de creencias, perspectivas u opiniones dadas, y por otro, el andamiaje y la colaboración entre sujetos pedagógicos, a partir del cual es posible construir objetos comunes de conocimiento. </w:t>
      </w:r>
    </w:p>
    <w:p w14:paraId="147F5B45" w14:textId="519041C9" w:rsidR="00722CE2" w:rsidRDefault="00484BA0" w:rsidP="00F0389B">
      <w:pPr>
        <w:spacing w:before="0" w:beforeAutospacing="0" w:after="0" w:afterAutospacing="0"/>
        <w:ind w:left="-15" w:right="490"/>
        <w:rPr>
          <w:color w:val="auto"/>
          <w:szCs w:val="24"/>
        </w:rPr>
      </w:pPr>
      <w:r w:rsidRPr="00465A47">
        <w:rPr>
          <w:color w:val="auto"/>
          <w:szCs w:val="24"/>
        </w:rPr>
        <w:t xml:space="preserve">La construcción del conocimiento desde la individualidad y la colectividad bajo el enfoque de la teoría </w:t>
      </w:r>
      <w:proofErr w:type="spellStart"/>
      <w:r w:rsidRPr="00465A47">
        <w:rPr>
          <w:color w:val="auto"/>
          <w:szCs w:val="24"/>
        </w:rPr>
        <w:t>socioconstructivista</w:t>
      </w:r>
      <w:proofErr w:type="spellEnd"/>
      <w:r w:rsidRPr="00465A47">
        <w:rPr>
          <w:color w:val="auto"/>
          <w:szCs w:val="24"/>
        </w:rPr>
        <w:t xml:space="preserve"> prioriza el papel activo del estudiante frente a la aprehensión y construcción</w:t>
      </w:r>
      <w:r w:rsidR="002247B8">
        <w:rPr>
          <w:color w:val="auto"/>
          <w:szCs w:val="24"/>
        </w:rPr>
        <w:t xml:space="preserve"> de</w:t>
      </w:r>
      <w:r w:rsidRPr="00465A47">
        <w:rPr>
          <w:color w:val="auto"/>
          <w:szCs w:val="24"/>
        </w:rPr>
        <w:t xml:space="preserve"> </w:t>
      </w:r>
      <w:r w:rsidRPr="002247B8">
        <w:rPr>
          <w:color w:val="auto"/>
          <w:szCs w:val="24"/>
        </w:rPr>
        <w:t>su</w:t>
      </w:r>
      <w:r w:rsidRPr="00465A47">
        <w:rPr>
          <w:color w:val="auto"/>
          <w:szCs w:val="24"/>
        </w:rPr>
        <w:t xml:space="preserve"> conocimiento</w:t>
      </w:r>
      <w:r w:rsidR="00573B7C" w:rsidRPr="00465A47">
        <w:rPr>
          <w:color w:val="auto"/>
          <w:szCs w:val="24"/>
        </w:rPr>
        <w:t xml:space="preserve"> (</w:t>
      </w:r>
      <w:proofErr w:type="spellStart"/>
      <w:r w:rsidR="00573B7C" w:rsidRPr="00465A47">
        <w:rPr>
          <w:color w:val="auto"/>
          <w:szCs w:val="24"/>
        </w:rPr>
        <w:t>Fourez</w:t>
      </w:r>
      <w:proofErr w:type="spellEnd"/>
      <w:r w:rsidR="00573B7C" w:rsidRPr="00465A47">
        <w:rPr>
          <w:color w:val="auto"/>
          <w:szCs w:val="24"/>
        </w:rPr>
        <w:t>, 2008)</w:t>
      </w:r>
      <w:r w:rsidRPr="00465A47">
        <w:rPr>
          <w:color w:val="auto"/>
          <w:szCs w:val="24"/>
        </w:rPr>
        <w:t xml:space="preserve">. </w:t>
      </w:r>
      <w:r w:rsidR="00D436E6" w:rsidRPr="00465A47">
        <w:rPr>
          <w:color w:val="auto"/>
          <w:szCs w:val="24"/>
        </w:rPr>
        <w:t xml:space="preserve">En este sentido, es de suma importancia que el estudiante establezca una relación lógica entre sus creencias </w:t>
      </w:r>
      <w:r w:rsidR="00D436E6" w:rsidRPr="00465A47">
        <w:rPr>
          <w:color w:val="auto"/>
          <w:szCs w:val="24"/>
        </w:rPr>
        <w:lastRenderedPageBreak/>
        <w:t xml:space="preserve">y sus </w:t>
      </w:r>
      <w:r w:rsidR="00017BC5">
        <w:rPr>
          <w:color w:val="auto"/>
          <w:szCs w:val="24"/>
        </w:rPr>
        <w:t>tareas</w:t>
      </w:r>
      <w:r w:rsidR="00D436E6" w:rsidRPr="00465A47">
        <w:rPr>
          <w:color w:val="auto"/>
          <w:szCs w:val="24"/>
        </w:rPr>
        <w:t xml:space="preserve"> cotidianas en función del tiempo y el </w:t>
      </w:r>
      <w:r w:rsidR="00017BC5">
        <w:rPr>
          <w:color w:val="auto"/>
          <w:szCs w:val="24"/>
        </w:rPr>
        <w:t>entorno</w:t>
      </w:r>
      <w:r w:rsidR="00D436E6" w:rsidRPr="00465A47">
        <w:rPr>
          <w:color w:val="auto"/>
          <w:szCs w:val="24"/>
        </w:rPr>
        <w:t xml:space="preserve"> físico en donde las realiza. El factor social heredado de la teoría </w:t>
      </w:r>
      <w:proofErr w:type="spellStart"/>
      <w:r w:rsidR="00D436E6" w:rsidRPr="00465A47">
        <w:rPr>
          <w:color w:val="auto"/>
          <w:szCs w:val="24"/>
        </w:rPr>
        <w:t>Vygotskiana</w:t>
      </w:r>
      <w:proofErr w:type="spellEnd"/>
      <w:r w:rsidR="00D436E6" w:rsidRPr="00465A47">
        <w:rPr>
          <w:color w:val="auto"/>
          <w:szCs w:val="24"/>
        </w:rPr>
        <w:t xml:space="preserve"> al </w:t>
      </w:r>
      <w:proofErr w:type="spellStart"/>
      <w:r w:rsidR="00D436E6" w:rsidRPr="00465A47">
        <w:rPr>
          <w:color w:val="auto"/>
          <w:szCs w:val="24"/>
        </w:rPr>
        <w:t>socioconstructivismo</w:t>
      </w:r>
      <w:proofErr w:type="spellEnd"/>
      <w:r w:rsidR="00D436E6" w:rsidRPr="00465A47">
        <w:rPr>
          <w:color w:val="auto"/>
          <w:szCs w:val="24"/>
        </w:rPr>
        <w:t xml:space="preserve"> permite puntualizar que tanto las interrelaciones personales como la intersubjetividad que emerge de ellas, han dado lugar a sistemas de conocimiento normados,</w:t>
      </w:r>
      <w:r w:rsidR="00573B7C" w:rsidRPr="00465A47">
        <w:rPr>
          <w:color w:val="auto"/>
          <w:szCs w:val="24"/>
        </w:rPr>
        <w:t xml:space="preserve"> en donde se concentran los principios </w:t>
      </w:r>
      <w:r w:rsidR="009969DC" w:rsidRPr="00465A47">
        <w:rPr>
          <w:color w:val="auto"/>
          <w:szCs w:val="24"/>
        </w:rPr>
        <w:t>que conducen al sistema educativo, de igual manera, se destacan los aprendizajes que se esperan sean desarrollados durante su etapa de formación académica, así como el perfil de egreso esperado al t</w:t>
      </w:r>
      <w:r w:rsidR="002247B8">
        <w:rPr>
          <w:color w:val="auto"/>
          <w:szCs w:val="24"/>
        </w:rPr>
        <w:t>é</w:t>
      </w:r>
      <w:r w:rsidR="009969DC" w:rsidRPr="00465A47">
        <w:rPr>
          <w:color w:val="auto"/>
          <w:szCs w:val="24"/>
        </w:rPr>
        <w:t xml:space="preserve">rmino de sus estudios, un </w:t>
      </w:r>
      <w:r w:rsidR="00D436E6" w:rsidRPr="00465A47">
        <w:rPr>
          <w:color w:val="auto"/>
          <w:szCs w:val="24"/>
        </w:rPr>
        <w:t>ejemplo</w:t>
      </w:r>
      <w:r w:rsidR="009969DC" w:rsidRPr="00465A47">
        <w:rPr>
          <w:color w:val="auto"/>
          <w:szCs w:val="24"/>
        </w:rPr>
        <w:t xml:space="preserve"> de esto, se puede representar por </w:t>
      </w:r>
      <w:r w:rsidR="002247B8">
        <w:rPr>
          <w:color w:val="auto"/>
          <w:szCs w:val="24"/>
        </w:rPr>
        <w:t>l</w:t>
      </w:r>
      <w:r w:rsidR="00D436E6" w:rsidRPr="00465A47">
        <w:rPr>
          <w:color w:val="auto"/>
          <w:szCs w:val="24"/>
        </w:rPr>
        <w:t xml:space="preserve">os marcos curriculares de las IES. </w:t>
      </w:r>
    </w:p>
    <w:p w14:paraId="4B45FB9D" w14:textId="77777777" w:rsidR="00F0389B" w:rsidRPr="00465A47" w:rsidRDefault="00F0389B" w:rsidP="00F0389B">
      <w:pPr>
        <w:spacing w:before="0" w:beforeAutospacing="0" w:after="0" w:afterAutospacing="0"/>
        <w:ind w:left="-15" w:right="490"/>
        <w:rPr>
          <w:color w:val="auto"/>
          <w:szCs w:val="24"/>
        </w:rPr>
      </w:pPr>
    </w:p>
    <w:p w14:paraId="74DD241B" w14:textId="2B3FD7CD" w:rsidR="00722CE2" w:rsidRPr="00465A47" w:rsidRDefault="000E3181" w:rsidP="00F0389B">
      <w:pPr>
        <w:pStyle w:val="Ttulo1"/>
        <w:spacing w:before="0" w:beforeAutospacing="0" w:after="0" w:afterAutospacing="0"/>
        <w:ind w:right="502"/>
        <w:rPr>
          <w:color w:val="auto"/>
          <w:szCs w:val="32"/>
        </w:rPr>
      </w:pPr>
      <w:r w:rsidRPr="00465A47">
        <w:rPr>
          <w:color w:val="auto"/>
          <w:szCs w:val="32"/>
        </w:rPr>
        <w:t>M</w:t>
      </w:r>
      <w:r w:rsidR="0000562D" w:rsidRPr="00465A47">
        <w:rPr>
          <w:color w:val="auto"/>
          <w:szCs w:val="32"/>
        </w:rPr>
        <w:t>etodología</w:t>
      </w:r>
      <w:r w:rsidRPr="00465A47">
        <w:rPr>
          <w:color w:val="auto"/>
          <w:szCs w:val="32"/>
        </w:rPr>
        <w:t xml:space="preserve"> </w:t>
      </w:r>
    </w:p>
    <w:p w14:paraId="3E1099FA" w14:textId="71078734" w:rsidR="00015A02" w:rsidRPr="00465A47" w:rsidRDefault="0000562D" w:rsidP="00F0389B">
      <w:pPr>
        <w:spacing w:before="0" w:beforeAutospacing="0" w:after="0" w:afterAutospacing="0"/>
        <w:ind w:left="-15" w:right="490"/>
        <w:rPr>
          <w:color w:val="auto"/>
          <w:szCs w:val="24"/>
        </w:rPr>
      </w:pPr>
      <w:r w:rsidRPr="00465A47">
        <w:rPr>
          <w:color w:val="auto"/>
          <w:szCs w:val="24"/>
        </w:rPr>
        <w:t>Esta investigación</w:t>
      </w:r>
      <w:r w:rsidR="00015A02" w:rsidRPr="00465A47">
        <w:rPr>
          <w:color w:val="auto"/>
          <w:szCs w:val="24"/>
        </w:rPr>
        <w:t xml:space="preserve"> tuvo como principal objetivo: </w:t>
      </w:r>
      <w:r w:rsidR="00017BC5" w:rsidRPr="00465A47">
        <w:rPr>
          <w:color w:val="auto"/>
          <w:szCs w:val="24"/>
        </w:rPr>
        <w:t xml:space="preserve">analizar los fundamentos epistémico-metodológicos que se encuentran presentes en la construcción del conocimiento de </w:t>
      </w:r>
      <w:r w:rsidR="00017BC5">
        <w:rPr>
          <w:color w:val="auto"/>
          <w:szCs w:val="24"/>
        </w:rPr>
        <w:t>jóvenes</w:t>
      </w:r>
      <w:r w:rsidR="00017BC5" w:rsidRPr="00465A47">
        <w:rPr>
          <w:color w:val="auto"/>
          <w:szCs w:val="24"/>
        </w:rPr>
        <w:t xml:space="preserve"> estudiantes </w:t>
      </w:r>
      <w:r w:rsidR="00017BC5">
        <w:rPr>
          <w:color w:val="auto"/>
          <w:szCs w:val="24"/>
        </w:rPr>
        <w:t>inscritos en</w:t>
      </w:r>
      <w:r w:rsidR="00017BC5" w:rsidRPr="00465A47">
        <w:rPr>
          <w:color w:val="auto"/>
          <w:szCs w:val="24"/>
        </w:rPr>
        <w:t xml:space="preserve"> </w:t>
      </w:r>
      <w:r w:rsidR="00017BC5">
        <w:rPr>
          <w:color w:val="auto"/>
          <w:szCs w:val="24"/>
        </w:rPr>
        <w:t>Nivel</w:t>
      </w:r>
      <w:r w:rsidR="00017BC5" w:rsidRPr="00465A47">
        <w:rPr>
          <w:color w:val="auto"/>
          <w:szCs w:val="24"/>
        </w:rPr>
        <w:t xml:space="preserve"> Superior</w:t>
      </w:r>
      <w:r w:rsidR="00015A02" w:rsidRPr="00465A47">
        <w:rPr>
          <w:color w:val="auto"/>
          <w:szCs w:val="24"/>
        </w:rPr>
        <w:t xml:space="preserve">, </w:t>
      </w:r>
      <w:r w:rsidR="0014303A" w:rsidRPr="0014303A">
        <w:rPr>
          <w:color w:val="auto"/>
          <w:szCs w:val="24"/>
        </w:rPr>
        <w:t xml:space="preserve">Para atender al objetivo general, se planteó la siguiente pregunta de investigación: ¿Cuáles son los fundamentos epistémico-metodológicos que, desde la teoría </w:t>
      </w:r>
      <w:proofErr w:type="spellStart"/>
      <w:r w:rsidR="0014303A" w:rsidRPr="0014303A">
        <w:rPr>
          <w:color w:val="auto"/>
          <w:szCs w:val="24"/>
        </w:rPr>
        <w:t>socioconstructivista</w:t>
      </w:r>
      <w:proofErr w:type="spellEnd"/>
      <w:r w:rsidR="0014303A" w:rsidRPr="0014303A">
        <w:rPr>
          <w:color w:val="auto"/>
          <w:szCs w:val="24"/>
        </w:rPr>
        <w:t>, intervienen en la construcción del conocimiento de los estudiantes en el Nivel Superior bajo el contexto de ambientes híbridos de aprendizaje</w:t>
      </w:r>
      <w:r w:rsidR="0014303A">
        <w:rPr>
          <w:color w:val="auto"/>
          <w:szCs w:val="24"/>
        </w:rPr>
        <w:t xml:space="preserve">? </w:t>
      </w:r>
      <w:r w:rsidR="005C70EF" w:rsidRPr="00465A47">
        <w:rPr>
          <w:color w:val="auto"/>
          <w:szCs w:val="24"/>
        </w:rPr>
        <w:t>a fin de dar respuesta a la pregunta planteada</w:t>
      </w:r>
      <w:r w:rsidR="00015A02" w:rsidRPr="00465A47">
        <w:rPr>
          <w:color w:val="auto"/>
          <w:szCs w:val="24"/>
        </w:rPr>
        <w:t xml:space="preserve"> fue indispensable</w:t>
      </w:r>
      <w:r w:rsidR="0014303A">
        <w:rPr>
          <w:color w:val="auto"/>
          <w:szCs w:val="24"/>
        </w:rPr>
        <w:t>.</w:t>
      </w:r>
      <w:r w:rsidR="00015A02" w:rsidRPr="00465A47">
        <w:rPr>
          <w:color w:val="auto"/>
          <w:szCs w:val="24"/>
        </w:rPr>
        <w:t xml:space="preserve"> </w:t>
      </w:r>
      <w:r w:rsidR="00017BC5">
        <w:rPr>
          <w:color w:val="auto"/>
          <w:szCs w:val="24"/>
        </w:rPr>
        <w:t xml:space="preserve"> </w:t>
      </w:r>
    </w:p>
    <w:p w14:paraId="14D357E3" w14:textId="2E953978" w:rsidR="00015A02" w:rsidRPr="00465A47" w:rsidRDefault="00015A02" w:rsidP="00F0389B">
      <w:pPr>
        <w:pStyle w:val="Prrafodelista"/>
        <w:numPr>
          <w:ilvl w:val="0"/>
          <w:numId w:val="2"/>
        </w:numPr>
        <w:spacing w:before="0" w:beforeAutospacing="0" w:after="0" w:afterAutospacing="0"/>
        <w:ind w:right="490"/>
        <w:rPr>
          <w:color w:val="auto"/>
        </w:rPr>
      </w:pPr>
      <w:r w:rsidRPr="48D2B047">
        <w:rPr>
          <w:color w:val="auto"/>
        </w:rPr>
        <w:t>Analizar los fundamentos teórico</w:t>
      </w:r>
      <w:r w:rsidR="00017BC5">
        <w:rPr>
          <w:color w:val="auto"/>
        </w:rPr>
        <w:t>s y conceptuales</w:t>
      </w:r>
      <w:r w:rsidRPr="48D2B047">
        <w:rPr>
          <w:color w:val="auto"/>
        </w:rPr>
        <w:t xml:space="preserve"> de la teoría </w:t>
      </w:r>
      <w:proofErr w:type="spellStart"/>
      <w:r w:rsidRPr="48D2B047">
        <w:rPr>
          <w:color w:val="auto"/>
        </w:rPr>
        <w:t>socioconstructivista</w:t>
      </w:r>
      <w:proofErr w:type="spellEnd"/>
      <w:r w:rsidRPr="48D2B047">
        <w:rPr>
          <w:color w:val="auto"/>
        </w:rPr>
        <w:t>.</w:t>
      </w:r>
    </w:p>
    <w:p w14:paraId="25D513BC" w14:textId="40B8B17E" w:rsidR="00015A02" w:rsidRPr="00465A47" w:rsidRDefault="00015A02" w:rsidP="00F0389B">
      <w:pPr>
        <w:pStyle w:val="Prrafodelista"/>
        <w:numPr>
          <w:ilvl w:val="0"/>
          <w:numId w:val="2"/>
        </w:numPr>
        <w:spacing w:before="0" w:beforeAutospacing="0" w:after="0" w:afterAutospacing="0"/>
        <w:ind w:right="490"/>
        <w:rPr>
          <w:color w:val="auto"/>
          <w:szCs w:val="24"/>
        </w:rPr>
      </w:pPr>
      <w:r w:rsidRPr="00465A47">
        <w:rPr>
          <w:color w:val="auto"/>
          <w:szCs w:val="24"/>
        </w:rPr>
        <w:t xml:space="preserve">Analizar la construcción del conocimiento desde la teoría </w:t>
      </w:r>
      <w:proofErr w:type="spellStart"/>
      <w:r w:rsidRPr="00465A47">
        <w:rPr>
          <w:color w:val="auto"/>
          <w:szCs w:val="24"/>
        </w:rPr>
        <w:t>socioconstructivista</w:t>
      </w:r>
      <w:proofErr w:type="spellEnd"/>
      <w:r w:rsidRPr="00465A47">
        <w:rPr>
          <w:color w:val="auto"/>
          <w:szCs w:val="24"/>
        </w:rPr>
        <w:t xml:space="preserve"> bajo </w:t>
      </w:r>
      <w:r w:rsidR="00017BC5">
        <w:rPr>
          <w:color w:val="auto"/>
          <w:szCs w:val="24"/>
        </w:rPr>
        <w:t>el contexto de los ambientes híbridos de aprendizaje.</w:t>
      </w:r>
    </w:p>
    <w:p w14:paraId="2325E1AB" w14:textId="59E9E420" w:rsidR="00015A02" w:rsidRPr="00465A47" w:rsidRDefault="00015A02" w:rsidP="00F0389B">
      <w:pPr>
        <w:pStyle w:val="Prrafodelista"/>
        <w:numPr>
          <w:ilvl w:val="0"/>
          <w:numId w:val="2"/>
        </w:numPr>
        <w:spacing w:before="0" w:beforeAutospacing="0" w:after="0" w:afterAutospacing="0"/>
        <w:ind w:right="490"/>
        <w:rPr>
          <w:color w:val="auto"/>
          <w:szCs w:val="24"/>
        </w:rPr>
      </w:pPr>
      <w:r w:rsidRPr="00465A47">
        <w:rPr>
          <w:color w:val="auto"/>
          <w:szCs w:val="24"/>
        </w:rPr>
        <w:t>Esquematizar los fundamentos epist</w:t>
      </w:r>
      <w:r w:rsidR="00017BC5">
        <w:rPr>
          <w:color w:val="auto"/>
          <w:szCs w:val="24"/>
        </w:rPr>
        <w:t>e</w:t>
      </w:r>
      <w:r w:rsidRPr="00465A47">
        <w:rPr>
          <w:color w:val="auto"/>
          <w:szCs w:val="24"/>
        </w:rPr>
        <w:t>m</w:t>
      </w:r>
      <w:r w:rsidR="00017BC5">
        <w:rPr>
          <w:color w:val="auto"/>
          <w:szCs w:val="24"/>
        </w:rPr>
        <w:t>ológicos y metodológicos</w:t>
      </w:r>
      <w:r w:rsidRPr="00465A47">
        <w:rPr>
          <w:color w:val="auto"/>
          <w:szCs w:val="24"/>
        </w:rPr>
        <w:t xml:space="preserve"> que </w:t>
      </w:r>
      <w:r w:rsidR="00017BC5">
        <w:rPr>
          <w:color w:val="auto"/>
          <w:szCs w:val="24"/>
        </w:rPr>
        <w:t xml:space="preserve">surgen </w:t>
      </w:r>
      <w:r w:rsidRPr="00465A47">
        <w:rPr>
          <w:color w:val="auto"/>
          <w:szCs w:val="24"/>
        </w:rPr>
        <w:t xml:space="preserve">del </w:t>
      </w:r>
      <w:proofErr w:type="spellStart"/>
      <w:r w:rsidRPr="00465A47">
        <w:rPr>
          <w:color w:val="auto"/>
          <w:szCs w:val="24"/>
        </w:rPr>
        <w:t>socioconstructivismo</w:t>
      </w:r>
      <w:proofErr w:type="spellEnd"/>
      <w:r w:rsidRPr="00465A47">
        <w:rPr>
          <w:color w:val="auto"/>
          <w:szCs w:val="24"/>
        </w:rPr>
        <w:t xml:space="preserve"> para la construcción del conocimiento bajo el enfoque de una modalidad híbrida.</w:t>
      </w:r>
    </w:p>
    <w:p w14:paraId="2BAE9C36" w14:textId="77777777" w:rsidR="0014303A" w:rsidRDefault="0014303A" w:rsidP="00F0389B">
      <w:pPr>
        <w:spacing w:before="0" w:beforeAutospacing="0" w:after="0" w:afterAutospacing="0"/>
      </w:pPr>
      <w:r w:rsidRPr="001365CD">
        <w:t xml:space="preserve">La metodología empleada en este estudio se basó en un enfoque cualitativo, definido por Niño (2011) como un método que busca 'la comprensión integral de los fenómenos' (p. 30). Para recolectar información y desarrollar el análisis epistémico-metodológico, se llevó a cabo una investigación documental. Los datos se obtuvieron mediante bases de datos reconocidas, como </w:t>
      </w:r>
      <w:r w:rsidRPr="001365CD">
        <w:rPr>
          <w:i/>
          <w:iCs/>
        </w:rPr>
        <w:t xml:space="preserve">Web </w:t>
      </w:r>
      <w:proofErr w:type="spellStart"/>
      <w:r w:rsidRPr="001365CD">
        <w:rPr>
          <w:i/>
          <w:iCs/>
        </w:rPr>
        <w:t>of</w:t>
      </w:r>
      <w:proofErr w:type="spellEnd"/>
      <w:r w:rsidRPr="001365CD">
        <w:rPr>
          <w:i/>
          <w:iCs/>
        </w:rPr>
        <w:t xml:space="preserve"> </w:t>
      </w:r>
      <w:proofErr w:type="spellStart"/>
      <w:r w:rsidRPr="001365CD">
        <w:rPr>
          <w:i/>
          <w:iCs/>
        </w:rPr>
        <w:t>Science</w:t>
      </w:r>
      <w:proofErr w:type="spellEnd"/>
      <w:r w:rsidRPr="001365CD">
        <w:t xml:space="preserve">, </w:t>
      </w:r>
      <w:proofErr w:type="spellStart"/>
      <w:r w:rsidRPr="001365CD">
        <w:rPr>
          <w:i/>
          <w:iCs/>
        </w:rPr>
        <w:t>Scopus</w:t>
      </w:r>
      <w:proofErr w:type="spellEnd"/>
      <w:r w:rsidRPr="001365CD">
        <w:t xml:space="preserve">, </w:t>
      </w:r>
      <w:proofErr w:type="spellStart"/>
      <w:r w:rsidRPr="001365CD">
        <w:rPr>
          <w:i/>
          <w:iCs/>
        </w:rPr>
        <w:t>ScienceDirect</w:t>
      </w:r>
      <w:proofErr w:type="spellEnd"/>
      <w:r w:rsidRPr="001365CD">
        <w:t xml:space="preserve">, </w:t>
      </w:r>
      <w:r w:rsidRPr="001365CD">
        <w:rPr>
          <w:i/>
          <w:iCs/>
        </w:rPr>
        <w:t>Redalyc</w:t>
      </w:r>
      <w:r w:rsidRPr="001365CD">
        <w:t xml:space="preserve"> y </w:t>
      </w:r>
      <w:r w:rsidRPr="001365CD">
        <w:rPr>
          <w:i/>
          <w:iCs/>
        </w:rPr>
        <w:t>SciELO</w:t>
      </w:r>
      <w:r w:rsidRPr="001365CD">
        <w:t xml:space="preserve">, además de las bibliotecas digitales de la Universidad Nacional </w:t>
      </w:r>
      <w:r w:rsidRPr="001365CD">
        <w:lastRenderedPageBreak/>
        <w:t>Autónoma de México y del Instituto Politécnico Nacional. En total, se accedió a 140 artículos y libros disponibles en formato digital o impreso.</w:t>
      </w:r>
    </w:p>
    <w:p w14:paraId="04674191" w14:textId="6BAECAFF" w:rsidR="00D622E5" w:rsidRPr="00465A47" w:rsidRDefault="0014303A" w:rsidP="00F0389B">
      <w:pPr>
        <w:spacing w:before="0" w:beforeAutospacing="0" w:after="0" w:afterAutospacing="0"/>
        <w:rPr>
          <w:color w:val="auto"/>
          <w:szCs w:val="24"/>
        </w:rPr>
      </w:pPr>
      <w:r>
        <w:t>L</w:t>
      </w:r>
      <w:r w:rsidRPr="001365CD">
        <w:t>os documentos se ordenaron alfabéticamente, comenzando por el apellido del autor, seguido del año y el título</w:t>
      </w:r>
      <w:r>
        <w:t>.</w:t>
      </w:r>
      <w:r w:rsidR="006674F2" w:rsidRPr="00465A47">
        <w:rPr>
          <w:color w:val="auto"/>
          <w:szCs w:val="24"/>
        </w:rPr>
        <w:t xml:space="preserve"> </w:t>
      </w:r>
      <w:r>
        <w:rPr>
          <w:color w:val="auto"/>
          <w:szCs w:val="24"/>
        </w:rPr>
        <w:t>F</w:t>
      </w:r>
      <w:r w:rsidR="005C70EF" w:rsidRPr="00465A47">
        <w:rPr>
          <w:color w:val="auto"/>
          <w:szCs w:val="24"/>
        </w:rPr>
        <w:t xml:space="preserve">ueron </w:t>
      </w:r>
      <w:r w:rsidR="00D622E5" w:rsidRPr="00465A47">
        <w:rPr>
          <w:color w:val="auto"/>
          <w:szCs w:val="24"/>
        </w:rPr>
        <w:t>sistematiza</w:t>
      </w:r>
      <w:r w:rsidR="005C70EF" w:rsidRPr="00465A47">
        <w:rPr>
          <w:color w:val="auto"/>
          <w:szCs w:val="24"/>
        </w:rPr>
        <w:t>dos</w:t>
      </w:r>
      <w:r w:rsidR="00D622E5" w:rsidRPr="00465A47">
        <w:rPr>
          <w:color w:val="auto"/>
          <w:szCs w:val="24"/>
        </w:rPr>
        <w:t xml:space="preserve"> de acuerdo con nueve categorías: estado del arte, conocimiento, constructivismo, teoría sociocultural, </w:t>
      </w:r>
      <w:proofErr w:type="spellStart"/>
      <w:r w:rsidR="00D622E5" w:rsidRPr="00465A47">
        <w:rPr>
          <w:color w:val="auto"/>
          <w:szCs w:val="24"/>
        </w:rPr>
        <w:t>socioconstructivismo</w:t>
      </w:r>
      <w:proofErr w:type="spellEnd"/>
      <w:r w:rsidR="00D622E5" w:rsidRPr="00465A47">
        <w:rPr>
          <w:color w:val="auto"/>
          <w:szCs w:val="24"/>
        </w:rPr>
        <w:t xml:space="preserve">, </w:t>
      </w:r>
      <w:r w:rsidR="00CA780D">
        <w:rPr>
          <w:color w:val="auto"/>
          <w:szCs w:val="24"/>
        </w:rPr>
        <w:t>ambiente híbrido de aprendizaje</w:t>
      </w:r>
      <w:r w:rsidR="00D622E5" w:rsidRPr="00465A47">
        <w:rPr>
          <w:color w:val="auto"/>
          <w:szCs w:val="24"/>
        </w:rPr>
        <w:t>, epistemología y educació</w:t>
      </w:r>
      <w:r w:rsidR="006674F2" w:rsidRPr="00465A47">
        <w:rPr>
          <w:color w:val="auto"/>
          <w:szCs w:val="24"/>
        </w:rPr>
        <w:t>n</w:t>
      </w:r>
      <w:r w:rsidR="002B7694" w:rsidRPr="00465A47">
        <w:rPr>
          <w:color w:val="auto"/>
          <w:szCs w:val="24"/>
        </w:rPr>
        <w:t xml:space="preserve">. Una vez categorizados fueron agrupados considerando cinco variables relacionadas con el estudio: construcción del conocimiento, </w:t>
      </w:r>
      <w:proofErr w:type="spellStart"/>
      <w:r w:rsidR="002B7694" w:rsidRPr="00465A47">
        <w:rPr>
          <w:color w:val="auto"/>
          <w:szCs w:val="24"/>
        </w:rPr>
        <w:t>socioconstructivismo</w:t>
      </w:r>
      <w:proofErr w:type="spellEnd"/>
      <w:r w:rsidR="002B7694" w:rsidRPr="00465A47">
        <w:rPr>
          <w:color w:val="auto"/>
          <w:szCs w:val="24"/>
        </w:rPr>
        <w:t xml:space="preserve">, </w:t>
      </w:r>
      <w:r w:rsidR="00CA780D">
        <w:rPr>
          <w:color w:val="auto"/>
          <w:szCs w:val="24"/>
        </w:rPr>
        <w:t>ambiente híbrido de aprendizaje</w:t>
      </w:r>
      <w:r w:rsidR="002B7694" w:rsidRPr="00465A47">
        <w:rPr>
          <w:color w:val="auto"/>
          <w:szCs w:val="24"/>
        </w:rPr>
        <w:t>, epistemología y metodología generando una base de datos con 83 documentos integrados por 47 artículos y 36 libros o capítulos de libros editados y publicados en países como Argentina, Brasil, Colombia, España, Estados Unidos, México, Perú, Rusia, Suiza</w:t>
      </w:r>
      <w:r w:rsidR="00CA780D">
        <w:rPr>
          <w:color w:val="auto"/>
          <w:szCs w:val="24"/>
        </w:rPr>
        <w:t xml:space="preserve">, </w:t>
      </w:r>
      <w:r w:rsidR="002B7694" w:rsidRPr="00465A47">
        <w:rPr>
          <w:color w:val="auto"/>
          <w:szCs w:val="24"/>
        </w:rPr>
        <w:t xml:space="preserve">Inglaterra y Venezuela. La pluralidad de los documentos dio pauta al análisis y la comprensión del objeto de estudio de forma integral. </w:t>
      </w:r>
    </w:p>
    <w:p w14:paraId="417C5D6A" w14:textId="7E3D5329" w:rsidR="002B7694" w:rsidRDefault="0014303A" w:rsidP="00F0389B">
      <w:pPr>
        <w:spacing w:before="0" w:beforeAutospacing="0" w:after="0" w:afterAutospacing="0"/>
        <w:rPr>
          <w:color w:val="auto"/>
          <w:szCs w:val="24"/>
        </w:rPr>
      </w:pPr>
      <w:r>
        <w:t>S</w:t>
      </w:r>
      <w:r w:rsidRPr="001365CD">
        <w:t>egún Niño (2011), el análisis de documentos es un proceso iterativo, donde 'el análisis lleva a la síntesis y la síntesis al análisis' (p.103).</w:t>
      </w:r>
      <w:r w:rsidR="003E5DBD" w:rsidRPr="00465A47">
        <w:rPr>
          <w:color w:val="auto"/>
          <w:szCs w:val="24"/>
        </w:rPr>
        <w:t xml:space="preserve"> </w:t>
      </w:r>
      <w:r w:rsidR="002B7694" w:rsidRPr="00465A47">
        <w:rPr>
          <w:color w:val="auto"/>
          <w:szCs w:val="24"/>
        </w:rPr>
        <w:t xml:space="preserve">Para </w:t>
      </w:r>
      <w:r w:rsidR="003E5DBD" w:rsidRPr="00465A47">
        <w:rPr>
          <w:color w:val="auto"/>
          <w:szCs w:val="24"/>
        </w:rPr>
        <w:t>la revisión</w:t>
      </w:r>
      <w:r w:rsidR="00DA3D3C" w:rsidRPr="00465A47">
        <w:rPr>
          <w:color w:val="auto"/>
          <w:szCs w:val="24"/>
        </w:rPr>
        <w:t xml:space="preserve"> </w:t>
      </w:r>
      <w:r w:rsidR="002B7694" w:rsidRPr="00465A47">
        <w:rPr>
          <w:color w:val="auto"/>
          <w:szCs w:val="24"/>
        </w:rPr>
        <w:t xml:space="preserve">documental </w:t>
      </w:r>
      <w:r w:rsidRPr="001365CD">
        <w:t>se creó un registro de cada documento, que incluía la referencia completa en formato APA séptima edición</w:t>
      </w:r>
      <w:r w:rsidR="002B7694" w:rsidRPr="00465A47">
        <w:rPr>
          <w:color w:val="auto"/>
          <w:szCs w:val="24"/>
        </w:rPr>
        <w:t>, el objetivo del texto, el resumen, así como las posibles aportaciones que tendrían injerencia con el objeto de estudio</w:t>
      </w:r>
      <w:r w:rsidR="003E5DBD" w:rsidRPr="00465A47">
        <w:rPr>
          <w:color w:val="auto"/>
          <w:szCs w:val="24"/>
        </w:rPr>
        <w:t xml:space="preserve">. La información obtenida fue codificada considerando cinco colores, estos, en correlación con las variables implicadas en el estudio. </w:t>
      </w:r>
    </w:p>
    <w:p w14:paraId="64CFAE19" w14:textId="77777777" w:rsidR="00F0389B" w:rsidRPr="00465A47" w:rsidRDefault="00F0389B" w:rsidP="00F0389B">
      <w:pPr>
        <w:spacing w:before="0" w:beforeAutospacing="0" w:after="0" w:afterAutospacing="0"/>
        <w:rPr>
          <w:color w:val="auto"/>
          <w:szCs w:val="24"/>
        </w:rPr>
      </w:pPr>
    </w:p>
    <w:p w14:paraId="09125A48" w14:textId="6F46FC3D" w:rsidR="00722CE2" w:rsidRPr="00465A47" w:rsidRDefault="00F9215E" w:rsidP="00F0389B">
      <w:pPr>
        <w:pStyle w:val="Ttulo1"/>
        <w:spacing w:before="0" w:beforeAutospacing="0" w:after="0" w:afterAutospacing="0"/>
        <w:ind w:right="502"/>
        <w:rPr>
          <w:color w:val="auto"/>
          <w:szCs w:val="32"/>
        </w:rPr>
      </w:pPr>
      <w:r>
        <w:rPr>
          <w:color w:val="auto"/>
          <w:szCs w:val="32"/>
        </w:rPr>
        <w:t>Resultados</w:t>
      </w:r>
    </w:p>
    <w:p w14:paraId="599702E6" w14:textId="54421CEB" w:rsidR="00B13C1A" w:rsidRDefault="00005177" w:rsidP="00F0389B">
      <w:pPr>
        <w:spacing w:before="0" w:beforeAutospacing="0" w:after="0" w:afterAutospacing="0"/>
        <w:ind w:left="-15" w:right="490"/>
        <w:rPr>
          <w:color w:val="auto"/>
          <w:szCs w:val="24"/>
        </w:rPr>
      </w:pPr>
      <w:r w:rsidRPr="00465A47">
        <w:rPr>
          <w:color w:val="auto"/>
          <w:szCs w:val="24"/>
        </w:rPr>
        <w:t>Hasta el momento, los e</w:t>
      </w:r>
      <w:r w:rsidR="00B13C1A" w:rsidRPr="00465A47">
        <w:rPr>
          <w:color w:val="auto"/>
          <w:szCs w:val="24"/>
        </w:rPr>
        <w:t>studios realizados</w:t>
      </w:r>
      <w:r w:rsidRPr="00465A47">
        <w:rPr>
          <w:color w:val="auto"/>
          <w:szCs w:val="24"/>
        </w:rPr>
        <w:t xml:space="preserve"> </w:t>
      </w:r>
      <w:r w:rsidR="00742C78">
        <w:rPr>
          <w:color w:val="auto"/>
          <w:szCs w:val="24"/>
        </w:rPr>
        <w:t>sobre</w:t>
      </w:r>
      <w:r w:rsidRPr="00465A47">
        <w:rPr>
          <w:color w:val="auto"/>
          <w:szCs w:val="24"/>
        </w:rPr>
        <w:t xml:space="preserve"> la construcción del conocimiento en </w:t>
      </w:r>
      <w:r w:rsidR="00555691">
        <w:rPr>
          <w:color w:val="auto"/>
          <w:szCs w:val="24"/>
        </w:rPr>
        <w:t xml:space="preserve">ambientes </w:t>
      </w:r>
      <w:proofErr w:type="spellStart"/>
      <w:r w:rsidR="00555691">
        <w:rPr>
          <w:color w:val="auto"/>
          <w:szCs w:val="24"/>
        </w:rPr>
        <w:t>híbridos</w:t>
      </w:r>
      <w:r w:rsidRPr="00465A47">
        <w:rPr>
          <w:color w:val="auto"/>
          <w:szCs w:val="24"/>
        </w:rPr>
        <w:t>de</w:t>
      </w:r>
      <w:proofErr w:type="spellEnd"/>
      <w:r w:rsidRPr="00465A47">
        <w:rPr>
          <w:color w:val="auto"/>
          <w:szCs w:val="24"/>
        </w:rPr>
        <w:t xml:space="preserve"> </w:t>
      </w:r>
      <w:r w:rsidR="00CE2B5A" w:rsidRPr="00465A47">
        <w:rPr>
          <w:color w:val="auto"/>
          <w:szCs w:val="24"/>
        </w:rPr>
        <w:t>aprendizaje</w:t>
      </w:r>
      <w:r w:rsidR="00B13C1A" w:rsidRPr="00465A47">
        <w:rPr>
          <w:color w:val="auto"/>
          <w:szCs w:val="24"/>
        </w:rPr>
        <w:t xml:space="preserve"> han </w:t>
      </w:r>
      <w:r w:rsidR="00742C78">
        <w:rPr>
          <w:color w:val="auto"/>
          <w:szCs w:val="24"/>
        </w:rPr>
        <w:t>identificado</w:t>
      </w:r>
      <w:r w:rsidR="00B13C1A" w:rsidRPr="00465A47">
        <w:rPr>
          <w:color w:val="auto"/>
          <w:szCs w:val="24"/>
        </w:rPr>
        <w:t xml:space="preserve"> contradicciones </w:t>
      </w:r>
      <w:r w:rsidR="00742C78">
        <w:rPr>
          <w:color w:val="auto"/>
          <w:szCs w:val="24"/>
        </w:rPr>
        <w:t>relacionadas</w:t>
      </w:r>
      <w:r w:rsidR="00B13C1A" w:rsidRPr="00465A47">
        <w:rPr>
          <w:color w:val="auto"/>
          <w:szCs w:val="24"/>
        </w:rPr>
        <w:t xml:space="preserve"> </w:t>
      </w:r>
      <w:r w:rsidR="00742C78">
        <w:rPr>
          <w:color w:val="auto"/>
          <w:szCs w:val="24"/>
        </w:rPr>
        <w:t>con e</w:t>
      </w:r>
      <w:r w:rsidR="00742C78" w:rsidRPr="001365CD">
        <w:t>l uso de las tecnologías de la información y la comunicación (TIC)</w:t>
      </w:r>
      <w:r w:rsidR="00742C78" w:rsidRPr="00465A47">
        <w:rPr>
          <w:color w:val="auto"/>
          <w:szCs w:val="24"/>
        </w:rPr>
        <w:t xml:space="preserve"> </w:t>
      </w:r>
      <w:proofErr w:type="spellStart"/>
      <w:r w:rsidRPr="00465A47">
        <w:rPr>
          <w:color w:val="auto"/>
          <w:szCs w:val="24"/>
        </w:rPr>
        <w:t>Fainholc</w:t>
      </w:r>
      <w:proofErr w:type="spellEnd"/>
      <w:r w:rsidRPr="00465A47">
        <w:rPr>
          <w:color w:val="auto"/>
          <w:szCs w:val="24"/>
        </w:rPr>
        <w:t xml:space="preserve"> </w:t>
      </w:r>
      <w:r w:rsidR="00742C78">
        <w:rPr>
          <w:color w:val="auto"/>
          <w:szCs w:val="24"/>
        </w:rPr>
        <w:t>(</w:t>
      </w:r>
      <w:r w:rsidRPr="00465A47">
        <w:rPr>
          <w:color w:val="auto"/>
          <w:szCs w:val="24"/>
        </w:rPr>
        <w:t>2019).</w:t>
      </w:r>
      <w:r w:rsidR="00B13C1A" w:rsidRPr="00465A47">
        <w:rPr>
          <w:color w:val="auto"/>
          <w:szCs w:val="24"/>
        </w:rPr>
        <w:t xml:space="preserve"> </w:t>
      </w:r>
      <w:r w:rsidRPr="00465A47">
        <w:rPr>
          <w:color w:val="auto"/>
          <w:szCs w:val="24"/>
        </w:rPr>
        <w:t>U</w:t>
      </w:r>
      <w:r w:rsidR="00B13C1A" w:rsidRPr="00465A47">
        <w:rPr>
          <w:color w:val="auto"/>
          <w:szCs w:val="24"/>
        </w:rPr>
        <w:t xml:space="preserve">na de estas contradicciones </w:t>
      </w:r>
      <w:r w:rsidRPr="00465A47">
        <w:rPr>
          <w:color w:val="auto"/>
          <w:szCs w:val="24"/>
        </w:rPr>
        <w:t>se relaciona con</w:t>
      </w:r>
      <w:r w:rsidR="00B13C1A" w:rsidRPr="00465A47">
        <w:rPr>
          <w:color w:val="auto"/>
          <w:szCs w:val="24"/>
        </w:rPr>
        <w:t xml:space="preserve"> la inconsistencia </w:t>
      </w:r>
      <w:r w:rsidRPr="00465A47">
        <w:rPr>
          <w:color w:val="auto"/>
          <w:szCs w:val="24"/>
        </w:rPr>
        <w:t>e</w:t>
      </w:r>
      <w:r w:rsidR="00B13C1A" w:rsidRPr="00465A47">
        <w:rPr>
          <w:color w:val="auto"/>
          <w:szCs w:val="24"/>
        </w:rPr>
        <w:t>ntre la pr</w:t>
      </w:r>
      <w:r w:rsidRPr="00465A47">
        <w:rPr>
          <w:color w:val="auto"/>
          <w:szCs w:val="24"/>
        </w:rPr>
        <w:t>á</w:t>
      </w:r>
      <w:r w:rsidR="00B13C1A" w:rsidRPr="00465A47">
        <w:rPr>
          <w:color w:val="auto"/>
          <w:szCs w:val="24"/>
        </w:rPr>
        <w:t>ctica educativa</w:t>
      </w:r>
      <w:r w:rsidR="00CA780D">
        <w:rPr>
          <w:color w:val="auto"/>
          <w:szCs w:val="24"/>
        </w:rPr>
        <w:t xml:space="preserve"> y </w:t>
      </w:r>
      <w:r w:rsidR="00CA780D" w:rsidRPr="00465A47">
        <w:rPr>
          <w:color w:val="auto"/>
          <w:szCs w:val="24"/>
        </w:rPr>
        <w:t>el diseño curricular</w:t>
      </w:r>
      <w:r w:rsidR="00837542" w:rsidRPr="00465A47">
        <w:rPr>
          <w:color w:val="auto"/>
          <w:szCs w:val="24"/>
        </w:rPr>
        <w:t>,</w:t>
      </w:r>
      <w:r w:rsidRPr="00465A47">
        <w:rPr>
          <w:color w:val="auto"/>
          <w:szCs w:val="24"/>
        </w:rPr>
        <w:t xml:space="preserve"> </w:t>
      </w:r>
      <w:r w:rsidR="00837542" w:rsidRPr="00465A47">
        <w:rPr>
          <w:color w:val="auto"/>
          <w:szCs w:val="24"/>
        </w:rPr>
        <w:t>expuesta</w:t>
      </w:r>
      <w:r w:rsidRPr="00465A47">
        <w:rPr>
          <w:color w:val="auto"/>
          <w:szCs w:val="24"/>
        </w:rPr>
        <w:t xml:space="preserve"> </w:t>
      </w:r>
      <w:r w:rsidR="00B13C1A" w:rsidRPr="00465A47">
        <w:rPr>
          <w:color w:val="auto"/>
          <w:szCs w:val="24"/>
        </w:rPr>
        <w:t xml:space="preserve">en el traslado de planes y programas de estudio dirigidos </w:t>
      </w:r>
      <w:r w:rsidR="00CC269C" w:rsidRPr="00465A47">
        <w:rPr>
          <w:color w:val="auto"/>
          <w:szCs w:val="24"/>
        </w:rPr>
        <w:t xml:space="preserve">de </w:t>
      </w:r>
      <w:r w:rsidR="00B13C1A" w:rsidRPr="00465A47">
        <w:rPr>
          <w:color w:val="auto"/>
          <w:szCs w:val="24"/>
        </w:rPr>
        <w:t xml:space="preserve">espacios áulicos presenciales, a ambientes híbridos de aprendizaje de forma arbitraria, </w:t>
      </w:r>
      <w:r w:rsidRPr="00465A47">
        <w:rPr>
          <w:color w:val="auto"/>
          <w:szCs w:val="24"/>
        </w:rPr>
        <w:t xml:space="preserve">esto </w:t>
      </w:r>
      <w:r w:rsidR="00CC269C" w:rsidRPr="00465A47">
        <w:rPr>
          <w:color w:val="auto"/>
          <w:szCs w:val="24"/>
        </w:rPr>
        <w:t>sin considerar</w:t>
      </w:r>
      <w:r w:rsidR="00B13C1A" w:rsidRPr="00465A47">
        <w:rPr>
          <w:color w:val="auto"/>
          <w:szCs w:val="24"/>
        </w:rPr>
        <w:t xml:space="preserve"> las características propias de la hibridación. </w:t>
      </w:r>
      <w:r w:rsidRPr="00465A47">
        <w:rPr>
          <w:color w:val="auto"/>
          <w:szCs w:val="24"/>
        </w:rPr>
        <w:t xml:space="preserve"> </w:t>
      </w:r>
    </w:p>
    <w:p w14:paraId="1C9787CA" w14:textId="77777777" w:rsidR="002B7046" w:rsidRPr="00465A47" w:rsidRDefault="002B7046" w:rsidP="00F0389B">
      <w:pPr>
        <w:spacing w:before="0" w:beforeAutospacing="0" w:after="0" w:afterAutospacing="0"/>
        <w:ind w:left="-15" w:right="490"/>
        <w:rPr>
          <w:color w:val="auto"/>
          <w:szCs w:val="24"/>
        </w:rPr>
      </w:pPr>
    </w:p>
    <w:p w14:paraId="194CA70E" w14:textId="77777777" w:rsidR="00821052" w:rsidRDefault="00742C78" w:rsidP="00F0389B">
      <w:pPr>
        <w:spacing w:before="0" w:beforeAutospacing="0" w:after="0" w:afterAutospacing="0"/>
        <w:ind w:left="-15" w:right="490"/>
        <w:rPr>
          <w:color w:val="auto"/>
          <w:szCs w:val="24"/>
        </w:rPr>
      </w:pPr>
      <w:r w:rsidRPr="001365CD">
        <w:lastRenderedPageBreak/>
        <w:t>En este sentido, el análisis realizado permitió distinguir dos vertientes fundamentales de la hibridación</w:t>
      </w:r>
      <w:r w:rsidR="0098115E" w:rsidRPr="00465A47">
        <w:rPr>
          <w:color w:val="auto"/>
          <w:szCs w:val="24"/>
        </w:rPr>
        <w:t>.</w:t>
      </w:r>
      <w:r w:rsidR="00CC269C" w:rsidRPr="00465A47">
        <w:rPr>
          <w:color w:val="auto"/>
          <w:szCs w:val="24"/>
        </w:rPr>
        <w:t xml:space="preserve"> </w:t>
      </w:r>
      <w:r w:rsidR="0098115E" w:rsidRPr="00465A47">
        <w:rPr>
          <w:color w:val="auto"/>
          <w:szCs w:val="24"/>
        </w:rPr>
        <w:t>Una de ellas, hace referencia a la llamada educación h</w:t>
      </w:r>
      <w:r w:rsidR="00195BBC">
        <w:rPr>
          <w:color w:val="auto"/>
          <w:szCs w:val="24"/>
        </w:rPr>
        <w:t>í</w:t>
      </w:r>
      <w:r w:rsidR="0098115E" w:rsidRPr="00465A47">
        <w:rPr>
          <w:color w:val="auto"/>
          <w:szCs w:val="24"/>
        </w:rPr>
        <w:t>brida la cual, de acuerdo con Rama (2021)</w:t>
      </w:r>
      <w:r w:rsidR="00FD55B7" w:rsidRPr="00465A47">
        <w:rPr>
          <w:color w:val="auto"/>
          <w:szCs w:val="24"/>
        </w:rPr>
        <w:t xml:space="preserve"> requiere la inclusión de las pedagogías informáticas en la educación presencial, así como la articulación del trabajo docente y los ambientes virtuales.</w:t>
      </w:r>
      <w:r w:rsidR="00005177" w:rsidRPr="00465A47">
        <w:rPr>
          <w:color w:val="auto"/>
          <w:szCs w:val="24"/>
        </w:rPr>
        <w:t xml:space="preserve"> </w:t>
      </w:r>
    </w:p>
    <w:p w14:paraId="4F75A9FF" w14:textId="0A19C2A3" w:rsidR="0098115E" w:rsidRPr="00465A47" w:rsidRDefault="00B13C1A" w:rsidP="00F0389B">
      <w:pPr>
        <w:spacing w:before="0" w:beforeAutospacing="0" w:after="0" w:afterAutospacing="0"/>
        <w:ind w:left="-15" w:right="490"/>
        <w:rPr>
          <w:color w:val="auto"/>
          <w:szCs w:val="24"/>
        </w:rPr>
      </w:pPr>
      <w:r w:rsidRPr="00465A47">
        <w:rPr>
          <w:color w:val="auto"/>
          <w:szCs w:val="24"/>
        </w:rPr>
        <w:t>Para esta vertiente</w:t>
      </w:r>
      <w:r w:rsidR="00FD55B7" w:rsidRPr="00465A47">
        <w:rPr>
          <w:color w:val="auto"/>
          <w:szCs w:val="24"/>
        </w:rPr>
        <w:t xml:space="preserve">, la educación híbrida </w:t>
      </w:r>
      <w:r w:rsidR="00837542" w:rsidRPr="00465A47">
        <w:rPr>
          <w:color w:val="auto"/>
          <w:szCs w:val="24"/>
        </w:rPr>
        <w:t>prospera</w:t>
      </w:r>
      <w:r w:rsidR="00005177" w:rsidRPr="00465A47">
        <w:rPr>
          <w:color w:val="auto"/>
          <w:szCs w:val="24"/>
        </w:rPr>
        <w:t xml:space="preserve"> </w:t>
      </w:r>
      <w:r w:rsidR="00D50A9C" w:rsidRPr="00465A47">
        <w:rPr>
          <w:color w:val="auto"/>
          <w:szCs w:val="24"/>
        </w:rPr>
        <w:t>completamente</w:t>
      </w:r>
      <w:r w:rsidR="00005177" w:rsidRPr="00465A47">
        <w:rPr>
          <w:color w:val="auto"/>
          <w:szCs w:val="24"/>
        </w:rPr>
        <w:t xml:space="preserve"> de la mano del uso de las </w:t>
      </w:r>
      <w:r w:rsidR="00FD55B7" w:rsidRPr="00465A47">
        <w:rPr>
          <w:color w:val="auto"/>
          <w:szCs w:val="24"/>
        </w:rPr>
        <w:t xml:space="preserve">tecnologías digitales, </w:t>
      </w:r>
      <w:r w:rsidR="00742C78" w:rsidRPr="001365CD">
        <w:t>todas ellas desarrolladas en la virtualidad o en red, a través de plataformas LMS (</w:t>
      </w:r>
      <w:proofErr w:type="spellStart"/>
      <w:r w:rsidR="00742C78" w:rsidRPr="00742C78">
        <w:rPr>
          <w:i/>
          <w:iCs/>
        </w:rPr>
        <w:t>Learning</w:t>
      </w:r>
      <w:proofErr w:type="spellEnd"/>
      <w:r w:rsidR="00742C78" w:rsidRPr="00742C78">
        <w:rPr>
          <w:i/>
          <w:iCs/>
        </w:rPr>
        <w:t xml:space="preserve"> Management </w:t>
      </w:r>
      <w:proofErr w:type="spellStart"/>
      <w:r w:rsidR="00742C78" w:rsidRPr="00742C78">
        <w:rPr>
          <w:i/>
          <w:iCs/>
        </w:rPr>
        <w:t>Systems</w:t>
      </w:r>
      <w:proofErr w:type="spellEnd"/>
      <w:r w:rsidR="00742C78" w:rsidRPr="001365CD">
        <w:t>) o MOOC (</w:t>
      </w:r>
      <w:proofErr w:type="spellStart"/>
      <w:r w:rsidR="00742C78" w:rsidRPr="00742C78">
        <w:rPr>
          <w:i/>
          <w:iCs/>
        </w:rPr>
        <w:t>Massive</w:t>
      </w:r>
      <w:proofErr w:type="spellEnd"/>
      <w:r w:rsidR="00742C78" w:rsidRPr="00742C78">
        <w:rPr>
          <w:i/>
          <w:iCs/>
        </w:rPr>
        <w:t xml:space="preserve"> Open Online </w:t>
      </w:r>
      <w:proofErr w:type="spellStart"/>
      <w:r w:rsidR="00742C78" w:rsidRPr="00742C78">
        <w:rPr>
          <w:i/>
          <w:iCs/>
        </w:rPr>
        <w:t>Courses</w:t>
      </w:r>
      <w:proofErr w:type="spellEnd"/>
      <w:r w:rsidR="00742C78" w:rsidRPr="001365CD">
        <w:t>)</w:t>
      </w:r>
      <w:r w:rsidR="00D50A9C" w:rsidRPr="00465A47">
        <w:rPr>
          <w:color w:val="auto"/>
          <w:szCs w:val="24"/>
        </w:rPr>
        <w:t>, sin recurrir a espacios áulicos presenciales</w:t>
      </w:r>
      <w:r w:rsidR="00BA5CC7" w:rsidRPr="00465A47">
        <w:rPr>
          <w:color w:val="auto"/>
          <w:szCs w:val="24"/>
        </w:rPr>
        <w:t>.</w:t>
      </w:r>
    </w:p>
    <w:p w14:paraId="77D3E693" w14:textId="7F2BB1D5" w:rsidR="004422FF" w:rsidRPr="00465A47" w:rsidRDefault="00742C78" w:rsidP="00F0389B">
      <w:pPr>
        <w:spacing w:before="0" w:beforeAutospacing="0" w:after="0" w:afterAutospacing="0"/>
        <w:ind w:left="-15" w:right="490"/>
        <w:rPr>
          <w:color w:val="auto"/>
          <w:szCs w:val="24"/>
        </w:rPr>
      </w:pPr>
      <w:r w:rsidRPr="001365CD">
        <w:t>Por su parte, la segunda vertiente destaca el uso de los llamados 'ambientes híbridos de aprendizaje', los cuales, a diferencia de la educación híbrida, integran tanto la presencialidad como la virtualidad como medios esenciales para la construcción del conocimiento</w:t>
      </w:r>
      <w:r>
        <w:rPr>
          <w:color w:val="auto"/>
          <w:szCs w:val="24"/>
        </w:rPr>
        <w:t xml:space="preserve"> </w:t>
      </w:r>
      <w:r w:rsidR="005D72BD">
        <w:rPr>
          <w:color w:val="auto"/>
          <w:szCs w:val="24"/>
        </w:rPr>
        <w:t>(</w:t>
      </w:r>
      <w:r w:rsidR="00D50A9C" w:rsidRPr="00465A47">
        <w:rPr>
          <w:color w:val="auto"/>
          <w:szCs w:val="24"/>
        </w:rPr>
        <w:t>Carbonell</w:t>
      </w:r>
      <w:r w:rsidR="005D72BD">
        <w:rPr>
          <w:color w:val="auto"/>
          <w:szCs w:val="24"/>
        </w:rPr>
        <w:t xml:space="preserve">, </w:t>
      </w:r>
      <w:r w:rsidR="00D50A9C" w:rsidRPr="00465A47">
        <w:rPr>
          <w:color w:val="auto"/>
          <w:szCs w:val="24"/>
        </w:rPr>
        <w:t>2021)</w:t>
      </w:r>
      <w:r w:rsidR="00B13C1A" w:rsidRPr="00465A47">
        <w:rPr>
          <w:color w:val="auto"/>
          <w:szCs w:val="24"/>
        </w:rPr>
        <w:t>,</w:t>
      </w:r>
      <w:r w:rsidR="00D50A9C" w:rsidRPr="00465A47">
        <w:rPr>
          <w:color w:val="auto"/>
          <w:szCs w:val="24"/>
        </w:rPr>
        <w:t xml:space="preserve"> lo anterior</w:t>
      </w:r>
      <w:r w:rsidR="00821052">
        <w:rPr>
          <w:color w:val="auto"/>
          <w:szCs w:val="24"/>
        </w:rPr>
        <w:t xml:space="preserve"> acompañado por </w:t>
      </w:r>
      <w:r w:rsidR="00B13C1A" w:rsidRPr="00465A47">
        <w:rPr>
          <w:color w:val="auto"/>
          <w:szCs w:val="24"/>
        </w:rPr>
        <w:t xml:space="preserve">el desarrollo de habilidades tecnológico-cognitivas. </w:t>
      </w:r>
    </w:p>
    <w:p w14:paraId="19B7B763" w14:textId="759C2A15" w:rsidR="005D72BD" w:rsidRDefault="00D50A9C" w:rsidP="00F0389B">
      <w:pPr>
        <w:spacing w:before="0" w:beforeAutospacing="0" w:after="0" w:afterAutospacing="0"/>
        <w:ind w:left="-15" w:right="490"/>
        <w:rPr>
          <w:color w:val="auto"/>
          <w:szCs w:val="24"/>
        </w:rPr>
      </w:pPr>
      <w:r w:rsidRPr="00465A47">
        <w:rPr>
          <w:color w:val="auto"/>
          <w:szCs w:val="24"/>
        </w:rPr>
        <w:t xml:space="preserve"> </w:t>
      </w:r>
      <w:r w:rsidR="00821052" w:rsidRPr="001365CD">
        <w:t>Partiendo de la distinción entre educación híbrida y ambientes híbridos de aprendizaje</w:t>
      </w:r>
      <w:r w:rsidR="00005177" w:rsidRPr="00465A47">
        <w:rPr>
          <w:color w:val="auto"/>
          <w:szCs w:val="24"/>
        </w:rPr>
        <w:t>, es preciso destacar que para los fines de la investigación que precede a este artículo</w:t>
      </w:r>
      <w:r w:rsidR="00CE2B5A" w:rsidRPr="00465A47">
        <w:rPr>
          <w:color w:val="auto"/>
          <w:szCs w:val="24"/>
        </w:rPr>
        <w:t xml:space="preserve"> se tomó en consideración lo propuesto por Carbonell (2021), por lo tanto,</w:t>
      </w:r>
      <w:r w:rsidRPr="00465A47">
        <w:rPr>
          <w:color w:val="auto"/>
          <w:szCs w:val="24"/>
        </w:rPr>
        <w:t xml:space="preserve"> para las autoras, </w:t>
      </w:r>
      <w:r w:rsidR="00CE2B5A" w:rsidRPr="00465A47">
        <w:rPr>
          <w:color w:val="auto"/>
          <w:szCs w:val="24"/>
        </w:rPr>
        <w:t xml:space="preserve">la hibridación representa un puente que conecta </w:t>
      </w:r>
      <w:r w:rsidR="00821052">
        <w:rPr>
          <w:color w:val="auto"/>
          <w:szCs w:val="24"/>
        </w:rPr>
        <w:t>de manera intrínseca</w:t>
      </w:r>
      <w:r w:rsidR="00CE2B5A" w:rsidRPr="00465A47">
        <w:rPr>
          <w:color w:val="auto"/>
          <w:szCs w:val="24"/>
        </w:rPr>
        <w:t xml:space="preserve"> a la presencialidad con la virtualidad. </w:t>
      </w:r>
      <w:r w:rsidR="005D72BD">
        <w:rPr>
          <w:color w:val="auto"/>
          <w:szCs w:val="24"/>
        </w:rPr>
        <w:t xml:space="preserve"> Por lo tanto, l</w:t>
      </w:r>
      <w:r w:rsidR="00CE2B5A" w:rsidRPr="00465A47">
        <w:rPr>
          <w:color w:val="auto"/>
          <w:szCs w:val="24"/>
        </w:rPr>
        <w:t xml:space="preserve">a vinculación de espacios áulicos presenciales y virtuales </w:t>
      </w:r>
      <w:r w:rsidRPr="00465A47">
        <w:rPr>
          <w:color w:val="auto"/>
          <w:szCs w:val="24"/>
        </w:rPr>
        <w:t>busca</w:t>
      </w:r>
      <w:r w:rsidR="00CE2B5A" w:rsidRPr="00465A47">
        <w:rPr>
          <w:color w:val="auto"/>
          <w:szCs w:val="24"/>
        </w:rPr>
        <w:t xml:space="preserve"> sobrepasar los límites tradicionales de la educación presencial por medio de la articulación de actividades presenciales y virtuales. </w:t>
      </w:r>
    </w:p>
    <w:p w14:paraId="20FCB695" w14:textId="2D45AF39" w:rsidR="00453A0A" w:rsidRPr="00465A47" w:rsidRDefault="00CE2B5A" w:rsidP="00F0389B">
      <w:pPr>
        <w:spacing w:before="0" w:beforeAutospacing="0" w:after="0" w:afterAutospacing="0"/>
        <w:ind w:left="-15" w:right="490" w:firstLine="698"/>
        <w:rPr>
          <w:color w:val="auto"/>
          <w:szCs w:val="24"/>
        </w:rPr>
      </w:pPr>
      <w:r w:rsidRPr="00465A47">
        <w:rPr>
          <w:color w:val="auto"/>
          <w:szCs w:val="24"/>
        </w:rPr>
        <w:t xml:space="preserve">Bajo este contexto, la hibridación de la enseñanza educativa requiere de la construcción de un marco propio que </w:t>
      </w:r>
      <w:r w:rsidR="0005406D" w:rsidRPr="00465A47">
        <w:rPr>
          <w:color w:val="auto"/>
          <w:szCs w:val="24"/>
        </w:rPr>
        <w:t>funja com</w:t>
      </w:r>
      <w:r w:rsidRPr="00465A47">
        <w:rPr>
          <w:color w:val="auto"/>
          <w:szCs w:val="24"/>
        </w:rPr>
        <w:t xml:space="preserve">o </w:t>
      </w:r>
      <w:r w:rsidR="0005406D" w:rsidRPr="00465A47">
        <w:rPr>
          <w:color w:val="auto"/>
          <w:szCs w:val="24"/>
        </w:rPr>
        <w:t>guía</w:t>
      </w:r>
      <w:r w:rsidRPr="00465A47">
        <w:rPr>
          <w:color w:val="auto"/>
          <w:szCs w:val="24"/>
        </w:rPr>
        <w:t xml:space="preserve"> </w:t>
      </w:r>
      <w:r w:rsidR="0005406D" w:rsidRPr="00465A47">
        <w:rPr>
          <w:color w:val="auto"/>
          <w:szCs w:val="24"/>
        </w:rPr>
        <w:t>para</w:t>
      </w:r>
      <w:r w:rsidR="00453A0A" w:rsidRPr="00465A47">
        <w:rPr>
          <w:color w:val="auto"/>
          <w:szCs w:val="24"/>
        </w:rPr>
        <w:t xml:space="preserve"> </w:t>
      </w:r>
      <w:r w:rsidR="0005406D" w:rsidRPr="00465A47">
        <w:rPr>
          <w:color w:val="auto"/>
          <w:szCs w:val="24"/>
        </w:rPr>
        <w:t xml:space="preserve">el desarrollo de </w:t>
      </w:r>
      <w:r w:rsidR="00453A0A" w:rsidRPr="00465A47">
        <w:rPr>
          <w:color w:val="auto"/>
          <w:szCs w:val="24"/>
        </w:rPr>
        <w:t xml:space="preserve">un </w:t>
      </w:r>
      <w:r w:rsidR="00CA780D">
        <w:rPr>
          <w:color w:val="auto"/>
          <w:szCs w:val="24"/>
        </w:rPr>
        <w:t>entorno</w:t>
      </w:r>
      <w:r w:rsidR="00453A0A" w:rsidRPr="00465A47">
        <w:rPr>
          <w:color w:val="auto"/>
          <w:szCs w:val="24"/>
        </w:rPr>
        <w:t xml:space="preserve"> educativo que </w:t>
      </w:r>
      <w:r w:rsidR="00CA780D">
        <w:rPr>
          <w:color w:val="auto"/>
          <w:szCs w:val="24"/>
        </w:rPr>
        <w:t>entable un diálogo con</w:t>
      </w:r>
      <w:r w:rsidR="00453A0A" w:rsidRPr="00465A47">
        <w:rPr>
          <w:color w:val="auto"/>
          <w:szCs w:val="24"/>
        </w:rPr>
        <w:t xml:space="preserve"> la cultura digital (</w:t>
      </w:r>
      <w:proofErr w:type="spellStart"/>
      <w:r w:rsidR="00453A0A" w:rsidRPr="00465A47">
        <w:rPr>
          <w:color w:val="auto"/>
          <w:szCs w:val="24"/>
        </w:rPr>
        <w:t>Soletic</w:t>
      </w:r>
      <w:proofErr w:type="spellEnd"/>
      <w:r w:rsidR="00453A0A" w:rsidRPr="00465A47">
        <w:rPr>
          <w:color w:val="auto"/>
          <w:szCs w:val="24"/>
        </w:rPr>
        <w:t xml:space="preserve">, 2021). </w:t>
      </w:r>
    </w:p>
    <w:p w14:paraId="12745DCA" w14:textId="0F1DD187" w:rsidR="00DD204A" w:rsidRPr="00465A47" w:rsidRDefault="00453A0A" w:rsidP="00F0389B">
      <w:pPr>
        <w:spacing w:before="0" w:beforeAutospacing="0" w:after="0" w:afterAutospacing="0"/>
        <w:ind w:left="-15" w:right="490"/>
        <w:rPr>
          <w:color w:val="auto"/>
          <w:szCs w:val="24"/>
        </w:rPr>
      </w:pPr>
      <w:r w:rsidRPr="00465A47">
        <w:rPr>
          <w:color w:val="auto"/>
          <w:szCs w:val="24"/>
        </w:rPr>
        <w:t xml:space="preserve">Si bien es cierto que se reconoce la </w:t>
      </w:r>
      <w:r w:rsidR="0005406D" w:rsidRPr="00465A47">
        <w:rPr>
          <w:color w:val="auto"/>
          <w:szCs w:val="24"/>
        </w:rPr>
        <w:t>presencia</w:t>
      </w:r>
      <w:r w:rsidRPr="00465A47">
        <w:rPr>
          <w:color w:val="auto"/>
          <w:szCs w:val="24"/>
        </w:rPr>
        <w:t xml:space="preserve"> de diversos fundamentos </w:t>
      </w:r>
      <w:r w:rsidR="0005406D" w:rsidRPr="00465A47">
        <w:rPr>
          <w:color w:val="auto"/>
          <w:szCs w:val="24"/>
        </w:rPr>
        <w:t>en la construcción del conocimiento, tales como</w:t>
      </w:r>
      <w:r w:rsidR="00DD204A" w:rsidRPr="00465A47">
        <w:rPr>
          <w:color w:val="auto"/>
          <w:szCs w:val="24"/>
        </w:rPr>
        <w:t>,</w:t>
      </w:r>
      <w:r w:rsidR="0005406D" w:rsidRPr="00465A47">
        <w:rPr>
          <w:color w:val="auto"/>
          <w:szCs w:val="24"/>
        </w:rPr>
        <w:t xml:space="preserve"> el </w:t>
      </w:r>
      <w:r w:rsidR="00DD204A" w:rsidRPr="00465A47">
        <w:rPr>
          <w:color w:val="auto"/>
          <w:szCs w:val="24"/>
        </w:rPr>
        <w:t xml:space="preserve">epistemológico, metodológico, </w:t>
      </w:r>
      <w:r w:rsidRPr="00465A47">
        <w:rPr>
          <w:color w:val="auto"/>
          <w:szCs w:val="24"/>
        </w:rPr>
        <w:t xml:space="preserve">psicológico, social, cultural, político, </w:t>
      </w:r>
      <w:r w:rsidR="00DD204A" w:rsidRPr="00465A47">
        <w:rPr>
          <w:color w:val="auto"/>
          <w:szCs w:val="24"/>
        </w:rPr>
        <w:t>e incluso</w:t>
      </w:r>
      <w:r w:rsidRPr="00465A47">
        <w:rPr>
          <w:color w:val="auto"/>
          <w:szCs w:val="24"/>
        </w:rPr>
        <w:t xml:space="preserve"> económico </w:t>
      </w:r>
      <w:r w:rsidR="005D72BD">
        <w:rPr>
          <w:color w:val="auto"/>
          <w:szCs w:val="24"/>
        </w:rPr>
        <w:t>en</w:t>
      </w:r>
      <w:r w:rsidR="00DD204A" w:rsidRPr="00465A47">
        <w:rPr>
          <w:color w:val="auto"/>
          <w:szCs w:val="24"/>
        </w:rPr>
        <w:t xml:space="preserve"> l</w:t>
      </w:r>
      <w:r w:rsidRPr="00465A47">
        <w:rPr>
          <w:color w:val="auto"/>
          <w:szCs w:val="24"/>
        </w:rPr>
        <w:t>a elaboración de los marcos referenciales de un paradigma</w:t>
      </w:r>
      <w:r w:rsidR="00DD204A" w:rsidRPr="00465A47">
        <w:rPr>
          <w:color w:val="auto"/>
          <w:szCs w:val="24"/>
        </w:rPr>
        <w:t xml:space="preserve"> (Corbeta, 2007)</w:t>
      </w:r>
      <w:r w:rsidR="0005406D" w:rsidRPr="00465A47">
        <w:rPr>
          <w:color w:val="auto"/>
          <w:szCs w:val="24"/>
        </w:rPr>
        <w:t>;</w:t>
      </w:r>
      <w:r w:rsidRPr="00465A47">
        <w:rPr>
          <w:color w:val="auto"/>
          <w:szCs w:val="24"/>
        </w:rPr>
        <w:t xml:space="preserve"> </w:t>
      </w:r>
      <w:r w:rsidR="0005406D" w:rsidRPr="00465A47">
        <w:rPr>
          <w:color w:val="auto"/>
          <w:szCs w:val="24"/>
        </w:rPr>
        <w:t xml:space="preserve">para fines de la investigación y </w:t>
      </w:r>
      <w:r w:rsidR="00DD204A" w:rsidRPr="00465A47">
        <w:rPr>
          <w:color w:val="auto"/>
          <w:szCs w:val="24"/>
        </w:rPr>
        <w:t>buscando</w:t>
      </w:r>
      <w:r w:rsidRPr="00465A47">
        <w:rPr>
          <w:color w:val="auto"/>
          <w:szCs w:val="24"/>
        </w:rPr>
        <w:t xml:space="preserve"> </w:t>
      </w:r>
      <w:r w:rsidR="00D50A9C" w:rsidRPr="00465A47">
        <w:rPr>
          <w:color w:val="auto"/>
          <w:szCs w:val="24"/>
        </w:rPr>
        <w:t xml:space="preserve">comprender cómo es que se construye el conocimiento en </w:t>
      </w:r>
      <w:r w:rsidR="0005406D" w:rsidRPr="00465A47">
        <w:rPr>
          <w:color w:val="auto"/>
          <w:szCs w:val="24"/>
        </w:rPr>
        <w:t>los llamados</w:t>
      </w:r>
      <w:r w:rsidR="00D50A9C" w:rsidRPr="00465A47">
        <w:rPr>
          <w:color w:val="auto"/>
          <w:szCs w:val="24"/>
        </w:rPr>
        <w:t xml:space="preserve"> ambientes híbridos</w:t>
      </w:r>
      <w:r w:rsidR="0005406D" w:rsidRPr="00465A47">
        <w:rPr>
          <w:color w:val="auto"/>
          <w:szCs w:val="24"/>
        </w:rPr>
        <w:t xml:space="preserve">, se consideraron sólo los fundamentos </w:t>
      </w:r>
      <w:r w:rsidR="00CA780D">
        <w:rPr>
          <w:color w:val="auto"/>
          <w:szCs w:val="24"/>
        </w:rPr>
        <w:t>epistémicos y metodológicos</w:t>
      </w:r>
      <w:r w:rsidR="00DD204A" w:rsidRPr="00465A47">
        <w:rPr>
          <w:color w:val="auto"/>
          <w:szCs w:val="24"/>
        </w:rPr>
        <w:t xml:space="preserve"> a la luz de la teoría </w:t>
      </w:r>
      <w:proofErr w:type="spellStart"/>
      <w:r w:rsidR="00DD204A" w:rsidRPr="00465A47">
        <w:rPr>
          <w:color w:val="auto"/>
          <w:szCs w:val="24"/>
        </w:rPr>
        <w:t>socioconstructivista</w:t>
      </w:r>
      <w:proofErr w:type="spellEnd"/>
      <w:r w:rsidR="00DD204A" w:rsidRPr="00465A47">
        <w:rPr>
          <w:color w:val="auto"/>
          <w:szCs w:val="24"/>
        </w:rPr>
        <w:t xml:space="preserve"> de Vygotsky</w:t>
      </w:r>
      <w:r w:rsidR="0020553B" w:rsidRPr="00465A47">
        <w:rPr>
          <w:color w:val="auto"/>
          <w:szCs w:val="24"/>
        </w:rPr>
        <w:t>.</w:t>
      </w:r>
    </w:p>
    <w:p w14:paraId="4CE95287" w14:textId="2E0FD5F8" w:rsidR="00821052" w:rsidRDefault="00821052" w:rsidP="00F0389B">
      <w:pPr>
        <w:spacing w:before="0" w:beforeAutospacing="0" w:after="0" w:afterAutospacing="0"/>
        <w:ind w:left="-15" w:right="490"/>
      </w:pPr>
      <w:r w:rsidRPr="001365CD">
        <w:lastRenderedPageBreak/>
        <w:t xml:space="preserve">Desde una perspectiva epistémico-metodológica, la teoría </w:t>
      </w:r>
      <w:proofErr w:type="spellStart"/>
      <w:r w:rsidRPr="001365CD">
        <w:t>socioconstructivista</w:t>
      </w:r>
      <w:proofErr w:type="spellEnd"/>
      <w:r w:rsidRPr="001365CD">
        <w:t xml:space="preserve"> enfatiza las interconexiones y la incidencia mutua entre las actividades desarrolladas en el ámbito social y aquellas realizadas de manera individual por los estudiantes (Coll, 2014). En este marco, los factores sociales y los individuales, como los mecanismos mentales, interactúan en la construcción de significados, profundamente influenciados por el contexto social y cultural en el que se generan</w:t>
      </w:r>
      <w:r>
        <w:t>.</w:t>
      </w:r>
    </w:p>
    <w:p w14:paraId="65DB81DF" w14:textId="4F3C071A" w:rsidR="00B633EC" w:rsidRPr="00465A47" w:rsidRDefault="00B633EC" w:rsidP="00F0389B">
      <w:pPr>
        <w:spacing w:before="0" w:beforeAutospacing="0" w:after="0" w:afterAutospacing="0"/>
        <w:ind w:left="-15" w:right="490"/>
        <w:rPr>
          <w:color w:val="auto"/>
          <w:szCs w:val="24"/>
        </w:rPr>
      </w:pPr>
      <w:r w:rsidRPr="00465A47">
        <w:rPr>
          <w:color w:val="auto"/>
          <w:szCs w:val="24"/>
        </w:rPr>
        <w:t>La</w:t>
      </w:r>
      <w:r w:rsidR="0020553B" w:rsidRPr="00465A47">
        <w:rPr>
          <w:color w:val="auto"/>
          <w:szCs w:val="24"/>
        </w:rPr>
        <w:t xml:space="preserve"> visión </w:t>
      </w:r>
      <w:proofErr w:type="spellStart"/>
      <w:r w:rsidRPr="00465A47">
        <w:rPr>
          <w:color w:val="auto"/>
          <w:szCs w:val="24"/>
        </w:rPr>
        <w:t>Vygotskiana</w:t>
      </w:r>
      <w:proofErr w:type="spellEnd"/>
      <w:r w:rsidRPr="00465A47">
        <w:rPr>
          <w:color w:val="auto"/>
          <w:szCs w:val="24"/>
        </w:rPr>
        <w:t xml:space="preserve"> </w:t>
      </w:r>
      <w:r w:rsidR="00A11918" w:rsidRPr="00465A47">
        <w:rPr>
          <w:color w:val="auto"/>
          <w:szCs w:val="24"/>
        </w:rPr>
        <w:t>sobre</w:t>
      </w:r>
      <w:r w:rsidR="0020553B" w:rsidRPr="00465A47">
        <w:rPr>
          <w:color w:val="auto"/>
          <w:szCs w:val="24"/>
        </w:rPr>
        <w:t xml:space="preserve"> la construcción del conocimiento </w:t>
      </w:r>
      <w:r w:rsidR="00A11918" w:rsidRPr="00465A47">
        <w:rPr>
          <w:color w:val="auto"/>
          <w:szCs w:val="24"/>
        </w:rPr>
        <w:t>bajo el contexto de</w:t>
      </w:r>
      <w:r w:rsidR="0020553B" w:rsidRPr="00465A47">
        <w:rPr>
          <w:color w:val="auto"/>
          <w:szCs w:val="24"/>
        </w:rPr>
        <w:t xml:space="preserve"> los ambientes híbridos de </w:t>
      </w:r>
      <w:r w:rsidRPr="00465A47">
        <w:rPr>
          <w:color w:val="auto"/>
          <w:szCs w:val="24"/>
        </w:rPr>
        <w:t>aprendizaje</w:t>
      </w:r>
      <w:r w:rsidR="0020553B" w:rsidRPr="00465A47">
        <w:rPr>
          <w:color w:val="auto"/>
          <w:szCs w:val="24"/>
        </w:rPr>
        <w:t xml:space="preserve"> requiere la identificación de tres dominios que se relacionan constantemente entre sí: el dominio </w:t>
      </w:r>
      <w:proofErr w:type="spellStart"/>
      <w:r w:rsidR="0020553B" w:rsidRPr="00465A47">
        <w:rPr>
          <w:color w:val="auto"/>
          <w:szCs w:val="24"/>
        </w:rPr>
        <w:t>microgenético</w:t>
      </w:r>
      <w:proofErr w:type="spellEnd"/>
      <w:r w:rsidR="0020553B" w:rsidRPr="00465A47">
        <w:rPr>
          <w:color w:val="auto"/>
          <w:szCs w:val="24"/>
        </w:rPr>
        <w:t xml:space="preserve">, el dominio </w:t>
      </w:r>
      <w:r w:rsidR="00195BBC" w:rsidRPr="00195BBC">
        <w:rPr>
          <w:color w:val="auto"/>
          <w:szCs w:val="24"/>
        </w:rPr>
        <w:t>ontogenético</w:t>
      </w:r>
      <w:r w:rsidR="0020553B" w:rsidRPr="00465A47">
        <w:rPr>
          <w:color w:val="auto"/>
          <w:szCs w:val="24"/>
        </w:rPr>
        <w:t xml:space="preserve"> y el dominio </w:t>
      </w:r>
      <w:proofErr w:type="spellStart"/>
      <w:r w:rsidR="0020553B" w:rsidRPr="00465A47">
        <w:rPr>
          <w:color w:val="auto"/>
          <w:szCs w:val="24"/>
        </w:rPr>
        <w:t>sociogenético</w:t>
      </w:r>
      <w:proofErr w:type="spellEnd"/>
      <w:r w:rsidR="0020553B" w:rsidRPr="00465A47">
        <w:rPr>
          <w:color w:val="auto"/>
          <w:szCs w:val="24"/>
        </w:rPr>
        <w:t xml:space="preserve"> (Castorina, 2018). El primero de los dominios mencionados hace referencia al resultado que emerge de las interacciones sociales, en el caso del segundo dominio</w:t>
      </w:r>
      <w:r w:rsidRPr="00465A47">
        <w:rPr>
          <w:color w:val="auto"/>
          <w:szCs w:val="24"/>
        </w:rPr>
        <w:t>,</w:t>
      </w:r>
      <w:r w:rsidR="0020553B" w:rsidRPr="00465A47">
        <w:rPr>
          <w:color w:val="auto"/>
          <w:szCs w:val="24"/>
        </w:rPr>
        <w:t xml:space="preserve"> este es representado a partir de las elaboraciones de cada estudiante en función de los significados que construye con base en la cultura</w:t>
      </w:r>
      <w:r w:rsidRPr="00465A47">
        <w:rPr>
          <w:color w:val="auto"/>
          <w:szCs w:val="24"/>
        </w:rPr>
        <w:t>, mientras que el</w:t>
      </w:r>
      <w:r w:rsidR="0020553B" w:rsidRPr="00465A47">
        <w:rPr>
          <w:color w:val="auto"/>
          <w:szCs w:val="24"/>
        </w:rPr>
        <w:t xml:space="preserve"> tercer dominio </w:t>
      </w:r>
      <w:r w:rsidRPr="00465A47">
        <w:rPr>
          <w:color w:val="auto"/>
          <w:szCs w:val="24"/>
        </w:rPr>
        <w:t xml:space="preserve">alude a </w:t>
      </w:r>
      <w:r w:rsidR="0020553B" w:rsidRPr="00465A47">
        <w:rPr>
          <w:color w:val="auto"/>
          <w:szCs w:val="24"/>
        </w:rPr>
        <w:t xml:space="preserve">la presencia de la productividad social, histórica y cultural que comparte el estudiante con los otros, en su carácter de sujeto social. </w:t>
      </w:r>
    </w:p>
    <w:p w14:paraId="20F50913" w14:textId="37DDC8AC" w:rsidR="00A11918" w:rsidRPr="00465A47" w:rsidRDefault="00A11918" w:rsidP="00F0389B">
      <w:pPr>
        <w:spacing w:before="0" w:beforeAutospacing="0" w:after="0" w:afterAutospacing="0"/>
        <w:ind w:left="-15" w:right="490"/>
        <w:rPr>
          <w:color w:val="auto"/>
          <w:szCs w:val="24"/>
        </w:rPr>
      </w:pPr>
      <w:r w:rsidRPr="00465A47">
        <w:rPr>
          <w:color w:val="auto"/>
          <w:szCs w:val="24"/>
        </w:rPr>
        <w:t xml:space="preserve">Tal como se </w:t>
      </w:r>
      <w:r w:rsidR="00FF33B8">
        <w:rPr>
          <w:color w:val="auto"/>
          <w:szCs w:val="24"/>
        </w:rPr>
        <w:t>aprecia</w:t>
      </w:r>
      <w:r w:rsidRPr="00465A47">
        <w:rPr>
          <w:color w:val="auto"/>
          <w:szCs w:val="24"/>
        </w:rPr>
        <w:t xml:space="preserve">, la variabilidad presente en la construcción del conocimiento de los estudiantes ocurre insoslayablemente </w:t>
      </w:r>
      <w:r w:rsidR="00CA780D">
        <w:rPr>
          <w:color w:val="auto"/>
          <w:szCs w:val="24"/>
        </w:rPr>
        <w:t>en entornos</w:t>
      </w:r>
      <w:r w:rsidRPr="00465A47">
        <w:rPr>
          <w:color w:val="auto"/>
          <w:szCs w:val="24"/>
        </w:rPr>
        <w:t xml:space="preserve"> intersubjetivos </w:t>
      </w:r>
      <w:r w:rsidR="00CA780D">
        <w:rPr>
          <w:color w:val="auto"/>
          <w:szCs w:val="24"/>
        </w:rPr>
        <w:t>en los cuales</w:t>
      </w:r>
      <w:r w:rsidRPr="00465A47">
        <w:rPr>
          <w:color w:val="auto"/>
          <w:szCs w:val="24"/>
        </w:rPr>
        <w:t xml:space="preserve"> prevalece el flujo de las interrelaciones e interacciones sociales </w:t>
      </w:r>
      <w:r w:rsidR="00742C78">
        <w:rPr>
          <w:color w:val="auto"/>
          <w:szCs w:val="24"/>
        </w:rPr>
        <w:t>con los demás</w:t>
      </w:r>
      <w:r w:rsidR="00CA780D">
        <w:rPr>
          <w:color w:val="auto"/>
          <w:szCs w:val="24"/>
        </w:rPr>
        <w:t>.</w:t>
      </w:r>
      <w:r w:rsidRPr="00465A47">
        <w:rPr>
          <w:color w:val="auto"/>
          <w:szCs w:val="24"/>
        </w:rPr>
        <w:t xml:space="preserve"> </w:t>
      </w:r>
      <w:r w:rsidR="00040BE4" w:rsidRPr="00465A47">
        <w:rPr>
          <w:color w:val="auto"/>
          <w:szCs w:val="24"/>
        </w:rPr>
        <w:t>Los resultados enunciados hasta este</w:t>
      </w:r>
      <w:r w:rsidRPr="00465A47">
        <w:rPr>
          <w:color w:val="auto"/>
          <w:szCs w:val="24"/>
        </w:rPr>
        <w:t xml:space="preserve"> </w:t>
      </w:r>
      <w:r w:rsidR="00040BE4" w:rsidRPr="00465A47">
        <w:rPr>
          <w:color w:val="auto"/>
          <w:szCs w:val="24"/>
        </w:rPr>
        <w:t>punto</w:t>
      </w:r>
      <w:r w:rsidRPr="00465A47">
        <w:rPr>
          <w:color w:val="auto"/>
          <w:szCs w:val="24"/>
        </w:rPr>
        <w:t xml:space="preserve"> da</w:t>
      </w:r>
      <w:r w:rsidR="00040BE4" w:rsidRPr="00465A47">
        <w:rPr>
          <w:color w:val="auto"/>
          <w:szCs w:val="24"/>
        </w:rPr>
        <w:t>n</w:t>
      </w:r>
      <w:r w:rsidRPr="00465A47">
        <w:rPr>
          <w:color w:val="auto"/>
          <w:szCs w:val="24"/>
        </w:rPr>
        <w:t xml:space="preserve"> cuenta del giro epistemológico enunciado por Martínez (2007), en tanto que “el binomio de la psicología clásica individualista, sujeto-objeto, pasa a convertirse en un trinomio constituido por sujeto-objeto-otro” (p.143). Dicho trinomio se cimienta en la</w:t>
      </w:r>
      <w:r w:rsidR="00CA780D">
        <w:rPr>
          <w:color w:val="auto"/>
          <w:szCs w:val="24"/>
        </w:rPr>
        <w:t>s</w:t>
      </w:r>
      <w:r w:rsidRPr="00465A47">
        <w:rPr>
          <w:color w:val="auto"/>
          <w:szCs w:val="24"/>
        </w:rPr>
        <w:t xml:space="preserve"> base</w:t>
      </w:r>
      <w:r w:rsidR="00CA780D">
        <w:rPr>
          <w:color w:val="auto"/>
          <w:szCs w:val="24"/>
        </w:rPr>
        <w:t>s</w:t>
      </w:r>
      <w:r w:rsidRPr="00465A47">
        <w:rPr>
          <w:color w:val="auto"/>
          <w:szCs w:val="24"/>
        </w:rPr>
        <w:t xml:space="preserve"> epistémica</w:t>
      </w:r>
      <w:r w:rsidR="00CA780D">
        <w:rPr>
          <w:color w:val="auto"/>
          <w:szCs w:val="24"/>
        </w:rPr>
        <w:t>s</w:t>
      </w:r>
      <w:r w:rsidRPr="00465A47">
        <w:rPr>
          <w:color w:val="auto"/>
          <w:szCs w:val="24"/>
        </w:rPr>
        <w:t xml:space="preserve"> </w:t>
      </w:r>
      <w:r w:rsidR="00CA780D">
        <w:rPr>
          <w:color w:val="auto"/>
          <w:szCs w:val="24"/>
        </w:rPr>
        <w:t>presentes en</w:t>
      </w:r>
      <w:r w:rsidRPr="00465A47">
        <w:rPr>
          <w:color w:val="auto"/>
          <w:szCs w:val="24"/>
        </w:rPr>
        <w:t xml:space="preserve"> la interacción dispuesta entre </w:t>
      </w:r>
      <w:r w:rsidR="00CA780D">
        <w:rPr>
          <w:color w:val="auto"/>
          <w:szCs w:val="24"/>
        </w:rPr>
        <w:t>un</w:t>
      </w:r>
      <w:r w:rsidRPr="00465A47">
        <w:rPr>
          <w:color w:val="auto"/>
          <w:szCs w:val="24"/>
        </w:rPr>
        <w:t xml:space="preserve"> sujeto y otro, con relación a un objeto de estudio</w:t>
      </w:r>
      <w:r w:rsidR="00CA780D">
        <w:rPr>
          <w:color w:val="auto"/>
          <w:szCs w:val="24"/>
        </w:rPr>
        <w:t xml:space="preserve">, </w:t>
      </w:r>
      <w:r w:rsidRPr="00465A47">
        <w:rPr>
          <w:color w:val="auto"/>
          <w:szCs w:val="24"/>
        </w:rPr>
        <w:t xml:space="preserve">por medio de los procesos de interiorización enunciados por Vygotsky. </w:t>
      </w:r>
    </w:p>
    <w:p w14:paraId="633A79DC" w14:textId="06DBDF33" w:rsidR="00040BE4" w:rsidRPr="00465A47" w:rsidRDefault="00040BE4" w:rsidP="00F0389B">
      <w:pPr>
        <w:spacing w:before="0" w:beforeAutospacing="0" w:after="0" w:afterAutospacing="0"/>
        <w:ind w:left="-15" w:right="490"/>
        <w:rPr>
          <w:color w:val="auto"/>
        </w:rPr>
      </w:pPr>
      <w:r w:rsidRPr="0C8D139C">
        <w:rPr>
          <w:color w:val="auto"/>
        </w:rPr>
        <w:t xml:space="preserve">Es evidente </w:t>
      </w:r>
      <w:r w:rsidR="63EFA1E6" w:rsidRPr="0C8D139C">
        <w:rPr>
          <w:color w:val="auto"/>
        </w:rPr>
        <w:t>que,</w:t>
      </w:r>
      <w:r w:rsidRPr="0C8D139C">
        <w:rPr>
          <w:color w:val="auto"/>
        </w:rPr>
        <w:t xml:space="preserve"> frente a la construcción del conocimiento, cada persona o estudiante cuenta con sus propias maneras y herramientas para conocer; no obstante, de manera general, la adquisición del conocimiento encuentra similitudes desde la teoría </w:t>
      </w:r>
      <w:proofErr w:type="spellStart"/>
      <w:r w:rsidRPr="0C8D139C">
        <w:rPr>
          <w:color w:val="auto"/>
        </w:rPr>
        <w:t>socioconstructivista</w:t>
      </w:r>
      <w:proofErr w:type="spellEnd"/>
      <w:r w:rsidR="00571D58" w:rsidRPr="0C8D139C">
        <w:rPr>
          <w:color w:val="auto"/>
        </w:rPr>
        <w:t>,</w:t>
      </w:r>
      <w:r w:rsidRPr="0C8D139C">
        <w:rPr>
          <w:color w:val="auto"/>
        </w:rPr>
        <w:t xml:space="preserve"> por ejemplo:</w:t>
      </w:r>
    </w:p>
    <w:p w14:paraId="708C07DC" w14:textId="30AD639F" w:rsidR="00040BE4" w:rsidRPr="00465A47" w:rsidRDefault="00040BE4" w:rsidP="00F0389B">
      <w:pPr>
        <w:pStyle w:val="Prrafodelista"/>
        <w:numPr>
          <w:ilvl w:val="0"/>
          <w:numId w:val="5"/>
        </w:numPr>
        <w:spacing w:before="0" w:beforeAutospacing="0" w:after="0" w:afterAutospacing="0"/>
        <w:ind w:right="490"/>
        <w:rPr>
          <w:color w:val="auto"/>
          <w:szCs w:val="24"/>
        </w:rPr>
      </w:pPr>
      <w:r w:rsidRPr="00465A47">
        <w:rPr>
          <w:color w:val="auto"/>
          <w:szCs w:val="24"/>
        </w:rPr>
        <w:t xml:space="preserve">Las personas construyen su conocimiento de manera individual y colectiva. </w:t>
      </w:r>
    </w:p>
    <w:p w14:paraId="7EFA09A6" w14:textId="6EFDE73D" w:rsidR="00040BE4" w:rsidRPr="00465A47" w:rsidRDefault="00040BE4" w:rsidP="00F0389B">
      <w:pPr>
        <w:pStyle w:val="Prrafodelista"/>
        <w:numPr>
          <w:ilvl w:val="0"/>
          <w:numId w:val="5"/>
        </w:numPr>
        <w:spacing w:before="0" w:beforeAutospacing="0" w:after="0" w:afterAutospacing="0"/>
        <w:ind w:right="490"/>
        <w:rPr>
          <w:color w:val="auto"/>
          <w:szCs w:val="24"/>
        </w:rPr>
      </w:pPr>
      <w:r w:rsidRPr="00465A47">
        <w:rPr>
          <w:color w:val="auto"/>
          <w:szCs w:val="24"/>
        </w:rPr>
        <w:t xml:space="preserve">Los conocimientos adquiridos fungen como argumentos dinámicos al ser intercambiados con los otros. </w:t>
      </w:r>
    </w:p>
    <w:p w14:paraId="18678CDA" w14:textId="4656BCA5" w:rsidR="00040BE4" w:rsidRPr="00465A47" w:rsidRDefault="00040BE4" w:rsidP="00F0389B">
      <w:pPr>
        <w:pStyle w:val="Prrafodelista"/>
        <w:numPr>
          <w:ilvl w:val="0"/>
          <w:numId w:val="5"/>
        </w:numPr>
        <w:spacing w:before="0" w:beforeAutospacing="0" w:after="0" w:afterAutospacing="0"/>
        <w:ind w:right="490"/>
        <w:rPr>
          <w:color w:val="auto"/>
          <w:szCs w:val="24"/>
        </w:rPr>
      </w:pPr>
      <w:r w:rsidRPr="00465A47">
        <w:rPr>
          <w:color w:val="auto"/>
          <w:szCs w:val="24"/>
        </w:rPr>
        <w:lastRenderedPageBreak/>
        <w:t xml:space="preserve">Hay conocimientos que son normados </w:t>
      </w:r>
      <w:r w:rsidR="00B27D13" w:rsidRPr="00465A47">
        <w:rPr>
          <w:color w:val="auto"/>
          <w:szCs w:val="24"/>
        </w:rPr>
        <w:t xml:space="preserve">en función </w:t>
      </w:r>
      <w:r w:rsidRPr="00465A47">
        <w:rPr>
          <w:color w:val="auto"/>
          <w:szCs w:val="24"/>
        </w:rPr>
        <w:t xml:space="preserve">del diseño curricular. </w:t>
      </w:r>
    </w:p>
    <w:p w14:paraId="14BE303F" w14:textId="1D3F2119" w:rsidR="00B27D13" w:rsidRPr="00465A47" w:rsidRDefault="00040BE4" w:rsidP="00F0389B">
      <w:pPr>
        <w:spacing w:before="0" w:beforeAutospacing="0" w:after="0" w:afterAutospacing="0"/>
        <w:ind w:left="-15" w:right="490"/>
        <w:rPr>
          <w:color w:val="auto"/>
          <w:szCs w:val="24"/>
        </w:rPr>
      </w:pPr>
      <w:r w:rsidRPr="00465A47">
        <w:rPr>
          <w:color w:val="auto"/>
          <w:szCs w:val="24"/>
        </w:rPr>
        <w:t xml:space="preserve">La aplicación de los puntos enunciados con anterioridad </w:t>
      </w:r>
      <w:r w:rsidR="00CA780D">
        <w:rPr>
          <w:color w:val="auto"/>
          <w:szCs w:val="24"/>
        </w:rPr>
        <w:t xml:space="preserve">en el contexto </w:t>
      </w:r>
      <w:r w:rsidRPr="00465A47">
        <w:rPr>
          <w:color w:val="auto"/>
          <w:szCs w:val="24"/>
        </w:rPr>
        <w:t>de los ambientes híbridos de aprendizaj</w:t>
      </w:r>
      <w:r w:rsidR="00B27D13" w:rsidRPr="00465A47">
        <w:rPr>
          <w:color w:val="auto"/>
          <w:szCs w:val="24"/>
        </w:rPr>
        <w:t xml:space="preserve">e permite destacar la importancia de las interacciones mediadas por la tecnología </w:t>
      </w:r>
      <w:r w:rsidR="001879D8">
        <w:rPr>
          <w:color w:val="auto"/>
          <w:szCs w:val="24"/>
        </w:rPr>
        <w:t>así como</w:t>
      </w:r>
      <w:r w:rsidR="00B27D13" w:rsidRPr="00465A47">
        <w:rPr>
          <w:color w:val="auto"/>
          <w:szCs w:val="24"/>
        </w:rPr>
        <w:t xml:space="preserve"> de aquellas que se suscitan dentro de los espacios áulicos, en donde entran en juego factores como: </w:t>
      </w:r>
      <w:r w:rsidR="00475CDA" w:rsidRPr="00465A47">
        <w:rPr>
          <w:color w:val="auto"/>
          <w:szCs w:val="24"/>
        </w:rPr>
        <w:t xml:space="preserve">a) </w:t>
      </w:r>
      <w:r w:rsidR="00B27D13" w:rsidRPr="00465A47">
        <w:rPr>
          <w:color w:val="auto"/>
          <w:szCs w:val="24"/>
        </w:rPr>
        <w:t xml:space="preserve">la dimensión cognitiva del aprendizaje, </w:t>
      </w:r>
      <w:r w:rsidR="00475CDA" w:rsidRPr="00465A47">
        <w:rPr>
          <w:color w:val="auto"/>
          <w:szCs w:val="24"/>
        </w:rPr>
        <w:t xml:space="preserve">b) </w:t>
      </w:r>
      <w:r w:rsidR="00B27D13" w:rsidRPr="00465A47">
        <w:rPr>
          <w:color w:val="auto"/>
          <w:szCs w:val="24"/>
        </w:rPr>
        <w:t xml:space="preserve">la dimensión social e interactiva de la enseñanza, </w:t>
      </w:r>
      <w:r w:rsidR="00475CDA" w:rsidRPr="00465A47">
        <w:rPr>
          <w:color w:val="auto"/>
          <w:szCs w:val="24"/>
        </w:rPr>
        <w:t xml:space="preserve">c) </w:t>
      </w:r>
      <w:r w:rsidR="00B27D13" w:rsidRPr="00465A47">
        <w:rPr>
          <w:color w:val="auto"/>
          <w:szCs w:val="24"/>
        </w:rPr>
        <w:t xml:space="preserve">la interrelación </w:t>
      </w:r>
      <w:r w:rsidR="00475CDA" w:rsidRPr="00465A47">
        <w:rPr>
          <w:color w:val="auto"/>
          <w:szCs w:val="24"/>
        </w:rPr>
        <w:t xml:space="preserve">de la dimensión cognitiva del aprendizaje y la dimensión social e interactiva de la enseñanza con </w:t>
      </w:r>
      <w:r w:rsidR="00FD481F" w:rsidRPr="00465A47">
        <w:rPr>
          <w:color w:val="auto"/>
          <w:szCs w:val="24"/>
        </w:rPr>
        <w:t>la interacción educativa de los estudiantes con el profesor, los compañeros, el contenido y su propia actividad mental</w:t>
      </w:r>
      <w:r w:rsidR="00BA5CC7" w:rsidRPr="00465A47">
        <w:rPr>
          <w:color w:val="auto"/>
          <w:szCs w:val="24"/>
        </w:rPr>
        <w:t xml:space="preserve"> y </w:t>
      </w:r>
      <w:r w:rsidR="00475CDA" w:rsidRPr="00465A47">
        <w:rPr>
          <w:color w:val="auto"/>
          <w:szCs w:val="24"/>
        </w:rPr>
        <w:t xml:space="preserve">d) </w:t>
      </w:r>
      <w:r w:rsidR="00FD481F" w:rsidRPr="00465A47">
        <w:rPr>
          <w:color w:val="auto"/>
          <w:szCs w:val="24"/>
        </w:rPr>
        <w:t xml:space="preserve">la cognición situada y los procesos de interacción social en contextos educativos determinados </w:t>
      </w:r>
      <w:r w:rsidR="00B27D13" w:rsidRPr="00465A47">
        <w:rPr>
          <w:color w:val="auto"/>
          <w:szCs w:val="24"/>
        </w:rPr>
        <w:t xml:space="preserve"> (Badia, 2006). </w:t>
      </w:r>
    </w:p>
    <w:p w14:paraId="67571BCF" w14:textId="1136B758" w:rsidR="00475CDA" w:rsidRPr="00465A47" w:rsidRDefault="0089100C" w:rsidP="00F0389B">
      <w:pPr>
        <w:spacing w:before="0" w:beforeAutospacing="0" w:after="0" w:afterAutospacing="0"/>
        <w:ind w:left="-15" w:right="490"/>
        <w:rPr>
          <w:color w:val="auto"/>
          <w:szCs w:val="24"/>
        </w:rPr>
      </w:pPr>
      <w:r w:rsidRPr="00465A47">
        <w:rPr>
          <w:color w:val="auto"/>
          <w:szCs w:val="24"/>
        </w:rPr>
        <w:t>La dimensión cognitiva del aprendizaje enfatiza la importancia que adquiere el proceso mental de</w:t>
      </w:r>
      <w:r w:rsidR="00FD481F" w:rsidRPr="00465A47">
        <w:rPr>
          <w:color w:val="auto"/>
          <w:szCs w:val="24"/>
        </w:rPr>
        <w:t xml:space="preserve"> </w:t>
      </w:r>
      <w:r w:rsidRPr="00465A47">
        <w:rPr>
          <w:color w:val="auto"/>
          <w:szCs w:val="24"/>
        </w:rPr>
        <w:t>los estudiantes frente a la reelaboración de los procesos mentales iniciales en la construcción de su conocimiento</w:t>
      </w:r>
      <w:r w:rsidR="00FD481F" w:rsidRPr="00465A47">
        <w:rPr>
          <w:color w:val="auto"/>
          <w:szCs w:val="24"/>
        </w:rPr>
        <w:t>,</w:t>
      </w:r>
      <w:r w:rsidRPr="00465A47">
        <w:rPr>
          <w:color w:val="auto"/>
          <w:szCs w:val="24"/>
        </w:rPr>
        <w:t xml:space="preserve"> al asignar significados que </w:t>
      </w:r>
      <w:r w:rsidR="00FD481F" w:rsidRPr="00465A47">
        <w:rPr>
          <w:color w:val="auto"/>
          <w:szCs w:val="24"/>
        </w:rPr>
        <w:t>otorguen</w:t>
      </w:r>
      <w:r w:rsidRPr="00465A47">
        <w:rPr>
          <w:color w:val="auto"/>
          <w:szCs w:val="24"/>
        </w:rPr>
        <w:t xml:space="preserve"> sentido a lo que </w:t>
      </w:r>
      <w:r w:rsidR="00FF33B8" w:rsidRPr="00465A47">
        <w:rPr>
          <w:color w:val="auto"/>
          <w:szCs w:val="24"/>
        </w:rPr>
        <w:t>está</w:t>
      </w:r>
      <w:r w:rsidRPr="00465A47">
        <w:rPr>
          <w:color w:val="auto"/>
          <w:szCs w:val="24"/>
        </w:rPr>
        <w:t xml:space="preserve"> aprendiendo. </w:t>
      </w:r>
      <w:r w:rsidR="001879D8">
        <w:rPr>
          <w:color w:val="auto"/>
          <w:szCs w:val="24"/>
        </w:rPr>
        <w:t>Por su parte, la</w:t>
      </w:r>
      <w:r w:rsidRPr="00465A47">
        <w:rPr>
          <w:color w:val="auto"/>
          <w:szCs w:val="24"/>
        </w:rPr>
        <w:t xml:space="preserve"> dimensión social </w:t>
      </w:r>
      <w:r w:rsidR="001879D8">
        <w:rPr>
          <w:color w:val="auto"/>
          <w:szCs w:val="24"/>
        </w:rPr>
        <w:t>y relacional</w:t>
      </w:r>
      <w:r w:rsidRPr="00465A47">
        <w:rPr>
          <w:color w:val="auto"/>
          <w:szCs w:val="24"/>
        </w:rPr>
        <w:t xml:space="preserve"> de la enseñanza expone el conjunto de interacciones presentes entre los estudiantes y sus objetos de estudio durante el desarrollo de </w:t>
      </w:r>
      <w:r w:rsidR="00475CDA" w:rsidRPr="00465A47">
        <w:rPr>
          <w:color w:val="auto"/>
          <w:szCs w:val="24"/>
        </w:rPr>
        <w:t>sus procesos</w:t>
      </w:r>
      <w:r w:rsidRPr="00465A47">
        <w:rPr>
          <w:color w:val="auto"/>
          <w:szCs w:val="24"/>
        </w:rPr>
        <w:t xml:space="preserve"> mentales</w:t>
      </w:r>
      <w:r w:rsidR="00475CDA" w:rsidRPr="00465A47">
        <w:rPr>
          <w:color w:val="auto"/>
          <w:szCs w:val="24"/>
        </w:rPr>
        <w:t xml:space="preserve">, cuyas interrelaciones suelen establecerse entre </w:t>
      </w:r>
      <w:r w:rsidR="001879D8">
        <w:rPr>
          <w:color w:val="auto"/>
          <w:szCs w:val="24"/>
        </w:rPr>
        <w:t xml:space="preserve">los sujetos pedagógicos que se encuentran dentro de los espacios áulicos. </w:t>
      </w:r>
      <w:r w:rsidR="00FD481F" w:rsidRPr="00465A47">
        <w:rPr>
          <w:color w:val="auto"/>
          <w:szCs w:val="24"/>
        </w:rPr>
        <w:t xml:space="preserve"> El uso de los ambientes híbridos de aprendizaje para este factor se torna como el medio por el cual los estudiantes pueden llegar a autorregular la construcción de su aprendizaje en tanto que el aprendizaje se desarrolle mediante tareas colaborativas </w:t>
      </w:r>
      <w:r w:rsidR="00BA5CC7" w:rsidRPr="00465A47">
        <w:rPr>
          <w:color w:val="auto"/>
          <w:szCs w:val="24"/>
        </w:rPr>
        <w:t xml:space="preserve">o bien individuales </w:t>
      </w:r>
      <w:r w:rsidR="00FD481F" w:rsidRPr="00465A47">
        <w:rPr>
          <w:color w:val="auto"/>
          <w:szCs w:val="24"/>
        </w:rPr>
        <w:t xml:space="preserve">(Badia, 2006). </w:t>
      </w:r>
    </w:p>
    <w:p w14:paraId="25D8B0DC" w14:textId="0672164D" w:rsidR="00571D58" w:rsidRPr="00465A47" w:rsidRDefault="00FD481F" w:rsidP="00F0389B">
      <w:pPr>
        <w:spacing w:before="0" w:beforeAutospacing="0" w:after="0" w:afterAutospacing="0"/>
        <w:ind w:left="-15" w:right="490"/>
        <w:rPr>
          <w:color w:val="auto"/>
          <w:szCs w:val="24"/>
        </w:rPr>
      </w:pPr>
      <w:r w:rsidRPr="00465A47">
        <w:rPr>
          <w:color w:val="auto"/>
          <w:szCs w:val="24"/>
        </w:rPr>
        <w:t xml:space="preserve">El tercer factor mencionado promueve la construcción del conocimiento como el proceso de internalización, en donde algunos de los conocimientos adquiridos por parte de los estudiantes a nivel externo se trasladan a un plano interno, </w:t>
      </w:r>
      <w:r w:rsidR="00571D58" w:rsidRPr="00465A47">
        <w:rPr>
          <w:color w:val="auto"/>
          <w:szCs w:val="24"/>
        </w:rPr>
        <w:t>lo anterior,</w:t>
      </w:r>
      <w:r w:rsidRPr="00465A47">
        <w:rPr>
          <w:color w:val="auto"/>
          <w:szCs w:val="24"/>
        </w:rPr>
        <w:t xml:space="preserve"> </w:t>
      </w:r>
      <w:r w:rsidR="005D72BD">
        <w:rPr>
          <w:color w:val="auto"/>
          <w:szCs w:val="24"/>
        </w:rPr>
        <w:t xml:space="preserve">da </w:t>
      </w:r>
      <w:r w:rsidRPr="00465A47">
        <w:rPr>
          <w:color w:val="auto"/>
          <w:szCs w:val="24"/>
        </w:rPr>
        <w:t xml:space="preserve">como resultado la integración de los procesos inter e intrapsicológicos. </w:t>
      </w:r>
      <w:r w:rsidR="006A2C18" w:rsidRPr="00465A47">
        <w:rPr>
          <w:color w:val="auto"/>
          <w:szCs w:val="24"/>
        </w:rPr>
        <w:t xml:space="preserve">El cuarto factor destaca la importancia del espacio sociocultural en sinergia con lo que ocurre durante la interrelación entre la cognición individual de los estudiantes y sus maestros o compañeros. De acuerdo con Badia (2006), existen algunos factores que influyen en </w:t>
      </w:r>
      <w:r w:rsidR="005D72BD">
        <w:rPr>
          <w:color w:val="auto"/>
          <w:szCs w:val="24"/>
        </w:rPr>
        <w:t xml:space="preserve">los </w:t>
      </w:r>
      <w:r w:rsidR="006A2C18" w:rsidRPr="00465A47">
        <w:rPr>
          <w:color w:val="auto"/>
          <w:szCs w:val="24"/>
        </w:rPr>
        <w:t xml:space="preserve">diferentes ámbitos educativos, por ejemplo: la tarea a desarrollar, la esencia del conocimiento y el nivel educativo. </w:t>
      </w:r>
    </w:p>
    <w:p w14:paraId="3C0E9A24" w14:textId="013490AA" w:rsidR="00571D58" w:rsidRPr="00465A47" w:rsidRDefault="00F6724A" w:rsidP="00F0389B">
      <w:pPr>
        <w:spacing w:before="0" w:beforeAutospacing="0" w:after="0" w:afterAutospacing="0"/>
        <w:ind w:left="-15" w:right="490"/>
        <w:rPr>
          <w:color w:val="auto"/>
          <w:szCs w:val="24"/>
        </w:rPr>
      </w:pPr>
      <w:r>
        <w:rPr>
          <w:color w:val="auto"/>
          <w:szCs w:val="24"/>
        </w:rPr>
        <w:t>Con base en</w:t>
      </w:r>
      <w:r w:rsidR="004D0205" w:rsidRPr="00465A47">
        <w:rPr>
          <w:color w:val="auto"/>
          <w:szCs w:val="24"/>
        </w:rPr>
        <w:t xml:space="preserve"> los</w:t>
      </w:r>
      <w:r w:rsidR="006A2C18" w:rsidRPr="00465A47">
        <w:rPr>
          <w:color w:val="auto"/>
          <w:szCs w:val="24"/>
        </w:rPr>
        <w:t xml:space="preserve"> cuatro factores descritos, para la teoría </w:t>
      </w:r>
      <w:proofErr w:type="spellStart"/>
      <w:r w:rsidR="006A2C18" w:rsidRPr="00465A47">
        <w:rPr>
          <w:color w:val="auto"/>
          <w:szCs w:val="24"/>
        </w:rPr>
        <w:t>socioconstructivista</w:t>
      </w:r>
      <w:proofErr w:type="spellEnd"/>
      <w:r w:rsidR="006A2C18" w:rsidRPr="00465A47">
        <w:rPr>
          <w:color w:val="auto"/>
          <w:szCs w:val="24"/>
        </w:rPr>
        <w:t xml:space="preserve">, </w:t>
      </w:r>
      <w:r w:rsidR="00821052" w:rsidRPr="003542D5">
        <w:t xml:space="preserve">el estudiante se considera un agente activo en la construcción de su realidad y, por ende, </w:t>
      </w:r>
      <w:r w:rsidR="00821052" w:rsidRPr="003542D5">
        <w:lastRenderedPageBreak/>
        <w:t>de su conocimiento</w:t>
      </w:r>
      <w:r w:rsidR="006A2C18" w:rsidRPr="00465A47">
        <w:rPr>
          <w:color w:val="auto"/>
          <w:szCs w:val="24"/>
        </w:rPr>
        <w:t xml:space="preserve">, el cual, dentro de los ambientes híbridos de aprendizaje, </w:t>
      </w:r>
      <w:r w:rsidR="004D0205" w:rsidRPr="00465A47">
        <w:rPr>
          <w:color w:val="auto"/>
          <w:szCs w:val="24"/>
        </w:rPr>
        <w:t>destaca su construcción fundamentad</w:t>
      </w:r>
      <w:r w:rsidR="00821052">
        <w:rPr>
          <w:color w:val="auto"/>
          <w:szCs w:val="24"/>
        </w:rPr>
        <w:t>a</w:t>
      </w:r>
      <w:r w:rsidR="004D0205" w:rsidRPr="00465A47">
        <w:rPr>
          <w:color w:val="auto"/>
          <w:szCs w:val="24"/>
        </w:rPr>
        <w:t xml:space="preserve"> en las cuatro variables intervinientes en la investigación, a)</w:t>
      </w:r>
      <w:r w:rsidR="001879D8">
        <w:rPr>
          <w:color w:val="auto"/>
          <w:szCs w:val="24"/>
        </w:rPr>
        <w:t xml:space="preserve"> </w:t>
      </w:r>
      <w:r w:rsidR="006A2C18" w:rsidRPr="00465A47">
        <w:rPr>
          <w:color w:val="auto"/>
          <w:szCs w:val="24"/>
        </w:rPr>
        <w:t xml:space="preserve">conflicto sociocognitivo, </w:t>
      </w:r>
      <w:r w:rsidR="004D0205" w:rsidRPr="00465A47">
        <w:rPr>
          <w:color w:val="auto"/>
          <w:szCs w:val="24"/>
        </w:rPr>
        <w:t xml:space="preserve">b) </w:t>
      </w:r>
      <w:r w:rsidR="006A2C18" w:rsidRPr="00465A47">
        <w:rPr>
          <w:color w:val="auto"/>
          <w:szCs w:val="24"/>
        </w:rPr>
        <w:t xml:space="preserve">argumentación, y </w:t>
      </w:r>
      <w:r w:rsidR="004D0205" w:rsidRPr="00465A47">
        <w:rPr>
          <w:color w:val="auto"/>
          <w:szCs w:val="24"/>
        </w:rPr>
        <w:t xml:space="preserve">c) </w:t>
      </w:r>
      <w:r w:rsidR="006A2C18" w:rsidRPr="00465A47">
        <w:rPr>
          <w:color w:val="auto"/>
          <w:szCs w:val="24"/>
        </w:rPr>
        <w:t xml:space="preserve">intersubjetividad </w:t>
      </w:r>
      <w:r w:rsidR="001860A8" w:rsidRPr="00465A47">
        <w:rPr>
          <w:color w:val="auto"/>
          <w:szCs w:val="24"/>
        </w:rPr>
        <w:t xml:space="preserve">los cuales, dada su relevancia, fueron expuestos como fundamento teórico de la presente investigación. </w:t>
      </w:r>
    </w:p>
    <w:p w14:paraId="48F633BB" w14:textId="5DFE5C72" w:rsidR="004D0205" w:rsidRPr="00465A47" w:rsidRDefault="004D0205" w:rsidP="00F0389B">
      <w:pPr>
        <w:spacing w:before="0" w:beforeAutospacing="0" w:after="0" w:afterAutospacing="0"/>
        <w:ind w:left="-15" w:right="490"/>
        <w:rPr>
          <w:color w:val="auto"/>
          <w:szCs w:val="24"/>
        </w:rPr>
      </w:pPr>
      <w:r w:rsidRPr="00465A47">
        <w:rPr>
          <w:color w:val="auto"/>
          <w:szCs w:val="24"/>
        </w:rPr>
        <w:t>De la asociación de los factores propuestos por Badia (2006)</w:t>
      </w:r>
      <w:r w:rsidR="009628DE" w:rsidRPr="00465A47">
        <w:rPr>
          <w:color w:val="auto"/>
          <w:szCs w:val="24"/>
        </w:rPr>
        <w:t>,</w:t>
      </w:r>
      <w:r w:rsidRPr="00465A47">
        <w:rPr>
          <w:color w:val="auto"/>
          <w:szCs w:val="24"/>
        </w:rPr>
        <w:t xml:space="preserve"> y las cuatro variables intervinientes en </w:t>
      </w:r>
      <w:r w:rsidR="001879D8">
        <w:rPr>
          <w:color w:val="auto"/>
          <w:szCs w:val="24"/>
        </w:rPr>
        <w:t>la</w:t>
      </w:r>
      <w:r w:rsidRPr="00465A47">
        <w:rPr>
          <w:color w:val="auto"/>
          <w:szCs w:val="24"/>
        </w:rPr>
        <w:t xml:space="preserve"> construcción del conocimiento de los estudiantes </w:t>
      </w:r>
      <w:r w:rsidR="001879D8">
        <w:rPr>
          <w:color w:val="auto"/>
          <w:szCs w:val="24"/>
        </w:rPr>
        <w:t>con base en la</w:t>
      </w:r>
      <w:r w:rsidRPr="00465A47">
        <w:rPr>
          <w:color w:val="auto"/>
          <w:szCs w:val="24"/>
        </w:rPr>
        <w:t xml:space="preserve"> teoría </w:t>
      </w:r>
      <w:proofErr w:type="spellStart"/>
      <w:r w:rsidRPr="00465A47">
        <w:rPr>
          <w:color w:val="auto"/>
          <w:szCs w:val="24"/>
        </w:rPr>
        <w:t>socioconstructivista</w:t>
      </w:r>
      <w:proofErr w:type="spellEnd"/>
      <w:r w:rsidRPr="00465A47">
        <w:rPr>
          <w:color w:val="auto"/>
          <w:szCs w:val="24"/>
        </w:rPr>
        <w:t xml:space="preserve"> de Vygotsky, emergen </w:t>
      </w:r>
      <w:r w:rsidR="00F36915" w:rsidRPr="00465A47">
        <w:rPr>
          <w:color w:val="auto"/>
          <w:szCs w:val="24"/>
        </w:rPr>
        <w:t xml:space="preserve">en primer lugar </w:t>
      </w:r>
      <w:r w:rsidRPr="00465A47">
        <w:rPr>
          <w:color w:val="auto"/>
          <w:szCs w:val="24"/>
        </w:rPr>
        <w:t xml:space="preserve">los fundamentos epistemológicos y </w:t>
      </w:r>
      <w:r w:rsidR="00F36915" w:rsidRPr="00465A47">
        <w:rPr>
          <w:color w:val="auto"/>
          <w:szCs w:val="24"/>
        </w:rPr>
        <w:t xml:space="preserve">en segundo lugar los fundamentos </w:t>
      </w:r>
      <w:r w:rsidRPr="00465A47">
        <w:rPr>
          <w:color w:val="auto"/>
          <w:szCs w:val="24"/>
        </w:rPr>
        <w:t>metodológicos</w:t>
      </w:r>
      <w:r w:rsidR="001879D8">
        <w:rPr>
          <w:color w:val="auto"/>
          <w:szCs w:val="24"/>
        </w:rPr>
        <w:t>.</w:t>
      </w:r>
    </w:p>
    <w:p w14:paraId="5F2EA3FA" w14:textId="5005B490" w:rsidR="004D0205" w:rsidRPr="00465A47" w:rsidRDefault="001860A8" w:rsidP="00F0389B">
      <w:pPr>
        <w:spacing w:before="0" w:beforeAutospacing="0" w:after="0" w:afterAutospacing="0"/>
        <w:ind w:left="-15" w:right="490"/>
        <w:rPr>
          <w:color w:val="auto"/>
          <w:szCs w:val="24"/>
        </w:rPr>
      </w:pPr>
      <w:r w:rsidRPr="00465A47">
        <w:rPr>
          <w:color w:val="auto"/>
          <w:szCs w:val="24"/>
        </w:rPr>
        <w:t xml:space="preserve">En primera instancia, </w:t>
      </w:r>
      <w:r w:rsidR="004459EB" w:rsidRPr="00465A47">
        <w:rPr>
          <w:color w:val="auto"/>
          <w:szCs w:val="24"/>
        </w:rPr>
        <w:t xml:space="preserve">dentro de </w:t>
      </w:r>
      <w:r w:rsidRPr="00465A47">
        <w:rPr>
          <w:color w:val="auto"/>
          <w:szCs w:val="24"/>
        </w:rPr>
        <w:t>los f</w:t>
      </w:r>
      <w:r w:rsidR="004D0205" w:rsidRPr="00465A47">
        <w:rPr>
          <w:color w:val="auto"/>
          <w:szCs w:val="24"/>
        </w:rPr>
        <w:t xml:space="preserve">undamentos epistemológicos del </w:t>
      </w:r>
      <w:proofErr w:type="spellStart"/>
      <w:r w:rsidR="004D0205" w:rsidRPr="00465A47">
        <w:rPr>
          <w:color w:val="auto"/>
          <w:szCs w:val="24"/>
        </w:rPr>
        <w:t>socioconstructivismo</w:t>
      </w:r>
      <w:proofErr w:type="spellEnd"/>
      <w:r w:rsidRPr="00465A47">
        <w:rPr>
          <w:color w:val="auto"/>
          <w:szCs w:val="24"/>
        </w:rPr>
        <w:t xml:space="preserve"> para los </w:t>
      </w:r>
      <w:r w:rsidR="000030A8" w:rsidRPr="00465A47">
        <w:rPr>
          <w:color w:val="auto"/>
          <w:szCs w:val="24"/>
        </w:rPr>
        <w:t>ambientes híbridos</w:t>
      </w:r>
      <w:r w:rsidRPr="00465A47">
        <w:rPr>
          <w:color w:val="auto"/>
          <w:szCs w:val="24"/>
        </w:rPr>
        <w:t xml:space="preserve"> de aprendizaje</w:t>
      </w:r>
      <w:r w:rsidR="004459EB" w:rsidRPr="00465A47">
        <w:rPr>
          <w:color w:val="auto"/>
          <w:szCs w:val="24"/>
        </w:rPr>
        <w:t xml:space="preserve"> se encontró lo siguiente:</w:t>
      </w:r>
    </w:p>
    <w:p w14:paraId="624B8CA0" w14:textId="3F4D72F1" w:rsidR="004459EB" w:rsidRPr="00465A47" w:rsidRDefault="001879D8" w:rsidP="00F0389B">
      <w:pPr>
        <w:pStyle w:val="Prrafodelista"/>
        <w:numPr>
          <w:ilvl w:val="0"/>
          <w:numId w:val="7"/>
        </w:numPr>
        <w:spacing w:before="0" w:beforeAutospacing="0" w:after="0" w:afterAutospacing="0"/>
        <w:ind w:right="490"/>
        <w:rPr>
          <w:color w:val="auto"/>
          <w:szCs w:val="24"/>
        </w:rPr>
      </w:pPr>
      <w:r>
        <w:rPr>
          <w:color w:val="auto"/>
          <w:szCs w:val="24"/>
        </w:rPr>
        <w:t>El grupo social y el entorno de los estudiantes los vuelven una parte activa para la construcción del conocimiento.</w:t>
      </w:r>
    </w:p>
    <w:p w14:paraId="2562A78E" w14:textId="6669DDE2" w:rsidR="004459EB" w:rsidRPr="00465A47" w:rsidRDefault="001879D8" w:rsidP="00F0389B">
      <w:pPr>
        <w:pStyle w:val="Prrafodelista"/>
        <w:numPr>
          <w:ilvl w:val="0"/>
          <w:numId w:val="7"/>
        </w:numPr>
        <w:spacing w:before="0" w:beforeAutospacing="0" w:after="0" w:afterAutospacing="0"/>
        <w:ind w:right="490"/>
        <w:rPr>
          <w:color w:val="auto"/>
          <w:szCs w:val="24"/>
        </w:rPr>
      </w:pPr>
      <w:r>
        <w:rPr>
          <w:color w:val="auto"/>
          <w:szCs w:val="24"/>
        </w:rPr>
        <w:t xml:space="preserve">El conocimiento es aprehendido de manera social por medio </w:t>
      </w:r>
      <w:r w:rsidR="00821052">
        <w:rPr>
          <w:color w:val="auto"/>
          <w:szCs w:val="24"/>
        </w:rPr>
        <w:t xml:space="preserve">de </w:t>
      </w:r>
      <w:r>
        <w:rPr>
          <w:color w:val="auto"/>
          <w:szCs w:val="24"/>
        </w:rPr>
        <w:t xml:space="preserve">las interacciones de los estudiantes con su entorno sociocultural. </w:t>
      </w:r>
    </w:p>
    <w:p w14:paraId="67118E89" w14:textId="0C01A852" w:rsidR="004459EB" w:rsidRPr="00465A47" w:rsidRDefault="001879D8" w:rsidP="00F0389B">
      <w:pPr>
        <w:pStyle w:val="Prrafodelista"/>
        <w:numPr>
          <w:ilvl w:val="0"/>
          <w:numId w:val="7"/>
        </w:numPr>
        <w:spacing w:before="0" w:beforeAutospacing="0" w:after="0" w:afterAutospacing="0"/>
        <w:ind w:right="490"/>
        <w:rPr>
          <w:color w:val="auto"/>
          <w:szCs w:val="24"/>
        </w:rPr>
      </w:pPr>
      <w:r>
        <w:rPr>
          <w:color w:val="auto"/>
          <w:szCs w:val="24"/>
        </w:rPr>
        <w:t>Conocer</w:t>
      </w:r>
      <w:r w:rsidR="004459EB" w:rsidRPr="00465A47">
        <w:rPr>
          <w:color w:val="auto"/>
          <w:szCs w:val="24"/>
        </w:rPr>
        <w:t xml:space="preserve"> </w:t>
      </w:r>
      <w:r>
        <w:rPr>
          <w:color w:val="auto"/>
          <w:szCs w:val="24"/>
        </w:rPr>
        <w:t xml:space="preserve">tiene que ver necesariamente con las estructuras cognitivas de los estudiantes, reflejadas a través de los procesos inter e intrapersonales. </w:t>
      </w:r>
      <w:r w:rsidR="004459EB" w:rsidRPr="00465A47">
        <w:rPr>
          <w:color w:val="auto"/>
          <w:szCs w:val="24"/>
        </w:rPr>
        <w:t xml:space="preserve"> </w:t>
      </w:r>
    </w:p>
    <w:p w14:paraId="635D435D" w14:textId="6C604FEC" w:rsidR="004459EB" w:rsidRPr="00465A47" w:rsidRDefault="001879D8" w:rsidP="00F0389B">
      <w:pPr>
        <w:pStyle w:val="Prrafodelista"/>
        <w:numPr>
          <w:ilvl w:val="0"/>
          <w:numId w:val="7"/>
        </w:numPr>
        <w:spacing w:before="0" w:beforeAutospacing="0" w:after="0" w:afterAutospacing="0"/>
        <w:ind w:right="490"/>
        <w:rPr>
          <w:color w:val="auto"/>
          <w:szCs w:val="24"/>
        </w:rPr>
      </w:pPr>
      <w:r>
        <w:rPr>
          <w:color w:val="auto"/>
          <w:szCs w:val="24"/>
        </w:rPr>
        <w:t>La significación que los estudiantes otorgan a la aprehensión de su realidad surge de su contexto social y cultural.</w:t>
      </w:r>
    </w:p>
    <w:p w14:paraId="2C33E315" w14:textId="6ED92DAB" w:rsidR="004459EB" w:rsidRPr="00465A47" w:rsidRDefault="001879D8" w:rsidP="00F0389B">
      <w:pPr>
        <w:pStyle w:val="Prrafodelista"/>
        <w:numPr>
          <w:ilvl w:val="0"/>
          <w:numId w:val="7"/>
        </w:numPr>
        <w:spacing w:before="0" w:beforeAutospacing="0" w:after="0" w:afterAutospacing="0"/>
        <w:ind w:right="490"/>
        <w:rPr>
          <w:color w:val="auto"/>
          <w:szCs w:val="24"/>
        </w:rPr>
      </w:pPr>
      <w:r>
        <w:rPr>
          <w:color w:val="auto"/>
          <w:szCs w:val="24"/>
        </w:rPr>
        <w:t>La elaboración de vínculos intersubjetivos vuelve al conocimiento un proceso dinámico en el cual el estudiante da sentido a lo que aprende</w:t>
      </w:r>
      <w:r w:rsidR="004459EB" w:rsidRPr="00465A47">
        <w:rPr>
          <w:color w:val="auto"/>
          <w:szCs w:val="24"/>
        </w:rPr>
        <w:t>.</w:t>
      </w:r>
    </w:p>
    <w:p w14:paraId="5F9452ED" w14:textId="37E97AAD" w:rsidR="00AA1363" w:rsidRPr="00465A47" w:rsidRDefault="004459EB" w:rsidP="00F0389B">
      <w:pPr>
        <w:spacing w:before="0" w:beforeAutospacing="0" w:after="0" w:afterAutospacing="0"/>
        <w:rPr>
          <w:color w:val="auto"/>
          <w:szCs w:val="24"/>
        </w:rPr>
      </w:pPr>
      <w:r w:rsidRPr="00465A47">
        <w:rPr>
          <w:color w:val="auto"/>
          <w:szCs w:val="24"/>
        </w:rPr>
        <w:t xml:space="preserve">Al trasladar los </w:t>
      </w:r>
      <w:r w:rsidR="001879D8">
        <w:rPr>
          <w:color w:val="auto"/>
          <w:szCs w:val="24"/>
        </w:rPr>
        <w:t>fundamentos</w:t>
      </w:r>
      <w:r w:rsidRPr="00465A47">
        <w:rPr>
          <w:color w:val="auto"/>
          <w:szCs w:val="24"/>
        </w:rPr>
        <w:t xml:space="preserve"> epistemológicos derivados del </w:t>
      </w:r>
      <w:proofErr w:type="spellStart"/>
      <w:r w:rsidRPr="00465A47">
        <w:rPr>
          <w:color w:val="auto"/>
          <w:szCs w:val="24"/>
        </w:rPr>
        <w:t>socioconstructivismo</w:t>
      </w:r>
      <w:proofErr w:type="spellEnd"/>
      <w:r w:rsidRPr="00465A47">
        <w:rPr>
          <w:color w:val="auto"/>
          <w:szCs w:val="24"/>
        </w:rPr>
        <w:t xml:space="preserve"> </w:t>
      </w:r>
      <w:r w:rsidR="001879D8">
        <w:rPr>
          <w:color w:val="auto"/>
          <w:szCs w:val="24"/>
        </w:rPr>
        <w:t>en los</w:t>
      </w:r>
      <w:r w:rsidRPr="00465A47">
        <w:rPr>
          <w:color w:val="auto"/>
          <w:szCs w:val="24"/>
        </w:rPr>
        <w:t xml:space="preserve"> ambientes híbridos de aprendizaje, </w:t>
      </w:r>
      <w:r w:rsidR="00F36915" w:rsidRPr="00465A47">
        <w:rPr>
          <w:color w:val="auto"/>
          <w:szCs w:val="24"/>
        </w:rPr>
        <w:t xml:space="preserve">podemos dar cuenta de </w:t>
      </w:r>
      <w:r w:rsidR="00821052">
        <w:rPr>
          <w:color w:val="auto"/>
          <w:szCs w:val="24"/>
        </w:rPr>
        <w:t>la relevancia de</w:t>
      </w:r>
      <w:r w:rsidR="001879D8">
        <w:rPr>
          <w:color w:val="auto"/>
          <w:szCs w:val="24"/>
        </w:rPr>
        <w:t xml:space="preserve"> las</w:t>
      </w:r>
      <w:r w:rsidR="00F36915" w:rsidRPr="00465A47">
        <w:rPr>
          <w:color w:val="auto"/>
          <w:szCs w:val="24"/>
        </w:rPr>
        <w:t xml:space="preserve"> interacciones que se generan entre los sujetos pedagógicos (estudiantes, profesores e implicados en el proceso de enseñanza y aprendizaje), la mediación tecnológica, los espacios áulicos, las actividades síncronas y asíncronas así como con la relación entre los </w:t>
      </w:r>
      <w:r w:rsidR="001879D8">
        <w:rPr>
          <w:color w:val="auto"/>
          <w:szCs w:val="24"/>
        </w:rPr>
        <w:t xml:space="preserve">aprendizajes </w:t>
      </w:r>
      <w:r w:rsidR="00F36915" w:rsidRPr="00465A47">
        <w:rPr>
          <w:color w:val="auto"/>
          <w:szCs w:val="24"/>
        </w:rPr>
        <w:t xml:space="preserve">educativos con las </w:t>
      </w:r>
      <w:r w:rsidR="001879D8">
        <w:rPr>
          <w:color w:val="auto"/>
          <w:szCs w:val="24"/>
        </w:rPr>
        <w:t>inclinaciones</w:t>
      </w:r>
      <w:r w:rsidR="00F36915" w:rsidRPr="00465A47">
        <w:rPr>
          <w:color w:val="auto"/>
          <w:szCs w:val="24"/>
        </w:rPr>
        <w:t xml:space="preserve"> de los estudiantes, </w:t>
      </w:r>
      <w:r w:rsidR="00821052" w:rsidRPr="003542D5">
        <w:t>lo cual conlleva la necesidad de establecer objetivos claros para la formación de relaciones intersubjetivas</w:t>
      </w:r>
      <w:r w:rsidR="00821052" w:rsidRPr="00465A47">
        <w:rPr>
          <w:color w:val="auto"/>
          <w:szCs w:val="24"/>
        </w:rPr>
        <w:t xml:space="preserve"> </w:t>
      </w:r>
      <w:r w:rsidR="00F36915" w:rsidRPr="00465A47">
        <w:rPr>
          <w:color w:val="auto"/>
          <w:szCs w:val="24"/>
        </w:rPr>
        <w:t xml:space="preserve">entre los espacios áulicos </w:t>
      </w:r>
      <w:r w:rsidR="001879D8">
        <w:rPr>
          <w:color w:val="auto"/>
          <w:szCs w:val="24"/>
        </w:rPr>
        <w:t>y los entornos</w:t>
      </w:r>
      <w:r w:rsidR="00F36915" w:rsidRPr="00465A47">
        <w:rPr>
          <w:color w:val="auto"/>
          <w:szCs w:val="24"/>
        </w:rPr>
        <w:t xml:space="preserve"> virtuales. </w:t>
      </w:r>
    </w:p>
    <w:p w14:paraId="23E6C51A" w14:textId="589E73A4" w:rsidR="00F36915" w:rsidRPr="00465A47" w:rsidRDefault="00F36915" w:rsidP="00F0389B">
      <w:pPr>
        <w:spacing w:before="0" w:beforeAutospacing="0" w:after="0" w:afterAutospacing="0"/>
        <w:rPr>
          <w:color w:val="auto"/>
          <w:szCs w:val="24"/>
        </w:rPr>
      </w:pPr>
      <w:r w:rsidRPr="00465A47">
        <w:rPr>
          <w:color w:val="auto"/>
          <w:szCs w:val="24"/>
        </w:rPr>
        <w:t xml:space="preserve">En segunda instancia, los fundamentos metodológicos del </w:t>
      </w:r>
      <w:proofErr w:type="spellStart"/>
      <w:r w:rsidRPr="00465A47">
        <w:rPr>
          <w:color w:val="auto"/>
          <w:szCs w:val="24"/>
        </w:rPr>
        <w:t>socioconstructivismo</w:t>
      </w:r>
      <w:proofErr w:type="spellEnd"/>
      <w:r w:rsidRPr="00465A47">
        <w:rPr>
          <w:color w:val="auto"/>
          <w:szCs w:val="24"/>
        </w:rPr>
        <w:t xml:space="preserve"> forman la columna vertebral que ha de guiar la compresión del proceso que conlleva a </w:t>
      </w:r>
      <w:r w:rsidRPr="00465A47">
        <w:rPr>
          <w:color w:val="auto"/>
          <w:szCs w:val="24"/>
        </w:rPr>
        <w:lastRenderedPageBreak/>
        <w:t xml:space="preserve">la construcción del conocimiento, en tanto que este es edificado </w:t>
      </w:r>
      <w:r w:rsidR="001879D8">
        <w:rPr>
          <w:color w:val="auto"/>
          <w:szCs w:val="24"/>
        </w:rPr>
        <w:t>de forma</w:t>
      </w:r>
      <w:r w:rsidRPr="00465A47">
        <w:rPr>
          <w:color w:val="auto"/>
          <w:szCs w:val="24"/>
        </w:rPr>
        <w:t xml:space="preserve"> interacti</w:t>
      </w:r>
      <w:r w:rsidR="001879D8">
        <w:rPr>
          <w:color w:val="auto"/>
          <w:szCs w:val="24"/>
        </w:rPr>
        <w:t>va</w:t>
      </w:r>
      <w:r w:rsidRPr="00465A47">
        <w:rPr>
          <w:color w:val="auto"/>
          <w:szCs w:val="24"/>
        </w:rPr>
        <w:t xml:space="preserve"> </w:t>
      </w:r>
      <w:r w:rsidR="00CD1BCF">
        <w:rPr>
          <w:color w:val="auto"/>
          <w:szCs w:val="24"/>
        </w:rPr>
        <w:t>a través</w:t>
      </w:r>
      <w:r w:rsidRPr="00465A47">
        <w:rPr>
          <w:color w:val="auto"/>
          <w:szCs w:val="24"/>
        </w:rPr>
        <w:t xml:space="preserve"> de la </w:t>
      </w:r>
      <w:r w:rsidR="00CD1BCF">
        <w:rPr>
          <w:color w:val="auto"/>
          <w:szCs w:val="24"/>
        </w:rPr>
        <w:t>conexión</w:t>
      </w:r>
      <w:r w:rsidRPr="00465A47">
        <w:rPr>
          <w:color w:val="auto"/>
          <w:szCs w:val="24"/>
        </w:rPr>
        <w:t xml:space="preserve"> </w:t>
      </w:r>
      <w:r w:rsidR="00CD1BCF">
        <w:rPr>
          <w:color w:val="auto"/>
          <w:szCs w:val="24"/>
        </w:rPr>
        <w:t>sociocognitiva</w:t>
      </w:r>
      <w:r w:rsidRPr="00465A47">
        <w:rPr>
          <w:color w:val="auto"/>
          <w:szCs w:val="24"/>
        </w:rPr>
        <w:t xml:space="preserve"> en pro del intercambio de significados (</w:t>
      </w:r>
      <w:proofErr w:type="spellStart"/>
      <w:r w:rsidRPr="00465A47">
        <w:rPr>
          <w:color w:val="auto"/>
          <w:szCs w:val="24"/>
        </w:rPr>
        <w:t>Castellaro</w:t>
      </w:r>
      <w:proofErr w:type="spellEnd"/>
      <w:r w:rsidRPr="00465A47">
        <w:rPr>
          <w:color w:val="auto"/>
          <w:szCs w:val="24"/>
        </w:rPr>
        <w:t xml:space="preserve">, 2011). </w:t>
      </w:r>
    </w:p>
    <w:p w14:paraId="74A3FFA4" w14:textId="2BB76ABB" w:rsidR="00F36915" w:rsidRPr="00465A47" w:rsidRDefault="00DF356A" w:rsidP="00F0389B">
      <w:pPr>
        <w:spacing w:before="0" w:beforeAutospacing="0" w:after="0" w:afterAutospacing="0"/>
        <w:rPr>
          <w:color w:val="auto"/>
          <w:szCs w:val="24"/>
        </w:rPr>
      </w:pPr>
      <w:r w:rsidRPr="00465A47">
        <w:rPr>
          <w:color w:val="auto"/>
          <w:szCs w:val="24"/>
        </w:rPr>
        <w:t>Desde la visión de</w:t>
      </w:r>
      <w:r w:rsidR="00F36915" w:rsidRPr="00465A47">
        <w:rPr>
          <w:color w:val="auto"/>
          <w:szCs w:val="24"/>
        </w:rPr>
        <w:t xml:space="preserve"> </w:t>
      </w:r>
      <w:proofErr w:type="spellStart"/>
      <w:r w:rsidR="00F36915" w:rsidRPr="00465A47">
        <w:rPr>
          <w:color w:val="auto"/>
          <w:szCs w:val="24"/>
        </w:rPr>
        <w:t>Castellaro</w:t>
      </w:r>
      <w:proofErr w:type="spellEnd"/>
      <w:r w:rsidR="00F36915" w:rsidRPr="00465A47">
        <w:rPr>
          <w:color w:val="auto"/>
          <w:szCs w:val="24"/>
        </w:rPr>
        <w:t xml:space="preserve"> (2011), </w:t>
      </w:r>
      <w:r w:rsidR="00CD1BCF">
        <w:rPr>
          <w:color w:val="auto"/>
          <w:szCs w:val="24"/>
        </w:rPr>
        <w:t>de acuerdo con</w:t>
      </w:r>
      <w:r w:rsidR="00CD1BCF" w:rsidRPr="00465A47">
        <w:rPr>
          <w:color w:val="auto"/>
          <w:szCs w:val="24"/>
        </w:rPr>
        <w:t xml:space="preserve"> la teoría </w:t>
      </w:r>
      <w:proofErr w:type="spellStart"/>
      <w:r w:rsidR="00CD1BCF" w:rsidRPr="00465A47">
        <w:rPr>
          <w:color w:val="auto"/>
          <w:szCs w:val="24"/>
        </w:rPr>
        <w:t>socioconstructivista</w:t>
      </w:r>
      <w:proofErr w:type="spellEnd"/>
      <w:r w:rsidR="00CD1BCF">
        <w:rPr>
          <w:color w:val="auto"/>
          <w:szCs w:val="24"/>
        </w:rPr>
        <w:t xml:space="preserve"> </w:t>
      </w:r>
      <w:r w:rsidR="00F36915" w:rsidRPr="00465A47">
        <w:rPr>
          <w:color w:val="auto"/>
          <w:szCs w:val="24"/>
        </w:rPr>
        <w:t xml:space="preserve">existen por lo menos tres fundamentos metodológicos mínimos que deben ser considerados </w:t>
      </w:r>
      <w:r w:rsidR="00CD1BCF" w:rsidRPr="00465A47">
        <w:rPr>
          <w:color w:val="auto"/>
          <w:szCs w:val="24"/>
        </w:rPr>
        <w:t>en la construcción del conocimiento</w:t>
      </w:r>
      <w:r w:rsidR="00CD1BCF">
        <w:rPr>
          <w:color w:val="auto"/>
          <w:szCs w:val="24"/>
        </w:rPr>
        <w:t xml:space="preserve">: </w:t>
      </w:r>
    </w:p>
    <w:p w14:paraId="3DEA5B2F" w14:textId="7256A501" w:rsidR="00F36915" w:rsidRPr="00465A47" w:rsidRDefault="00CD1BCF" w:rsidP="00F0389B">
      <w:pPr>
        <w:pStyle w:val="Prrafodelista"/>
        <w:numPr>
          <w:ilvl w:val="0"/>
          <w:numId w:val="8"/>
        </w:numPr>
        <w:spacing w:before="0" w:beforeAutospacing="0" w:after="0" w:afterAutospacing="0"/>
        <w:rPr>
          <w:color w:val="auto"/>
          <w:szCs w:val="24"/>
        </w:rPr>
      </w:pPr>
      <w:r>
        <w:rPr>
          <w:color w:val="auto"/>
          <w:szCs w:val="24"/>
        </w:rPr>
        <w:t>La vinculación entre la interacción social y el conocimiento</w:t>
      </w:r>
      <w:r w:rsidR="00F36915" w:rsidRPr="00465A47">
        <w:rPr>
          <w:color w:val="auto"/>
          <w:szCs w:val="24"/>
        </w:rPr>
        <w:t>.</w:t>
      </w:r>
    </w:p>
    <w:p w14:paraId="43327B37" w14:textId="3992472E" w:rsidR="00F36915" w:rsidRPr="00465A47" w:rsidRDefault="00CD1BCF" w:rsidP="00F0389B">
      <w:pPr>
        <w:pStyle w:val="Prrafodelista"/>
        <w:numPr>
          <w:ilvl w:val="0"/>
          <w:numId w:val="8"/>
        </w:numPr>
        <w:spacing w:before="0" w:beforeAutospacing="0" w:after="0" w:afterAutospacing="0"/>
        <w:rPr>
          <w:color w:val="auto"/>
          <w:szCs w:val="24"/>
        </w:rPr>
      </w:pPr>
      <w:r>
        <w:rPr>
          <w:color w:val="auto"/>
          <w:szCs w:val="24"/>
        </w:rPr>
        <w:t>Las interacciones que surgen de dicha vinculación.</w:t>
      </w:r>
    </w:p>
    <w:p w14:paraId="4312A60E" w14:textId="1D18EAF3" w:rsidR="00F36915" w:rsidRPr="00465A47" w:rsidRDefault="00CD1BCF" w:rsidP="00F0389B">
      <w:pPr>
        <w:pStyle w:val="Prrafodelista"/>
        <w:numPr>
          <w:ilvl w:val="0"/>
          <w:numId w:val="8"/>
        </w:numPr>
        <w:spacing w:before="0" w:beforeAutospacing="0" w:after="0" w:afterAutospacing="0"/>
        <w:rPr>
          <w:color w:val="auto"/>
          <w:szCs w:val="24"/>
        </w:rPr>
      </w:pPr>
      <w:r>
        <w:rPr>
          <w:color w:val="auto"/>
          <w:szCs w:val="24"/>
        </w:rPr>
        <w:t>Los grupos vistos como unidades sociales.</w:t>
      </w:r>
    </w:p>
    <w:p w14:paraId="0A160FD9" w14:textId="53E9B7B8" w:rsidR="00F36915" w:rsidRPr="00465A47" w:rsidRDefault="00F36915" w:rsidP="00F0389B">
      <w:pPr>
        <w:spacing w:before="0" w:beforeAutospacing="0" w:after="0" w:afterAutospacing="0"/>
        <w:rPr>
          <w:color w:val="auto"/>
        </w:rPr>
      </w:pPr>
      <w:r w:rsidRPr="48D2B047">
        <w:rPr>
          <w:color w:val="auto"/>
        </w:rPr>
        <w:t xml:space="preserve">En consonancia con lo anterior, </w:t>
      </w:r>
      <w:r w:rsidR="000F1901" w:rsidRPr="48D2B047">
        <w:rPr>
          <w:color w:val="auto"/>
        </w:rPr>
        <w:t xml:space="preserve">el primer fundamento simboliza el estudio de la interacción </w:t>
      </w:r>
      <w:r w:rsidR="7CCEC8C3" w:rsidRPr="48D2B047">
        <w:rPr>
          <w:color w:val="auto"/>
        </w:rPr>
        <w:t>sociocognitiva</w:t>
      </w:r>
      <w:r w:rsidR="000F1901" w:rsidRPr="48D2B047">
        <w:rPr>
          <w:color w:val="auto"/>
        </w:rPr>
        <w:t xml:space="preserve">, al formar parte de las relaciones que se establecen entre los sujetos pedagógicos. El segundo fundamento, considera </w:t>
      </w:r>
      <w:r w:rsidR="00CA4585" w:rsidRPr="48D2B047">
        <w:rPr>
          <w:color w:val="auto"/>
        </w:rPr>
        <w:t>el</w:t>
      </w:r>
      <w:r w:rsidR="000F1901" w:rsidRPr="48D2B047">
        <w:rPr>
          <w:color w:val="auto"/>
        </w:rPr>
        <w:t xml:space="preserve"> espacio en el c</w:t>
      </w:r>
      <w:r w:rsidR="00CA4585" w:rsidRPr="48D2B047">
        <w:rPr>
          <w:color w:val="auto"/>
        </w:rPr>
        <w:t>u</w:t>
      </w:r>
      <w:r w:rsidR="000F1901" w:rsidRPr="48D2B047">
        <w:rPr>
          <w:color w:val="auto"/>
        </w:rPr>
        <w:t xml:space="preserve">al es construido el conocimiento, en el caso de los </w:t>
      </w:r>
      <w:r w:rsidR="00555691">
        <w:rPr>
          <w:color w:val="auto"/>
        </w:rPr>
        <w:t xml:space="preserve">ambientes híbridos </w:t>
      </w:r>
      <w:r w:rsidR="000F1901" w:rsidRPr="48D2B047">
        <w:rPr>
          <w:color w:val="auto"/>
        </w:rPr>
        <w:t>de aprendizaje, este se conforma de los espacios</w:t>
      </w:r>
      <w:r w:rsidR="00CA4585" w:rsidRPr="48D2B047">
        <w:rPr>
          <w:color w:val="auto"/>
        </w:rPr>
        <w:t>,</w:t>
      </w:r>
      <w:r w:rsidR="000F1901" w:rsidRPr="48D2B047">
        <w:rPr>
          <w:color w:val="auto"/>
        </w:rPr>
        <w:t xml:space="preserve"> presenciales y virtuales. </w:t>
      </w:r>
      <w:r w:rsidR="00BA5CC7" w:rsidRPr="48D2B047">
        <w:rPr>
          <w:color w:val="auto"/>
        </w:rPr>
        <w:t>El tercer fundamento</w:t>
      </w:r>
      <w:r w:rsidR="000F1901" w:rsidRPr="48D2B047">
        <w:rPr>
          <w:color w:val="auto"/>
        </w:rPr>
        <w:t xml:space="preserve"> destaca la importancia de los sujetos pedagógicos como unidades por medio de las cuales se construye el conocimiento. </w:t>
      </w:r>
    </w:p>
    <w:p w14:paraId="6ABF94F7" w14:textId="7EDD7E01" w:rsidR="00F36915" w:rsidRPr="00465A47" w:rsidRDefault="00CA4585" w:rsidP="00F0389B">
      <w:pPr>
        <w:spacing w:before="0" w:beforeAutospacing="0" w:after="0" w:afterAutospacing="0"/>
        <w:rPr>
          <w:color w:val="auto"/>
          <w:szCs w:val="24"/>
        </w:rPr>
      </w:pPr>
      <w:r>
        <w:rPr>
          <w:color w:val="auto"/>
          <w:szCs w:val="24"/>
        </w:rPr>
        <w:t>Por lo tanto</w:t>
      </w:r>
      <w:r w:rsidR="000F1901" w:rsidRPr="00465A47">
        <w:rPr>
          <w:color w:val="auto"/>
          <w:szCs w:val="24"/>
        </w:rPr>
        <w:t>, los fundamentos metodológicos</w:t>
      </w:r>
      <w:r w:rsidR="00BA5CC7" w:rsidRPr="00465A47">
        <w:rPr>
          <w:color w:val="auto"/>
          <w:szCs w:val="24"/>
        </w:rPr>
        <w:t xml:space="preserve"> delimitan la ruta a seguir en la construcción y adquisición del conocimiento, en tanto que </w:t>
      </w:r>
      <w:r w:rsidR="0050559E" w:rsidRPr="00465A47">
        <w:rPr>
          <w:color w:val="auto"/>
          <w:szCs w:val="24"/>
        </w:rPr>
        <w:t xml:space="preserve">la interacción social </w:t>
      </w:r>
      <w:r w:rsidR="00CD1BCF">
        <w:rPr>
          <w:color w:val="auto"/>
          <w:szCs w:val="24"/>
        </w:rPr>
        <w:t>es considerada como la</w:t>
      </w:r>
      <w:r w:rsidR="0050559E" w:rsidRPr="00465A47">
        <w:rPr>
          <w:color w:val="auto"/>
          <w:szCs w:val="24"/>
        </w:rPr>
        <w:t xml:space="preserve"> base </w:t>
      </w:r>
      <w:r w:rsidR="00CD1BCF">
        <w:rPr>
          <w:color w:val="auto"/>
          <w:szCs w:val="24"/>
        </w:rPr>
        <w:t>donde es</w:t>
      </w:r>
      <w:r w:rsidR="0050559E" w:rsidRPr="00465A47">
        <w:rPr>
          <w:color w:val="auto"/>
          <w:szCs w:val="24"/>
        </w:rPr>
        <w:t xml:space="preserve"> edificado</w:t>
      </w:r>
      <w:r w:rsidR="00CD1BCF">
        <w:rPr>
          <w:color w:val="auto"/>
          <w:szCs w:val="24"/>
        </w:rPr>
        <w:t>,</w:t>
      </w:r>
      <w:r w:rsidR="0050559E" w:rsidRPr="00465A47">
        <w:rPr>
          <w:color w:val="auto"/>
          <w:szCs w:val="24"/>
        </w:rPr>
        <w:t xml:space="preserve"> al promover las condiciones idóneas para su desarrollo por medio de no solo la creación de lazos sociales, sino también de procesos de interacción que involucran la argumentación y por ende el conflicto sociocognitivo. </w:t>
      </w:r>
    </w:p>
    <w:p w14:paraId="53ABE185" w14:textId="51C74906" w:rsidR="0050559E" w:rsidRPr="00465A47" w:rsidRDefault="08260D0E" w:rsidP="00F0389B">
      <w:pPr>
        <w:spacing w:before="0" w:beforeAutospacing="0" w:after="0" w:afterAutospacing="0"/>
        <w:rPr>
          <w:color w:val="auto"/>
        </w:rPr>
      </w:pPr>
      <w:r w:rsidRPr="48D2B047">
        <w:rPr>
          <w:color w:val="auto"/>
        </w:rPr>
        <w:t xml:space="preserve">El establecimiento de los lazos sociales </w:t>
      </w:r>
      <w:r w:rsidR="00CD1BCF">
        <w:rPr>
          <w:color w:val="auto"/>
        </w:rPr>
        <w:t>en la adquisición d</w:t>
      </w:r>
      <w:r w:rsidRPr="48D2B047">
        <w:rPr>
          <w:color w:val="auto"/>
        </w:rPr>
        <w:t xml:space="preserve">el conocimiento </w:t>
      </w:r>
      <w:r w:rsidR="00CD1BCF">
        <w:rPr>
          <w:color w:val="auto"/>
        </w:rPr>
        <w:t xml:space="preserve">dentro de los </w:t>
      </w:r>
      <w:r w:rsidRPr="48D2B047">
        <w:rPr>
          <w:color w:val="auto"/>
        </w:rPr>
        <w:t xml:space="preserve">ambientes híbridos de aprendizaje </w:t>
      </w:r>
      <w:r w:rsidR="3B94A8DB" w:rsidRPr="48D2B047">
        <w:rPr>
          <w:color w:val="auto"/>
        </w:rPr>
        <w:t>so</w:t>
      </w:r>
      <w:r w:rsidRPr="48D2B047">
        <w:rPr>
          <w:color w:val="auto"/>
        </w:rPr>
        <w:t>n</w:t>
      </w:r>
      <w:r w:rsidR="0050559E" w:rsidRPr="48D2B047">
        <w:rPr>
          <w:color w:val="auto"/>
        </w:rPr>
        <w:t xml:space="preserve"> una pieza clave, dado que desde la teoría </w:t>
      </w:r>
      <w:proofErr w:type="spellStart"/>
      <w:r w:rsidR="0050559E" w:rsidRPr="48D2B047">
        <w:rPr>
          <w:color w:val="auto"/>
        </w:rPr>
        <w:t>socioconstructivista</w:t>
      </w:r>
      <w:proofErr w:type="spellEnd"/>
      <w:r w:rsidR="0050559E" w:rsidRPr="48D2B047">
        <w:rPr>
          <w:color w:val="auto"/>
        </w:rPr>
        <w:t>, el conocimiento solo se produce por medio de escenarios colaborativos (</w:t>
      </w:r>
      <w:proofErr w:type="spellStart"/>
      <w:r w:rsidR="0050559E" w:rsidRPr="48D2B047">
        <w:rPr>
          <w:color w:val="auto"/>
        </w:rPr>
        <w:t>Castellaro</w:t>
      </w:r>
      <w:proofErr w:type="spellEnd"/>
      <w:r w:rsidR="0050559E" w:rsidRPr="48D2B047">
        <w:rPr>
          <w:color w:val="auto"/>
        </w:rPr>
        <w:t xml:space="preserve">, 2020). De este modo, los lazos </w:t>
      </w:r>
      <w:r w:rsidR="0132B65C" w:rsidRPr="48D2B047">
        <w:rPr>
          <w:color w:val="auto"/>
        </w:rPr>
        <w:t>socioafectivos</w:t>
      </w:r>
      <w:r w:rsidR="0050559E" w:rsidRPr="48D2B047">
        <w:rPr>
          <w:color w:val="auto"/>
        </w:rPr>
        <w:t xml:space="preserve"> establecidos entre los </w:t>
      </w:r>
      <w:r w:rsidR="00CD1BCF">
        <w:rPr>
          <w:color w:val="auto"/>
        </w:rPr>
        <w:t>estudiantes, sus compañeros y profesores,</w:t>
      </w:r>
      <w:r w:rsidR="0050559E" w:rsidRPr="48D2B047">
        <w:rPr>
          <w:color w:val="auto"/>
        </w:rPr>
        <w:t xml:space="preserve"> contribuyen a</w:t>
      </w:r>
      <w:r w:rsidR="00CD1BCF">
        <w:rPr>
          <w:color w:val="auto"/>
        </w:rPr>
        <w:t xml:space="preserve"> la expansión </w:t>
      </w:r>
      <w:r w:rsidR="0050559E" w:rsidRPr="48D2B047">
        <w:rPr>
          <w:color w:val="auto"/>
        </w:rPr>
        <w:t xml:space="preserve">de habilidades cognitivas a través del intercambio de experiencias. </w:t>
      </w:r>
    </w:p>
    <w:p w14:paraId="25C01583" w14:textId="0BB6E758" w:rsidR="0050559E" w:rsidRPr="00465A47" w:rsidRDefault="0050559E" w:rsidP="00F0389B">
      <w:pPr>
        <w:spacing w:before="0" w:beforeAutospacing="0" w:after="0" w:afterAutospacing="0"/>
        <w:rPr>
          <w:color w:val="auto"/>
        </w:rPr>
      </w:pPr>
      <w:r w:rsidRPr="48D2B047">
        <w:rPr>
          <w:color w:val="auto"/>
        </w:rPr>
        <w:t>De acuerdo con Becerra (2006) las interacciones sociales</w:t>
      </w:r>
      <w:r w:rsidR="00F6724A">
        <w:rPr>
          <w:color w:val="auto"/>
        </w:rPr>
        <w:t xml:space="preserve">, orientadas a </w:t>
      </w:r>
      <w:r w:rsidRPr="48D2B047">
        <w:rPr>
          <w:color w:val="auto"/>
        </w:rPr>
        <w:t xml:space="preserve">la formación de lazos </w:t>
      </w:r>
      <w:r w:rsidR="6C1FC1A4" w:rsidRPr="48D2B047">
        <w:rPr>
          <w:color w:val="auto"/>
        </w:rPr>
        <w:t>socioafectivos</w:t>
      </w:r>
      <w:r w:rsidRPr="48D2B047">
        <w:rPr>
          <w:color w:val="auto"/>
        </w:rPr>
        <w:t xml:space="preserve"> </w:t>
      </w:r>
      <w:r w:rsidR="00CD1BCF">
        <w:rPr>
          <w:color w:val="auto"/>
        </w:rPr>
        <w:t xml:space="preserve">son consideradas como una </w:t>
      </w:r>
      <w:r w:rsidRPr="48D2B047">
        <w:rPr>
          <w:color w:val="auto"/>
        </w:rPr>
        <w:t xml:space="preserve">actividad dialógica </w:t>
      </w:r>
      <w:r w:rsidR="00CD1BCF">
        <w:rPr>
          <w:color w:val="auto"/>
        </w:rPr>
        <w:t>para el proceso de la enseñanza y el aprendizaje</w:t>
      </w:r>
      <w:r w:rsidRPr="48D2B047">
        <w:rPr>
          <w:color w:val="auto"/>
        </w:rPr>
        <w:t xml:space="preserve">, en donde con el apoyo de los otros, cada </w:t>
      </w:r>
      <w:r w:rsidRPr="48D2B047">
        <w:rPr>
          <w:color w:val="auto"/>
        </w:rPr>
        <w:lastRenderedPageBreak/>
        <w:t xml:space="preserve">estudiante realiza su proceso de construcción, </w:t>
      </w:r>
      <w:r w:rsidR="00CD1BCF">
        <w:rPr>
          <w:color w:val="auto"/>
        </w:rPr>
        <w:t>adecuación</w:t>
      </w:r>
      <w:r w:rsidRPr="48D2B047">
        <w:rPr>
          <w:color w:val="auto"/>
        </w:rPr>
        <w:t xml:space="preserve"> y </w:t>
      </w:r>
      <w:r w:rsidR="00CD1BCF" w:rsidRPr="48D2B047">
        <w:rPr>
          <w:color w:val="auto"/>
        </w:rPr>
        <w:t>v</w:t>
      </w:r>
      <w:r w:rsidR="00CD1BCF">
        <w:rPr>
          <w:color w:val="auto"/>
        </w:rPr>
        <w:t xml:space="preserve">ariación </w:t>
      </w:r>
      <w:r w:rsidRPr="48D2B047">
        <w:rPr>
          <w:color w:val="auto"/>
        </w:rPr>
        <w:t xml:space="preserve">de sus esquemas cognitivos. </w:t>
      </w:r>
    </w:p>
    <w:p w14:paraId="6F4EED85" w14:textId="58A2BC1E" w:rsidR="0050559E" w:rsidRPr="00465A47" w:rsidRDefault="0050559E" w:rsidP="00F0389B">
      <w:pPr>
        <w:spacing w:before="0" w:beforeAutospacing="0" w:after="0" w:afterAutospacing="0"/>
        <w:rPr>
          <w:color w:val="auto"/>
          <w:szCs w:val="24"/>
        </w:rPr>
      </w:pPr>
      <w:r w:rsidRPr="00465A47">
        <w:rPr>
          <w:color w:val="auto"/>
          <w:szCs w:val="24"/>
        </w:rPr>
        <w:t>Ahora bien, tal como se ha mencionado en el segundo fundamento metodológico, la construcción del conocimiento requiere de espacios y/o condiciones situadas que contribuyan con su desarrollo, tal es el caso de los ambientes híbridos de aprendizaje</w:t>
      </w:r>
      <w:r w:rsidR="00A370FE" w:rsidRPr="00465A47">
        <w:rPr>
          <w:color w:val="auto"/>
          <w:szCs w:val="24"/>
        </w:rPr>
        <w:t>, en donde se encuentra</w:t>
      </w:r>
      <w:r w:rsidR="00CA4585">
        <w:rPr>
          <w:color w:val="auto"/>
          <w:szCs w:val="24"/>
        </w:rPr>
        <w:t>n</w:t>
      </w:r>
      <w:r w:rsidR="00A370FE" w:rsidRPr="00465A47">
        <w:rPr>
          <w:color w:val="auto"/>
          <w:szCs w:val="24"/>
        </w:rPr>
        <w:t xml:space="preserve"> tres posibles escenarios: el primero ubica la construcción del conocimiento dentro del espacio áulico, el segundo es determinado por la virtualidad, mientras que el tercero, considera la existencia de un ambiente real, en el cual se ha de aplicar el conocimiento adquirido (Rodríguez, 2014).</w:t>
      </w:r>
    </w:p>
    <w:p w14:paraId="55E766CF" w14:textId="03760B4A" w:rsidR="00A370FE" w:rsidRPr="00465A47" w:rsidRDefault="00A370FE" w:rsidP="00F0389B">
      <w:pPr>
        <w:spacing w:before="0" w:beforeAutospacing="0" w:after="0" w:afterAutospacing="0"/>
        <w:rPr>
          <w:color w:val="auto"/>
          <w:szCs w:val="24"/>
        </w:rPr>
      </w:pPr>
      <w:r w:rsidRPr="00465A47">
        <w:rPr>
          <w:color w:val="auto"/>
          <w:szCs w:val="24"/>
        </w:rPr>
        <w:t xml:space="preserve">Para el caso del tercer fundamento metodológico, es posible acotar que las unidades sociales se vuelven la parte medular en </w:t>
      </w:r>
      <w:r w:rsidR="00CD1BCF">
        <w:rPr>
          <w:color w:val="auto"/>
          <w:szCs w:val="24"/>
        </w:rPr>
        <w:t>la</w:t>
      </w:r>
      <w:r w:rsidRPr="00465A47">
        <w:rPr>
          <w:color w:val="auto"/>
          <w:szCs w:val="24"/>
        </w:rPr>
        <w:t xml:space="preserve"> construcción del conocimiento, al </w:t>
      </w:r>
      <w:r w:rsidR="00CD1BCF">
        <w:rPr>
          <w:color w:val="auto"/>
          <w:szCs w:val="24"/>
        </w:rPr>
        <w:t>identificar</w:t>
      </w:r>
      <w:r w:rsidRPr="00465A47">
        <w:rPr>
          <w:color w:val="auto"/>
          <w:szCs w:val="24"/>
        </w:rPr>
        <w:t xml:space="preserve"> a los grupos de personas involucradas, entre las cuales es posible encontrar las siguientes relaciones: </w:t>
      </w:r>
      <w:r w:rsidR="00CD1BCF" w:rsidRPr="00465A47">
        <w:rPr>
          <w:color w:val="auto"/>
          <w:szCs w:val="24"/>
        </w:rPr>
        <w:t>estudiante-docente</w:t>
      </w:r>
      <w:r w:rsidR="00CD1BCF">
        <w:rPr>
          <w:color w:val="auto"/>
          <w:szCs w:val="24"/>
        </w:rPr>
        <w:t>,</w:t>
      </w:r>
      <w:r w:rsidR="00CD1BCF" w:rsidRPr="00465A47">
        <w:rPr>
          <w:color w:val="auto"/>
          <w:szCs w:val="24"/>
        </w:rPr>
        <w:t xml:space="preserve"> docente-estudiante</w:t>
      </w:r>
      <w:r w:rsidR="00CD1BCF">
        <w:rPr>
          <w:color w:val="auto"/>
          <w:szCs w:val="24"/>
        </w:rPr>
        <w:t>,</w:t>
      </w:r>
      <w:r w:rsidR="00CD1BCF" w:rsidRPr="00465A47">
        <w:rPr>
          <w:color w:val="auto"/>
          <w:szCs w:val="24"/>
        </w:rPr>
        <w:t xml:space="preserve"> </w:t>
      </w:r>
      <w:r w:rsidRPr="00465A47">
        <w:rPr>
          <w:color w:val="auto"/>
          <w:szCs w:val="24"/>
        </w:rPr>
        <w:t>estudiante-estudiante, estudiante-compañeros de clase, docente-</w:t>
      </w:r>
      <w:r w:rsidR="00CD1BCF">
        <w:rPr>
          <w:color w:val="auto"/>
          <w:szCs w:val="24"/>
        </w:rPr>
        <w:t>compañeros</w:t>
      </w:r>
      <w:r w:rsidRPr="00465A47">
        <w:rPr>
          <w:color w:val="auto"/>
          <w:szCs w:val="24"/>
        </w:rPr>
        <w:t xml:space="preserve"> de clase, (Becerra, 2006). </w:t>
      </w:r>
    </w:p>
    <w:p w14:paraId="17201BCE" w14:textId="64FAA6CA" w:rsidR="00A370FE" w:rsidRDefault="00A370FE" w:rsidP="00F0389B">
      <w:pPr>
        <w:spacing w:before="0" w:beforeAutospacing="0" w:after="0" w:afterAutospacing="0"/>
        <w:rPr>
          <w:color w:val="auto"/>
          <w:szCs w:val="24"/>
        </w:rPr>
      </w:pPr>
      <w:r w:rsidRPr="00465A47">
        <w:rPr>
          <w:color w:val="auto"/>
          <w:szCs w:val="24"/>
        </w:rPr>
        <w:t xml:space="preserve">Cada una de las interacciones señaladas cuenta con características propias; no obstante, la mayoría de ellas tienen elementos </w:t>
      </w:r>
      <w:r w:rsidR="00CE3B74" w:rsidRPr="00465A47">
        <w:rPr>
          <w:color w:val="auto"/>
          <w:szCs w:val="24"/>
        </w:rPr>
        <w:t xml:space="preserve">que </w:t>
      </w:r>
      <w:r w:rsidRPr="00465A47">
        <w:rPr>
          <w:color w:val="auto"/>
          <w:szCs w:val="24"/>
        </w:rPr>
        <w:t xml:space="preserve">convergen entre sí, por ejemplo, la existencia de una comunicación bidireccional cuya </w:t>
      </w:r>
      <w:r w:rsidR="00CE3B74" w:rsidRPr="00465A47">
        <w:rPr>
          <w:color w:val="auto"/>
          <w:szCs w:val="24"/>
        </w:rPr>
        <w:t>particularidad</w:t>
      </w:r>
      <w:r w:rsidRPr="00465A47">
        <w:rPr>
          <w:color w:val="auto"/>
          <w:szCs w:val="24"/>
        </w:rPr>
        <w:t xml:space="preserve"> es </w:t>
      </w:r>
      <w:r w:rsidR="00CE3B74" w:rsidRPr="00465A47">
        <w:rPr>
          <w:color w:val="auto"/>
          <w:szCs w:val="24"/>
        </w:rPr>
        <w:t xml:space="preserve">la </w:t>
      </w:r>
      <w:r w:rsidRPr="00465A47">
        <w:rPr>
          <w:color w:val="auto"/>
          <w:szCs w:val="24"/>
        </w:rPr>
        <w:t xml:space="preserve">exposición general de argumentos por medio de la </w:t>
      </w:r>
      <w:r w:rsidR="00CD1BCF">
        <w:rPr>
          <w:color w:val="auto"/>
          <w:szCs w:val="24"/>
        </w:rPr>
        <w:t>elaboración y gestión</w:t>
      </w:r>
      <w:r w:rsidRPr="00465A47">
        <w:rPr>
          <w:color w:val="auto"/>
          <w:szCs w:val="24"/>
        </w:rPr>
        <w:t xml:space="preserve"> de significados</w:t>
      </w:r>
      <w:r w:rsidR="00CD1BCF">
        <w:rPr>
          <w:color w:val="auto"/>
          <w:szCs w:val="24"/>
        </w:rPr>
        <w:t xml:space="preserve"> solo si</w:t>
      </w:r>
      <w:r w:rsidRPr="00465A47">
        <w:rPr>
          <w:color w:val="auto"/>
          <w:szCs w:val="24"/>
        </w:rPr>
        <w:t xml:space="preserve"> la comunicación </w:t>
      </w:r>
      <w:r w:rsidR="00F6724A">
        <w:rPr>
          <w:color w:val="auto"/>
          <w:szCs w:val="24"/>
        </w:rPr>
        <w:t>es</w:t>
      </w:r>
      <w:r w:rsidRPr="00465A47">
        <w:rPr>
          <w:color w:val="auto"/>
          <w:szCs w:val="24"/>
        </w:rPr>
        <w:t xml:space="preserve"> directa, lo cual </w:t>
      </w:r>
      <w:r w:rsidR="00CE3B74" w:rsidRPr="00465A47">
        <w:rPr>
          <w:color w:val="auto"/>
          <w:szCs w:val="24"/>
        </w:rPr>
        <w:t>favorecería la presencia del</w:t>
      </w:r>
      <w:r w:rsidRPr="00465A47">
        <w:rPr>
          <w:color w:val="auto"/>
          <w:szCs w:val="24"/>
        </w:rPr>
        <w:t xml:space="preserve"> conflicto sociocognitivo. </w:t>
      </w:r>
    </w:p>
    <w:p w14:paraId="0875E607" w14:textId="2BB1A664" w:rsidR="00CA4585" w:rsidRDefault="00F9215E" w:rsidP="00F0389B">
      <w:pPr>
        <w:spacing w:before="0" w:beforeAutospacing="0" w:after="0" w:afterAutospacing="0"/>
        <w:rPr>
          <w:color w:val="auto"/>
          <w:szCs w:val="24"/>
        </w:rPr>
      </w:pPr>
      <w:r>
        <w:rPr>
          <w:color w:val="auto"/>
          <w:szCs w:val="24"/>
        </w:rPr>
        <w:t>Una</w:t>
      </w:r>
      <w:r w:rsidR="00CA4585">
        <w:rPr>
          <w:color w:val="auto"/>
          <w:szCs w:val="24"/>
        </w:rPr>
        <w:t xml:space="preserve"> vez que fueron identificados los Fundamentos Epist</w:t>
      </w:r>
      <w:r w:rsidR="00CD1BCF">
        <w:rPr>
          <w:color w:val="auto"/>
          <w:szCs w:val="24"/>
        </w:rPr>
        <w:t>émicos</w:t>
      </w:r>
      <w:r w:rsidR="00CA4585">
        <w:rPr>
          <w:color w:val="auto"/>
          <w:szCs w:val="24"/>
        </w:rPr>
        <w:t xml:space="preserve"> y Metodológicos del </w:t>
      </w:r>
      <w:proofErr w:type="spellStart"/>
      <w:r w:rsidR="00CA4585">
        <w:rPr>
          <w:color w:val="auto"/>
          <w:szCs w:val="24"/>
        </w:rPr>
        <w:t>Socioconstructivismo</w:t>
      </w:r>
      <w:proofErr w:type="spellEnd"/>
      <w:r w:rsidR="00CA4585">
        <w:rPr>
          <w:color w:val="auto"/>
          <w:szCs w:val="24"/>
        </w:rPr>
        <w:t xml:space="preserve"> </w:t>
      </w:r>
      <w:r w:rsidR="00CD1BCF">
        <w:rPr>
          <w:color w:val="auto"/>
          <w:szCs w:val="24"/>
        </w:rPr>
        <w:t>en</w:t>
      </w:r>
      <w:r w:rsidR="00CA4585">
        <w:rPr>
          <w:color w:val="auto"/>
          <w:szCs w:val="24"/>
        </w:rPr>
        <w:t xml:space="preserve"> la construcción del conocimiento, en la siguiente sección del presente artículo</w:t>
      </w:r>
      <w:r w:rsidR="00E77BA8">
        <w:rPr>
          <w:color w:val="auto"/>
          <w:szCs w:val="24"/>
        </w:rPr>
        <w:t xml:space="preserve">, </w:t>
      </w:r>
      <w:r w:rsidR="00CA4585">
        <w:rPr>
          <w:color w:val="auto"/>
          <w:szCs w:val="24"/>
        </w:rPr>
        <w:t xml:space="preserve">con finalidad de dar cumplimiento a los objetivos trazados en la investigación, se establecerá </w:t>
      </w:r>
      <w:r w:rsidR="0049193E">
        <w:rPr>
          <w:color w:val="auto"/>
          <w:szCs w:val="24"/>
        </w:rPr>
        <w:t>de manera puntual su vinculación con la modalidad híbrida</w:t>
      </w:r>
      <w:r>
        <w:rPr>
          <w:color w:val="auto"/>
          <w:szCs w:val="24"/>
        </w:rPr>
        <w:t>.</w:t>
      </w:r>
    </w:p>
    <w:p w14:paraId="29E8B44F" w14:textId="0FE9AA47" w:rsidR="003E3312" w:rsidRDefault="00E77BA8" w:rsidP="00F0389B">
      <w:pPr>
        <w:spacing w:before="0" w:beforeAutospacing="0" w:after="0" w:afterAutospacing="0"/>
        <w:rPr>
          <w:color w:val="auto"/>
          <w:szCs w:val="24"/>
        </w:rPr>
      </w:pPr>
      <w:bookmarkStart w:id="1" w:name="_Hlk171361888"/>
      <w:r>
        <w:rPr>
          <w:color w:val="auto"/>
          <w:szCs w:val="24"/>
        </w:rPr>
        <w:t xml:space="preserve">Con relación a los fundamentos epistemológicos del </w:t>
      </w:r>
      <w:proofErr w:type="spellStart"/>
      <w:r>
        <w:rPr>
          <w:color w:val="auto"/>
          <w:szCs w:val="24"/>
        </w:rPr>
        <w:t>socioconstructivismo</w:t>
      </w:r>
      <w:proofErr w:type="spellEnd"/>
      <w:r>
        <w:rPr>
          <w:color w:val="auto"/>
          <w:szCs w:val="24"/>
        </w:rPr>
        <w:t xml:space="preserve"> </w:t>
      </w:r>
      <w:r w:rsidR="00A27BAF">
        <w:rPr>
          <w:color w:val="auto"/>
          <w:szCs w:val="24"/>
        </w:rPr>
        <w:t xml:space="preserve">presentes en </w:t>
      </w:r>
      <w:r>
        <w:rPr>
          <w:color w:val="auto"/>
          <w:szCs w:val="24"/>
        </w:rPr>
        <w:t>la construcción del conocimiento en un ambiente híbrido de aprendizaje, se encontró que:</w:t>
      </w:r>
    </w:p>
    <w:bookmarkEnd w:id="1"/>
    <w:p w14:paraId="5635EBA3" w14:textId="1EFF9E7D" w:rsidR="00E77BA8" w:rsidRDefault="00E77BA8" w:rsidP="00F0389B">
      <w:pPr>
        <w:pStyle w:val="Prrafodelista"/>
        <w:numPr>
          <w:ilvl w:val="0"/>
          <w:numId w:val="9"/>
        </w:numPr>
        <w:spacing w:before="0" w:beforeAutospacing="0" w:after="0" w:afterAutospacing="0"/>
        <w:rPr>
          <w:color w:val="auto"/>
        </w:rPr>
      </w:pPr>
      <w:r w:rsidRPr="48D2B047">
        <w:rPr>
          <w:color w:val="auto"/>
        </w:rPr>
        <w:t>La conexión verdadera entre la</w:t>
      </w:r>
      <w:r w:rsidR="00A27BAF">
        <w:rPr>
          <w:color w:val="auto"/>
        </w:rPr>
        <w:t xml:space="preserve"> realidad de los sujetos pedagógicos y</w:t>
      </w:r>
      <w:r w:rsidRPr="48D2B047">
        <w:rPr>
          <w:color w:val="auto"/>
        </w:rPr>
        <w:t xml:space="preserve"> su </w:t>
      </w:r>
      <w:r w:rsidR="00A27BAF" w:rsidRPr="48D2B047">
        <w:rPr>
          <w:color w:val="auto"/>
        </w:rPr>
        <w:t>conocimiento</w:t>
      </w:r>
      <w:r w:rsidRPr="48D2B047">
        <w:rPr>
          <w:color w:val="auto"/>
        </w:rPr>
        <w:t xml:space="preserve"> se hace cognoscible toda vez que el estudiante interioriza los conocimientos adquiridos por medio del ambiente híbrido y es capaz de aplicarlos en su cotidianeidad. </w:t>
      </w:r>
    </w:p>
    <w:p w14:paraId="67EE618E" w14:textId="71C029D1" w:rsidR="00E77BA8" w:rsidRDefault="00E77BA8" w:rsidP="00F0389B">
      <w:pPr>
        <w:pStyle w:val="Prrafodelista"/>
        <w:numPr>
          <w:ilvl w:val="0"/>
          <w:numId w:val="9"/>
        </w:numPr>
        <w:spacing w:before="0" w:beforeAutospacing="0" w:after="0" w:afterAutospacing="0"/>
        <w:rPr>
          <w:color w:val="auto"/>
          <w:szCs w:val="24"/>
        </w:rPr>
      </w:pPr>
      <w:r>
        <w:rPr>
          <w:color w:val="auto"/>
          <w:szCs w:val="24"/>
        </w:rPr>
        <w:lastRenderedPageBreak/>
        <w:t xml:space="preserve">El engarce entre la realidad construida por los estudiantes durante </w:t>
      </w:r>
      <w:r w:rsidR="00A27BAF">
        <w:rPr>
          <w:color w:val="auto"/>
          <w:szCs w:val="24"/>
        </w:rPr>
        <w:t xml:space="preserve">la </w:t>
      </w:r>
      <w:r>
        <w:rPr>
          <w:color w:val="auto"/>
          <w:szCs w:val="24"/>
        </w:rPr>
        <w:t xml:space="preserve">construcción de su conocimiento </w:t>
      </w:r>
      <w:r w:rsidR="00A27BAF">
        <w:rPr>
          <w:color w:val="auto"/>
          <w:szCs w:val="24"/>
        </w:rPr>
        <w:t>comienza</w:t>
      </w:r>
      <w:r>
        <w:rPr>
          <w:color w:val="auto"/>
          <w:szCs w:val="24"/>
        </w:rPr>
        <w:t xml:space="preserve"> con la adaptación y apropiación de los </w:t>
      </w:r>
      <w:r w:rsidR="00A27BAF">
        <w:rPr>
          <w:color w:val="auto"/>
          <w:szCs w:val="24"/>
        </w:rPr>
        <w:t>saberes</w:t>
      </w:r>
      <w:r>
        <w:rPr>
          <w:color w:val="auto"/>
          <w:szCs w:val="24"/>
        </w:rPr>
        <w:t xml:space="preserve">, </w:t>
      </w:r>
      <w:r w:rsidR="00A27BAF">
        <w:rPr>
          <w:color w:val="auto"/>
          <w:szCs w:val="24"/>
        </w:rPr>
        <w:t>al</w:t>
      </w:r>
      <w:r>
        <w:rPr>
          <w:color w:val="auto"/>
          <w:szCs w:val="24"/>
        </w:rPr>
        <w:t xml:space="preserve"> relaciona</w:t>
      </w:r>
      <w:r w:rsidR="00A27BAF">
        <w:rPr>
          <w:color w:val="auto"/>
          <w:szCs w:val="24"/>
        </w:rPr>
        <w:t>rse</w:t>
      </w:r>
      <w:r>
        <w:rPr>
          <w:color w:val="auto"/>
          <w:szCs w:val="24"/>
        </w:rPr>
        <w:t xml:space="preserve"> e interact</w:t>
      </w:r>
      <w:r w:rsidR="00A27BAF">
        <w:rPr>
          <w:color w:val="auto"/>
          <w:szCs w:val="24"/>
        </w:rPr>
        <w:t>u</w:t>
      </w:r>
      <w:r>
        <w:rPr>
          <w:color w:val="auto"/>
          <w:szCs w:val="24"/>
        </w:rPr>
        <w:t>a</w:t>
      </w:r>
      <w:r w:rsidR="00A27BAF">
        <w:rPr>
          <w:color w:val="auto"/>
          <w:szCs w:val="24"/>
        </w:rPr>
        <w:t>r</w:t>
      </w:r>
      <w:r>
        <w:rPr>
          <w:color w:val="auto"/>
          <w:szCs w:val="24"/>
        </w:rPr>
        <w:t xml:space="preserve"> con los otros en el ambiente híbrido. </w:t>
      </w:r>
    </w:p>
    <w:p w14:paraId="52EA66B5" w14:textId="16178575" w:rsidR="00E77BA8" w:rsidRDefault="00E77BA8" w:rsidP="00F0389B">
      <w:pPr>
        <w:pStyle w:val="Prrafodelista"/>
        <w:numPr>
          <w:ilvl w:val="0"/>
          <w:numId w:val="9"/>
        </w:numPr>
        <w:spacing w:before="0" w:beforeAutospacing="0" w:after="0" w:afterAutospacing="0"/>
        <w:rPr>
          <w:color w:val="auto"/>
          <w:szCs w:val="24"/>
        </w:rPr>
      </w:pPr>
      <w:r>
        <w:rPr>
          <w:color w:val="auto"/>
          <w:szCs w:val="24"/>
        </w:rPr>
        <w:t xml:space="preserve">La representación construida por el o los estudiantes </w:t>
      </w:r>
      <w:r w:rsidR="00A27BAF">
        <w:rPr>
          <w:color w:val="auto"/>
          <w:szCs w:val="24"/>
        </w:rPr>
        <w:t>potencializa la creación</w:t>
      </w:r>
      <w:r>
        <w:rPr>
          <w:color w:val="auto"/>
          <w:szCs w:val="24"/>
        </w:rPr>
        <w:t xml:space="preserve"> de habilidades cognitiv</w:t>
      </w:r>
      <w:r w:rsidR="00A27BAF">
        <w:rPr>
          <w:color w:val="auto"/>
          <w:szCs w:val="24"/>
        </w:rPr>
        <w:t xml:space="preserve">as y </w:t>
      </w:r>
      <w:r>
        <w:rPr>
          <w:color w:val="auto"/>
          <w:szCs w:val="24"/>
        </w:rPr>
        <w:t xml:space="preserve">tecnológicas </w:t>
      </w:r>
      <w:r w:rsidR="00A27BAF">
        <w:rPr>
          <w:color w:val="auto"/>
          <w:szCs w:val="24"/>
        </w:rPr>
        <w:t xml:space="preserve">para su </w:t>
      </w:r>
      <w:r>
        <w:rPr>
          <w:color w:val="auto"/>
          <w:szCs w:val="24"/>
        </w:rPr>
        <w:t xml:space="preserve">aproximación al conocimiento. </w:t>
      </w:r>
    </w:p>
    <w:p w14:paraId="342B61EA" w14:textId="48DF03C0" w:rsidR="00E77BA8" w:rsidRDefault="00E77BA8" w:rsidP="00F0389B">
      <w:pPr>
        <w:pStyle w:val="Prrafodelista"/>
        <w:numPr>
          <w:ilvl w:val="0"/>
          <w:numId w:val="9"/>
        </w:numPr>
        <w:spacing w:before="0" w:beforeAutospacing="0" w:after="0" w:afterAutospacing="0"/>
        <w:rPr>
          <w:color w:val="auto"/>
        </w:rPr>
      </w:pPr>
      <w:r w:rsidRPr="48D2B047">
        <w:rPr>
          <w:color w:val="auto"/>
        </w:rPr>
        <w:t>La unidad de aprendizaje del estudiante es representada por la interacción interpersonal que tiene con los otros sujetos pedagógicos a través de las actividades síncronas y asíncronas</w:t>
      </w:r>
      <w:r w:rsidR="001166DF" w:rsidRPr="48D2B047">
        <w:rPr>
          <w:color w:val="auto"/>
        </w:rPr>
        <w:t xml:space="preserve">, a partir de las cuales en un segundo momento se apropiará del conocimiento a nivel intrapersonal. </w:t>
      </w:r>
    </w:p>
    <w:p w14:paraId="41ECFC5A" w14:textId="61DA7ED5" w:rsidR="001166DF" w:rsidRDefault="001166DF" w:rsidP="00F0389B">
      <w:pPr>
        <w:pStyle w:val="Prrafodelista"/>
        <w:numPr>
          <w:ilvl w:val="0"/>
          <w:numId w:val="9"/>
        </w:numPr>
        <w:spacing w:before="0" w:beforeAutospacing="0" w:after="0" w:afterAutospacing="0"/>
        <w:rPr>
          <w:color w:val="auto"/>
        </w:rPr>
      </w:pPr>
      <w:r w:rsidRPr="48D2B047">
        <w:rPr>
          <w:color w:val="auto"/>
        </w:rPr>
        <w:t xml:space="preserve">El diálogo generado por </w:t>
      </w:r>
      <w:r w:rsidR="00A27BAF">
        <w:rPr>
          <w:color w:val="auto"/>
        </w:rPr>
        <w:t>la permuta</w:t>
      </w:r>
      <w:r w:rsidRPr="48D2B047">
        <w:rPr>
          <w:color w:val="auto"/>
        </w:rPr>
        <w:t xml:space="preserve"> de argumentos </w:t>
      </w:r>
      <w:r w:rsidR="00A27BAF">
        <w:rPr>
          <w:color w:val="auto"/>
        </w:rPr>
        <w:t xml:space="preserve">u opiniones </w:t>
      </w:r>
      <w:r w:rsidRPr="48D2B047">
        <w:rPr>
          <w:color w:val="auto"/>
        </w:rPr>
        <w:t xml:space="preserve">suscitados entre los </w:t>
      </w:r>
      <w:r w:rsidR="00A27BAF">
        <w:rPr>
          <w:color w:val="auto"/>
        </w:rPr>
        <w:t>sujetos pedagógicos</w:t>
      </w:r>
      <w:r w:rsidRPr="48D2B047">
        <w:rPr>
          <w:color w:val="auto"/>
        </w:rPr>
        <w:t xml:space="preserve"> </w:t>
      </w:r>
      <w:r w:rsidR="00A27BAF">
        <w:rPr>
          <w:color w:val="auto"/>
        </w:rPr>
        <w:t>constituyen</w:t>
      </w:r>
      <w:r w:rsidRPr="48D2B047">
        <w:rPr>
          <w:color w:val="auto"/>
        </w:rPr>
        <w:t xml:space="preserve"> la base empírica por medio de la cual se hace presente el conflicto sociocognitivo, lo cual, favorece la construcción y/o adecuación de sus esquemas cognitivos. </w:t>
      </w:r>
    </w:p>
    <w:p w14:paraId="14D82E67" w14:textId="47862BF4" w:rsidR="001166DF" w:rsidRDefault="001166DF" w:rsidP="00F0389B">
      <w:pPr>
        <w:pStyle w:val="Prrafodelista"/>
        <w:numPr>
          <w:ilvl w:val="0"/>
          <w:numId w:val="9"/>
        </w:numPr>
        <w:spacing w:before="0" w:beforeAutospacing="0" w:after="0" w:afterAutospacing="0"/>
        <w:rPr>
          <w:color w:val="auto"/>
          <w:szCs w:val="24"/>
        </w:rPr>
      </w:pPr>
      <w:r>
        <w:rPr>
          <w:color w:val="auto"/>
          <w:szCs w:val="24"/>
        </w:rPr>
        <w:t xml:space="preserve">La construcción del conocimiento implica el acercamiento a preguntas eje, por ejemplo: ¿qué?, ¿para qué?, y ¿cómo? se construye el conocimiento. </w:t>
      </w:r>
    </w:p>
    <w:p w14:paraId="5661501B" w14:textId="50FD760C" w:rsidR="001166DF" w:rsidRDefault="00FA750D" w:rsidP="00F0389B">
      <w:pPr>
        <w:spacing w:before="0" w:beforeAutospacing="0" w:after="0" w:afterAutospacing="0"/>
        <w:rPr>
          <w:color w:val="auto"/>
          <w:szCs w:val="24"/>
        </w:rPr>
      </w:pPr>
      <w:r>
        <w:rPr>
          <w:color w:val="auto"/>
          <w:szCs w:val="24"/>
        </w:rPr>
        <w:t>Por su parte, c</w:t>
      </w:r>
      <w:r w:rsidRPr="00FA750D">
        <w:rPr>
          <w:color w:val="auto"/>
          <w:szCs w:val="24"/>
        </w:rPr>
        <w:t xml:space="preserve">on relación a los fundamentos </w:t>
      </w:r>
      <w:r>
        <w:rPr>
          <w:color w:val="auto"/>
          <w:szCs w:val="24"/>
        </w:rPr>
        <w:t xml:space="preserve">metodológicos </w:t>
      </w:r>
      <w:r w:rsidRPr="00FA750D">
        <w:rPr>
          <w:color w:val="auto"/>
          <w:szCs w:val="24"/>
        </w:rPr>
        <w:t xml:space="preserve">del </w:t>
      </w:r>
      <w:proofErr w:type="spellStart"/>
      <w:r w:rsidRPr="00FA750D">
        <w:rPr>
          <w:color w:val="auto"/>
          <w:szCs w:val="24"/>
        </w:rPr>
        <w:t>socioconstructivismo</w:t>
      </w:r>
      <w:proofErr w:type="spellEnd"/>
      <w:r w:rsidRPr="00FA750D">
        <w:rPr>
          <w:color w:val="auto"/>
          <w:szCs w:val="24"/>
        </w:rPr>
        <w:t xml:space="preserve"> </w:t>
      </w:r>
      <w:r w:rsidR="00A27BAF">
        <w:rPr>
          <w:color w:val="auto"/>
          <w:szCs w:val="24"/>
        </w:rPr>
        <w:t xml:space="preserve">presentes en </w:t>
      </w:r>
      <w:r w:rsidRPr="00FA750D">
        <w:rPr>
          <w:color w:val="auto"/>
          <w:szCs w:val="24"/>
        </w:rPr>
        <w:t>la construcción del conocimiento en un ambiente híbrido de aprendizaje, se encontró que:</w:t>
      </w:r>
    </w:p>
    <w:p w14:paraId="58190E1D" w14:textId="3BF2D70E" w:rsidR="00FA750D" w:rsidRDefault="00A27BAF" w:rsidP="00F0389B">
      <w:pPr>
        <w:pStyle w:val="Prrafodelista"/>
        <w:numPr>
          <w:ilvl w:val="0"/>
          <w:numId w:val="10"/>
        </w:numPr>
        <w:spacing w:before="0" w:beforeAutospacing="0" w:after="0" w:afterAutospacing="0"/>
        <w:rPr>
          <w:color w:val="auto"/>
          <w:szCs w:val="24"/>
        </w:rPr>
      </w:pPr>
      <w:r>
        <w:rPr>
          <w:color w:val="auto"/>
          <w:szCs w:val="24"/>
        </w:rPr>
        <w:t>La</w:t>
      </w:r>
      <w:r w:rsidR="00FA750D">
        <w:rPr>
          <w:color w:val="auto"/>
          <w:szCs w:val="24"/>
        </w:rPr>
        <w:t xml:space="preserve"> relación entre lo </w:t>
      </w:r>
      <w:r>
        <w:rPr>
          <w:color w:val="auto"/>
          <w:szCs w:val="24"/>
        </w:rPr>
        <w:t>sociocognitivo</w:t>
      </w:r>
      <w:r w:rsidR="00FA750D">
        <w:rPr>
          <w:color w:val="auto"/>
          <w:szCs w:val="24"/>
        </w:rPr>
        <w:t xml:space="preserve"> </w:t>
      </w:r>
      <w:r>
        <w:rPr>
          <w:color w:val="auto"/>
          <w:szCs w:val="24"/>
        </w:rPr>
        <w:t>en l</w:t>
      </w:r>
      <w:r w:rsidR="00FA750D">
        <w:rPr>
          <w:color w:val="auto"/>
          <w:szCs w:val="24"/>
        </w:rPr>
        <w:t>a construcción del conocimiento implica reconocer su construcción como resultado de</w:t>
      </w:r>
      <w:r>
        <w:rPr>
          <w:color w:val="auto"/>
          <w:szCs w:val="24"/>
        </w:rPr>
        <w:t xml:space="preserve"> </w:t>
      </w:r>
      <w:r w:rsidR="00FA750D">
        <w:rPr>
          <w:color w:val="auto"/>
          <w:szCs w:val="24"/>
        </w:rPr>
        <w:t>l</w:t>
      </w:r>
      <w:r>
        <w:rPr>
          <w:color w:val="auto"/>
          <w:szCs w:val="24"/>
        </w:rPr>
        <w:t>a</w:t>
      </w:r>
      <w:r w:rsidR="00FA750D">
        <w:rPr>
          <w:color w:val="auto"/>
          <w:szCs w:val="24"/>
        </w:rPr>
        <w:t xml:space="preserve"> </w:t>
      </w:r>
      <w:r>
        <w:rPr>
          <w:color w:val="auto"/>
          <w:szCs w:val="24"/>
        </w:rPr>
        <w:t>apropiación</w:t>
      </w:r>
      <w:r w:rsidR="00FA750D">
        <w:rPr>
          <w:color w:val="auto"/>
          <w:szCs w:val="24"/>
        </w:rPr>
        <w:t xml:space="preserve"> de significados entre </w:t>
      </w:r>
      <w:r>
        <w:rPr>
          <w:color w:val="auto"/>
          <w:szCs w:val="24"/>
        </w:rPr>
        <w:t>los estudiantes</w:t>
      </w:r>
      <w:r w:rsidR="00FA750D">
        <w:rPr>
          <w:color w:val="auto"/>
          <w:szCs w:val="24"/>
        </w:rPr>
        <w:t xml:space="preserve">, </w:t>
      </w:r>
      <w:r>
        <w:rPr>
          <w:color w:val="auto"/>
          <w:szCs w:val="24"/>
        </w:rPr>
        <w:t>a nivel</w:t>
      </w:r>
      <w:r w:rsidR="00FA750D">
        <w:rPr>
          <w:color w:val="auto"/>
          <w:szCs w:val="24"/>
        </w:rPr>
        <w:t xml:space="preserve"> presencial y virtual. </w:t>
      </w:r>
    </w:p>
    <w:p w14:paraId="08B9C2BD" w14:textId="0907A7F8" w:rsidR="00FA750D" w:rsidRDefault="00FA750D" w:rsidP="00F0389B">
      <w:pPr>
        <w:pStyle w:val="Prrafodelista"/>
        <w:numPr>
          <w:ilvl w:val="0"/>
          <w:numId w:val="10"/>
        </w:numPr>
        <w:spacing w:before="0" w:beforeAutospacing="0" w:after="0" w:afterAutospacing="0"/>
        <w:rPr>
          <w:color w:val="auto"/>
          <w:szCs w:val="24"/>
        </w:rPr>
      </w:pPr>
      <w:r>
        <w:rPr>
          <w:color w:val="auto"/>
          <w:szCs w:val="24"/>
        </w:rPr>
        <w:t xml:space="preserve">Existe una relación entre el espacio social creado por los estudiantes </w:t>
      </w:r>
      <w:r w:rsidR="00A27BAF">
        <w:rPr>
          <w:color w:val="auto"/>
          <w:szCs w:val="24"/>
        </w:rPr>
        <w:t>dentro de los</w:t>
      </w:r>
      <w:r>
        <w:rPr>
          <w:color w:val="auto"/>
          <w:szCs w:val="24"/>
        </w:rPr>
        <w:t xml:space="preserve"> ambientes híbridos de aprendizaje y la construcción de su conocimiento.</w:t>
      </w:r>
    </w:p>
    <w:p w14:paraId="5BF86C78" w14:textId="63F3B447" w:rsidR="00FA750D" w:rsidRDefault="00A27BAF" w:rsidP="00F0389B">
      <w:pPr>
        <w:pStyle w:val="Prrafodelista"/>
        <w:numPr>
          <w:ilvl w:val="0"/>
          <w:numId w:val="10"/>
        </w:numPr>
        <w:spacing w:before="0" w:beforeAutospacing="0" w:after="0" w:afterAutospacing="0"/>
        <w:rPr>
          <w:color w:val="auto"/>
          <w:szCs w:val="24"/>
        </w:rPr>
      </w:pPr>
      <w:r>
        <w:rPr>
          <w:color w:val="auto"/>
          <w:szCs w:val="24"/>
        </w:rPr>
        <w:t>La</w:t>
      </w:r>
      <w:r w:rsidR="00FA750D">
        <w:rPr>
          <w:color w:val="auto"/>
          <w:szCs w:val="24"/>
        </w:rPr>
        <w:t xml:space="preserve"> interacción sociocognitiva desarrollada con base en el conflicto sociocognitivo sugiere el intercambio de puntos de vista o bien argumentos, en función de las actividades compartidas. </w:t>
      </w:r>
    </w:p>
    <w:p w14:paraId="03A67DCE" w14:textId="66341032" w:rsidR="00FA750D" w:rsidRDefault="00FA750D" w:rsidP="00F0389B">
      <w:pPr>
        <w:pStyle w:val="Prrafodelista"/>
        <w:numPr>
          <w:ilvl w:val="0"/>
          <w:numId w:val="10"/>
        </w:numPr>
        <w:spacing w:before="0" w:beforeAutospacing="0" w:after="0" w:afterAutospacing="0"/>
        <w:rPr>
          <w:color w:val="auto"/>
          <w:szCs w:val="24"/>
        </w:rPr>
      </w:pPr>
      <w:r>
        <w:rPr>
          <w:color w:val="auto"/>
          <w:szCs w:val="24"/>
        </w:rPr>
        <w:lastRenderedPageBreak/>
        <w:t xml:space="preserve">La intersubjetividad desarrollada en los ambientes híbridos de aprendizaje </w:t>
      </w:r>
      <w:r w:rsidR="00A27BAF">
        <w:rPr>
          <w:color w:val="auto"/>
          <w:szCs w:val="24"/>
        </w:rPr>
        <w:t>forma parte del intercambio</w:t>
      </w:r>
      <w:r>
        <w:rPr>
          <w:color w:val="auto"/>
          <w:szCs w:val="24"/>
        </w:rPr>
        <w:t xml:space="preserve"> dialógic</w:t>
      </w:r>
      <w:r w:rsidR="00A27BAF">
        <w:rPr>
          <w:color w:val="auto"/>
          <w:szCs w:val="24"/>
        </w:rPr>
        <w:t>o</w:t>
      </w:r>
      <w:r>
        <w:rPr>
          <w:color w:val="auto"/>
          <w:szCs w:val="24"/>
        </w:rPr>
        <w:t xml:space="preserve"> mediad</w:t>
      </w:r>
      <w:r w:rsidR="00A27BAF">
        <w:rPr>
          <w:color w:val="auto"/>
          <w:szCs w:val="24"/>
        </w:rPr>
        <w:t>o</w:t>
      </w:r>
      <w:r>
        <w:rPr>
          <w:color w:val="auto"/>
          <w:szCs w:val="24"/>
        </w:rPr>
        <w:t xml:space="preserve"> por el proceso de argumentación en la </w:t>
      </w:r>
      <w:r w:rsidR="00A27BAF">
        <w:rPr>
          <w:color w:val="auto"/>
          <w:szCs w:val="24"/>
        </w:rPr>
        <w:t xml:space="preserve">apropiación </w:t>
      </w:r>
      <w:r>
        <w:rPr>
          <w:color w:val="auto"/>
          <w:szCs w:val="24"/>
        </w:rPr>
        <w:t>del conocimiento.</w:t>
      </w:r>
    </w:p>
    <w:p w14:paraId="4D01CCA0" w14:textId="7B75061E" w:rsidR="00FA750D" w:rsidRDefault="00FA750D" w:rsidP="00F0389B">
      <w:pPr>
        <w:pStyle w:val="Prrafodelista"/>
        <w:numPr>
          <w:ilvl w:val="0"/>
          <w:numId w:val="10"/>
        </w:numPr>
        <w:spacing w:before="0" w:beforeAutospacing="0" w:after="0" w:afterAutospacing="0"/>
        <w:rPr>
          <w:color w:val="auto"/>
          <w:szCs w:val="24"/>
        </w:rPr>
      </w:pPr>
      <w:r>
        <w:rPr>
          <w:color w:val="auto"/>
          <w:szCs w:val="24"/>
        </w:rPr>
        <w:t xml:space="preserve">Se establecen tres espacios para el intercambio de argumentos: el salón de clases, el espacio real, y el espacio virtual a través de la mediación tecnológica. </w:t>
      </w:r>
    </w:p>
    <w:p w14:paraId="1E92C092" w14:textId="5BA70EB8" w:rsidR="00FA750D" w:rsidRDefault="00A27BAF" w:rsidP="00F0389B">
      <w:pPr>
        <w:pStyle w:val="Prrafodelista"/>
        <w:numPr>
          <w:ilvl w:val="0"/>
          <w:numId w:val="10"/>
        </w:numPr>
        <w:spacing w:before="0" w:beforeAutospacing="0" w:after="0" w:afterAutospacing="0"/>
        <w:rPr>
          <w:color w:val="auto"/>
          <w:szCs w:val="24"/>
        </w:rPr>
      </w:pPr>
      <w:r>
        <w:rPr>
          <w:color w:val="auto"/>
          <w:szCs w:val="24"/>
        </w:rPr>
        <w:t xml:space="preserve">La modificación de las estructuras cognitivas de los estudiantes requiere de un proceso dialógico, reflexivo </w:t>
      </w:r>
      <w:r w:rsidRPr="00195BBC">
        <w:rPr>
          <w:color w:val="auto"/>
          <w:szCs w:val="24"/>
        </w:rPr>
        <w:t>y cr</w:t>
      </w:r>
      <w:r w:rsidR="00195BBC" w:rsidRPr="00195BBC">
        <w:rPr>
          <w:color w:val="auto"/>
          <w:szCs w:val="24"/>
        </w:rPr>
        <w:t>í</w:t>
      </w:r>
      <w:r w:rsidRPr="00195BBC">
        <w:rPr>
          <w:color w:val="auto"/>
          <w:szCs w:val="24"/>
        </w:rPr>
        <w:t>tico</w:t>
      </w:r>
      <w:r>
        <w:rPr>
          <w:color w:val="auto"/>
          <w:szCs w:val="24"/>
        </w:rPr>
        <w:t xml:space="preserve"> generado a partir del intercambio social de significados. </w:t>
      </w:r>
    </w:p>
    <w:p w14:paraId="6EC525FC" w14:textId="67857FBA" w:rsidR="001C13C3" w:rsidRDefault="00555691" w:rsidP="00F0389B">
      <w:pPr>
        <w:spacing w:before="0" w:beforeAutospacing="0" w:after="0" w:afterAutospacing="0"/>
        <w:rPr>
          <w:color w:val="auto"/>
          <w:szCs w:val="24"/>
        </w:rPr>
      </w:pPr>
      <w:r w:rsidRPr="00ED65FF">
        <w:t xml:space="preserve">En este contexto, los ambientes híbridos de aprendizaje se posicionan como espacios propicios para la construcción del conocimiento, al integrar actividades presenciales y virtuales. Esta conexión se sustenta en la teoría </w:t>
      </w:r>
      <w:proofErr w:type="spellStart"/>
      <w:r w:rsidRPr="00ED65FF">
        <w:t>socioconstructivista</w:t>
      </w:r>
      <w:proofErr w:type="spellEnd"/>
      <w:r w:rsidRPr="00ED65FF">
        <w:t xml:space="preserve"> y en los esquemas inter e intrapersonales identificados en la triada </w:t>
      </w:r>
      <w:proofErr w:type="spellStart"/>
      <w:r w:rsidRPr="00ED65FF">
        <w:t>Vygotskiana</w:t>
      </w:r>
      <w:proofErr w:type="spellEnd"/>
      <w:r w:rsidR="001C13C3">
        <w:rPr>
          <w:color w:val="auto"/>
          <w:szCs w:val="24"/>
        </w:rPr>
        <w:t xml:space="preserve">. Con la finalidad de </w:t>
      </w:r>
      <w:r w:rsidR="008610DB">
        <w:rPr>
          <w:color w:val="auto"/>
          <w:szCs w:val="24"/>
        </w:rPr>
        <w:t>observar gráficamente</w:t>
      </w:r>
      <w:r w:rsidR="001C13C3">
        <w:rPr>
          <w:color w:val="auto"/>
          <w:szCs w:val="24"/>
        </w:rPr>
        <w:t xml:space="preserve"> la vinculación de los Fundamentos Epist</w:t>
      </w:r>
      <w:r w:rsidR="00A27BAF">
        <w:rPr>
          <w:color w:val="auto"/>
          <w:szCs w:val="24"/>
        </w:rPr>
        <w:t>e</w:t>
      </w:r>
      <w:r w:rsidR="001C13C3">
        <w:rPr>
          <w:color w:val="auto"/>
          <w:szCs w:val="24"/>
        </w:rPr>
        <w:t>m</w:t>
      </w:r>
      <w:r w:rsidR="00A27BAF">
        <w:rPr>
          <w:color w:val="auto"/>
          <w:szCs w:val="24"/>
        </w:rPr>
        <w:t xml:space="preserve">ológicos y </w:t>
      </w:r>
      <w:r w:rsidR="001C13C3">
        <w:rPr>
          <w:color w:val="auto"/>
          <w:szCs w:val="24"/>
        </w:rPr>
        <w:t xml:space="preserve">Metodológicos para la construcción del conocimiento de los estudiantes en un ambiente híbrido de aprendizaje, se realizó el siguiente esquema (ver </w:t>
      </w:r>
      <w:r>
        <w:rPr>
          <w:color w:val="auto"/>
          <w:szCs w:val="24"/>
        </w:rPr>
        <w:t>F</w:t>
      </w:r>
      <w:r w:rsidR="001F4AA2">
        <w:rPr>
          <w:color w:val="auto"/>
          <w:szCs w:val="24"/>
        </w:rPr>
        <w:t>igura</w:t>
      </w:r>
      <w:r w:rsidR="001C13C3">
        <w:rPr>
          <w:color w:val="auto"/>
          <w:szCs w:val="24"/>
        </w:rPr>
        <w:t xml:space="preserve"> 1).</w:t>
      </w:r>
    </w:p>
    <w:p w14:paraId="1905B6E6" w14:textId="6561AB89" w:rsidR="002B7046" w:rsidRDefault="002B7046" w:rsidP="002B7046">
      <w:pPr>
        <w:spacing w:before="0" w:beforeAutospacing="0" w:after="0" w:afterAutospacing="0"/>
        <w:ind w:firstLine="0"/>
        <w:rPr>
          <w:b/>
          <w:bCs/>
          <w:color w:val="auto"/>
          <w:szCs w:val="24"/>
        </w:rPr>
      </w:pPr>
    </w:p>
    <w:p w14:paraId="2E972ABD" w14:textId="0781E4A8" w:rsidR="002B7046" w:rsidRDefault="002B7046" w:rsidP="002B7046">
      <w:pPr>
        <w:spacing w:before="0" w:beforeAutospacing="0" w:after="0" w:afterAutospacing="0"/>
        <w:ind w:firstLine="0"/>
        <w:jc w:val="center"/>
        <w:rPr>
          <w:color w:val="auto"/>
          <w:szCs w:val="24"/>
        </w:rPr>
      </w:pPr>
      <w:r w:rsidRPr="00F0389B">
        <w:rPr>
          <w:noProof/>
          <w:color w:val="auto"/>
          <w:szCs w:val="24"/>
        </w:rPr>
        <w:drawing>
          <wp:anchor distT="0" distB="0" distL="114300" distR="114300" simplePos="0" relativeHeight="251658240" behindDoc="0" locked="0" layoutInCell="1" allowOverlap="1" wp14:anchorId="2171BAC7" wp14:editId="3CF0B0E4">
            <wp:simplePos x="0" y="0"/>
            <wp:positionH relativeFrom="margin">
              <wp:posOffset>520065</wp:posOffset>
            </wp:positionH>
            <wp:positionV relativeFrom="margin">
              <wp:posOffset>5242560</wp:posOffset>
            </wp:positionV>
            <wp:extent cx="4279900" cy="2622550"/>
            <wp:effectExtent l="0" t="0" r="6350" b="6350"/>
            <wp:wrapTopAndBottom/>
            <wp:docPr id="19231856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185654" name=""/>
                    <pic:cNvPicPr/>
                  </pic:nvPicPr>
                  <pic:blipFill rotWithShape="1">
                    <a:blip r:embed="rId8" cstate="print">
                      <a:extLst>
                        <a:ext uri="{28A0092B-C50C-407E-A947-70E740481C1C}">
                          <a14:useLocalDpi xmlns:a14="http://schemas.microsoft.com/office/drawing/2010/main" val="0"/>
                        </a:ext>
                      </a:extLst>
                    </a:blip>
                    <a:srcRect l="744" t="750"/>
                    <a:stretch/>
                  </pic:blipFill>
                  <pic:spPr bwMode="auto">
                    <a:xfrm>
                      <a:off x="0" y="0"/>
                      <a:ext cx="4279900" cy="2622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0389B">
        <w:rPr>
          <w:b/>
          <w:bCs/>
          <w:color w:val="auto"/>
          <w:szCs w:val="24"/>
        </w:rPr>
        <w:t xml:space="preserve">Figura 1. </w:t>
      </w:r>
      <w:r w:rsidRPr="00F0389B">
        <w:rPr>
          <w:color w:val="auto"/>
          <w:szCs w:val="24"/>
        </w:rPr>
        <w:t>Interacción de los Fundamentos Epistémicos y Metodológicos presentes en la Construcción del conocimiento bajo el contexto de los Ambientes Híbridos de Aprendizaje</w:t>
      </w:r>
    </w:p>
    <w:p w14:paraId="0D957865" w14:textId="3FA46867" w:rsidR="00F0389B" w:rsidRDefault="00F0389B" w:rsidP="00F0389B">
      <w:pPr>
        <w:spacing w:before="0" w:beforeAutospacing="0" w:after="0" w:afterAutospacing="0"/>
        <w:rPr>
          <w:color w:val="auto"/>
          <w:szCs w:val="24"/>
        </w:rPr>
      </w:pPr>
    </w:p>
    <w:p w14:paraId="72BD1E0A" w14:textId="69727B38" w:rsidR="009C54E8" w:rsidRPr="00F0389B" w:rsidRDefault="009C54E8" w:rsidP="00F0389B">
      <w:pPr>
        <w:spacing w:before="0" w:beforeAutospacing="0" w:after="0" w:afterAutospacing="0"/>
        <w:ind w:firstLine="0"/>
        <w:jc w:val="center"/>
        <w:rPr>
          <w:color w:val="auto"/>
          <w:szCs w:val="24"/>
        </w:rPr>
      </w:pPr>
      <w:r w:rsidRPr="00F0389B">
        <w:rPr>
          <w:i/>
          <w:iCs/>
          <w:color w:val="auto"/>
          <w:szCs w:val="24"/>
        </w:rPr>
        <w:t>Nota.</w:t>
      </w:r>
      <w:r w:rsidRPr="00F0389B">
        <w:rPr>
          <w:color w:val="auto"/>
          <w:szCs w:val="24"/>
        </w:rPr>
        <w:t xml:space="preserve"> Elaboración propia</w:t>
      </w:r>
    </w:p>
    <w:p w14:paraId="2126204A" w14:textId="00B4455E" w:rsidR="009C54E8" w:rsidRDefault="009C54E8" w:rsidP="00F0389B">
      <w:pPr>
        <w:spacing w:before="0" w:beforeAutospacing="0" w:after="0" w:afterAutospacing="0"/>
        <w:rPr>
          <w:color w:val="auto"/>
          <w:szCs w:val="24"/>
        </w:rPr>
      </w:pPr>
      <w:r>
        <w:rPr>
          <w:color w:val="auto"/>
          <w:szCs w:val="24"/>
        </w:rPr>
        <w:lastRenderedPageBreak/>
        <w:t xml:space="preserve">La lectura del esquema propuesto comienza de afuera hacia adentro, siendo los dos círculos exteriores los espacios temporales destinados a la presencialidad y la virtualidad. </w:t>
      </w:r>
      <w:r w:rsidR="00555691" w:rsidRPr="00ED65FF">
        <w:t>La vinculación de ambos círculos representa gráficamente un ambiente de aprendizaje que busca conectar las actividades presenciales desarrolladas en los espacios áulicos con aquellas realizadas mediante el uso de tecnología, promoviendo su unificación</w:t>
      </w:r>
      <w:r>
        <w:rPr>
          <w:color w:val="auto"/>
          <w:szCs w:val="24"/>
        </w:rPr>
        <w:t xml:space="preserve">. </w:t>
      </w:r>
    </w:p>
    <w:p w14:paraId="3DD0CEFA" w14:textId="2216874F" w:rsidR="004459EB" w:rsidRDefault="00D96A4E" w:rsidP="00F0389B">
      <w:pPr>
        <w:spacing w:before="0" w:beforeAutospacing="0" w:after="0" w:afterAutospacing="0"/>
        <w:rPr>
          <w:color w:val="auto"/>
          <w:szCs w:val="24"/>
        </w:rPr>
      </w:pPr>
      <w:r>
        <w:rPr>
          <w:color w:val="auto"/>
          <w:szCs w:val="24"/>
        </w:rPr>
        <w:t>Si bien es cierto que los</w:t>
      </w:r>
      <w:r w:rsidR="009C54E8">
        <w:rPr>
          <w:color w:val="auto"/>
          <w:szCs w:val="24"/>
        </w:rPr>
        <w:t xml:space="preserve"> </w:t>
      </w:r>
      <w:r w:rsidR="00555691">
        <w:rPr>
          <w:color w:val="auto"/>
          <w:szCs w:val="24"/>
        </w:rPr>
        <w:t xml:space="preserve">ambientes híbridos </w:t>
      </w:r>
      <w:r w:rsidR="009C54E8">
        <w:rPr>
          <w:color w:val="auto"/>
          <w:szCs w:val="24"/>
        </w:rPr>
        <w:t xml:space="preserve">de aprendizaje </w:t>
      </w:r>
      <w:r>
        <w:rPr>
          <w:color w:val="auto"/>
          <w:szCs w:val="24"/>
        </w:rPr>
        <w:t xml:space="preserve">implican la unión de ambos escenarios; también es evidente que, </w:t>
      </w:r>
      <w:r w:rsidR="0003430E">
        <w:rPr>
          <w:color w:val="auto"/>
          <w:szCs w:val="24"/>
        </w:rPr>
        <w:t xml:space="preserve">con base en </w:t>
      </w:r>
      <w:r>
        <w:rPr>
          <w:color w:val="auto"/>
          <w:szCs w:val="24"/>
        </w:rPr>
        <w:t xml:space="preserve">la teoría </w:t>
      </w:r>
      <w:proofErr w:type="spellStart"/>
      <w:r>
        <w:rPr>
          <w:color w:val="auto"/>
          <w:szCs w:val="24"/>
        </w:rPr>
        <w:t>socioconstructivista</w:t>
      </w:r>
      <w:proofErr w:type="spellEnd"/>
      <w:r>
        <w:rPr>
          <w:color w:val="auto"/>
          <w:szCs w:val="24"/>
        </w:rPr>
        <w:t xml:space="preserve">, la construcción del conocimiento </w:t>
      </w:r>
      <w:r w:rsidR="0003430E">
        <w:rPr>
          <w:color w:val="auto"/>
          <w:szCs w:val="24"/>
        </w:rPr>
        <w:t>requiere de</w:t>
      </w:r>
      <w:r>
        <w:rPr>
          <w:color w:val="auto"/>
          <w:szCs w:val="24"/>
        </w:rPr>
        <w:t xml:space="preserve"> la intervención e interacción de </w:t>
      </w:r>
      <w:r w:rsidR="0003430E">
        <w:rPr>
          <w:color w:val="auto"/>
          <w:szCs w:val="24"/>
        </w:rPr>
        <w:t xml:space="preserve">cuatro </w:t>
      </w:r>
      <w:r>
        <w:rPr>
          <w:color w:val="auto"/>
          <w:szCs w:val="24"/>
        </w:rPr>
        <w:t>fundamentos</w:t>
      </w:r>
      <w:r w:rsidR="0003430E">
        <w:rPr>
          <w:color w:val="auto"/>
          <w:szCs w:val="24"/>
        </w:rPr>
        <w:t xml:space="preserve">: </w:t>
      </w:r>
      <w:r>
        <w:rPr>
          <w:color w:val="auto"/>
          <w:szCs w:val="24"/>
        </w:rPr>
        <w:t xml:space="preserve">interacción social, argumentación, </w:t>
      </w:r>
      <w:r w:rsidR="0003430E">
        <w:rPr>
          <w:color w:val="auto"/>
          <w:szCs w:val="24"/>
        </w:rPr>
        <w:t>c</w:t>
      </w:r>
      <w:r>
        <w:rPr>
          <w:color w:val="auto"/>
          <w:szCs w:val="24"/>
        </w:rPr>
        <w:t xml:space="preserve">onflicto sociocognitivo </w:t>
      </w:r>
      <w:r w:rsidR="0003430E">
        <w:rPr>
          <w:color w:val="auto"/>
          <w:szCs w:val="24"/>
        </w:rPr>
        <w:t xml:space="preserve">e </w:t>
      </w:r>
      <w:r>
        <w:rPr>
          <w:color w:val="auto"/>
          <w:szCs w:val="24"/>
        </w:rPr>
        <w:t>intersubjetividad.</w:t>
      </w:r>
    </w:p>
    <w:p w14:paraId="6F6A9DAF" w14:textId="5F41557D" w:rsidR="00D96A4E" w:rsidRDefault="00D96A4E" w:rsidP="00F0389B">
      <w:pPr>
        <w:spacing w:before="0" w:beforeAutospacing="0" w:after="0" w:afterAutospacing="0"/>
        <w:rPr>
          <w:color w:val="auto"/>
        </w:rPr>
      </w:pPr>
      <w:r w:rsidRPr="48D2B047">
        <w:rPr>
          <w:color w:val="auto"/>
        </w:rPr>
        <w:t xml:space="preserve">Por medio de la interacción los </w:t>
      </w:r>
      <w:r w:rsidR="0003430E">
        <w:rPr>
          <w:color w:val="auto"/>
        </w:rPr>
        <w:t xml:space="preserve">sujetos pedagógicos </w:t>
      </w:r>
      <w:r w:rsidR="00F6724A">
        <w:rPr>
          <w:color w:val="auto"/>
        </w:rPr>
        <w:t xml:space="preserve">se </w:t>
      </w:r>
      <w:r w:rsidRPr="48D2B047">
        <w:rPr>
          <w:color w:val="auto"/>
        </w:rPr>
        <w:t>apropian de manera activa los significados y</w:t>
      </w:r>
      <w:r w:rsidR="0003430E">
        <w:rPr>
          <w:color w:val="auto"/>
        </w:rPr>
        <w:t xml:space="preserve"> </w:t>
      </w:r>
      <w:r w:rsidRPr="48D2B047">
        <w:rPr>
          <w:color w:val="auto"/>
        </w:rPr>
        <w:t xml:space="preserve">experiencias que adquieren </w:t>
      </w:r>
      <w:r w:rsidR="0003430E">
        <w:rPr>
          <w:color w:val="auto"/>
        </w:rPr>
        <w:t>de manera cotidiana.</w:t>
      </w:r>
      <w:r w:rsidRPr="48D2B047">
        <w:rPr>
          <w:color w:val="auto"/>
        </w:rPr>
        <w:t xml:space="preserve"> Hablar de la </w:t>
      </w:r>
      <w:r w:rsidR="0003430E">
        <w:rPr>
          <w:color w:val="auto"/>
        </w:rPr>
        <w:t>adquisición</w:t>
      </w:r>
      <w:r w:rsidRPr="48D2B047">
        <w:rPr>
          <w:color w:val="auto"/>
        </w:rPr>
        <w:t xml:space="preserve"> del conocimiento</w:t>
      </w:r>
      <w:r w:rsidR="00F6724A">
        <w:rPr>
          <w:color w:val="auto"/>
        </w:rPr>
        <w:t>,</w:t>
      </w:r>
      <w:r w:rsidRPr="48D2B047">
        <w:rPr>
          <w:color w:val="auto"/>
        </w:rPr>
        <w:t xml:space="preserve"> </w:t>
      </w:r>
      <w:r w:rsidR="0003430E">
        <w:rPr>
          <w:color w:val="auto"/>
        </w:rPr>
        <w:t>teniendo como base</w:t>
      </w:r>
      <w:r w:rsidRPr="48D2B047">
        <w:rPr>
          <w:color w:val="auto"/>
        </w:rPr>
        <w:t xml:space="preserve"> la interacción social, además de reflejar el intercambio y elaboración de esquemas cognitivos, también muestra la forma en que interactúan con su entorno sociocultural. Dicha relación manifiesta la creación de lazos sociales que nos llevan al siguiente fundamento del esquema, las interacciones sociales, cuya conceptualización se hace cognoscible en </w:t>
      </w:r>
      <w:r w:rsidR="002077D2" w:rsidRPr="48D2B047">
        <w:rPr>
          <w:color w:val="auto"/>
        </w:rPr>
        <w:t xml:space="preserve">dos instancias, </w:t>
      </w:r>
      <w:r w:rsidRPr="48D2B047">
        <w:rPr>
          <w:color w:val="auto"/>
        </w:rPr>
        <w:t xml:space="preserve">el conflicto sociocognitivo y la argumentación. </w:t>
      </w:r>
    </w:p>
    <w:p w14:paraId="70AB78F2" w14:textId="1B8B90E3" w:rsidR="00D96A4E" w:rsidRDefault="00D96A4E" w:rsidP="00F0389B">
      <w:pPr>
        <w:spacing w:before="0" w:beforeAutospacing="0" w:after="0" w:afterAutospacing="0"/>
        <w:rPr>
          <w:color w:val="auto"/>
        </w:rPr>
      </w:pPr>
      <w:r w:rsidRPr="48D2B047">
        <w:rPr>
          <w:color w:val="auto"/>
        </w:rPr>
        <w:t xml:space="preserve">En </w:t>
      </w:r>
      <w:r w:rsidR="5C9C4539" w:rsidRPr="48D2B047">
        <w:rPr>
          <w:color w:val="auto"/>
        </w:rPr>
        <w:t>primera instancia</w:t>
      </w:r>
      <w:r w:rsidRPr="48D2B047">
        <w:rPr>
          <w:color w:val="auto"/>
        </w:rPr>
        <w:t>, el conflicto sociocognitivo, hace referencia a uno de los escenarios en donde se materializa</w:t>
      </w:r>
      <w:r w:rsidR="00555691">
        <w:rPr>
          <w:color w:val="auto"/>
        </w:rPr>
        <w:t>n</w:t>
      </w:r>
      <w:r w:rsidRPr="48D2B047">
        <w:rPr>
          <w:color w:val="auto"/>
        </w:rPr>
        <w:t xml:space="preserve"> las interacciones sociales, su desarrollo implica la participación de por lo menos dos personas que con base en argumentos personales promuevan la reorganización cognitiva de alguna de las personas involucradas. </w:t>
      </w:r>
      <w:r w:rsidR="0003430E">
        <w:rPr>
          <w:color w:val="auto"/>
        </w:rPr>
        <w:t xml:space="preserve">Para el caso de los </w:t>
      </w:r>
      <w:r w:rsidRPr="48D2B047">
        <w:rPr>
          <w:color w:val="auto"/>
        </w:rPr>
        <w:t xml:space="preserve">ambientes híbridos de aprendizaje, </w:t>
      </w:r>
      <w:r w:rsidR="0003430E">
        <w:rPr>
          <w:color w:val="auto"/>
        </w:rPr>
        <w:t>es indispensable que</w:t>
      </w:r>
      <w:r w:rsidRPr="48D2B047">
        <w:rPr>
          <w:color w:val="auto"/>
        </w:rPr>
        <w:t xml:space="preserve"> el conflicto sociocognitivo se haga presente tanto en las sesiones presenciales como en las virtuales</w:t>
      </w:r>
      <w:r w:rsidR="002077D2" w:rsidRPr="48D2B047">
        <w:rPr>
          <w:color w:val="auto"/>
        </w:rPr>
        <w:t xml:space="preserve">. </w:t>
      </w:r>
    </w:p>
    <w:p w14:paraId="55FB5698" w14:textId="77777777" w:rsidR="0003430E" w:rsidRDefault="002077D2" w:rsidP="00F0389B">
      <w:pPr>
        <w:spacing w:before="0" w:beforeAutospacing="0" w:after="0" w:afterAutospacing="0"/>
        <w:rPr>
          <w:color w:val="auto"/>
        </w:rPr>
      </w:pPr>
      <w:r w:rsidRPr="48D2B047">
        <w:rPr>
          <w:color w:val="auto"/>
        </w:rPr>
        <w:t xml:space="preserve">En segunda instancia, la argumentación representa otro de los escenarios donde se llevan </w:t>
      </w:r>
      <w:r w:rsidR="008610DB" w:rsidRPr="48D2B047">
        <w:rPr>
          <w:color w:val="auto"/>
        </w:rPr>
        <w:t>a cabo</w:t>
      </w:r>
      <w:r w:rsidRPr="48D2B047">
        <w:rPr>
          <w:color w:val="auto"/>
        </w:rPr>
        <w:t xml:space="preserve"> las interacciones sociales entre los estudiantes, siempre y cuando esta sea considerada como la acción crítica reflexiva por medio de la cual se expone una posible solución al conflicto en cuestión. En este sentido, la argumentación requiere de un argumento sólido con base en el cual sea posible la </w:t>
      </w:r>
      <w:r w:rsidR="0003430E">
        <w:rPr>
          <w:color w:val="auto"/>
        </w:rPr>
        <w:t>reconfiguración</w:t>
      </w:r>
      <w:r w:rsidRPr="48D2B047">
        <w:rPr>
          <w:color w:val="auto"/>
        </w:rPr>
        <w:t xml:space="preserve"> de las estructuras cognitivas de los </w:t>
      </w:r>
      <w:r w:rsidR="0003430E">
        <w:rPr>
          <w:color w:val="auto"/>
        </w:rPr>
        <w:t xml:space="preserve">sujetos pedagógicos. </w:t>
      </w:r>
      <w:r w:rsidRPr="48D2B047">
        <w:rPr>
          <w:color w:val="auto"/>
        </w:rPr>
        <w:t xml:space="preserve"> </w:t>
      </w:r>
    </w:p>
    <w:p w14:paraId="2583F71B" w14:textId="56FBAA0E" w:rsidR="002077D2" w:rsidRPr="0003430E" w:rsidRDefault="0003430E" w:rsidP="00F0389B">
      <w:pPr>
        <w:spacing w:before="0" w:beforeAutospacing="0" w:after="0" w:afterAutospacing="0"/>
        <w:rPr>
          <w:color w:val="auto"/>
        </w:rPr>
      </w:pPr>
      <w:r>
        <w:rPr>
          <w:color w:val="auto"/>
        </w:rPr>
        <w:lastRenderedPageBreak/>
        <w:t>Aunado a lo anterior, la intersubjetividad</w:t>
      </w:r>
      <w:r w:rsidR="002077D2">
        <w:rPr>
          <w:color w:val="auto"/>
          <w:szCs w:val="24"/>
        </w:rPr>
        <w:t xml:space="preserve"> preserva una </w:t>
      </w:r>
      <w:r>
        <w:rPr>
          <w:color w:val="auto"/>
          <w:szCs w:val="24"/>
        </w:rPr>
        <w:t>estrecha conexión</w:t>
      </w:r>
      <w:r w:rsidR="002077D2">
        <w:rPr>
          <w:color w:val="auto"/>
          <w:szCs w:val="24"/>
        </w:rPr>
        <w:t xml:space="preserve"> </w:t>
      </w:r>
      <w:r>
        <w:rPr>
          <w:color w:val="auto"/>
          <w:szCs w:val="24"/>
        </w:rPr>
        <w:t xml:space="preserve">tanto </w:t>
      </w:r>
      <w:r w:rsidR="002077D2">
        <w:rPr>
          <w:color w:val="auto"/>
          <w:szCs w:val="24"/>
        </w:rPr>
        <w:t xml:space="preserve">con el conflicto sociocognitivo </w:t>
      </w:r>
      <w:r>
        <w:rPr>
          <w:color w:val="auto"/>
          <w:szCs w:val="24"/>
        </w:rPr>
        <w:t>como</w:t>
      </w:r>
      <w:r w:rsidR="002077D2">
        <w:rPr>
          <w:color w:val="auto"/>
          <w:szCs w:val="24"/>
        </w:rPr>
        <w:t xml:space="preserve"> con la argumentación, dado que </w:t>
      </w:r>
      <w:r>
        <w:rPr>
          <w:color w:val="auto"/>
          <w:szCs w:val="24"/>
        </w:rPr>
        <w:t>su</w:t>
      </w:r>
      <w:r w:rsidR="002077D2">
        <w:rPr>
          <w:color w:val="auto"/>
          <w:szCs w:val="24"/>
        </w:rPr>
        <w:t xml:space="preserve"> interacción </w:t>
      </w:r>
      <w:r>
        <w:rPr>
          <w:color w:val="auto"/>
          <w:szCs w:val="24"/>
        </w:rPr>
        <w:t xml:space="preserve">y la interacción </w:t>
      </w:r>
      <w:r w:rsidR="002077D2">
        <w:rPr>
          <w:color w:val="auto"/>
          <w:szCs w:val="24"/>
        </w:rPr>
        <w:t xml:space="preserve">con los otros presupone la </w:t>
      </w:r>
      <w:r>
        <w:rPr>
          <w:color w:val="auto"/>
          <w:szCs w:val="24"/>
        </w:rPr>
        <w:t>formación</w:t>
      </w:r>
      <w:r w:rsidR="002077D2">
        <w:rPr>
          <w:color w:val="auto"/>
          <w:szCs w:val="24"/>
        </w:rPr>
        <w:t xml:space="preserve"> de lazos afectivos </w:t>
      </w:r>
      <w:r>
        <w:rPr>
          <w:color w:val="auto"/>
          <w:szCs w:val="24"/>
        </w:rPr>
        <w:t xml:space="preserve">de carácter intersubjetivo </w:t>
      </w:r>
      <w:r w:rsidR="002077D2">
        <w:rPr>
          <w:color w:val="auto"/>
          <w:szCs w:val="24"/>
        </w:rPr>
        <w:t xml:space="preserve">que dan </w:t>
      </w:r>
      <w:r>
        <w:rPr>
          <w:color w:val="auto"/>
          <w:szCs w:val="24"/>
        </w:rPr>
        <w:t>fuerza</w:t>
      </w:r>
      <w:r w:rsidR="002077D2">
        <w:rPr>
          <w:color w:val="auto"/>
          <w:szCs w:val="24"/>
        </w:rPr>
        <w:t xml:space="preserve"> a</w:t>
      </w:r>
      <w:r>
        <w:rPr>
          <w:color w:val="auto"/>
          <w:szCs w:val="24"/>
        </w:rPr>
        <w:t xml:space="preserve"> la </w:t>
      </w:r>
      <w:r w:rsidR="002077D2">
        <w:rPr>
          <w:color w:val="auto"/>
          <w:szCs w:val="24"/>
        </w:rPr>
        <w:t xml:space="preserve">construcción del conocimiento, </w:t>
      </w:r>
      <w:r>
        <w:rPr>
          <w:color w:val="auto"/>
          <w:szCs w:val="24"/>
        </w:rPr>
        <w:t>cuya</w:t>
      </w:r>
      <w:r w:rsidR="002077D2">
        <w:rPr>
          <w:color w:val="auto"/>
          <w:szCs w:val="24"/>
        </w:rPr>
        <w:t xml:space="preserve"> herramienta indispensable</w:t>
      </w:r>
      <w:r>
        <w:rPr>
          <w:color w:val="auto"/>
          <w:szCs w:val="24"/>
        </w:rPr>
        <w:t xml:space="preserve"> hace referencia</w:t>
      </w:r>
      <w:r w:rsidR="002077D2">
        <w:rPr>
          <w:color w:val="auto"/>
          <w:szCs w:val="24"/>
        </w:rPr>
        <w:t xml:space="preserve"> al lenguaje. </w:t>
      </w:r>
    </w:p>
    <w:p w14:paraId="5BB70205" w14:textId="35C576D6" w:rsidR="003F37F2" w:rsidRDefault="002077D2" w:rsidP="00F0389B">
      <w:pPr>
        <w:spacing w:before="0" w:beforeAutospacing="0" w:after="0" w:afterAutospacing="0"/>
        <w:rPr>
          <w:color w:val="auto"/>
          <w:szCs w:val="24"/>
        </w:rPr>
      </w:pPr>
      <w:r>
        <w:rPr>
          <w:color w:val="auto"/>
          <w:szCs w:val="24"/>
        </w:rPr>
        <w:t xml:space="preserve">En </w:t>
      </w:r>
      <w:r w:rsidR="00D612BF">
        <w:rPr>
          <w:color w:val="auto"/>
          <w:szCs w:val="24"/>
        </w:rPr>
        <w:t>línea</w:t>
      </w:r>
      <w:r>
        <w:rPr>
          <w:color w:val="auto"/>
          <w:szCs w:val="24"/>
        </w:rPr>
        <w:t xml:space="preserve"> con lo anterior, tanto el le</w:t>
      </w:r>
      <w:r w:rsidR="00555691">
        <w:rPr>
          <w:color w:val="auto"/>
          <w:szCs w:val="24"/>
        </w:rPr>
        <w:t>n</w:t>
      </w:r>
      <w:r>
        <w:rPr>
          <w:color w:val="auto"/>
          <w:szCs w:val="24"/>
        </w:rPr>
        <w:t xml:space="preserve">guaje como la intersubjetividad son factores necesarios para el intercambio de argumentos que conllevarán a la </w:t>
      </w:r>
      <w:r w:rsidR="0003430E">
        <w:rPr>
          <w:color w:val="auto"/>
          <w:szCs w:val="24"/>
        </w:rPr>
        <w:t>reconfiguración</w:t>
      </w:r>
      <w:r>
        <w:rPr>
          <w:color w:val="auto"/>
          <w:szCs w:val="24"/>
        </w:rPr>
        <w:t xml:space="preserve"> de las estructuras cognitivas de los </w:t>
      </w:r>
      <w:r w:rsidR="0003430E">
        <w:rPr>
          <w:color w:val="auto"/>
          <w:szCs w:val="24"/>
        </w:rPr>
        <w:t>sujetos pedagógicos</w:t>
      </w:r>
      <w:r>
        <w:rPr>
          <w:color w:val="auto"/>
          <w:szCs w:val="24"/>
        </w:rPr>
        <w:t xml:space="preserve">, e incluso, representan </w:t>
      </w:r>
      <w:r w:rsidR="00555691">
        <w:rPr>
          <w:color w:val="auto"/>
          <w:szCs w:val="24"/>
        </w:rPr>
        <w:t>un</w:t>
      </w:r>
      <w:r>
        <w:rPr>
          <w:color w:val="auto"/>
          <w:szCs w:val="24"/>
        </w:rPr>
        <w:t xml:space="preserve"> espacio colaborativo con base en el cual se construye el conocimiento. </w:t>
      </w:r>
    </w:p>
    <w:p w14:paraId="568BA3D7" w14:textId="08F3B5EB" w:rsidR="003F37F2" w:rsidRDefault="003F37F2" w:rsidP="00F0389B">
      <w:pPr>
        <w:spacing w:before="0" w:beforeAutospacing="0" w:after="0" w:afterAutospacing="0"/>
        <w:rPr>
          <w:color w:val="auto"/>
          <w:szCs w:val="24"/>
        </w:rPr>
      </w:pPr>
      <w:r>
        <w:rPr>
          <w:color w:val="auto"/>
          <w:szCs w:val="24"/>
        </w:rPr>
        <w:t xml:space="preserve">A partir de lo expuesto hasta ahora y con base en el análisis de los resultados obtenidos, se sintetiza </w:t>
      </w:r>
      <w:r w:rsidR="0003430E">
        <w:rPr>
          <w:color w:val="auto"/>
          <w:szCs w:val="24"/>
        </w:rPr>
        <w:t>la relación</w:t>
      </w:r>
      <w:r>
        <w:rPr>
          <w:color w:val="auto"/>
          <w:szCs w:val="24"/>
        </w:rPr>
        <w:t xml:space="preserve"> de los fundamentos </w:t>
      </w:r>
      <w:r w:rsidR="0003430E">
        <w:rPr>
          <w:color w:val="auto"/>
          <w:szCs w:val="24"/>
        </w:rPr>
        <w:t>epistemológicos y metodológicos</w:t>
      </w:r>
      <w:r>
        <w:rPr>
          <w:color w:val="auto"/>
          <w:szCs w:val="24"/>
        </w:rPr>
        <w:t xml:space="preserve"> de la siguiente manera:</w:t>
      </w:r>
    </w:p>
    <w:p w14:paraId="3413F9FB" w14:textId="5E9B7D3B" w:rsidR="003F37F2" w:rsidRDefault="0003430E" w:rsidP="00F0389B">
      <w:pPr>
        <w:pStyle w:val="Prrafodelista"/>
        <w:numPr>
          <w:ilvl w:val="0"/>
          <w:numId w:val="11"/>
        </w:numPr>
        <w:spacing w:before="0" w:beforeAutospacing="0" w:after="0" w:afterAutospacing="0"/>
        <w:rPr>
          <w:color w:val="auto"/>
          <w:szCs w:val="24"/>
        </w:rPr>
      </w:pPr>
      <w:r>
        <w:rPr>
          <w:color w:val="auto"/>
          <w:szCs w:val="24"/>
        </w:rPr>
        <w:t xml:space="preserve">La realidad de los sujetos pedagógicos y la construcción del conocimiento se encuentran determinados por una conexión intrínseca. </w:t>
      </w:r>
    </w:p>
    <w:p w14:paraId="5C7FFBB1" w14:textId="51105A97" w:rsidR="003F37F2" w:rsidRDefault="0003430E" w:rsidP="00F0389B">
      <w:pPr>
        <w:pStyle w:val="Prrafodelista"/>
        <w:numPr>
          <w:ilvl w:val="0"/>
          <w:numId w:val="11"/>
        </w:numPr>
        <w:spacing w:before="0" w:beforeAutospacing="0" w:after="0" w:afterAutospacing="0"/>
        <w:rPr>
          <w:color w:val="auto"/>
          <w:szCs w:val="24"/>
        </w:rPr>
      </w:pPr>
      <w:r>
        <w:rPr>
          <w:color w:val="auto"/>
          <w:szCs w:val="24"/>
        </w:rPr>
        <w:t>Los sujetos pedagógicos adquieren un rol protagónico en la construcción del conocimiento.</w:t>
      </w:r>
    </w:p>
    <w:p w14:paraId="701A661A" w14:textId="208386B8" w:rsidR="003F37F2" w:rsidRDefault="0003430E" w:rsidP="00F0389B">
      <w:pPr>
        <w:pStyle w:val="Prrafodelista"/>
        <w:numPr>
          <w:ilvl w:val="0"/>
          <w:numId w:val="11"/>
        </w:numPr>
        <w:spacing w:before="0" w:beforeAutospacing="0" w:after="0" w:afterAutospacing="0"/>
        <w:rPr>
          <w:color w:val="auto"/>
          <w:szCs w:val="24"/>
        </w:rPr>
      </w:pPr>
      <w:r>
        <w:rPr>
          <w:color w:val="auto"/>
          <w:szCs w:val="24"/>
        </w:rPr>
        <w:t>El conocimiento,</w:t>
      </w:r>
      <w:r w:rsidR="003F37F2">
        <w:rPr>
          <w:color w:val="auto"/>
          <w:szCs w:val="24"/>
        </w:rPr>
        <w:t xml:space="preserve"> surge de la colectividad por medio de la construcción de lazos sociales mediados por un plano intersubjetivo presente en los espacios áulicos y en aquellos mediados por la tecnología. </w:t>
      </w:r>
    </w:p>
    <w:p w14:paraId="44C2C759" w14:textId="43987431" w:rsidR="003F37F2" w:rsidRDefault="003F37F2" w:rsidP="00F0389B">
      <w:pPr>
        <w:pStyle w:val="Prrafodelista"/>
        <w:numPr>
          <w:ilvl w:val="0"/>
          <w:numId w:val="11"/>
        </w:numPr>
        <w:spacing w:before="0" w:beforeAutospacing="0" w:after="0" w:afterAutospacing="0"/>
        <w:rPr>
          <w:color w:val="auto"/>
          <w:szCs w:val="24"/>
        </w:rPr>
      </w:pPr>
      <w:r>
        <w:rPr>
          <w:color w:val="auto"/>
          <w:szCs w:val="24"/>
        </w:rPr>
        <w:t xml:space="preserve">Desde la teoría </w:t>
      </w:r>
      <w:proofErr w:type="spellStart"/>
      <w:r>
        <w:rPr>
          <w:color w:val="auto"/>
          <w:szCs w:val="24"/>
        </w:rPr>
        <w:t>socioconstructivista</w:t>
      </w:r>
      <w:proofErr w:type="spellEnd"/>
      <w:r>
        <w:rPr>
          <w:color w:val="auto"/>
          <w:szCs w:val="24"/>
        </w:rPr>
        <w:t xml:space="preserve">, </w:t>
      </w:r>
      <w:r w:rsidR="0003430E">
        <w:rPr>
          <w:color w:val="auto"/>
          <w:szCs w:val="24"/>
        </w:rPr>
        <w:t>el</w:t>
      </w:r>
      <w:r w:rsidR="002640DE">
        <w:rPr>
          <w:color w:val="auto"/>
          <w:szCs w:val="24"/>
        </w:rPr>
        <w:t xml:space="preserve"> conocimiento </w:t>
      </w:r>
      <w:r w:rsidR="0003430E">
        <w:rPr>
          <w:color w:val="auto"/>
          <w:szCs w:val="24"/>
        </w:rPr>
        <w:t xml:space="preserve">generado </w:t>
      </w:r>
      <w:r w:rsidR="002640DE">
        <w:rPr>
          <w:color w:val="auto"/>
          <w:szCs w:val="24"/>
        </w:rPr>
        <w:t xml:space="preserve">en </w:t>
      </w:r>
      <w:r>
        <w:rPr>
          <w:color w:val="auto"/>
          <w:szCs w:val="24"/>
        </w:rPr>
        <w:t xml:space="preserve">un ambiente híbrido de aprendizaje requiere de la vinculación </w:t>
      </w:r>
      <w:r w:rsidR="002640DE">
        <w:rPr>
          <w:color w:val="auto"/>
          <w:szCs w:val="24"/>
        </w:rPr>
        <w:t>bidireccional de</w:t>
      </w:r>
      <w:r>
        <w:rPr>
          <w:color w:val="auto"/>
          <w:szCs w:val="24"/>
        </w:rPr>
        <w:t xml:space="preserve"> la interacción social, el conflicto sociocognitivo</w:t>
      </w:r>
      <w:r w:rsidR="002640DE">
        <w:rPr>
          <w:color w:val="auto"/>
          <w:szCs w:val="24"/>
        </w:rPr>
        <w:t>,</w:t>
      </w:r>
      <w:r>
        <w:rPr>
          <w:color w:val="auto"/>
          <w:szCs w:val="24"/>
        </w:rPr>
        <w:t xml:space="preserve"> la argumentación </w:t>
      </w:r>
      <w:r w:rsidR="002640DE">
        <w:rPr>
          <w:color w:val="auto"/>
          <w:szCs w:val="24"/>
        </w:rPr>
        <w:t>y la intersubjetividad, así como del le</w:t>
      </w:r>
      <w:r w:rsidR="00555691">
        <w:rPr>
          <w:color w:val="auto"/>
          <w:szCs w:val="24"/>
        </w:rPr>
        <w:t>n</w:t>
      </w:r>
      <w:r w:rsidR="002640DE">
        <w:rPr>
          <w:color w:val="auto"/>
          <w:szCs w:val="24"/>
        </w:rPr>
        <w:t xml:space="preserve">guaje como instrumento simbólico que regula la modificación </w:t>
      </w:r>
      <w:r w:rsidR="00702EA5">
        <w:rPr>
          <w:color w:val="auto"/>
          <w:szCs w:val="24"/>
        </w:rPr>
        <w:t>cognitiva</w:t>
      </w:r>
      <w:r w:rsidR="002640DE">
        <w:rPr>
          <w:color w:val="auto"/>
          <w:szCs w:val="24"/>
        </w:rPr>
        <w:t xml:space="preserve"> de los estudiantes. </w:t>
      </w:r>
    </w:p>
    <w:p w14:paraId="672266BC" w14:textId="7F545C08" w:rsidR="004459EB" w:rsidRDefault="00702EA5" w:rsidP="00F0389B">
      <w:pPr>
        <w:spacing w:before="0" w:beforeAutospacing="0" w:after="0" w:afterAutospacing="0"/>
        <w:rPr>
          <w:color w:val="auto"/>
        </w:rPr>
      </w:pPr>
      <w:r>
        <w:rPr>
          <w:color w:val="auto"/>
        </w:rPr>
        <w:t>En suma</w:t>
      </w:r>
      <w:r w:rsidR="002640DE" w:rsidRPr="48D2B047">
        <w:rPr>
          <w:color w:val="auto"/>
        </w:rPr>
        <w:t xml:space="preserve">, </w:t>
      </w:r>
      <w:r>
        <w:rPr>
          <w:color w:val="auto"/>
        </w:rPr>
        <w:t>la construcción del conocimiento</w:t>
      </w:r>
      <w:r w:rsidR="002640DE" w:rsidRPr="48D2B047">
        <w:rPr>
          <w:color w:val="auto"/>
        </w:rPr>
        <w:t xml:space="preserve"> </w:t>
      </w:r>
      <w:r>
        <w:rPr>
          <w:color w:val="auto"/>
        </w:rPr>
        <w:t>en</w:t>
      </w:r>
      <w:r w:rsidR="002640DE" w:rsidRPr="48D2B047">
        <w:rPr>
          <w:color w:val="auto"/>
        </w:rPr>
        <w:t xml:space="preserve"> los ambientes híbridos de aprendizaje se determina a partir de las relaciones bidireccionales que se mencionan en la parte central del esquema. </w:t>
      </w:r>
    </w:p>
    <w:p w14:paraId="4B91EEB8" w14:textId="25D340FB" w:rsidR="39E49360" w:rsidRDefault="39E49360" w:rsidP="00F0389B">
      <w:pPr>
        <w:spacing w:before="0" w:beforeAutospacing="0" w:after="0" w:afterAutospacing="0"/>
        <w:rPr>
          <w:color w:val="auto"/>
        </w:rPr>
      </w:pPr>
      <w:r w:rsidRPr="48D2B047">
        <w:rPr>
          <w:color w:val="auto"/>
        </w:rPr>
        <w:t xml:space="preserve">El análisis </w:t>
      </w:r>
      <w:r w:rsidR="6391BFBE" w:rsidRPr="48D2B047">
        <w:rPr>
          <w:color w:val="auto"/>
        </w:rPr>
        <w:t>sobre l</w:t>
      </w:r>
      <w:r w:rsidRPr="48D2B047">
        <w:rPr>
          <w:color w:val="auto"/>
        </w:rPr>
        <w:t xml:space="preserve">a </w:t>
      </w:r>
      <w:r w:rsidR="00702EA5">
        <w:rPr>
          <w:color w:val="auto"/>
        </w:rPr>
        <w:t>conexión entre los Fundamentos Epistemológicos y Metodológicos</w:t>
      </w:r>
      <w:r w:rsidRPr="48D2B047">
        <w:rPr>
          <w:color w:val="auto"/>
        </w:rPr>
        <w:t xml:space="preserve"> </w:t>
      </w:r>
      <w:r w:rsidR="00702EA5">
        <w:rPr>
          <w:color w:val="auto"/>
        </w:rPr>
        <w:t>presentes en</w:t>
      </w:r>
      <w:r w:rsidRPr="48D2B047">
        <w:rPr>
          <w:color w:val="auto"/>
        </w:rPr>
        <w:t xml:space="preserve"> la </w:t>
      </w:r>
      <w:r w:rsidR="00702EA5">
        <w:rPr>
          <w:color w:val="auto"/>
        </w:rPr>
        <w:t>c</w:t>
      </w:r>
      <w:r w:rsidRPr="48D2B047">
        <w:rPr>
          <w:color w:val="auto"/>
        </w:rPr>
        <w:t xml:space="preserve">onstrucción del conocimiento bajo el contexto de los </w:t>
      </w:r>
      <w:r w:rsidR="00702EA5">
        <w:rPr>
          <w:color w:val="auto"/>
        </w:rPr>
        <w:t>a</w:t>
      </w:r>
      <w:r w:rsidRPr="48D2B047">
        <w:rPr>
          <w:color w:val="auto"/>
        </w:rPr>
        <w:t xml:space="preserve">mbientes </w:t>
      </w:r>
      <w:r w:rsidR="00702EA5">
        <w:rPr>
          <w:color w:val="auto"/>
        </w:rPr>
        <w:t>h</w:t>
      </w:r>
      <w:r w:rsidRPr="48D2B047">
        <w:rPr>
          <w:color w:val="auto"/>
        </w:rPr>
        <w:t xml:space="preserve">íbridos de Aprendizaje contribuye </w:t>
      </w:r>
      <w:r w:rsidR="00702EA5">
        <w:rPr>
          <w:color w:val="auto"/>
        </w:rPr>
        <w:t>a</w:t>
      </w:r>
      <w:r w:rsidRPr="48D2B047">
        <w:rPr>
          <w:color w:val="auto"/>
        </w:rPr>
        <w:t xml:space="preserve"> l</w:t>
      </w:r>
      <w:r w:rsidR="58934217" w:rsidRPr="48D2B047">
        <w:rPr>
          <w:color w:val="auto"/>
        </w:rPr>
        <w:t>a</w:t>
      </w:r>
      <w:r w:rsidRPr="48D2B047">
        <w:rPr>
          <w:color w:val="auto"/>
        </w:rPr>
        <w:t xml:space="preserve"> elaboración de planes y programas </w:t>
      </w:r>
      <w:r w:rsidR="4D1E5631" w:rsidRPr="48D2B047">
        <w:rPr>
          <w:color w:val="auto"/>
        </w:rPr>
        <w:t>en seis dimensiones distintas. La primera</w:t>
      </w:r>
      <w:r w:rsidR="6F7814FF" w:rsidRPr="48D2B047">
        <w:rPr>
          <w:color w:val="auto"/>
        </w:rPr>
        <w:t xml:space="preserve"> dimensión se </w:t>
      </w:r>
      <w:r w:rsidR="17430AF4" w:rsidRPr="48D2B047">
        <w:rPr>
          <w:color w:val="auto"/>
        </w:rPr>
        <w:t>relaciona</w:t>
      </w:r>
      <w:r w:rsidR="4D1E5631" w:rsidRPr="48D2B047">
        <w:rPr>
          <w:color w:val="auto"/>
        </w:rPr>
        <w:t xml:space="preserve"> con la </w:t>
      </w:r>
      <w:r w:rsidR="00702EA5">
        <w:rPr>
          <w:color w:val="auto"/>
        </w:rPr>
        <w:t>vinculación</w:t>
      </w:r>
      <w:r w:rsidR="4D1E5631" w:rsidRPr="48D2B047">
        <w:rPr>
          <w:color w:val="auto"/>
        </w:rPr>
        <w:t xml:space="preserve"> de la presencialidad y la virtualidad, en </w:t>
      </w:r>
      <w:r w:rsidR="00702EA5">
        <w:rPr>
          <w:color w:val="auto"/>
        </w:rPr>
        <w:t>dado</w:t>
      </w:r>
      <w:r w:rsidR="4D1E5631" w:rsidRPr="48D2B047">
        <w:rPr>
          <w:color w:val="auto"/>
        </w:rPr>
        <w:t xml:space="preserve"> que</w:t>
      </w:r>
      <w:r w:rsidR="4002B91C" w:rsidRPr="48D2B047">
        <w:rPr>
          <w:color w:val="auto"/>
        </w:rPr>
        <w:t xml:space="preserve">, </w:t>
      </w:r>
      <w:r w:rsidR="78EC15B3" w:rsidRPr="48D2B047">
        <w:rPr>
          <w:color w:val="auto"/>
        </w:rPr>
        <w:t>estos,</w:t>
      </w:r>
      <w:r w:rsidR="4002B91C" w:rsidRPr="48D2B047">
        <w:rPr>
          <w:color w:val="auto"/>
        </w:rPr>
        <w:t xml:space="preserve"> deben reflejar la dualidad existente </w:t>
      </w:r>
      <w:r w:rsidR="4002B91C" w:rsidRPr="48D2B047">
        <w:rPr>
          <w:color w:val="auto"/>
        </w:rPr>
        <w:lastRenderedPageBreak/>
        <w:t>entre los espacios presenciales y los virtuales</w:t>
      </w:r>
      <w:r w:rsidR="14488F77" w:rsidRPr="48D2B047">
        <w:rPr>
          <w:color w:val="auto"/>
        </w:rPr>
        <w:t>, l</w:t>
      </w:r>
      <w:r w:rsidR="2E2E03BF" w:rsidRPr="48D2B047">
        <w:rPr>
          <w:color w:val="auto"/>
        </w:rPr>
        <w:t xml:space="preserve">o cual </w:t>
      </w:r>
      <w:r w:rsidR="4002B91C" w:rsidRPr="48D2B047">
        <w:rPr>
          <w:color w:val="auto"/>
        </w:rPr>
        <w:t xml:space="preserve">implica el diseño de actividades que se complementen mutuamente </w:t>
      </w:r>
      <w:r w:rsidR="1935C4C4" w:rsidRPr="48D2B047">
        <w:rPr>
          <w:color w:val="auto"/>
        </w:rPr>
        <w:t>favoreciendo</w:t>
      </w:r>
      <w:r w:rsidR="4002B91C" w:rsidRPr="48D2B047">
        <w:rPr>
          <w:color w:val="auto"/>
        </w:rPr>
        <w:t xml:space="preserve"> la continuidad del aprendizaje, independientemente del medio utilizado. </w:t>
      </w:r>
    </w:p>
    <w:p w14:paraId="26160027" w14:textId="4C279528" w:rsidR="0C95CBA7" w:rsidRDefault="0C95CBA7" w:rsidP="00F0389B">
      <w:pPr>
        <w:spacing w:before="0" w:beforeAutospacing="0" w:after="0" w:afterAutospacing="0"/>
        <w:rPr>
          <w:color w:val="auto"/>
        </w:rPr>
      </w:pPr>
      <w:r w:rsidRPr="48D2B047">
        <w:rPr>
          <w:color w:val="auto"/>
        </w:rPr>
        <w:t>La segunda dimensión hace un llamado al fomento de la interacción social, tanto los programas como los plan</w:t>
      </w:r>
      <w:r w:rsidR="624FDA94" w:rsidRPr="48D2B047">
        <w:rPr>
          <w:color w:val="auto"/>
        </w:rPr>
        <w:t xml:space="preserve">es de estudio deben incluir actividades que </w:t>
      </w:r>
      <w:r w:rsidR="00555691">
        <w:rPr>
          <w:color w:val="auto"/>
        </w:rPr>
        <w:t>fomenten</w:t>
      </w:r>
      <w:r w:rsidR="624FDA94" w:rsidRPr="48D2B047">
        <w:rPr>
          <w:color w:val="auto"/>
        </w:rPr>
        <w:t xml:space="preserve"> la colaboración e interacción entre los estudiantes. </w:t>
      </w:r>
      <w:r w:rsidR="6A42B8CD" w:rsidRPr="48D2B047">
        <w:rPr>
          <w:color w:val="auto"/>
        </w:rPr>
        <w:t>La aplicación práctica de esta dimensión se representa a través de foros de discusión desarrollados de manera síncrona y asíncrona.</w:t>
      </w:r>
    </w:p>
    <w:p w14:paraId="7E2614F3" w14:textId="3052908D" w:rsidR="26E6B175" w:rsidRDefault="26E6B175" w:rsidP="00F0389B">
      <w:pPr>
        <w:spacing w:before="0" w:beforeAutospacing="0" w:after="0" w:afterAutospacing="0"/>
        <w:rPr>
          <w:color w:val="auto"/>
        </w:rPr>
      </w:pPr>
      <w:r w:rsidRPr="48D2B047">
        <w:rPr>
          <w:color w:val="auto"/>
        </w:rPr>
        <w:t>El conflicto sociocognitivo y la argumentación son la tercera dimensión, al promover el desarrollo de debates y discusiones estructuradas tanto en entornos presenciales como en entornos virtuales motivando a los estudiantes a defender sus puntos de vista o considerar perspectivas alternativas.</w:t>
      </w:r>
      <w:r w:rsidR="3D7EDB4C" w:rsidRPr="48D2B047">
        <w:rPr>
          <w:color w:val="auto"/>
        </w:rPr>
        <w:t xml:space="preserve"> Otra herramienta que fomenta la aplicación de esta dimensión dentro de los </w:t>
      </w:r>
      <w:r w:rsidR="00555691">
        <w:rPr>
          <w:color w:val="auto"/>
        </w:rPr>
        <w:t xml:space="preserve">ambientes híbridos </w:t>
      </w:r>
      <w:r w:rsidR="3D7EDB4C" w:rsidRPr="48D2B047">
        <w:rPr>
          <w:color w:val="auto"/>
        </w:rPr>
        <w:t xml:space="preserve">de aprendizaje, son las </w:t>
      </w:r>
      <w:r w:rsidR="4151C6B6" w:rsidRPr="48D2B047">
        <w:rPr>
          <w:color w:val="auto"/>
        </w:rPr>
        <w:t xml:space="preserve">llamadas </w:t>
      </w:r>
      <w:r w:rsidR="54172846" w:rsidRPr="48D2B047">
        <w:rPr>
          <w:color w:val="auto"/>
        </w:rPr>
        <w:t>tareas o el aprendizaje basado en problemas, por medio de e</w:t>
      </w:r>
      <w:r w:rsidR="33F33344" w:rsidRPr="48D2B047">
        <w:rPr>
          <w:color w:val="auto"/>
        </w:rPr>
        <w:t>stas técnicas</w:t>
      </w:r>
      <w:r w:rsidR="54172846" w:rsidRPr="48D2B047">
        <w:rPr>
          <w:color w:val="auto"/>
        </w:rPr>
        <w:t>, los estudiantes</w:t>
      </w:r>
      <w:r w:rsidR="1071A296" w:rsidRPr="48D2B047">
        <w:rPr>
          <w:color w:val="auto"/>
        </w:rPr>
        <w:t xml:space="preserve"> </w:t>
      </w:r>
      <w:r w:rsidR="303A6AD8" w:rsidRPr="48D2B047">
        <w:rPr>
          <w:color w:val="auto"/>
        </w:rPr>
        <w:t xml:space="preserve">argumentan y justifican sus posibles soluciones de manera crítica y reflexiva. </w:t>
      </w:r>
    </w:p>
    <w:p w14:paraId="4CE31E62" w14:textId="751A34E0" w:rsidR="7D74007F" w:rsidRDefault="7D74007F" w:rsidP="00F0389B">
      <w:pPr>
        <w:spacing w:before="0" w:beforeAutospacing="0" w:after="0" w:afterAutospacing="0"/>
        <w:rPr>
          <w:color w:val="auto"/>
        </w:rPr>
      </w:pPr>
      <w:r w:rsidRPr="48D2B047">
        <w:rPr>
          <w:color w:val="auto"/>
        </w:rPr>
        <w:t xml:space="preserve">La cuarta dimensión derivada del análisis enfatiza la importancia de la intersubjetividad, lo cual, implica la creación de lazos afectivos e intelectuales entre los estudiantes mediante actividades de integración, grupos de estudio o tutorías. </w:t>
      </w:r>
    </w:p>
    <w:p w14:paraId="0BAEC96D" w14:textId="7D08D345" w:rsidR="2D4557AE" w:rsidRDefault="2D4557AE" w:rsidP="00F0389B">
      <w:pPr>
        <w:spacing w:before="0" w:beforeAutospacing="0" w:after="0" w:afterAutospacing="0"/>
        <w:rPr>
          <w:color w:val="auto"/>
        </w:rPr>
      </w:pPr>
      <w:r w:rsidRPr="48D2B047">
        <w:rPr>
          <w:color w:val="auto"/>
        </w:rPr>
        <w:t xml:space="preserve">Enfatizar el uso del lenguaje como la herramienta simbólica con base en la teoría </w:t>
      </w:r>
      <w:proofErr w:type="spellStart"/>
      <w:r w:rsidRPr="48D2B047">
        <w:rPr>
          <w:color w:val="auto"/>
        </w:rPr>
        <w:t>socioconstructivista</w:t>
      </w:r>
      <w:proofErr w:type="spellEnd"/>
      <w:r w:rsidRPr="48D2B047">
        <w:rPr>
          <w:color w:val="auto"/>
        </w:rPr>
        <w:t xml:space="preserve"> nos lleva a considerarle como la quinta dimensión, dado que una </w:t>
      </w:r>
      <w:r w:rsidR="0A4B5B60" w:rsidRPr="48D2B047">
        <w:rPr>
          <w:color w:val="auto"/>
        </w:rPr>
        <w:t>comunicación</w:t>
      </w:r>
      <w:r w:rsidRPr="48D2B047">
        <w:rPr>
          <w:color w:val="auto"/>
        </w:rPr>
        <w:t xml:space="preserve"> eficaz</w:t>
      </w:r>
      <w:r w:rsidR="5B1E3727" w:rsidRPr="48D2B047">
        <w:rPr>
          <w:color w:val="auto"/>
        </w:rPr>
        <w:t xml:space="preserve"> </w:t>
      </w:r>
      <w:r w:rsidR="7E98B2AF" w:rsidRPr="48D2B047">
        <w:rPr>
          <w:color w:val="auto"/>
        </w:rPr>
        <w:t>requiere la inclusión de actividades que desarrollen habilidades comunicativas tanto orales como escritas</w:t>
      </w:r>
      <w:r w:rsidR="0F17A918" w:rsidRPr="48D2B047">
        <w:rPr>
          <w:color w:val="auto"/>
        </w:rPr>
        <w:t>, las cuales pueden ser potencializadas a través de chats, videoconferencias o plataformas de colaboración que permitan la interacción continua.</w:t>
      </w:r>
    </w:p>
    <w:p w14:paraId="318AD5ED" w14:textId="0686BA91" w:rsidR="0F17A918" w:rsidRDefault="0F17A918" w:rsidP="00F0389B">
      <w:pPr>
        <w:spacing w:before="0" w:beforeAutospacing="0" w:after="0" w:afterAutospacing="0"/>
        <w:rPr>
          <w:color w:val="auto"/>
        </w:rPr>
      </w:pPr>
      <w:r w:rsidRPr="48D2B047">
        <w:rPr>
          <w:color w:val="auto"/>
        </w:rPr>
        <w:t xml:space="preserve">Finalmente, la sexta dimensión incluye la elaboración </w:t>
      </w:r>
      <w:r w:rsidR="2F5ADA66" w:rsidRPr="48D2B047">
        <w:rPr>
          <w:color w:val="auto"/>
        </w:rPr>
        <w:t>y,</w:t>
      </w:r>
      <w:r w:rsidRPr="48D2B047">
        <w:rPr>
          <w:color w:val="auto"/>
        </w:rPr>
        <w:t xml:space="preserve"> por ende, el diseño de actividades bidireccionales que permitan el flujo de conocimiento entre </w:t>
      </w:r>
      <w:r w:rsidR="19B8F0C4" w:rsidRPr="48D2B047">
        <w:rPr>
          <w:color w:val="auto"/>
        </w:rPr>
        <w:t xml:space="preserve">los sujetos pedagógicos. </w:t>
      </w:r>
      <w:r w:rsidR="7BD4F3CE" w:rsidRPr="48D2B047">
        <w:rPr>
          <w:color w:val="auto"/>
        </w:rPr>
        <w:t xml:space="preserve">La retroalimentación regular en ambas direcciones es vital no solo para la construcción del conocimiento sino también para su evaluación. </w:t>
      </w:r>
    </w:p>
    <w:p w14:paraId="4DACD208" w14:textId="77777777" w:rsidR="002B7046" w:rsidRDefault="002B7046" w:rsidP="00F0389B">
      <w:pPr>
        <w:spacing w:before="0" w:beforeAutospacing="0" w:after="0" w:afterAutospacing="0"/>
        <w:rPr>
          <w:color w:val="auto"/>
        </w:rPr>
      </w:pPr>
    </w:p>
    <w:p w14:paraId="46CC6ECD" w14:textId="77777777" w:rsidR="002B7046" w:rsidRDefault="002B7046" w:rsidP="00F0389B">
      <w:pPr>
        <w:spacing w:before="0" w:beforeAutospacing="0" w:after="0" w:afterAutospacing="0"/>
        <w:rPr>
          <w:color w:val="auto"/>
        </w:rPr>
      </w:pPr>
    </w:p>
    <w:p w14:paraId="1C31A942" w14:textId="77777777" w:rsidR="008E31F5" w:rsidRPr="00465A47" w:rsidRDefault="008E31F5" w:rsidP="00F0389B">
      <w:pPr>
        <w:pStyle w:val="Ttulo1"/>
        <w:spacing w:before="0" w:beforeAutospacing="0" w:after="0" w:afterAutospacing="0"/>
        <w:ind w:right="502"/>
        <w:rPr>
          <w:color w:val="auto"/>
          <w:szCs w:val="32"/>
        </w:rPr>
      </w:pPr>
      <w:r>
        <w:rPr>
          <w:color w:val="auto"/>
          <w:szCs w:val="32"/>
        </w:rPr>
        <w:lastRenderedPageBreak/>
        <w:t>Discusión</w:t>
      </w:r>
    </w:p>
    <w:p w14:paraId="5D54E067" w14:textId="5C9E6287" w:rsidR="008E31F5" w:rsidRDefault="008E31F5" w:rsidP="00F0389B">
      <w:pPr>
        <w:spacing w:before="0" w:beforeAutospacing="0" w:after="0" w:afterAutospacing="0"/>
        <w:rPr>
          <w:color w:val="auto"/>
        </w:rPr>
      </w:pPr>
      <w:r>
        <w:rPr>
          <w:color w:val="auto"/>
        </w:rPr>
        <w:t xml:space="preserve">La investigación sobre la construcción del conocimiento </w:t>
      </w:r>
      <w:r w:rsidR="00887EC5" w:rsidRPr="00887EC5">
        <w:rPr>
          <w:color w:val="auto"/>
        </w:rPr>
        <w:t>en ambientes híbridos de aprendizaje</w:t>
      </w:r>
      <w:r w:rsidR="00887EC5">
        <w:rPr>
          <w:color w:val="auto"/>
        </w:rPr>
        <w:t xml:space="preserve"> e</w:t>
      </w:r>
      <w:r>
        <w:rPr>
          <w:color w:val="auto"/>
        </w:rPr>
        <w:t xml:space="preserve">s determinante para el surgimiento de nuevas metodologías </w:t>
      </w:r>
      <w:r w:rsidR="00887EC5">
        <w:rPr>
          <w:color w:val="auto"/>
        </w:rPr>
        <w:t xml:space="preserve">propias de la modalidad. </w:t>
      </w:r>
      <w:r w:rsidR="0089758F" w:rsidRPr="0089758F">
        <w:rPr>
          <w:color w:val="auto"/>
        </w:rPr>
        <w:t>Según Suárez y García (2022), la incorporación de los ambientes híbridos de aprendizaje impulsa una reconfiguración tanto de los procesos de comunicación como de la interacción educativa. Además, abarca aspectos más complejos que trascienden los límites tecnológicos y las interacciones inter e intrapersonales, como la comprensión de los fundamentos epistemológicos y metodológicos que orientan la construcción del conocimiento.</w:t>
      </w:r>
      <w:r w:rsidR="00887EC5">
        <w:rPr>
          <w:color w:val="auto"/>
        </w:rPr>
        <w:t xml:space="preserve"> </w:t>
      </w:r>
    </w:p>
    <w:p w14:paraId="4B8DBF59" w14:textId="21081BE8" w:rsidR="0024242E" w:rsidRDefault="0024242E" w:rsidP="00F0389B">
      <w:pPr>
        <w:spacing w:before="0" w:beforeAutospacing="0" w:after="0" w:afterAutospacing="0"/>
        <w:rPr>
          <w:color w:val="auto"/>
        </w:rPr>
      </w:pPr>
      <w:r>
        <w:rPr>
          <w:color w:val="auto"/>
        </w:rPr>
        <w:t xml:space="preserve">Por su parte, </w:t>
      </w:r>
      <w:proofErr w:type="spellStart"/>
      <w:r w:rsidR="00834794">
        <w:rPr>
          <w:color w:val="auto"/>
        </w:rPr>
        <w:t>Sacavino</w:t>
      </w:r>
      <w:proofErr w:type="spellEnd"/>
      <w:r w:rsidR="00834794">
        <w:rPr>
          <w:color w:val="auto"/>
        </w:rPr>
        <w:t xml:space="preserve"> y </w:t>
      </w:r>
      <w:proofErr w:type="spellStart"/>
      <w:r w:rsidR="00834794">
        <w:rPr>
          <w:color w:val="auto"/>
        </w:rPr>
        <w:t>Candau</w:t>
      </w:r>
      <w:proofErr w:type="spellEnd"/>
      <w:r w:rsidR="00834794">
        <w:rPr>
          <w:color w:val="auto"/>
        </w:rPr>
        <w:t xml:space="preserve"> (2022), argumentan que la enseñanza dentro de los ambientes híbridos de aprendizaje demanda de investigaciones que </w:t>
      </w:r>
      <w:r w:rsidR="0089758F">
        <w:rPr>
          <w:color w:val="auto"/>
        </w:rPr>
        <w:t>contribuyan a</w:t>
      </w:r>
      <w:r w:rsidR="00834794">
        <w:rPr>
          <w:color w:val="auto"/>
        </w:rPr>
        <w:t xml:space="preserve"> la definición de guías didácticas </w:t>
      </w:r>
      <w:r w:rsidR="00D612BF">
        <w:rPr>
          <w:color w:val="auto"/>
        </w:rPr>
        <w:t>orientadas</w:t>
      </w:r>
      <w:r w:rsidR="00834794">
        <w:rPr>
          <w:color w:val="auto"/>
        </w:rPr>
        <w:t xml:space="preserve"> </w:t>
      </w:r>
      <w:r w:rsidR="00D612BF">
        <w:rPr>
          <w:color w:val="auto"/>
        </w:rPr>
        <w:t>a</w:t>
      </w:r>
      <w:r w:rsidR="00834794">
        <w:rPr>
          <w:color w:val="auto"/>
        </w:rPr>
        <w:t xml:space="preserve"> la construcción y el acceso a los conocimientos e incluso </w:t>
      </w:r>
      <w:r w:rsidR="00D612BF">
        <w:rPr>
          <w:color w:val="auto"/>
        </w:rPr>
        <w:t xml:space="preserve">a </w:t>
      </w:r>
      <w:r w:rsidR="00834794">
        <w:rPr>
          <w:color w:val="auto"/>
        </w:rPr>
        <w:t xml:space="preserve">la forma en que se generan las relaciones entre las personas a nivel presencial y virtual, dado que los ambientes híbridos de aprendizaje integran las propiedades de ambos escenarios bajo un mismo concepto. </w:t>
      </w:r>
    </w:p>
    <w:p w14:paraId="325464B9" w14:textId="6BBA004B" w:rsidR="00834794" w:rsidRDefault="00834794" w:rsidP="00F0389B">
      <w:pPr>
        <w:spacing w:before="0" w:beforeAutospacing="0" w:after="0" w:afterAutospacing="0"/>
        <w:rPr>
          <w:color w:val="auto"/>
        </w:rPr>
      </w:pPr>
      <w:r>
        <w:rPr>
          <w:color w:val="auto"/>
        </w:rPr>
        <w:t>Si bien es cierto que la investigación relacionada con el análisis epistémico metodológico de la construcción del conocimiento en ambientes híbridos de aprendizaje</w:t>
      </w:r>
      <w:r w:rsidR="00D612BF">
        <w:rPr>
          <w:color w:val="auto"/>
        </w:rPr>
        <w:t>,</w:t>
      </w:r>
      <w:r>
        <w:rPr>
          <w:color w:val="auto"/>
        </w:rPr>
        <w:t xml:space="preserve"> </w:t>
      </w:r>
      <w:r w:rsidR="00195BBC" w:rsidRPr="00195BBC">
        <w:rPr>
          <w:color w:val="auto"/>
        </w:rPr>
        <w:t>aún</w:t>
      </w:r>
      <w:r>
        <w:rPr>
          <w:color w:val="auto"/>
        </w:rPr>
        <w:t xml:space="preserve"> se encuentra en desarrollo; también es cierto que su abordaje </w:t>
      </w:r>
      <w:r w:rsidR="00D612BF">
        <w:rPr>
          <w:color w:val="auto"/>
        </w:rPr>
        <w:t>permitirá reflexionar sobre</w:t>
      </w:r>
      <w:r>
        <w:rPr>
          <w:color w:val="auto"/>
        </w:rPr>
        <w:t xml:space="preserve"> los elementos que intervienen en su construcción. </w:t>
      </w:r>
    </w:p>
    <w:p w14:paraId="0603C5BD" w14:textId="77777777" w:rsidR="002B7046" w:rsidRDefault="002B7046" w:rsidP="00F0389B">
      <w:pPr>
        <w:spacing w:before="0" w:beforeAutospacing="0" w:after="0" w:afterAutospacing="0"/>
        <w:rPr>
          <w:color w:val="auto"/>
        </w:rPr>
      </w:pPr>
    </w:p>
    <w:p w14:paraId="68AB6C79" w14:textId="384050B3" w:rsidR="00722CE2" w:rsidRPr="00DA3D3C" w:rsidRDefault="00942149" w:rsidP="00F0389B">
      <w:pPr>
        <w:pStyle w:val="Ttulo1"/>
        <w:spacing w:before="0" w:beforeAutospacing="0" w:after="0" w:afterAutospacing="0"/>
        <w:ind w:right="504"/>
        <w:rPr>
          <w:color w:val="auto"/>
          <w:sz w:val="28"/>
          <w:szCs w:val="28"/>
        </w:rPr>
      </w:pPr>
      <w:r w:rsidRPr="00DA3D3C">
        <w:rPr>
          <w:color w:val="auto"/>
          <w:szCs w:val="32"/>
        </w:rPr>
        <w:t xml:space="preserve">Conclusión </w:t>
      </w:r>
      <w:r w:rsidRPr="00DA3D3C">
        <w:rPr>
          <w:color w:val="auto"/>
          <w:sz w:val="28"/>
          <w:szCs w:val="28"/>
        </w:rPr>
        <w:t xml:space="preserve"> </w:t>
      </w:r>
    </w:p>
    <w:p w14:paraId="365DB151" w14:textId="536E4C90" w:rsidR="001860A8" w:rsidRDefault="001860A8" w:rsidP="00F0389B">
      <w:pPr>
        <w:spacing w:before="0" w:beforeAutospacing="0" w:after="0" w:afterAutospacing="0"/>
        <w:ind w:left="-15" w:right="490"/>
        <w:rPr>
          <w:color w:val="auto"/>
          <w:szCs w:val="24"/>
        </w:rPr>
      </w:pPr>
      <w:r>
        <w:rPr>
          <w:color w:val="auto"/>
          <w:szCs w:val="24"/>
        </w:rPr>
        <w:t>La presencia de l</w:t>
      </w:r>
      <w:r w:rsidRPr="00D50A9C">
        <w:rPr>
          <w:color w:val="auto"/>
          <w:szCs w:val="24"/>
        </w:rPr>
        <w:t xml:space="preserve">os fundamentos </w:t>
      </w:r>
      <w:r w:rsidR="00702EA5">
        <w:rPr>
          <w:color w:val="auto"/>
          <w:szCs w:val="24"/>
        </w:rPr>
        <w:t>Epistemológicos y Metodológicos</w:t>
      </w:r>
      <w:r w:rsidRPr="00D50A9C">
        <w:rPr>
          <w:color w:val="auto"/>
          <w:szCs w:val="24"/>
        </w:rPr>
        <w:t xml:space="preserve"> </w:t>
      </w:r>
      <w:r w:rsidR="00702EA5">
        <w:rPr>
          <w:color w:val="auto"/>
          <w:szCs w:val="24"/>
        </w:rPr>
        <w:t>para</w:t>
      </w:r>
      <w:r w:rsidRPr="00D50A9C">
        <w:rPr>
          <w:color w:val="auto"/>
          <w:szCs w:val="24"/>
        </w:rPr>
        <w:t xml:space="preserve"> la</w:t>
      </w:r>
      <w:r>
        <w:rPr>
          <w:color w:val="auto"/>
          <w:szCs w:val="24"/>
        </w:rPr>
        <w:t xml:space="preserve"> construcción del conocimiento conforman un punto neurálgico sobre el cual es posible desarrollar u orientar el diseño curricular para los ambientes híbridos de aprendizaje, de acuerdo con sus propias características, dado que, </w:t>
      </w:r>
      <w:r w:rsidR="00702EA5">
        <w:rPr>
          <w:color w:val="auto"/>
          <w:szCs w:val="24"/>
        </w:rPr>
        <w:t>para</w:t>
      </w:r>
      <w:r>
        <w:rPr>
          <w:color w:val="auto"/>
          <w:szCs w:val="24"/>
        </w:rPr>
        <w:t xml:space="preserve"> la teoría </w:t>
      </w:r>
      <w:proofErr w:type="spellStart"/>
      <w:r>
        <w:rPr>
          <w:color w:val="auto"/>
          <w:szCs w:val="24"/>
        </w:rPr>
        <w:t>socioconstructivista</w:t>
      </w:r>
      <w:proofErr w:type="spellEnd"/>
      <w:r w:rsidR="00702EA5">
        <w:rPr>
          <w:color w:val="auto"/>
          <w:szCs w:val="24"/>
        </w:rPr>
        <w:t>, la construcción del conocimiento</w:t>
      </w:r>
      <w:r>
        <w:rPr>
          <w:color w:val="auto"/>
          <w:szCs w:val="24"/>
        </w:rPr>
        <w:t xml:space="preserve"> </w:t>
      </w:r>
      <w:r w:rsidR="00702EA5">
        <w:rPr>
          <w:color w:val="auto"/>
          <w:szCs w:val="24"/>
        </w:rPr>
        <w:t>se conduce</w:t>
      </w:r>
      <w:r>
        <w:rPr>
          <w:color w:val="auto"/>
          <w:szCs w:val="24"/>
        </w:rPr>
        <w:t xml:space="preserve"> a través de una epistemología que indica qu</w:t>
      </w:r>
      <w:r w:rsidR="00702EA5">
        <w:rPr>
          <w:color w:val="auto"/>
          <w:szCs w:val="24"/>
        </w:rPr>
        <w:t>é</w:t>
      </w:r>
      <w:r>
        <w:rPr>
          <w:color w:val="auto"/>
          <w:szCs w:val="24"/>
        </w:rPr>
        <w:t xml:space="preserve"> se </w:t>
      </w:r>
      <w:r w:rsidR="00702EA5">
        <w:rPr>
          <w:color w:val="auto"/>
          <w:szCs w:val="24"/>
        </w:rPr>
        <w:t>va a construir</w:t>
      </w:r>
      <w:r>
        <w:rPr>
          <w:color w:val="auto"/>
          <w:szCs w:val="24"/>
        </w:rPr>
        <w:t xml:space="preserve">, para qué se </w:t>
      </w:r>
      <w:r w:rsidR="00702EA5">
        <w:rPr>
          <w:color w:val="auto"/>
          <w:szCs w:val="24"/>
        </w:rPr>
        <w:t xml:space="preserve">va a construir </w:t>
      </w:r>
      <w:r>
        <w:rPr>
          <w:color w:val="auto"/>
          <w:szCs w:val="24"/>
        </w:rPr>
        <w:t xml:space="preserve">y cómo </w:t>
      </w:r>
      <w:r w:rsidR="00702EA5">
        <w:rPr>
          <w:color w:val="auto"/>
          <w:szCs w:val="24"/>
        </w:rPr>
        <w:t>ha de construirse</w:t>
      </w:r>
      <w:r>
        <w:rPr>
          <w:color w:val="auto"/>
          <w:szCs w:val="24"/>
        </w:rPr>
        <w:t xml:space="preserve"> el conocimiento, es por ello, por lo cual </w:t>
      </w:r>
      <w:r w:rsidR="0089758F">
        <w:rPr>
          <w:color w:val="auto"/>
          <w:szCs w:val="24"/>
        </w:rPr>
        <w:t>se concluye</w:t>
      </w:r>
      <w:r>
        <w:rPr>
          <w:color w:val="auto"/>
          <w:szCs w:val="24"/>
        </w:rPr>
        <w:t xml:space="preserve"> que el conocimiento de los estudiantes dentro de los ambientes híbridos de aprendizaje se sostiene de las aportaciones de los </w:t>
      </w:r>
      <w:r w:rsidR="00702EA5">
        <w:rPr>
          <w:color w:val="auto"/>
          <w:szCs w:val="24"/>
        </w:rPr>
        <w:t>sujetos pedagógicos</w:t>
      </w:r>
      <w:r>
        <w:rPr>
          <w:color w:val="auto"/>
          <w:szCs w:val="24"/>
        </w:rPr>
        <w:t xml:space="preserve"> y </w:t>
      </w:r>
      <w:r w:rsidR="00702EA5">
        <w:rPr>
          <w:color w:val="auto"/>
          <w:szCs w:val="24"/>
        </w:rPr>
        <w:t>su</w:t>
      </w:r>
      <w:r>
        <w:rPr>
          <w:color w:val="auto"/>
          <w:szCs w:val="24"/>
        </w:rPr>
        <w:t xml:space="preserve"> contexto en sinergia con </w:t>
      </w:r>
      <w:r w:rsidR="00702EA5">
        <w:rPr>
          <w:color w:val="auto"/>
          <w:szCs w:val="24"/>
        </w:rPr>
        <w:t>sus</w:t>
      </w:r>
      <w:r>
        <w:rPr>
          <w:color w:val="auto"/>
          <w:szCs w:val="24"/>
        </w:rPr>
        <w:t xml:space="preserve"> experiencias, </w:t>
      </w:r>
      <w:r w:rsidR="00702EA5">
        <w:rPr>
          <w:color w:val="auto"/>
          <w:szCs w:val="24"/>
        </w:rPr>
        <w:t>sus</w:t>
      </w:r>
      <w:r>
        <w:rPr>
          <w:color w:val="auto"/>
          <w:szCs w:val="24"/>
        </w:rPr>
        <w:t xml:space="preserve"> representaciones así como </w:t>
      </w:r>
      <w:r w:rsidR="0089758F" w:rsidRPr="0089758F">
        <w:rPr>
          <w:color w:val="auto"/>
          <w:szCs w:val="24"/>
        </w:rPr>
        <w:t>los aprendizajes adquiridos a través de interacciones sociales</w:t>
      </w:r>
      <w:r w:rsidR="0089758F">
        <w:rPr>
          <w:color w:val="auto"/>
          <w:szCs w:val="24"/>
        </w:rPr>
        <w:t>.</w:t>
      </w:r>
    </w:p>
    <w:p w14:paraId="7470DEA3" w14:textId="111C2318" w:rsidR="002640DE" w:rsidRDefault="00702EA5" w:rsidP="00F0389B">
      <w:pPr>
        <w:spacing w:before="0" w:beforeAutospacing="0" w:after="0" w:afterAutospacing="0"/>
        <w:ind w:left="-15" w:right="490"/>
        <w:rPr>
          <w:color w:val="auto"/>
          <w:szCs w:val="24"/>
        </w:rPr>
      </w:pPr>
      <w:r>
        <w:rPr>
          <w:color w:val="auto"/>
          <w:szCs w:val="24"/>
        </w:rPr>
        <w:lastRenderedPageBreak/>
        <w:t>La c</w:t>
      </w:r>
      <w:r w:rsidR="002640DE">
        <w:rPr>
          <w:color w:val="auto"/>
          <w:szCs w:val="24"/>
        </w:rPr>
        <w:t xml:space="preserve">onstrucción del conocimiento </w:t>
      </w:r>
      <w:r>
        <w:rPr>
          <w:color w:val="auto"/>
          <w:szCs w:val="24"/>
        </w:rPr>
        <w:t xml:space="preserve">vista desde la teoría </w:t>
      </w:r>
      <w:proofErr w:type="spellStart"/>
      <w:r>
        <w:rPr>
          <w:color w:val="auto"/>
          <w:szCs w:val="24"/>
        </w:rPr>
        <w:t>socioconstructivista</w:t>
      </w:r>
      <w:proofErr w:type="spellEnd"/>
      <w:r>
        <w:rPr>
          <w:color w:val="auto"/>
          <w:szCs w:val="24"/>
        </w:rPr>
        <w:t xml:space="preserve"> se genera con base en </w:t>
      </w:r>
      <w:r w:rsidR="002640DE">
        <w:rPr>
          <w:color w:val="auto"/>
          <w:szCs w:val="24"/>
        </w:rPr>
        <w:t xml:space="preserve">la interacción entre </w:t>
      </w:r>
      <w:r>
        <w:rPr>
          <w:color w:val="auto"/>
          <w:szCs w:val="24"/>
        </w:rPr>
        <w:t>los esquemas</w:t>
      </w:r>
      <w:r w:rsidR="002640DE">
        <w:rPr>
          <w:color w:val="auto"/>
          <w:szCs w:val="24"/>
        </w:rPr>
        <w:t xml:space="preserve"> intern</w:t>
      </w:r>
      <w:r>
        <w:rPr>
          <w:color w:val="auto"/>
          <w:szCs w:val="24"/>
        </w:rPr>
        <w:t>o</w:t>
      </w:r>
      <w:r w:rsidR="002640DE">
        <w:rPr>
          <w:color w:val="auto"/>
          <w:szCs w:val="24"/>
        </w:rPr>
        <w:t xml:space="preserve">s de los estudiantes y su </w:t>
      </w:r>
      <w:r>
        <w:rPr>
          <w:color w:val="auto"/>
          <w:szCs w:val="24"/>
        </w:rPr>
        <w:t>contexto</w:t>
      </w:r>
      <w:r w:rsidR="002640DE">
        <w:rPr>
          <w:color w:val="auto"/>
          <w:szCs w:val="24"/>
        </w:rPr>
        <w:t xml:space="preserve">; bajo este tenor, los </w:t>
      </w:r>
      <w:r>
        <w:rPr>
          <w:color w:val="auto"/>
          <w:szCs w:val="24"/>
        </w:rPr>
        <w:t>sujetos pedagógicos</w:t>
      </w:r>
      <w:r w:rsidR="002640DE">
        <w:rPr>
          <w:color w:val="auto"/>
          <w:szCs w:val="24"/>
        </w:rPr>
        <w:t xml:space="preserve"> s</w:t>
      </w:r>
      <w:r>
        <w:rPr>
          <w:color w:val="auto"/>
          <w:szCs w:val="24"/>
        </w:rPr>
        <w:t>on</w:t>
      </w:r>
      <w:r w:rsidR="002640DE">
        <w:rPr>
          <w:color w:val="auto"/>
          <w:szCs w:val="24"/>
        </w:rPr>
        <w:t xml:space="preserve"> considera</w:t>
      </w:r>
      <w:r>
        <w:rPr>
          <w:color w:val="auto"/>
          <w:szCs w:val="24"/>
        </w:rPr>
        <w:t>dos</w:t>
      </w:r>
      <w:r w:rsidR="002640DE">
        <w:rPr>
          <w:color w:val="auto"/>
          <w:szCs w:val="24"/>
        </w:rPr>
        <w:t xml:space="preserve"> constructores y modificadores de sus estructuras cognitivas. De acuerdo con la teoría </w:t>
      </w:r>
      <w:proofErr w:type="spellStart"/>
      <w:r w:rsidR="002640DE">
        <w:rPr>
          <w:color w:val="auto"/>
          <w:szCs w:val="24"/>
        </w:rPr>
        <w:t>Vygotskiana</w:t>
      </w:r>
      <w:proofErr w:type="spellEnd"/>
      <w:r w:rsidR="002640DE">
        <w:rPr>
          <w:color w:val="auto"/>
          <w:szCs w:val="24"/>
        </w:rPr>
        <w:t xml:space="preserve">, el trinomio que da origen al </w:t>
      </w:r>
      <w:r w:rsidR="00FE1ED5">
        <w:rPr>
          <w:color w:val="auto"/>
          <w:szCs w:val="24"/>
        </w:rPr>
        <w:t>conocimiento</w:t>
      </w:r>
      <w:r w:rsidR="002640DE">
        <w:rPr>
          <w:color w:val="auto"/>
          <w:szCs w:val="24"/>
        </w:rPr>
        <w:t xml:space="preserve"> se complementa cuando intervienen las relaciones intersubjetivas en la interacción de los estudiantes</w:t>
      </w:r>
      <w:r w:rsidR="00FE1ED5">
        <w:rPr>
          <w:color w:val="auto"/>
          <w:szCs w:val="24"/>
        </w:rPr>
        <w:t>.</w:t>
      </w:r>
    </w:p>
    <w:p w14:paraId="20EC13D0" w14:textId="4E0E3762" w:rsidR="00FE1ED5" w:rsidRDefault="00FE1ED5" w:rsidP="00F0389B">
      <w:pPr>
        <w:spacing w:before="0" w:beforeAutospacing="0" w:after="0" w:afterAutospacing="0"/>
        <w:ind w:left="-15" w:right="490"/>
        <w:rPr>
          <w:color w:val="auto"/>
          <w:szCs w:val="24"/>
        </w:rPr>
      </w:pPr>
      <w:r>
        <w:rPr>
          <w:color w:val="auto"/>
          <w:szCs w:val="24"/>
        </w:rPr>
        <w:t xml:space="preserve">Finalmente, es importante enfatizar que </w:t>
      </w:r>
      <w:r w:rsidR="00702EA5">
        <w:rPr>
          <w:color w:val="auto"/>
          <w:szCs w:val="24"/>
        </w:rPr>
        <w:t xml:space="preserve">el </w:t>
      </w:r>
      <w:r>
        <w:rPr>
          <w:color w:val="auto"/>
          <w:szCs w:val="24"/>
        </w:rPr>
        <w:t xml:space="preserve">conocimiento desde la teoría </w:t>
      </w:r>
      <w:proofErr w:type="spellStart"/>
      <w:r>
        <w:rPr>
          <w:color w:val="auto"/>
          <w:szCs w:val="24"/>
        </w:rPr>
        <w:t>socioconstructivista</w:t>
      </w:r>
      <w:proofErr w:type="spellEnd"/>
      <w:r>
        <w:rPr>
          <w:color w:val="auto"/>
          <w:szCs w:val="24"/>
        </w:rPr>
        <w:t xml:space="preserve"> </w:t>
      </w:r>
      <w:r w:rsidR="00702EA5">
        <w:rPr>
          <w:color w:val="auto"/>
          <w:szCs w:val="24"/>
        </w:rPr>
        <w:t>hace referencia a la</w:t>
      </w:r>
      <w:r>
        <w:rPr>
          <w:color w:val="auto"/>
          <w:szCs w:val="24"/>
        </w:rPr>
        <w:t xml:space="preserve"> transformación activa </w:t>
      </w:r>
      <w:r w:rsidR="00702EA5">
        <w:rPr>
          <w:color w:val="auto"/>
          <w:szCs w:val="24"/>
        </w:rPr>
        <w:t xml:space="preserve">a nivel cognitivo </w:t>
      </w:r>
      <w:r>
        <w:rPr>
          <w:color w:val="auto"/>
          <w:szCs w:val="24"/>
        </w:rPr>
        <w:t>de los estudiantes a partir de los significados que s</w:t>
      </w:r>
      <w:r w:rsidR="00702EA5">
        <w:rPr>
          <w:color w:val="auto"/>
          <w:szCs w:val="24"/>
        </w:rPr>
        <w:t>on</w:t>
      </w:r>
      <w:r>
        <w:rPr>
          <w:color w:val="auto"/>
          <w:szCs w:val="24"/>
        </w:rPr>
        <w:t xml:space="preserve"> apropia</w:t>
      </w:r>
      <w:r w:rsidR="00702EA5">
        <w:rPr>
          <w:color w:val="auto"/>
          <w:szCs w:val="24"/>
        </w:rPr>
        <w:t>dos</w:t>
      </w:r>
      <w:r>
        <w:rPr>
          <w:color w:val="auto"/>
          <w:szCs w:val="24"/>
        </w:rPr>
        <w:t xml:space="preserve"> y aprehend</w:t>
      </w:r>
      <w:r w:rsidR="00702EA5">
        <w:rPr>
          <w:color w:val="auto"/>
          <w:szCs w:val="24"/>
        </w:rPr>
        <w:t>idos</w:t>
      </w:r>
      <w:r>
        <w:rPr>
          <w:color w:val="auto"/>
          <w:szCs w:val="24"/>
        </w:rPr>
        <w:t xml:space="preserve"> de su realidad e incluso de la forma en que son </w:t>
      </w:r>
      <w:r w:rsidR="00702EA5">
        <w:rPr>
          <w:color w:val="auto"/>
          <w:szCs w:val="24"/>
        </w:rPr>
        <w:t>empleados</w:t>
      </w:r>
      <w:r>
        <w:rPr>
          <w:color w:val="auto"/>
          <w:szCs w:val="24"/>
        </w:rPr>
        <w:t xml:space="preserve"> en su vida cotidiana, promoviendo así, que el conocimiento es el resultado de la modificación y/o </w:t>
      </w:r>
      <w:r w:rsidR="00702EA5">
        <w:rPr>
          <w:color w:val="auto"/>
          <w:szCs w:val="24"/>
        </w:rPr>
        <w:t>configuración</w:t>
      </w:r>
      <w:r>
        <w:rPr>
          <w:color w:val="auto"/>
          <w:szCs w:val="24"/>
        </w:rPr>
        <w:t xml:space="preserve"> de </w:t>
      </w:r>
      <w:r w:rsidR="00702EA5">
        <w:rPr>
          <w:color w:val="auto"/>
          <w:szCs w:val="24"/>
        </w:rPr>
        <w:t>nuevas habilidades cognitivas</w:t>
      </w:r>
      <w:r>
        <w:rPr>
          <w:color w:val="auto"/>
          <w:szCs w:val="24"/>
        </w:rPr>
        <w:t xml:space="preserve"> que surgen de las </w:t>
      </w:r>
      <w:r w:rsidR="00702EA5">
        <w:rPr>
          <w:color w:val="auto"/>
          <w:szCs w:val="24"/>
        </w:rPr>
        <w:t>interrelaciones</w:t>
      </w:r>
      <w:r>
        <w:rPr>
          <w:color w:val="auto"/>
          <w:szCs w:val="24"/>
        </w:rPr>
        <w:t xml:space="preserve"> sociales</w:t>
      </w:r>
      <w:r w:rsidR="006E188F">
        <w:rPr>
          <w:color w:val="auto"/>
          <w:szCs w:val="24"/>
        </w:rPr>
        <w:t>, las cuales son medidas por</w:t>
      </w:r>
      <w:r>
        <w:rPr>
          <w:color w:val="auto"/>
          <w:szCs w:val="24"/>
        </w:rPr>
        <w:t xml:space="preserve"> la intersubjetividad. </w:t>
      </w:r>
    </w:p>
    <w:p w14:paraId="4FC6932A" w14:textId="7468C1D0" w:rsidR="001A543A" w:rsidRDefault="001A543A" w:rsidP="00F0389B">
      <w:pPr>
        <w:spacing w:before="0" w:beforeAutospacing="0" w:after="0" w:afterAutospacing="0"/>
        <w:ind w:left="-15" w:right="490"/>
        <w:rPr>
          <w:color w:val="auto"/>
          <w:szCs w:val="24"/>
        </w:rPr>
      </w:pPr>
      <w:r w:rsidRPr="001A543A">
        <w:rPr>
          <w:color w:val="auto"/>
          <w:szCs w:val="24"/>
        </w:rPr>
        <w:t xml:space="preserve">Los ambientes híbridos de aprendizaje representan una oportunidad para rediseñar el proceso educativo integrando los fundamentos epistemológicos y metodológicos del </w:t>
      </w:r>
      <w:proofErr w:type="spellStart"/>
      <w:r w:rsidRPr="001A543A">
        <w:rPr>
          <w:color w:val="auto"/>
          <w:szCs w:val="24"/>
        </w:rPr>
        <w:t>socioconstructivismo</w:t>
      </w:r>
      <w:proofErr w:type="spellEnd"/>
      <w:r w:rsidRPr="001A543A">
        <w:rPr>
          <w:color w:val="auto"/>
          <w:szCs w:val="24"/>
        </w:rPr>
        <w:t>. Este enfoque no solo enfatiza la importancia de la interacción social y la intersubjetividad en la construcción del conocimiento, sino que también promueve el desarrollo de habilidades tecnológicas, comunicativas y organizativas en estudiantes y docentes. La efectividad de estos entornos depende de la formación continua de los profesores, el diseño curricular adaptado y el fortalecimiento de la autonomía de los estudiantes para gestionar su aprendizaje de manera independiente</w:t>
      </w:r>
      <w:r>
        <w:rPr>
          <w:color w:val="auto"/>
          <w:szCs w:val="24"/>
        </w:rPr>
        <w:t>.</w:t>
      </w:r>
    </w:p>
    <w:p w14:paraId="4268472C" w14:textId="77777777" w:rsidR="00F0389B" w:rsidRPr="00D50A9C" w:rsidRDefault="00F0389B" w:rsidP="00F0389B">
      <w:pPr>
        <w:spacing w:before="0" w:beforeAutospacing="0" w:after="0" w:afterAutospacing="0"/>
        <w:ind w:right="490" w:firstLine="0"/>
        <w:rPr>
          <w:color w:val="auto"/>
          <w:szCs w:val="24"/>
        </w:rPr>
      </w:pPr>
    </w:p>
    <w:p w14:paraId="7D0E3C63" w14:textId="77777777" w:rsidR="00722CE2" w:rsidRPr="00F0389B" w:rsidRDefault="000E3181" w:rsidP="00F0389B">
      <w:pPr>
        <w:pStyle w:val="Ttulo2"/>
        <w:spacing w:before="0" w:beforeAutospacing="0" w:after="0" w:afterAutospacing="0"/>
        <w:ind w:right="503"/>
        <w:rPr>
          <w:color w:val="auto"/>
          <w:sz w:val="28"/>
          <w:szCs w:val="28"/>
        </w:rPr>
      </w:pPr>
      <w:r w:rsidRPr="00F0389B">
        <w:rPr>
          <w:color w:val="auto"/>
          <w:sz w:val="28"/>
          <w:szCs w:val="28"/>
        </w:rPr>
        <w:t xml:space="preserve">Futuras líneas de investigación </w:t>
      </w:r>
    </w:p>
    <w:p w14:paraId="50E9E54C" w14:textId="3B863BF3" w:rsidR="6E2AE1D2" w:rsidRDefault="6E2AE1D2" w:rsidP="00F0389B">
      <w:pPr>
        <w:spacing w:before="0" w:beforeAutospacing="0" w:after="0" w:afterAutospacing="0"/>
        <w:ind w:left="-15" w:right="490"/>
        <w:rPr>
          <w:color w:val="auto"/>
        </w:rPr>
      </w:pPr>
      <w:r w:rsidRPr="48D2B047">
        <w:rPr>
          <w:color w:val="auto"/>
        </w:rPr>
        <w:t>El diseño y desarrollo de esta propuesta dentro de la elaboración de planes y programas de estudio en el Nivel Superior, bajo el respaldo de los hallazgos mencionados anteri</w:t>
      </w:r>
      <w:r w:rsidR="2BF6607C" w:rsidRPr="48D2B047">
        <w:rPr>
          <w:color w:val="auto"/>
        </w:rPr>
        <w:t>ormente, sugiere promover el desarrollo de investigaciones dinámicas y c</w:t>
      </w:r>
      <w:r w:rsidR="492F6537" w:rsidRPr="48D2B047">
        <w:rPr>
          <w:color w:val="auto"/>
        </w:rPr>
        <w:t>onsiderando:</w:t>
      </w:r>
    </w:p>
    <w:p w14:paraId="4104A412" w14:textId="6A172013" w:rsidR="001A543A" w:rsidRPr="001A543A" w:rsidRDefault="001A543A" w:rsidP="00F0389B">
      <w:pPr>
        <w:pStyle w:val="Prrafodelista"/>
        <w:numPr>
          <w:ilvl w:val="0"/>
          <w:numId w:val="1"/>
        </w:numPr>
        <w:spacing w:before="0" w:beforeAutospacing="0" w:after="0" w:afterAutospacing="0"/>
        <w:ind w:right="490"/>
        <w:rPr>
          <w:color w:val="auto"/>
        </w:rPr>
      </w:pPr>
      <w:r w:rsidRPr="001A543A">
        <w:t>Investigar cómo las estrategias de enseñanza-aprendizaje y las herramientas tecnológicas pueden mejorar la calidad y efectividad del aprendizaje en ambientes híbridos.</w:t>
      </w:r>
      <w:r w:rsidRPr="001A543A">
        <w:rPr>
          <w:color w:val="auto"/>
        </w:rPr>
        <w:t xml:space="preserve"> </w:t>
      </w:r>
    </w:p>
    <w:p w14:paraId="4C18CC20" w14:textId="77777777" w:rsidR="001A543A" w:rsidRDefault="001A543A" w:rsidP="00F0389B">
      <w:pPr>
        <w:pStyle w:val="Prrafodelista"/>
        <w:numPr>
          <w:ilvl w:val="0"/>
          <w:numId w:val="1"/>
        </w:numPr>
        <w:spacing w:before="0" w:beforeAutospacing="0" w:after="0" w:afterAutospacing="0"/>
        <w:ind w:right="490"/>
        <w:rPr>
          <w:color w:val="auto"/>
        </w:rPr>
      </w:pPr>
      <w:r>
        <w:rPr>
          <w:color w:val="auto"/>
        </w:rPr>
        <w:lastRenderedPageBreak/>
        <w:t>P</w:t>
      </w:r>
      <w:r w:rsidRPr="001A543A">
        <w:rPr>
          <w:color w:val="auto"/>
        </w:rPr>
        <w:t>romover la autonomía de los estudiantes mediante estrategias que les permitan gestionar su aprendizaje de manera independiente y desarrollar habilidades de autoaprendizaje y organización del tiempo</w:t>
      </w:r>
      <w:r>
        <w:rPr>
          <w:color w:val="auto"/>
        </w:rPr>
        <w:t>.</w:t>
      </w:r>
    </w:p>
    <w:p w14:paraId="714D1C0D" w14:textId="21476C77" w:rsidR="001A543A" w:rsidRPr="001A543A" w:rsidRDefault="001A543A" w:rsidP="00F0389B">
      <w:pPr>
        <w:pStyle w:val="Prrafodelista"/>
        <w:numPr>
          <w:ilvl w:val="0"/>
          <w:numId w:val="1"/>
        </w:numPr>
        <w:spacing w:before="0" w:beforeAutospacing="0" w:after="0" w:afterAutospacing="0"/>
        <w:ind w:right="490"/>
        <w:rPr>
          <w:color w:val="auto"/>
        </w:rPr>
      </w:pPr>
      <w:r w:rsidRPr="001A543A">
        <w:rPr>
          <w:color w:val="auto"/>
        </w:rPr>
        <w:t xml:space="preserve">Diseñar programas de formación continua para profesores en el uso efectivo de herramientas tecnológicas, la implementación de estrategias híbridas de enseñanza y la gestión eficiente del tiempo. </w:t>
      </w:r>
    </w:p>
    <w:p w14:paraId="24EDCD48" w14:textId="370410FB" w:rsidR="7EFD68B3" w:rsidRDefault="21350E1A" w:rsidP="00F0389B">
      <w:pPr>
        <w:spacing w:before="0" w:beforeAutospacing="0" w:after="0" w:afterAutospacing="0"/>
        <w:ind w:right="490"/>
        <w:rPr>
          <w:color w:val="auto"/>
        </w:rPr>
      </w:pPr>
      <w:r w:rsidRPr="48D2B047">
        <w:rPr>
          <w:color w:val="auto"/>
        </w:rPr>
        <w:t>De acuerdo con lo anterior, es necesario diseñar un modelo curricular que considere las características propias de los ambientes híbridos de aprendizaje, ya que estos requieren tanto de docentes como de estudiantes que posean habilidades tecnológicas, comunicativas y organizativas.</w:t>
      </w:r>
      <w:r w:rsidR="7EFD68B3" w:rsidRPr="48D2B047">
        <w:rPr>
          <w:color w:val="auto"/>
        </w:rPr>
        <w:t xml:space="preserve"> La implementación exitosa de </w:t>
      </w:r>
      <w:r w:rsidR="5C277028" w:rsidRPr="48D2B047">
        <w:rPr>
          <w:color w:val="auto"/>
        </w:rPr>
        <w:t>los ambientes híbridos de aprendizaje</w:t>
      </w:r>
      <w:r w:rsidR="7EFD68B3" w:rsidRPr="48D2B047">
        <w:rPr>
          <w:color w:val="auto"/>
        </w:rPr>
        <w:t xml:space="preserve"> depende en gran medida de la preparación y disposición de </w:t>
      </w:r>
      <w:r w:rsidR="63CD0021" w:rsidRPr="48D2B047">
        <w:rPr>
          <w:color w:val="auto"/>
        </w:rPr>
        <w:t>los sujetos pedagógicos</w:t>
      </w:r>
      <w:r w:rsidR="7EFD68B3" w:rsidRPr="48D2B047">
        <w:rPr>
          <w:color w:val="auto"/>
        </w:rPr>
        <w:t xml:space="preserve"> para adaptarse a un entorno de aprendizaje dinámico e integrado.</w:t>
      </w:r>
      <w:r w:rsidR="5C8F32AC" w:rsidRPr="48D2B047">
        <w:rPr>
          <w:color w:val="auto"/>
        </w:rPr>
        <w:t xml:space="preserve"> </w:t>
      </w:r>
    </w:p>
    <w:p w14:paraId="67880780" w14:textId="77777777" w:rsidR="00F0389B" w:rsidRDefault="00F0389B" w:rsidP="00F0389B">
      <w:pPr>
        <w:spacing w:before="0" w:beforeAutospacing="0" w:after="0" w:afterAutospacing="0"/>
        <w:ind w:right="490" w:firstLine="0"/>
        <w:rPr>
          <w:color w:val="auto"/>
        </w:rPr>
      </w:pPr>
    </w:p>
    <w:p w14:paraId="3928621C" w14:textId="23E2B542" w:rsidR="00722CE2" w:rsidRPr="00F0389B" w:rsidRDefault="000E3181" w:rsidP="00F0389B">
      <w:pPr>
        <w:pStyle w:val="Ttulo2"/>
        <w:spacing w:before="0" w:beforeAutospacing="0" w:after="0" w:afterAutospacing="0"/>
        <w:ind w:right="503"/>
        <w:jc w:val="left"/>
        <w:rPr>
          <w:rFonts w:asciiTheme="minorHAnsi" w:hAnsiTheme="minorHAnsi" w:cstheme="minorHAnsi"/>
          <w:color w:val="auto"/>
          <w:sz w:val="28"/>
          <w:szCs w:val="28"/>
        </w:rPr>
      </w:pPr>
      <w:r w:rsidRPr="00F0389B">
        <w:rPr>
          <w:rFonts w:asciiTheme="minorHAnsi" w:hAnsiTheme="minorHAnsi" w:cstheme="minorHAnsi"/>
          <w:color w:val="auto"/>
          <w:sz w:val="28"/>
          <w:szCs w:val="28"/>
        </w:rPr>
        <w:t xml:space="preserve">Referencias  </w:t>
      </w:r>
    </w:p>
    <w:p w14:paraId="151A3245" w14:textId="5067FF9C" w:rsidR="009628DE" w:rsidRPr="00AF441A" w:rsidRDefault="009628DE" w:rsidP="00F0389B">
      <w:pPr>
        <w:spacing w:before="0" w:beforeAutospacing="0" w:after="0" w:afterAutospacing="0"/>
        <w:ind w:left="720" w:hanging="720"/>
        <w:rPr>
          <w:color w:val="auto"/>
          <w:szCs w:val="24"/>
        </w:rPr>
      </w:pPr>
      <w:r w:rsidRPr="00AF441A">
        <w:rPr>
          <w:color w:val="auto"/>
          <w:szCs w:val="24"/>
        </w:rPr>
        <w:t xml:space="preserve">Badia, A. (2006). Ayuda al aprendizaje con tecnología en la educación superior en A. Badia (coord.), </w:t>
      </w:r>
      <w:r w:rsidRPr="00AF441A">
        <w:rPr>
          <w:i/>
          <w:iCs/>
          <w:color w:val="auto"/>
          <w:szCs w:val="24"/>
        </w:rPr>
        <w:t>Enseñanza y aprendizaje con</w:t>
      </w:r>
      <w:r w:rsidRPr="00AF441A">
        <w:rPr>
          <w:color w:val="auto"/>
          <w:szCs w:val="24"/>
        </w:rPr>
        <w:t xml:space="preserve"> </w:t>
      </w:r>
      <w:r w:rsidRPr="00AF441A">
        <w:rPr>
          <w:i/>
          <w:iCs/>
          <w:color w:val="auto"/>
          <w:szCs w:val="24"/>
        </w:rPr>
        <w:t>TIC en la educación superior</w:t>
      </w:r>
      <w:r w:rsidRPr="00AF441A">
        <w:rPr>
          <w:color w:val="auto"/>
          <w:szCs w:val="24"/>
        </w:rPr>
        <w:t xml:space="preserve">. </w:t>
      </w:r>
      <w:r w:rsidRPr="00AF441A">
        <w:rPr>
          <w:i/>
          <w:iCs/>
          <w:color w:val="auto"/>
          <w:szCs w:val="24"/>
        </w:rPr>
        <w:t>Revista de Universidad y Sociedad del</w:t>
      </w:r>
      <w:r w:rsidRPr="00AF441A">
        <w:rPr>
          <w:color w:val="auto"/>
          <w:szCs w:val="24"/>
        </w:rPr>
        <w:t xml:space="preserve"> </w:t>
      </w:r>
      <w:r w:rsidRPr="00AF441A">
        <w:rPr>
          <w:i/>
          <w:iCs/>
          <w:color w:val="auto"/>
          <w:szCs w:val="24"/>
        </w:rPr>
        <w:t>Conocimiento (RUSC)</w:t>
      </w:r>
      <w:r w:rsidRPr="00AF441A">
        <w:rPr>
          <w:color w:val="auto"/>
          <w:szCs w:val="24"/>
        </w:rPr>
        <w:t xml:space="preserve">, 3(2). 5-19 </w:t>
      </w:r>
      <w:hyperlink r:id="rId9" w:history="1">
        <w:r w:rsidRPr="00AF441A">
          <w:rPr>
            <w:rStyle w:val="Hipervnculo"/>
            <w:rFonts w:eastAsia="Calibri"/>
            <w:color w:val="auto"/>
            <w:szCs w:val="24"/>
          </w:rPr>
          <w:t>https://www.redalyc.org/pdf/780/78030208.pdf</w:t>
        </w:r>
      </w:hyperlink>
      <w:r w:rsidRPr="00AF441A">
        <w:rPr>
          <w:color w:val="auto"/>
          <w:szCs w:val="24"/>
        </w:rPr>
        <w:t xml:space="preserve"> </w:t>
      </w:r>
      <w:r>
        <w:rPr>
          <w:color w:val="auto"/>
          <w:szCs w:val="24"/>
        </w:rPr>
        <w:t xml:space="preserve"> </w:t>
      </w:r>
    </w:p>
    <w:p w14:paraId="2907421B" w14:textId="77777777" w:rsidR="009628DE" w:rsidRPr="00AF441A" w:rsidRDefault="009628DE" w:rsidP="00F0389B">
      <w:pPr>
        <w:spacing w:before="0" w:beforeAutospacing="0" w:after="0" w:afterAutospacing="0"/>
        <w:ind w:left="720" w:right="482" w:hanging="720"/>
        <w:rPr>
          <w:color w:val="auto"/>
          <w:szCs w:val="24"/>
        </w:rPr>
      </w:pPr>
      <w:r w:rsidRPr="00AF441A">
        <w:rPr>
          <w:color w:val="auto"/>
          <w:szCs w:val="24"/>
        </w:rPr>
        <w:t>Barbera, E. y Badia, A.</w:t>
      </w:r>
      <w:r w:rsidRPr="00AF441A">
        <w:rPr>
          <w:b/>
          <w:bCs/>
          <w:color w:val="auto"/>
          <w:szCs w:val="24"/>
        </w:rPr>
        <w:t xml:space="preserve"> </w:t>
      </w:r>
      <w:r w:rsidRPr="00AF441A">
        <w:rPr>
          <w:color w:val="auto"/>
          <w:szCs w:val="24"/>
        </w:rPr>
        <w:t xml:space="preserve">(2004). </w:t>
      </w:r>
      <w:r w:rsidRPr="00AF441A">
        <w:rPr>
          <w:i/>
          <w:iCs/>
          <w:color w:val="auto"/>
          <w:szCs w:val="24"/>
        </w:rPr>
        <w:t>Educar con aulas virtuales. Orientaciones para la innovación en el proceso de enseñanza y aprendizaje</w:t>
      </w:r>
      <w:r w:rsidRPr="00AF441A">
        <w:rPr>
          <w:color w:val="auto"/>
          <w:szCs w:val="24"/>
        </w:rPr>
        <w:t>. Machado Libros.</w:t>
      </w:r>
    </w:p>
    <w:p w14:paraId="167FD2C3" w14:textId="77777777" w:rsidR="009628DE" w:rsidRPr="00AF441A" w:rsidRDefault="009628DE" w:rsidP="00F0389B">
      <w:pPr>
        <w:spacing w:before="0" w:beforeAutospacing="0" w:after="0" w:afterAutospacing="0"/>
        <w:ind w:left="720" w:hanging="720"/>
        <w:rPr>
          <w:color w:val="auto"/>
          <w:szCs w:val="24"/>
        </w:rPr>
      </w:pPr>
      <w:r w:rsidRPr="00AF441A">
        <w:rPr>
          <w:color w:val="auto"/>
          <w:szCs w:val="24"/>
        </w:rPr>
        <w:t xml:space="preserve">Becerra Romero, A. T. (2006). Interacciones y construcción social del conocimiento en educación en línea. </w:t>
      </w:r>
      <w:r w:rsidRPr="00AF441A">
        <w:rPr>
          <w:i/>
          <w:iCs/>
          <w:color w:val="auto"/>
          <w:szCs w:val="24"/>
        </w:rPr>
        <w:t>Revista de la Educación Superior, 35</w:t>
      </w:r>
      <w:r w:rsidRPr="00AF441A">
        <w:rPr>
          <w:color w:val="auto"/>
          <w:szCs w:val="24"/>
        </w:rPr>
        <w:t xml:space="preserve">(2), 65-77. </w:t>
      </w:r>
      <w:hyperlink r:id="rId10" w:history="1">
        <w:r w:rsidRPr="00AF441A">
          <w:rPr>
            <w:rStyle w:val="Hipervnculo"/>
            <w:rFonts w:eastAsia="Calibri"/>
            <w:color w:val="auto"/>
            <w:szCs w:val="24"/>
          </w:rPr>
          <w:t>https://www.redalyc.org/pdf/604/60413804.pdf</w:t>
        </w:r>
      </w:hyperlink>
      <w:r w:rsidRPr="00AF441A">
        <w:rPr>
          <w:color w:val="auto"/>
          <w:szCs w:val="24"/>
        </w:rPr>
        <w:t xml:space="preserve"> </w:t>
      </w:r>
    </w:p>
    <w:p w14:paraId="40C54B39" w14:textId="77777777" w:rsidR="009628DE" w:rsidRPr="00AF441A" w:rsidRDefault="009628DE" w:rsidP="00F0389B">
      <w:pPr>
        <w:spacing w:before="0" w:beforeAutospacing="0" w:after="0" w:afterAutospacing="0"/>
        <w:ind w:left="720" w:hanging="720"/>
        <w:rPr>
          <w:color w:val="auto"/>
          <w:szCs w:val="24"/>
        </w:rPr>
      </w:pPr>
      <w:r w:rsidRPr="00AF441A">
        <w:rPr>
          <w:color w:val="auto"/>
          <w:szCs w:val="24"/>
        </w:rPr>
        <w:t xml:space="preserve">Carbonell García, C. E., Rodríguez Román, R., Sosa Aparicio, L. A., y Alva Olivos, M. A. (2021). De la educación a distancia en pandemia a la modalidad híbrida en postpandemia. </w:t>
      </w:r>
      <w:r w:rsidRPr="00AF441A">
        <w:rPr>
          <w:i/>
          <w:iCs/>
          <w:color w:val="auto"/>
          <w:szCs w:val="24"/>
        </w:rPr>
        <w:t>Revista Venezolana de Gerencia</w:t>
      </w:r>
      <w:r w:rsidRPr="00AF441A">
        <w:rPr>
          <w:color w:val="auto"/>
          <w:szCs w:val="24"/>
        </w:rPr>
        <w:t xml:space="preserve">, 26(96), 1154-1171. </w:t>
      </w:r>
      <w:hyperlink r:id="rId11" w:history="1">
        <w:r w:rsidRPr="00AF441A">
          <w:rPr>
            <w:rStyle w:val="Hipervnculo"/>
            <w:rFonts w:eastAsia="Calibri"/>
            <w:color w:val="auto"/>
            <w:szCs w:val="24"/>
          </w:rPr>
          <w:t>https://doi.org/10.52080/rvgluz.26.96.10</w:t>
        </w:r>
      </w:hyperlink>
    </w:p>
    <w:p w14:paraId="6BE38F03" w14:textId="77777777" w:rsidR="009628DE" w:rsidRPr="00AF441A" w:rsidRDefault="009628DE" w:rsidP="00F0389B">
      <w:pPr>
        <w:spacing w:before="0" w:beforeAutospacing="0" w:after="0" w:afterAutospacing="0"/>
        <w:ind w:left="720" w:hanging="720"/>
        <w:rPr>
          <w:color w:val="auto"/>
          <w:szCs w:val="24"/>
        </w:rPr>
      </w:pPr>
      <w:proofErr w:type="spellStart"/>
      <w:r w:rsidRPr="00AF441A">
        <w:rPr>
          <w:color w:val="auto"/>
          <w:szCs w:val="24"/>
        </w:rPr>
        <w:t>Castellaro</w:t>
      </w:r>
      <w:proofErr w:type="spellEnd"/>
      <w:r w:rsidRPr="00AF441A">
        <w:rPr>
          <w:color w:val="auto"/>
          <w:szCs w:val="24"/>
        </w:rPr>
        <w:t xml:space="preserve">, M., A. (2011). La interacción social como clave del desarrollo cognitivo: Aportes del </w:t>
      </w:r>
      <w:proofErr w:type="spellStart"/>
      <w:r w:rsidRPr="00AF441A">
        <w:rPr>
          <w:color w:val="auto"/>
          <w:szCs w:val="24"/>
        </w:rPr>
        <w:t>socioconstructivismo</w:t>
      </w:r>
      <w:proofErr w:type="spellEnd"/>
      <w:r w:rsidRPr="00AF441A">
        <w:rPr>
          <w:color w:val="auto"/>
          <w:szCs w:val="24"/>
        </w:rPr>
        <w:t xml:space="preserve"> a la Psicología. </w:t>
      </w:r>
      <w:r w:rsidRPr="00AF441A">
        <w:rPr>
          <w:i/>
          <w:iCs/>
          <w:color w:val="auto"/>
          <w:szCs w:val="24"/>
        </w:rPr>
        <w:t>Revista Psicología Digital, 4</w:t>
      </w:r>
      <w:r w:rsidRPr="00AF441A">
        <w:rPr>
          <w:color w:val="auto"/>
          <w:szCs w:val="24"/>
        </w:rPr>
        <w:t xml:space="preserve">(5), 1-14. </w:t>
      </w:r>
      <w:hyperlink r:id="rId12" w:history="1">
        <w:r w:rsidRPr="00AF441A">
          <w:rPr>
            <w:rStyle w:val="Hipervnculo"/>
            <w:rFonts w:eastAsia="Calibri"/>
            <w:color w:val="auto"/>
            <w:szCs w:val="24"/>
          </w:rPr>
          <w:t>https://ri.conicet.gov.ar/bitstream/handle/11336/67301/CONICET_Digital_Nro.abd9f50a-9a6e-47af-9c2e-783887cb587e_A.pdf?sequence=2&amp;isAllowed=y</w:t>
        </w:r>
      </w:hyperlink>
    </w:p>
    <w:p w14:paraId="13F266F8" w14:textId="77777777" w:rsidR="009628DE" w:rsidRPr="00AF441A" w:rsidRDefault="009628DE" w:rsidP="00F0389B">
      <w:pPr>
        <w:spacing w:before="0" w:beforeAutospacing="0" w:after="0" w:afterAutospacing="0"/>
        <w:ind w:left="720" w:right="482" w:hanging="720"/>
        <w:rPr>
          <w:rStyle w:val="Hipervnculo"/>
          <w:rFonts w:eastAsiaTheme="majorEastAsia"/>
          <w:color w:val="auto"/>
          <w:szCs w:val="24"/>
        </w:rPr>
      </w:pPr>
      <w:proofErr w:type="spellStart"/>
      <w:r w:rsidRPr="00AF441A">
        <w:rPr>
          <w:color w:val="auto"/>
          <w:szCs w:val="24"/>
        </w:rPr>
        <w:t>Castellaro</w:t>
      </w:r>
      <w:proofErr w:type="spellEnd"/>
      <w:r w:rsidRPr="00AF441A">
        <w:rPr>
          <w:color w:val="auto"/>
          <w:szCs w:val="24"/>
        </w:rPr>
        <w:t xml:space="preserve">, M. y Peralta, N. S. (2020). Pensar el conocimiento escolar desde el </w:t>
      </w:r>
      <w:proofErr w:type="spellStart"/>
      <w:r w:rsidRPr="00AF441A">
        <w:rPr>
          <w:color w:val="auto"/>
          <w:szCs w:val="24"/>
        </w:rPr>
        <w:t>socioconstructivismo</w:t>
      </w:r>
      <w:proofErr w:type="spellEnd"/>
      <w:r w:rsidRPr="00AF441A">
        <w:rPr>
          <w:color w:val="auto"/>
          <w:szCs w:val="24"/>
        </w:rPr>
        <w:t xml:space="preserve">. </w:t>
      </w:r>
      <w:r w:rsidRPr="00AF441A">
        <w:rPr>
          <w:i/>
          <w:iCs/>
          <w:color w:val="auto"/>
          <w:szCs w:val="24"/>
        </w:rPr>
        <w:t>Perfiles educativos, 42</w:t>
      </w:r>
      <w:r w:rsidRPr="00AF441A">
        <w:rPr>
          <w:color w:val="auto"/>
          <w:szCs w:val="24"/>
        </w:rPr>
        <w:t xml:space="preserve">(168), 140–156. </w:t>
      </w:r>
      <w:hyperlink r:id="rId13" w:history="1">
        <w:r w:rsidRPr="00AF441A">
          <w:rPr>
            <w:rStyle w:val="Hipervnculo"/>
            <w:color w:val="auto"/>
            <w:szCs w:val="24"/>
          </w:rPr>
          <w:t>https://doi.org/10.22201/iisue.24486167e.2020.168.59439</w:t>
        </w:r>
      </w:hyperlink>
    </w:p>
    <w:p w14:paraId="5564FBC1" w14:textId="77777777" w:rsidR="009628DE" w:rsidRPr="00AF441A" w:rsidRDefault="009628DE" w:rsidP="00F0389B">
      <w:pPr>
        <w:spacing w:before="0" w:beforeAutospacing="0" w:after="0" w:afterAutospacing="0"/>
        <w:ind w:left="720" w:hanging="720"/>
        <w:rPr>
          <w:color w:val="auto"/>
          <w:szCs w:val="24"/>
        </w:rPr>
      </w:pPr>
      <w:r w:rsidRPr="00AF441A">
        <w:rPr>
          <w:color w:val="auto"/>
          <w:szCs w:val="24"/>
        </w:rPr>
        <w:t>Castorina, J. A. (2018), Psicología genética y psicología social: ¿dos caras de una misma disciplina o dos programas de investigaciones compatibles?, en Alicia Barreiro (</w:t>
      </w:r>
      <w:proofErr w:type="spellStart"/>
      <w:r w:rsidRPr="00AF441A">
        <w:rPr>
          <w:color w:val="auto"/>
          <w:szCs w:val="24"/>
        </w:rPr>
        <w:t>comp.</w:t>
      </w:r>
      <w:proofErr w:type="spellEnd"/>
      <w:r w:rsidRPr="00AF441A">
        <w:rPr>
          <w:color w:val="auto"/>
          <w:szCs w:val="24"/>
        </w:rPr>
        <w:t xml:space="preserve">). </w:t>
      </w:r>
      <w:r w:rsidRPr="00AF441A">
        <w:rPr>
          <w:i/>
          <w:iCs/>
          <w:color w:val="auto"/>
          <w:szCs w:val="24"/>
        </w:rPr>
        <w:t>Representaciones sociales, prejuicio</w:t>
      </w:r>
      <w:r w:rsidRPr="00AF441A">
        <w:rPr>
          <w:color w:val="auto"/>
          <w:szCs w:val="24"/>
        </w:rPr>
        <w:t xml:space="preserve"> </w:t>
      </w:r>
      <w:r w:rsidRPr="00AF441A">
        <w:rPr>
          <w:i/>
          <w:iCs/>
          <w:color w:val="auto"/>
          <w:szCs w:val="24"/>
        </w:rPr>
        <w:t>y relaciones con los otros. La construcción del</w:t>
      </w:r>
      <w:r w:rsidRPr="00AF441A">
        <w:rPr>
          <w:color w:val="auto"/>
          <w:szCs w:val="24"/>
        </w:rPr>
        <w:t xml:space="preserve"> </w:t>
      </w:r>
      <w:r w:rsidRPr="00AF441A">
        <w:rPr>
          <w:i/>
          <w:iCs/>
          <w:color w:val="auto"/>
          <w:szCs w:val="24"/>
        </w:rPr>
        <w:t>conocimiento social y moral</w:t>
      </w:r>
      <w:r w:rsidRPr="00AF441A">
        <w:rPr>
          <w:color w:val="auto"/>
          <w:szCs w:val="24"/>
        </w:rPr>
        <w:t>, (pp. 33-53) UNIPE Editorial Universitaria.</w:t>
      </w:r>
    </w:p>
    <w:p w14:paraId="1E1AF5C7" w14:textId="77777777" w:rsidR="009628DE" w:rsidRPr="00AF441A" w:rsidRDefault="009628DE" w:rsidP="00F0389B">
      <w:pPr>
        <w:spacing w:before="0" w:beforeAutospacing="0" w:after="0" w:afterAutospacing="0"/>
        <w:ind w:left="720" w:right="482" w:hanging="720"/>
        <w:rPr>
          <w:color w:val="auto"/>
          <w:szCs w:val="24"/>
        </w:rPr>
      </w:pPr>
      <w:proofErr w:type="spellStart"/>
      <w:r w:rsidRPr="00AF441A">
        <w:rPr>
          <w:color w:val="auto"/>
          <w:szCs w:val="24"/>
        </w:rPr>
        <w:t>Corbetta</w:t>
      </w:r>
      <w:proofErr w:type="spellEnd"/>
      <w:r w:rsidRPr="00AF441A">
        <w:rPr>
          <w:color w:val="auto"/>
          <w:szCs w:val="24"/>
        </w:rPr>
        <w:t>, P. (2007) Los Paradigmas de la Investigación Social en: Me</w:t>
      </w:r>
      <w:r w:rsidRPr="00AF441A">
        <w:rPr>
          <w:i/>
          <w:iCs/>
          <w:color w:val="auto"/>
          <w:szCs w:val="24"/>
        </w:rPr>
        <w:t xml:space="preserve">todología de Investigación Social. </w:t>
      </w:r>
      <w:r w:rsidRPr="00AF441A">
        <w:rPr>
          <w:color w:val="auto"/>
          <w:szCs w:val="24"/>
        </w:rPr>
        <w:t>Mc Graw Hill, pp. 3-29.</w:t>
      </w:r>
    </w:p>
    <w:p w14:paraId="0B53A4E5" w14:textId="77777777" w:rsidR="009628DE" w:rsidRPr="00AF441A" w:rsidRDefault="009628DE" w:rsidP="00F0389B">
      <w:pPr>
        <w:spacing w:before="0" w:beforeAutospacing="0" w:after="0" w:afterAutospacing="0"/>
        <w:ind w:left="720" w:hanging="720"/>
        <w:rPr>
          <w:color w:val="auto"/>
          <w:szCs w:val="24"/>
        </w:rPr>
      </w:pPr>
      <w:r w:rsidRPr="00AF441A">
        <w:rPr>
          <w:color w:val="auto"/>
          <w:szCs w:val="24"/>
        </w:rPr>
        <w:t xml:space="preserve">Coll, C. (2014). Constructivismo y educación: la concepción constructivista de la enseñanza y el aprendizaje en C. Coll, J. Palacios y A. Marchesi (Ed.), </w:t>
      </w:r>
      <w:r w:rsidRPr="00AF441A">
        <w:rPr>
          <w:i/>
          <w:iCs/>
          <w:color w:val="auto"/>
          <w:szCs w:val="24"/>
        </w:rPr>
        <w:t xml:space="preserve">Desarrollo psicológico y educación. 2 </w:t>
      </w:r>
      <w:proofErr w:type="gramStart"/>
      <w:r w:rsidRPr="00AF441A">
        <w:rPr>
          <w:i/>
          <w:iCs/>
          <w:color w:val="auto"/>
          <w:szCs w:val="24"/>
        </w:rPr>
        <w:t>Psicología</w:t>
      </w:r>
      <w:proofErr w:type="gramEnd"/>
      <w:r w:rsidRPr="00AF441A">
        <w:rPr>
          <w:i/>
          <w:iCs/>
          <w:color w:val="auto"/>
          <w:szCs w:val="24"/>
        </w:rPr>
        <w:t xml:space="preserve"> de la educación escolar</w:t>
      </w:r>
      <w:r w:rsidRPr="00AF441A">
        <w:rPr>
          <w:color w:val="auto"/>
          <w:szCs w:val="24"/>
        </w:rPr>
        <w:t xml:space="preserve">. (pp. 157-186). Alianza editorial. </w:t>
      </w:r>
    </w:p>
    <w:p w14:paraId="22E99140" w14:textId="77777777" w:rsidR="009628DE" w:rsidRPr="00AF441A" w:rsidRDefault="009628DE" w:rsidP="00F0389B">
      <w:pPr>
        <w:spacing w:before="0" w:beforeAutospacing="0" w:after="0" w:afterAutospacing="0"/>
        <w:ind w:left="720" w:hanging="720"/>
        <w:rPr>
          <w:color w:val="auto"/>
          <w:szCs w:val="24"/>
        </w:rPr>
      </w:pPr>
      <w:r w:rsidRPr="00AF441A">
        <w:rPr>
          <w:color w:val="auto"/>
          <w:szCs w:val="24"/>
        </w:rPr>
        <w:t xml:space="preserve">Cubero Pérez, R., (2005). Elementos básicos para un constructivismo social. </w:t>
      </w:r>
      <w:r w:rsidRPr="00AF441A">
        <w:rPr>
          <w:i/>
          <w:iCs/>
          <w:color w:val="auto"/>
          <w:szCs w:val="24"/>
        </w:rPr>
        <w:t>Avances en Psicología Latinoamericana, 23</w:t>
      </w:r>
      <w:r w:rsidRPr="00AF441A">
        <w:rPr>
          <w:color w:val="auto"/>
          <w:szCs w:val="24"/>
        </w:rPr>
        <w:t xml:space="preserve">, 43-61. </w:t>
      </w:r>
      <w:hyperlink r:id="rId14" w:history="1">
        <w:r w:rsidRPr="00AF441A">
          <w:rPr>
            <w:rStyle w:val="Hipervnculo"/>
            <w:color w:val="auto"/>
            <w:szCs w:val="24"/>
          </w:rPr>
          <w:t>https://www.redalyc.org/articulo.oa?id=79902305</w:t>
        </w:r>
      </w:hyperlink>
      <w:r w:rsidRPr="00AF441A">
        <w:rPr>
          <w:color w:val="auto"/>
          <w:szCs w:val="24"/>
        </w:rPr>
        <w:t xml:space="preserve"> </w:t>
      </w:r>
    </w:p>
    <w:p w14:paraId="75761698" w14:textId="77777777" w:rsidR="009628DE" w:rsidRPr="00AF441A" w:rsidRDefault="009628DE" w:rsidP="00F0389B">
      <w:pPr>
        <w:spacing w:before="0" w:beforeAutospacing="0" w:after="0" w:afterAutospacing="0"/>
        <w:ind w:left="720" w:hanging="720"/>
        <w:rPr>
          <w:color w:val="auto"/>
          <w:szCs w:val="24"/>
        </w:rPr>
      </w:pPr>
      <w:r w:rsidRPr="00AF441A">
        <w:rPr>
          <w:color w:val="auto"/>
          <w:szCs w:val="24"/>
        </w:rPr>
        <w:t xml:space="preserve">Cubero, R. y Luque, A. (2014). Desarrollo, educación y educación escolar: la teoría sociocultural del desarrollo y del aprendizaje en C. Coll, J. Palacios, y A. </w:t>
      </w:r>
      <w:proofErr w:type="spellStart"/>
      <w:r w:rsidRPr="00AF441A">
        <w:rPr>
          <w:color w:val="auto"/>
          <w:szCs w:val="24"/>
        </w:rPr>
        <w:t>Marchesí</w:t>
      </w:r>
      <w:proofErr w:type="spellEnd"/>
      <w:r w:rsidRPr="00AF441A">
        <w:rPr>
          <w:color w:val="auto"/>
          <w:szCs w:val="24"/>
        </w:rPr>
        <w:t xml:space="preserve"> (Ed.), </w:t>
      </w:r>
      <w:r w:rsidRPr="00AF441A">
        <w:rPr>
          <w:i/>
          <w:iCs/>
          <w:color w:val="auto"/>
          <w:szCs w:val="24"/>
        </w:rPr>
        <w:t xml:space="preserve">Desarrollo psicológico y educación. 2 </w:t>
      </w:r>
      <w:proofErr w:type="gramStart"/>
      <w:r w:rsidRPr="00AF441A">
        <w:rPr>
          <w:i/>
          <w:iCs/>
          <w:color w:val="auto"/>
          <w:szCs w:val="24"/>
        </w:rPr>
        <w:t>Psicología</w:t>
      </w:r>
      <w:proofErr w:type="gramEnd"/>
      <w:r w:rsidRPr="00AF441A">
        <w:rPr>
          <w:i/>
          <w:iCs/>
          <w:color w:val="auto"/>
          <w:szCs w:val="24"/>
        </w:rPr>
        <w:t xml:space="preserve"> de la educación escolar. </w:t>
      </w:r>
      <w:r w:rsidRPr="00AF441A">
        <w:rPr>
          <w:color w:val="auto"/>
          <w:szCs w:val="24"/>
        </w:rPr>
        <w:t>(pp. 137- 155). Alianza editorial.</w:t>
      </w:r>
    </w:p>
    <w:p w14:paraId="4E4DB6F6" w14:textId="77777777" w:rsidR="009628DE" w:rsidRPr="00AF441A" w:rsidRDefault="009628DE" w:rsidP="00F0389B">
      <w:pPr>
        <w:spacing w:before="0" w:beforeAutospacing="0" w:after="0" w:afterAutospacing="0"/>
        <w:ind w:left="720" w:hanging="720"/>
        <w:rPr>
          <w:color w:val="auto"/>
          <w:szCs w:val="24"/>
        </w:rPr>
      </w:pPr>
      <w:r w:rsidRPr="00AF441A">
        <w:rPr>
          <w:color w:val="auto"/>
          <w:szCs w:val="24"/>
        </w:rPr>
        <w:t>Delgado Celis, Z. Y., Riquelme Alcantar, G. M. L., y Miranda Díaz, G. A. (2022). COVID-19 y educación virtual. Estrategia didáctica sobre la argumentación universitaria. </w:t>
      </w:r>
      <w:r w:rsidRPr="00AF441A">
        <w:rPr>
          <w:i/>
          <w:iCs/>
          <w:color w:val="auto"/>
          <w:szCs w:val="24"/>
        </w:rPr>
        <w:t>Antropología. Revista Interdisciplinaria Del INAH</w:t>
      </w:r>
      <w:r w:rsidRPr="00AF441A">
        <w:rPr>
          <w:color w:val="auto"/>
          <w:szCs w:val="24"/>
        </w:rPr>
        <w:t xml:space="preserve">, (9), 141–159. </w:t>
      </w:r>
      <w:hyperlink r:id="rId15" w:history="1">
        <w:r w:rsidRPr="00AF441A">
          <w:rPr>
            <w:rStyle w:val="Hipervnculo"/>
            <w:color w:val="auto"/>
            <w:szCs w:val="24"/>
          </w:rPr>
          <w:t>https://revistas.inah.gob.mx/index.php/antropologia/article/view/17586</w:t>
        </w:r>
      </w:hyperlink>
      <w:r w:rsidRPr="00AF441A">
        <w:rPr>
          <w:color w:val="auto"/>
          <w:szCs w:val="24"/>
        </w:rPr>
        <w:t xml:space="preserve"> </w:t>
      </w:r>
    </w:p>
    <w:p w14:paraId="1670CB05" w14:textId="77777777" w:rsidR="009628DE" w:rsidRPr="00AF441A" w:rsidRDefault="009628DE" w:rsidP="00F0389B">
      <w:pPr>
        <w:spacing w:before="0" w:beforeAutospacing="0" w:after="0" w:afterAutospacing="0"/>
        <w:ind w:left="720" w:hanging="720"/>
        <w:rPr>
          <w:color w:val="auto"/>
          <w:szCs w:val="24"/>
        </w:rPr>
      </w:pPr>
      <w:proofErr w:type="spellStart"/>
      <w:r w:rsidRPr="00AF441A">
        <w:rPr>
          <w:color w:val="auto"/>
          <w:szCs w:val="24"/>
        </w:rPr>
        <w:t>Fainholc</w:t>
      </w:r>
      <w:proofErr w:type="spellEnd"/>
      <w:r w:rsidRPr="00AF441A">
        <w:rPr>
          <w:color w:val="auto"/>
          <w:szCs w:val="24"/>
        </w:rPr>
        <w:t xml:space="preserve">, B. (2019). Una transformación tecnológico-educativa electrónica en la educación superior: reflexiones epistemológicas. </w:t>
      </w:r>
      <w:r w:rsidRPr="00AF441A">
        <w:rPr>
          <w:i/>
          <w:iCs/>
          <w:color w:val="auto"/>
          <w:szCs w:val="24"/>
        </w:rPr>
        <w:t>RAES, 11</w:t>
      </w:r>
      <w:r w:rsidRPr="00AF441A">
        <w:rPr>
          <w:color w:val="auto"/>
          <w:szCs w:val="24"/>
        </w:rPr>
        <w:t xml:space="preserve">(19), 96-107. </w:t>
      </w:r>
      <w:hyperlink r:id="rId16" w:history="1">
        <w:r w:rsidRPr="00AF441A">
          <w:rPr>
            <w:rStyle w:val="Hipervnculo"/>
            <w:color w:val="auto"/>
            <w:szCs w:val="24"/>
          </w:rPr>
          <w:t>https://dialnet.unirioja.es/descarga/articulo/7204538.pdf</w:t>
        </w:r>
      </w:hyperlink>
      <w:r w:rsidRPr="00AF441A">
        <w:rPr>
          <w:color w:val="auto"/>
          <w:szCs w:val="24"/>
        </w:rPr>
        <w:t xml:space="preserve"> </w:t>
      </w:r>
    </w:p>
    <w:p w14:paraId="00293585" w14:textId="77777777" w:rsidR="009628DE" w:rsidRPr="00AF441A" w:rsidRDefault="009628DE" w:rsidP="00F0389B">
      <w:pPr>
        <w:spacing w:before="0" w:beforeAutospacing="0" w:after="0" w:afterAutospacing="0"/>
        <w:ind w:left="720" w:hanging="720"/>
        <w:rPr>
          <w:color w:val="auto"/>
          <w:szCs w:val="24"/>
        </w:rPr>
      </w:pPr>
      <w:proofErr w:type="spellStart"/>
      <w:r w:rsidRPr="00AF441A">
        <w:rPr>
          <w:color w:val="auto"/>
          <w:szCs w:val="24"/>
        </w:rPr>
        <w:t>Fourez</w:t>
      </w:r>
      <w:proofErr w:type="spellEnd"/>
      <w:r w:rsidRPr="00AF441A">
        <w:rPr>
          <w:color w:val="auto"/>
          <w:szCs w:val="24"/>
        </w:rPr>
        <w:t xml:space="preserve">, G. (2008) </w:t>
      </w:r>
      <w:r w:rsidRPr="00AF441A">
        <w:rPr>
          <w:i/>
          <w:iCs/>
          <w:color w:val="auto"/>
          <w:szCs w:val="24"/>
        </w:rPr>
        <w:t>Cómo se elabora el conocimiento.</w:t>
      </w:r>
      <w:r w:rsidRPr="00AF441A">
        <w:rPr>
          <w:color w:val="auto"/>
          <w:szCs w:val="24"/>
        </w:rPr>
        <w:t xml:space="preserve"> </w:t>
      </w:r>
      <w:r w:rsidRPr="00AF441A">
        <w:rPr>
          <w:i/>
          <w:iCs/>
          <w:color w:val="auto"/>
          <w:szCs w:val="24"/>
        </w:rPr>
        <w:t xml:space="preserve">La epistemología desde un enfoque </w:t>
      </w:r>
      <w:proofErr w:type="spellStart"/>
      <w:r w:rsidRPr="00AF441A">
        <w:rPr>
          <w:i/>
          <w:iCs/>
          <w:color w:val="auto"/>
          <w:szCs w:val="24"/>
        </w:rPr>
        <w:t>socioconstructivista</w:t>
      </w:r>
      <w:proofErr w:type="spellEnd"/>
      <w:r w:rsidRPr="00AF441A">
        <w:rPr>
          <w:color w:val="auto"/>
          <w:szCs w:val="24"/>
        </w:rPr>
        <w:t xml:space="preserve">. Narcea. </w:t>
      </w:r>
    </w:p>
    <w:p w14:paraId="47F6D35B" w14:textId="77777777" w:rsidR="009628DE" w:rsidRPr="00AF441A" w:rsidRDefault="009628DE" w:rsidP="00F0389B">
      <w:pPr>
        <w:pStyle w:val="Default"/>
        <w:spacing w:before="0" w:beforeAutospacing="0" w:afterAutospacing="0" w:line="360" w:lineRule="auto"/>
        <w:ind w:left="720" w:hanging="720"/>
        <w:rPr>
          <w:rFonts w:ascii="Times New Roman" w:hAnsi="Times New Roman" w:cs="Times New Roman"/>
          <w:color w:val="auto"/>
        </w:rPr>
      </w:pPr>
      <w:r w:rsidRPr="00AF441A">
        <w:rPr>
          <w:rFonts w:ascii="Times New Roman" w:hAnsi="Times New Roman" w:cs="Times New Roman"/>
          <w:color w:val="auto"/>
        </w:rPr>
        <w:lastRenderedPageBreak/>
        <w:t xml:space="preserve">Gómez Francisco, T., y Rubio González, J. (2017). Cognición contextualizada: Una propuesta didáctica y psicopedagógica </w:t>
      </w:r>
      <w:proofErr w:type="spellStart"/>
      <w:r w:rsidRPr="00AF441A">
        <w:rPr>
          <w:rFonts w:ascii="Times New Roman" w:hAnsi="Times New Roman" w:cs="Times New Roman"/>
          <w:color w:val="auto"/>
        </w:rPr>
        <w:t>socioconstructivista</w:t>
      </w:r>
      <w:proofErr w:type="spellEnd"/>
      <w:r w:rsidRPr="00AF441A">
        <w:rPr>
          <w:rFonts w:ascii="Times New Roman" w:hAnsi="Times New Roman" w:cs="Times New Roman"/>
          <w:color w:val="auto"/>
        </w:rPr>
        <w:t xml:space="preserve"> para la enseñanza-aprendizaje del derecho. </w:t>
      </w:r>
      <w:r w:rsidRPr="00AF441A">
        <w:rPr>
          <w:rFonts w:ascii="Times New Roman" w:hAnsi="Times New Roman" w:cs="Times New Roman"/>
          <w:i/>
          <w:iCs/>
          <w:color w:val="auto"/>
        </w:rPr>
        <w:t>Revista Pedagogía Universitaria y Didáctica del Derecho, 4</w:t>
      </w:r>
      <w:r w:rsidRPr="00AF441A">
        <w:rPr>
          <w:rFonts w:ascii="Times New Roman" w:hAnsi="Times New Roman" w:cs="Times New Roman"/>
          <w:color w:val="auto"/>
        </w:rPr>
        <w:t xml:space="preserve">(2), 40-63. </w:t>
      </w:r>
      <w:hyperlink r:id="rId17" w:history="1">
        <w:r w:rsidRPr="00AF441A">
          <w:rPr>
            <w:rStyle w:val="Hipervnculo"/>
            <w:rFonts w:cs="Times New Roman"/>
            <w:color w:val="auto"/>
          </w:rPr>
          <w:t>https://doi.org/10.5354/0719-5885.2017.47970</w:t>
        </w:r>
      </w:hyperlink>
      <w:r w:rsidRPr="00AF441A">
        <w:rPr>
          <w:rFonts w:ascii="Times New Roman" w:hAnsi="Times New Roman" w:cs="Times New Roman"/>
          <w:color w:val="auto"/>
        </w:rPr>
        <w:t xml:space="preserve"> </w:t>
      </w:r>
    </w:p>
    <w:p w14:paraId="6317320F" w14:textId="77777777" w:rsidR="009628DE" w:rsidRPr="00AF441A" w:rsidRDefault="009628DE" w:rsidP="00F0389B">
      <w:pPr>
        <w:spacing w:before="0" w:beforeAutospacing="0" w:after="0" w:afterAutospacing="0"/>
        <w:ind w:left="720" w:right="482" w:hanging="720"/>
        <w:rPr>
          <w:color w:val="auto"/>
          <w:szCs w:val="24"/>
          <w:lang w:val="en-US"/>
        </w:rPr>
      </w:pPr>
      <w:r w:rsidRPr="00AF441A">
        <w:rPr>
          <w:color w:val="auto"/>
          <w:szCs w:val="24"/>
          <w:lang w:val="en-US"/>
        </w:rPr>
        <w:t xml:space="preserve">Huang, Q., and Lee, V.W.Y. (2022), "Exploring first-year university students' blended learning experiences during the COVID-19 through the community of inquiry model", </w:t>
      </w:r>
      <w:r w:rsidRPr="00AF441A">
        <w:rPr>
          <w:i/>
          <w:iCs/>
          <w:color w:val="auto"/>
          <w:szCs w:val="24"/>
          <w:lang w:val="en-US"/>
        </w:rPr>
        <w:t>International Journal of Information and Learning Technology</w:t>
      </w:r>
      <w:r w:rsidRPr="00AF441A">
        <w:rPr>
          <w:color w:val="auto"/>
          <w:szCs w:val="24"/>
          <w:lang w:val="en-US"/>
        </w:rPr>
        <w:t xml:space="preserve">, </w:t>
      </w:r>
      <w:r w:rsidRPr="00AF441A">
        <w:rPr>
          <w:i/>
          <w:iCs/>
          <w:color w:val="auto"/>
          <w:szCs w:val="24"/>
          <w:lang w:val="en-US"/>
        </w:rPr>
        <w:t>39</w:t>
      </w:r>
      <w:r w:rsidRPr="00AF441A">
        <w:rPr>
          <w:color w:val="auto"/>
          <w:szCs w:val="24"/>
          <w:lang w:val="en-US"/>
        </w:rPr>
        <w:t xml:space="preserve">(4), 373-385. </w:t>
      </w:r>
      <w:hyperlink r:id="rId18" w:history="1">
        <w:r w:rsidRPr="00AF441A">
          <w:rPr>
            <w:rStyle w:val="Hipervnculo"/>
            <w:color w:val="auto"/>
            <w:szCs w:val="24"/>
            <w:lang w:val="en-US"/>
          </w:rPr>
          <w:t>https://doi-org.pbidi.unam.mx:2443/10.1108/IJILT-02-2022-0024</w:t>
        </w:r>
      </w:hyperlink>
      <w:r w:rsidRPr="00AF441A">
        <w:rPr>
          <w:color w:val="auto"/>
          <w:szCs w:val="24"/>
          <w:lang w:val="en-US"/>
        </w:rPr>
        <w:t xml:space="preserve"> </w:t>
      </w:r>
    </w:p>
    <w:p w14:paraId="0BE8562C" w14:textId="77777777" w:rsidR="009628DE" w:rsidRPr="0030388D" w:rsidRDefault="009628DE" w:rsidP="00F0389B">
      <w:pPr>
        <w:pStyle w:val="Default"/>
        <w:spacing w:before="0" w:beforeAutospacing="0" w:afterAutospacing="0" w:line="360" w:lineRule="auto"/>
        <w:ind w:left="720" w:hanging="720"/>
        <w:rPr>
          <w:rFonts w:ascii="Times New Roman" w:hAnsi="Times New Roman" w:cs="Times New Roman"/>
          <w:color w:val="auto"/>
        </w:rPr>
      </w:pPr>
      <w:r w:rsidRPr="00AF441A">
        <w:rPr>
          <w:rFonts w:ascii="Times New Roman" w:hAnsi="Times New Roman" w:cs="Times New Roman"/>
          <w:color w:val="auto"/>
          <w:lang w:val="en-US"/>
        </w:rPr>
        <w:t xml:space="preserve">Leitão, S. (2000), “The Potential of Argument in Knowledge Building”, </w:t>
      </w:r>
      <w:r w:rsidRPr="00AF441A">
        <w:rPr>
          <w:rFonts w:ascii="Times New Roman" w:hAnsi="Times New Roman" w:cs="Times New Roman"/>
          <w:i/>
          <w:iCs/>
          <w:color w:val="auto"/>
          <w:lang w:val="en-US"/>
        </w:rPr>
        <w:t xml:space="preserve">Human Development, </w:t>
      </w:r>
      <w:r w:rsidRPr="00AF441A">
        <w:rPr>
          <w:rFonts w:ascii="Times New Roman" w:hAnsi="Times New Roman" w:cs="Times New Roman"/>
          <w:color w:val="auto"/>
          <w:lang w:val="en-US"/>
        </w:rPr>
        <w:t xml:space="preserve">43(6), 332-360. </w:t>
      </w:r>
      <w:hyperlink r:id="rId19" w:history="1">
        <w:r w:rsidRPr="0030388D">
          <w:rPr>
            <w:rStyle w:val="Hipervnculo"/>
            <w:rFonts w:cs="Times New Roman"/>
            <w:color w:val="auto"/>
          </w:rPr>
          <w:t>https://www-jstor-org.pbidi.unam.mx:2443/stable/26763483</w:t>
        </w:r>
      </w:hyperlink>
      <w:r w:rsidRPr="0030388D">
        <w:rPr>
          <w:rFonts w:ascii="Times New Roman" w:hAnsi="Times New Roman" w:cs="Times New Roman"/>
          <w:color w:val="auto"/>
        </w:rPr>
        <w:t xml:space="preserve"> </w:t>
      </w:r>
    </w:p>
    <w:p w14:paraId="6B3E9EF6" w14:textId="77777777" w:rsidR="009628DE" w:rsidRPr="00F9215E" w:rsidRDefault="009628DE" w:rsidP="00F0389B">
      <w:pPr>
        <w:spacing w:before="0" w:beforeAutospacing="0" w:after="0" w:afterAutospacing="0"/>
        <w:ind w:left="720" w:right="482" w:hanging="720"/>
        <w:rPr>
          <w:color w:val="auto"/>
        </w:rPr>
      </w:pPr>
      <w:proofErr w:type="spellStart"/>
      <w:r w:rsidRPr="0030388D">
        <w:rPr>
          <w:color w:val="auto"/>
        </w:rPr>
        <w:t>Manciaracina</w:t>
      </w:r>
      <w:proofErr w:type="spellEnd"/>
      <w:r w:rsidRPr="0030388D">
        <w:rPr>
          <w:color w:val="auto"/>
        </w:rPr>
        <w:t xml:space="preserve">, A. (2022). </w:t>
      </w:r>
      <w:r w:rsidRPr="00AF441A">
        <w:rPr>
          <w:color w:val="auto"/>
          <w:lang w:val="en-US"/>
        </w:rPr>
        <w:t xml:space="preserve">Critical Elements to Innovate Learning Environments. In: Designing Hybrid Learning Environments and Processes. </w:t>
      </w:r>
      <w:proofErr w:type="spellStart"/>
      <w:r w:rsidRPr="00AF441A">
        <w:rPr>
          <w:color w:val="auto"/>
          <w:lang w:val="en-US"/>
        </w:rPr>
        <w:t>SpringerBriefs</w:t>
      </w:r>
      <w:proofErr w:type="spellEnd"/>
      <w:r w:rsidRPr="00AF441A">
        <w:rPr>
          <w:color w:val="auto"/>
          <w:lang w:val="en-US"/>
        </w:rPr>
        <w:t xml:space="preserve"> in Applied Sciences and Technology. </w:t>
      </w:r>
      <w:r w:rsidRPr="00F9215E">
        <w:rPr>
          <w:color w:val="auto"/>
        </w:rPr>
        <w:t xml:space="preserve">Springer, Cham. </w:t>
      </w:r>
      <w:hyperlink r:id="rId20" w:history="1">
        <w:r w:rsidRPr="00F9215E">
          <w:rPr>
            <w:rStyle w:val="Hipervnculo"/>
            <w:color w:val="auto"/>
          </w:rPr>
          <w:t>https://doi-org.pbidi.unam.mx:2443/10.1007/978-3-030-95274-7_4</w:t>
        </w:r>
      </w:hyperlink>
      <w:r w:rsidRPr="00F9215E">
        <w:rPr>
          <w:color w:val="auto"/>
        </w:rPr>
        <w:t xml:space="preserve"> </w:t>
      </w:r>
    </w:p>
    <w:p w14:paraId="5C65406C" w14:textId="77777777" w:rsidR="009628DE" w:rsidRPr="00AF441A" w:rsidRDefault="009628DE" w:rsidP="00F0389B">
      <w:pPr>
        <w:pStyle w:val="Default"/>
        <w:spacing w:before="0" w:beforeAutospacing="0" w:afterAutospacing="0" w:line="360" w:lineRule="auto"/>
        <w:ind w:left="720" w:hanging="720"/>
        <w:rPr>
          <w:rFonts w:ascii="Times New Roman" w:hAnsi="Times New Roman" w:cs="Times New Roman"/>
          <w:color w:val="auto"/>
        </w:rPr>
      </w:pPr>
      <w:r w:rsidRPr="00F9215E">
        <w:rPr>
          <w:rFonts w:ascii="Times New Roman" w:hAnsi="Times New Roman" w:cs="Times New Roman"/>
          <w:color w:val="auto"/>
        </w:rPr>
        <w:t xml:space="preserve">Martínez, D., R., De Jesús M., I., Andrade, R., y Méndez, R. (2007). </w:t>
      </w:r>
      <w:r w:rsidRPr="00AF441A">
        <w:rPr>
          <w:rFonts w:ascii="Times New Roman" w:hAnsi="Times New Roman" w:cs="Times New Roman"/>
          <w:color w:val="auto"/>
        </w:rPr>
        <w:t xml:space="preserve">Cartografía breve del constructivismo en la sociedad del conocimiento. </w:t>
      </w:r>
      <w:r w:rsidRPr="00AF441A">
        <w:rPr>
          <w:rFonts w:ascii="Times New Roman" w:hAnsi="Times New Roman" w:cs="Times New Roman"/>
          <w:i/>
          <w:iCs/>
          <w:color w:val="auto"/>
        </w:rPr>
        <w:t>Frónesis. 14</w:t>
      </w:r>
      <w:r w:rsidRPr="00AF441A">
        <w:rPr>
          <w:rFonts w:ascii="Times New Roman" w:hAnsi="Times New Roman" w:cs="Times New Roman"/>
          <w:color w:val="auto"/>
        </w:rPr>
        <w:t xml:space="preserve">(2). 37-63. </w:t>
      </w:r>
      <w:hyperlink r:id="rId21" w:history="1">
        <w:r w:rsidRPr="00AF441A">
          <w:rPr>
            <w:rStyle w:val="Hipervnculo"/>
            <w:rFonts w:cs="Times New Roman"/>
            <w:color w:val="auto"/>
          </w:rPr>
          <w:t>http://ve.scielo.org/scielo.php?script=sci_arttext&amp;pid=S1315-62682007000200004&amp;lng=es&amp;tlng=es</w:t>
        </w:r>
      </w:hyperlink>
      <w:r w:rsidRPr="00AF441A">
        <w:rPr>
          <w:rFonts w:ascii="Times New Roman" w:hAnsi="Times New Roman" w:cs="Times New Roman"/>
          <w:color w:val="auto"/>
        </w:rPr>
        <w:t xml:space="preserve"> </w:t>
      </w:r>
    </w:p>
    <w:p w14:paraId="33654F38" w14:textId="77777777" w:rsidR="009628DE" w:rsidRPr="00AF441A" w:rsidRDefault="009628DE" w:rsidP="00F0389B">
      <w:pPr>
        <w:spacing w:before="0" w:beforeAutospacing="0" w:after="0" w:afterAutospacing="0"/>
        <w:ind w:left="720" w:right="482" w:hanging="720"/>
        <w:rPr>
          <w:rStyle w:val="Hipervnculo"/>
          <w:color w:val="auto"/>
          <w:u w:val="none"/>
        </w:rPr>
      </w:pPr>
      <w:r w:rsidRPr="009628DE">
        <w:rPr>
          <w:color w:val="auto"/>
        </w:rPr>
        <w:t xml:space="preserve">Niño Rojas, V. M. (2011). </w:t>
      </w:r>
      <w:r w:rsidRPr="00AF441A">
        <w:rPr>
          <w:i/>
          <w:iCs/>
          <w:color w:val="auto"/>
        </w:rPr>
        <w:t>Metodología de la Investigación.</w:t>
      </w:r>
      <w:r w:rsidRPr="00AF441A">
        <w:rPr>
          <w:color w:val="auto"/>
        </w:rPr>
        <w:t xml:space="preserve"> Ediciones de la U.</w:t>
      </w:r>
    </w:p>
    <w:p w14:paraId="509CE4F8" w14:textId="77777777" w:rsidR="009628DE" w:rsidRPr="0030388D" w:rsidRDefault="009628DE" w:rsidP="00F0389B">
      <w:pPr>
        <w:spacing w:before="0" w:beforeAutospacing="0" w:after="0" w:afterAutospacing="0"/>
        <w:ind w:left="720" w:right="482" w:hanging="720"/>
        <w:rPr>
          <w:color w:val="auto"/>
        </w:rPr>
      </w:pPr>
      <w:r w:rsidRPr="00AF441A">
        <w:rPr>
          <w:color w:val="auto"/>
        </w:rPr>
        <w:t xml:space="preserve">Osorio Gómez, L. A. (2011). </w:t>
      </w:r>
      <w:r w:rsidRPr="0030388D">
        <w:rPr>
          <w:color w:val="auto"/>
        </w:rPr>
        <w:t xml:space="preserve">Ambientes híbridos de aprendizaje. </w:t>
      </w:r>
      <w:r w:rsidRPr="0030388D">
        <w:rPr>
          <w:i/>
          <w:iCs/>
          <w:color w:val="auto"/>
        </w:rPr>
        <w:t>Actualidades pedagógicas</w:t>
      </w:r>
      <w:r w:rsidRPr="0030388D">
        <w:rPr>
          <w:color w:val="auto"/>
        </w:rPr>
        <w:t xml:space="preserve">, (58), 29-44, </w:t>
      </w:r>
      <w:hyperlink r:id="rId22" w:history="1">
        <w:r w:rsidRPr="0030388D">
          <w:rPr>
            <w:rStyle w:val="Hipervnculo"/>
            <w:color w:val="auto"/>
          </w:rPr>
          <w:t>https://ciencia.lasalle.edu.co/cgi/viewcontent.cgi?article=1014&amp;context=ap</w:t>
        </w:r>
      </w:hyperlink>
      <w:r w:rsidRPr="0030388D">
        <w:rPr>
          <w:color w:val="auto"/>
        </w:rPr>
        <w:t xml:space="preserve">     </w:t>
      </w:r>
    </w:p>
    <w:p w14:paraId="2E08DED4" w14:textId="77777777" w:rsidR="009628DE" w:rsidRPr="00AF441A" w:rsidRDefault="009628DE" w:rsidP="00F0389B">
      <w:pPr>
        <w:spacing w:before="0" w:beforeAutospacing="0" w:after="0" w:afterAutospacing="0"/>
        <w:ind w:left="720" w:right="482" w:hanging="720"/>
        <w:rPr>
          <w:color w:val="auto"/>
          <w:lang w:val="en-US"/>
        </w:rPr>
      </w:pPr>
      <w:r w:rsidRPr="00AF441A">
        <w:rPr>
          <w:color w:val="auto"/>
          <w:lang w:val="en-US"/>
        </w:rPr>
        <w:t xml:space="preserve">Pandey, S.C. and Panda, S. (2023), "Universities and innovation – the case of hybrid courses", </w:t>
      </w:r>
      <w:r w:rsidRPr="00AF441A">
        <w:rPr>
          <w:i/>
          <w:iCs/>
          <w:color w:val="auto"/>
          <w:lang w:val="en-US"/>
        </w:rPr>
        <w:t>Quality Assurance in Education</w:t>
      </w:r>
      <w:r w:rsidRPr="00AF441A">
        <w:rPr>
          <w:color w:val="auto"/>
          <w:lang w:val="en-US"/>
        </w:rPr>
        <w:t xml:space="preserve">, </w:t>
      </w:r>
      <w:hyperlink r:id="rId23" w:history="1">
        <w:r w:rsidRPr="00AF441A">
          <w:rPr>
            <w:rStyle w:val="Hipervnculo"/>
            <w:color w:val="auto"/>
            <w:lang w:val="en-US"/>
          </w:rPr>
          <w:t>https://doi-org.pbidi.unam.mx:2443/10.1108/QAE-01-2022-0013</w:t>
        </w:r>
      </w:hyperlink>
      <w:r w:rsidRPr="00AF441A">
        <w:rPr>
          <w:color w:val="auto"/>
          <w:lang w:val="en-US"/>
        </w:rPr>
        <w:t xml:space="preserve"> </w:t>
      </w:r>
    </w:p>
    <w:p w14:paraId="2559319A" w14:textId="77777777" w:rsidR="009628DE" w:rsidRPr="009628DE" w:rsidRDefault="009628DE" w:rsidP="00F0389B">
      <w:pPr>
        <w:pStyle w:val="Default"/>
        <w:spacing w:before="0" w:beforeAutospacing="0" w:afterAutospacing="0" w:line="360" w:lineRule="auto"/>
        <w:ind w:left="720" w:hanging="720"/>
        <w:rPr>
          <w:rFonts w:ascii="Times New Roman" w:hAnsi="Times New Roman" w:cs="Times New Roman"/>
          <w:color w:val="auto"/>
          <w:lang w:val="pt-BR"/>
        </w:rPr>
      </w:pPr>
      <w:r w:rsidRPr="00AF441A">
        <w:rPr>
          <w:rFonts w:ascii="Times New Roman" w:hAnsi="Times New Roman" w:cs="Times New Roman"/>
          <w:color w:val="auto"/>
        </w:rPr>
        <w:t xml:space="preserve">Peralta, N. S., y Roselli, N. (2016), Conflicto sociocognitivo e intersubjetividad: análisis de las interacciones verbales en situaciones de aprendizaje colaborativo, </w:t>
      </w:r>
      <w:r w:rsidRPr="00AF441A">
        <w:rPr>
          <w:rFonts w:ascii="Times New Roman" w:hAnsi="Times New Roman" w:cs="Times New Roman"/>
          <w:i/>
          <w:iCs/>
          <w:color w:val="auto"/>
        </w:rPr>
        <w:t>Psicología, Conocimiento y Sociedad, (6)</w:t>
      </w:r>
      <w:r w:rsidRPr="00AF441A">
        <w:rPr>
          <w:rFonts w:ascii="Times New Roman" w:hAnsi="Times New Roman" w:cs="Times New Roman"/>
          <w:color w:val="auto"/>
        </w:rPr>
        <w:t xml:space="preserve">1, 90-113. </w:t>
      </w:r>
      <w:hyperlink r:id="rId24" w:history="1">
        <w:r w:rsidRPr="009628DE">
          <w:rPr>
            <w:rStyle w:val="Hipervnculo"/>
            <w:rFonts w:cs="Times New Roman"/>
            <w:color w:val="auto"/>
            <w:lang w:val="pt-BR"/>
          </w:rPr>
          <w:t>http://www.scielo.edu.uy/pdf/pcs/v6n1/v6n1a05.pdf</w:t>
        </w:r>
      </w:hyperlink>
      <w:r w:rsidRPr="009628DE">
        <w:rPr>
          <w:rFonts w:ascii="Times New Roman" w:hAnsi="Times New Roman" w:cs="Times New Roman"/>
          <w:color w:val="auto"/>
          <w:lang w:val="pt-BR"/>
        </w:rPr>
        <w:t xml:space="preserve"> </w:t>
      </w:r>
    </w:p>
    <w:p w14:paraId="69D09877" w14:textId="77777777" w:rsidR="009628DE" w:rsidRPr="00AF441A" w:rsidRDefault="009628DE" w:rsidP="00F0389B">
      <w:pPr>
        <w:pStyle w:val="Default"/>
        <w:spacing w:before="0" w:beforeAutospacing="0" w:afterAutospacing="0" w:line="360" w:lineRule="auto"/>
        <w:ind w:left="720" w:hanging="720"/>
        <w:rPr>
          <w:rFonts w:ascii="Times New Roman" w:hAnsi="Times New Roman" w:cs="Times New Roman"/>
          <w:color w:val="auto"/>
        </w:rPr>
      </w:pPr>
      <w:r w:rsidRPr="009628DE">
        <w:rPr>
          <w:rFonts w:ascii="Times New Roman" w:hAnsi="Times New Roman" w:cs="Times New Roman"/>
          <w:color w:val="auto"/>
          <w:lang w:val="pt-BR"/>
        </w:rPr>
        <w:t xml:space="preserve">Rama, C. (2021). </w:t>
      </w:r>
      <w:r w:rsidRPr="00AF441A">
        <w:rPr>
          <w:rFonts w:ascii="Times New Roman" w:hAnsi="Times New Roman" w:cs="Times New Roman"/>
          <w:i/>
          <w:iCs/>
          <w:color w:val="auto"/>
        </w:rPr>
        <w:t>La nueva educación híbrida.</w:t>
      </w:r>
      <w:r w:rsidRPr="00AF441A">
        <w:rPr>
          <w:rFonts w:ascii="Times New Roman" w:hAnsi="Times New Roman" w:cs="Times New Roman"/>
          <w:color w:val="auto"/>
        </w:rPr>
        <w:t xml:space="preserve"> UDUAL.</w:t>
      </w:r>
    </w:p>
    <w:p w14:paraId="0275FDED" w14:textId="77777777" w:rsidR="009628DE" w:rsidRPr="00AF441A" w:rsidRDefault="009628DE" w:rsidP="00F0389B">
      <w:pPr>
        <w:spacing w:before="0" w:beforeAutospacing="0" w:after="0" w:afterAutospacing="0"/>
        <w:ind w:left="720" w:right="482" w:hanging="720"/>
        <w:rPr>
          <w:rStyle w:val="Hipervnculo"/>
          <w:color w:val="auto"/>
          <w:u w:val="none"/>
        </w:rPr>
      </w:pPr>
      <w:r w:rsidRPr="0C8D139C">
        <w:rPr>
          <w:rStyle w:val="Hipervnculo"/>
          <w:rFonts w:eastAsiaTheme="majorEastAsia"/>
          <w:color w:val="auto"/>
          <w:u w:val="none"/>
        </w:rPr>
        <w:lastRenderedPageBreak/>
        <w:t>R</w:t>
      </w:r>
      <w:r w:rsidRPr="0C8D139C">
        <w:rPr>
          <w:rStyle w:val="Hipervnculo"/>
          <w:color w:val="auto"/>
          <w:u w:val="none"/>
        </w:rPr>
        <w:t xml:space="preserve">eyes Corona, M. y Molina Téllez, J. (2021). Educación postpandemia y la importancia de los ambientes de aprendizaje híbridos. </w:t>
      </w:r>
      <w:r w:rsidRPr="0C8D139C">
        <w:rPr>
          <w:rStyle w:val="Hipervnculo"/>
          <w:i/>
          <w:iCs/>
          <w:color w:val="auto"/>
          <w:u w:val="none"/>
        </w:rPr>
        <w:t xml:space="preserve">Regiones y desarrollo sustentable, </w:t>
      </w:r>
      <w:r w:rsidRPr="0C8D139C">
        <w:rPr>
          <w:rStyle w:val="Hipervnculo"/>
          <w:color w:val="auto"/>
          <w:u w:val="none"/>
        </w:rPr>
        <w:t xml:space="preserve">(24), 122- 153. </w:t>
      </w:r>
      <w:hyperlink r:id="rId25">
        <w:r w:rsidRPr="0C8D139C">
          <w:rPr>
            <w:rStyle w:val="Hipervnculo"/>
            <w:color w:val="auto"/>
            <w:u w:val="none"/>
          </w:rPr>
          <w:t>http://www.coltlax.edu.mx/openj/index.php/ReyDS/article/view/175/pdf</w:t>
        </w:r>
      </w:hyperlink>
      <w:r w:rsidRPr="0C8D139C">
        <w:rPr>
          <w:rStyle w:val="Hipervnculo"/>
          <w:color w:val="auto"/>
          <w:u w:val="none"/>
        </w:rPr>
        <w:t xml:space="preserve"> </w:t>
      </w:r>
    </w:p>
    <w:p w14:paraId="039B27C5" w14:textId="77777777" w:rsidR="009628DE" w:rsidRPr="00AF441A" w:rsidRDefault="009628DE" w:rsidP="00F0389B">
      <w:pPr>
        <w:spacing w:before="0" w:beforeAutospacing="0" w:after="0" w:afterAutospacing="0"/>
        <w:ind w:left="720" w:right="482" w:hanging="720"/>
        <w:rPr>
          <w:rFonts w:ascii="Helvetica" w:hAnsi="Helvetica" w:cs="Helvetica"/>
          <w:color w:val="auto"/>
          <w:spacing w:val="-5"/>
          <w:lang w:val="en-US"/>
        </w:rPr>
      </w:pPr>
      <w:proofErr w:type="spellStart"/>
      <w:r w:rsidRPr="0030388D">
        <w:rPr>
          <w:color w:val="auto"/>
          <w:lang w:val="fr-FR"/>
        </w:rPr>
        <w:t>Rof</w:t>
      </w:r>
      <w:proofErr w:type="spellEnd"/>
      <w:r w:rsidRPr="0030388D">
        <w:rPr>
          <w:color w:val="auto"/>
          <w:lang w:val="fr-FR"/>
        </w:rPr>
        <w:t xml:space="preserve">, A., </w:t>
      </w:r>
      <w:proofErr w:type="spellStart"/>
      <w:r w:rsidRPr="0030388D">
        <w:rPr>
          <w:color w:val="auto"/>
          <w:lang w:val="fr-FR"/>
        </w:rPr>
        <w:t>Bikfalvi</w:t>
      </w:r>
      <w:proofErr w:type="spellEnd"/>
      <w:r w:rsidRPr="0030388D">
        <w:rPr>
          <w:color w:val="auto"/>
          <w:lang w:val="fr-FR"/>
        </w:rPr>
        <w:t xml:space="preserve">, A., &amp; Marques, P. (2022). </w:t>
      </w:r>
      <w:r w:rsidRPr="00AF441A">
        <w:rPr>
          <w:color w:val="auto"/>
          <w:lang w:val="en-US"/>
        </w:rPr>
        <w:t xml:space="preserve">Pandemic-accelerated Digital Transformation of a Born Digital Higher Education Institution: Towards a Customized Multimode Learning Strategy. </w:t>
      </w:r>
      <w:r w:rsidRPr="0030388D">
        <w:rPr>
          <w:i/>
          <w:iCs/>
          <w:color w:val="auto"/>
          <w:lang w:val="en-US"/>
        </w:rPr>
        <w:t>Educational Technology &amp; Society</w:t>
      </w:r>
      <w:r w:rsidRPr="00AF441A">
        <w:rPr>
          <w:color w:val="auto"/>
          <w:lang w:val="en-US"/>
        </w:rPr>
        <w:t xml:space="preserve">, 25 (1), 124- 141 </w:t>
      </w:r>
      <w:hyperlink r:id="rId26" w:history="1">
        <w:r w:rsidRPr="00AF441A">
          <w:rPr>
            <w:rStyle w:val="Hipervnculo"/>
            <w:color w:val="auto"/>
            <w:spacing w:val="-5"/>
            <w:lang w:val="en-US"/>
          </w:rPr>
          <w:t>https://www.jstor.org/stable/48647035</w:t>
        </w:r>
      </w:hyperlink>
      <w:r w:rsidRPr="00AF441A">
        <w:rPr>
          <w:rFonts w:ascii="Helvetica" w:hAnsi="Helvetica" w:cs="Helvetica"/>
          <w:color w:val="auto"/>
          <w:spacing w:val="-5"/>
          <w:lang w:val="en-US"/>
        </w:rPr>
        <w:t xml:space="preserve">   </w:t>
      </w:r>
    </w:p>
    <w:p w14:paraId="72516CA9" w14:textId="77777777" w:rsidR="009628DE" w:rsidRPr="00AF441A" w:rsidRDefault="009628DE" w:rsidP="00F0389B">
      <w:pPr>
        <w:spacing w:before="0" w:beforeAutospacing="0" w:after="0" w:afterAutospacing="0"/>
        <w:ind w:left="720" w:hanging="720"/>
        <w:rPr>
          <w:color w:val="auto"/>
          <w:szCs w:val="24"/>
        </w:rPr>
      </w:pPr>
      <w:r w:rsidRPr="009628DE">
        <w:rPr>
          <w:color w:val="auto"/>
          <w:szCs w:val="24"/>
          <w:lang w:val="en-US"/>
        </w:rPr>
        <w:t xml:space="preserve">Rodríguez Vite, H. (2014). </w:t>
      </w:r>
      <w:r w:rsidRPr="00AF441A">
        <w:rPr>
          <w:color w:val="auto"/>
          <w:szCs w:val="24"/>
        </w:rPr>
        <w:t xml:space="preserve">Ambientes de aprendizaje. Boletín Científico Huasteca, </w:t>
      </w:r>
      <w:r w:rsidRPr="0030388D">
        <w:rPr>
          <w:i/>
          <w:iCs/>
          <w:color w:val="auto"/>
          <w:szCs w:val="24"/>
        </w:rPr>
        <w:t xml:space="preserve">Universidad Autónoma del estado de Hidalgo </w:t>
      </w:r>
      <w:r w:rsidRPr="00AF441A">
        <w:rPr>
          <w:i/>
          <w:iCs/>
          <w:color w:val="auto"/>
          <w:szCs w:val="24"/>
        </w:rPr>
        <w:t>2</w:t>
      </w:r>
      <w:r w:rsidRPr="00AF441A">
        <w:rPr>
          <w:color w:val="auto"/>
          <w:szCs w:val="24"/>
        </w:rPr>
        <w:t xml:space="preserve">(4). </w:t>
      </w:r>
      <w:hyperlink r:id="rId27" w:history="1">
        <w:r w:rsidRPr="00AF441A">
          <w:rPr>
            <w:rStyle w:val="Hipervnculo"/>
            <w:rFonts w:eastAsia="Calibri"/>
            <w:color w:val="auto"/>
            <w:szCs w:val="24"/>
          </w:rPr>
          <w:t>https://www.uaeh.edu.mx/scige/boletin/huejutla/n4/e1.html</w:t>
        </w:r>
      </w:hyperlink>
      <w:r w:rsidRPr="00AF441A">
        <w:rPr>
          <w:color w:val="auto"/>
          <w:szCs w:val="24"/>
        </w:rPr>
        <w:t xml:space="preserve"> </w:t>
      </w:r>
    </w:p>
    <w:p w14:paraId="233B82DA" w14:textId="2A6FA162" w:rsidR="00267DF3" w:rsidRPr="00267DF3" w:rsidRDefault="00267DF3" w:rsidP="00F0389B">
      <w:pPr>
        <w:spacing w:before="0" w:beforeAutospacing="0" w:after="0" w:afterAutospacing="0"/>
        <w:ind w:left="720" w:right="482" w:hanging="720"/>
        <w:rPr>
          <w:color w:val="auto"/>
          <w:szCs w:val="24"/>
        </w:rPr>
      </w:pPr>
      <w:proofErr w:type="spellStart"/>
      <w:r>
        <w:rPr>
          <w:color w:val="auto"/>
          <w:szCs w:val="24"/>
        </w:rPr>
        <w:t>Sacavino</w:t>
      </w:r>
      <w:proofErr w:type="spellEnd"/>
      <w:r>
        <w:rPr>
          <w:color w:val="auto"/>
          <w:szCs w:val="24"/>
        </w:rPr>
        <w:t xml:space="preserve">, S. B., y </w:t>
      </w:r>
      <w:proofErr w:type="spellStart"/>
      <w:r>
        <w:rPr>
          <w:color w:val="auto"/>
          <w:szCs w:val="24"/>
        </w:rPr>
        <w:t>Candau</w:t>
      </w:r>
      <w:proofErr w:type="spellEnd"/>
      <w:r>
        <w:rPr>
          <w:color w:val="auto"/>
          <w:szCs w:val="24"/>
        </w:rPr>
        <w:t xml:space="preserve">, V. M. (2022). Enseñanza Híbrida: desafíos y potencialidades. </w:t>
      </w:r>
      <w:r>
        <w:rPr>
          <w:i/>
          <w:iCs/>
          <w:color w:val="auto"/>
          <w:szCs w:val="24"/>
        </w:rPr>
        <w:t>Estudios Pedagógicos XLVIII 2</w:t>
      </w:r>
      <w:r>
        <w:rPr>
          <w:color w:val="auto"/>
          <w:szCs w:val="24"/>
        </w:rPr>
        <w:t xml:space="preserve">. 257-266. </w:t>
      </w:r>
      <w:hyperlink r:id="rId28" w:history="1">
        <w:r w:rsidRPr="00267DF3">
          <w:rPr>
            <w:rStyle w:val="Hipervnculo"/>
            <w:color w:val="auto"/>
            <w:szCs w:val="24"/>
          </w:rPr>
          <w:t>https://www.scielo.cl/pdf/estped/v48n2/0718-0705-estped-48-02-257.pdf</w:t>
        </w:r>
      </w:hyperlink>
      <w:r w:rsidRPr="00267DF3">
        <w:rPr>
          <w:color w:val="auto"/>
          <w:szCs w:val="24"/>
        </w:rPr>
        <w:t xml:space="preserve"> </w:t>
      </w:r>
    </w:p>
    <w:p w14:paraId="734DC4E3" w14:textId="18E1A31E" w:rsidR="00887EC5" w:rsidRDefault="009628DE" w:rsidP="00F0389B">
      <w:pPr>
        <w:spacing w:before="0" w:beforeAutospacing="0" w:after="0" w:afterAutospacing="0"/>
        <w:ind w:left="720" w:right="482" w:hanging="720"/>
        <w:rPr>
          <w:rStyle w:val="Hipervnculo"/>
          <w:rFonts w:eastAsiaTheme="majorEastAsia"/>
          <w:color w:val="auto"/>
          <w:lang w:val="fr-FR"/>
        </w:rPr>
      </w:pPr>
      <w:proofErr w:type="spellStart"/>
      <w:r w:rsidRPr="00AF441A">
        <w:rPr>
          <w:color w:val="auto"/>
          <w:szCs w:val="24"/>
        </w:rPr>
        <w:t>Soletic</w:t>
      </w:r>
      <w:proofErr w:type="spellEnd"/>
      <w:r w:rsidRPr="00AF441A">
        <w:rPr>
          <w:color w:val="auto"/>
          <w:szCs w:val="24"/>
        </w:rPr>
        <w:t xml:space="preserve">, A. (2021). Modelos híbridos en la enseñanza: claves para ensamblar la presencialidad y la virtualidad. </w:t>
      </w:r>
      <w:r w:rsidRPr="00AF441A">
        <w:rPr>
          <w:i/>
          <w:iCs/>
          <w:color w:val="auto"/>
          <w:szCs w:val="24"/>
          <w:lang w:val="fr-FR"/>
        </w:rPr>
        <w:t xml:space="preserve">CIPPEC, </w:t>
      </w:r>
      <w:r w:rsidRPr="00AF441A">
        <w:rPr>
          <w:color w:val="auto"/>
          <w:szCs w:val="24"/>
          <w:lang w:val="fr-FR"/>
        </w:rPr>
        <w:t xml:space="preserve">1-21. </w:t>
      </w:r>
      <w:hyperlink r:id="rId29" w:history="1">
        <w:r w:rsidRPr="00AF441A">
          <w:rPr>
            <w:rStyle w:val="Hipervnculo"/>
            <w:rFonts w:eastAsia="Calibri"/>
            <w:color w:val="auto"/>
            <w:szCs w:val="24"/>
            <w:lang w:val="fr-FR"/>
          </w:rPr>
          <w:t>https://www.cippec.org/wp-content/uploads/2021/08/INF-EDU-Modelos-hi%CC%81bridos.pdf</w:t>
        </w:r>
      </w:hyperlink>
    </w:p>
    <w:p w14:paraId="22C3F363" w14:textId="442945D3" w:rsidR="00887EC5" w:rsidRPr="00887EC5" w:rsidRDefault="00887EC5" w:rsidP="00F0389B">
      <w:pPr>
        <w:spacing w:before="0" w:beforeAutospacing="0" w:after="0" w:afterAutospacing="0"/>
        <w:ind w:left="720" w:right="482" w:hanging="720"/>
        <w:rPr>
          <w:rStyle w:val="Hipervnculo"/>
          <w:rFonts w:eastAsiaTheme="majorEastAsia"/>
          <w:color w:val="auto"/>
          <w:u w:val="none"/>
          <w:lang w:val="fr-FR"/>
        </w:rPr>
      </w:pPr>
      <w:r>
        <w:rPr>
          <w:rStyle w:val="Hipervnculo"/>
          <w:rFonts w:eastAsiaTheme="majorEastAsia"/>
          <w:color w:val="auto"/>
          <w:u w:val="none"/>
          <w:lang w:val="fr-FR"/>
        </w:rPr>
        <w:t>Suárez-Guerrero, C., García-</w:t>
      </w:r>
      <w:proofErr w:type="spellStart"/>
      <w:r>
        <w:rPr>
          <w:rStyle w:val="Hipervnculo"/>
          <w:rFonts w:eastAsiaTheme="majorEastAsia"/>
          <w:color w:val="auto"/>
          <w:u w:val="none"/>
          <w:lang w:val="fr-FR"/>
        </w:rPr>
        <w:t>Ruvalcaba</w:t>
      </w:r>
      <w:proofErr w:type="spellEnd"/>
      <w:r>
        <w:rPr>
          <w:rStyle w:val="Hipervnculo"/>
          <w:rFonts w:eastAsiaTheme="majorEastAsia"/>
          <w:color w:val="auto"/>
          <w:u w:val="none"/>
          <w:lang w:val="fr-FR"/>
        </w:rPr>
        <w:t xml:space="preserve">, L. G. (2022). </w:t>
      </w:r>
      <w:proofErr w:type="spellStart"/>
      <w:r>
        <w:rPr>
          <w:rStyle w:val="Hipervnculo"/>
          <w:rFonts w:eastAsiaTheme="majorEastAsia"/>
          <w:color w:val="auto"/>
          <w:u w:val="none"/>
          <w:lang w:val="fr-FR"/>
        </w:rPr>
        <w:t>Ambientes</w:t>
      </w:r>
      <w:proofErr w:type="spellEnd"/>
      <w:r>
        <w:rPr>
          <w:rStyle w:val="Hipervnculo"/>
          <w:rFonts w:eastAsiaTheme="majorEastAsia"/>
          <w:color w:val="auto"/>
          <w:u w:val="none"/>
          <w:lang w:val="fr-FR"/>
        </w:rPr>
        <w:t xml:space="preserve"> </w:t>
      </w:r>
      <w:proofErr w:type="spellStart"/>
      <w:r>
        <w:rPr>
          <w:rStyle w:val="Hipervnculo"/>
          <w:rFonts w:eastAsiaTheme="majorEastAsia"/>
          <w:color w:val="auto"/>
          <w:u w:val="none"/>
          <w:lang w:val="fr-FR"/>
        </w:rPr>
        <w:t>híbridos</w:t>
      </w:r>
      <w:proofErr w:type="spellEnd"/>
      <w:r>
        <w:rPr>
          <w:rStyle w:val="Hipervnculo"/>
          <w:rFonts w:eastAsiaTheme="majorEastAsia"/>
          <w:color w:val="auto"/>
          <w:u w:val="none"/>
          <w:lang w:val="fr-FR"/>
        </w:rPr>
        <w:t xml:space="preserve"> de </w:t>
      </w:r>
      <w:proofErr w:type="spellStart"/>
      <w:r>
        <w:rPr>
          <w:rStyle w:val="Hipervnculo"/>
          <w:rFonts w:eastAsiaTheme="majorEastAsia"/>
          <w:color w:val="auto"/>
          <w:u w:val="none"/>
          <w:lang w:val="fr-FR"/>
        </w:rPr>
        <w:t>Aprendizaje</w:t>
      </w:r>
      <w:proofErr w:type="spellEnd"/>
      <w:r>
        <w:rPr>
          <w:rStyle w:val="Hipervnculo"/>
          <w:rFonts w:eastAsiaTheme="majorEastAsia"/>
          <w:color w:val="auto"/>
          <w:u w:val="none"/>
          <w:lang w:val="fr-FR"/>
        </w:rPr>
        <w:t xml:space="preserve">. </w:t>
      </w:r>
      <w:proofErr w:type="spellStart"/>
      <w:r>
        <w:rPr>
          <w:rStyle w:val="Hipervnculo"/>
          <w:rFonts w:eastAsiaTheme="majorEastAsia"/>
          <w:i/>
          <w:iCs/>
          <w:color w:val="auto"/>
          <w:u w:val="none"/>
          <w:lang w:val="fr-FR"/>
        </w:rPr>
        <w:t>Sinética</w:t>
      </w:r>
      <w:proofErr w:type="spellEnd"/>
      <w:r>
        <w:rPr>
          <w:rStyle w:val="Hipervnculo"/>
          <w:rFonts w:eastAsiaTheme="majorEastAsia"/>
          <w:i/>
          <w:iCs/>
          <w:color w:val="auto"/>
          <w:u w:val="none"/>
          <w:lang w:val="fr-FR"/>
        </w:rPr>
        <w:t xml:space="preserve"> </w:t>
      </w:r>
      <w:proofErr w:type="spellStart"/>
      <w:r>
        <w:rPr>
          <w:rStyle w:val="Hipervnculo"/>
          <w:rFonts w:eastAsiaTheme="majorEastAsia"/>
          <w:i/>
          <w:iCs/>
          <w:color w:val="auto"/>
          <w:u w:val="none"/>
          <w:lang w:val="fr-FR"/>
        </w:rPr>
        <w:t>Revista</w:t>
      </w:r>
      <w:proofErr w:type="spellEnd"/>
      <w:r>
        <w:rPr>
          <w:rStyle w:val="Hipervnculo"/>
          <w:rFonts w:eastAsiaTheme="majorEastAsia"/>
          <w:i/>
          <w:iCs/>
          <w:color w:val="auto"/>
          <w:u w:val="none"/>
          <w:lang w:val="fr-FR"/>
        </w:rPr>
        <w:t xml:space="preserve"> </w:t>
      </w:r>
      <w:proofErr w:type="spellStart"/>
      <w:r>
        <w:rPr>
          <w:rStyle w:val="Hipervnculo"/>
          <w:rFonts w:eastAsiaTheme="majorEastAsia"/>
          <w:i/>
          <w:iCs/>
          <w:color w:val="auto"/>
          <w:u w:val="none"/>
          <w:lang w:val="fr-FR"/>
        </w:rPr>
        <w:t>Electrónica</w:t>
      </w:r>
      <w:proofErr w:type="spellEnd"/>
      <w:r>
        <w:rPr>
          <w:rStyle w:val="Hipervnculo"/>
          <w:rFonts w:eastAsiaTheme="majorEastAsia"/>
          <w:i/>
          <w:iCs/>
          <w:color w:val="auto"/>
          <w:u w:val="none"/>
          <w:lang w:val="fr-FR"/>
        </w:rPr>
        <w:t xml:space="preserve"> de </w:t>
      </w:r>
      <w:proofErr w:type="spellStart"/>
      <w:r>
        <w:rPr>
          <w:rStyle w:val="Hipervnculo"/>
          <w:rFonts w:eastAsiaTheme="majorEastAsia"/>
          <w:i/>
          <w:iCs/>
          <w:color w:val="auto"/>
          <w:u w:val="none"/>
          <w:lang w:val="fr-FR"/>
        </w:rPr>
        <w:t>Educación</w:t>
      </w:r>
      <w:proofErr w:type="spellEnd"/>
      <w:r>
        <w:rPr>
          <w:rStyle w:val="Hipervnculo"/>
          <w:rFonts w:eastAsiaTheme="majorEastAsia"/>
          <w:i/>
          <w:iCs/>
          <w:color w:val="auto"/>
          <w:u w:val="none"/>
          <w:lang w:val="fr-FR"/>
        </w:rPr>
        <w:t xml:space="preserve"> 58 </w:t>
      </w:r>
      <w:hyperlink r:id="rId30" w:history="1">
        <w:r w:rsidRPr="00887EC5">
          <w:rPr>
            <w:rStyle w:val="Hipervnculo"/>
            <w:rFonts w:eastAsiaTheme="majorEastAsia"/>
            <w:color w:val="auto"/>
            <w:lang w:val="fr-FR"/>
          </w:rPr>
          <w:t>https://www.redalyc.org/journal/998/99870812001/html/</w:t>
        </w:r>
      </w:hyperlink>
      <w:r w:rsidRPr="00887EC5">
        <w:rPr>
          <w:rStyle w:val="Hipervnculo"/>
          <w:rFonts w:eastAsiaTheme="majorEastAsia"/>
          <w:i/>
          <w:iCs/>
          <w:color w:val="auto"/>
          <w:u w:val="none"/>
          <w:lang w:val="fr-FR"/>
        </w:rPr>
        <w:t xml:space="preserve"> </w:t>
      </w:r>
    </w:p>
    <w:p w14:paraId="16E0E660" w14:textId="09873333" w:rsidR="009628DE" w:rsidRPr="00AF441A" w:rsidRDefault="009628DE" w:rsidP="00F0389B">
      <w:pPr>
        <w:spacing w:before="0" w:beforeAutospacing="0" w:after="0" w:afterAutospacing="0"/>
        <w:ind w:left="720" w:right="482" w:hanging="720"/>
        <w:rPr>
          <w:rStyle w:val="Hipervnculo"/>
          <w:color w:val="auto"/>
          <w:u w:val="none"/>
          <w:lang w:val="en-US"/>
        </w:rPr>
      </w:pPr>
      <w:r w:rsidRPr="00AF441A">
        <w:rPr>
          <w:rStyle w:val="Hipervnculo"/>
          <w:color w:val="auto"/>
          <w:u w:val="none"/>
          <w:lang w:val="en-US"/>
        </w:rPr>
        <w:t xml:space="preserve">Suleri, J. (2020) </w:t>
      </w:r>
      <w:proofErr w:type="spellStart"/>
      <w:r w:rsidRPr="00AF441A">
        <w:rPr>
          <w:rStyle w:val="Hipervnculo"/>
          <w:color w:val="auto"/>
          <w:u w:val="none"/>
          <w:lang w:val="en-US"/>
        </w:rPr>
        <w:t>Learnner’s</w:t>
      </w:r>
      <w:proofErr w:type="spellEnd"/>
      <w:r w:rsidRPr="00AF441A">
        <w:rPr>
          <w:rStyle w:val="Hipervnculo"/>
          <w:color w:val="auto"/>
          <w:u w:val="none"/>
          <w:lang w:val="en-US"/>
        </w:rPr>
        <w:t xml:space="preserve"> experience and expectations during and post COVID-19 in higher education. </w:t>
      </w:r>
      <w:r w:rsidRPr="00AF441A">
        <w:rPr>
          <w:rStyle w:val="Hipervnculo"/>
          <w:i/>
          <w:iCs/>
          <w:color w:val="auto"/>
          <w:u w:val="none"/>
          <w:lang w:val="en-US"/>
        </w:rPr>
        <w:t xml:space="preserve">Research in Hospitality </w:t>
      </w:r>
      <w:proofErr w:type="spellStart"/>
      <w:r w:rsidRPr="00AF441A">
        <w:rPr>
          <w:rStyle w:val="Hipervnculo"/>
          <w:i/>
          <w:iCs/>
          <w:color w:val="auto"/>
          <w:u w:val="none"/>
          <w:lang w:val="en-US"/>
        </w:rPr>
        <w:t>Magnagement</w:t>
      </w:r>
      <w:proofErr w:type="spellEnd"/>
      <w:r w:rsidRPr="00AF441A">
        <w:rPr>
          <w:rStyle w:val="Hipervnculo"/>
          <w:i/>
          <w:iCs/>
          <w:color w:val="auto"/>
          <w:u w:val="none"/>
          <w:lang w:val="en-US"/>
        </w:rPr>
        <w:t>. 10</w:t>
      </w:r>
      <w:r w:rsidRPr="00AF441A">
        <w:rPr>
          <w:rStyle w:val="Hipervnculo"/>
          <w:color w:val="auto"/>
          <w:u w:val="none"/>
          <w:lang w:val="en-US"/>
        </w:rPr>
        <w:t xml:space="preserve">(2), 91-96. </w:t>
      </w:r>
      <w:hyperlink r:id="rId31" w:history="1">
        <w:r w:rsidRPr="00AF441A">
          <w:rPr>
            <w:rStyle w:val="Hipervnculo"/>
            <w:color w:val="auto"/>
            <w:u w:val="none"/>
            <w:lang w:val="en-US"/>
          </w:rPr>
          <w:t>https://doi.org/10.1080/22243534.2020.1869463</w:t>
        </w:r>
      </w:hyperlink>
      <w:r w:rsidRPr="00AF441A">
        <w:rPr>
          <w:rStyle w:val="Hipervnculo"/>
          <w:color w:val="auto"/>
          <w:u w:val="none"/>
          <w:lang w:val="en-US"/>
        </w:rPr>
        <w:t xml:space="preserve"> </w:t>
      </w:r>
    </w:p>
    <w:p w14:paraId="4CF2AA1F" w14:textId="6226D041" w:rsidR="009628DE" w:rsidRPr="005D72BD" w:rsidRDefault="009628DE" w:rsidP="00F0389B">
      <w:pPr>
        <w:spacing w:before="0" w:beforeAutospacing="0" w:after="0" w:afterAutospacing="0"/>
        <w:ind w:left="720" w:hanging="720"/>
        <w:rPr>
          <w:color w:val="auto"/>
          <w:szCs w:val="24"/>
        </w:rPr>
      </w:pPr>
      <w:r w:rsidRPr="005D72BD">
        <w:rPr>
          <w:color w:val="auto"/>
          <w:szCs w:val="24"/>
          <w:lang w:val="en-US"/>
        </w:rPr>
        <w:t>Vygotsky, L. S. (19</w:t>
      </w:r>
      <w:r w:rsidR="00771663" w:rsidRPr="005D72BD">
        <w:rPr>
          <w:color w:val="auto"/>
          <w:szCs w:val="24"/>
          <w:lang w:val="en-US"/>
        </w:rPr>
        <w:t>78</w:t>
      </w:r>
      <w:r w:rsidRPr="005D72BD">
        <w:rPr>
          <w:color w:val="auto"/>
          <w:szCs w:val="24"/>
          <w:lang w:val="en-US"/>
        </w:rPr>
        <w:t xml:space="preserve">). </w:t>
      </w:r>
      <w:r w:rsidR="00771663" w:rsidRPr="00E77F64">
        <w:rPr>
          <w:i/>
          <w:iCs/>
          <w:szCs w:val="24"/>
        </w:rPr>
        <w:t>El problema de la periodización por etapas del desarrollo del niño.</w:t>
      </w:r>
      <w:r w:rsidR="00771663" w:rsidRPr="00E77F64">
        <w:rPr>
          <w:szCs w:val="24"/>
        </w:rPr>
        <w:t xml:space="preserve"> </w:t>
      </w:r>
      <w:r w:rsidR="00771663" w:rsidRPr="00E77F64">
        <w:rPr>
          <w:i/>
          <w:iCs/>
          <w:szCs w:val="24"/>
        </w:rPr>
        <w:t>Problemas de Psicología.</w:t>
      </w:r>
      <w:r w:rsidR="00771663">
        <w:rPr>
          <w:i/>
          <w:iCs/>
          <w:szCs w:val="24"/>
        </w:rPr>
        <w:t xml:space="preserve"> </w:t>
      </w:r>
    </w:p>
    <w:p w14:paraId="14753869" w14:textId="77777777" w:rsidR="009628DE" w:rsidRPr="009628DE" w:rsidRDefault="009628DE" w:rsidP="00F0389B">
      <w:pPr>
        <w:spacing w:before="0" w:beforeAutospacing="0" w:after="0" w:afterAutospacing="0"/>
        <w:ind w:left="720" w:hanging="720"/>
        <w:rPr>
          <w:color w:val="auto"/>
          <w:szCs w:val="24"/>
          <w:lang w:val="en-US"/>
        </w:rPr>
      </w:pPr>
      <w:r w:rsidRPr="00AF441A">
        <w:rPr>
          <w:color w:val="auto"/>
          <w:szCs w:val="24"/>
        </w:rPr>
        <w:t xml:space="preserve">____________ (1988). </w:t>
      </w:r>
      <w:r w:rsidRPr="00AF441A">
        <w:rPr>
          <w:i/>
          <w:iCs/>
          <w:color w:val="auto"/>
          <w:szCs w:val="24"/>
        </w:rPr>
        <w:t xml:space="preserve">Vygotsky y la formación social de la mente. </w:t>
      </w:r>
      <w:proofErr w:type="spellStart"/>
      <w:r w:rsidRPr="00AF441A">
        <w:rPr>
          <w:color w:val="auto"/>
          <w:szCs w:val="24"/>
          <w:lang w:val="en-US"/>
        </w:rPr>
        <w:t>Paidós</w:t>
      </w:r>
      <w:proofErr w:type="spellEnd"/>
      <w:r w:rsidRPr="00AF441A">
        <w:rPr>
          <w:color w:val="auto"/>
          <w:szCs w:val="24"/>
          <w:lang w:val="en-US"/>
        </w:rPr>
        <w:t>.</w:t>
      </w:r>
    </w:p>
    <w:p w14:paraId="7001E31E" w14:textId="77777777" w:rsidR="009628DE" w:rsidRPr="009628DE" w:rsidRDefault="009628DE" w:rsidP="00F0389B">
      <w:pPr>
        <w:spacing w:before="0" w:beforeAutospacing="0" w:after="0" w:afterAutospacing="0"/>
        <w:ind w:firstLine="0"/>
        <w:rPr>
          <w:color w:val="auto"/>
          <w:szCs w:val="24"/>
          <w:lang w:val="en-US"/>
        </w:rPr>
      </w:pPr>
      <w:r w:rsidRPr="009628DE">
        <w:rPr>
          <w:color w:val="auto"/>
          <w:szCs w:val="24"/>
          <w:lang w:val="en-US"/>
        </w:rPr>
        <w:t xml:space="preserve">____________ </w:t>
      </w:r>
      <w:r w:rsidRPr="00AF441A">
        <w:rPr>
          <w:color w:val="auto"/>
          <w:szCs w:val="24"/>
          <w:lang w:val="en-US"/>
        </w:rPr>
        <w:t xml:space="preserve">(1989) </w:t>
      </w:r>
      <w:r w:rsidRPr="00AF441A">
        <w:rPr>
          <w:i/>
          <w:iCs/>
          <w:color w:val="auto"/>
          <w:szCs w:val="24"/>
          <w:lang w:val="en-US"/>
        </w:rPr>
        <w:t xml:space="preserve">Pensamiento y </w:t>
      </w:r>
      <w:proofErr w:type="spellStart"/>
      <w:r w:rsidRPr="00AF441A">
        <w:rPr>
          <w:i/>
          <w:iCs/>
          <w:color w:val="auto"/>
          <w:szCs w:val="24"/>
          <w:lang w:val="en-US"/>
        </w:rPr>
        <w:t>Lenguaje</w:t>
      </w:r>
      <w:proofErr w:type="spellEnd"/>
      <w:r w:rsidRPr="00AF441A">
        <w:rPr>
          <w:i/>
          <w:iCs/>
          <w:color w:val="auto"/>
          <w:szCs w:val="24"/>
          <w:lang w:val="en-US"/>
        </w:rPr>
        <w:t>.</w:t>
      </w:r>
      <w:r w:rsidRPr="00AF441A">
        <w:rPr>
          <w:color w:val="auto"/>
          <w:szCs w:val="24"/>
          <w:lang w:val="en-US"/>
        </w:rPr>
        <w:t xml:space="preserve"> </w:t>
      </w:r>
      <w:r w:rsidRPr="009628DE">
        <w:rPr>
          <w:color w:val="auto"/>
          <w:szCs w:val="24"/>
          <w:lang w:val="en-US"/>
        </w:rPr>
        <w:t xml:space="preserve">La </w:t>
      </w:r>
      <w:proofErr w:type="spellStart"/>
      <w:r w:rsidRPr="009628DE">
        <w:rPr>
          <w:color w:val="auto"/>
          <w:szCs w:val="24"/>
          <w:lang w:val="en-US"/>
        </w:rPr>
        <w:t>Pléyade</w:t>
      </w:r>
      <w:proofErr w:type="spellEnd"/>
      <w:r w:rsidRPr="009628DE">
        <w:rPr>
          <w:color w:val="auto"/>
          <w:szCs w:val="24"/>
          <w:lang w:val="en-US"/>
        </w:rPr>
        <w:t>.</w:t>
      </w:r>
    </w:p>
    <w:p w14:paraId="392D79AA" w14:textId="77777777" w:rsidR="009628DE" w:rsidRPr="00AF441A" w:rsidRDefault="009628DE" w:rsidP="00F0389B">
      <w:pPr>
        <w:spacing w:before="0" w:beforeAutospacing="0" w:after="0" w:afterAutospacing="0"/>
        <w:ind w:left="720" w:right="482" w:hanging="720"/>
        <w:rPr>
          <w:rStyle w:val="Hipervnculo"/>
          <w:color w:val="auto"/>
          <w:u w:val="none"/>
          <w:lang w:val="en-US"/>
        </w:rPr>
      </w:pPr>
      <w:proofErr w:type="spellStart"/>
      <w:r w:rsidRPr="00AF441A">
        <w:rPr>
          <w:rStyle w:val="Hipervnculo"/>
          <w:color w:val="auto"/>
          <w:u w:val="none"/>
          <w:lang w:val="en-US"/>
        </w:rPr>
        <w:t>Zairul</w:t>
      </w:r>
      <w:proofErr w:type="spellEnd"/>
      <w:r w:rsidRPr="00AF441A">
        <w:rPr>
          <w:rStyle w:val="Hipervnculo"/>
          <w:color w:val="auto"/>
          <w:u w:val="none"/>
          <w:lang w:val="en-US"/>
        </w:rPr>
        <w:t xml:space="preserve">, M., </w:t>
      </w:r>
      <w:proofErr w:type="spellStart"/>
      <w:r w:rsidRPr="00AF441A">
        <w:rPr>
          <w:rStyle w:val="Hipervnculo"/>
          <w:color w:val="auto"/>
          <w:u w:val="none"/>
          <w:lang w:val="en-US"/>
        </w:rPr>
        <w:t>Azli</w:t>
      </w:r>
      <w:proofErr w:type="spellEnd"/>
      <w:r w:rsidRPr="00AF441A">
        <w:rPr>
          <w:rStyle w:val="Hipervnculo"/>
          <w:color w:val="auto"/>
          <w:u w:val="none"/>
          <w:lang w:val="en-US"/>
        </w:rPr>
        <w:t xml:space="preserve">, M. and Azlan, A. (2023), "Defying tradition or maintaining the status quo? Moving towards a new hybrid architecture studio education to support blended learning post-COVID-19", </w:t>
      </w:r>
      <w:proofErr w:type="spellStart"/>
      <w:r w:rsidRPr="00AF441A">
        <w:rPr>
          <w:rStyle w:val="Hipervnculo"/>
          <w:i/>
          <w:iCs/>
          <w:color w:val="auto"/>
          <w:u w:val="none"/>
          <w:lang w:val="en-US"/>
        </w:rPr>
        <w:t>Archnet</w:t>
      </w:r>
      <w:proofErr w:type="spellEnd"/>
      <w:r w:rsidRPr="00AF441A">
        <w:rPr>
          <w:rStyle w:val="Hipervnculo"/>
          <w:i/>
          <w:iCs/>
          <w:color w:val="auto"/>
          <w:u w:val="none"/>
          <w:lang w:val="en-US"/>
        </w:rPr>
        <w:t>-IJAR</w:t>
      </w:r>
      <w:r w:rsidRPr="00AF441A">
        <w:rPr>
          <w:rStyle w:val="Hipervnculo"/>
          <w:color w:val="auto"/>
          <w:u w:val="none"/>
          <w:lang w:val="en-US"/>
        </w:rPr>
        <w:t>,</w:t>
      </w:r>
      <w:r w:rsidRPr="00AF441A">
        <w:rPr>
          <w:rStyle w:val="Hipervnculo"/>
          <w:rFonts w:eastAsiaTheme="majorEastAsia"/>
          <w:color w:val="auto"/>
          <w:lang w:val="en-US"/>
        </w:rPr>
        <w:t xml:space="preserve"> </w:t>
      </w:r>
      <w:hyperlink r:id="rId32" w:history="1">
        <w:r w:rsidRPr="00AF441A">
          <w:rPr>
            <w:rStyle w:val="Hipervnculo"/>
            <w:color w:val="auto"/>
            <w:lang w:val="en-US"/>
          </w:rPr>
          <w:t>https://doi-org.pbidi.unam.mx:2443/10.1108/ARCH-11-2022-0251</w:t>
        </w:r>
      </w:hyperlink>
      <w:r w:rsidRPr="00AF441A">
        <w:rPr>
          <w:rStyle w:val="Hipervnculo"/>
          <w:rFonts w:eastAsiaTheme="majorEastAsia"/>
          <w:color w:val="auto"/>
          <w:lang w:val="en-US"/>
        </w:rPr>
        <w:t xml:space="preserve"> </w:t>
      </w:r>
      <w:r w:rsidRPr="00AF441A">
        <w:rPr>
          <w:rStyle w:val="Hipervnculo"/>
          <w:color w:val="auto"/>
          <w:u w:val="none"/>
          <w:lang w:val="en-US"/>
        </w:rPr>
        <w:t xml:space="preserve"> </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042D1" w:rsidRPr="001042D1" w14:paraId="1EC3D9DB" w14:textId="77777777" w:rsidTr="009B0913">
        <w:tc>
          <w:tcPr>
            <w:tcW w:w="3045" w:type="dxa"/>
            <w:shd w:val="clear" w:color="auto" w:fill="auto"/>
            <w:tcMar>
              <w:top w:w="100" w:type="dxa"/>
              <w:left w:w="100" w:type="dxa"/>
              <w:bottom w:w="100" w:type="dxa"/>
              <w:right w:w="100" w:type="dxa"/>
            </w:tcMar>
          </w:tcPr>
          <w:p w14:paraId="09496E20" w14:textId="77777777" w:rsidR="001042D1" w:rsidRPr="001042D1" w:rsidRDefault="001042D1" w:rsidP="009B0913">
            <w:pPr>
              <w:pStyle w:val="Ttulo3"/>
              <w:widowControl w:val="0"/>
              <w:spacing w:before="0" w:line="240" w:lineRule="auto"/>
              <w:ind w:left="0"/>
              <w:rPr>
                <w:rFonts w:ascii="Times New Roman" w:hAnsi="Times New Roman" w:cs="Times New Roman"/>
                <w:b w:val="0"/>
                <w:bCs/>
                <w:sz w:val="24"/>
                <w:szCs w:val="24"/>
              </w:rPr>
            </w:pPr>
            <w:r w:rsidRPr="001042D1">
              <w:rPr>
                <w:rFonts w:ascii="Times New Roman" w:hAnsi="Times New Roman" w:cs="Times New Roman"/>
                <w:b w:val="0"/>
                <w:bCs/>
                <w:sz w:val="24"/>
                <w:szCs w:val="24"/>
              </w:rPr>
              <w:lastRenderedPageBreak/>
              <w:t>Rol de Contribución</w:t>
            </w:r>
          </w:p>
        </w:tc>
        <w:tc>
          <w:tcPr>
            <w:tcW w:w="6315" w:type="dxa"/>
            <w:shd w:val="clear" w:color="auto" w:fill="auto"/>
            <w:tcMar>
              <w:top w:w="100" w:type="dxa"/>
              <w:left w:w="100" w:type="dxa"/>
              <w:bottom w:w="100" w:type="dxa"/>
              <w:right w:w="100" w:type="dxa"/>
            </w:tcMar>
          </w:tcPr>
          <w:p w14:paraId="611286A2" w14:textId="4298061B" w:rsidR="001042D1" w:rsidRPr="001042D1" w:rsidRDefault="001042D1" w:rsidP="009B0913">
            <w:pPr>
              <w:pStyle w:val="Ttulo3"/>
              <w:widowControl w:val="0"/>
              <w:spacing w:before="0" w:line="240" w:lineRule="auto"/>
              <w:ind w:left="0"/>
              <w:rPr>
                <w:rFonts w:ascii="Times New Roman" w:hAnsi="Times New Roman" w:cs="Times New Roman"/>
                <w:b w:val="0"/>
                <w:bCs/>
                <w:sz w:val="24"/>
                <w:szCs w:val="24"/>
              </w:rPr>
            </w:pPr>
            <w:bookmarkStart w:id="2" w:name="_btsjgdfgjwkr" w:colFirst="0" w:colLast="0"/>
            <w:bookmarkEnd w:id="2"/>
            <w:r>
              <w:rPr>
                <w:rFonts w:ascii="Times New Roman" w:hAnsi="Times New Roman" w:cs="Times New Roman"/>
                <w:b w:val="0"/>
                <w:bCs/>
                <w:sz w:val="24"/>
                <w:szCs w:val="24"/>
              </w:rPr>
              <w:t>Autor (es)</w:t>
            </w:r>
          </w:p>
        </w:tc>
      </w:tr>
      <w:tr w:rsidR="001042D1" w:rsidRPr="001042D1" w14:paraId="7CC83B44" w14:textId="77777777" w:rsidTr="009B0913">
        <w:tc>
          <w:tcPr>
            <w:tcW w:w="3045" w:type="dxa"/>
            <w:shd w:val="clear" w:color="auto" w:fill="auto"/>
            <w:tcMar>
              <w:top w:w="100" w:type="dxa"/>
              <w:left w:w="100" w:type="dxa"/>
              <w:bottom w:w="100" w:type="dxa"/>
              <w:right w:w="100" w:type="dxa"/>
            </w:tcMar>
          </w:tcPr>
          <w:p w14:paraId="5A897AB4" w14:textId="77777777" w:rsidR="001042D1" w:rsidRPr="001042D1" w:rsidRDefault="001042D1" w:rsidP="001042D1">
            <w:pPr>
              <w:widowControl w:val="0"/>
              <w:spacing w:before="0" w:line="240" w:lineRule="auto"/>
              <w:ind w:firstLine="0"/>
              <w:rPr>
                <w:bCs/>
                <w:szCs w:val="24"/>
              </w:rPr>
            </w:pPr>
            <w:r w:rsidRPr="001042D1">
              <w:rPr>
                <w:bCs/>
                <w:szCs w:val="24"/>
              </w:rPr>
              <w:t>Conceptualización</w:t>
            </w:r>
          </w:p>
        </w:tc>
        <w:tc>
          <w:tcPr>
            <w:tcW w:w="6315" w:type="dxa"/>
            <w:shd w:val="clear" w:color="auto" w:fill="auto"/>
            <w:tcMar>
              <w:top w:w="100" w:type="dxa"/>
              <w:left w:w="100" w:type="dxa"/>
              <w:bottom w:w="100" w:type="dxa"/>
              <w:right w:w="100" w:type="dxa"/>
            </w:tcMar>
          </w:tcPr>
          <w:p w14:paraId="6735248E" w14:textId="77777777" w:rsidR="001042D1" w:rsidRPr="001042D1" w:rsidRDefault="001042D1" w:rsidP="001042D1">
            <w:pPr>
              <w:widowControl w:val="0"/>
              <w:spacing w:before="0" w:line="240" w:lineRule="auto"/>
              <w:ind w:firstLine="0"/>
              <w:rPr>
                <w:bCs/>
                <w:szCs w:val="24"/>
              </w:rPr>
            </w:pPr>
            <w:r w:rsidRPr="001042D1">
              <w:rPr>
                <w:bCs/>
                <w:szCs w:val="24"/>
              </w:rPr>
              <w:t>Maricruz Díaz Torres (principal) Alma Alicia Benítez Pérez (igual)</w:t>
            </w:r>
          </w:p>
        </w:tc>
      </w:tr>
      <w:tr w:rsidR="001042D1" w:rsidRPr="001042D1" w14:paraId="55EADE8B" w14:textId="77777777" w:rsidTr="009B0913">
        <w:tc>
          <w:tcPr>
            <w:tcW w:w="3045" w:type="dxa"/>
            <w:shd w:val="clear" w:color="auto" w:fill="auto"/>
            <w:tcMar>
              <w:top w:w="100" w:type="dxa"/>
              <w:left w:w="100" w:type="dxa"/>
              <w:bottom w:w="100" w:type="dxa"/>
              <w:right w:w="100" w:type="dxa"/>
            </w:tcMar>
          </w:tcPr>
          <w:p w14:paraId="28969E2F" w14:textId="77777777" w:rsidR="001042D1" w:rsidRPr="001042D1" w:rsidRDefault="001042D1" w:rsidP="001042D1">
            <w:pPr>
              <w:widowControl w:val="0"/>
              <w:spacing w:before="0" w:line="240" w:lineRule="auto"/>
              <w:ind w:firstLine="0"/>
              <w:rPr>
                <w:bCs/>
                <w:szCs w:val="24"/>
              </w:rPr>
            </w:pPr>
            <w:r w:rsidRPr="001042D1">
              <w:rPr>
                <w:bCs/>
                <w:szCs w:val="24"/>
              </w:rPr>
              <w:t>Metodología</w:t>
            </w:r>
          </w:p>
        </w:tc>
        <w:tc>
          <w:tcPr>
            <w:tcW w:w="6315" w:type="dxa"/>
            <w:shd w:val="clear" w:color="auto" w:fill="auto"/>
            <w:tcMar>
              <w:top w:w="100" w:type="dxa"/>
              <w:left w:w="100" w:type="dxa"/>
              <w:bottom w:w="100" w:type="dxa"/>
              <w:right w:w="100" w:type="dxa"/>
            </w:tcMar>
          </w:tcPr>
          <w:p w14:paraId="353F3BEE" w14:textId="77777777" w:rsidR="001042D1" w:rsidRPr="001042D1" w:rsidRDefault="001042D1" w:rsidP="001042D1">
            <w:pPr>
              <w:widowControl w:val="0"/>
              <w:spacing w:before="0" w:line="240" w:lineRule="auto"/>
              <w:ind w:firstLine="0"/>
              <w:rPr>
                <w:bCs/>
                <w:szCs w:val="24"/>
              </w:rPr>
            </w:pPr>
            <w:r w:rsidRPr="001042D1">
              <w:rPr>
                <w:bCs/>
                <w:szCs w:val="24"/>
              </w:rPr>
              <w:t>Maricruz Díaz Torres (principal) Alma Alicia Benítez Pérez (igual)</w:t>
            </w:r>
          </w:p>
        </w:tc>
      </w:tr>
      <w:tr w:rsidR="001042D1" w:rsidRPr="001042D1" w14:paraId="24BC5BF1" w14:textId="77777777" w:rsidTr="009B0913">
        <w:tc>
          <w:tcPr>
            <w:tcW w:w="3045" w:type="dxa"/>
            <w:shd w:val="clear" w:color="auto" w:fill="auto"/>
            <w:tcMar>
              <w:top w:w="100" w:type="dxa"/>
              <w:left w:w="100" w:type="dxa"/>
              <w:bottom w:w="100" w:type="dxa"/>
              <w:right w:w="100" w:type="dxa"/>
            </w:tcMar>
          </w:tcPr>
          <w:p w14:paraId="2E686678" w14:textId="77777777" w:rsidR="001042D1" w:rsidRPr="001042D1" w:rsidRDefault="001042D1" w:rsidP="001042D1">
            <w:pPr>
              <w:widowControl w:val="0"/>
              <w:spacing w:before="0" w:line="240" w:lineRule="auto"/>
              <w:ind w:firstLine="0"/>
              <w:rPr>
                <w:bCs/>
                <w:szCs w:val="24"/>
              </w:rPr>
            </w:pPr>
            <w:r w:rsidRPr="001042D1">
              <w:rPr>
                <w:bCs/>
                <w:szCs w:val="24"/>
              </w:rPr>
              <w:t>Software</w:t>
            </w:r>
          </w:p>
        </w:tc>
        <w:tc>
          <w:tcPr>
            <w:tcW w:w="6315" w:type="dxa"/>
            <w:shd w:val="clear" w:color="auto" w:fill="auto"/>
            <w:tcMar>
              <w:top w:w="100" w:type="dxa"/>
              <w:left w:w="100" w:type="dxa"/>
              <w:bottom w:w="100" w:type="dxa"/>
              <w:right w:w="100" w:type="dxa"/>
            </w:tcMar>
          </w:tcPr>
          <w:p w14:paraId="762FD99D" w14:textId="77777777" w:rsidR="001042D1" w:rsidRPr="001042D1" w:rsidRDefault="001042D1" w:rsidP="001042D1">
            <w:pPr>
              <w:widowControl w:val="0"/>
              <w:spacing w:before="0" w:line="240" w:lineRule="auto"/>
              <w:ind w:firstLine="0"/>
              <w:rPr>
                <w:bCs/>
                <w:szCs w:val="24"/>
              </w:rPr>
            </w:pPr>
            <w:r w:rsidRPr="001042D1">
              <w:rPr>
                <w:bCs/>
                <w:szCs w:val="24"/>
              </w:rPr>
              <w:t>NO APLICA</w:t>
            </w:r>
          </w:p>
        </w:tc>
      </w:tr>
      <w:tr w:rsidR="001042D1" w:rsidRPr="001042D1" w14:paraId="7946D9DE" w14:textId="77777777" w:rsidTr="009B0913">
        <w:tc>
          <w:tcPr>
            <w:tcW w:w="3045" w:type="dxa"/>
            <w:shd w:val="clear" w:color="auto" w:fill="auto"/>
            <w:tcMar>
              <w:top w:w="100" w:type="dxa"/>
              <w:left w:w="100" w:type="dxa"/>
              <w:bottom w:w="100" w:type="dxa"/>
              <w:right w:w="100" w:type="dxa"/>
            </w:tcMar>
          </w:tcPr>
          <w:p w14:paraId="691FE26C" w14:textId="77777777" w:rsidR="001042D1" w:rsidRPr="001042D1" w:rsidRDefault="001042D1" w:rsidP="001042D1">
            <w:pPr>
              <w:widowControl w:val="0"/>
              <w:spacing w:before="0" w:line="240" w:lineRule="auto"/>
              <w:ind w:firstLine="0"/>
              <w:rPr>
                <w:bCs/>
                <w:szCs w:val="24"/>
              </w:rPr>
            </w:pPr>
            <w:r w:rsidRPr="001042D1">
              <w:rPr>
                <w:bCs/>
                <w:szCs w:val="24"/>
              </w:rPr>
              <w:t>Validación</w:t>
            </w:r>
          </w:p>
        </w:tc>
        <w:tc>
          <w:tcPr>
            <w:tcW w:w="6315" w:type="dxa"/>
            <w:shd w:val="clear" w:color="auto" w:fill="auto"/>
            <w:tcMar>
              <w:top w:w="100" w:type="dxa"/>
              <w:left w:w="100" w:type="dxa"/>
              <w:bottom w:w="100" w:type="dxa"/>
              <w:right w:w="100" w:type="dxa"/>
            </w:tcMar>
          </w:tcPr>
          <w:p w14:paraId="073E3A15" w14:textId="77777777" w:rsidR="001042D1" w:rsidRPr="001042D1" w:rsidRDefault="001042D1" w:rsidP="001042D1">
            <w:pPr>
              <w:widowControl w:val="0"/>
              <w:spacing w:before="0" w:line="240" w:lineRule="auto"/>
              <w:ind w:firstLine="0"/>
              <w:rPr>
                <w:bCs/>
                <w:szCs w:val="24"/>
              </w:rPr>
            </w:pPr>
            <w:r w:rsidRPr="001042D1">
              <w:rPr>
                <w:bCs/>
                <w:szCs w:val="24"/>
              </w:rPr>
              <w:t>Maricruz Díaz Torres (principal) Alma Alicia Benítez Pérez (igual)</w:t>
            </w:r>
          </w:p>
        </w:tc>
      </w:tr>
      <w:tr w:rsidR="001042D1" w:rsidRPr="001042D1" w14:paraId="30EDDC7E" w14:textId="77777777" w:rsidTr="009B0913">
        <w:tc>
          <w:tcPr>
            <w:tcW w:w="3045" w:type="dxa"/>
            <w:shd w:val="clear" w:color="auto" w:fill="auto"/>
            <w:tcMar>
              <w:top w:w="100" w:type="dxa"/>
              <w:left w:w="100" w:type="dxa"/>
              <w:bottom w:w="100" w:type="dxa"/>
              <w:right w:w="100" w:type="dxa"/>
            </w:tcMar>
          </w:tcPr>
          <w:p w14:paraId="2E211A3A" w14:textId="77777777" w:rsidR="001042D1" w:rsidRPr="001042D1" w:rsidRDefault="001042D1" w:rsidP="001042D1">
            <w:pPr>
              <w:widowControl w:val="0"/>
              <w:spacing w:before="0" w:line="240" w:lineRule="auto"/>
              <w:ind w:firstLine="0"/>
              <w:rPr>
                <w:bCs/>
                <w:szCs w:val="24"/>
              </w:rPr>
            </w:pPr>
            <w:r w:rsidRPr="001042D1">
              <w:rPr>
                <w:bCs/>
                <w:szCs w:val="24"/>
              </w:rPr>
              <w:t>Análisis Formal</w:t>
            </w:r>
          </w:p>
        </w:tc>
        <w:tc>
          <w:tcPr>
            <w:tcW w:w="6315" w:type="dxa"/>
            <w:shd w:val="clear" w:color="auto" w:fill="auto"/>
            <w:tcMar>
              <w:top w:w="100" w:type="dxa"/>
              <w:left w:w="100" w:type="dxa"/>
              <w:bottom w:w="100" w:type="dxa"/>
              <w:right w:w="100" w:type="dxa"/>
            </w:tcMar>
          </w:tcPr>
          <w:p w14:paraId="46F7F138" w14:textId="77777777" w:rsidR="001042D1" w:rsidRPr="001042D1" w:rsidRDefault="001042D1" w:rsidP="001042D1">
            <w:pPr>
              <w:widowControl w:val="0"/>
              <w:spacing w:before="0" w:line="240" w:lineRule="auto"/>
              <w:ind w:firstLine="0"/>
              <w:rPr>
                <w:bCs/>
                <w:szCs w:val="24"/>
              </w:rPr>
            </w:pPr>
            <w:r w:rsidRPr="001042D1">
              <w:rPr>
                <w:bCs/>
                <w:szCs w:val="24"/>
              </w:rPr>
              <w:t>Maricruz Díaz Torres (principal) Alma Alicia Benítez Pérez (igual)</w:t>
            </w:r>
          </w:p>
        </w:tc>
      </w:tr>
      <w:tr w:rsidR="001042D1" w:rsidRPr="001042D1" w14:paraId="37284A5C" w14:textId="77777777" w:rsidTr="009B0913">
        <w:tc>
          <w:tcPr>
            <w:tcW w:w="3045" w:type="dxa"/>
            <w:shd w:val="clear" w:color="auto" w:fill="auto"/>
            <w:tcMar>
              <w:top w:w="100" w:type="dxa"/>
              <w:left w:w="100" w:type="dxa"/>
              <w:bottom w:w="100" w:type="dxa"/>
              <w:right w:w="100" w:type="dxa"/>
            </w:tcMar>
          </w:tcPr>
          <w:p w14:paraId="30309DE0" w14:textId="77777777" w:rsidR="001042D1" w:rsidRPr="001042D1" w:rsidRDefault="001042D1" w:rsidP="001042D1">
            <w:pPr>
              <w:widowControl w:val="0"/>
              <w:spacing w:before="0" w:line="240" w:lineRule="auto"/>
              <w:ind w:firstLine="0"/>
              <w:rPr>
                <w:bCs/>
                <w:szCs w:val="24"/>
              </w:rPr>
            </w:pPr>
            <w:r w:rsidRPr="001042D1">
              <w:rPr>
                <w:bCs/>
                <w:szCs w:val="24"/>
              </w:rPr>
              <w:t>Investigación</w:t>
            </w:r>
          </w:p>
        </w:tc>
        <w:tc>
          <w:tcPr>
            <w:tcW w:w="6315" w:type="dxa"/>
            <w:shd w:val="clear" w:color="auto" w:fill="auto"/>
            <w:tcMar>
              <w:top w:w="100" w:type="dxa"/>
              <w:left w:w="100" w:type="dxa"/>
              <w:bottom w:w="100" w:type="dxa"/>
              <w:right w:w="100" w:type="dxa"/>
            </w:tcMar>
          </w:tcPr>
          <w:p w14:paraId="54255485" w14:textId="77777777" w:rsidR="001042D1" w:rsidRPr="001042D1" w:rsidRDefault="001042D1" w:rsidP="001042D1">
            <w:pPr>
              <w:widowControl w:val="0"/>
              <w:spacing w:before="0" w:line="240" w:lineRule="auto"/>
              <w:ind w:firstLine="0"/>
              <w:rPr>
                <w:bCs/>
                <w:szCs w:val="24"/>
              </w:rPr>
            </w:pPr>
            <w:r w:rsidRPr="001042D1">
              <w:rPr>
                <w:bCs/>
                <w:szCs w:val="24"/>
              </w:rPr>
              <w:t>Maricruz Díaz Torres (principal) Alma Alicia Benítez Pérez (apoyo)</w:t>
            </w:r>
          </w:p>
        </w:tc>
      </w:tr>
      <w:tr w:rsidR="001042D1" w:rsidRPr="001042D1" w14:paraId="3B467384" w14:textId="77777777" w:rsidTr="009B0913">
        <w:tc>
          <w:tcPr>
            <w:tcW w:w="3045" w:type="dxa"/>
            <w:shd w:val="clear" w:color="auto" w:fill="auto"/>
            <w:tcMar>
              <w:top w:w="100" w:type="dxa"/>
              <w:left w:w="100" w:type="dxa"/>
              <w:bottom w:w="100" w:type="dxa"/>
              <w:right w:w="100" w:type="dxa"/>
            </w:tcMar>
          </w:tcPr>
          <w:p w14:paraId="1FB96F4F" w14:textId="77777777" w:rsidR="001042D1" w:rsidRPr="001042D1" w:rsidRDefault="001042D1" w:rsidP="001042D1">
            <w:pPr>
              <w:widowControl w:val="0"/>
              <w:spacing w:before="0" w:line="240" w:lineRule="auto"/>
              <w:ind w:firstLine="0"/>
              <w:rPr>
                <w:bCs/>
                <w:szCs w:val="24"/>
              </w:rPr>
            </w:pPr>
            <w:r w:rsidRPr="001042D1">
              <w:rPr>
                <w:bCs/>
                <w:szCs w:val="24"/>
              </w:rPr>
              <w:t>Recursos</w:t>
            </w:r>
          </w:p>
        </w:tc>
        <w:tc>
          <w:tcPr>
            <w:tcW w:w="6315" w:type="dxa"/>
            <w:shd w:val="clear" w:color="auto" w:fill="auto"/>
            <w:tcMar>
              <w:top w:w="100" w:type="dxa"/>
              <w:left w:w="100" w:type="dxa"/>
              <w:bottom w:w="100" w:type="dxa"/>
              <w:right w:w="100" w:type="dxa"/>
            </w:tcMar>
          </w:tcPr>
          <w:p w14:paraId="27EFF2E8" w14:textId="77777777" w:rsidR="001042D1" w:rsidRPr="001042D1" w:rsidRDefault="001042D1" w:rsidP="001042D1">
            <w:pPr>
              <w:widowControl w:val="0"/>
              <w:spacing w:before="0" w:line="240" w:lineRule="auto"/>
              <w:ind w:firstLine="0"/>
              <w:rPr>
                <w:bCs/>
                <w:szCs w:val="24"/>
              </w:rPr>
            </w:pPr>
            <w:r w:rsidRPr="001042D1">
              <w:rPr>
                <w:bCs/>
                <w:szCs w:val="24"/>
              </w:rPr>
              <w:t>Maricruz Díaz Torres (principal) Alma Alicia Benítez Pérez (apoyo)</w:t>
            </w:r>
          </w:p>
        </w:tc>
      </w:tr>
      <w:tr w:rsidR="001042D1" w:rsidRPr="001042D1" w14:paraId="3378F472" w14:textId="77777777" w:rsidTr="009B0913">
        <w:tc>
          <w:tcPr>
            <w:tcW w:w="3045" w:type="dxa"/>
            <w:shd w:val="clear" w:color="auto" w:fill="auto"/>
            <w:tcMar>
              <w:top w:w="100" w:type="dxa"/>
              <w:left w:w="100" w:type="dxa"/>
              <w:bottom w:w="100" w:type="dxa"/>
              <w:right w:w="100" w:type="dxa"/>
            </w:tcMar>
          </w:tcPr>
          <w:p w14:paraId="18CA6280" w14:textId="77777777" w:rsidR="001042D1" w:rsidRPr="001042D1" w:rsidRDefault="001042D1" w:rsidP="001042D1">
            <w:pPr>
              <w:widowControl w:val="0"/>
              <w:spacing w:before="0" w:line="240" w:lineRule="auto"/>
              <w:ind w:firstLine="0"/>
              <w:rPr>
                <w:bCs/>
                <w:szCs w:val="24"/>
              </w:rPr>
            </w:pPr>
            <w:r w:rsidRPr="001042D1">
              <w:rPr>
                <w:bCs/>
                <w:szCs w:val="24"/>
              </w:rPr>
              <w:t>Curación de datos</w:t>
            </w:r>
          </w:p>
        </w:tc>
        <w:tc>
          <w:tcPr>
            <w:tcW w:w="6315" w:type="dxa"/>
            <w:shd w:val="clear" w:color="auto" w:fill="auto"/>
            <w:tcMar>
              <w:top w:w="100" w:type="dxa"/>
              <w:left w:w="100" w:type="dxa"/>
              <w:bottom w:w="100" w:type="dxa"/>
              <w:right w:w="100" w:type="dxa"/>
            </w:tcMar>
          </w:tcPr>
          <w:p w14:paraId="27319048" w14:textId="77777777" w:rsidR="001042D1" w:rsidRPr="001042D1" w:rsidRDefault="001042D1" w:rsidP="001042D1">
            <w:pPr>
              <w:widowControl w:val="0"/>
              <w:spacing w:before="0" w:line="240" w:lineRule="auto"/>
              <w:ind w:firstLine="0"/>
              <w:rPr>
                <w:bCs/>
                <w:szCs w:val="24"/>
              </w:rPr>
            </w:pPr>
            <w:r w:rsidRPr="001042D1">
              <w:rPr>
                <w:bCs/>
                <w:szCs w:val="24"/>
              </w:rPr>
              <w:t>Maricruz Díaz Torres (principal) Alma Alicia Benítez Pérez (apoyo)</w:t>
            </w:r>
          </w:p>
        </w:tc>
      </w:tr>
      <w:tr w:rsidR="001042D1" w:rsidRPr="001042D1" w14:paraId="792018CB" w14:textId="77777777" w:rsidTr="009B0913">
        <w:tc>
          <w:tcPr>
            <w:tcW w:w="3045" w:type="dxa"/>
            <w:shd w:val="clear" w:color="auto" w:fill="auto"/>
            <w:tcMar>
              <w:top w:w="100" w:type="dxa"/>
              <w:left w:w="100" w:type="dxa"/>
              <w:bottom w:w="100" w:type="dxa"/>
              <w:right w:w="100" w:type="dxa"/>
            </w:tcMar>
          </w:tcPr>
          <w:p w14:paraId="42468E88" w14:textId="77777777" w:rsidR="001042D1" w:rsidRPr="001042D1" w:rsidRDefault="001042D1" w:rsidP="001042D1">
            <w:pPr>
              <w:widowControl w:val="0"/>
              <w:spacing w:before="0" w:line="240" w:lineRule="auto"/>
              <w:ind w:firstLine="0"/>
              <w:rPr>
                <w:bCs/>
                <w:szCs w:val="24"/>
              </w:rPr>
            </w:pPr>
            <w:r w:rsidRPr="001042D1">
              <w:rPr>
                <w:bCs/>
                <w:szCs w:val="24"/>
              </w:rPr>
              <w:t>Escritura - Preparación del borrador original</w:t>
            </w:r>
          </w:p>
        </w:tc>
        <w:tc>
          <w:tcPr>
            <w:tcW w:w="6315" w:type="dxa"/>
            <w:shd w:val="clear" w:color="auto" w:fill="auto"/>
            <w:tcMar>
              <w:top w:w="100" w:type="dxa"/>
              <w:left w:w="100" w:type="dxa"/>
              <w:bottom w:w="100" w:type="dxa"/>
              <w:right w:w="100" w:type="dxa"/>
            </w:tcMar>
          </w:tcPr>
          <w:p w14:paraId="27D6DE6F" w14:textId="77777777" w:rsidR="001042D1" w:rsidRPr="001042D1" w:rsidRDefault="001042D1" w:rsidP="001042D1">
            <w:pPr>
              <w:widowControl w:val="0"/>
              <w:spacing w:before="0" w:line="240" w:lineRule="auto"/>
              <w:ind w:firstLine="0"/>
              <w:rPr>
                <w:bCs/>
                <w:szCs w:val="24"/>
              </w:rPr>
            </w:pPr>
            <w:r w:rsidRPr="001042D1">
              <w:rPr>
                <w:bCs/>
                <w:szCs w:val="24"/>
              </w:rPr>
              <w:t>Maricruz Díaz Torres (principal) Alma Alicia Benítez Pérez (apoyo)</w:t>
            </w:r>
          </w:p>
        </w:tc>
      </w:tr>
      <w:tr w:rsidR="001042D1" w:rsidRPr="001042D1" w14:paraId="52DC6CF2" w14:textId="77777777" w:rsidTr="009B0913">
        <w:tc>
          <w:tcPr>
            <w:tcW w:w="3045" w:type="dxa"/>
            <w:shd w:val="clear" w:color="auto" w:fill="auto"/>
            <w:tcMar>
              <w:top w:w="100" w:type="dxa"/>
              <w:left w:w="100" w:type="dxa"/>
              <w:bottom w:w="100" w:type="dxa"/>
              <w:right w:w="100" w:type="dxa"/>
            </w:tcMar>
          </w:tcPr>
          <w:p w14:paraId="5F642718" w14:textId="77777777" w:rsidR="001042D1" w:rsidRPr="001042D1" w:rsidRDefault="001042D1" w:rsidP="001042D1">
            <w:pPr>
              <w:widowControl w:val="0"/>
              <w:spacing w:before="0" w:line="240" w:lineRule="auto"/>
              <w:ind w:firstLine="0"/>
              <w:rPr>
                <w:bCs/>
                <w:szCs w:val="24"/>
              </w:rPr>
            </w:pPr>
            <w:r w:rsidRPr="001042D1">
              <w:rPr>
                <w:bCs/>
                <w:szCs w:val="24"/>
              </w:rPr>
              <w:t>Escritura - Revisión y edición</w:t>
            </w:r>
          </w:p>
        </w:tc>
        <w:tc>
          <w:tcPr>
            <w:tcW w:w="6315" w:type="dxa"/>
            <w:shd w:val="clear" w:color="auto" w:fill="auto"/>
            <w:tcMar>
              <w:top w:w="100" w:type="dxa"/>
              <w:left w:w="100" w:type="dxa"/>
              <w:bottom w:w="100" w:type="dxa"/>
              <w:right w:w="100" w:type="dxa"/>
            </w:tcMar>
          </w:tcPr>
          <w:p w14:paraId="203CAD98" w14:textId="77777777" w:rsidR="001042D1" w:rsidRPr="001042D1" w:rsidRDefault="001042D1" w:rsidP="001042D1">
            <w:pPr>
              <w:widowControl w:val="0"/>
              <w:spacing w:before="0" w:line="240" w:lineRule="auto"/>
              <w:ind w:firstLine="0"/>
              <w:rPr>
                <w:bCs/>
                <w:szCs w:val="24"/>
              </w:rPr>
            </w:pPr>
            <w:r w:rsidRPr="001042D1">
              <w:rPr>
                <w:bCs/>
                <w:szCs w:val="24"/>
              </w:rPr>
              <w:t>Maricruz Díaz Torres (principal) Alma Alicia Benítez Pérez (igual)</w:t>
            </w:r>
          </w:p>
        </w:tc>
      </w:tr>
      <w:tr w:rsidR="001042D1" w:rsidRPr="001042D1" w14:paraId="4109828F" w14:textId="77777777" w:rsidTr="009B0913">
        <w:tc>
          <w:tcPr>
            <w:tcW w:w="3045" w:type="dxa"/>
            <w:shd w:val="clear" w:color="auto" w:fill="auto"/>
            <w:tcMar>
              <w:top w:w="100" w:type="dxa"/>
              <w:left w:w="100" w:type="dxa"/>
              <w:bottom w:w="100" w:type="dxa"/>
              <w:right w:w="100" w:type="dxa"/>
            </w:tcMar>
          </w:tcPr>
          <w:p w14:paraId="6D4C59C0" w14:textId="77777777" w:rsidR="001042D1" w:rsidRPr="001042D1" w:rsidRDefault="001042D1" w:rsidP="001042D1">
            <w:pPr>
              <w:widowControl w:val="0"/>
              <w:spacing w:before="0" w:line="240" w:lineRule="auto"/>
              <w:ind w:firstLine="0"/>
              <w:rPr>
                <w:bCs/>
                <w:szCs w:val="24"/>
              </w:rPr>
            </w:pPr>
            <w:r w:rsidRPr="001042D1">
              <w:rPr>
                <w:bCs/>
                <w:szCs w:val="24"/>
              </w:rPr>
              <w:t>Visualización</w:t>
            </w:r>
          </w:p>
        </w:tc>
        <w:tc>
          <w:tcPr>
            <w:tcW w:w="6315" w:type="dxa"/>
            <w:shd w:val="clear" w:color="auto" w:fill="auto"/>
            <w:tcMar>
              <w:top w:w="100" w:type="dxa"/>
              <w:left w:w="100" w:type="dxa"/>
              <w:bottom w:w="100" w:type="dxa"/>
              <w:right w:w="100" w:type="dxa"/>
            </w:tcMar>
          </w:tcPr>
          <w:p w14:paraId="251C12C9" w14:textId="77777777" w:rsidR="001042D1" w:rsidRPr="001042D1" w:rsidRDefault="001042D1" w:rsidP="001042D1">
            <w:pPr>
              <w:widowControl w:val="0"/>
              <w:spacing w:before="0" w:line="240" w:lineRule="auto"/>
              <w:ind w:firstLine="0"/>
              <w:rPr>
                <w:bCs/>
                <w:szCs w:val="24"/>
              </w:rPr>
            </w:pPr>
            <w:r w:rsidRPr="001042D1">
              <w:rPr>
                <w:bCs/>
                <w:szCs w:val="24"/>
              </w:rPr>
              <w:t>Maricruz Díaz Torres (principal) Alma Alicia Benítez Pérez (apoyo)</w:t>
            </w:r>
          </w:p>
        </w:tc>
      </w:tr>
      <w:tr w:rsidR="001042D1" w:rsidRPr="001042D1" w14:paraId="27BB6916" w14:textId="77777777" w:rsidTr="009B0913">
        <w:tc>
          <w:tcPr>
            <w:tcW w:w="3045" w:type="dxa"/>
            <w:shd w:val="clear" w:color="auto" w:fill="auto"/>
            <w:tcMar>
              <w:top w:w="100" w:type="dxa"/>
              <w:left w:w="100" w:type="dxa"/>
              <w:bottom w:w="100" w:type="dxa"/>
              <w:right w:w="100" w:type="dxa"/>
            </w:tcMar>
          </w:tcPr>
          <w:p w14:paraId="24E2841D" w14:textId="77777777" w:rsidR="001042D1" w:rsidRPr="001042D1" w:rsidRDefault="001042D1" w:rsidP="001042D1">
            <w:pPr>
              <w:widowControl w:val="0"/>
              <w:spacing w:before="0" w:line="240" w:lineRule="auto"/>
              <w:ind w:firstLine="0"/>
              <w:rPr>
                <w:bCs/>
                <w:szCs w:val="24"/>
              </w:rPr>
            </w:pPr>
            <w:r w:rsidRPr="001042D1">
              <w:rPr>
                <w:bCs/>
                <w:szCs w:val="24"/>
              </w:rPr>
              <w:t>Supervisión</w:t>
            </w:r>
          </w:p>
        </w:tc>
        <w:tc>
          <w:tcPr>
            <w:tcW w:w="6315" w:type="dxa"/>
            <w:shd w:val="clear" w:color="auto" w:fill="auto"/>
            <w:tcMar>
              <w:top w:w="100" w:type="dxa"/>
              <w:left w:w="100" w:type="dxa"/>
              <w:bottom w:w="100" w:type="dxa"/>
              <w:right w:w="100" w:type="dxa"/>
            </w:tcMar>
          </w:tcPr>
          <w:p w14:paraId="20F3100C" w14:textId="77777777" w:rsidR="001042D1" w:rsidRPr="001042D1" w:rsidRDefault="001042D1" w:rsidP="001042D1">
            <w:pPr>
              <w:widowControl w:val="0"/>
              <w:spacing w:before="0" w:line="240" w:lineRule="auto"/>
              <w:ind w:firstLine="0"/>
              <w:rPr>
                <w:bCs/>
                <w:szCs w:val="24"/>
              </w:rPr>
            </w:pPr>
            <w:r w:rsidRPr="001042D1">
              <w:rPr>
                <w:bCs/>
                <w:szCs w:val="24"/>
              </w:rPr>
              <w:t>Maricruz Díaz Torres (principal) Alma Alicia Benítez Pérez (igual)</w:t>
            </w:r>
          </w:p>
        </w:tc>
      </w:tr>
      <w:tr w:rsidR="001042D1" w:rsidRPr="001042D1" w14:paraId="200C8F1D" w14:textId="77777777" w:rsidTr="009B0913">
        <w:tc>
          <w:tcPr>
            <w:tcW w:w="3045" w:type="dxa"/>
            <w:shd w:val="clear" w:color="auto" w:fill="auto"/>
            <w:tcMar>
              <w:top w:w="100" w:type="dxa"/>
              <w:left w:w="100" w:type="dxa"/>
              <w:bottom w:w="100" w:type="dxa"/>
              <w:right w:w="100" w:type="dxa"/>
            </w:tcMar>
          </w:tcPr>
          <w:p w14:paraId="5BBB4AD4" w14:textId="77777777" w:rsidR="001042D1" w:rsidRPr="001042D1" w:rsidRDefault="001042D1" w:rsidP="001042D1">
            <w:pPr>
              <w:widowControl w:val="0"/>
              <w:spacing w:before="0" w:line="240" w:lineRule="auto"/>
              <w:ind w:firstLine="0"/>
              <w:rPr>
                <w:bCs/>
                <w:szCs w:val="24"/>
              </w:rPr>
            </w:pPr>
            <w:r w:rsidRPr="001042D1">
              <w:rPr>
                <w:bCs/>
                <w:szCs w:val="24"/>
              </w:rPr>
              <w:t>Administración de Proyectos</w:t>
            </w:r>
          </w:p>
        </w:tc>
        <w:tc>
          <w:tcPr>
            <w:tcW w:w="6315" w:type="dxa"/>
            <w:shd w:val="clear" w:color="auto" w:fill="auto"/>
            <w:tcMar>
              <w:top w:w="100" w:type="dxa"/>
              <w:left w:w="100" w:type="dxa"/>
              <w:bottom w:w="100" w:type="dxa"/>
              <w:right w:w="100" w:type="dxa"/>
            </w:tcMar>
          </w:tcPr>
          <w:p w14:paraId="3B329F0D" w14:textId="77777777" w:rsidR="001042D1" w:rsidRPr="001042D1" w:rsidRDefault="001042D1" w:rsidP="001042D1">
            <w:pPr>
              <w:widowControl w:val="0"/>
              <w:spacing w:before="0" w:line="240" w:lineRule="auto"/>
              <w:ind w:firstLine="0"/>
              <w:rPr>
                <w:bCs/>
                <w:szCs w:val="24"/>
              </w:rPr>
            </w:pPr>
            <w:r w:rsidRPr="001042D1">
              <w:rPr>
                <w:bCs/>
                <w:szCs w:val="24"/>
              </w:rPr>
              <w:t>Maricruz Díaz Torres (principal) Alma Alicia Benítez Pérez (igual)</w:t>
            </w:r>
          </w:p>
        </w:tc>
      </w:tr>
      <w:tr w:rsidR="001042D1" w:rsidRPr="001042D1" w14:paraId="467AA832" w14:textId="77777777" w:rsidTr="009B0913">
        <w:tc>
          <w:tcPr>
            <w:tcW w:w="3045" w:type="dxa"/>
            <w:shd w:val="clear" w:color="auto" w:fill="auto"/>
            <w:tcMar>
              <w:top w:w="100" w:type="dxa"/>
              <w:left w:w="100" w:type="dxa"/>
              <w:bottom w:w="100" w:type="dxa"/>
              <w:right w:w="100" w:type="dxa"/>
            </w:tcMar>
          </w:tcPr>
          <w:p w14:paraId="1CDB19C3" w14:textId="77777777" w:rsidR="001042D1" w:rsidRPr="001042D1" w:rsidRDefault="001042D1" w:rsidP="001042D1">
            <w:pPr>
              <w:widowControl w:val="0"/>
              <w:spacing w:before="0" w:line="240" w:lineRule="auto"/>
              <w:ind w:firstLine="0"/>
              <w:rPr>
                <w:bCs/>
                <w:szCs w:val="24"/>
              </w:rPr>
            </w:pPr>
            <w:r w:rsidRPr="001042D1">
              <w:rPr>
                <w:bCs/>
                <w:szCs w:val="24"/>
              </w:rPr>
              <w:t>Adquisición de fondos</w:t>
            </w:r>
          </w:p>
        </w:tc>
        <w:tc>
          <w:tcPr>
            <w:tcW w:w="6315" w:type="dxa"/>
            <w:shd w:val="clear" w:color="auto" w:fill="auto"/>
            <w:tcMar>
              <w:top w:w="100" w:type="dxa"/>
              <w:left w:w="100" w:type="dxa"/>
              <w:bottom w:w="100" w:type="dxa"/>
              <w:right w:w="100" w:type="dxa"/>
            </w:tcMar>
          </w:tcPr>
          <w:p w14:paraId="1C781998" w14:textId="77777777" w:rsidR="001042D1" w:rsidRPr="001042D1" w:rsidRDefault="001042D1" w:rsidP="001042D1">
            <w:pPr>
              <w:widowControl w:val="0"/>
              <w:spacing w:before="0" w:line="240" w:lineRule="auto"/>
              <w:ind w:firstLine="0"/>
              <w:rPr>
                <w:bCs/>
                <w:szCs w:val="24"/>
              </w:rPr>
            </w:pPr>
            <w:r w:rsidRPr="001042D1">
              <w:rPr>
                <w:bCs/>
                <w:szCs w:val="24"/>
              </w:rPr>
              <w:t>Alma Alicia Benítez Pérez</w:t>
            </w:r>
          </w:p>
        </w:tc>
      </w:tr>
    </w:tbl>
    <w:p w14:paraId="20229AE0" w14:textId="77777777" w:rsidR="001042D1" w:rsidRPr="00AA1363" w:rsidRDefault="001042D1" w:rsidP="009628DE">
      <w:pPr>
        <w:ind w:left="720" w:right="482" w:hanging="720"/>
        <w:rPr>
          <w:rStyle w:val="Hipervnculo"/>
          <w:color w:val="auto"/>
          <w:u w:val="none"/>
          <w:lang w:val="en-US"/>
        </w:rPr>
      </w:pPr>
    </w:p>
    <w:sectPr w:rsidR="001042D1" w:rsidRPr="00AA1363" w:rsidSect="002B7046">
      <w:headerReference w:type="even" r:id="rId33"/>
      <w:headerReference w:type="default" r:id="rId34"/>
      <w:footerReference w:type="even" r:id="rId35"/>
      <w:footerReference w:type="default" r:id="rId36"/>
      <w:headerReference w:type="first" r:id="rId37"/>
      <w:footerReference w:type="first" r:id="rId38"/>
      <w:pgSz w:w="12240" w:h="15840" w:code="1"/>
      <w:pgMar w:top="1276" w:right="1701" w:bottom="1135" w:left="1701" w:header="142"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6D736" w14:textId="77777777" w:rsidR="00526C17" w:rsidRDefault="00526C17">
      <w:pPr>
        <w:spacing w:after="0" w:line="240" w:lineRule="auto"/>
      </w:pPr>
      <w:r>
        <w:separator/>
      </w:r>
    </w:p>
  </w:endnote>
  <w:endnote w:type="continuationSeparator" w:id="0">
    <w:p w14:paraId="172C9A73" w14:textId="77777777" w:rsidR="00526C17" w:rsidRDefault="00526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8B1E" w14:textId="77777777" w:rsidR="00722CE2" w:rsidRDefault="000E3181">
    <w:pPr>
      <w:spacing w:after="0" w:line="259" w:lineRule="auto"/>
      <w:ind w:right="0" w:firstLine="0"/>
      <w:jc w:val="left"/>
    </w:pPr>
    <w:r>
      <w:rPr>
        <w:noProof/>
      </w:rPr>
      <w:drawing>
        <wp:anchor distT="0" distB="0" distL="114300" distR="114300" simplePos="0" relativeHeight="251661312" behindDoc="0" locked="0" layoutInCell="1" allowOverlap="0" wp14:anchorId="3EBC10D7" wp14:editId="4FDED86E">
          <wp:simplePos x="0" y="0"/>
          <wp:positionH relativeFrom="page">
            <wp:posOffset>1522349</wp:posOffset>
          </wp:positionH>
          <wp:positionV relativeFrom="page">
            <wp:posOffset>9601781</wp:posOffset>
          </wp:positionV>
          <wp:extent cx="1600200" cy="419100"/>
          <wp:effectExtent l="0" t="0" r="0" b="0"/>
          <wp:wrapSquare wrapText="bothSides"/>
          <wp:docPr id="1398466689" name="Imagen 1398466689"/>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600200" cy="41910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b/>
        <w:sz w:val="22"/>
      </w:rPr>
      <w:t xml:space="preserve">Vol. 13, Núm. 26 </w:t>
    </w:r>
    <w:proofErr w:type="gramStart"/>
    <w:r>
      <w:rPr>
        <w:rFonts w:ascii="Calibri" w:eastAsia="Calibri" w:hAnsi="Calibri" w:cs="Calibri"/>
        <w:b/>
        <w:sz w:val="22"/>
      </w:rPr>
      <w:t>Enero</w:t>
    </w:r>
    <w:proofErr w:type="gramEnd"/>
    <w:r>
      <w:rPr>
        <w:rFonts w:ascii="Calibri" w:eastAsia="Calibri" w:hAnsi="Calibri" w:cs="Calibri"/>
        <w:b/>
        <w:sz w:val="22"/>
      </w:rPr>
      <w:t xml:space="preserve"> - Junio 2023, e453</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B43A9" w14:textId="75F601A8" w:rsidR="00722CE2" w:rsidRDefault="000E3181">
    <w:pPr>
      <w:spacing w:after="0" w:line="259" w:lineRule="auto"/>
      <w:ind w:right="0" w:firstLine="0"/>
      <w:jc w:val="left"/>
    </w:pPr>
    <w:r>
      <w:rPr>
        <w:rFonts w:ascii="Calibri" w:eastAsia="Calibri" w:hAnsi="Calibri" w:cs="Calibri"/>
        <w:sz w:val="22"/>
      </w:rPr>
      <w:t xml:space="preserve">              </w:t>
    </w:r>
    <w:r w:rsidR="00F0389B" w:rsidRPr="002A3D98">
      <w:rPr>
        <w:noProof/>
      </w:rPr>
      <w:drawing>
        <wp:inline distT="0" distB="0" distL="0" distR="0" wp14:anchorId="346FF47D" wp14:editId="46031C1A">
          <wp:extent cx="1600200" cy="419100"/>
          <wp:effectExtent l="0" t="0" r="0" b="0"/>
          <wp:docPr id="1103549995" name="Imagen 110354999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F0389B">
      <w:rPr>
        <w:rFonts w:ascii="Calibri" w:eastAsia="Calibri" w:hAnsi="Calibri" w:cs="Calibri"/>
        <w:sz w:val="22"/>
      </w:rPr>
      <w:t xml:space="preserve">              </w:t>
    </w:r>
    <w:r w:rsidR="00F0389B" w:rsidRPr="006739CC">
      <w:rPr>
        <w:rFonts w:ascii="Calibri" w:hAnsi="Calibri" w:cs="Calibri"/>
        <w:b/>
        <w:sz w:val="22"/>
      </w:rPr>
      <w:t xml:space="preserve">Vol. 15 </w:t>
    </w:r>
    <w:proofErr w:type="spellStart"/>
    <w:r w:rsidR="00F0389B" w:rsidRPr="006739CC">
      <w:rPr>
        <w:rFonts w:ascii="Calibri" w:hAnsi="Calibri" w:cs="Calibri"/>
        <w:b/>
        <w:sz w:val="22"/>
      </w:rPr>
      <w:t>Num</w:t>
    </w:r>
    <w:proofErr w:type="spellEnd"/>
    <w:r w:rsidR="00F0389B" w:rsidRPr="006739CC">
      <w:rPr>
        <w:rFonts w:ascii="Calibri" w:hAnsi="Calibri" w:cs="Calibri"/>
        <w:b/>
        <w:sz w:val="22"/>
      </w:rPr>
      <w:t xml:space="preserve">. </w:t>
    </w:r>
    <w:r w:rsidR="00F0389B">
      <w:rPr>
        <w:rFonts w:ascii="Calibri" w:hAnsi="Calibri" w:cs="Calibri"/>
        <w:b/>
        <w:sz w:val="22"/>
      </w:rPr>
      <w:t>30</w:t>
    </w:r>
    <w:r w:rsidR="00F0389B" w:rsidRPr="006739CC">
      <w:rPr>
        <w:rFonts w:ascii="Calibri" w:hAnsi="Calibri" w:cs="Calibri"/>
        <w:b/>
        <w:sz w:val="22"/>
      </w:rPr>
      <w:t xml:space="preserve"> </w:t>
    </w:r>
    <w:proofErr w:type="gramStart"/>
    <w:r w:rsidR="00F0389B">
      <w:rPr>
        <w:rFonts w:ascii="Calibri" w:hAnsi="Calibri" w:cs="Calibri"/>
        <w:b/>
        <w:sz w:val="22"/>
      </w:rPr>
      <w:t>Enero</w:t>
    </w:r>
    <w:proofErr w:type="gramEnd"/>
    <w:r w:rsidR="00F0389B">
      <w:rPr>
        <w:rFonts w:ascii="Calibri" w:hAnsi="Calibri" w:cs="Calibri"/>
        <w:b/>
        <w:sz w:val="22"/>
      </w:rPr>
      <w:t xml:space="preserve"> – Junio 2025</w:t>
    </w:r>
    <w:r w:rsidR="00F0389B" w:rsidRPr="001043F3">
      <w:rPr>
        <w:rFonts w:ascii="Calibri" w:hAnsi="Calibri" w:cs="Calibri"/>
        <w:b/>
        <w:sz w:val="22"/>
      </w:rPr>
      <w:t>, e</w:t>
    </w:r>
    <w:r w:rsidR="002B7046">
      <w:rPr>
        <w:rFonts w:ascii="Calibri" w:hAnsi="Calibri" w:cs="Calibri"/>
        <w:b/>
        <w:sz w:val="22"/>
      </w:rPr>
      <w:t>812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0111F" w14:textId="77777777" w:rsidR="00722CE2" w:rsidRDefault="000E3181">
    <w:pPr>
      <w:spacing w:after="0" w:line="259" w:lineRule="auto"/>
      <w:ind w:right="0" w:firstLine="0"/>
      <w:jc w:val="left"/>
    </w:pPr>
    <w:r>
      <w:rPr>
        <w:noProof/>
      </w:rPr>
      <w:drawing>
        <wp:anchor distT="0" distB="0" distL="114300" distR="114300" simplePos="0" relativeHeight="251663360" behindDoc="0" locked="0" layoutInCell="1" allowOverlap="0" wp14:anchorId="1661A8EE" wp14:editId="3B9A6543">
          <wp:simplePos x="0" y="0"/>
          <wp:positionH relativeFrom="page">
            <wp:posOffset>1522349</wp:posOffset>
          </wp:positionH>
          <wp:positionV relativeFrom="page">
            <wp:posOffset>9601781</wp:posOffset>
          </wp:positionV>
          <wp:extent cx="1600200" cy="419100"/>
          <wp:effectExtent l="0" t="0" r="0" b="0"/>
          <wp:wrapSquare wrapText="bothSides"/>
          <wp:docPr id="188018593" name="Imagen 188018593"/>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600200" cy="41910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b/>
        <w:sz w:val="22"/>
      </w:rPr>
      <w:t xml:space="preserve">Vol. 13, Núm. 26 </w:t>
    </w:r>
    <w:proofErr w:type="gramStart"/>
    <w:r>
      <w:rPr>
        <w:rFonts w:ascii="Calibri" w:eastAsia="Calibri" w:hAnsi="Calibri" w:cs="Calibri"/>
        <w:b/>
        <w:sz w:val="22"/>
      </w:rPr>
      <w:t>Enero</w:t>
    </w:r>
    <w:proofErr w:type="gramEnd"/>
    <w:r>
      <w:rPr>
        <w:rFonts w:ascii="Calibri" w:eastAsia="Calibri" w:hAnsi="Calibri" w:cs="Calibri"/>
        <w:b/>
        <w:sz w:val="22"/>
      </w:rPr>
      <w:t xml:space="preserve"> - Junio 2023, e453</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89420" w14:textId="77777777" w:rsidR="00526C17" w:rsidRDefault="00526C17">
      <w:pPr>
        <w:spacing w:after="0" w:line="240" w:lineRule="auto"/>
      </w:pPr>
      <w:r>
        <w:separator/>
      </w:r>
    </w:p>
  </w:footnote>
  <w:footnote w:type="continuationSeparator" w:id="0">
    <w:p w14:paraId="7A680835" w14:textId="77777777" w:rsidR="00526C17" w:rsidRDefault="00526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E9AEB" w14:textId="77777777" w:rsidR="00722CE2" w:rsidRDefault="000E3181">
    <w:pPr>
      <w:spacing w:after="0" w:line="259" w:lineRule="auto"/>
      <w:ind w:right="620" w:firstLine="0"/>
      <w:jc w:val="right"/>
    </w:pPr>
    <w:r>
      <w:rPr>
        <w:noProof/>
      </w:rPr>
      <w:drawing>
        <wp:anchor distT="0" distB="0" distL="114300" distR="114300" simplePos="0" relativeHeight="251658240" behindDoc="0" locked="0" layoutInCell="1" allowOverlap="0" wp14:anchorId="6C574DCE" wp14:editId="6C50CD65">
          <wp:simplePos x="0" y="0"/>
          <wp:positionH relativeFrom="page">
            <wp:posOffset>1187450</wp:posOffset>
          </wp:positionH>
          <wp:positionV relativeFrom="page">
            <wp:posOffset>90170</wp:posOffset>
          </wp:positionV>
          <wp:extent cx="5397500" cy="635000"/>
          <wp:effectExtent l="0" t="0" r="0" b="0"/>
          <wp:wrapSquare wrapText="bothSides"/>
          <wp:docPr id="1734405278" name="Imagen 173440527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5397500" cy="635000"/>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B7CF" w14:textId="6070A365" w:rsidR="00722CE2" w:rsidRDefault="00F0389B">
    <w:pPr>
      <w:spacing w:after="0" w:line="259" w:lineRule="auto"/>
      <w:ind w:right="620" w:firstLine="0"/>
      <w:jc w:val="right"/>
    </w:pPr>
    <w:r w:rsidRPr="002A3D98">
      <w:rPr>
        <w:noProof/>
      </w:rPr>
      <w:drawing>
        <wp:inline distT="0" distB="0" distL="0" distR="0" wp14:anchorId="5C394AE8" wp14:editId="1CFB91BB">
          <wp:extent cx="5397500" cy="635000"/>
          <wp:effectExtent l="0" t="0" r="0" b="0"/>
          <wp:docPr id="408585832" name="Imagen 40858583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r w:rsidR="000E3181">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D41DC" w14:textId="77777777" w:rsidR="00722CE2" w:rsidRDefault="000E3181">
    <w:pPr>
      <w:spacing w:after="0" w:line="259" w:lineRule="auto"/>
      <w:ind w:right="620" w:firstLine="0"/>
      <w:jc w:val="right"/>
    </w:pPr>
    <w:r>
      <w:rPr>
        <w:noProof/>
      </w:rPr>
      <w:drawing>
        <wp:anchor distT="0" distB="0" distL="114300" distR="114300" simplePos="0" relativeHeight="251660288" behindDoc="0" locked="0" layoutInCell="1" allowOverlap="0" wp14:anchorId="75A6EB93" wp14:editId="1FA84B68">
          <wp:simplePos x="0" y="0"/>
          <wp:positionH relativeFrom="page">
            <wp:posOffset>1187450</wp:posOffset>
          </wp:positionH>
          <wp:positionV relativeFrom="page">
            <wp:posOffset>90170</wp:posOffset>
          </wp:positionV>
          <wp:extent cx="5397500" cy="635000"/>
          <wp:effectExtent l="0" t="0" r="0" b="0"/>
          <wp:wrapSquare wrapText="bothSides"/>
          <wp:docPr id="532412884" name="Imagen 532412884"/>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5397500" cy="635000"/>
                  </a:xfrm>
                  <a:prstGeom prst="rect">
                    <a:avLst/>
                  </a:prstGeom>
                </pic:spPr>
              </pic:pic>
            </a:graphicData>
          </a:graphic>
        </wp:anchor>
      </w:drawing>
    </w:r>
    <w:r>
      <w:rPr>
        <w:rFonts w:ascii="Calibri" w:eastAsia="Calibri" w:hAnsi="Calibri" w:cs="Calibri"/>
        <w:sz w:val="22"/>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22E3"/>
    <w:multiLevelType w:val="hybridMultilevel"/>
    <w:tmpl w:val="10BE9C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0F06B02"/>
    <w:multiLevelType w:val="hybridMultilevel"/>
    <w:tmpl w:val="D0FAC224"/>
    <w:lvl w:ilvl="0" w:tplc="080A0015">
      <w:start w:val="1"/>
      <w:numFmt w:val="upperLetter"/>
      <w:lvlText w:val="%1."/>
      <w:lvlJc w:val="left"/>
      <w:pPr>
        <w:ind w:left="1403" w:hanging="360"/>
      </w:pPr>
    </w:lvl>
    <w:lvl w:ilvl="1" w:tplc="080A0019" w:tentative="1">
      <w:start w:val="1"/>
      <w:numFmt w:val="lowerLetter"/>
      <w:lvlText w:val="%2."/>
      <w:lvlJc w:val="left"/>
      <w:pPr>
        <w:ind w:left="2123" w:hanging="360"/>
      </w:pPr>
    </w:lvl>
    <w:lvl w:ilvl="2" w:tplc="080A001B" w:tentative="1">
      <w:start w:val="1"/>
      <w:numFmt w:val="lowerRoman"/>
      <w:lvlText w:val="%3."/>
      <w:lvlJc w:val="right"/>
      <w:pPr>
        <w:ind w:left="2843" w:hanging="180"/>
      </w:pPr>
    </w:lvl>
    <w:lvl w:ilvl="3" w:tplc="080A000F" w:tentative="1">
      <w:start w:val="1"/>
      <w:numFmt w:val="decimal"/>
      <w:lvlText w:val="%4."/>
      <w:lvlJc w:val="left"/>
      <w:pPr>
        <w:ind w:left="3563" w:hanging="360"/>
      </w:pPr>
    </w:lvl>
    <w:lvl w:ilvl="4" w:tplc="080A0019" w:tentative="1">
      <w:start w:val="1"/>
      <w:numFmt w:val="lowerLetter"/>
      <w:lvlText w:val="%5."/>
      <w:lvlJc w:val="left"/>
      <w:pPr>
        <w:ind w:left="4283" w:hanging="360"/>
      </w:pPr>
    </w:lvl>
    <w:lvl w:ilvl="5" w:tplc="080A001B" w:tentative="1">
      <w:start w:val="1"/>
      <w:numFmt w:val="lowerRoman"/>
      <w:lvlText w:val="%6."/>
      <w:lvlJc w:val="right"/>
      <w:pPr>
        <w:ind w:left="5003" w:hanging="180"/>
      </w:pPr>
    </w:lvl>
    <w:lvl w:ilvl="6" w:tplc="080A000F" w:tentative="1">
      <w:start w:val="1"/>
      <w:numFmt w:val="decimal"/>
      <w:lvlText w:val="%7."/>
      <w:lvlJc w:val="left"/>
      <w:pPr>
        <w:ind w:left="5723" w:hanging="360"/>
      </w:pPr>
    </w:lvl>
    <w:lvl w:ilvl="7" w:tplc="080A0019" w:tentative="1">
      <w:start w:val="1"/>
      <w:numFmt w:val="lowerLetter"/>
      <w:lvlText w:val="%8."/>
      <w:lvlJc w:val="left"/>
      <w:pPr>
        <w:ind w:left="6443" w:hanging="360"/>
      </w:pPr>
    </w:lvl>
    <w:lvl w:ilvl="8" w:tplc="080A001B" w:tentative="1">
      <w:start w:val="1"/>
      <w:numFmt w:val="lowerRoman"/>
      <w:lvlText w:val="%9."/>
      <w:lvlJc w:val="right"/>
      <w:pPr>
        <w:ind w:left="7163" w:hanging="180"/>
      </w:pPr>
    </w:lvl>
  </w:abstractNum>
  <w:abstractNum w:abstractNumId="2" w15:restartNumberingAfterBreak="0">
    <w:nsid w:val="215166F2"/>
    <w:multiLevelType w:val="hybridMultilevel"/>
    <w:tmpl w:val="4A921BE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438B60B9"/>
    <w:multiLevelType w:val="hybridMultilevel"/>
    <w:tmpl w:val="A9607B56"/>
    <w:lvl w:ilvl="0" w:tplc="080A0001">
      <w:start w:val="1"/>
      <w:numFmt w:val="bullet"/>
      <w:lvlText w:val=""/>
      <w:lvlJc w:val="left"/>
      <w:pPr>
        <w:ind w:left="1403" w:hanging="360"/>
      </w:pPr>
      <w:rPr>
        <w:rFonts w:ascii="Symbol" w:hAnsi="Symbol" w:hint="default"/>
      </w:rPr>
    </w:lvl>
    <w:lvl w:ilvl="1" w:tplc="080A0003" w:tentative="1">
      <w:start w:val="1"/>
      <w:numFmt w:val="bullet"/>
      <w:lvlText w:val="o"/>
      <w:lvlJc w:val="left"/>
      <w:pPr>
        <w:ind w:left="2123" w:hanging="360"/>
      </w:pPr>
      <w:rPr>
        <w:rFonts w:ascii="Courier New" w:hAnsi="Courier New" w:cs="Courier New" w:hint="default"/>
      </w:rPr>
    </w:lvl>
    <w:lvl w:ilvl="2" w:tplc="080A0005" w:tentative="1">
      <w:start w:val="1"/>
      <w:numFmt w:val="bullet"/>
      <w:lvlText w:val=""/>
      <w:lvlJc w:val="left"/>
      <w:pPr>
        <w:ind w:left="2843" w:hanging="360"/>
      </w:pPr>
      <w:rPr>
        <w:rFonts w:ascii="Wingdings" w:hAnsi="Wingdings" w:hint="default"/>
      </w:rPr>
    </w:lvl>
    <w:lvl w:ilvl="3" w:tplc="080A0001" w:tentative="1">
      <w:start w:val="1"/>
      <w:numFmt w:val="bullet"/>
      <w:lvlText w:val=""/>
      <w:lvlJc w:val="left"/>
      <w:pPr>
        <w:ind w:left="3563" w:hanging="360"/>
      </w:pPr>
      <w:rPr>
        <w:rFonts w:ascii="Symbol" w:hAnsi="Symbol" w:hint="default"/>
      </w:rPr>
    </w:lvl>
    <w:lvl w:ilvl="4" w:tplc="080A0003" w:tentative="1">
      <w:start w:val="1"/>
      <w:numFmt w:val="bullet"/>
      <w:lvlText w:val="o"/>
      <w:lvlJc w:val="left"/>
      <w:pPr>
        <w:ind w:left="4283" w:hanging="360"/>
      </w:pPr>
      <w:rPr>
        <w:rFonts w:ascii="Courier New" w:hAnsi="Courier New" w:cs="Courier New" w:hint="default"/>
      </w:rPr>
    </w:lvl>
    <w:lvl w:ilvl="5" w:tplc="080A0005" w:tentative="1">
      <w:start w:val="1"/>
      <w:numFmt w:val="bullet"/>
      <w:lvlText w:val=""/>
      <w:lvlJc w:val="left"/>
      <w:pPr>
        <w:ind w:left="5003" w:hanging="360"/>
      </w:pPr>
      <w:rPr>
        <w:rFonts w:ascii="Wingdings" w:hAnsi="Wingdings" w:hint="default"/>
      </w:rPr>
    </w:lvl>
    <w:lvl w:ilvl="6" w:tplc="080A0001" w:tentative="1">
      <w:start w:val="1"/>
      <w:numFmt w:val="bullet"/>
      <w:lvlText w:val=""/>
      <w:lvlJc w:val="left"/>
      <w:pPr>
        <w:ind w:left="5723" w:hanging="360"/>
      </w:pPr>
      <w:rPr>
        <w:rFonts w:ascii="Symbol" w:hAnsi="Symbol" w:hint="default"/>
      </w:rPr>
    </w:lvl>
    <w:lvl w:ilvl="7" w:tplc="080A0003" w:tentative="1">
      <w:start w:val="1"/>
      <w:numFmt w:val="bullet"/>
      <w:lvlText w:val="o"/>
      <w:lvlJc w:val="left"/>
      <w:pPr>
        <w:ind w:left="6443" w:hanging="360"/>
      </w:pPr>
      <w:rPr>
        <w:rFonts w:ascii="Courier New" w:hAnsi="Courier New" w:cs="Courier New" w:hint="default"/>
      </w:rPr>
    </w:lvl>
    <w:lvl w:ilvl="8" w:tplc="080A0005" w:tentative="1">
      <w:start w:val="1"/>
      <w:numFmt w:val="bullet"/>
      <w:lvlText w:val=""/>
      <w:lvlJc w:val="left"/>
      <w:pPr>
        <w:ind w:left="7163" w:hanging="360"/>
      </w:pPr>
      <w:rPr>
        <w:rFonts w:ascii="Wingdings" w:hAnsi="Wingdings" w:hint="default"/>
      </w:rPr>
    </w:lvl>
  </w:abstractNum>
  <w:abstractNum w:abstractNumId="4" w15:restartNumberingAfterBreak="0">
    <w:nsid w:val="46D21BAF"/>
    <w:multiLevelType w:val="hybridMultilevel"/>
    <w:tmpl w:val="A06AA892"/>
    <w:lvl w:ilvl="0" w:tplc="080A0017">
      <w:start w:val="1"/>
      <w:numFmt w:val="lowerLetter"/>
      <w:lvlText w:val="%1)"/>
      <w:lvlJc w:val="left"/>
      <w:pPr>
        <w:ind w:left="1403" w:hanging="360"/>
      </w:pPr>
    </w:lvl>
    <w:lvl w:ilvl="1" w:tplc="080A0019" w:tentative="1">
      <w:start w:val="1"/>
      <w:numFmt w:val="lowerLetter"/>
      <w:lvlText w:val="%2."/>
      <w:lvlJc w:val="left"/>
      <w:pPr>
        <w:ind w:left="2123" w:hanging="360"/>
      </w:pPr>
    </w:lvl>
    <w:lvl w:ilvl="2" w:tplc="080A001B" w:tentative="1">
      <w:start w:val="1"/>
      <w:numFmt w:val="lowerRoman"/>
      <w:lvlText w:val="%3."/>
      <w:lvlJc w:val="right"/>
      <w:pPr>
        <w:ind w:left="2843" w:hanging="180"/>
      </w:pPr>
    </w:lvl>
    <w:lvl w:ilvl="3" w:tplc="080A000F" w:tentative="1">
      <w:start w:val="1"/>
      <w:numFmt w:val="decimal"/>
      <w:lvlText w:val="%4."/>
      <w:lvlJc w:val="left"/>
      <w:pPr>
        <w:ind w:left="3563" w:hanging="360"/>
      </w:pPr>
    </w:lvl>
    <w:lvl w:ilvl="4" w:tplc="080A0019" w:tentative="1">
      <w:start w:val="1"/>
      <w:numFmt w:val="lowerLetter"/>
      <w:lvlText w:val="%5."/>
      <w:lvlJc w:val="left"/>
      <w:pPr>
        <w:ind w:left="4283" w:hanging="360"/>
      </w:pPr>
    </w:lvl>
    <w:lvl w:ilvl="5" w:tplc="080A001B" w:tentative="1">
      <w:start w:val="1"/>
      <w:numFmt w:val="lowerRoman"/>
      <w:lvlText w:val="%6."/>
      <w:lvlJc w:val="right"/>
      <w:pPr>
        <w:ind w:left="5003" w:hanging="180"/>
      </w:pPr>
    </w:lvl>
    <w:lvl w:ilvl="6" w:tplc="080A000F" w:tentative="1">
      <w:start w:val="1"/>
      <w:numFmt w:val="decimal"/>
      <w:lvlText w:val="%7."/>
      <w:lvlJc w:val="left"/>
      <w:pPr>
        <w:ind w:left="5723" w:hanging="360"/>
      </w:pPr>
    </w:lvl>
    <w:lvl w:ilvl="7" w:tplc="080A0019" w:tentative="1">
      <w:start w:val="1"/>
      <w:numFmt w:val="lowerLetter"/>
      <w:lvlText w:val="%8."/>
      <w:lvlJc w:val="left"/>
      <w:pPr>
        <w:ind w:left="6443" w:hanging="360"/>
      </w:pPr>
    </w:lvl>
    <w:lvl w:ilvl="8" w:tplc="080A001B" w:tentative="1">
      <w:start w:val="1"/>
      <w:numFmt w:val="lowerRoman"/>
      <w:lvlText w:val="%9."/>
      <w:lvlJc w:val="right"/>
      <w:pPr>
        <w:ind w:left="7163" w:hanging="180"/>
      </w:pPr>
    </w:lvl>
  </w:abstractNum>
  <w:abstractNum w:abstractNumId="5" w15:restartNumberingAfterBreak="0">
    <w:nsid w:val="48860A7D"/>
    <w:multiLevelType w:val="hybridMultilevel"/>
    <w:tmpl w:val="2C22633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493C4912"/>
    <w:multiLevelType w:val="hybridMultilevel"/>
    <w:tmpl w:val="F24E392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58574F9D"/>
    <w:multiLevelType w:val="hybridMultilevel"/>
    <w:tmpl w:val="BDEECCBE"/>
    <w:lvl w:ilvl="0" w:tplc="080A000F">
      <w:start w:val="1"/>
      <w:numFmt w:val="decimal"/>
      <w:lvlText w:val="%1."/>
      <w:lvlJc w:val="left"/>
      <w:pPr>
        <w:ind w:left="1403" w:hanging="360"/>
      </w:pPr>
      <w:rPr>
        <w:rFonts w:hint="default"/>
      </w:rPr>
    </w:lvl>
    <w:lvl w:ilvl="1" w:tplc="080A0003" w:tentative="1">
      <w:start w:val="1"/>
      <w:numFmt w:val="bullet"/>
      <w:lvlText w:val="o"/>
      <w:lvlJc w:val="left"/>
      <w:pPr>
        <w:ind w:left="2123" w:hanging="360"/>
      </w:pPr>
      <w:rPr>
        <w:rFonts w:ascii="Courier New" w:hAnsi="Courier New" w:cs="Courier New" w:hint="default"/>
      </w:rPr>
    </w:lvl>
    <w:lvl w:ilvl="2" w:tplc="080A0005" w:tentative="1">
      <w:start w:val="1"/>
      <w:numFmt w:val="bullet"/>
      <w:lvlText w:val=""/>
      <w:lvlJc w:val="left"/>
      <w:pPr>
        <w:ind w:left="2843" w:hanging="360"/>
      </w:pPr>
      <w:rPr>
        <w:rFonts w:ascii="Wingdings" w:hAnsi="Wingdings" w:hint="default"/>
      </w:rPr>
    </w:lvl>
    <w:lvl w:ilvl="3" w:tplc="080A0001" w:tentative="1">
      <w:start w:val="1"/>
      <w:numFmt w:val="bullet"/>
      <w:lvlText w:val=""/>
      <w:lvlJc w:val="left"/>
      <w:pPr>
        <w:ind w:left="3563" w:hanging="360"/>
      </w:pPr>
      <w:rPr>
        <w:rFonts w:ascii="Symbol" w:hAnsi="Symbol" w:hint="default"/>
      </w:rPr>
    </w:lvl>
    <w:lvl w:ilvl="4" w:tplc="080A0003" w:tentative="1">
      <w:start w:val="1"/>
      <w:numFmt w:val="bullet"/>
      <w:lvlText w:val="o"/>
      <w:lvlJc w:val="left"/>
      <w:pPr>
        <w:ind w:left="4283" w:hanging="360"/>
      </w:pPr>
      <w:rPr>
        <w:rFonts w:ascii="Courier New" w:hAnsi="Courier New" w:cs="Courier New" w:hint="default"/>
      </w:rPr>
    </w:lvl>
    <w:lvl w:ilvl="5" w:tplc="080A0005" w:tentative="1">
      <w:start w:val="1"/>
      <w:numFmt w:val="bullet"/>
      <w:lvlText w:val=""/>
      <w:lvlJc w:val="left"/>
      <w:pPr>
        <w:ind w:left="5003" w:hanging="360"/>
      </w:pPr>
      <w:rPr>
        <w:rFonts w:ascii="Wingdings" w:hAnsi="Wingdings" w:hint="default"/>
      </w:rPr>
    </w:lvl>
    <w:lvl w:ilvl="6" w:tplc="080A0001" w:tentative="1">
      <w:start w:val="1"/>
      <w:numFmt w:val="bullet"/>
      <w:lvlText w:val=""/>
      <w:lvlJc w:val="left"/>
      <w:pPr>
        <w:ind w:left="5723" w:hanging="360"/>
      </w:pPr>
      <w:rPr>
        <w:rFonts w:ascii="Symbol" w:hAnsi="Symbol" w:hint="default"/>
      </w:rPr>
    </w:lvl>
    <w:lvl w:ilvl="7" w:tplc="080A0003" w:tentative="1">
      <w:start w:val="1"/>
      <w:numFmt w:val="bullet"/>
      <w:lvlText w:val="o"/>
      <w:lvlJc w:val="left"/>
      <w:pPr>
        <w:ind w:left="6443" w:hanging="360"/>
      </w:pPr>
      <w:rPr>
        <w:rFonts w:ascii="Courier New" w:hAnsi="Courier New" w:cs="Courier New" w:hint="default"/>
      </w:rPr>
    </w:lvl>
    <w:lvl w:ilvl="8" w:tplc="080A0005" w:tentative="1">
      <w:start w:val="1"/>
      <w:numFmt w:val="bullet"/>
      <w:lvlText w:val=""/>
      <w:lvlJc w:val="left"/>
      <w:pPr>
        <w:ind w:left="7163" w:hanging="360"/>
      </w:pPr>
      <w:rPr>
        <w:rFonts w:ascii="Wingdings" w:hAnsi="Wingdings" w:hint="default"/>
      </w:rPr>
    </w:lvl>
  </w:abstractNum>
  <w:abstractNum w:abstractNumId="8" w15:restartNumberingAfterBreak="0">
    <w:nsid w:val="61FF389F"/>
    <w:multiLevelType w:val="hybridMultilevel"/>
    <w:tmpl w:val="D5164556"/>
    <w:lvl w:ilvl="0" w:tplc="5296C2D0">
      <w:start w:val="1"/>
      <w:numFmt w:val="bullet"/>
      <w:lvlText w:val=""/>
      <w:lvlJc w:val="left"/>
      <w:pPr>
        <w:ind w:left="1785" w:hanging="360"/>
      </w:pPr>
      <w:rPr>
        <w:rFonts w:ascii="Symbol" w:hAnsi="Symbol" w:hint="default"/>
      </w:rPr>
    </w:lvl>
    <w:lvl w:ilvl="1" w:tplc="32D6B8E4">
      <w:start w:val="1"/>
      <w:numFmt w:val="bullet"/>
      <w:lvlText w:val="o"/>
      <w:lvlJc w:val="left"/>
      <w:pPr>
        <w:ind w:left="2505" w:hanging="360"/>
      </w:pPr>
      <w:rPr>
        <w:rFonts w:ascii="Courier New" w:hAnsi="Courier New" w:hint="default"/>
      </w:rPr>
    </w:lvl>
    <w:lvl w:ilvl="2" w:tplc="7AD0048C">
      <w:start w:val="1"/>
      <w:numFmt w:val="bullet"/>
      <w:lvlText w:val=""/>
      <w:lvlJc w:val="left"/>
      <w:pPr>
        <w:ind w:left="3225" w:hanging="360"/>
      </w:pPr>
      <w:rPr>
        <w:rFonts w:ascii="Wingdings" w:hAnsi="Wingdings" w:hint="default"/>
      </w:rPr>
    </w:lvl>
    <w:lvl w:ilvl="3" w:tplc="DC9003B4">
      <w:start w:val="1"/>
      <w:numFmt w:val="bullet"/>
      <w:lvlText w:val=""/>
      <w:lvlJc w:val="left"/>
      <w:pPr>
        <w:ind w:left="3945" w:hanging="360"/>
      </w:pPr>
      <w:rPr>
        <w:rFonts w:ascii="Symbol" w:hAnsi="Symbol" w:hint="default"/>
      </w:rPr>
    </w:lvl>
    <w:lvl w:ilvl="4" w:tplc="908E3856">
      <w:start w:val="1"/>
      <w:numFmt w:val="bullet"/>
      <w:lvlText w:val="o"/>
      <w:lvlJc w:val="left"/>
      <w:pPr>
        <w:ind w:left="4665" w:hanging="360"/>
      </w:pPr>
      <w:rPr>
        <w:rFonts w:ascii="Courier New" w:hAnsi="Courier New" w:hint="default"/>
      </w:rPr>
    </w:lvl>
    <w:lvl w:ilvl="5" w:tplc="C0366CF4">
      <w:start w:val="1"/>
      <w:numFmt w:val="bullet"/>
      <w:lvlText w:val=""/>
      <w:lvlJc w:val="left"/>
      <w:pPr>
        <w:ind w:left="5385" w:hanging="360"/>
      </w:pPr>
      <w:rPr>
        <w:rFonts w:ascii="Wingdings" w:hAnsi="Wingdings" w:hint="default"/>
      </w:rPr>
    </w:lvl>
    <w:lvl w:ilvl="6" w:tplc="5CB60B34">
      <w:start w:val="1"/>
      <w:numFmt w:val="bullet"/>
      <w:lvlText w:val=""/>
      <w:lvlJc w:val="left"/>
      <w:pPr>
        <w:ind w:left="6105" w:hanging="360"/>
      </w:pPr>
      <w:rPr>
        <w:rFonts w:ascii="Symbol" w:hAnsi="Symbol" w:hint="default"/>
      </w:rPr>
    </w:lvl>
    <w:lvl w:ilvl="7" w:tplc="30FE035C">
      <w:start w:val="1"/>
      <w:numFmt w:val="bullet"/>
      <w:lvlText w:val="o"/>
      <w:lvlJc w:val="left"/>
      <w:pPr>
        <w:ind w:left="6825" w:hanging="360"/>
      </w:pPr>
      <w:rPr>
        <w:rFonts w:ascii="Courier New" w:hAnsi="Courier New" w:hint="default"/>
      </w:rPr>
    </w:lvl>
    <w:lvl w:ilvl="8" w:tplc="41BE93AE">
      <w:start w:val="1"/>
      <w:numFmt w:val="bullet"/>
      <w:lvlText w:val=""/>
      <w:lvlJc w:val="left"/>
      <w:pPr>
        <w:ind w:left="7545" w:hanging="360"/>
      </w:pPr>
      <w:rPr>
        <w:rFonts w:ascii="Wingdings" w:hAnsi="Wingdings" w:hint="default"/>
      </w:rPr>
    </w:lvl>
  </w:abstractNum>
  <w:abstractNum w:abstractNumId="9" w15:restartNumberingAfterBreak="0">
    <w:nsid w:val="71D601F4"/>
    <w:multiLevelType w:val="hybridMultilevel"/>
    <w:tmpl w:val="42D0AD5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785110F6"/>
    <w:multiLevelType w:val="hybridMultilevel"/>
    <w:tmpl w:val="AD7C202E"/>
    <w:lvl w:ilvl="0" w:tplc="D57EEADE">
      <w:start w:val="1"/>
      <w:numFmt w:val="bullet"/>
      <w:lvlText w:val=" "/>
      <w:lvlJc w:val="left"/>
      <w:pPr>
        <w:tabs>
          <w:tab w:val="num" w:pos="720"/>
        </w:tabs>
        <w:ind w:left="720" w:hanging="360"/>
      </w:pPr>
      <w:rPr>
        <w:rFonts w:ascii="Calibri" w:hAnsi="Calibri" w:hint="default"/>
      </w:rPr>
    </w:lvl>
    <w:lvl w:ilvl="1" w:tplc="DE841A42" w:tentative="1">
      <w:start w:val="1"/>
      <w:numFmt w:val="bullet"/>
      <w:lvlText w:val=" "/>
      <w:lvlJc w:val="left"/>
      <w:pPr>
        <w:tabs>
          <w:tab w:val="num" w:pos="1440"/>
        </w:tabs>
        <w:ind w:left="1440" w:hanging="360"/>
      </w:pPr>
      <w:rPr>
        <w:rFonts w:ascii="Calibri" w:hAnsi="Calibri" w:hint="default"/>
      </w:rPr>
    </w:lvl>
    <w:lvl w:ilvl="2" w:tplc="E05CB85C" w:tentative="1">
      <w:start w:val="1"/>
      <w:numFmt w:val="bullet"/>
      <w:lvlText w:val=" "/>
      <w:lvlJc w:val="left"/>
      <w:pPr>
        <w:tabs>
          <w:tab w:val="num" w:pos="2160"/>
        </w:tabs>
        <w:ind w:left="2160" w:hanging="360"/>
      </w:pPr>
      <w:rPr>
        <w:rFonts w:ascii="Calibri" w:hAnsi="Calibri" w:hint="default"/>
      </w:rPr>
    </w:lvl>
    <w:lvl w:ilvl="3" w:tplc="16F64C62" w:tentative="1">
      <w:start w:val="1"/>
      <w:numFmt w:val="bullet"/>
      <w:lvlText w:val=" "/>
      <w:lvlJc w:val="left"/>
      <w:pPr>
        <w:tabs>
          <w:tab w:val="num" w:pos="2880"/>
        </w:tabs>
        <w:ind w:left="2880" w:hanging="360"/>
      </w:pPr>
      <w:rPr>
        <w:rFonts w:ascii="Calibri" w:hAnsi="Calibri" w:hint="default"/>
      </w:rPr>
    </w:lvl>
    <w:lvl w:ilvl="4" w:tplc="DE2E2E46" w:tentative="1">
      <w:start w:val="1"/>
      <w:numFmt w:val="bullet"/>
      <w:lvlText w:val=" "/>
      <w:lvlJc w:val="left"/>
      <w:pPr>
        <w:tabs>
          <w:tab w:val="num" w:pos="3600"/>
        </w:tabs>
        <w:ind w:left="3600" w:hanging="360"/>
      </w:pPr>
      <w:rPr>
        <w:rFonts w:ascii="Calibri" w:hAnsi="Calibri" w:hint="default"/>
      </w:rPr>
    </w:lvl>
    <w:lvl w:ilvl="5" w:tplc="8014E058" w:tentative="1">
      <w:start w:val="1"/>
      <w:numFmt w:val="bullet"/>
      <w:lvlText w:val=" "/>
      <w:lvlJc w:val="left"/>
      <w:pPr>
        <w:tabs>
          <w:tab w:val="num" w:pos="4320"/>
        </w:tabs>
        <w:ind w:left="4320" w:hanging="360"/>
      </w:pPr>
      <w:rPr>
        <w:rFonts w:ascii="Calibri" w:hAnsi="Calibri" w:hint="default"/>
      </w:rPr>
    </w:lvl>
    <w:lvl w:ilvl="6" w:tplc="0CEC11E0" w:tentative="1">
      <w:start w:val="1"/>
      <w:numFmt w:val="bullet"/>
      <w:lvlText w:val=" "/>
      <w:lvlJc w:val="left"/>
      <w:pPr>
        <w:tabs>
          <w:tab w:val="num" w:pos="5040"/>
        </w:tabs>
        <w:ind w:left="5040" w:hanging="360"/>
      </w:pPr>
      <w:rPr>
        <w:rFonts w:ascii="Calibri" w:hAnsi="Calibri" w:hint="default"/>
      </w:rPr>
    </w:lvl>
    <w:lvl w:ilvl="7" w:tplc="44B64EA0" w:tentative="1">
      <w:start w:val="1"/>
      <w:numFmt w:val="bullet"/>
      <w:lvlText w:val=" "/>
      <w:lvlJc w:val="left"/>
      <w:pPr>
        <w:tabs>
          <w:tab w:val="num" w:pos="5760"/>
        </w:tabs>
        <w:ind w:left="5760" w:hanging="360"/>
      </w:pPr>
      <w:rPr>
        <w:rFonts w:ascii="Calibri" w:hAnsi="Calibri" w:hint="default"/>
      </w:rPr>
    </w:lvl>
    <w:lvl w:ilvl="8" w:tplc="9FB0A32A" w:tentative="1">
      <w:start w:val="1"/>
      <w:numFmt w:val="bullet"/>
      <w:lvlText w:val=" "/>
      <w:lvlJc w:val="left"/>
      <w:pPr>
        <w:tabs>
          <w:tab w:val="num" w:pos="6480"/>
        </w:tabs>
        <w:ind w:left="6480" w:hanging="360"/>
      </w:pPr>
      <w:rPr>
        <w:rFonts w:ascii="Calibri" w:hAnsi="Calibri" w:hint="default"/>
      </w:rPr>
    </w:lvl>
  </w:abstractNum>
  <w:num w:numId="1" w16cid:durableId="629747659">
    <w:abstractNumId w:val="8"/>
  </w:num>
  <w:num w:numId="2" w16cid:durableId="730613844">
    <w:abstractNumId w:val="1"/>
  </w:num>
  <w:num w:numId="3" w16cid:durableId="1996565627">
    <w:abstractNumId w:val="10"/>
  </w:num>
  <w:num w:numId="4" w16cid:durableId="1983197952">
    <w:abstractNumId w:val="3"/>
  </w:num>
  <w:num w:numId="5" w16cid:durableId="336619306">
    <w:abstractNumId w:val="4"/>
  </w:num>
  <w:num w:numId="6" w16cid:durableId="237323184">
    <w:abstractNumId w:val="0"/>
  </w:num>
  <w:num w:numId="7" w16cid:durableId="426733566">
    <w:abstractNumId w:val="7"/>
  </w:num>
  <w:num w:numId="8" w16cid:durableId="1221789031">
    <w:abstractNumId w:val="9"/>
  </w:num>
  <w:num w:numId="9" w16cid:durableId="895966129">
    <w:abstractNumId w:val="2"/>
  </w:num>
  <w:num w:numId="10" w16cid:durableId="1079061046">
    <w:abstractNumId w:val="6"/>
  </w:num>
  <w:num w:numId="11" w16cid:durableId="210770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E2"/>
    <w:rsid w:val="000012A2"/>
    <w:rsid w:val="000030A8"/>
    <w:rsid w:val="00005177"/>
    <w:rsid w:val="0000562D"/>
    <w:rsid w:val="0001153B"/>
    <w:rsid w:val="00015A02"/>
    <w:rsid w:val="00017BC5"/>
    <w:rsid w:val="00032E42"/>
    <w:rsid w:val="0003430E"/>
    <w:rsid w:val="00036FFC"/>
    <w:rsid w:val="00040BE4"/>
    <w:rsid w:val="0005406D"/>
    <w:rsid w:val="00061D72"/>
    <w:rsid w:val="000666B4"/>
    <w:rsid w:val="00073D52"/>
    <w:rsid w:val="00091EB5"/>
    <w:rsid w:val="00094C22"/>
    <w:rsid w:val="000D362B"/>
    <w:rsid w:val="000D462E"/>
    <w:rsid w:val="000E3181"/>
    <w:rsid w:val="000E785F"/>
    <w:rsid w:val="000F1901"/>
    <w:rsid w:val="000F3C15"/>
    <w:rsid w:val="001031CE"/>
    <w:rsid w:val="001042D1"/>
    <w:rsid w:val="001105F8"/>
    <w:rsid w:val="001111D8"/>
    <w:rsid w:val="00115B5B"/>
    <w:rsid w:val="001166DF"/>
    <w:rsid w:val="00120C89"/>
    <w:rsid w:val="00127C66"/>
    <w:rsid w:val="0012A2F8"/>
    <w:rsid w:val="00132D29"/>
    <w:rsid w:val="0014303A"/>
    <w:rsid w:val="0014762C"/>
    <w:rsid w:val="00152873"/>
    <w:rsid w:val="001601CA"/>
    <w:rsid w:val="00184EE4"/>
    <w:rsid w:val="001860A8"/>
    <w:rsid w:val="001879D8"/>
    <w:rsid w:val="00195BBC"/>
    <w:rsid w:val="001A385B"/>
    <w:rsid w:val="001A543A"/>
    <w:rsid w:val="001B25D0"/>
    <w:rsid w:val="001B7A5C"/>
    <w:rsid w:val="001C13C3"/>
    <w:rsid w:val="001C2EDA"/>
    <w:rsid w:val="001F2246"/>
    <w:rsid w:val="001F24AF"/>
    <w:rsid w:val="001F4AA2"/>
    <w:rsid w:val="001F5060"/>
    <w:rsid w:val="0020553B"/>
    <w:rsid w:val="002077D2"/>
    <w:rsid w:val="00213711"/>
    <w:rsid w:val="00213F2B"/>
    <w:rsid w:val="00214643"/>
    <w:rsid w:val="002163F5"/>
    <w:rsid w:val="00221498"/>
    <w:rsid w:val="00222535"/>
    <w:rsid w:val="002247B8"/>
    <w:rsid w:val="00236B53"/>
    <w:rsid w:val="0024242E"/>
    <w:rsid w:val="00251496"/>
    <w:rsid w:val="002640DE"/>
    <w:rsid w:val="00267DF3"/>
    <w:rsid w:val="002B7046"/>
    <w:rsid w:val="002B7694"/>
    <w:rsid w:val="002D4E9E"/>
    <w:rsid w:val="002F2E3E"/>
    <w:rsid w:val="0030388D"/>
    <w:rsid w:val="003105F2"/>
    <w:rsid w:val="00327C6F"/>
    <w:rsid w:val="00337335"/>
    <w:rsid w:val="00380670"/>
    <w:rsid w:val="003C5655"/>
    <w:rsid w:val="003E3312"/>
    <w:rsid w:val="003E5DBD"/>
    <w:rsid w:val="003E7F80"/>
    <w:rsid w:val="003F37F2"/>
    <w:rsid w:val="004422FF"/>
    <w:rsid w:val="00443293"/>
    <w:rsid w:val="004459EB"/>
    <w:rsid w:val="00453A0A"/>
    <w:rsid w:val="00457D38"/>
    <w:rsid w:val="00460673"/>
    <w:rsid w:val="00463435"/>
    <w:rsid w:val="00465A47"/>
    <w:rsid w:val="00475CDA"/>
    <w:rsid w:val="00484114"/>
    <w:rsid w:val="00484BA0"/>
    <w:rsid w:val="00485198"/>
    <w:rsid w:val="0049193E"/>
    <w:rsid w:val="00492D2A"/>
    <w:rsid w:val="004C2724"/>
    <w:rsid w:val="004C576A"/>
    <w:rsid w:val="004D0205"/>
    <w:rsid w:val="004F2964"/>
    <w:rsid w:val="004F58BB"/>
    <w:rsid w:val="0050559E"/>
    <w:rsid w:val="00507606"/>
    <w:rsid w:val="00512763"/>
    <w:rsid w:val="00512E6E"/>
    <w:rsid w:val="005131DE"/>
    <w:rsid w:val="00526C17"/>
    <w:rsid w:val="00540A27"/>
    <w:rsid w:val="00555691"/>
    <w:rsid w:val="00565307"/>
    <w:rsid w:val="00571D58"/>
    <w:rsid w:val="00573B7C"/>
    <w:rsid w:val="005902D6"/>
    <w:rsid w:val="00595D2A"/>
    <w:rsid w:val="005B1ED4"/>
    <w:rsid w:val="005C701F"/>
    <w:rsid w:val="005C70EF"/>
    <w:rsid w:val="005D62A0"/>
    <w:rsid w:val="005D72BD"/>
    <w:rsid w:val="005E1B54"/>
    <w:rsid w:val="005F5A61"/>
    <w:rsid w:val="0063183D"/>
    <w:rsid w:val="006325E6"/>
    <w:rsid w:val="00634F8E"/>
    <w:rsid w:val="00635BA1"/>
    <w:rsid w:val="0063656C"/>
    <w:rsid w:val="006552A1"/>
    <w:rsid w:val="00663076"/>
    <w:rsid w:val="006674F2"/>
    <w:rsid w:val="006807B1"/>
    <w:rsid w:val="00681430"/>
    <w:rsid w:val="006842BB"/>
    <w:rsid w:val="00685A64"/>
    <w:rsid w:val="006921A2"/>
    <w:rsid w:val="00692B3C"/>
    <w:rsid w:val="00696343"/>
    <w:rsid w:val="006A2C18"/>
    <w:rsid w:val="006B16B1"/>
    <w:rsid w:val="006B198E"/>
    <w:rsid w:val="006B3375"/>
    <w:rsid w:val="006B7BF3"/>
    <w:rsid w:val="006D70E3"/>
    <w:rsid w:val="006E188F"/>
    <w:rsid w:val="006E46D6"/>
    <w:rsid w:val="00702EA5"/>
    <w:rsid w:val="00715B0E"/>
    <w:rsid w:val="00722CE2"/>
    <w:rsid w:val="00726CC1"/>
    <w:rsid w:val="00733D08"/>
    <w:rsid w:val="007426EA"/>
    <w:rsid w:val="00742C78"/>
    <w:rsid w:val="00757F7E"/>
    <w:rsid w:val="0076036E"/>
    <w:rsid w:val="007676C5"/>
    <w:rsid w:val="00771663"/>
    <w:rsid w:val="00794BD0"/>
    <w:rsid w:val="007C2F7D"/>
    <w:rsid w:val="007C3FB7"/>
    <w:rsid w:val="007C5A75"/>
    <w:rsid w:val="007D1161"/>
    <w:rsid w:val="007D4643"/>
    <w:rsid w:val="007E48F1"/>
    <w:rsid w:val="007E64A8"/>
    <w:rsid w:val="007F39FD"/>
    <w:rsid w:val="00821052"/>
    <w:rsid w:val="00834794"/>
    <w:rsid w:val="00837542"/>
    <w:rsid w:val="00837768"/>
    <w:rsid w:val="00850001"/>
    <w:rsid w:val="00852C89"/>
    <w:rsid w:val="008610DB"/>
    <w:rsid w:val="00861E1D"/>
    <w:rsid w:val="00887EC5"/>
    <w:rsid w:val="0089100C"/>
    <w:rsid w:val="0089758F"/>
    <w:rsid w:val="008A319B"/>
    <w:rsid w:val="008B023A"/>
    <w:rsid w:val="008B0E4C"/>
    <w:rsid w:val="008D25F7"/>
    <w:rsid w:val="008D6747"/>
    <w:rsid w:val="008E31F5"/>
    <w:rsid w:val="00903F2A"/>
    <w:rsid w:val="00934885"/>
    <w:rsid w:val="00942149"/>
    <w:rsid w:val="00952757"/>
    <w:rsid w:val="00955040"/>
    <w:rsid w:val="009628DE"/>
    <w:rsid w:val="00965412"/>
    <w:rsid w:val="0098115E"/>
    <w:rsid w:val="009969DC"/>
    <w:rsid w:val="009A20ED"/>
    <w:rsid w:val="009B0FDC"/>
    <w:rsid w:val="009C54E8"/>
    <w:rsid w:val="009D4DC2"/>
    <w:rsid w:val="00A0015C"/>
    <w:rsid w:val="00A11918"/>
    <w:rsid w:val="00A15F4E"/>
    <w:rsid w:val="00A27BAF"/>
    <w:rsid w:val="00A27F6A"/>
    <w:rsid w:val="00A31E4A"/>
    <w:rsid w:val="00A32EA2"/>
    <w:rsid w:val="00A370FE"/>
    <w:rsid w:val="00A65B62"/>
    <w:rsid w:val="00A850DE"/>
    <w:rsid w:val="00A9314A"/>
    <w:rsid w:val="00AA1363"/>
    <w:rsid w:val="00AA2EC5"/>
    <w:rsid w:val="00AB5690"/>
    <w:rsid w:val="00AD4E4F"/>
    <w:rsid w:val="00AE0BEF"/>
    <w:rsid w:val="00B06139"/>
    <w:rsid w:val="00B13C1A"/>
    <w:rsid w:val="00B24A66"/>
    <w:rsid w:val="00B27D13"/>
    <w:rsid w:val="00B4088F"/>
    <w:rsid w:val="00B47184"/>
    <w:rsid w:val="00B61562"/>
    <w:rsid w:val="00B633EC"/>
    <w:rsid w:val="00B71A1D"/>
    <w:rsid w:val="00B83312"/>
    <w:rsid w:val="00BA5CC7"/>
    <w:rsid w:val="00BAA108"/>
    <w:rsid w:val="00BC4149"/>
    <w:rsid w:val="00C14BBC"/>
    <w:rsid w:val="00C22612"/>
    <w:rsid w:val="00C23C48"/>
    <w:rsid w:val="00C25F68"/>
    <w:rsid w:val="00C277E4"/>
    <w:rsid w:val="00C36EA2"/>
    <w:rsid w:val="00C37273"/>
    <w:rsid w:val="00C53C63"/>
    <w:rsid w:val="00C6535B"/>
    <w:rsid w:val="00C71280"/>
    <w:rsid w:val="00C73D72"/>
    <w:rsid w:val="00C75CCD"/>
    <w:rsid w:val="00C84041"/>
    <w:rsid w:val="00C941CC"/>
    <w:rsid w:val="00CA4585"/>
    <w:rsid w:val="00CA6305"/>
    <w:rsid w:val="00CA6D08"/>
    <w:rsid w:val="00CA780D"/>
    <w:rsid w:val="00CB0CAE"/>
    <w:rsid w:val="00CC269C"/>
    <w:rsid w:val="00CD1110"/>
    <w:rsid w:val="00CD1BCF"/>
    <w:rsid w:val="00CE2B5A"/>
    <w:rsid w:val="00CE3B74"/>
    <w:rsid w:val="00CE43B8"/>
    <w:rsid w:val="00CE5C83"/>
    <w:rsid w:val="00CF4F31"/>
    <w:rsid w:val="00CF6677"/>
    <w:rsid w:val="00D10DE0"/>
    <w:rsid w:val="00D17565"/>
    <w:rsid w:val="00D250D4"/>
    <w:rsid w:val="00D317D6"/>
    <w:rsid w:val="00D436E6"/>
    <w:rsid w:val="00D509C8"/>
    <w:rsid w:val="00D50A9C"/>
    <w:rsid w:val="00D535AB"/>
    <w:rsid w:val="00D612BF"/>
    <w:rsid w:val="00D622E5"/>
    <w:rsid w:val="00D70CF0"/>
    <w:rsid w:val="00D84C80"/>
    <w:rsid w:val="00D8773F"/>
    <w:rsid w:val="00D90BA8"/>
    <w:rsid w:val="00D9238F"/>
    <w:rsid w:val="00D96619"/>
    <w:rsid w:val="00D96A4E"/>
    <w:rsid w:val="00DA3D3C"/>
    <w:rsid w:val="00DA4805"/>
    <w:rsid w:val="00DB28D2"/>
    <w:rsid w:val="00DB783F"/>
    <w:rsid w:val="00DD08A3"/>
    <w:rsid w:val="00DD204A"/>
    <w:rsid w:val="00DF356A"/>
    <w:rsid w:val="00DF3795"/>
    <w:rsid w:val="00E10457"/>
    <w:rsid w:val="00E10893"/>
    <w:rsid w:val="00E10C20"/>
    <w:rsid w:val="00E114DC"/>
    <w:rsid w:val="00E266F6"/>
    <w:rsid w:val="00E349E2"/>
    <w:rsid w:val="00E42BEB"/>
    <w:rsid w:val="00E45C48"/>
    <w:rsid w:val="00E54AAE"/>
    <w:rsid w:val="00E77BA8"/>
    <w:rsid w:val="00E81C0B"/>
    <w:rsid w:val="00EF4A1D"/>
    <w:rsid w:val="00F0389B"/>
    <w:rsid w:val="00F07B9D"/>
    <w:rsid w:val="00F261F8"/>
    <w:rsid w:val="00F301EA"/>
    <w:rsid w:val="00F32810"/>
    <w:rsid w:val="00F36915"/>
    <w:rsid w:val="00F42F9B"/>
    <w:rsid w:val="00F5473D"/>
    <w:rsid w:val="00F567EE"/>
    <w:rsid w:val="00F57EE4"/>
    <w:rsid w:val="00F626CB"/>
    <w:rsid w:val="00F64423"/>
    <w:rsid w:val="00F6724A"/>
    <w:rsid w:val="00F71E38"/>
    <w:rsid w:val="00F76C40"/>
    <w:rsid w:val="00F9215E"/>
    <w:rsid w:val="00FA6C8F"/>
    <w:rsid w:val="00FA750D"/>
    <w:rsid w:val="00FD481F"/>
    <w:rsid w:val="00FD55B7"/>
    <w:rsid w:val="00FE1ED5"/>
    <w:rsid w:val="00FF33B8"/>
    <w:rsid w:val="0132B65C"/>
    <w:rsid w:val="01F1F43F"/>
    <w:rsid w:val="03355CE7"/>
    <w:rsid w:val="08260D0E"/>
    <w:rsid w:val="086F52E2"/>
    <w:rsid w:val="0968ECCB"/>
    <w:rsid w:val="0974644E"/>
    <w:rsid w:val="0A4B5B60"/>
    <w:rsid w:val="0A4B8982"/>
    <w:rsid w:val="0AB7C4BE"/>
    <w:rsid w:val="0B97466E"/>
    <w:rsid w:val="0C1D1251"/>
    <w:rsid w:val="0C8D139C"/>
    <w:rsid w:val="0C95CBA7"/>
    <w:rsid w:val="0DB4F514"/>
    <w:rsid w:val="0F17A918"/>
    <w:rsid w:val="1071A296"/>
    <w:rsid w:val="133DCEA0"/>
    <w:rsid w:val="136D719E"/>
    <w:rsid w:val="13E8D39F"/>
    <w:rsid w:val="14488F77"/>
    <w:rsid w:val="1462B2C1"/>
    <w:rsid w:val="16461D78"/>
    <w:rsid w:val="17163099"/>
    <w:rsid w:val="17430AF4"/>
    <w:rsid w:val="188E4EEB"/>
    <w:rsid w:val="1935C4C4"/>
    <w:rsid w:val="19B8F0C4"/>
    <w:rsid w:val="1CD89BAA"/>
    <w:rsid w:val="1E800A40"/>
    <w:rsid w:val="1F230D96"/>
    <w:rsid w:val="1F583752"/>
    <w:rsid w:val="1FCEBBEB"/>
    <w:rsid w:val="21350E1A"/>
    <w:rsid w:val="21886F06"/>
    <w:rsid w:val="222D0FDF"/>
    <w:rsid w:val="235BAFDC"/>
    <w:rsid w:val="240F55D1"/>
    <w:rsid w:val="256C1759"/>
    <w:rsid w:val="26E6B175"/>
    <w:rsid w:val="28F3D890"/>
    <w:rsid w:val="2A2A5753"/>
    <w:rsid w:val="2BF6607C"/>
    <w:rsid w:val="2D4557AE"/>
    <w:rsid w:val="2D77F425"/>
    <w:rsid w:val="2E2E03BF"/>
    <w:rsid w:val="2E71C8FA"/>
    <w:rsid w:val="2F5ADA66"/>
    <w:rsid w:val="303A6AD8"/>
    <w:rsid w:val="312EA72A"/>
    <w:rsid w:val="313ACD71"/>
    <w:rsid w:val="32E1A31E"/>
    <w:rsid w:val="33F33344"/>
    <w:rsid w:val="35F64743"/>
    <w:rsid w:val="361BFDAC"/>
    <w:rsid w:val="36EE45D7"/>
    <w:rsid w:val="372AABAB"/>
    <w:rsid w:val="38015B94"/>
    <w:rsid w:val="38997815"/>
    <w:rsid w:val="3954B752"/>
    <w:rsid w:val="39E49360"/>
    <w:rsid w:val="39FBDA02"/>
    <w:rsid w:val="3AAE390D"/>
    <w:rsid w:val="3B94A8DB"/>
    <w:rsid w:val="3CEFF33F"/>
    <w:rsid w:val="3D7EDB4C"/>
    <w:rsid w:val="4002B91C"/>
    <w:rsid w:val="400589F1"/>
    <w:rsid w:val="4151C6B6"/>
    <w:rsid w:val="416BA262"/>
    <w:rsid w:val="420CC38D"/>
    <w:rsid w:val="444962D9"/>
    <w:rsid w:val="44A6B857"/>
    <w:rsid w:val="44B3A2F3"/>
    <w:rsid w:val="475B16BC"/>
    <w:rsid w:val="48A1C5CC"/>
    <w:rsid w:val="48D2B047"/>
    <w:rsid w:val="492F6537"/>
    <w:rsid w:val="493F9B57"/>
    <w:rsid w:val="4A736E79"/>
    <w:rsid w:val="4B14D238"/>
    <w:rsid w:val="4CA1BCCF"/>
    <w:rsid w:val="4D1E5631"/>
    <w:rsid w:val="4EC02BF2"/>
    <w:rsid w:val="511E7C6D"/>
    <w:rsid w:val="52D3C7E0"/>
    <w:rsid w:val="53EB7D13"/>
    <w:rsid w:val="54172846"/>
    <w:rsid w:val="55CCB87C"/>
    <w:rsid w:val="57E0967E"/>
    <w:rsid w:val="58934217"/>
    <w:rsid w:val="58A303CD"/>
    <w:rsid w:val="593C98F2"/>
    <w:rsid w:val="59A0DF27"/>
    <w:rsid w:val="5B1E3727"/>
    <w:rsid w:val="5BA603C8"/>
    <w:rsid w:val="5C277028"/>
    <w:rsid w:val="5C8F32AC"/>
    <w:rsid w:val="5C9C4539"/>
    <w:rsid w:val="5CAC6792"/>
    <w:rsid w:val="5D7C7DF7"/>
    <w:rsid w:val="5E58F218"/>
    <w:rsid w:val="5EDA69B9"/>
    <w:rsid w:val="601D960E"/>
    <w:rsid w:val="6039E463"/>
    <w:rsid w:val="612634B4"/>
    <w:rsid w:val="6161E093"/>
    <w:rsid w:val="624FDA94"/>
    <w:rsid w:val="62F8AC40"/>
    <w:rsid w:val="63077C96"/>
    <w:rsid w:val="6391BFBE"/>
    <w:rsid w:val="63CD0021"/>
    <w:rsid w:val="63EFA1E6"/>
    <w:rsid w:val="64A0F0D9"/>
    <w:rsid w:val="6596939F"/>
    <w:rsid w:val="67459E9B"/>
    <w:rsid w:val="6851CFEC"/>
    <w:rsid w:val="6A42B8CD"/>
    <w:rsid w:val="6AABC4D2"/>
    <w:rsid w:val="6AE2CB86"/>
    <w:rsid w:val="6B910B57"/>
    <w:rsid w:val="6C1FC1A4"/>
    <w:rsid w:val="6D0ECF2D"/>
    <w:rsid w:val="6D2BCBA2"/>
    <w:rsid w:val="6E2AE1D2"/>
    <w:rsid w:val="6EF96AA3"/>
    <w:rsid w:val="6F7814FF"/>
    <w:rsid w:val="723921CE"/>
    <w:rsid w:val="73A37153"/>
    <w:rsid w:val="73B2087D"/>
    <w:rsid w:val="77F27752"/>
    <w:rsid w:val="78EC15B3"/>
    <w:rsid w:val="7A34BB09"/>
    <w:rsid w:val="7B1295C3"/>
    <w:rsid w:val="7BAA474F"/>
    <w:rsid w:val="7BD4F3CE"/>
    <w:rsid w:val="7BFEBBBE"/>
    <w:rsid w:val="7CC2BBBD"/>
    <w:rsid w:val="7CCEC8C3"/>
    <w:rsid w:val="7D74007F"/>
    <w:rsid w:val="7DEB381E"/>
    <w:rsid w:val="7E98B2AF"/>
    <w:rsid w:val="7EFD68B3"/>
    <w:rsid w:val="7F131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2F01A"/>
  <w15:docId w15:val="{BAF759C7-95EE-4656-A481-7DC8EEBB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before="100" w:beforeAutospacing="1" w:after="100" w:afterAutospacing="1" w:line="360" w:lineRule="auto"/>
        <w:ind w:right="488"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pacing w:after="78"/>
      <w:ind w:left="10" w:right="505" w:hanging="10"/>
      <w:jc w:val="center"/>
      <w:outlineLvl w:val="0"/>
    </w:pPr>
    <w:rPr>
      <w:rFonts w:ascii="Times New Roman" w:eastAsia="Times New Roman" w:hAnsi="Times New Roman" w:cs="Times New Roman"/>
      <w:b/>
      <w:color w:val="000000"/>
      <w:sz w:val="32"/>
    </w:rPr>
  </w:style>
  <w:style w:type="paragraph" w:styleId="Ttulo2">
    <w:name w:val="heading 2"/>
    <w:next w:val="Normal"/>
    <w:link w:val="Ttulo2Car"/>
    <w:uiPriority w:val="9"/>
    <w:unhideWhenUsed/>
    <w:qFormat/>
    <w:pPr>
      <w:keepNext/>
      <w:keepLines/>
      <w:spacing w:after="102"/>
      <w:ind w:left="10" w:right="505" w:hanging="10"/>
      <w:jc w:val="center"/>
      <w:outlineLvl w:val="1"/>
    </w:pPr>
    <w:rPr>
      <w:rFonts w:ascii="Times New Roman" w:eastAsia="Times New Roman" w:hAnsi="Times New Roman" w:cs="Times New Roman"/>
      <w:b/>
      <w:color w:val="000000"/>
      <w:sz w:val="26"/>
    </w:rPr>
  </w:style>
  <w:style w:type="paragraph" w:styleId="Ttulo3">
    <w:name w:val="heading 3"/>
    <w:next w:val="Normal"/>
    <w:link w:val="Ttulo3Car"/>
    <w:uiPriority w:val="9"/>
    <w:unhideWhenUsed/>
    <w:qFormat/>
    <w:pPr>
      <w:keepNext/>
      <w:keepLines/>
      <w:spacing w:after="97"/>
      <w:ind w:left="10" w:hanging="10"/>
      <w:outlineLvl w:val="2"/>
    </w:pPr>
    <w:rPr>
      <w:rFonts w:ascii="Calibri" w:eastAsia="Calibri" w:hAnsi="Calibri" w:cs="Calibri"/>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000000"/>
      <w:sz w:val="26"/>
    </w:rPr>
  </w:style>
  <w:style w:type="character" w:customStyle="1" w:styleId="Ttulo1Car">
    <w:name w:val="Título 1 Car"/>
    <w:link w:val="Ttulo1"/>
    <w:rPr>
      <w:rFonts w:ascii="Times New Roman" w:eastAsia="Times New Roman" w:hAnsi="Times New Roman" w:cs="Times New Roman"/>
      <w:b/>
      <w:color w:val="000000"/>
      <w:sz w:val="32"/>
    </w:rPr>
  </w:style>
  <w:style w:type="character" w:customStyle="1" w:styleId="Ttulo3Car">
    <w:name w:val="Título 3 Car"/>
    <w:link w:val="Ttulo3"/>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F07B9D"/>
    <w:rPr>
      <w:color w:val="0563C1" w:themeColor="hyperlink"/>
      <w:u w:val="single"/>
    </w:rPr>
  </w:style>
  <w:style w:type="character" w:styleId="Mencinsinresolver">
    <w:name w:val="Unresolved Mention"/>
    <w:basedOn w:val="Fuentedeprrafopredeter"/>
    <w:uiPriority w:val="99"/>
    <w:semiHidden/>
    <w:unhideWhenUsed/>
    <w:rsid w:val="00F07B9D"/>
    <w:rPr>
      <w:color w:val="605E5C"/>
      <w:shd w:val="clear" w:color="auto" w:fill="E1DFDD"/>
    </w:rPr>
  </w:style>
  <w:style w:type="paragraph" w:customStyle="1" w:styleId="Default">
    <w:name w:val="Default"/>
    <w:rsid w:val="007C5A75"/>
    <w:pPr>
      <w:autoSpaceDE w:val="0"/>
      <w:autoSpaceDN w:val="0"/>
      <w:adjustRightInd w:val="0"/>
      <w:spacing w:after="0" w:line="240" w:lineRule="auto"/>
    </w:pPr>
    <w:rPr>
      <w:rFonts w:ascii="Calibri" w:hAnsi="Calibri" w:cs="Calibri"/>
      <w:color w:val="000000"/>
      <w:kern w:val="0"/>
      <w:sz w:val="24"/>
      <w:szCs w:val="24"/>
    </w:rPr>
  </w:style>
  <w:style w:type="character" w:styleId="Hipervnculovisitado">
    <w:name w:val="FollowedHyperlink"/>
    <w:basedOn w:val="Fuentedeprrafopredeter"/>
    <w:uiPriority w:val="99"/>
    <w:semiHidden/>
    <w:unhideWhenUsed/>
    <w:rsid w:val="008A319B"/>
    <w:rPr>
      <w:color w:val="954F72" w:themeColor="followedHyperlink"/>
      <w:u w:val="single"/>
    </w:rPr>
  </w:style>
  <w:style w:type="character" w:styleId="Refdecomentario">
    <w:name w:val="annotation reference"/>
    <w:basedOn w:val="Fuentedeprrafopredeter"/>
    <w:uiPriority w:val="99"/>
    <w:semiHidden/>
    <w:unhideWhenUsed/>
    <w:rsid w:val="006B16B1"/>
    <w:rPr>
      <w:sz w:val="16"/>
      <w:szCs w:val="16"/>
    </w:rPr>
  </w:style>
  <w:style w:type="paragraph" w:styleId="Textocomentario">
    <w:name w:val="annotation text"/>
    <w:basedOn w:val="Normal"/>
    <w:link w:val="TextocomentarioCar"/>
    <w:uiPriority w:val="99"/>
    <w:unhideWhenUsed/>
    <w:rsid w:val="006B16B1"/>
    <w:pPr>
      <w:spacing w:line="240" w:lineRule="auto"/>
    </w:pPr>
    <w:rPr>
      <w:sz w:val="20"/>
      <w:szCs w:val="20"/>
    </w:rPr>
  </w:style>
  <w:style w:type="character" w:customStyle="1" w:styleId="TextocomentarioCar">
    <w:name w:val="Texto comentario Car"/>
    <w:basedOn w:val="Fuentedeprrafopredeter"/>
    <w:link w:val="Textocomentario"/>
    <w:uiPriority w:val="99"/>
    <w:rsid w:val="006B16B1"/>
    <w:rPr>
      <w:rFonts w:ascii="Times New Roman" w:eastAsia="Times New Roman" w:hAnsi="Times New Roman"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6B16B1"/>
    <w:rPr>
      <w:b/>
      <w:bCs/>
    </w:rPr>
  </w:style>
  <w:style w:type="character" w:customStyle="1" w:styleId="AsuntodelcomentarioCar">
    <w:name w:val="Asunto del comentario Car"/>
    <w:basedOn w:val="TextocomentarioCar"/>
    <w:link w:val="Asuntodelcomentario"/>
    <w:uiPriority w:val="99"/>
    <w:semiHidden/>
    <w:rsid w:val="006B16B1"/>
    <w:rPr>
      <w:rFonts w:ascii="Times New Roman" w:eastAsia="Times New Roman" w:hAnsi="Times New Roman" w:cs="Times New Roman"/>
      <w:b/>
      <w:bCs/>
      <w:color w:val="000000"/>
      <w:sz w:val="20"/>
      <w:szCs w:val="20"/>
    </w:rPr>
  </w:style>
  <w:style w:type="paragraph" w:styleId="Textodeglobo">
    <w:name w:val="Balloon Text"/>
    <w:basedOn w:val="Normal"/>
    <w:link w:val="TextodegloboCar"/>
    <w:uiPriority w:val="99"/>
    <w:semiHidden/>
    <w:unhideWhenUsed/>
    <w:rsid w:val="006B16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6B1"/>
    <w:rPr>
      <w:rFonts w:ascii="Segoe UI" w:eastAsia="Times New Roman" w:hAnsi="Segoe UI" w:cs="Segoe UI"/>
      <w:color w:val="000000"/>
      <w:sz w:val="18"/>
      <w:szCs w:val="18"/>
    </w:rPr>
  </w:style>
  <w:style w:type="paragraph" w:styleId="Prrafodelista">
    <w:name w:val="List Paragraph"/>
    <w:basedOn w:val="Normal"/>
    <w:uiPriority w:val="34"/>
    <w:qFormat/>
    <w:rsid w:val="00015A02"/>
    <w:pPr>
      <w:ind w:left="720"/>
      <w:contextualSpacing/>
    </w:pPr>
  </w:style>
  <w:style w:type="paragraph" w:styleId="HTMLconformatoprevio">
    <w:name w:val="HTML Preformatted"/>
    <w:basedOn w:val="Normal"/>
    <w:link w:val="HTMLconformatoprevioCar"/>
    <w:uiPriority w:val="99"/>
    <w:unhideWhenUsed/>
    <w:rsid w:val="00F0389B"/>
    <w:pPr>
      <w:spacing w:before="0" w:beforeAutospacing="0" w:after="0" w:afterAutospacing="0" w:line="240" w:lineRule="auto"/>
      <w:ind w:right="0" w:firstLine="0"/>
      <w:jc w:val="left"/>
    </w:pPr>
    <w:rPr>
      <w:rFonts w:ascii="Consolas" w:hAnsi="Consolas" w:cs="Consolas"/>
      <w:color w:val="auto"/>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F0389B"/>
    <w:rPr>
      <w:rFonts w:ascii="Consolas" w:eastAsia="Times New Roman" w:hAnsi="Consolas" w:cs="Consolas"/>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06268">
      <w:bodyDiv w:val="1"/>
      <w:marLeft w:val="0"/>
      <w:marRight w:val="0"/>
      <w:marTop w:val="0"/>
      <w:marBottom w:val="0"/>
      <w:divBdr>
        <w:top w:val="none" w:sz="0" w:space="0" w:color="auto"/>
        <w:left w:val="none" w:sz="0" w:space="0" w:color="auto"/>
        <w:bottom w:val="none" w:sz="0" w:space="0" w:color="auto"/>
        <w:right w:val="none" w:sz="0" w:space="0" w:color="auto"/>
      </w:divBdr>
    </w:div>
    <w:div w:id="488909650">
      <w:bodyDiv w:val="1"/>
      <w:marLeft w:val="0"/>
      <w:marRight w:val="0"/>
      <w:marTop w:val="0"/>
      <w:marBottom w:val="0"/>
      <w:divBdr>
        <w:top w:val="none" w:sz="0" w:space="0" w:color="auto"/>
        <w:left w:val="none" w:sz="0" w:space="0" w:color="auto"/>
        <w:bottom w:val="none" w:sz="0" w:space="0" w:color="auto"/>
        <w:right w:val="none" w:sz="0" w:space="0" w:color="auto"/>
      </w:divBdr>
    </w:div>
    <w:div w:id="608853126">
      <w:bodyDiv w:val="1"/>
      <w:marLeft w:val="0"/>
      <w:marRight w:val="0"/>
      <w:marTop w:val="0"/>
      <w:marBottom w:val="0"/>
      <w:divBdr>
        <w:top w:val="none" w:sz="0" w:space="0" w:color="auto"/>
        <w:left w:val="none" w:sz="0" w:space="0" w:color="auto"/>
        <w:bottom w:val="none" w:sz="0" w:space="0" w:color="auto"/>
        <w:right w:val="none" w:sz="0" w:space="0" w:color="auto"/>
      </w:divBdr>
    </w:div>
    <w:div w:id="631209258">
      <w:bodyDiv w:val="1"/>
      <w:marLeft w:val="0"/>
      <w:marRight w:val="0"/>
      <w:marTop w:val="0"/>
      <w:marBottom w:val="0"/>
      <w:divBdr>
        <w:top w:val="none" w:sz="0" w:space="0" w:color="auto"/>
        <w:left w:val="none" w:sz="0" w:space="0" w:color="auto"/>
        <w:bottom w:val="none" w:sz="0" w:space="0" w:color="auto"/>
        <w:right w:val="none" w:sz="0" w:space="0" w:color="auto"/>
      </w:divBdr>
      <w:divsChild>
        <w:div w:id="251009080">
          <w:marLeft w:val="0"/>
          <w:marRight w:val="0"/>
          <w:marTop w:val="0"/>
          <w:marBottom w:val="0"/>
          <w:divBdr>
            <w:top w:val="none" w:sz="0" w:space="0" w:color="auto"/>
            <w:left w:val="none" w:sz="0" w:space="0" w:color="auto"/>
            <w:bottom w:val="none" w:sz="0" w:space="0" w:color="auto"/>
            <w:right w:val="none" w:sz="0" w:space="0" w:color="auto"/>
          </w:divBdr>
          <w:divsChild>
            <w:div w:id="17196837">
              <w:marLeft w:val="0"/>
              <w:marRight w:val="0"/>
              <w:marTop w:val="0"/>
              <w:marBottom w:val="0"/>
              <w:divBdr>
                <w:top w:val="none" w:sz="0" w:space="0" w:color="auto"/>
                <w:left w:val="none" w:sz="0" w:space="0" w:color="auto"/>
                <w:bottom w:val="none" w:sz="0" w:space="0" w:color="auto"/>
                <w:right w:val="none" w:sz="0" w:space="0" w:color="auto"/>
              </w:divBdr>
              <w:divsChild>
                <w:div w:id="1694646917">
                  <w:marLeft w:val="0"/>
                  <w:marRight w:val="0"/>
                  <w:marTop w:val="0"/>
                  <w:marBottom w:val="0"/>
                  <w:divBdr>
                    <w:top w:val="none" w:sz="0" w:space="0" w:color="auto"/>
                    <w:left w:val="none" w:sz="0" w:space="0" w:color="auto"/>
                    <w:bottom w:val="none" w:sz="0" w:space="0" w:color="auto"/>
                    <w:right w:val="none" w:sz="0" w:space="0" w:color="auto"/>
                  </w:divBdr>
                  <w:divsChild>
                    <w:div w:id="283081869">
                      <w:marLeft w:val="0"/>
                      <w:marRight w:val="0"/>
                      <w:marTop w:val="0"/>
                      <w:marBottom w:val="0"/>
                      <w:divBdr>
                        <w:top w:val="none" w:sz="0" w:space="0" w:color="auto"/>
                        <w:left w:val="none" w:sz="0" w:space="0" w:color="auto"/>
                        <w:bottom w:val="none" w:sz="0" w:space="0" w:color="auto"/>
                        <w:right w:val="none" w:sz="0" w:space="0" w:color="auto"/>
                      </w:divBdr>
                      <w:divsChild>
                        <w:div w:id="165705650">
                          <w:marLeft w:val="0"/>
                          <w:marRight w:val="0"/>
                          <w:marTop w:val="0"/>
                          <w:marBottom w:val="0"/>
                          <w:divBdr>
                            <w:top w:val="none" w:sz="0" w:space="0" w:color="auto"/>
                            <w:left w:val="none" w:sz="0" w:space="0" w:color="auto"/>
                            <w:bottom w:val="none" w:sz="0" w:space="0" w:color="auto"/>
                            <w:right w:val="none" w:sz="0" w:space="0" w:color="auto"/>
                          </w:divBdr>
                          <w:divsChild>
                            <w:div w:id="1919710823">
                              <w:marLeft w:val="0"/>
                              <w:marRight w:val="0"/>
                              <w:marTop w:val="0"/>
                              <w:marBottom w:val="0"/>
                              <w:divBdr>
                                <w:top w:val="none" w:sz="0" w:space="0" w:color="auto"/>
                                <w:left w:val="none" w:sz="0" w:space="0" w:color="auto"/>
                                <w:bottom w:val="none" w:sz="0" w:space="0" w:color="auto"/>
                                <w:right w:val="none" w:sz="0" w:space="0" w:color="auto"/>
                              </w:divBdr>
                              <w:divsChild>
                                <w:div w:id="1706100289">
                                  <w:marLeft w:val="0"/>
                                  <w:marRight w:val="0"/>
                                  <w:marTop w:val="0"/>
                                  <w:marBottom w:val="0"/>
                                  <w:divBdr>
                                    <w:top w:val="none" w:sz="0" w:space="0" w:color="auto"/>
                                    <w:left w:val="none" w:sz="0" w:space="0" w:color="auto"/>
                                    <w:bottom w:val="none" w:sz="0" w:space="0" w:color="auto"/>
                                    <w:right w:val="none" w:sz="0" w:space="0" w:color="auto"/>
                                  </w:divBdr>
                                  <w:divsChild>
                                    <w:div w:id="1758791533">
                                      <w:marLeft w:val="0"/>
                                      <w:marRight w:val="0"/>
                                      <w:marTop w:val="0"/>
                                      <w:marBottom w:val="0"/>
                                      <w:divBdr>
                                        <w:top w:val="none" w:sz="0" w:space="0" w:color="auto"/>
                                        <w:left w:val="none" w:sz="0" w:space="0" w:color="auto"/>
                                        <w:bottom w:val="none" w:sz="0" w:space="0" w:color="auto"/>
                                        <w:right w:val="none" w:sz="0" w:space="0" w:color="auto"/>
                                      </w:divBdr>
                                      <w:divsChild>
                                        <w:div w:id="699932807">
                                          <w:marLeft w:val="0"/>
                                          <w:marRight w:val="0"/>
                                          <w:marTop w:val="0"/>
                                          <w:marBottom w:val="0"/>
                                          <w:divBdr>
                                            <w:top w:val="none" w:sz="0" w:space="0" w:color="auto"/>
                                            <w:left w:val="none" w:sz="0" w:space="0" w:color="auto"/>
                                            <w:bottom w:val="none" w:sz="0" w:space="0" w:color="auto"/>
                                            <w:right w:val="none" w:sz="0" w:space="0" w:color="auto"/>
                                          </w:divBdr>
                                          <w:divsChild>
                                            <w:div w:id="951476996">
                                              <w:marLeft w:val="0"/>
                                              <w:marRight w:val="0"/>
                                              <w:marTop w:val="0"/>
                                              <w:marBottom w:val="0"/>
                                              <w:divBdr>
                                                <w:top w:val="none" w:sz="0" w:space="0" w:color="auto"/>
                                                <w:left w:val="none" w:sz="0" w:space="0" w:color="auto"/>
                                                <w:bottom w:val="none" w:sz="0" w:space="0" w:color="auto"/>
                                                <w:right w:val="none" w:sz="0" w:space="0" w:color="auto"/>
                                              </w:divBdr>
                                              <w:divsChild>
                                                <w:div w:id="1716662674">
                                                  <w:marLeft w:val="0"/>
                                                  <w:marRight w:val="0"/>
                                                  <w:marTop w:val="0"/>
                                                  <w:marBottom w:val="0"/>
                                                  <w:divBdr>
                                                    <w:top w:val="none" w:sz="0" w:space="0" w:color="auto"/>
                                                    <w:left w:val="none" w:sz="0" w:space="0" w:color="auto"/>
                                                    <w:bottom w:val="none" w:sz="0" w:space="0" w:color="auto"/>
                                                    <w:right w:val="none" w:sz="0" w:space="0" w:color="auto"/>
                                                  </w:divBdr>
                                                  <w:divsChild>
                                                    <w:div w:id="267389775">
                                                      <w:marLeft w:val="0"/>
                                                      <w:marRight w:val="0"/>
                                                      <w:marTop w:val="0"/>
                                                      <w:marBottom w:val="0"/>
                                                      <w:divBdr>
                                                        <w:top w:val="none" w:sz="0" w:space="0" w:color="auto"/>
                                                        <w:left w:val="none" w:sz="0" w:space="0" w:color="auto"/>
                                                        <w:bottom w:val="none" w:sz="0" w:space="0" w:color="auto"/>
                                                        <w:right w:val="none" w:sz="0" w:space="0" w:color="auto"/>
                                                      </w:divBdr>
                                                      <w:divsChild>
                                                        <w:div w:id="1737896170">
                                                          <w:marLeft w:val="0"/>
                                                          <w:marRight w:val="0"/>
                                                          <w:marTop w:val="0"/>
                                                          <w:marBottom w:val="0"/>
                                                          <w:divBdr>
                                                            <w:top w:val="none" w:sz="0" w:space="0" w:color="auto"/>
                                                            <w:left w:val="none" w:sz="0" w:space="0" w:color="auto"/>
                                                            <w:bottom w:val="none" w:sz="0" w:space="0" w:color="auto"/>
                                                            <w:right w:val="none" w:sz="0" w:space="0" w:color="auto"/>
                                                          </w:divBdr>
                                                          <w:divsChild>
                                                            <w:div w:id="57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9739488">
      <w:bodyDiv w:val="1"/>
      <w:marLeft w:val="0"/>
      <w:marRight w:val="0"/>
      <w:marTop w:val="0"/>
      <w:marBottom w:val="0"/>
      <w:divBdr>
        <w:top w:val="none" w:sz="0" w:space="0" w:color="auto"/>
        <w:left w:val="none" w:sz="0" w:space="0" w:color="auto"/>
        <w:bottom w:val="none" w:sz="0" w:space="0" w:color="auto"/>
        <w:right w:val="none" w:sz="0" w:space="0" w:color="auto"/>
      </w:divBdr>
      <w:divsChild>
        <w:div w:id="2081243620">
          <w:marLeft w:val="0"/>
          <w:marRight w:val="0"/>
          <w:marTop w:val="0"/>
          <w:marBottom w:val="0"/>
          <w:divBdr>
            <w:top w:val="none" w:sz="0" w:space="0" w:color="auto"/>
            <w:left w:val="none" w:sz="0" w:space="0" w:color="auto"/>
            <w:bottom w:val="none" w:sz="0" w:space="0" w:color="auto"/>
            <w:right w:val="none" w:sz="0" w:space="0" w:color="auto"/>
          </w:divBdr>
          <w:divsChild>
            <w:div w:id="1263954444">
              <w:marLeft w:val="0"/>
              <w:marRight w:val="0"/>
              <w:marTop w:val="0"/>
              <w:marBottom w:val="0"/>
              <w:divBdr>
                <w:top w:val="none" w:sz="0" w:space="0" w:color="auto"/>
                <w:left w:val="none" w:sz="0" w:space="0" w:color="auto"/>
                <w:bottom w:val="none" w:sz="0" w:space="0" w:color="auto"/>
                <w:right w:val="none" w:sz="0" w:space="0" w:color="auto"/>
              </w:divBdr>
              <w:divsChild>
                <w:div w:id="49379291">
                  <w:marLeft w:val="0"/>
                  <w:marRight w:val="0"/>
                  <w:marTop w:val="0"/>
                  <w:marBottom w:val="0"/>
                  <w:divBdr>
                    <w:top w:val="none" w:sz="0" w:space="0" w:color="auto"/>
                    <w:left w:val="none" w:sz="0" w:space="0" w:color="auto"/>
                    <w:bottom w:val="none" w:sz="0" w:space="0" w:color="auto"/>
                    <w:right w:val="none" w:sz="0" w:space="0" w:color="auto"/>
                  </w:divBdr>
                  <w:divsChild>
                    <w:div w:id="270667377">
                      <w:marLeft w:val="0"/>
                      <w:marRight w:val="0"/>
                      <w:marTop w:val="0"/>
                      <w:marBottom w:val="0"/>
                      <w:divBdr>
                        <w:top w:val="none" w:sz="0" w:space="0" w:color="auto"/>
                        <w:left w:val="none" w:sz="0" w:space="0" w:color="auto"/>
                        <w:bottom w:val="none" w:sz="0" w:space="0" w:color="auto"/>
                        <w:right w:val="none" w:sz="0" w:space="0" w:color="auto"/>
                      </w:divBdr>
                      <w:divsChild>
                        <w:div w:id="16475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6581">
          <w:marLeft w:val="0"/>
          <w:marRight w:val="0"/>
          <w:marTop w:val="0"/>
          <w:marBottom w:val="0"/>
          <w:divBdr>
            <w:top w:val="none" w:sz="0" w:space="0" w:color="auto"/>
            <w:left w:val="none" w:sz="0" w:space="0" w:color="auto"/>
            <w:bottom w:val="none" w:sz="0" w:space="0" w:color="auto"/>
            <w:right w:val="none" w:sz="0" w:space="0" w:color="auto"/>
          </w:divBdr>
          <w:divsChild>
            <w:div w:id="184637264">
              <w:marLeft w:val="0"/>
              <w:marRight w:val="0"/>
              <w:marTop w:val="0"/>
              <w:marBottom w:val="0"/>
              <w:divBdr>
                <w:top w:val="none" w:sz="0" w:space="0" w:color="auto"/>
                <w:left w:val="none" w:sz="0" w:space="0" w:color="auto"/>
                <w:bottom w:val="none" w:sz="0" w:space="0" w:color="auto"/>
                <w:right w:val="none" w:sz="0" w:space="0" w:color="auto"/>
              </w:divBdr>
              <w:divsChild>
                <w:div w:id="1051727320">
                  <w:marLeft w:val="0"/>
                  <w:marRight w:val="0"/>
                  <w:marTop w:val="0"/>
                  <w:marBottom w:val="0"/>
                  <w:divBdr>
                    <w:top w:val="none" w:sz="0" w:space="0" w:color="auto"/>
                    <w:left w:val="none" w:sz="0" w:space="0" w:color="auto"/>
                    <w:bottom w:val="none" w:sz="0" w:space="0" w:color="auto"/>
                    <w:right w:val="none" w:sz="0" w:space="0" w:color="auto"/>
                  </w:divBdr>
                  <w:divsChild>
                    <w:div w:id="938106151">
                      <w:marLeft w:val="0"/>
                      <w:marRight w:val="0"/>
                      <w:marTop w:val="0"/>
                      <w:marBottom w:val="0"/>
                      <w:divBdr>
                        <w:top w:val="none" w:sz="0" w:space="0" w:color="auto"/>
                        <w:left w:val="none" w:sz="0" w:space="0" w:color="auto"/>
                        <w:bottom w:val="none" w:sz="0" w:space="0" w:color="auto"/>
                        <w:right w:val="none" w:sz="0" w:space="0" w:color="auto"/>
                      </w:divBdr>
                      <w:divsChild>
                        <w:div w:id="164812629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32223">
          <w:marLeft w:val="0"/>
          <w:marRight w:val="0"/>
          <w:marTop w:val="0"/>
          <w:marBottom w:val="0"/>
          <w:divBdr>
            <w:top w:val="none" w:sz="0" w:space="0" w:color="auto"/>
            <w:left w:val="none" w:sz="0" w:space="0" w:color="auto"/>
            <w:bottom w:val="none" w:sz="0" w:space="0" w:color="auto"/>
            <w:right w:val="none" w:sz="0" w:space="0" w:color="auto"/>
          </w:divBdr>
          <w:divsChild>
            <w:div w:id="1291401645">
              <w:marLeft w:val="0"/>
              <w:marRight w:val="0"/>
              <w:marTop w:val="0"/>
              <w:marBottom w:val="0"/>
              <w:divBdr>
                <w:top w:val="none" w:sz="0" w:space="0" w:color="auto"/>
                <w:left w:val="none" w:sz="0" w:space="0" w:color="auto"/>
                <w:bottom w:val="none" w:sz="0" w:space="0" w:color="auto"/>
                <w:right w:val="none" w:sz="0" w:space="0" w:color="auto"/>
              </w:divBdr>
              <w:divsChild>
                <w:div w:id="1262907541">
                  <w:marLeft w:val="0"/>
                  <w:marRight w:val="0"/>
                  <w:marTop w:val="0"/>
                  <w:marBottom w:val="150"/>
                  <w:divBdr>
                    <w:top w:val="none" w:sz="0" w:space="0" w:color="auto"/>
                    <w:left w:val="none" w:sz="0" w:space="0" w:color="auto"/>
                    <w:bottom w:val="none" w:sz="0" w:space="0" w:color="auto"/>
                    <w:right w:val="none" w:sz="0" w:space="0" w:color="auto"/>
                  </w:divBdr>
                  <w:divsChild>
                    <w:div w:id="2123573923">
                      <w:marLeft w:val="0"/>
                      <w:marRight w:val="0"/>
                      <w:marTop w:val="0"/>
                      <w:marBottom w:val="0"/>
                      <w:divBdr>
                        <w:top w:val="none" w:sz="0" w:space="0" w:color="auto"/>
                        <w:left w:val="none" w:sz="0" w:space="0" w:color="auto"/>
                        <w:bottom w:val="none" w:sz="0" w:space="0" w:color="auto"/>
                        <w:right w:val="none" w:sz="0" w:space="0" w:color="auto"/>
                      </w:divBdr>
                    </w:div>
                  </w:divsChild>
                </w:div>
                <w:div w:id="837311807">
                  <w:marLeft w:val="0"/>
                  <w:marRight w:val="0"/>
                  <w:marTop w:val="75"/>
                  <w:marBottom w:val="0"/>
                  <w:divBdr>
                    <w:top w:val="none" w:sz="0" w:space="0" w:color="auto"/>
                    <w:left w:val="none" w:sz="0" w:space="0" w:color="auto"/>
                    <w:bottom w:val="none" w:sz="0" w:space="0" w:color="auto"/>
                    <w:right w:val="none" w:sz="0" w:space="0" w:color="auto"/>
                  </w:divBdr>
                  <w:divsChild>
                    <w:div w:id="598948612">
                      <w:marLeft w:val="0"/>
                      <w:marRight w:val="0"/>
                      <w:marTop w:val="0"/>
                      <w:marBottom w:val="0"/>
                      <w:divBdr>
                        <w:top w:val="none" w:sz="0" w:space="0" w:color="auto"/>
                        <w:left w:val="none" w:sz="0" w:space="0" w:color="auto"/>
                        <w:bottom w:val="none" w:sz="0" w:space="0" w:color="auto"/>
                        <w:right w:val="none" w:sz="0" w:space="0" w:color="auto"/>
                      </w:divBdr>
                      <w:divsChild>
                        <w:div w:id="15871135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261508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452">
          <w:marLeft w:val="0"/>
          <w:marRight w:val="0"/>
          <w:marTop w:val="0"/>
          <w:marBottom w:val="0"/>
          <w:divBdr>
            <w:top w:val="none" w:sz="0" w:space="0" w:color="auto"/>
            <w:left w:val="none" w:sz="0" w:space="0" w:color="auto"/>
            <w:bottom w:val="none" w:sz="0" w:space="0" w:color="auto"/>
            <w:right w:val="none" w:sz="0" w:space="0" w:color="auto"/>
          </w:divBdr>
          <w:divsChild>
            <w:div w:id="1452823390">
              <w:marLeft w:val="0"/>
              <w:marRight w:val="0"/>
              <w:marTop w:val="0"/>
              <w:marBottom w:val="0"/>
              <w:divBdr>
                <w:top w:val="none" w:sz="0" w:space="0" w:color="auto"/>
                <w:left w:val="none" w:sz="0" w:space="0" w:color="auto"/>
                <w:bottom w:val="none" w:sz="0" w:space="0" w:color="auto"/>
                <w:right w:val="none" w:sz="0" w:space="0" w:color="auto"/>
              </w:divBdr>
              <w:divsChild>
                <w:div w:id="403530327">
                  <w:marLeft w:val="0"/>
                  <w:marRight w:val="0"/>
                  <w:marTop w:val="0"/>
                  <w:marBottom w:val="0"/>
                  <w:divBdr>
                    <w:top w:val="none" w:sz="0" w:space="0" w:color="auto"/>
                    <w:left w:val="none" w:sz="0" w:space="0" w:color="auto"/>
                    <w:bottom w:val="none" w:sz="0" w:space="0" w:color="auto"/>
                    <w:right w:val="none" w:sz="0" w:space="0" w:color="auto"/>
                  </w:divBdr>
                  <w:divsChild>
                    <w:div w:id="458113126">
                      <w:marLeft w:val="0"/>
                      <w:marRight w:val="0"/>
                      <w:marTop w:val="0"/>
                      <w:marBottom w:val="0"/>
                      <w:divBdr>
                        <w:top w:val="none" w:sz="0" w:space="0" w:color="auto"/>
                        <w:left w:val="none" w:sz="0" w:space="0" w:color="auto"/>
                        <w:bottom w:val="none" w:sz="0" w:space="0" w:color="auto"/>
                        <w:right w:val="none" w:sz="0" w:space="0" w:color="auto"/>
                      </w:divBdr>
                      <w:divsChild>
                        <w:div w:id="700789811">
                          <w:marLeft w:val="0"/>
                          <w:marRight w:val="0"/>
                          <w:marTop w:val="0"/>
                          <w:marBottom w:val="0"/>
                          <w:divBdr>
                            <w:top w:val="none" w:sz="0" w:space="0" w:color="auto"/>
                            <w:left w:val="none" w:sz="0" w:space="0" w:color="auto"/>
                            <w:bottom w:val="none" w:sz="0" w:space="0" w:color="auto"/>
                            <w:right w:val="none" w:sz="0" w:space="0" w:color="auto"/>
                          </w:divBdr>
                          <w:divsChild>
                            <w:div w:id="526413039">
                              <w:marLeft w:val="0"/>
                              <w:marRight w:val="0"/>
                              <w:marTop w:val="0"/>
                              <w:marBottom w:val="0"/>
                              <w:divBdr>
                                <w:top w:val="none" w:sz="0" w:space="0" w:color="auto"/>
                                <w:left w:val="none" w:sz="0" w:space="0" w:color="auto"/>
                                <w:bottom w:val="none" w:sz="0" w:space="0" w:color="auto"/>
                                <w:right w:val="none" w:sz="0" w:space="0" w:color="auto"/>
                              </w:divBdr>
                              <w:divsChild>
                                <w:div w:id="1020162273">
                                  <w:marLeft w:val="0"/>
                                  <w:marRight w:val="0"/>
                                  <w:marTop w:val="0"/>
                                  <w:marBottom w:val="0"/>
                                  <w:divBdr>
                                    <w:top w:val="none" w:sz="0" w:space="0" w:color="auto"/>
                                    <w:left w:val="none" w:sz="0" w:space="0" w:color="auto"/>
                                    <w:bottom w:val="none" w:sz="0" w:space="0" w:color="auto"/>
                                    <w:right w:val="none" w:sz="0" w:space="0" w:color="auto"/>
                                  </w:divBdr>
                                  <w:divsChild>
                                    <w:div w:id="19086735">
                                      <w:marLeft w:val="0"/>
                                      <w:marRight w:val="0"/>
                                      <w:marTop w:val="0"/>
                                      <w:marBottom w:val="0"/>
                                      <w:divBdr>
                                        <w:top w:val="none" w:sz="0" w:space="0" w:color="auto"/>
                                        <w:left w:val="none" w:sz="0" w:space="0" w:color="auto"/>
                                        <w:bottom w:val="none" w:sz="0" w:space="0" w:color="auto"/>
                                        <w:right w:val="none" w:sz="0" w:space="0" w:color="auto"/>
                                      </w:divBdr>
                                      <w:divsChild>
                                        <w:div w:id="827751689">
                                          <w:marLeft w:val="0"/>
                                          <w:marRight w:val="0"/>
                                          <w:marTop w:val="0"/>
                                          <w:marBottom w:val="0"/>
                                          <w:divBdr>
                                            <w:top w:val="none" w:sz="0" w:space="0" w:color="auto"/>
                                            <w:left w:val="none" w:sz="0" w:space="0" w:color="auto"/>
                                            <w:bottom w:val="none" w:sz="0" w:space="0" w:color="auto"/>
                                            <w:right w:val="none" w:sz="0" w:space="0" w:color="auto"/>
                                          </w:divBdr>
                                          <w:divsChild>
                                            <w:div w:id="1780563236">
                                              <w:marLeft w:val="0"/>
                                              <w:marRight w:val="0"/>
                                              <w:marTop w:val="0"/>
                                              <w:marBottom w:val="0"/>
                                              <w:divBdr>
                                                <w:top w:val="none" w:sz="0" w:space="0" w:color="auto"/>
                                                <w:left w:val="none" w:sz="0" w:space="0" w:color="auto"/>
                                                <w:bottom w:val="none" w:sz="0" w:space="0" w:color="auto"/>
                                                <w:right w:val="none" w:sz="0" w:space="0" w:color="auto"/>
                                              </w:divBdr>
                                              <w:divsChild>
                                                <w:div w:id="657075749">
                                                  <w:marLeft w:val="0"/>
                                                  <w:marRight w:val="0"/>
                                                  <w:marTop w:val="0"/>
                                                  <w:marBottom w:val="0"/>
                                                  <w:divBdr>
                                                    <w:top w:val="none" w:sz="0" w:space="0" w:color="auto"/>
                                                    <w:left w:val="none" w:sz="0" w:space="0" w:color="auto"/>
                                                    <w:bottom w:val="none" w:sz="0" w:space="0" w:color="auto"/>
                                                    <w:right w:val="none" w:sz="0" w:space="0" w:color="auto"/>
                                                  </w:divBdr>
                                                  <w:divsChild>
                                                    <w:div w:id="1397320866">
                                                      <w:marLeft w:val="0"/>
                                                      <w:marRight w:val="0"/>
                                                      <w:marTop w:val="0"/>
                                                      <w:marBottom w:val="0"/>
                                                      <w:divBdr>
                                                        <w:top w:val="none" w:sz="0" w:space="0" w:color="auto"/>
                                                        <w:left w:val="none" w:sz="0" w:space="0" w:color="auto"/>
                                                        <w:bottom w:val="none" w:sz="0" w:space="0" w:color="auto"/>
                                                        <w:right w:val="none" w:sz="0" w:space="0" w:color="auto"/>
                                                      </w:divBdr>
                                                      <w:divsChild>
                                                        <w:div w:id="42415517">
                                                          <w:marLeft w:val="0"/>
                                                          <w:marRight w:val="0"/>
                                                          <w:marTop w:val="0"/>
                                                          <w:marBottom w:val="0"/>
                                                          <w:divBdr>
                                                            <w:top w:val="none" w:sz="0" w:space="0" w:color="auto"/>
                                                            <w:left w:val="none" w:sz="0" w:space="0" w:color="auto"/>
                                                            <w:bottom w:val="none" w:sz="0" w:space="0" w:color="auto"/>
                                                            <w:right w:val="none" w:sz="0" w:space="0" w:color="auto"/>
                                                          </w:divBdr>
                                                          <w:divsChild>
                                                            <w:div w:id="9002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2497042">
      <w:bodyDiv w:val="1"/>
      <w:marLeft w:val="0"/>
      <w:marRight w:val="0"/>
      <w:marTop w:val="0"/>
      <w:marBottom w:val="0"/>
      <w:divBdr>
        <w:top w:val="none" w:sz="0" w:space="0" w:color="auto"/>
        <w:left w:val="none" w:sz="0" w:space="0" w:color="auto"/>
        <w:bottom w:val="none" w:sz="0" w:space="0" w:color="auto"/>
        <w:right w:val="none" w:sz="0" w:space="0" w:color="auto"/>
      </w:divBdr>
    </w:div>
    <w:div w:id="1282372738">
      <w:bodyDiv w:val="1"/>
      <w:marLeft w:val="0"/>
      <w:marRight w:val="0"/>
      <w:marTop w:val="0"/>
      <w:marBottom w:val="0"/>
      <w:divBdr>
        <w:top w:val="none" w:sz="0" w:space="0" w:color="auto"/>
        <w:left w:val="none" w:sz="0" w:space="0" w:color="auto"/>
        <w:bottom w:val="none" w:sz="0" w:space="0" w:color="auto"/>
        <w:right w:val="none" w:sz="0" w:space="0" w:color="auto"/>
      </w:divBdr>
      <w:divsChild>
        <w:div w:id="686059852">
          <w:marLeft w:val="0"/>
          <w:marRight w:val="0"/>
          <w:marTop w:val="0"/>
          <w:marBottom w:val="0"/>
          <w:divBdr>
            <w:top w:val="none" w:sz="0" w:space="0" w:color="auto"/>
            <w:left w:val="none" w:sz="0" w:space="0" w:color="auto"/>
            <w:bottom w:val="none" w:sz="0" w:space="0" w:color="auto"/>
            <w:right w:val="none" w:sz="0" w:space="0" w:color="auto"/>
          </w:divBdr>
          <w:divsChild>
            <w:div w:id="988052556">
              <w:marLeft w:val="0"/>
              <w:marRight w:val="0"/>
              <w:marTop w:val="0"/>
              <w:marBottom w:val="0"/>
              <w:divBdr>
                <w:top w:val="none" w:sz="0" w:space="0" w:color="auto"/>
                <w:left w:val="none" w:sz="0" w:space="0" w:color="auto"/>
                <w:bottom w:val="none" w:sz="0" w:space="0" w:color="auto"/>
                <w:right w:val="none" w:sz="0" w:space="0" w:color="auto"/>
              </w:divBdr>
              <w:divsChild>
                <w:div w:id="733896325">
                  <w:marLeft w:val="0"/>
                  <w:marRight w:val="0"/>
                  <w:marTop w:val="0"/>
                  <w:marBottom w:val="0"/>
                  <w:divBdr>
                    <w:top w:val="none" w:sz="0" w:space="0" w:color="auto"/>
                    <w:left w:val="none" w:sz="0" w:space="0" w:color="auto"/>
                    <w:bottom w:val="none" w:sz="0" w:space="0" w:color="auto"/>
                    <w:right w:val="none" w:sz="0" w:space="0" w:color="auto"/>
                  </w:divBdr>
                  <w:divsChild>
                    <w:div w:id="254290281">
                      <w:marLeft w:val="0"/>
                      <w:marRight w:val="0"/>
                      <w:marTop w:val="0"/>
                      <w:marBottom w:val="0"/>
                      <w:divBdr>
                        <w:top w:val="none" w:sz="0" w:space="0" w:color="auto"/>
                        <w:left w:val="none" w:sz="0" w:space="0" w:color="auto"/>
                        <w:bottom w:val="none" w:sz="0" w:space="0" w:color="auto"/>
                        <w:right w:val="none" w:sz="0" w:space="0" w:color="auto"/>
                      </w:divBdr>
                      <w:divsChild>
                        <w:div w:id="145883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87179">
          <w:marLeft w:val="0"/>
          <w:marRight w:val="0"/>
          <w:marTop w:val="0"/>
          <w:marBottom w:val="0"/>
          <w:divBdr>
            <w:top w:val="none" w:sz="0" w:space="0" w:color="auto"/>
            <w:left w:val="none" w:sz="0" w:space="0" w:color="auto"/>
            <w:bottom w:val="none" w:sz="0" w:space="0" w:color="auto"/>
            <w:right w:val="none" w:sz="0" w:space="0" w:color="auto"/>
          </w:divBdr>
          <w:divsChild>
            <w:div w:id="149443357">
              <w:marLeft w:val="0"/>
              <w:marRight w:val="0"/>
              <w:marTop w:val="0"/>
              <w:marBottom w:val="0"/>
              <w:divBdr>
                <w:top w:val="none" w:sz="0" w:space="0" w:color="auto"/>
                <w:left w:val="none" w:sz="0" w:space="0" w:color="auto"/>
                <w:bottom w:val="none" w:sz="0" w:space="0" w:color="auto"/>
                <w:right w:val="none" w:sz="0" w:space="0" w:color="auto"/>
              </w:divBdr>
              <w:divsChild>
                <w:div w:id="643898810">
                  <w:marLeft w:val="0"/>
                  <w:marRight w:val="0"/>
                  <w:marTop w:val="0"/>
                  <w:marBottom w:val="0"/>
                  <w:divBdr>
                    <w:top w:val="none" w:sz="0" w:space="0" w:color="auto"/>
                    <w:left w:val="none" w:sz="0" w:space="0" w:color="auto"/>
                    <w:bottom w:val="none" w:sz="0" w:space="0" w:color="auto"/>
                    <w:right w:val="none" w:sz="0" w:space="0" w:color="auto"/>
                  </w:divBdr>
                  <w:divsChild>
                    <w:div w:id="1489587416">
                      <w:marLeft w:val="0"/>
                      <w:marRight w:val="0"/>
                      <w:marTop w:val="0"/>
                      <w:marBottom w:val="0"/>
                      <w:divBdr>
                        <w:top w:val="none" w:sz="0" w:space="0" w:color="auto"/>
                        <w:left w:val="none" w:sz="0" w:space="0" w:color="auto"/>
                        <w:bottom w:val="none" w:sz="0" w:space="0" w:color="auto"/>
                        <w:right w:val="none" w:sz="0" w:space="0" w:color="auto"/>
                      </w:divBdr>
                      <w:divsChild>
                        <w:div w:id="70525069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6396">
          <w:marLeft w:val="0"/>
          <w:marRight w:val="0"/>
          <w:marTop w:val="0"/>
          <w:marBottom w:val="0"/>
          <w:divBdr>
            <w:top w:val="none" w:sz="0" w:space="0" w:color="auto"/>
            <w:left w:val="none" w:sz="0" w:space="0" w:color="auto"/>
            <w:bottom w:val="none" w:sz="0" w:space="0" w:color="auto"/>
            <w:right w:val="none" w:sz="0" w:space="0" w:color="auto"/>
          </w:divBdr>
          <w:divsChild>
            <w:div w:id="1349334403">
              <w:marLeft w:val="0"/>
              <w:marRight w:val="0"/>
              <w:marTop w:val="0"/>
              <w:marBottom w:val="0"/>
              <w:divBdr>
                <w:top w:val="none" w:sz="0" w:space="0" w:color="auto"/>
                <w:left w:val="none" w:sz="0" w:space="0" w:color="auto"/>
                <w:bottom w:val="none" w:sz="0" w:space="0" w:color="auto"/>
                <w:right w:val="none" w:sz="0" w:space="0" w:color="auto"/>
              </w:divBdr>
              <w:divsChild>
                <w:div w:id="2056076922">
                  <w:marLeft w:val="0"/>
                  <w:marRight w:val="0"/>
                  <w:marTop w:val="0"/>
                  <w:marBottom w:val="150"/>
                  <w:divBdr>
                    <w:top w:val="none" w:sz="0" w:space="0" w:color="auto"/>
                    <w:left w:val="none" w:sz="0" w:space="0" w:color="auto"/>
                    <w:bottom w:val="none" w:sz="0" w:space="0" w:color="auto"/>
                    <w:right w:val="none" w:sz="0" w:space="0" w:color="auto"/>
                  </w:divBdr>
                  <w:divsChild>
                    <w:div w:id="1683434932">
                      <w:marLeft w:val="0"/>
                      <w:marRight w:val="0"/>
                      <w:marTop w:val="0"/>
                      <w:marBottom w:val="0"/>
                      <w:divBdr>
                        <w:top w:val="none" w:sz="0" w:space="0" w:color="auto"/>
                        <w:left w:val="none" w:sz="0" w:space="0" w:color="auto"/>
                        <w:bottom w:val="none" w:sz="0" w:space="0" w:color="auto"/>
                        <w:right w:val="none" w:sz="0" w:space="0" w:color="auto"/>
                      </w:divBdr>
                    </w:div>
                  </w:divsChild>
                </w:div>
                <w:div w:id="244580828">
                  <w:marLeft w:val="0"/>
                  <w:marRight w:val="0"/>
                  <w:marTop w:val="75"/>
                  <w:marBottom w:val="0"/>
                  <w:divBdr>
                    <w:top w:val="none" w:sz="0" w:space="0" w:color="auto"/>
                    <w:left w:val="none" w:sz="0" w:space="0" w:color="auto"/>
                    <w:bottom w:val="none" w:sz="0" w:space="0" w:color="auto"/>
                    <w:right w:val="none" w:sz="0" w:space="0" w:color="auto"/>
                  </w:divBdr>
                  <w:divsChild>
                    <w:div w:id="633873771">
                      <w:marLeft w:val="0"/>
                      <w:marRight w:val="0"/>
                      <w:marTop w:val="0"/>
                      <w:marBottom w:val="0"/>
                      <w:divBdr>
                        <w:top w:val="none" w:sz="0" w:space="0" w:color="auto"/>
                        <w:left w:val="none" w:sz="0" w:space="0" w:color="auto"/>
                        <w:bottom w:val="none" w:sz="0" w:space="0" w:color="auto"/>
                        <w:right w:val="none" w:sz="0" w:space="0" w:color="auto"/>
                      </w:divBdr>
                      <w:divsChild>
                        <w:div w:id="421266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6969728">
      <w:bodyDiv w:val="1"/>
      <w:marLeft w:val="0"/>
      <w:marRight w:val="0"/>
      <w:marTop w:val="0"/>
      <w:marBottom w:val="0"/>
      <w:divBdr>
        <w:top w:val="none" w:sz="0" w:space="0" w:color="auto"/>
        <w:left w:val="none" w:sz="0" w:space="0" w:color="auto"/>
        <w:bottom w:val="none" w:sz="0" w:space="0" w:color="auto"/>
        <w:right w:val="none" w:sz="0" w:space="0" w:color="auto"/>
      </w:divBdr>
      <w:divsChild>
        <w:div w:id="1479221039">
          <w:marLeft w:val="0"/>
          <w:marRight w:val="0"/>
          <w:marTop w:val="0"/>
          <w:marBottom w:val="0"/>
          <w:divBdr>
            <w:top w:val="none" w:sz="0" w:space="0" w:color="auto"/>
            <w:left w:val="none" w:sz="0" w:space="0" w:color="auto"/>
            <w:bottom w:val="none" w:sz="0" w:space="0" w:color="auto"/>
            <w:right w:val="none" w:sz="0" w:space="0" w:color="auto"/>
          </w:divBdr>
          <w:divsChild>
            <w:div w:id="1309016240">
              <w:marLeft w:val="0"/>
              <w:marRight w:val="0"/>
              <w:marTop w:val="0"/>
              <w:marBottom w:val="0"/>
              <w:divBdr>
                <w:top w:val="none" w:sz="0" w:space="0" w:color="auto"/>
                <w:left w:val="none" w:sz="0" w:space="0" w:color="auto"/>
                <w:bottom w:val="none" w:sz="0" w:space="0" w:color="auto"/>
                <w:right w:val="none" w:sz="0" w:space="0" w:color="auto"/>
              </w:divBdr>
              <w:divsChild>
                <w:div w:id="953904364">
                  <w:marLeft w:val="0"/>
                  <w:marRight w:val="0"/>
                  <w:marTop w:val="0"/>
                  <w:marBottom w:val="0"/>
                  <w:divBdr>
                    <w:top w:val="none" w:sz="0" w:space="0" w:color="auto"/>
                    <w:left w:val="none" w:sz="0" w:space="0" w:color="auto"/>
                    <w:bottom w:val="none" w:sz="0" w:space="0" w:color="auto"/>
                    <w:right w:val="none" w:sz="0" w:space="0" w:color="auto"/>
                  </w:divBdr>
                  <w:divsChild>
                    <w:div w:id="1492716379">
                      <w:marLeft w:val="0"/>
                      <w:marRight w:val="0"/>
                      <w:marTop w:val="0"/>
                      <w:marBottom w:val="0"/>
                      <w:divBdr>
                        <w:top w:val="none" w:sz="0" w:space="0" w:color="auto"/>
                        <w:left w:val="none" w:sz="0" w:space="0" w:color="auto"/>
                        <w:bottom w:val="none" w:sz="0" w:space="0" w:color="auto"/>
                        <w:right w:val="none" w:sz="0" w:space="0" w:color="auto"/>
                      </w:divBdr>
                      <w:divsChild>
                        <w:div w:id="475416837">
                          <w:marLeft w:val="0"/>
                          <w:marRight w:val="0"/>
                          <w:marTop w:val="0"/>
                          <w:marBottom w:val="0"/>
                          <w:divBdr>
                            <w:top w:val="none" w:sz="0" w:space="0" w:color="auto"/>
                            <w:left w:val="none" w:sz="0" w:space="0" w:color="auto"/>
                            <w:bottom w:val="none" w:sz="0" w:space="0" w:color="auto"/>
                            <w:right w:val="none" w:sz="0" w:space="0" w:color="auto"/>
                          </w:divBdr>
                          <w:divsChild>
                            <w:div w:id="1122697580">
                              <w:marLeft w:val="0"/>
                              <w:marRight w:val="0"/>
                              <w:marTop w:val="0"/>
                              <w:marBottom w:val="0"/>
                              <w:divBdr>
                                <w:top w:val="none" w:sz="0" w:space="0" w:color="auto"/>
                                <w:left w:val="none" w:sz="0" w:space="0" w:color="auto"/>
                                <w:bottom w:val="none" w:sz="0" w:space="0" w:color="auto"/>
                                <w:right w:val="none" w:sz="0" w:space="0" w:color="auto"/>
                              </w:divBdr>
                              <w:divsChild>
                                <w:div w:id="911357791">
                                  <w:marLeft w:val="0"/>
                                  <w:marRight w:val="0"/>
                                  <w:marTop w:val="0"/>
                                  <w:marBottom w:val="0"/>
                                  <w:divBdr>
                                    <w:top w:val="none" w:sz="0" w:space="0" w:color="auto"/>
                                    <w:left w:val="none" w:sz="0" w:space="0" w:color="auto"/>
                                    <w:bottom w:val="none" w:sz="0" w:space="0" w:color="auto"/>
                                    <w:right w:val="none" w:sz="0" w:space="0" w:color="auto"/>
                                  </w:divBdr>
                                  <w:divsChild>
                                    <w:div w:id="1457598312">
                                      <w:marLeft w:val="0"/>
                                      <w:marRight w:val="0"/>
                                      <w:marTop w:val="0"/>
                                      <w:marBottom w:val="0"/>
                                      <w:divBdr>
                                        <w:top w:val="none" w:sz="0" w:space="0" w:color="auto"/>
                                        <w:left w:val="none" w:sz="0" w:space="0" w:color="auto"/>
                                        <w:bottom w:val="none" w:sz="0" w:space="0" w:color="auto"/>
                                        <w:right w:val="none" w:sz="0" w:space="0" w:color="auto"/>
                                      </w:divBdr>
                                      <w:divsChild>
                                        <w:div w:id="1524198803">
                                          <w:marLeft w:val="0"/>
                                          <w:marRight w:val="0"/>
                                          <w:marTop w:val="0"/>
                                          <w:marBottom w:val="0"/>
                                          <w:divBdr>
                                            <w:top w:val="none" w:sz="0" w:space="0" w:color="auto"/>
                                            <w:left w:val="none" w:sz="0" w:space="0" w:color="auto"/>
                                            <w:bottom w:val="none" w:sz="0" w:space="0" w:color="auto"/>
                                            <w:right w:val="none" w:sz="0" w:space="0" w:color="auto"/>
                                          </w:divBdr>
                                          <w:divsChild>
                                            <w:div w:id="662586465">
                                              <w:marLeft w:val="0"/>
                                              <w:marRight w:val="0"/>
                                              <w:marTop w:val="0"/>
                                              <w:marBottom w:val="0"/>
                                              <w:divBdr>
                                                <w:top w:val="none" w:sz="0" w:space="0" w:color="auto"/>
                                                <w:left w:val="none" w:sz="0" w:space="0" w:color="auto"/>
                                                <w:bottom w:val="none" w:sz="0" w:space="0" w:color="auto"/>
                                                <w:right w:val="none" w:sz="0" w:space="0" w:color="auto"/>
                                              </w:divBdr>
                                              <w:divsChild>
                                                <w:div w:id="1908374568">
                                                  <w:marLeft w:val="0"/>
                                                  <w:marRight w:val="0"/>
                                                  <w:marTop w:val="0"/>
                                                  <w:marBottom w:val="0"/>
                                                  <w:divBdr>
                                                    <w:top w:val="none" w:sz="0" w:space="0" w:color="auto"/>
                                                    <w:left w:val="none" w:sz="0" w:space="0" w:color="auto"/>
                                                    <w:bottom w:val="none" w:sz="0" w:space="0" w:color="auto"/>
                                                    <w:right w:val="none" w:sz="0" w:space="0" w:color="auto"/>
                                                  </w:divBdr>
                                                  <w:divsChild>
                                                    <w:div w:id="669795289">
                                                      <w:marLeft w:val="0"/>
                                                      <w:marRight w:val="0"/>
                                                      <w:marTop w:val="0"/>
                                                      <w:marBottom w:val="0"/>
                                                      <w:divBdr>
                                                        <w:top w:val="none" w:sz="0" w:space="0" w:color="auto"/>
                                                        <w:left w:val="none" w:sz="0" w:space="0" w:color="auto"/>
                                                        <w:bottom w:val="none" w:sz="0" w:space="0" w:color="auto"/>
                                                        <w:right w:val="none" w:sz="0" w:space="0" w:color="auto"/>
                                                      </w:divBdr>
                                                      <w:divsChild>
                                                        <w:div w:id="738863188">
                                                          <w:marLeft w:val="0"/>
                                                          <w:marRight w:val="0"/>
                                                          <w:marTop w:val="0"/>
                                                          <w:marBottom w:val="0"/>
                                                          <w:divBdr>
                                                            <w:top w:val="none" w:sz="0" w:space="0" w:color="auto"/>
                                                            <w:left w:val="none" w:sz="0" w:space="0" w:color="auto"/>
                                                            <w:bottom w:val="none" w:sz="0" w:space="0" w:color="auto"/>
                                                            <w:right w:val="none" w:sz="0" w:space="0" w:color="auto"/>
                                                          </w:divBdr>
                                                          <w:divsChild>
                                                            <w:div w:id="16289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431939">
      <w:bodyDiv w:val="1"/>
      <w:marLeft w:val="0"/>
      <w:marRight w:val="0"/>
      <w:marTop w:val="0"/>
      <w:marBottom w:val="0"/>
      <w:divBdr>
        <w:top w:val="none" w:sz="0" w:space="0" w:color="auto"/>
        <w:left w:val="none" w:sz="0" w:space="0" w:color="auto"/>
        <w:bottom w:val="none" w:sz="0" w:space="0" w:color="auto"/>
        <w:right w:val="none" w:sz="0" w:space="0" w:color="auto"/>
      </w:divBdr>
      <w:divsChild>
        <w:div w:id="1697542985">
          <w:marLeft w:val="0"/>
          <w:marRight w:val="0"/>
          <w:marTop w:val="0"/>
          <w:marBottom w:val="0"/>
          <w:divBdr>
            <w:top w:val="none" w:sz="0" w:space="0" w:color="auto"/>
            <w:left w:val="none" w:sz="0" w:space="0" w:color="auto"/>
            <w:bottom w:val="none" w:sz="0" w:space="0" w:color="auto"/>
            <w:right w:val="none" w:sz="0" w:space="0" w:color="auto"/>
          </w:divBdr>
          <w:divsChild>
            <w:div w:id="807016996">
              <w:marLeft w:val="0"/>
              <w:marRight w:val="0"/>
              <w:marTop w:val="0"/>
              <w:marBottom w:val="0"/>
              <w:divBdr>
                <w:top w:val="none" w:sz="0" w:space="0" w:color="auto"/>
                <w:left w:val="none" w:sz="0" w:space="0" w:color="auto"/>
                <w:bottom w:val="none" w:sz="0" w:space="0" w:color="auto"/>
                <w:right w:val="none" w:sz="0" w:space="0" w:color="auto"/>
              </w:divBdr>
              <w:divsChild>
                <w:div w:id="150024046">
                  <w:marLeft w:val="0"/>
                  <w:marRight w:val="0"/>
                  <w:marTop w:val="0"/>
                  <w:marBottom w:val="0"/>
                  <w:divBdr>
                    <w:top w:val="none" w:sz="0" w:space="0" w:color="auto"/>
                    <w:left w:val="none" w:sz="0" w:space="0" w:color="auto"/>
                    <w:bottom w:val="none" w:sz="0" w:space="0" w:color="auto"/>
                    <w:right w:val="none" w:sz="0" w:space="0" w:color="auto"/>
                  </w:divBdr>
                  <w:divsChild>
                    <w:div w:id="1344090256">
                      <w:marLeft w:val="0"/>
                      <w:marRight w:val="0"/>
                      <w:marTop w:val="0"/>
                      <w:marBottom w:val="0"/>
                      <w:divBdr>
                        <w:top w:val="none" w:sz="0" w:space="0" w:color="auto"/>
                        <w:left w:val="none" w:sz="0" w:space="0" w:color="auto"/>
                        <w:bottom w:val="none" w:sz="0" w:space="0" w:color="auto"/>
                        <w:right w:val="none" w:sz="0" w:space="0" w:color="auto"/>
                      </w:divBdr>
                      <w:divsChild>
                        <w:div w:id="1452162615">
                          <w:marLeft w:val="0"/>
                          <w:marRight w:val="0"/>
                          <w:marTop w:val="0"/>
                          <w:marBottom w:val="0"/>
                          <w:divBdr>
                            <w:top w:val="none" w:sz="0" w:space="0" w:color="auto"/>
                            <w:left w:val="none" w:sz="0" w:space="0" w:color="auto"/>
                            <w:bottom w:val="none" w:sz="0" w:space="0" w:color="auto"/>
                            <w:right w:val="none" w:sz="0" w:space="0" w:color="auto"/>
                          </w:divBdr>
                          <w:divsChild>
                            <w:div w:id="1843545165">
                              <w:marLeft w:val="0"/>
                              <w:marRight w:val="0"/>
                              <w:marTop w:val="0"/>
                              <w:marBottom w:val="0"/>
                              <w:divBdr>
                                <w:top w:val="none" w:sz="0" w:space="0" w:color="auto"/>
                                <w:left w:val="none" w:sz="0" w:space="0" w:color="auto"/>
                                <w:bottom w:val="none" w:sz="0" w:space="0" w:color="auto"/>
                                <w:right w:val="none" w:sz="0" w:space="0" w:color="auto"/>
                              </w:divBdr>
                              <w:divsChild>
                                <w:div w:id="1691642266">
                                  <w:marLeft w:val="0"/>
                                  <w:marRight w:val="0"/>
                                  <w:marTop w:val="0"/>
                                  <w:marBottom w:val="0"/>
                                  <w:divBdr>
                                    <w:top w:val="none" w:sz="0" w:space="0" w:color="auto"/>
                                    <w:left w:val="none" w:sz="0" w:space="0" w:color="auto"/>
                                    <w:bottom w:val="none" w:sz="0" w:space="0" w:color="auto"/>
                                    <w:right w:val="none" w:sz="0" w:space="0" w:color="auto"/>
                                  </w:divBdr>
                                  <w:divsChild>
                                    <w:div w:id="1904871597">
                                      <w:marLeft w:val="0"/>
                                      <w:marRight w:val="0"/>
                                      <w:marTop w:val="0"/>
                                      <w:marBottom w:val="0"/>
                                      <w:divBdr>
                                        <w:top w:val="none" w:sz="0" w:space="0" w:color="auto"/>
                                        <w:left w:val="none" w:sz="0" w:space="0" w:color="auto"/>
                                        <w:bottom w:val="none" w:sz="0" w:space="0" w:color="auto"/>
                                        <w:right w:val="none" w:sz="0" w:space="0" w:color="auto"/>
                                      </w:divBdr>
                                      <w:divsChild>
                                        <w:div w:id="489979852">
                                          <w:marLeft w:val="0"/>
                                          <w:marRight w:val="0"/>
                                          <w:marTop w:val="0"/>
                                          <w:marBottom w:val="0"/>
                                          <w:divBdr>
                                            <w:top w:val="none" w:sz="0" w:space="0" w:color="auto"/>
                                            <w:left w:val="none" w:sz="0" w:space="0" w:color="auto"/>
                                            <w:bottom w:val="none" w:sz="0" w:space="0" w:color="auto"/>
                                            <w:right w:val="none" w:sz="0" w:space="0" w:color="auto"/>
                                          </w:divBdr>
                                          <w:divsChild>
                                            <w:div w:id="1143890531">
                                              <w:marLeft w:val="0"/>
                                              <w:marRight w:val="0"/>
                                              <w:marTop w:val="0"/>
                                              <w:marBottom w:val="0"/>
                                              <w:divBdr>
                                                <w:top w:val="none" w:sz="0" w:space="0" w:color="auto"/>
                                                <w:left w:val="none" w:sz="0" w:space="0" w:color="auto"/>
                                                <w:bottom w:val="none" w:sz="0" w:space="0" w:color="auto"/>
                                                <w:right w:val="none" w:sz="0" w:space="0" w:color="auto"/>
                                              </w:divBdr>
                                              <w:divsChild>
                                                <w:div w:id="1516261563">
                                                  <w:marLeft w:val="0"/>
                                                  <w:marRight w:val="0"/>
                                                  <w:marTop w:val="0"/>
                                                  <w:marBottom w:val="0"/>
                                                  <w:divBdr>
                                                    <w:top w:val="none" w:sz="0" w:space="0" w:color="auto"/>
                                                    <w:left w:val="none" w:sz="0" w:space="0" w:color="auto"/>
                                                    <w:bottom w:val="none" w:sz="0" w:space="0" w:color="auto"/>
                                                    <w:right w:val="none" w:sz="0" w:space="0" w:color="auto"/>
                                                  </w:divBdr>
                                                  <w:divsChild>
                                                    <w:div w:id="818885621">
                                                      <w:marLeft w:val="0"/>
                                                      <w:marRight w:val="0"/>
                                                      <w:marTop w:val="0"/>
                                                      <w:marBottom w:val="0"/>
                                                      <w:divBdr>
                                                        <w:top w:val="none" w:sz="0" w:space="0" w:color="auto"/>
                                                        <w:left w:val="none" w:sz="0" w:space="0" w:color="auto"/>
                                                        <w:bottom w:val="none" w:sz="0" w:space="0" w:color="auto"/>
                                                        <w:right w:val="none" w:sz="0" w:space="0" w:color="auto"/>
                                                      </w:divBdr>
                                                      <w:divsChild>
                                                        <w:div w:id="1852136192">
                                                          <w:marLeft w:val="0"/>
                                                          <w:marRight w:val="0"/>
                                                          <w:marTop w:val="0"/>
                                                          <w:marBottom w:val="0"/>
                                                          <w:divBdr>
                                                            <w:top w:val="none" w:sz="0" w:space="0" w:color="auto"/>
                                                            <w:left w:val="none" w:sz="0" w:space="0" w:color="auto"/>
                                                            <w:bottom w:val="none" w:sz="0" w:space="0" w:color="auto"/>
                                                            <w:right w:val="none" w:sz="0" w:space="0" w:color="auto"/>
                                                          </w:divBdr>
                                                          <w:divsChild>
                                                            <w:div w:id="18731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18933">
      <w:bodyDiv w:val="1"/>
      <w:marLeft w:val="0"/>
      <w:marRight w:val="0"/>
      <w:marTop w:val="0"/>
      <w:marBottom w:val="0"/>
      <w:divBdr>
        <w:top w:val="none" w:sz="0" w:space="0" w:color="auto"/>
        <w:left w:val="none" w:sz="0" w:space="0" w:color="auto"/>
        <w:bottom w:val="none" w:sz="0" w:space="0" w:color="auto"/>
        <w:right w:val="none" w:sz="0" w:space="0" w:color="auto"/>
      </w:divBdr>
      <w:divsChild>
        <w:div w:id="355734542">
          <w:marLeft w:val="144"/>
          <w:marRight w:val="0"/>
          <w:marTop w:val="2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2201/iisue.24486167e.2020.168.59439" TargetMode="External"/><Relationship Id="rId18" Type="http://schemas.openxmlformats.org/officeDocument/2006/relationships/hyperlink" Target="https://doi-org.pbidi.unam.mx:2443/10.1108/IJILT-02-2022-0024" TargetMode="External"/><Relationship Id="rId26" Type="http://schemas.openxmlformats.org/officeDocument/2006/relationships/hyperlink" Target="https://www.jstor.org/stable/48647035" TargetMode="External"/><Relationship Id="rId39" Type="http://schemas.openxmlformats.org/officeDocument/2006/relationships/fontTable" Target="fontTable.xml"/><Relationship Id="rId21" Type="http://schemas.openxmlformats.org/officeDocument/2006/relationships/hyperlink" Target="http://ve.scielo.org/scielo.php?script=sci_arttext&amp;pid=S1315-62682007000200004&amp;lng=es&amp;tlng=es"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alnet.unirioja.es/descarga/articulo/7204538.pdf" TargetMode="External"/><Relationship Id="rId20" Type="http://schemas.openxmlformats.org/officeDocument/2006/relationships/hyperlink" Target="https://doi-org.pbidi.unam.mx:2443/10.1007/978-3-030-95274-7_4" TargetMode="External"/><Relationship Id="rId29" Type="http://schemas.openxmlformats.org/officeDocument/2006/relationships/hyperlink" Target="https://www.cippec.org/wp-content/uploads/2021/08/INF-EDU-Modelos-hi%CC%81bridos.pdf"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2080/rvgluz.26.96.10" TargetMode="External"/><Relationship Id="rId24" Type="http://schemas.openxmlformats.org/officeDocument/2006/relationships/hyperlink" Target="http://www.scielo.edu.uy/pdf/pcs/v6n1/v6n1a05.pdf" TargetMode="External"/><Relationship Id="rId32" Type="http://schemas.openxmlformats.org/officeDocument/2006/relationships/hyperlink" Target="https://doi-org.pbidi.unam.mx:2443/10.1108/ARCH-11-2022-0251"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vistas.inah.gob.mx/index.php/antropologia/article/view/17586" TargetMode="External"/><Relationship Id="rId23" Type="http://schemas.openxmlformats.org/officeDocument/2006/relationships/hyperlink" Target="https://doi-org.pbidi.unam.mx:2443/10.1108/QAE-01-2022-0013" TargetMode="External"/><Relationship Id="rId28" Type="http://schemas.openxmlformats.org/officeDocument/2006/relationships/hyperlink" Target="https://www.scielo.cl/pdf/estped/v48n2/0718-0705-estped-48-02-257.pdf" TargetMode="External"/><Relationship Id="rId36" Type="http://schemas.openxmlformats.org/officeDocument/2006/relationships/footer" Target="footer2.xml"/><Relationship Id="rId10" Type="http://schemas.openxmlformats.org/officeDocument/2006/relationships/hyperlink" Target="https://www.redalyc.org/pdf/604/60413804.pdf" TargetMode="External"/><Relationship Id="rId19" Type="http://schemas.openxmlformats.org/officeDocument/2006/relationships/hyperlink" Target="https://www-jstor-org.pbidi.unam.mx:2443/stable/26763483" TargetMode="External"/><Relationship Id="rId31" Type="http://schemas.openxmlformats.org/officeDocument/2006/relationships/hyperlink" Target="https://doi.org/10.1080/22243534.2020.1869463" TargetMode="External"/><Relationship Id="rId4" Type="http://schemas.openxmlformats.org/officeDocument/2006/relationships/settings" Target="settings.xml"/><Relationship Id="rId9" Type="http://schemas.openxmlformats.org/officeDocument/2006/relationships/hyperlink" Target="https://www.redalyc.org/pdf/780/78030208.pdf" TargetMode="External"/><Relationship Id="rId14" Type="http://schemas.openxmlformats.org/officeDocument/2006/relationships/hyperlink" Target="https://www.redalyc.org/articulo.oa?id=79902305" TargetMode="External"/><Relationship Id="rId22" Type="http://schemas.openxmlformats.org/officeDocument/2006/relationships/hyperlink" Target="https://ciencia.lasalle.edu.co/cgi/viewcontent.cgi?article=1014&amp;context=ap" TargetMode="External"/><Relationship Id="rId27" Type="http://schemas.openxmlformats.org/officeDocument/2006/relationships/hyperlink" Target="https://www.uaeh.edu.mx/scige/boletin/huejutla/n4/e1.html" TargetMode="External"/><Relationship Id="rId30" Type="http://schemas.openxmlformats.org/officeDocument/2006/relationships/hyperlink" Target="https://www.redalyc.org/journal/998/99870812001/htm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ri.conicet.gov.ar/bitstream/handle/11336/67301/CONICET_Digital_Nro.abd9f50a-9a6e-47af-9c2e-783887cb587e_A.pdf?sequence=2&amp;isAllowed=y" TargetMode="External"/><Relationship Id="rId17" Type="http://schemas.openxmlformats.org/officeDocument/2006/relationships/hyperlink" Target="https://doi.org/10.5354/0719-5885.2017.47970" TargetMode="External"/><Relationship Id="rId25" Type="http://schemas.openxmlformats.org/officeDocument/2006/relationships/hyperlink" Target="http://www.coltlax.edu.mx/openj/index.php/ReyDS/article/view/175/pdf" TargetMode="External"/><Relationship Id="rId33" Type="http://schemas.openxmlformats.org/officeDocument/2006/relationships/header" Target="header1.xml"/><Relationship Id="rId38"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9EF61-9674-471E-B11C-EB3132EA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29</Pages>
  <Words>10014</Words>
  <Characters>55080</Characters>
  <Application>Microsoft Office Word</Application>
  <DocSecurity>0</DocSecurity>
  <Lines>459</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Ender</dc:creator>
  <cp:keywords/>
  <cp:lastModifiedBy>Gustavo Toledo</cp:lastModifiedBy>
  <cp:revision>13</cp:revision>
  <dcterms:created xsi:type="dcterms:W3CDTF">2024-10-06T23:41:00Z</dcterms:created>
  <dcterms:modified xsi:type="dcterms:W3CDTF">2025-01-18T20:19:00Z</dcterms:modified>
</cp:coreProperties>
</file>