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72FC" w14:textId="1160CB2C" w:rsidR="00B253A1" w:rsidRPr="00CB12E5" w:rsidRDefault="00CB12E5" w:rsidP="00B253A1">
      <w:pPr>
        <w:spacing w:before="240" w:line="360" w:lineRule="auto"/>
        <w:jc w:val="right"/>
        <w:rPr>
          <w:rFonts w:ascii="Times New Roman" w:hAnsi="Times New Roman" w:cs="Times New Roman"/>
          <w:b/>
          <w:bCs/>
          <w:i/>
          <w:iCs/>
          <w:sz w:val="24"/>
          <w:szCs w:val="28"/>
        </w:rPr>
      </w:pPr>
      <w:bookmarkStart w:id="0" w:name="_Hlk116496100"/>
      <w:bookmarkStart w:id="1" w:name="OLE_LINK1"/>
      <w:bookmarkStart w:id="2" w:name="OLE_LINK2"/>
      <w:bookmarkStart w:id="3" w:name="OLE_LINK3"/>
      <w:r w:rsidRPr="00CB12E5">
        <w:rPr>
          <w:rFonts w:ascii="Times New Roman" w:hAnsi="Times New Roman" w:cs="Times New Roman"/>
          <w:b/>
          <w:bCs/>
          <w:i/>
          <w:iCs/>
          <w:sz w:val="24"/>
          <w:szCs w:val="28"/>
        </w:rPr>
        <w:t>https://doi.org/10.23913/ride.v13i25.1354</w:t>
      </w:r>
    </w:p>
    <w:p w14:paraId="7C858584" w14:textId="73803784" w:rsidR="00B253A1" w:rsidRPr="00B253A1" w:rsidRDefault="00B253A1" w:rsidP="00B253A1">
      <w:pPr>
        <w:spacing w:before="240" w:line="360" w:lineRule="auto"/>
        <w:jc w:val="right"/>
        <w:rPr>
          <w:rFonts w:ascii="Times New Roman" w:eastAsia="Times New Roman" w:hAnsi="Times New Roman" w:cs="Times New Roman"/>
          <w:b/>
          <w:color w:val="000000"/>
          <w:sz w:val="40"/>
          <w:szCs w:val="40"/>
        </w:rPr>
      </w:pPr>
      <w:r w:rsidRPr="00B253A1">
        <w:rPr>
          <w:rFonts w:ascii="Times New Roman" w:hAnsi="Times New Roman" w:cs="Times New Roman"/>
          <w:b/>
          <w:bCs/>
          <w:i/>
          <w:iCs/>
          <w:sz w:val="24"/>
          <w:szCs w:val="28"/>
        </w:rPr>
        <w:t>Artículos científicos</w:t>
      </w:r>
    </w:p>
    <w:p w14:paraId="1EA53988" w14:textId="308DD6B6" w:rsidR="00E34A94" w:rsidRPr="00B253A1" w:rsidRDefault="0077506B" w:rsidP="00B253A1">
      <w:pPr>
        <w:spacing w:after="0"/>
        <w:jc w:val="right"/>
        <w:rPr>
          <w:rFonts w:eastAsia="Times New Roman"/>
          <w:b/>
          <w:color w:val="000000"/>
          <w:sz w:val="32"/>
          <w:szCs w:val="32"/>
        </w:rPr>
      </w:pPr>
      <w:r w:rsidRPr="00B253A1">
        <w:rPr>
          <w:rFonts w:eastAsia="Times New Roman"/>
          <w:b/>
          <w:color w:val="000000"/>
          <w:sz w:val="32"/>
          <w:szCs w:val="32"/>
        </w:rPr>
        <w:t xml:space="preserve">Estrategia </w:t>
      </w:r>
      <w:r w:rsidR="00DC370C" w:rsidRPr="00B253A1">
        <w:rPr>
          <w:rFonts w:eastAsia="Times New Roman"/>
          <w:b/>
          <w:color w:val="000000"/>
          <w:sz w:val="32"/>
          <w:szCs w:val="32"/>
        </w:rPr>
        <w:t xml:space="preserve">didáctica para la construcción de un modelo de </w:t>
      </w:r>
      <w:r w:rsidR="00B253A1" w:rsidRPr="00B253A1">
        <w:rPr>
          <w:rFonts w:eastAsia="Times New Roman"/>
          <w:b/>
          <w:color w:val="000000"/>
          <w:sz w:val="32"/>
          <w:szCs w:val="32"/>
        </w:rPr>
        <w:br/>
      </w:r>
      <w:r w:rsidR="00DC370C" w:rsidRPr="00B253A1">
        <w:rPr>
          <w:rFonts w:eastAsia="Times New Roman"/>
          <w:b/>
          <w:color w:val="000000"/>
          <w:sz w:val="32"/>
          <w:szCs w:val="32"/>
        </w:rPr>
        <w:t>datos</w:t>
      </w:r>
      <w:bookmarkEnd w:id="0"/>
    </w:p>
    <w:p w14:paraId="439CE7EE" w14:textId="4C72E034" w:rsidR="008D1D3D" w:rsidRPr="00067748" w:rsidRDefault="00B253A1" w:rsidP="00B253A1">
      <w:pPr>
        <w:spacing w:after="0"/>
        <w:jc w:val="right"/>
        <w:rPr>
          <w:rFonts w:eastAsia="Times New Roman"/>
          <w:b/>
          <w:i/>
          <w:iCs/>
          <w:color w:val="000000"/>
          <w:sz w:val="28"/>
          <w:szCs w:val="28"/>
          <w:lang w:val="en-US"/>
        </w:rPr>
      </w:pPr>
      <w:r w:rsidRPr="001D6CF9">
        <w:rPr>
          <w:rFonts w:eastAsia="Times New Roman"/>
          <w:b/>
          <w:i/>
          <w:iCs/>
          <w:color w:val="000000"/>
          <w:sz w:val="28"/>
          <w:szCs w:val="28"/>
          <w:lang w:val="en-US"/>
        </w:rPr>
        <w:br/>
      </w:r>
      <w:r w:rsidR="0077506B" w:rsidRPr="00067748">
        <w:rPr>
          <w:rFonts w:eastAsia="Times New Roman"/>
          <w:b/>
          <w:i/>
          <w:iCs/>
          <w:color w:val="000000"/>
          <w:sz w:val="28"/>
          <w:szCs w:val="28"/>
          <w:lang w:val="en-US"/>
        </w:rPr>
        <w:t xml:space="preserve">Didactic </w:t>
      </w:r>
      <w:r w:rsidR="00DC370C" w:rsidRPr="00067748">
        <w:rPr>
          <w:rFonts w:eastAsia="Times New Roman"/>
          <w:b/>
          <w:i/>
          <w:iCs/>
          <w:color w:val="000000"/>
          <w:sz w:val="28"/>
          <w:szCs w:val="28"/>
          <w:lang w:val="en-US"/>
        </w:rPr>
        <w:t>S</w:t>
      </w:r>
      <w:r w:rsidR="0077506B" w:rsidRPr="00067748">
        <w:rPr>
          <w:rFonts w:eastAsia="Times New Roman"/>
          <w:b/>
          <w:i/>
          <w:iCs/>
          <w:color w:val="000000"/>
          <w:sz w:val="28"/>
          <w:szCs w:val="28"/>
          <w:lang w:val="en-US"/>
        </w:rPr>
        <w:t xml:space="preserve">trategy for the </w:t>
      </w:r>
      <w:r w:rsidR="00DC370C" w:rsidRPr="00067748">
        <w:rPr>
          <w:rFonts w:eastAsia="Times New Roman"/>
          <w:b/>
          <w:i/>
          <w:iCs/>
          <w:color w:val="000000"/>
          <w:sz w:val="28"/>
          <w:szCs w:val="28"/>
          <w:lang w:val="en-US"/>
        </w:rPr>
        <w:t>C</w:t>
      </w:r>
      <w:r w:rsidR="0077506B" w:rsidRPr="00067748">
        <w:rPr>
          <w:rFonts w:eastAsia="Times New Roman"/>
          <w:b/>
          <w:i/>
          <w:iCs/>
          <w:color w:val="000000"/>
          <w:sz w:val="28"/>
          <w:szCs w:val="28"/>
          <w:lang w:val="en-US"/>
        </w:rPr>
        <w:t xml:space="preserve">onstruction of a </w:t>
      </w:r>
      <w:r w:rsidR="00DC370C" w:rsidRPr="00067748">
        <w:rPr>
          <w:rFonts w:eastAsia="Times New Roman"/>
          <w:b/>
          <w:i/>
          <w:iCs/>
          <w:color w:val="000000"/>
          <w:sz w:val="28"/>
          <w:szCs w:val="28"/>
          <w:lang w:val="en-US"/>
        </w:rPr>
        <w:t>D</w:t>
      </w:r>
      <w:r w:rsidR="0077506B" w:rsidRPr="00067748">
        <w:rPr>
          <w:rFonts w:eastAsia="Times New Roman"/>
          <w:b/>
          <w:i/>
          <w:iCs/>
          <w:color w:val="000000"/>
          <w:sz w:val="28"/>
          <w:szCs w:val="28"/>
          <w:lang w:val="en-US"/>
        </w:rPr>
        <w:t xml:space="preserve">ata </w:t>
      </w:r>
      <w:r w:rsidR="00DC370C" w:rsidRPr="00067748">
        <w:rPr>
          <w:rFonts w:eastAsia="Times New Roman"/>
          <w:b/>
          <w:i/>
          <w:iCs/>
          <w:color w:val="000000"/>
          <w:sz w:val="28"/>
          <w:szCs w:val="28"/>
          <w:lang w:val="en-US"/>
        </w:rPr>
        <w:t>M</w:t>
      </w:r>
      <w:r w:rsidR="0077506B" w:rsidRPr="00067748">
        <w:rPr>
          <w:rFonts w:eastAsia="Times New Roman"/>
          <w:b/>
          <w:i/>
          <w:iCs/>
          <w:color w:val="000000"/>
          <w:sz w:val="28"/>
          <w:szCs w:val="28"/>
          <w:lang w:val="en-US"/>
        </w:rPr>
        <w:t>odel</w:t>
      </w:r>
    </w:p>
    <w:p w14:paraId="01E217D0" w14:textId="6E100DCB" w:rsidR="00B253A1" w:rsidRPr="00B253A1" w:rsidRDefault="00B253A1" w:rsidP="00B253A1">
      <w:pPr>
        <w:spacing w:after="0"/>
        <w:jc w:val="right"/>
        <w:rPr>
          <w:rFonts w:eastAsia="Times New Roman"/>
          <w:b/>
          <w:i/>
          <w:iCs/>
          <w:color w:val="000000"/>
          <w:sz w:val="28"/>
          <w:szCs w:val="28"/>
        </w:rPr>
      </w:pPr>
      <w:r w:rsidRPr="001D6CF9">
        <w:rPr>
          <w:rFonts w:eastAsia="Times New Roman"/>
          <w:b/>
          <w:i/>
          <w:iCs/>
          <w:color w:val="000000"/>
          <w:sz w:val="28"/>
          <w:szCs w:val="28"/>
        </w:rPr>
        <w:br/>
      </w:r>
      <w:proofErr w:type="spellStart"/>
      <w:r w:rsidRPr="00B253A1">
        <w:rPr>
          <w:rFonts w:eastAsia="Times New Roman"/>
          <w:b/>
          <w:i/>
          <w:iCs/>
          <w:color w:val="000000"/>
          <w:sz w:val="28"/>
          <w:szCs w:val="28"/>
        </w:rPr>
        <w:t>Estratégia</w:t>
      </w:r>
      <w:proofErr w:type="spellEnd"/>
      <w:r w:rsidRPr="00B253A1">
        <w:rPr>
          <w:rFonts w:eastAsia="Times New Roman"/>
          <w:b/>
          <w:i/>
          <w:iCs/>
          <w:color w:val="000000"/>
          <w:sz w:val="28"/>
          <w:szCs w:val="28"/>
        </w:rPr>
        <w:t xml:space="preserve"> </w:t>
      </w:r>
      <w:proofErr w:type="spellStart"/>
      <w:r w:rsidRPr="00B253A1">
        <w:rPr>
          <w:rFonts w:eastAsia="Times New Roman"/>
          <w:b/>
          <w:i/>
          <w:iCs/>
          <w:color w:val="000000"/>
          <w:sz w:val="28"/>
          <w:szCs w:val="28"/>
        </w:rPr>
        <w:t>didática</w:t>
      </w:r>
      <w:proofErr w:type="spellEnd"/>
      <w:r w:rsidRPr="00B253A1">
        <w:rPr>
          <w:rFonts w:eastAsia="Times New Roman"/>
          <w:b/>
          <w:i/>
          <w:iCs/>
          <w:color w:val="000000"/>
          <w:sz w:val="28"/>
          <w:szCs w:val="28"/>
        </w:rPr>
        <w:t xml:space="preserve"> para a </w:t>
      </w:r>
      <w:proofErr w:type="spellStart"/>
      <w:r w:rsidRPr="00B253A1">
        <w:rPr>
          <w:rFonts w:eastAsia="Times New Roman"/>
          <w:b/>
          <w:i/>
          <w:iCs/>
          <w:color w:val="000000"/>
          <w:sz w:val="28"/>
          <w:szCs w:val="28"/>
        </w:rPr>
        <w:t>construção</w:t>
      </w:r>
      <w:proofErr w:type="spellEnd"/>
      <w:r w:rsidRPr="00B253A1">
        <w:rPr>
          <w:rFonts w:eastAsia="Times New Roman"/>
          <w:b/>
          <w:i/>
          <w:iCs/>
          <w:color w:val="000000"/>
          <w:sz w:val="28"/>
          <w:szCs w:val="28"/>
        </w:rPr>
        <w:t xml:space="preserve"> de </w:t>
      </w:r>
      <w:proofErr w:type="spellStart"/>
      <w:r w:rsidRPr="00B253A1">
        <w:rPr>
          <w:rFonts w:eastAsia="Times New Roman"/>
          <w:b/>
          <w:i/>
          <w:iCs/>
          <w:color w:val="000000"/>
          <w:sz w:val="28"/>
          <w:szCs w:val="28"/>
        </w:rPr>
        <w:t>um</w:t>
      </w:r>
      <w:proofErr w:type="spellEnd"/>
      <w:r w:rsidRPr="00B253A1">
        <w:rPr>
          <w:rFonts w:eastAsia="Times New Roman"/>
          <w:b/>
          <w:i/>
          <w:iCs/>
          <w:color w:val="000000"/>
          <w:sz w:val="28"/>
          <w:szCs w:val="28"/>
        </w:rPr>
        <w:t xml:space="preserve"> modelo de dados</w:t>
      </w:r>
    </w:p>
    <w:p w14:paraId="757A60E9" w14:textId="77777777" w:rsidR="009E28CF" w:rsidRPr="00B253A1" w:rsidRDefault="009E28CF" w:rsidP="00DC370C">
      <w:pPr>
        <w:pStyle w:val="HTMLconformatoprevio"/>
        <w:shd w:val="clear" w:color="auto" w:fill="FFFFFF"/>
        <w:spacing w:line="360" w:lineRule="auto"/>
        <w:jc w:val="right"/>
        <w:rPr>
          <w:rFonts w:asciiTheme="majorBidi" w:hAnsiTheme="majorBidi" w:cstheme="majorBidi"/>
          <w:b/>
          <w:i/>
          <w:color w:val="000000"/>
          <w:sz w:val="28"/>
          <w:szCs w:val="36"/>
        </w:rPr>
      </w:pPr>
    </w:p>
    <w:p w14:paraId="286CF437" w14:textId="3DC14431" w:rsidR="00E4175C" w:rsidRPr="00B253A1" w:rsidRDefault="005511C4" w:rsidP="00B253A1">
      <w:pPr>
        <w:spacing w:after="0"/>
        <w:jc w:val="right"/>
        <w:rPr>
          <w:rFonts w:asciiTheme="minorHAnsi" w:hAnsiTheme="minorHAnsi" w:cstheme="minorHAnsi"/>
          <w:b/>
          <w:sz w:val="24"/>
          <w:szCs w:val="24"/>
          <w:lang w:eastAsia="en-US"/>
        </w:rPr>
      </w:pPr>
      <w:r w:rsidRPr="00B253A1">
        <w:rPr>
          <w:rFonts w:asciiTheme="minorHAnsi" w:hAnsiTheme="minorHAnsi" w:cstheme="minorHAnsi"/>
          <w:b/>
          <w:sz w:val="24"/>
          <w:szCs w:val="24"/>
          <w:lang w:eastAsia="en-US"/>
        </w:rPr>
        <w:t xml:space="preserve">Elena </w:t>
      </w:r>
      <w:r w:rsidR="000C065D" w:rsidRPr="00B253A1">
        <w:rPr>
          <w:rFonts w:asciiTheme="minorHAnsi" w:hAnsiTheme="minorHAnsi" w:cstheme="minorHAnsi"/>
          <w:b/>
          <w:sz w:val="24"/>
          <w:szCs w:val="24"/>
          <w:lang w:eastAsia="en-US"/>
        </w:rPr>
        <w:t xml:space="preserve">Fabiola </w:t>
      </w:r>
      <w:r w:rsidRPr="00B253A1">
        <w:rPr>
          <w:rFonts w:asciiTheme="minorHAnsi" w:hAnsiTheme="minorHAnsi" w:cstheme="minorHAnsi"/>
          <w:b/>
          <w:sz w:val="24"/>
          <w:szCs w:val="24"/>
          <w:lang w:eastAsia="en-US"/>
        </w:rPr>
        <w:t>Ru</w:t>
      </w:r>
      <w:r w:rsidR="000A7105" w:rsidRPr="00B253A1">
        <w:rPr>
          <w:rFonts w:asciiTheme="minorHAnsi" w:hAnsiTheme="minorHAnsi" w:cstheme="minorHAnsi"/>
          <w:b/>
          <w:sz w:val="24"/>
          <w:szCs w:val="24"/>
          <w:lang w:eastAsia="en-US"/>
        </w:rPr>
        <w:t>i</w:t>
      </w:r>
      <w:r w:rsidRPr="00B253A1">
        <w:rPr>
          <w:rFonts w:asciiTheme="minorHAnsi" w:hAnsiTheme="minorHAnsi" w:cstheme="minorHAnsi"/>
          <w:b/>
          <w:sz w:val="24"/>
          <w:szCs w:val="24"/>
          <w:lang w:eastAsia="en-US"/>
        </w:rPr>
        <w:t>z</w:t>
      </w:r>
      <w:r w:rsidR="000C065D" w:rsidRPr="00B253A1">
        <w:rPr>
          <w:rFonts w:asciiTheme="minorHAnsi" w:hAnsiTheme="minorHAnsi" w:cstheme="minorHAnsi"/>
          <w:b/>
          <w:sz w:val="24"/>
          <w:szCs w:val="24"/>
          <w:lang w:eastAsia="en-US"/>
        </w:rPr>
        <w:t xml:space="preserve"> Ledesma</w:t>
      </w:r>
    </w:p>
    <w:p w14:paraId="224A9D16" w14:textId="77777777" w:rsidR="00B253A1" w:rsidRPr="00B253A1" w:rsidRDefault="00B253A1" w:rsidP="00B253A1">
      <w:pPr>
        <w:spacing w:after="0"/>
        <w:jc w:val="right"/>
        <w:rPr>
          <w:rFonts w:ascii="Times New Roman" w:hAnsi="Times New Roman" w:cs="Times New Roman"/>
          <w:sz w:val="24"/>
          <w:szCs w:val="24"/>
        </w:rPr>
      </w:pPr>
      <w:r w:rsidRPr="00B253A1">
        <w:rPr>
          <w:rFonts w:ascii="Times New Roman" w:hAnsi="Times New Roman" w:cs="Times New Roman"/>
          <w:sz w:val="24"/>
          <w:szCs w:val="24"/>
        </w:rPr>
        <w:t>Instituto Politécnico Nacional, Escuela Superior de Cómputo, México</w:t>
      </w:r>
    </w:p>
    <w:p w14:paraId="2310183E" w14:textId="72C8F421" w:rsidR="00B253A1" w:rsidRDefault="00B253A1" w:rsidP="00B253A1">
      <w:pPr>
        <w:spacing w:after="0"/>
        <w:jc w:val="right"/>
        <w:rPr>
          <w:rFonts w:asciiTheme="majorBidi" w:hAnsiTheme="majorBidi" w:cstheme="majorBidi"/>
          <w:bCs/>
          <w:sz w:val="24"/>
          <w:szCs w:val="24"/>
          <w:lang w:eastAsia="en-US"/>
        </w:rPr>
      </w:pPr>
      <w:r w:rsidRPr="00B253A1">
        <w:rPr>
          <w:rFonts w:asciiTheme="minorHAnsi" w:hAnsiTheme="minorHAnsi" w:cstheme="minorHAnsi"/>
          <w:color w:val="FF0000"/>
          <w:sz w:val="24"/>
          <w:szCs w:val="24"/>
        </w:rPr>
        <w:t>efruiz@ipn.mx</w:t>
      </w:r>
    </w:p>
    <w:p w14:paraId="08DF1B3E" w14:textId="54D02E82" w:rsidR="00B253A1" w:rsidRPr="001D6CF9" w:rsidRDefault="00067748" w:rsidP="00B253A1">
      <w:pPr>
        <w:spacing w:after="0"/>
        <w:jc w:val="right"/>
        <w:rPr>
          <w:rFonts w:ascii="Times New Roman" w:hAnsi="Times New Roman" w:cs="Times New Roman"/>
          <w:sz w:val="24"/>
          <w:szCs w:val="24"/>
        </w:rPr>
      </w:pPr>
      <w:r w:rsidRPr="001D6CF9">
        <w:rPr>
          <w:rFonts w:ascii="Times New Roman" w:hAnsi="Times New Roman" w:cs="Times New Roman"/>
          <w:sz w:val="24"/>
          <w:szCs w:val="24"/>
        </w:rPr>
        <w:t>https://orcid.org/0000-0002-1513-8243</w:t>
      </w:r>
    </w:p>
    <w:p w14:paraId="2114B50A" w14:textId="77777777" w:rsidR="00067748" w:rsidRPr="00B253A1" w:rsidRDefault="00067748" w:rsidP="00B253A1">
      <w:pPr>
        <w:spacing w:after="0"/>
        <w:jc w:val="right"/>
        <w:rPr>
          <w:rFonts w:asciiTheme="majorBidi" w:hAnsiTheme="majorBidi" w:cstheme="majorBidi"/>
          <w:bCs/>
          <w:sz w:val="24"/>
          <w:szCs w:val="24"/>
          <w:lang w:eastAsia="en-US"/>
        </w:rPr>
      </w:pPr>
    </w:p>
    <w:p w14:paraId="543C09F4" w14:textId="3A61F1EE" w:rsidR="00044DED" w:rsidRPr="00B253A1" w:rsidRDefault="00044DED" w:rsidP="00B253A1">
      <w:pPr>
        <w:spacing w:after="0"/>
        <w:jc w:val="right"/>
        <w:rPr>
          <w:rFonts w:asciiTheme="minorHAnsi" w:hAnsiTheme="minorHAnsi" w:cstheme="minorHAnsi"/>
          <w:b/>
          <w:sz w:val="24"/>
          <w:szCs w:val="24"/>
          <w:lang w:eastAsia="en-US"/>
        </w:rPr>
      </w:pPr>
      <w:r w:rsidRPr="00B253A1">
        <w:rPr>
          <w:rFonts w:asciiTheme="minorHAnsi" w:hAnsiTheme="minorHAnsi" w:cstheme="minorHAnsi"/>
          <w:b/>
          <w:sz w:val="24"/>
          <w:szCs w:val="24"/>
          <w:lang w:eastAsia="en-US"/>
        </w:rPr>
        <w:t>Elizabeth Moreno Galván</w:t>
      </w:r>
    </w:p>
    <w:p w14:paraId="7D6059EC" w14:textId="24BD1DFC" w:rsidR="00B253A1" w:rsidRDefault="00B253A1" w:rsidP="00B253A1">
      <w:pPr>
        <w:spacing w:after="0"/>
        <w:jc w:val="right"/>
        <w:rPr>
          <w:rFonts w:ascii="Times New Roman" w:hAnsi="Times New Roman" w:cs="Times New Roman"/>
          <w:sz w:val="24"/>
          <w:szCs w:val="24"/>
        </w:rPr>
      </w:pPr>
      <w:r w:rsidRPr="00B253A1">
        <w:rPr>
          <w:rFonts w:ascii="Times New Roman" w:hAnsi="Times New Roman" w:cs="Times New Roman"/>
          <w:sz w:val="24"/>
          <w:szCs w:val="24"/>
        </w:rPr>
        <w:t>Instituto Politécnico Nacional, Escuela Superior de Cómputo, México</w:t>
      </w:r>
    </w:p>
    <w:p w14:paraId="06341D8C" w14:textId="5CA1FB6E" w:rsidR="00B253A1" w:rsidRDefault="00711175" w:rsidP="00B253A1">
      <w:pPr>
        <w:spacing w:after="0"/>
        <w:jc w:val="right"/>
        <w:rPr>
          <w:rFonts w:asciiTheme="minorHAnsi" w:hAnsiTheme="minorHAnsi" w:cstheme="minorHAnsi"/>
          <w:color w:val="FF0000"/>
          <w:sz w:val="24"/>
          <w:szCs w:val="24"/>
        </w:rPr>
      </w:pPr>
      <w:r w:rsidRPr="00711175">
        <w:rPr>
          <w:rFonts w:asciiTheme="minorHAnsi" w:hAnsiTheme="minorHAnsi" w:cstheme="minorHAnsi"/>
          <w:color w:val="FF0000"/>
          <w:sz w:val="24"/>
          <w:szCs w:val="24"/>
        </w:rPr>
        <w:t>ingelymg@hotmail.com</w:t>
      </w:r>
    </w:p>
    <w:p w14:paraId="2BCB15FA" w14:textId="71CB8A9D" w:rsidR="00711175" w:rsidRPr="001D6CF9" w:rsidRDefault="00711175" w:rsidP="00B253A1">
      <w:pPr>
        <w:spacing w:after="0"/>
        <w:jc w:val="right"/>
        <w:rPr>
          <w:rFonts w:ascii="Times New Roman" w:hAnsi="Times New Roman" w:cs="Times New Roman"/>
          <w:sz w:val="24"/>
          <w:szCs w:val="24"/>
        </w:rPr>
      </w:pPr>
      <w:r w:rsidRPr="001D6CF9">
        <w:rPr>
          <w:rFonts w:ascii="Times New Roman" w:hAnsi="Times New Roman" w:cs="Times New Roman"/>
          <w:sz w:val="24"/>
          <w:szCs w:val="24"/>
        </w:rPr>
        <w:t>https://orcid.org/0000-0001-5800-0087</w:t>
      </w:r>
    </w:p>
    <w:p w14:paraId="7385F881" w14:textId="77777777" w:rsidR="00B253A1" w:rsidRPr="00711175" w:rsidRDefault="00B253A1" w:rsidP="00B253A1">
      <w:pPr>
        <w:spacing w:after="0"/>
        <w:jc w:val="right"/>
        <w:rPr>
          <w:rFonts w:asciiTheme="majorBidi" w:hAnsiTheme="majorBidi" w:cstheme="majorBidi"/>
          <w:bCs/>
          <w:lang w:eastAsia="en-US"/>
        </w:rPr>
      </w:pPr>
    </w:p>
    <w:p w14:paraId="3589C01A" w14:textId="4176CE98" w:rsidR="00E4175C" w:rsidRPr="00B253A1" w:rsidRDefault="00BA6F47" w:rsidP="00B253A1">
      <w:pPr>
        <w:spacing w:after="0"/>
        <w:jc w:val="right"/>
        <w:rPr>
          <w:rFonts w:asciiTheme="minorHAnsi" w:hAnsiTheme="minorHAnsi" w:cstheme="minorHAnsi"/>
          <w:b/>
          <w:sz w:val="24"/>
          <w:szCs w:val="24"/>
          <w:lang w:eastAsia="en-US"/>
        </w:rPr>
      </w:pPr>
      <w:r w:rsidRPr="00B253A1">
        <w:rPr>
          <w:rFonts w:asciiTheme="minorHAnsi" w:hAnsiTheme="minorHAnsi" w:cstheme="minorHAnsi"/>
          <w:b/>
          <w:sz w:val="24"/>
          <w:szCs w:val="24"/>
          <w:lang w:eastAsia="en-US"/>
        </w:rPr>
        <w:t>Lorena Chavarría Báez</w:t>
      </w:r>
    </w:p>
    <w:p w14:paraId="08F049A4" w14:textId="463A6CF0" w:rsidR="00B253A1" w:rsidRDefault="00B253A1" w:rsidP="00B253A1">
      <w:pPr>
        <w:spacing w:after="0"/>
        <w:jc w:val="right"/>
        <w:rPr>
          <w:rFonts w:ascii="Times New Roman" w:hAnsi="Times New Roman" w:cs="Times New Roman"/>
          <w:sz w:val="24"/>
          <w:szCs w:val="24"/>
        </w:rPr>
      </w:pPr>
      <w:r w:rsidRPr="00B253A1">
        <w:rPr>
          <w:rFonts w:ascii="Times New Roman" w:hAnsi="Times New Roman" w:cs="Times New Roman"/>
          <w:sz w:val="24"/>
          <w:szCs w:val="24"/>
        </w:rPr>
        <w:t>Instituto Politécnico Nacional, Escuela Superior de Cómputo, México</w:t>
      </w:r>
    </w:p>
    <w:p w14:paraId="4A71FE1E" w14:textId="122E90F4" w:rsidR="00B253A1" w:rsidRPr="00B253A1" w:rsidRDefault="00B253A1" w:rsidP="00B253A1">
      <w:pPr>
        <w:spacing w:after="0"/>
        <w:jc w:val="right"/>
        <w:rPr>
          <w:rFonts w:asciiTheme="minorHAnsi" w:hAnsiTheme="minorHAnsi" w:cstheme="minorHAnsi"/>
          <w:color w:val="FF0000"/>
          <w:sz w:val="24"/>
          <w:szCs w:val="24"/>
        </w:rPr>
      </w:pPr>
      <w:r w:rsidRPr="00B253A1">
        <w:rPr>
          <w:rFonts w:asciiTheme="minorHAnsi" w:hAnsiTheme="minorHAnsi" w:cstheme="minorHAnsi"/>
          <w:color w:val="FF0000"/>
          <w:sz w:val="24"/>
          <w:szCs w:val="24"/>
        </w:rPr>
        <w:t>lchavarria@ipn.mx</w:t>
      </w:r>
    </w:p>
    <w:p w14:paraId="62757DF6" w14:textId="0625CDD7" w:rsidR="00B253A1" w:rsidRPr="001D6CF9" w:rsidRDefault="00067748" w:rsidP="00B253A1">
      <w:pPr>
        <w:spacing w:after="0"/>
        <w:jc w:val="right"/>
        <w:rPr>
          <w:rFonts w:ascii="Times New Roman" w:hAnsi="Times New Roman" w:cs="Times New Roman"/>
          <w:sz w:val="24"/>
          <w:szCs w:val="24"/>
        </w:rPr>
      </w:pPr>
      <w:r w:rsidRPr="001D6CF9">
        <w:rPr>
          <w:rFonts w:ascii="Times New Roman" w:hAnsi="Times New Roman" w:cs="Times New Roman"/>
          <w:sz w:val="24"/>
          <w:szCs w:val="24"/>
        </w:rPr>
        <w:t>https://orcid.org/0000-0002-8746-6342</w:t>
      </w:r>
    </w:p>
    <w:p w14:paraId="7895818C" w14:textId="77777777" w:rsidR="00067748" w:rsidRPr="009900A0" w:rsidRDefault="00067748" w:rsidP="00B253A1">
      <w:pPr>
        <w:spacing w:after="0"/>
        <w:jc w:val="right"/>
        <w:rPr>
          <w:rFonts w:asciiTheme="majorBidi" w:hAnsiTheme="majorBidi" w:cstheme="majorBidi"/>
          <w:bCs/>
          <w:sz w:val="24"/>
          <w:szCs w:val="24"/>
          <w:lang w:val="es-ES" w:eastAsia="en-US"/>
        </w:rPr>
      </w:pPr>
    </w:p>
    <w:p w14:paraId="501B8519" w14:textId="05E06740" w:rsidR="00E4175C" w:rsidRPr="00B253A1" w:rsidRDefault="0077506B" w:rsidP="00B253A1">
      <w:pPr>
        <w:spacing w:after="0"/>
        <w:jc w:val="right"/>
        <w:rPr>
          <w:rFonts w:asciiTheme="minorHAnsi" w:hAnsiTheme="minorHAnsi" w:cstheme="minorHAnsi"/>
          <w:b/>
          <w:sz w:val="24"/>
          <w:szCs w:val="24"/>
          <w:lang w:eastAsia="en-US"/>
        </w:rPr>
      </w:pPr>
      <w:r w:rsidRPr="00B253A1">
        <w:rPr>
          <w:rFonts w:asciiTheme="minorHAnsi" w:hAnsiTheme="minorHAnsi" w:cstheme="minorHAnsi"/>
          <w:b/>
          <w:sz w:val="24"/>
          <w:szCs w:val="24"/>
          <w:lang w:eastAsia="en-US"/>
        </w:rPr>
        <w:t>Elizabeth Acosta</w:t>
      </w:r>
      <w:r w:rsidR="00F3648F" w:rsidRPr="00B253A1">
        <w:rPr>
          <w:rFonts w:asciiTheme="minorHAnsi" w:hAnsiTheme="minorHAnsi" w:cstheme="minorHAnsi"/>
          <w:b/>
          <w:sz w:val="24"/>
          <w:szCs w:val="24"/>
          <w:lang w:eastAsia="en-US"/>
        </w:rPr>
        <w:t xml:space="preserve"> Gonzaga</w:t>
      </w:r>
    </w:p>
    <w:p w14:paraId="7B8B59F3" w14:textId="77777777" w:rsidR="00B253A1" w:rsidRPr="00B253A1" w:rsidRDefault="00B253A1" w:rsidP="00B253A1">
      <w:pPr>
        <w:spacing w:after="0"/>
        <w:jc w:val="right"/>
        <w:rPr>
          <w:rFonts w:ascii="Times New Roman" w:hAnsi="Times New Roman" w:cs="Times New Roman"/>
          <w:sz w:val="24"/>
          <w:szCs w:val="24"/>
        </w:rPr>
      </w:pPr>
      <w:r w:rsidRPr="00B253A1">
        <w:rPr>
          <w:rFonts w:ascii="Times New Roman" w:hAnsi="Times New Roman" w:cs="Times New Roman"/>
          <w:sz w:val="24"/>
          <w:szCs w:val="24"/>
        </w:rPr>
        <w:t>Instituto Politécnico Nacional, Unidad Profesional Interdisciplinaria de Ingeniería y Ciencias Sociales y Administrativas, México</w:t>
      </w:r>
    </w:p>
    <w:p w14:paraId="2FC475AA" w14:textId="7D1075FD" w:rsidR="00B253A1" w:rsidRPr="00B253A1" w:rsidRDefault="00B253A1" w:rsidP="00B253A1">
      <w:pPr>
        <w:spacing w:after="0"/>
        <w:jc w:val="right"/>
        <w:rPr>
          <w:rFonts w:asciiTheme="minorHAnsi" w:hAnsiTheme="minorHAnsi" w:cstheme="minorHAnsi"/>
          <w:bCs/>
          <w:sz w:val="24"/>
          <w:szCs w:val="24"/>
          <w:lang w:val="es-ES" w:eastAsia="en-US"/>
        </w:rPr>
      </w:pPr>
      <w:r w:rsidRPr="00B253A1">
        <w:rPr>
          <w:rFonts w:asciiTheme="minorHAnsi" w:hAnsiTheme="minorHAnsi" w:cstheme="minorHAnsi"/>
          <w:color w:val="FF0000"/>
          <w:sz w:val="24"/>
          <w:szCs w:val="24"/>
        </w:rPr>
        <w:t>eacostag@ipn.mx</w:t>
      </w:r>
    </w:p>
    <w:p w14:paraId="19F6E336" w14:textId="2A744BDD" w:rsidR="00273906" w:rsidRPr="001D6CF9" w:rsidRDefault="00711175" w:rsidP="001D6CF9">
      <w:pPr>
        <w:spacing w:after="0"/>
        <w:jc w:val="right"/>
        <w:rPr>
          <w:rFonts w:ascii="Times New Roman" w:hAnsi="Times New Roman" w:cs="Times New Roman"/>
          <w:sz w:val="24"/>
          <w:szCs w:val="24"/>
        </w:rPr>
      </w:pPr>
      <w:r w:rsidRPr="001D6CF9">
        <w:rPr>
          <w:rFonts w:ascii="Times New Roman" w:hAnsi="Times New Roman" w:cs="Times New Roman"/>
          <w:sz w:val="24"/>
          <w:szCs w:val="24"/>
        </w:rPr>
        <w:t>https://orcid.org/0000-00021413-1063</w:t>
      </w:r>
    </w:p>
    <w:p w14:paraId="3EB459E0" w14:textId="77777777" w:rsidR="001D6CF9" w:rsidRDefault="001D6CF9" w:rsidP="00DC370C">
      <w:pPr>
        <w:spacing w:after="0" w:line="360" w:lineRule="auto"/>
        <w:rPr>
          <w:rFonts w:asciiTheme="minorHAnsi" w:eastAsia="Times New Roman" w:hAnsiTheme="minorHAnsi" w:cstheme="minorHAnsi"/>
          <w:b/>
          <w:color w:val="000000"/>
          <w:sz w:val="28"/>
          <w:szCs w:val="28"/>
          <w:lang w:val="es-ES_tradnl"/>
        </w:rPr>
      </w:pPr>
    </w:p>
    <w:p w14:paraId="24AD4BFA" w14:textId="77777777" w:rsidR="001D6CF9" w:rsidRDefault="001D6CF9" w:rsidP="00DC370C">
      <w:pPr>
        <w:spacing w:after="0" w:line="360" w:lineRule="auto"/>
        <w:rPr>
          <w:rFonts w:asciiTheme="minorHAnsi" w:eastAsia="Times New Roman" w:hAnsiTheme="minorHAnsi" w:cstheme="minorHAnsi"/>
          <w:b/>
          <w:color w:val="000000"/>
          <w:sz w:val="28"/>
          <w:szCs w:val="28"/>
          <w:lang w:val="es-ES_tradnl"/>
        </w:rPr>
      </w:pPr>
    </w:p>
    <w:p w14:paraId="22F05845" w14:textId="77777777" w:rsidR="001D6CF9" w:rsidRDefault="001D6CF9" w:rsidP="00DC370C">
      <w:pPr>
        <w:spacing w:after="0" w:line="360" w:lineRule="auto"/>
        <w:rPr>
          <w:rFonts w:asciiTheme="minorHAnsi" w:eastAsia="Times New Roman" w:hAnsiTheme="minorHAnsi" w:cstheme="minorHAnsi"/>
          <w:b/>
          <w:color w:val="000000"/>
          <w:sz w:val="28"/>
          <w:szCs w:val="28"/>
          <w:lang w:val="es-ES_tradnl"/>
        </w:rPr>
      </w:pPr>
    </w:p>
    <w:p w14:paraId="69E50F69" w14:textId="6CB49FB0" w:rsidR="001D6CF9" w:rsidRDefault="001D6CF9" w:rsidP="00DC370C">
      <w:pPr>
        <w:spacing w:after="0" w:line="360" w:lineRule="auto"/>
        <w:rPr>
          <w:rFonts w:asciiTheme="minorHAnsi" w:eastAsia="Times New Roman" w:hAnsiTheme="minorHAnsi" w:cstheme="minorHAnsi"/>
          <w:b/>
          <w:color w:val="000000"/>
          <w:sz w:val="28"/>
          <w:szCs w:val="28"/>
          <w:lang w:val="es-ES_tradnl"/>
        </w:rPr>
      </w:pPr>
    </w:p>
    <w:p w14:paraId="685F0325" w14:textId="77777777" w:rsidR="00CB12E5" w:rsidRDefault="00CB12E5" w:rsidP="00DC370C">
      <w:pPr>
        <w:spacing w:after="0" w:line="360" w:lineRule="auto"/>
        <w:rPr>
          <w:rFonts w:asciiTheme="minorHAnsi" w:eastAsia="Times New Roman" w:hAnsiTheme="minorHAnsi" w:cstheme="minorHAnsi"/>
          <w:b/>
          <w:color w:val="000000"/>
          <w:sz w:val="28"/>
          <w:szCs w:val="28"/>
          <w:lang w:val="es-ES_tradnl"/>
        </w:rPr>
      </w:pPr>
    </w:p>
    <w:p w14:paraId="09E28FC7" w14:textId="79771EC9" w:rsidR="008D1D3D" w:rsidRPr="00B253A1" w:rsidRDefault="005511C4" w:rsidP="00DC370C">
      <w:pPr>
        <w:spacing w:after="0" w:line="360" w:lineRule="auto"/>
        <w:rPr>
          <w:rFonts w:asciiTheme="minorHAnsi" w:eastAsia="Times New Roman" w:hAnsiTheme="minorHAnsi" w:cstheme="minorHAnsi"/>
          <w:b/>
          <w:color w:val="000000"/>
          <w:sz w:val="28"/>
          <w:szCs w:val="28"/>
          <w:lang w:val="es-ES_tradnl"/>
        </w:rPr>
      </w:pPr>
      <w:r w:rsidRPr="00B253A1">
        <w:rPr>
          <w:rFonts w:asciiTheme="minorHAnsi" w:eastAsia="Times New Roman" w:hAnsiTheme="minorHAnsi" w:cstheme="minorHAnsi"/>
          <w:b/>
          <w:color w:val="000000"/>
          <w:sz w:val="28"/>
          <w:szCs w:val="28"/>
          <w:lang w:val="es-ES_tradnl"/>
        </w:rPr>
        <w:lastRenderedPageBreak/>
        <w:t>Resumen</w:t>
      </w:r>
    </w:p>
    <w:p w14:paraId="1572AA06" w14:textId="77777777" w:rsidR="00B253A1" w:rsidRDefault="0077506B" w:rsidP="00B253A1">
      <w:pPr>
        <w:pStyle w:val="AbstractResumenTexto"/>
        <w:spacing w:line="360" w:lineRule="auto"/>
        <w:rPr>
          <w:rFonts w:asciiTheme="majorBidi" w:hAnsiTheme="majorBidi" w:cstheme="majorBidi"/>
          <w:sz w:val="24"/>
          <w:szCs w:val="24"/>
        </w:rPr>
      </w:pPr>
      <w:r w:rsidRPr="00DC370C">
        <w:rPr>
          <w:rFonts w:asciiTheme="majorBidi" w:hAnsiTheme="majorBidi" w:cstheme="majorBidi"/>
          <w:sz w:val="24"/>
          <w:szCs w:val="24"/>
        </w:rPr>
        <w:t xml:space="preserve">En el presente artículo se describe una estrategia didáctica </w:t>
      </w:r>
      <w:r w:rsidR="007F64AE">
        <w:rPr>
          <w:rFonts w:asciiTheme="majorBidi" w:hAnsiTheme="majorBidi" w:cstheme="majorBidi"/>
          <w:sz w:val="24"/>
          <w:szCs w:val="24"/>
        </w:rPr>
        <w:t>que contempla</w:t>
      </w:r>
      <w:r w:rsidRPr="00DC370C">
        <w:rPr>
          <w:rFonts w:asciiTheme="majorBidi" w:hAnsiTheme="majorBidi" w:cstheme="majorBidi"/>
          <w:sz w:val="24"/>
          <w:szCs w:val="24"/>
        </w:rPr>
        <w:t xml:space="preserve"> la realidad del estudiante para trabajar el tema de modelado de datos, </w:t>
      </w:r>
      <w:r w:rsidR="00E66024">
        <w:rPr>
          <w:rFonts w:asciiTheme="majorBidi" w:hAnsiTheme="majorBidi" w:cstheme="majorBidi"/>
          <w:sz w:val="24"/>
          <w:szCs w:val="24"/>
        </w:rPr>
        <w:t>el cual forma parte de</w:t>
      </w:r>
      <w:r w:rsidR="00E66024" w:rsidRPr="00DC370C">
        <w:rPr>
          <w:rFonts w:asciiTheme="majorBidi" w:hAnsiTheme="majorBidi" w:cstheme="majorBidi"/>
          <w:sz w:val="24"/>
          <w:szCs w:val="24"/>
        </w:rPr>
        <w:t xml:space="preserve"> </w:t>
      </w:r>
      <w:r w:rsidR="00E66024">
        <w:rPr>
          <w:rFonts w:asciiTheme="majorBidi" w:hAnsiTheme="majorBidi" w:cstheme="majorBidi"/>
          <w:sz w:val="24"/>
          <w:szCs w:val="24"/>
        </w:rPr>
        <w:t xml:space="preserve">la materia </w:t>
      </w:r>
      <w:r w:rsidRPr="00DC370C">
        <w:rPr>
          <w:rFonts w:asciiTheme="majorBidi" w:hAnsiTheme="majorBidi" w:cstheme="majorBidi"/>
          <w:sz w:val="24"/>
          <w:szCs w:val="24"/>
        </w:rPr>
        <w:t xml:space="preserve">Base de Datos que se imparte en </w:t>
      </w:r>
      <w:r w:rsidR="00E66024">
        <w:rPr>
          <w:rFonts w:asciiTheme="majorBidi" w:hAnsiTheme="majorBidi" w:cstheme="majorBidi"/>
          <w:sz w:val="24"/>
          <w:szCs w:val="24"/>
        </w:rPr>
        <w:t xml:space="preserve">el </w:t>
      </w:r>
      <w:r w:rsidR="00E66024" w:rsidRPr="00DC370C">
        <w:rPr>
          <w:rFonts w:asciiTheme="majorBidi" w:hAnsiTheme="majorBidi" w:cstheme="majorBidi"/>
          <w:color w:val="000000" w:themeColor="text1"/>
          <w:sz w:val="24"/>
          <w:szCs w:val="24"/>
        </w:rPr>
        <w:t>Centro de Estudios Científicos y Tecnológicos (CECyT) 9</w:t>
      </w:r>
      <w:r w:rsidR="00E66024">
        <w:rPr>
          <w:rFonts w:asciiTheme="majorBidi" w:hAnsiTheme="majorBidi" w:cstheme="majorBidi"/>
          <w:color w:val="000000" w:themeColor="text1"/>
          <w:sz w:val="24"/>
          <w:szCs w:val="24"/>
        </w:rPr>
        <w:t>, perteneciente</w:t>
      </w:r>
      <w:r w:rsidR="00E66024" w:rsidRPr="00DC370C">
        <w:rPr>
          <w:rFonts w:asciiTheme="majorBidi" w:hAnsiTheme="majorBidi" w:cstheme="majorBidi"/>
          <w:color w:val="000000" w:themeColor="text1"/>
          <w:sz w:val="24"/>
          <w:szCs w:val="24"/>
        </w:rPr>
        <w:t xml:space="preserve"> </w:t>
      </w:r>
      <w:r w:rsidR="00E66024">
        <w:rPr>
          <w:rFonts w:asciiTheme="majorBidi" w:hAnsiTheme="majorBidi" w:cstheme="majorBidi"/>
          <w:color w:val="000000" w:themeColor="text1"/>
          <w:sz w:val="24"/>
          <w:szCs w:val="24"/>
        </w:rPr>
        <w:t>a</w:t>
      </w:r>
      <w:r w:rsidR="00E66024" w:rsidRPr="00DC370C">
        <w:rPr>
          <w:rFonts w:asciiTheme="majorBidi" w:hAnsiTheme="majorBidi" w:cstheme="majorBidi"/>
          <w:color w:val="000000" w:themeColor="text1"/>
          <w:sz w:val="24"/>
          <w:szCs w:val="24"/>
        </w:rPr>
        <w:t>l Instituto Politécnico Nacional (IPN)</w:t>
      </w:r>
      <w:r w:rsidRPr="00DC370C">
        <w:rPr>
          <w:rFonts w:asciiTheme="majorBidi" w:hAnsiTheme="majorBidi" w:cstheme="majorBidi"/>
          <w:sz w:val="24"/>
          <w:szCs w:val="24"/>
        </w:rPr>
        <w:t xml:space="preserve">. En </w:t>
      </w:r>
      <w:r w:rsidR="00C8230C" w:rsidRPr="00DC370C">
        <w:rPr>
          <w:rFonts w:asciiTheme="majorBidi" w:hAnsiTheme="majorBidi" w:cstheme="majorBidi"/>
          <w:sz w:val="24"/>
          <w:szCs w:val="24"/>
        </w:rPr>
        <w:t>el</w:t>
      </w:r>
      <w:r w:rsidRPr="00DC370C">
        <w:rPr>
          <w:rFonts w:asciiTheme="majorBidi" w:hAnsiTheme="majorBidi" w:cstheme="majorBidi"/>
          <w:sz w:val="24"/>
          <w:szCs w:val="24"/>
        </w:rPr>
        <w:t xml:space="preserve"> grupo </w:t>
      </w:r>
      <w:r w:rsidR="00C8230C" w:rsidRPr="00DC370C">
        <w:rPr>
          <w:rFonts w:asciiTheme="majorBidi" w:hAnsiTheme="majorBidi" w:cstheme="majorBidi"/>
          <w:sz w:val="24"/>
          <w:szCs w:val="24"/>
        </w:rPr>
        <w:t>experimental</w:t>
      </w:r>
      <w:r w:rsidRPr="00DC370C">
        <w:rPr>
          <w:rFonts w:asciiTheme="majorBidi" w:hAnsiTheme="majorBidi" w:cstheme="majorBidi"/>
          <w:sz w:val="24"/>
          <w:szCs w:val="24"/>
        </w:rPr>
        <w:t xml:space="preserve"> se aplicó </w:t>
      </w:r>
      <w:r w:rsidR="00C8230C" w:rsidRPr="00DC370C">
        <w:rPr>
          <w:rFonts w:asciiTheme="majorBidi" w:hAnsiTheme="majorBidi" w:cstheme="majorBidi"/>
          <w:sz w:val="24"/>
          <w:szCs w:val="24"/>
        </w:rPr>
        <w:t>una</w:t>
      </w:r>
      <w:r w:rsidRPr="00DC370C">
        <w:rPr>
          <w:rFonts w:asciiTheme="majorBidi" w:hAnsiTheme="majorBidi" w:cstheme="majorBidi"/>
          <w:sz w:val="24"/>
          <w:szCs w:val="24"/>
        </w:rPr>
        <w:t xml:space="preserve"> estrategia didáctica</w:t>
      </w:r>
      <w:r w:rsidR="00C8230C" w:rsidRPr="00DC370C">
        <w:rPr>
          <w:rFonts w:asciiTheme="majorBidi" w:hAnsiTheme="majorBidi" w:cstheme="majorBidi"/>
          <w:sz w:val="24"/>
          <w:szCs w:val="24"/>
        </w:rPr>
        <w:t xml:space="preserve"> basada en la experimentación y la practicidad de la teoría constructivista</w:t>
      </w:r>
      <w:r w:rsidR="005F7229">
        <w:rPr>
          <w:rFonts w:asciiTheme="majorBidi" w:hAnsiTheme="majorBidi" w:cstheme="majorBidi"/>
          <w:sz w:val="24"/>
          <w:szCs w:val="24"/>
        </w:rPr>
        <w:t>;</w:t>
      </w:r>
      <w:r w:rsidR="00E66024">
        <w:rPr>
          <w:rFonts w:asciiTheme="majorBidi" w:hAnsiTheme="majorBidi" w:cstheme="majorBidi"/>
          <w:sz w:val="24"/>
          <w:szCs w:val="24"/>
        </w:rPr>
        <w:t xml:space="preserve"> en el </w:t>
      </w:r>
      <w:r w:rsidR="00C8230C" w:rsidRPr="00DC370C">
        <w:rPr>
          <w:rFonts w:asciiTheme="majorBidi" w:hAnsiTheme="majorBidi" w:cstheme="majorBidi"/>
          <w:sz w:val="24"/>
          <w:szCs w:val="24"/>
        </w:rPr>
        <w:t>grupo de</w:t>
      </w:r>
      <w:r w:rsidRPr="00DC370C">
        <w:rPr>
          <w:rFonts w:asciiTheme="majorBidi" w:hAnsiTheme="majorBidi" w:cstheme="majorBidi"/>
          <w:sz w:val="24"/>
          <w:szCs w:val="24"/>
        </w:rPr>
        <w:t xml:space="preserve"> control se trabajó el tema de forma tradicional. Como parte de los instrumentos metodológicos</w:t>
      </w:r>
      <w:r w:rsidR="00E66024">
        <w:rPr>
          <w:rFonts w:asciiTheme="majorBidi" w:hAnsiTheme="majorBidi" w:cstheme="majorBidi"/>
          <w:sz w:val="24"/>
          <w:szCs w:val="24"/>
        </w:rPr>
        <w:t>,</w:t>
      </w:r>
      <w:r w:rsidRPr="00DC370C">
        <w:rPr>
          <w:rFonts w:asciiTheme="majorBidi" w:hAnsiTheme="majorBidi" w:cstheme="majorBidi"/>
          <w:sz w:val="24"/>
          <w:szCs w:val="24"/>
        </w:rPr>
        <w:t xml:space="preserve"> se empleó la observación y el cuestionario</w:t>
      </w:r>
      <w:r w:rsidR="00E66024">
        <w:rPr>
          <w:rFonts w:asciiTheme="majorBidi" w:hAnsiTheme="majorBidi" w:cstheme="majorBidi"/>
          <w:sz w:val="24"/>
          <w:szCs w:val="24"/>
        </w:rPr>
        <w:t>.</w:t>
      </w:r>
      <w:r w:rsidR="00E66024" w:rsidRPr="00DC370C">
        <w:rPr>
          <w:rFonts w:asciiTheme="majorBidi" w:hAnsiTheme="majorBidi" w:cstheme="majorBidi"/>
          <w:sz w:val="24"/>
          <w:szCs w:val="24"/>
        </w:rPr>
        <w:t xml:space="preserve"> </w:t>
      </w:r>
      <w:r w:rsidR="00E66024">
        <w:rPr>
          <w:rFonts w:asciiTheme="majorBidi" w:hAnsiTheme="majorBidi" w:cstheme="majorBidi"/>
          <w:sz w:val="24"/>
          <w:szCs w:val="24"/>
        </w:rPr>
        <w:t>L</w:t>
      </w:r>
      <w:r w:rsidR="00E66024" w:rsidRPr="00DC370C">
        <w:rPr>
          <w:rFonts w:asciiTheme="majorBidi" w:hAnsiTheme="majorBidi" w:cstheme="majorBidi"/>
          <w:sz w:val="24"/>
          <w:szCs w:val="24"/>
        </w:rPr>
        <w:t xml:space="preserve">a </w:t>
      </w:r>
      <w:r w:rsidRPr="00DC370C">
        <w:rPr>
          <w:rFonts w:asciiTheme="majorBidi" w:hAnsiTheme="majorBidi" w:cstheme="majorBidi"/>
          <w:sz w:val="24"/>
          <w:szCs w:val="24"/>
        </w:rPr>
        <w:t xml:space="preserve">primera se llevó a cabo antes de trabajar con el tema y el </w:t>
      </w:r>
      <w:r w:rsidR="00C8230C" w:rsidRPr="00DC370C">
        <w:rPr>
          <w:rFonts w:asciiTheme="majorBidi" w:hAnsiTheme="majorBidi" w:cstheme="majorBidi"/>
          <w:sz w:val="24"/>
          <w:szCs w:val="24"/>
        </w:rPr>
        <w:t>cuestionario</w:t>
      </w:r>
      <w:r w:rsidRPr="00DC370C">
        <w:rPr>
          <w:rFonts w:asciiTheme="majorBidi" w:hAnsiTheme="majorBidi" w:cstheme="majorBidi"/>
          <w:sz w:val="24"/>
          <w:szCs w:val="24"/>
        </w:rPr>
        <w:t xml:space="preserve"> fue utilizado para evaluar la propuesta. Se </w:t>
      </w:r>
      <w:r w:rsidR="00C8230C" w:rsidRPr="00DC370C">
        <w:rPr>
          <w:rFonts w:asciiTheme="majorBidi" w:hAnsiTheme="majorBidi" w:cstheme="majorBidi"/>
          <w:sz w:val="24"/>
          <w:szCs w:val="24"/>
        </w:rPr>
        <w:t>analizaron los resultados y se</w:t>
      </w:r>
      <w:r w:rsidRPr="00DC370C">
        <w:rPr>
          <w:rFonts w:asciiTheme="majorBidi" w:hAnsiTheme="majorBidi" w:cstheme="majorBidi"/>
          <w:sz w:val="24"/>
          <w:szCs w:val="24"/>
        </w:rPr>
        <w:t xml:space="preserve"> observ</w:t>
      </w:r>
      <w:r w:rsidR="00C8230C" w:rsidRPr="00DC370C">
        <w:rPr>
          <w:rFonts w:asciiTheme="majorBidi" w:hAnsiTheme="majorBidi" w:cstheme="majorBidi"/>
          <w:sz w:val="24"/>
          <w:szCs w:val="24"/>
        </w:rPr>
        <w:t>ó</w:t>
      </w:r>
      <w:r w:rsidRPr="00DC370C">
        <w:rPr>
          <w:rFonts w:asciiTheme="majorBidi" w:hAnsiTheme="majorBidi" w:cstheme="majorBidi"/>
          <w:sz w:val="24"/>
          <w:szCs w:val="24"/>
        </w:rPr>
        <w:t xml:space="preserve"> que el grupo experimental obtuvo mejores resultados que el grupo control. Se concluy</w:t>
      </w:r>
      <w:r w:rsidR="002A7FB2" w:rsidRPr="00DC370C">
        <w:rPr>
          <w:rFonts w:asciiTheme="majorBidi" w:hAnsiTheme="majorBidi" w:cstheme="majorBidi"/>
          <w:sz w:val="24"/>
          <w:szCs w:val="24"/>
        </w:rPr>
        <w:t>ó</w:t>
      </w:r>
      <w:r w:rsidRPr="00DC370C">
        <w:rPr>
          <w:rFonts w:asciiTheme="majorBidi" w:hAnsiTheme="majorBidi" w:cstheme="majorBidi"/>
          <w:sz w:val="24"/>
          <w:szCs w:val="24"/>
        </w:rPr>
        <w:t xml:space="preserve"> que el uso de la estrategia didáctica trabajada con el grupo de estudio permitió que los estudiantes tuvieran un mejor desempeño en el tema de modelado de datos.</w:t>
      </w:r>
    </w:p>
    <w:p w14:paraId="7D529537" w14:textId="605E1C5B" w:rsidR="00E34A94" w:rsidRDefault="005511C4" w:rsidP="00B253A1">
      <w:pPr>
        <w:pStyle w:val="AbstractResumenTexto"/>
        <w:spacing w:line="360" w:lineRule="auto"/>
        <w:rPr>
          <w:rFonts w:asciiTheme="majorBidi" w:hAnsiTheme="majorBidi" w:cstheme="majorBidi"/>
          <w:sz w:val="24"/>
          <w:szCs w:val="24"/>
        </w:rPr>
      </w:pPr>
      <w:r w:rsidRPr="00B253A1">
        <w:rPr>
          <w:rFonts w:asciiTheme="minorHAnsi" w:eastAsia="Times New Roman" w:hAnsiTheme="minorHAnsi" w:cstheme="minorHAnsi"/>
          <w:b/>
          <w:color w:val="000000"/>
          <w:sz w:val="28"/>
          <w:szCs w:val="28"/>
          <w:lang w:val="es-ES_tradnl"/>
        </w:rPr>
        <w:t>Palabras clave:</w:t>
      </w:r>
      <w:r w:rsidRPr="004D5A9B">
        <w:rPr>
          <w:rFonts w:asciiTheme="majorBidi" w:hAnsiTheme="majorBidi" w:cstheme="majorBidi"/>
          <w:iCs/>
        </w:rPr>
        <w:t xml:space="preserve"> </w:t>
      </w:r>
      <w:r w:rsidR="004D5A9B" w:rsidRPr="00DC370C">
        <w:rPr>
          <w:rFonts w:asciiTheme="majorBidi" w:hAnsiTheme="majorBidi" w:cstheme="majorBidi"/>
          <w:sz w:val="24"/>
          <w:szCs w:val="24"/>
        </w:rPr>
        <w:t xml:space="preserve">base de datos, modelado de datos, modelo </w:t>
      </w:r>
      <w:r w:rsidR="000E5209" w:rsidRPr="00DC370C">
        <w:rPr>
          <w:rFonts w:asciiTheme="majorBidi" w:hAnsiTheme="majorBidi" w:cstheme="majorBidi"/>
          <w:sz w:val="24"/>
          <w:szCs w:val="24"/>
        </w:rPr>
        <w:t>entidad</w:t>
      </w:r>
      <w:r w:rsidR="000E5209">
        <w:rPr>
          <w:rFonts w:asciiTheme="majorBidi" w:hAnsiTheme="majorBidi" w:cstheme="majorBidi"/>
          <w:sz w:val="24"/>
          <w:szCs w:val="24"/>
        </w:rPr>
        <w:t>-</w:t>
      </w:r>
      <w:r w:rsidR="004D5A9B" w:rsidRPr="00DC370C">
        <w:rPr>
          <w:rFonts w:asciiTheme="majorBidi" w:hAnsiTheme="majorBidi" w:cstheme="majorBidi"/>
          <w:sz w:val="24"/>
          <w:szCs w:val="24"/>
        </w:rPr>
        <w:t>relación, normalización.</w:t>
      </w:r>
    </w:p>
    <w:p w14:paraId="576AD196" w14:textId="77777777" w:rsidR="004D5A9B" w:rsidRPr="00DC370C" w:rsidRDefault="004D5A9B" w:rsidP="00DC370C">
      <w:pPr>
        <w:spacing w:after="0" w:line="360" w:lineRule="auto"/>
        <w:jc w:val="both"/>
        <w:rPr>
          <w:rFonts w:asciiTheme="majorBidi" w:hAnsiTheme="majorBidi" w:cstheme="majorBidi"/>
          <w:sz w:val="24"/>
          <w:szCs w:val="24"/>
        </w:rPr>
      </w:pPr>
    </w:p>
    <w:p w14:paraId="01CFD736" w14:textId="77777777" w:rsidR="004D5A9B" w:rsidRPr="00067748" w:rsidRDefault="005511C4" w:rsidP="00DC370C">
      <w:pPr>
        <w:spacing w:after="0" w:line="360" w:lineRule="auto"/>
        <w:jc w:val="both"/>
        <w:rPr>
          <w:rFonts w:asciiTheme="minorHAnsi" w:eastAsia="Times New Roman" w:hAnsiTheme="minorHAnsi" w:cstheme="minorHAnsi"/>
          <w:b/>
          <w:color w:val="000000"/>
          <w:sz w:val="28"/>
          <w:szCs w:val="28"/>
          <w:lang w:val="en-US" w:eastAsia="en-US"/>
        </w:rPr>
      </w:pPr>
      <w:r w:rsidRPr="00067748">
        <w:rPr>
          <w:rFonts w:asciiTheme="minorHAnsi" w:eastAsia="Times New Roman" w:hAnsiTheme="minorHAnsi" w:cstheme="minorHAnsi"/>
          <w:b/>
          <w:color w:val="000000"/>
          <w:sz w:val="28"/>
          <w:szCs w:val="28"/>
          <w:lang w:val="en-US" w:eastAsia="en-US"/>
        </w:rPr>
        <w:t>Abstract</w:t>
      </w:r>
    </w:p>
    <w:p w14:paraId="10EB2D45" w14:textId="7498B12B" w:rsidR="0004242A" w:rsidRPr="0004242A" w:rsidRDefault="0004242A" w:rsidP="0004242A">
      <w:pPr>
        <w:pStyle w:val="HTMLconformatoprevio"/>
        <w:shd w:val="clear" w:color="auto" w:fill="FFFFFF"/>
        <w:spacing w:line="360" w:lineRule="auto"/>
        <w:jc w:val="both"/>
        <w:rPr>
          <w:rFonts w:asciiTheme="majorBidi" w:eastAsia="Calibri" w:hAnsiTheme="majorBidi" w:cstheme="majorBidi"/>
          <w:color w:val="000000" w:themeColor="text1"/>
          <w:sz w:val="24"/>
          <w:szCs w:val="24"/>
          <w:shd w:val="clear" w:color="auto" w:fill="FFFFFF"/>
          <w:lang w:val="en-US"/>
        </w:rPr>
      </w:pPr>
      <w:r w:rsidRPr="0004242A">
        <w:rPr>
          <w:rFonts w:asciiTheme="majorBidi" w:eastAsia="Calibri" w:hAnsiTheme="majorBidi" w:cstheme="majorBidi"/>
          <w:color w:val="000000" w:themeColor="text1"/>
          <w:sz w:val="24"/>
          <w:szCs w:val="24"/>
          <w:shd w:val="clear" w:color="auto" w:fill="FFFFFF"/>
          <w:lang w:val="en-US"/>
        </w:rPr>
        <w:t xml:space="preserve">This article describes a didactic strategy that contemplates the student's reality to work on the topic of data modeling, which is part of the subject Database taught at the </w:t>
      </w:r>
      <w:r w:rsidRPr="0004242A">
        <w:rPr>
          <w:rFonts w:asciiTheme="majorBidi" w:hAnsiTheme="majorBidi" w:cstheme="majorBidi"/>
          <w:color w:val="000000" w:themeColor="text1"/>
          <w:sz w:val="24"/>
          <w:szCs w:val="24"/>
          <w:lang w:val="en-US"/>
        </w:rPr>
        <w:t xml:space="preserve">Centro de </w:t>
      </w:r>
      <w:proofErr w:type="spellStart"/>
      <w:r w:rsidRPr="0004242A">
        <w:rPr>
          <w:rFonts w:asciiTheme="majorBidi" w:hAnsiTheme="majorBidi" w:cstheme="majorBidi"/>
          <w:color w:val="000000" w:themeColor="text1"/>
          <w:sz w:val="24"/>
          <w:szCs w:val="24"/>
          <w:lang w:val="en-US"/>
        </w:rPr>
        <w:t>Estudios</w:t>
      </w:r>
      <w:proofErr w:type="spellEnd"/>
      <w:r w:rsidRPr="0004242A">
        <w:rPr>
          <w:rFonts w:asciiTheme="majorBidi" w:hAnsiTheme="majorBidi" w:cstheme="majorBidi"/>
          <w:color w:val="000000" w:themeColor="text1"/>
          <w:sz w:val="24"/>
          <w:szCs w:val="24"/>
          <w:lang w:val="en-US"/>
        </w:rPr>
        <w:t xml:space="preserve"> </w:t>
      </w:r>
      <w:proofErr w:type="spellStart"/>
      <w:r w:rsidRPr="0004242A">
        <w:rPr>
          <w:rFonts w:asciiTheme="majorBidi" w:hAnsiTheme="majorBidi" w:cstheme="majorBidi"/>
          <w:color w:val="000000" w:themeColor="text1"/>
          <w:sz w:val="24"/>
          <w:szCs w:val="24"/>
          <w:lang w:val="en-US"/>
        </w:rPr>
        <w:t>Científicos</w:t>
      </w:r>
      <w:proofErr w:type="spellEnd"/>
      <w:r w:rsidRPr="0004242A">
        <w:rPr>
          <w:rFonts w:asciiTheme="majorBidi" w:hAnsiTheme="majorBidi" w:cstheme="majorBidi"/>
          <w:color w:val="000000" w:themeColor="text1"/>
          <w:sz w:val="24"/>
          <w:szCs w:val="24"/>
          <w:lang w:val="en-US"/>
        </w:rPr>
        <w:t xml:space="preserve"> y </w:t>
      </w:r>
      <w:proofErr w:type="spellStart"/>
      <w:r w:rsidRPr="0004242A">
        <w:rPr>
          <w:rFonts w:asciiTheme="majorBidi" w:hAnsiTheme="majorBidi" w:cstheme="majorBidi"/>
          <w:color w:val="000000" w:themeColor="text1"/>
          <w:sz w:val="24"/>
          <w:szCs w:val="24"/>
          <w:lang w:val="en-US"/>
        </w:rPr>
        <w:t>Tecnológicos</w:t>
      </w:r>
      <w:proofErr w:type="spellEnd"/>
      <w:r w:rsidRPr="0004242A">
        <w:rPr>
          <w:rFonts w:asciiTheme="majorBidi" w:eastAsia="Calibri" w:hAnsiTheme="majorBidi" w:cstheme="majorBidi"/>
          <w:color w:val="000000" w:themeColor="text1"/>
          <w:sz w:val="24"/>
          <w:szCs w:val="24"/>
          <w:shd w:val="clear" w:color="auto" w:fill="FFFFFF"/>
          <w:lang w:val="en-US"/>
        </w:rPr>
        <w:t xml:space="preserve"> (</w:t>
      </w:r>
      <w:proofErr w:type="spellStart"/>
      <w:r w:rsidRPr="0004242A">
        <w:rPr>
          <w:rFonts w:asciiTheme="majorBidi" w:eastAsia="Calibri" w:hAnsiTheme="majorBidi" w:cstheme="majorBidi"/>
          <w:color w:val="000000" w:themeColor="text1"/>
          <w:sz w:val="24"/>
          <w:szCs w:val="24"/>
          <w:shd w:val="clear" w:color="auto" w:fill="FFFFFF"/>
          <w:lang w:val="en-US"/>
        </w:rPr>
        <w:t>CECyT</w:t>
      </w:r>
      <w:proofErr w:type="spellEnd"/>
      <w:r w:rsidRPr="0004242A">
        <w:rPr>
          <w:rFonts w:asciiTheme="majorBidi" w:eastAsia="Calibri" w:hAnsiTheme="majorBidi" w:cstheme="majorBidi"/>
          <w:color w:val="000000" w:themeColor="text1"/>
          <w:sz w:val="24"/>
          <w:szCs w:val="24"/>
          <w:shd w:val="clear" w:color="auto" w:fill="FFFFFF"/>
          <w:lang w:val="en-US"/>
        </w:rPr>
        <w:t xml:space="preserve">) 9, belonging to the </w:t>
      </w:r>
      <w:r w:rsidRPr="0004242A">
        <w:rPr>
          <w:rFonts w:asciiTheme="majorBidi" w:hAnsiTheme="majorBidi" w:cstheme="majorBidi"/>
          <w:color w:val="000000" w:themeColor="text1"/>
          <w:sz w:val="24"/>
          <w:szCs w:val="24"/>
          <w:lang w:val="en-US"/>
        </w:rPr>
        <w:t xml:space="preserve">Instituto </w:t>
      </w:r>
      <w:proofErr w:type="spellStart"/>
      <w:r w:rsidRPr="0004242A">
        <w:rPr>
          <w:rFonts w:asciiTheme="majorBidi" w:hAnsiTheme="majorBidi" w:cstheme="majorBidi"/>
          <w:color w:val="000000" w:themeColor="text1"/>
          <w:sz w:val="24"/>
          <w:szCs w:val="24"/>
          <w:lang w:val="en-US"/>
        </w:rPr>
        <w:t>Politécnico</w:t>
      </w:r>
      <w:proofErr w:type="spellEnd"/>
      <w:r w:rsidRPr="0004242A">
        <w:rPr>
          <w:rFonts w:asciiTheme="majorBidi" w:hAnsiTheme="majorBidi" w:cstheme="majorBidi"/>
          <w:color w:val="000000" w:themeColor="text1"/>
          <w:sz w:val="24"/>
          <w:szCs w:val="24"/>
          <w:lang w:val="en-US"/>
        </w:rPr>
        <w:t xml:space="preserve"> Nacional</w:t>
      </w:r>
      <w:r w:rsidRPr="0004242A">
        <w:rPr>
          <w:rFonts w:asciiTheme="majorBidi" w:eastAsia="Calibri" w:hAnsiTheme="majorBidi" w:cstheme="majorBidi"/>
          <w:color w:val="000000" w:themeColor="text1"/>
          <w:sz w:val="24"/>
          <w:szCs w:val="24"/>
          <w:shd w:val="clear" w:color="auto" w:fill="FFFFFF"/>
          <w:lang w:val="en-US"/>
        </w:rPr>
        <w:t xml:space="preserve"> (IPN). In the experimental group, a didactic strategy based on experimentation and the practicality of the constructivist theory was applied; in the control group, the subject was worked on in a traditional way. As part of the methodological instruments, observation and a questionnaire were used. The former was carried out before working with the topic and the questionnaire was used to evaluate the proposal. The results were analyzed, and it was observed that the experimental group obtained better results than the control group. It was concluded that the use of the didactic strategy worked with the study group allowed the students to have a better performance in the topic of data modeling.</w:t>
      </w:r>
    </w:p>
    <w:p w14:paraId="63DDEEF5" w14:textId="0898DB09" w:rsidR="00E46E4C" w:rsidRDefault="005511C4" w:rsidP="00DC370C">
      <w:pPr>
        <w:pStyle w:val="HTMLconformatoprevio"/>
        <w:shd w:val="clear" w:color="auto" w:fill="FFFFFF"/>
        <w:spacing w:line="360" w:lineRule="auto"/>
        <w:rPr>
          <w:rFonts w:asciiTheme="majorBidi" w:hAnsiTheme="majorBidi" w:cstheme="majorBidi"/>
          <w:color w:val="000000" w:themeColor="text1"/>
          <w:sz w:val="24"/>
          <w:szCs w:val="24"/>
          <w:lang w:val="en-US"/>
        </w:rPr>
      </w:pPr>
      <w:r w:rsidRPr="00B253A1">
        <w:rPr>
          <w:rFonts w:asciiTheme="minorHAnsi" w:hAnsiTheme="minorHAnsi" w:cstheme="minorHAnsi"/>
          <w:b/>
          <w:color w:val="000000"/>
          <w:sz w:val="28"/>
          <w:szCs w:val="28"/>
          <w:lang w:val="en-US" w:eastAsia="en-US"/>
        </w:rPr>
        <w:t>Keywords:</w:t>
      </w:r>
      <w:r w:rsidRPr="00DC370C">
        <w:rPr>
          <w:rFonts w:asciiTheme="majorBidi" w:hAnsiTheme="majorBidi" w:cstheme="majorBidi"/>
          <w:color w:val="000000" w:themeColor="text1"/>
          <w:sz w:val="24"/>
          <w:szCs w:val="24"/>
          <w:lang w:val="en-US"/>
        </w:rPr>
        <w:t xml:space="preserve"> </w:t>
      </w:r>
      <w:r w:rsidR="004F6CC6" w:rsidRPr="00DC370C">
        <w:rPr>
          <w:rFonts w:asciiTheme="majorBidi" w:hAnsiTheme="majorBidi" w:cstheme="majorBidi"/>
          <w:color w:val="000000" w:themeColor="text1"/>
          <w:sz w:val="24"/>
          <w:szCs w:val="24"/>
          <w:lang w:val="en-US"/>
        </w:rPr>
        <w:t>database, modeling, relationship entity model, standardization.</w:t>
      </w:r>
    </w:p>
    <w:p w14:paraId="6B1793A7" w14:textId="138D1BDE" w:rsidR="00B253A1" w:rsidRDefault="00B253A1" w:rsidP="00DC370C">
      <w:pPr>
        <w:pStyle w:val="HTMLconformatoprevio"/>
        <w:shd w:val="clear" w:color="auto" w:fill="FFFFFF"/>
        <w:spacing w:line="360" w:lineRule="auto"/>
        <w:rPr>
          <w:rFonts w:asciiTheme="majorBidi" w:hAnsiTheme="majorBidi" w:cstheme="majorBidi"/>
          <w:color w:val="000000" w:themeColor="text1"/>
          <w:sz w:val="24"/>
          <w:szCs w:val="24"/>
          <w:lang w:val="en-US"/>
        </w:rPr>
      </w:pPr>
    </w:p>
    <w:p w14:paraId="2772DCA1" w14:textId="7C86E32D" w:rsidR="001D6CF9" w:rsidRDefault="001D6CF9" w:rsidP="00DC370C">
      <w:pPr>
        <w:pStyle w:val="HTMLconformatoprevio"/>
        <w:shd w:val="clear" w:color="auto" w:fill="FFFFFF"/>
        <w:spacing w:line="360" w:lineRule="auto"/>
        <w:rPr>
          <w:rFonts w:asciiTheme="majorBidi" w:hAnsiTheme="majorBidi" w:cstheme="majorBidi"/>
          <w:color w:val="000000" w:themeColor="text1"/>
          <w:sz w:val="24"/>
          <w:szCs w:val="24"/>
          <w:lang w:val="en-US"/>
        </w:rPr>
      </w:pPr>
    </w:p>
    <w:p w14:paraId="5DC63B9E" w14:textId="18EA096C" w:rsidR="001D6CF9" w:rsidRDefault="001D6CF9" w:rsidP="00DC370C">
      <w:pPr>
        <w:pStyle w:val="HTMLconformatoprevio"/>
        <w:shd w:val="clear" w:color="auto" w:fill="FFFFFF"/>
        <w:spacing w:line="360" w:lineRule="auto"/>
        <w:rPr>
          <w:rFonts w:asciiTheme="majorBidi" w:hAnsiTheme="majorBidi" w:cstheme="majorBidi"/>
          <w:color w:val="000000" w:themeColor="text1"/>
          <w:sz w:val="24"/>
          <w:szCs w:val="24"/>
          <w:lang w:val="en-US"/>
        </w:rPr>
      </w:pPr>
    </w:p>
    <w:p w14:paraId="657832B9" w14:textId="77777777" w:rsidR="001D6CF9" w:rsidRDefault="001D6CF9" w:rsidP="00DC370C">
      <w:pPr>
        <w:pStyle w:val="HTMLconformatoprevio"/>
        <w:shd w:val="clear" w:color="auto" w:fill="FFFFFF"/>
        <w:spacing w:line="360" w:lineRule="auto"/>
        <w:rPr>
          <w:rFonts w:asciiTheme="majorBidi" w:hAnsiTheme="majorBidi" w:cstheme="majorBidi"/>
          <w:color w:val="000000" w:themeColor="text1"/>
          <w:sz w:val="24"/>
          <w:szCs w:val="24"/>
          <w:lang w:val="en-US"/>
        </w:rPr>
      </w:pPr>
    </w:p>
    <w:p w14:paraId="42262CCC" w14:textId="166DB759" w:rsidR="00B253A1" w:rsidRPr="00067748" w:rsidRDefault="00B253A1" w:rsidP="00DC370C">
      <w:pPr>
        <w:pStyle w:val="HTMLconformatoprevio"/>
        <w:shd w:val="clear" w:color="auto" w:fill="FFFFFF"/>
        <w:spacing w:line="360" w:lineRule="auto"/>
        <w:rPr>
          <w:rFonts w:asciiTheme="minorHAnsi" w:hAnsiTheme="minorHAnsi" w:cstheme="minorHAnsi"/>
          <w:b/>
          <w:color w:val="000000"/>
          <w:sz w:val="28"/>
          <w:szCs w:val="28"/>
          <w:lang w:eastAsia="en-US"/>
        </w:rPr>
      </w:pPr>
      <w:r w:rsidRPr="00067748">
        <w:rPr>
          <w:rFonts w:asciiTheme="minorHAnsi" w:hAnsiTheme="minorHAnsi" w:cstheme="minorHAnsi"/>
          <w:b/>
          <w:color w:val="000000"/>
          <w:sz w:val="28"/>
          <w:szCs w:val="28"/>
          <w:lang w:eastAsia="en-US"/>
        </w:rPr>
        <w:lastRenderedPageBreak/>
        <w:t>Resumo</w:t>
      </w:r>
    </w:p>
    <w:p w14:paraId="0300FBDB" w14:textId="77777777" w:rsidR="00B253A1" w:rsidRPr="00B253A1" w:rsidRDefault="00B253A1" w:rsidP="001D6CF9">
      <w:pPr>
        <w:pStyle w:val="HTMLconformatoprevio"/>
        <w:shd w:val="clear" w:color="auto" w:fill="FFFFFF"/>
        <w:spacing w:line="360" w:lineRule="auto"/>
        <w:jc w:val="both"/>
        <w:rPr>
          <w:rFonts w:asciiTheme="majorBidi" w:hAnsiTheme="majorBidi" w:cstheme="majorBidi"/>
          <w:color w:val="000000" w:themeColor="text1"/>
          <w:sz w:val="24"/>
          <w:szCs w:val="24"/>
        </w:rPr>
      </w:pPr>
      <w:r w:rsidRPr="00B253A1">
        <w:rPr>
          <w:rFonts w:asciiTheme="majorBidi" w:hAnsiTheme="majorBidi" w:cstheme="majorBidi"/>
          <w:color w:val="000000" w:themeColor="text1"/>
          <w:sz w:val="24"/>
          <w:szCs w:val="24"/>
        </w:rPr>
        <w:t xml:space="preserve">Este artigo </w:t>
      </w:r>
      <w:proofErr w:type="spellStart"/>
      <w:r w:rsidRPr="00B253A1">
        <w:rPr>
          <w:rFonts w:asciiTheme="majorBidi" w:hAnsiTheme="majorBidi" w:cstheme="majorBidi"/>
          <w:color w:val="000000" w:themeColor="text1"/>
          <w:sz w:val="24"/>
          <w:szCs w:val="24"/>
        </w:rPr>
        <w:t>descreve</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uma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estratégia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didática</w:t>
      </w:r>
      <w:proofErr w:type="spellEnd"/>
      <w:r w:rsidRPr="00B253A1">
        <w:rPr>
          <w:rFonts w:asciiTheme="majorBidi" w:hAnsiTheme="majorBidi" w:cstheme="majorBidi"/>
          <w:color w:val="000000" w:themeColor="text1"/>
          <w:sz w:val="24"/>
          <w:szCs w:val="24"/>
        </w:rPr>
        <w:t xml:space="preserve"> que contempla a </w:t>
      </w:r>
      <w:proofErr w:type="spellStart"/>
      <w:r w:rsidRPr="00B253A1">
        <w:rPr>
          <w:rFonts w:asciiTheme="majorBidi" w:hAnsiTheme="majorBidi" w:cstheme="majorBidi"/>
          <w:color w:val="000000" w:themeColor="text1"/>
          <w:sz w:val="24"/>
          <w:szCs w:val="24"/>
        </w:rPr>
        <w:t>realidade</w:t>
      </w:r>
      <w:proofErr w:type="spellEnd"/>
      <w:r w:rsidRPr="00B253A1">
        <w:rPr>
          <w:rFonts w:asciiTheme="majorBidi" w:hAnsiTheme="majorBidi" w:cstheme="majorBidi"/>
          <w:color w:val="000000" w:themeColor="text1"/>
          <w:sz w:val="24"/>
          <w:szCs w:val="24"/>
        </w:rPr>
        <w:t xml:space="preserve"> do aluno para </w:t>
      </w:r>
      <w:proofErr w:type="spellStart"/>
      <w:r w:rsidRPr="00B253A1">
        <w:rPr>
          <w:rFonts w:asciiTheme="majorBidi" w:hAnsiTheme="majorBidi" w:cstheme="majorBidi"/>
          <w:color w:val="000000" w:themeColor="text1"/>
          <w:sz w:val="24"/>
          <w:szCs w:val="24"/>
        </w:rPr>
        <w:t>trabalhar</w:t>
      </w:r>
      <w:proofErr w:type="spellEnd"/>
      <w:r w:rsidRPr="00B253A1">
        <w:rPr>
          <w:rFonts w:asciiTheme="majorBidi" w:hAnsiTheme="majorBidi" w:cstheme="majorBidi"/>
          <w:color w:val="000000" w:themeColor="text1"/>
          <w:sz w:val="24"/>
          <w:szCs w:val="24"/>
        </w:rPr>
        <w:t xml:space="preserve"> a disciplina de </w:t>
      </w:r>
      <w:proofErr w:type="spellStart"/>
      <w:r w:rsidRPr="00B253A1">
        <w:rPr>
          <w:rFonts w:asciiTheme="majorBidi" w:hAnsiTheme="majorBidi" w:cstheme="majorBidi"/>
          <w:color w:val="000000" w:themeColor="text1"/>
          <w:sz w:val="24"/>
          <w:szCs w:val="24"/>
        </w:rPr>
        <w:t>modelagem</w:t>
      </w:r>
      <w:proofErr w:type="spellEnd"/>
      <w:r w:rsidRPr="00B253A1">
        <w:rPr>
          <w:rFonts w:asciiTheme="majorBidi" w:hAnsiTheme="majorBidi" w:cstheme="majorBidi"/>
          <w:color w:val="000000" w:themeColor="text1"/>
          <w:sz w:val="24"/>
          <w:szCs w:val="24"/>
        </w:rPr>
        <w:t xml:space="preserve"> de dados, que faz parte da disciplina de Banco de Dados que é ministrada no Centro de </w:t>
      </w:r>
      <w:proofErr w:type="spellStart"/>
      <w:r w:rsidRPr="00B253A1">
        <w:rPr>
          <w:rFonts w:asciiTheme="majorBidi" w:hAnsiTheme="majorBidi" w:cstheme="majorBidi"/>
          <w:color w:val="000000" w:themeColor="text1"/>
          <w:sz w:val="24"/>
          <w:szCs w:val="24"/>
        </w:rPr>
        <w:t>Estudos</w:t>
      </w:r>
      <w:proofErr w:type="spellEnd"/>
      <w:r w:rsidRPr="00B253A1">
        <w:rPr>
          <w:rFonts w:asciiTheme="majorBidi" w:hAnsiTheme="majorBidi" w:cstheme="majorBidi"/>
          <w:color w:val="000000" w:themeColor="text1"/>
          <w:sz w:val="24"/>
          <w:szCs w:val="24"/>
        </w:rPr>
        <w:t xml:space="preserve"> Científicos e Tecnológicos (CECyT) 9, </w:t>
      </w:r>
      <w:proofErr w:type="spellStart"/>
      <w:r w:rsidRPr="00B253A1">
        <w:rPr>
          <w:rFonts w:asciiTheme="majorBidi" w:hAnsiTheme="majorBidi" w:cstheme="majorBidi"/>
          <w:color w:val="000000" w:themeColor="text1"/>
          <w:sz w:val="24"/>
          <w:szCs w:val="24"/>
        </w:rPr>
        <w:t>pertencente</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ao</w:t>
      </w:r>
      <w:proofErr w:type="spellEnd"/>
      <w:r w:rsidRPr="00B253A1">
        <w:rPr>
          <w:rFonts w:asciiTheme="majorBidi" w:hAnsiTheme="majorBidi" w:cstheme="majorBidi"/>
          <w:color w:val="000000" w:themeColor="text1"/>
          <w:sz w:val="24"/>
          <w:szCs w:val="24"/>
        </w:rPr>
        <w:t xml:space="preserve"> Instituto Politécnico Nacional Instituto (IPN). No grupo experimental, </w:t>
      </w:r>
      <w:proofErr w:type="spellStart"/>
      <w:r w:rsidRPr="00B253A1">
        <w:rPr>
          <w:rFonts w:asciiTheme="majorBidi" w:hAnsiTheme="majorBidi" w:cstheme="majorBidi"/>
          <w:color w:val="000000" w:themeColor="text1"/>
          <w:sz w:val="24"/>
          <w:szCs w:val="24"/>
        </w:rPr>
        <w:t>foi</w:t>
      </w:r>
      <w:proofErr w:type="spellEnd"/>
      <w:r w:rsidRPr="00B253A1">
        <w:rPr>
          <w:rFonts w:asciiTheme="majorBidi" w:hAnsiTheme="majorBidi" w:cstheme="majorBidi"/>
          <w:color w:val="000000" w:themeColor="text1"/>
          <w:sz w:val="24"/>
          <w:szCs w:val="24"/>
        </w:rPr>
        <w:t xml:space="preserve"> aplicada </w:t>
      </w:r>
      <w:proofErr w:type="spellStart"/>
      <w:r w:rsidRPr="00B253A1">
        <w:rPr>
          <w:rFonts w:asciiTheme="majorBidi" w:hAnsiTheme="majorBidi" w:cstheme="majorBidi"/>
          <w:color w:val="000000" w:themeColor="text1"/>
          <w:sz w:val="24"/>
          <w:szCs w:val="24"/>
        </w:rPr>
        <w:t>uma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estratégia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didática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baseada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na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experimentação</w:t>
      </w:r>
      <w:proofErr w:type="spellEnd"/>
      <w:r w:rsidRPr="00B253A1">
        <w:rPr>
          <w:rFonts w:asciiTheme="majorBidi" w:hAnsiTheme="majorBidi" w:cstheme="majorBidi"/>
          <w:color w:val="000000" w:themeColor="text1"/>
          <w:sz w:val="24"/>
          <w:szCs w:val="24"/>
        </w:rPr>
        <w:t xml:space="preserve"> e </w:t>
      </w:r>
      <w:proofErr w:type="spellStart"/>
      <w:r w:rsidRPr="00B253A1">
        <w:rPr>
          <w:rFonts w:asciiTheme="majorBidi" w:hAnsiTheme="majorBidi" w:cstheme="majorBidi"/>
          <w:color w:val="000000" w:themeColor="text1"/>
          <w:sz w:val="24"/>
          <w:szCs w:val="24"/>
        </w:rPr>
        <w:t>na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praticidade</w:t>
      </w:r>
      <w:proofErr w:type="spellEnd"/>
      <w:r w:rsidRPr="00B253A1">
        <w:rPr>
          <w:rFonts w:asciiTheme="majorBidi" w:hAnsiTheme="majorBidi" w:cstheme="majorBidi"/>
          <w:color w:val="000000" w:themeColor="text1"/>
          <w:sz w:val="24"/>
          <w:szCs w:val="24"/>
        </w:rPr>
        <w:t xml:space="preserve"> da </w:t>
      </w:r>
      <w:proofErr w:type="spellStart"/>
      <w:r w:rsidRPr="00B253A1">
        <w:rPr>
          <w:rFonts w:asciiTheme="majorBidi" w:hAnsiTheme="majorBidi" w:cstheme="majorBidi"/>
          <w:color w:val="000000" w:themeColor="text1"/>
          <w:sz w:val="24"/>
          <w:szCs w:val="24"/>
        </w:rPr>
        <w:t>teoria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construtivista</w:t>
      </w:r>
      <w:proofErr w:type="spellEnd"/>
      <w:r w:rsidRPr="00B253A1">
        <w:rPr>
          <w:rFonts w:asciiTheme="majorBidi" w:hAnsiTheme="majorBidi" w:cstheme="majorBidi"/>
          <w:color w:val="000000" w:themeColor="text1"/>
          <w:sz w:val="24"/>
          <w:szCs w:val="24"/>
        </w:rPr>
        <w:t xml:space="preserve">; No grupo controle, o </w:t>
      </w:r>
      <w:proofErr w:type="spellStart"/>
      <w:r w:rsidRPr="00B253A1">
        <w:rPr>
          <w:rFonts w:asciiTheme="majorBidi" w:hAnsiTheme="majorBidi" w:cstheme="majorBidi"/>
          <w:color w:val="000000" w:themeColor="text1"/>
          <w:sz w:val="24"/>
          <w:szCs w:val="24"/>
        </w:rPr>
        <w:t>assunto</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foi</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trabalhado</w:t>
      </w:r>
      <w:proofErr w:type="spellEnd"/>
      <w:r w:rsidRPr="00B253A1">
        <w:rPr>
          <w:rFonts w:asciiTheme="majorBidi" w:hAnsiTheme="majorBidi" w:cstheme="majorBidi"/>
          <w:color w:val="000000" w:themeColor="text1"/>
          <w:sz w:val="24"/>
          <w:szCs w:val="24"/>
        </w:rPr>
        <w:t xml:space="preserve"> de forma tradicional. Como parte dos instrumentos metodológicos, </w:t>
      </w:r>
      <w:proofErr w:type="spellStart"/>
      <w:r w:rsidRPr="00B253A1">
        <w:rPr>
          <w:rFonts w:asciiTheme="majorBidi" w:hAnsiTheme="majorBidi" w:cstheme="majorBidi"/>
          <w:color w:val="000000" w:themeColor="text1"/>
          <w:sz w:val="24"/>
          <w:szCs w:val="24"/>
        </w:rPr>
        <w:t>foram</w:t>
      </w:r>
      <w:proofErr w:type="spellEnd"/>
      <w:r w:rsidRPr="00B253A1">
        <w:rPr>
          <w:rFonts w:asciiTheme="majorBidi" w:hAnsiTheme="majorBidi" w:cstheme="majorBidi"/>
          <w:color w:val="000000" w:themeColor="text1"/>
          <w:sz w:val="24"/>
          <w:szCs w:val="24"/>
        </w:rPr>
        <w:t xml:space="preserve"> utilizados a </w:t>
      </w:r>
      <w:proofErr w:type="spellStart"/>
      <w:r w:rsidRPr="00B253A1">
        <w:rPr>
          <w:rFonts w:asciiTheme="majorBidi" w:hAnsiTheme="majorBidi" w:cstheme="majorBidi"/>
          <w:color w:val="000000" w:themeColor="text1"/>
          <w:sz w:val="24"/>
          <w:szCs w:val="24"/>
        </w:rPr>
        <w:t>observação</w:t>
      </w:r>
      <w:proofErr w:type="spellEnd"/>
      <w:r w:rsidRPr="00B253A1">
        <w:rPr>
          <w:rFonts w:asciiTheme="majorBidi" w:hAnsiTheme="majorBidi" w:cstheme="majorBidi"/>
          <w:color w:val="000000" w:themeColor="text1"/>
          <w:sz w:val="24"/>
          <w:szCs w:val="24"/>
        </w:rPr>
        <w:t xml:space="preserve"> e o </w:t>
      </w:r>
      <w:proofErr w:type="spellStart"/>
      <w:r w:rsidRPr="00B253A1">
        <w:rPr>
          <w:rFonts w:asciiTheme="majorBidi" w:hAnsiTheme="majorBidi" w:cstheme="majorBidi"/>
          <w:color w:val="000000" w:themeColor="text1"/>
          <w:sz w:val="24"/>
          <w:szCs w:val="24"/>
        </w:rPr>
        <w:t>questionário</w:t>
      </w:r>
      <w:proofErr w:type="spellEnd"/>
      <w:r w:rsidRPr="00B253A1">
        <w:rPr>
          <w:rFonts w:asciiTheme="majorBidi" w:hAnsiTheme="majorBidi" w:cstheme="majorBidi"/>
          <w:color w:val="000000" w:themeColor="text1"/>
          <w:sz w:val="24"/>
          <w:szCs w:val="24"/>
        </w:rPr>
        <w:t xml:space="preserve">. A </w:t>
      </w:r>
      <w:proofErr w:type="spellStart"/>
      <w:r w:rsidRPr="00B253A1">
        <w:rPr>
          <w:rFonts w:asciiTheme="majorBidi" w:hAnsiTheme="majorBidi" w:cstheme="majorBidi"/>
          <w:color w:val="000000" w:themeColor="text1"/>
          <w:sz w:val="24"/>
          <w:szCs w:val="24"/>
        </w:rPr>
        <w:t>primeira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foi</w:t>
      </w:r>
      <w:proofErr w:type="spellEnd"/>
      <w:r w:rsidRPr="00B253A1">
        <w:rPr>
          <w:rFonts w:asciiTheme="majorBidi" w:hAnsiTheme="majorBidi" w:cstheme="majorBidi"/>
          <w:color w:val="000000" w:themeColor="text1"/>
          <w:sz w:val="24"/>
          <w:szCs w:val="24"/>
        </w:rPr>
        <w:t xml:space="preserve"> realizada antes do </w:t>
      </w:r>
      <w:proofErr w:type="spellStart"/>
      <w:r w:rsidRPr="00B253A1">
        <w:rPr>
          <w:rFonts w:asciiTheme="majorBidi" w:hAnsiTheme="majorBidi" w:cstheme="majorBidi"/>
          <w:color w:val="000000" w:themeColor="text1"/>
          <w:sz w:val="24"/>
          <w:szCs w:val="24"/>
        </w:rPr>
        <w:t>trabalho</w:t>
      </w:r>
      <w:proofErr w:type="spellEnd"/>
      <w:r w:rsidRPr="00B253A1">
        <w:rPr>
          <w:rFonts w:asciiTheme="majorBidi" w:hAnsiTheme="majorBidi" w:cstheme="majorBidi"/>
          <w:color w:val="000000" w:themeColor="text1"/>
          <w:sz w:val="24"/>
          <w:szCs w:val="24"/>
        </w:rPr>
        <w:t xml:space="preserve"> sobre o tema e o </w:t>
      </w:r>
      <w:proofErr w:type="spellStart"/>
      <w:r w:rsidRPr="00B253A1">
        <w:rPr>
          <w:rFonts w:asciiTheme="majorBidi" w:hAnsiTheme="majorBidi" w:cstheme="majorBidi"/>
          <w:color w:val="000000" w:themeColor="text1"/>
          <w:sz w:val="24"/>
          <w:szCs w:val="24"/>
        </w:rPr>
        <w:t>questionário</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foi</w:t>
      </w:r>
      <w:proofErr w:type="spellEnd"/>
      <w:r w:rsidRPr="00B253A1">
        <w:rPr>
          <w:rFonts w:asciiTheme="majorBidi" w:hAnsiTheme="majorBidi" w:cstheme="majorBidi"/>
          <w:color w:val="000000" w:themeColor="text1"/>
          <w:sz w:val="24"/>
          <w:szCs w:val="24"/>
        </w:rPr>
        <w:t xml:space="preserve"> utilizado para avaliar a </w:t>
      </w:r>
      <w:proofErr w:type="spellStart"/>
      <w:r w:rsidRPr="00B253A1">
        <w:rPr>
          <w:rFonts w:asciiTheme="majorBidi" w:hAnsiTheme="majorBidi" w:cstheme="majorBidi"/>
          <w:color w:val="000000" w:themeColor="text1"/>
          <w:sz w:val="24"/>
          <w:szCs w:val="24"/>
        </w:rPr>
        <w:t>proposta</w:t>
      </w:r>
      <w:proofErr w:type="spellEnd"/>
      <w:r w:rsidRPr="00B253A1">
        <w:rPr>
          <w:rFonts w:asciiTheme="majorBidi" w:hAnsiTheme="majorBidi" w:cstheme="majorBidi"/>
          <w:color w:val="000000" w:themeColor="text1"/>
          <w:sz w:val="24"/>
          <w:szCs w:val="24"/>
        </w:rPr>
        <w:t xml:space="preserve">. Os resultados </w:t>
      </w:r>
      <w:proofErr w:type="spellStart"/>
      <w:r w:rsidRPr="00B253A1">
        <w:rPr>
          <w:rFonts w:asciiTheme="majorBidi" w:hAnsiTheme="majorBidi" w:cstheme="majorBidi"/>
          <w:color w:val="000000" w:themeColor="text1"/>
          <w:sz w:val="24"/>
          <w:szCs w:val="24"/>
        </w:rPr>
        <w:t>foram</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analisados</w:t>
      </w:r>
      <w:proofErr w:type="spellEnd"/>
      <w:r w:rsidRPr="00B253A1">
        <w:rPr>
          <w:rFonts w:asciiTheme="majorBidi" w:hAnsiTheme="majorBidi" w:cstheme="majorBidi"/>
          <w:color w:val="000000" w:themeColor="text1"/>
          <w:sz w:val="24"/>
          <w:szCs w:val="24"/>
        </w:rPr>
        <w:t xml:space="preserve"> ​​e </w:t>
      </w:r>
      <w:proofErr w:type="spellStart"/>
      <w:r w:rsidRPr="00B253A1">
        <w:rPr>
          <w:rFonts w:asciiTheme="majorBidi" w:hAnsiTheme="majorBidi" w:cstheme="majorBidi"/>
          <w:color w:val="000000" w:themeColor="text1"/>
          <w:sz w:val="24"/>
          <w:szCs w:val="24"/>
        </w:rPr>
        <w:t>observou</w:t>
      </w:r>
      <w:proofErr w:type="spellEnd"/>
      <w:r w:rsidRPr="00B253A1">
        <w:rPr>
          <w:rFonts w:asciiTheme="majorBidi" w:hAnsiTheme="majorBidi" w:cstheme="majorBidi"/>
          <w:color w:val="000000" w:themeColor="text1"/>
          <w:sz w:val="24"/>
          <w:szCs w:val="24"/>
        </w:rPr>
        <w:t>-</w:t>
      </w:r>
      <w:proofErr w:type="spellStart"/>
      <w:r w:rsidRPr="00B253A1">
        <w:rPr>
          <w:rFonts w:asciiTheme="majorBidi" w:hAnsiTheme="majorBidi" w:cstheme="majorBidi"/>
          <w:color w:val="000000" w:themeColor="text1"/>
          <w:sz w:val="24"/>
          <w:szCs w:val="24"/>
        </w:rPr>
        <w:t>se</w:t>
      </w:r>
      <w:proofErr w:type="spellEnd"/>
      <w:r w:rsidRPr="00B253A1">
        <w:rPr>
          <w:rFonts w:asciiTheme="majorBidi" w:hAnsiTheme="majorBidi" w:cstheme="majorBidi"/>
          <w:color w:val="000000" w:themeColor="text1"/>
          <w:sz w:val="24"/>
          <w:szCs w:val="24"/>
        </w:rPr>
        <w:t xml:space="preserve"> que o grupo experimental </w:t>
      </w:r>
      <w:proofErr w:type="spellStart"/>
      <w:r w:rsidRPr="00B253A1">
        <w:rPr>
          <w:rFonts w:asciiTheme="majorBidi" w:hAnsiTheme="majorBidi" w:cstheme="majorBidi"/>
          <w:color w:val="000000" w:themeColor="text1"/>
          <w:sz w:val="24"/>
          <w:szCs w:val="24"/>
        </w:rPr>
        <w:t>obteve</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melhores</w:t>
      </w:r>
      <w:proofErr w:type="spellEnd"/>
      <w:r w:rsidRPr="00B253A1">
        <w:rPr>
          <w:rFonts w:asciiTheme="majorBidi" w:hAnsiTheme="majorBidi" w:cstheme="majorBidi"/>
          <w:color w:val="000000" w:themeColor="text1"/>
          <w:sz w:val="24"/>
          <w:szCs w:val="24"/>
        </w:rPr>
        <w:t xml:space="preserve"> resultados que o grupo controle. </w:t>
      </w:r>
      <w:proofErr w:type="spellStart"/>
      <w:r w:rsidRPr="00B253A1">
        <w:rPr>
          <w:rFonts w:asciiTheme="majorBidi" w:hAnsiTheme="majorBidi" w:cstheme="majorBidi"/>
          <w:color w:val="000000" w:themeColor="text1"/>
          <w:sz w:val="24"/>
          <w:szCs w:val="24"/>
        </w:rPr>
        <w:t>Concluiu</w:t>
      </w:r>
      <w:proofErr w:type="spellEnd"/>
      <w:r w:rsidRPr="00B253A1">
        <w:rPr>
          <w:rFonts w:asciiTheme="majorBidi" w:hAnsiTheme="majorBidi" w:cstheme="majorBidi"/>
          <w:color w:val="000000" w:themeColor="text1"/>
          <w:sz w:val="24"/>
          <w:szCs w:val="24"/>
        </w:rPr>
        <w:t>-</w:t>
      </w:r>
      <w:proofErr w:type="spellStart"/>
      <w:r w:rsidRPr="00B253A1">
        <w:rPr>
          <w:rFonts w:asciiTheme="majorBidi" w:hAnsiTheme="majorBidi" w:cstheme="majorBidi"/>
          <w:color w:val="000000" w:themeColor="text1"/>
          <w:sz w:val="24"/>
          <w:szCs w:val="24"/>
        </w:rPr>
        <w:t>se</w:t>
      </w:r>
      <w:proofErr w:type="spellEnd"/>
      <w:r w:rsidRPr="00B253A1">
        <w:rPr>
          <w:rFonts w:asciiTheme="majorBidi" w:hAnsiTheme="majorBidi" w:cstheme="majorBidi"/>
          <w:color w:val="000000" w:themeColor="text1"/>
          <w:sz w:val="24"/>
          <w:szCs w:val="24"/>
        </w:rPr>
        <w:t xml:space="preserve"> que a </w:t>
      </w:r>
      <w:proofErr w:type="spellStart"/>
      <w:r w:rsidRPr="00B253A1">
        <w:rPr>
          <w:rFonts w:asciiTheme="majorBidi" w:hAnsiTheme="majorBidi" w:cstheme="majorBidi"/>
          <w:color w:val="000000" w:themeColor="text1"/>
          <w:sz w:val="24"/>
          <w:szCs w:val="24"/>
        </w:rPr>
        <w:t>utilização</w:t>
      </w:r>
      <w:proofErr w:type="spellEnd"/>
      <w:r w:rsidRPr="00B253A1">
        <w:rPr>
          <w:rFonts w:asciiTheme="majorBidi" w:hAnsiTheme="majorBidi" w:cstheme="majorBidi"/>
          <w:color w:val="000000" w:themeColor="text1"/>
          <w:sz w:val="24"/>
          <w:szCs w:val="24"/>
        </w:rPr>
        <w:t xml:space="preserve"> da </w:t>
      </w:r>
      <w:proofErr w:type="spellStart"/>
      <w:r w:rsidRPr="00B253A1">
        <w:rPr>
          <w:rFonts w:asciiTheme="majorBidi" w:hAnsiTheme="majorBidi" w:cstheme="majorBidi"/>
          <w:color w:val="000000" w:themeColor="text1"/>
          <w:sz w:val="24"/>
          <w:szCs w:val="24"/>
        </w:rPr>
        <w:t>estratégia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didática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trabalhada</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com</w:t>
      </w:r>
      <w:proofErr w:type="spellEnd"/>
      <w:r w:rsidRPr="00B253A1">
        <w:rPr>
          <w:rFonts w:asciiTheme="majorBidi" w:hAnsiTheme="majorBidi" w:cstheme="majorBidi"/>
          <w:color w:val="000000" w:themeColor="text1"/>
          <w:sz w:val="24"/>
          <w:szCs w:val="24"/>
        </w:rPr>
        <w:t xml:space="preserve"> o grupo de </w:t>
      </w:r>
      <w:proofErr w:type="spellStart"/>
      <w:r w:rsidRPr="00B253A1">
        <w:rPr>
          <w:rFonts w:asciiTheme="majorBidi" w:hAnsiTheme="majorBidi" w:cstheme="majorBidi"/>
          <w:color w:val="000000" w:themeColor="text1"/>
          <w:sz w:val="24"/>
          <w:szCs w:val="24"/>
        </w:rPr>
        <w:t>estudo</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permitiu</w:t>
      </w:r>
      <w:proofErr w:type="spellEnd"/>
      <w:r w:rsidRPr="00B253A1">
        <w:rPr>
          <w:rFonts w:asciiTheme="majorBidi" w:hAnsiTheme="majorBidi" w:cstheme="majorBidi"/>
          <w:color w:val="000000" w:themeColor="text1"/>
          <w:sz w:val="24"/>
          <w:szCs w:val="24"/>
        </w:rPr>
        <w:t xml:space="preserve"> que os </w:t>
      </w:r>
      <w:proofErr w:type="spellStart"/>
      <w:r w:rsidRPr="00B253A1">
        <w:rPr>
          <w:rFonts w:asciiTheme="majorBidi" w:hAnsiTheme="majorBidi" w:cstheme="majorBidi"/>
          <w:color w:val="000000" w:themeColor="text1"/>
          <w:sz w:val="24"/>
          <w:szCs w:val="24"/>
        </w:rPr>
        <w:t>alunos</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tivessem</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um</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melhor</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desempenho</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na</w:t>
      </w:r>
      <w:proofErr w:type="spellEnd"/>
      <w:r w:rsidRPr="00B253A1">
        <w:rPr>
          <w:rFonts w:asciiTheme="majorBidi" w:hAnsiTheme="majorBidi" w:cstheme="majorBidi"/>
          <w:color w:val="000000" w:themeColor="text1"/>
          <w:sz w:val="24"/>
          <w:szCs w:val="24"/>
        </w:rPr>
        <w:t xml:space="preserve"> disciplina de </w:t>
      </w:r>
      <w:proofErr w:type="spellStart"/>
      <w:r w:rsidRPr="00B253A1">
        <w:rPr>
          <w:rFonts w:asciiTheme="majorBidi" w:hAnsiTheme="majorBidi" w:cstheme="majorBidi"/>
          <w:color w:val="000000" w:themeColor="text1"/>
          <w:sz w:val="24"/>
          <w:szCs w:val="24"/>
        </w:rPr>
        <w:t>modelagem</w:t>
      </w:r>
      <w:proofErr w:type="spellEnd"/>
      <w:r w:rsidRPr="00B253A1">
        <w:rPr>
          <w:rFonts w:asciiTheme="majorBidi" w:hAnsiTheme="majorBidi" w:cstheme="majorBidi"/>
          <w:color w:val="000000" w:themeColor="text1"/>
          <w:sz w:val="24"/>
          <w:szCs w:val="24"/>
        </w:rPr>
        <w:t xml:space="preserve"> de dados.</w:t>
      </w:r>
    </w:p>
    <w:p w14:paraId="0A1F8D34" w14:textId="01F60243" w:rsidR="00B253A1" w:rsidRDefault="00B253A1" w:rsidP="00B253A1">
      <w:pPr>
        <w:pStyle w:val="HTMLconformatoprevio"/>
        <w:shd w:val="clear" w:color="auto" w:fill="FFFFFF"/>
        <w:spacing w:line="360" w:lineRule="auto"/>
        <w:rPr>
          <w:rFonts w:asciiTheme="majorBidi" w:hAnsiTheme="majorBidi" w:cstheme="majorBidi"/>
          <w:color w:val="000000" w:themeColor="text1"/>
          <w:sz w:val="24"/>
          <w:szCs w:val="24"/>
        </w:rPr>
      </w:pPr>
      <w:proofErr w:type="spellStart"/>
      <w:r w:rsidRPr="00067748">
        <w:rPr>
          <w:rFonts w:asciiTheme="minorHAnsi" w:hAnsiTheme="minorHAnsi" w:cstheme="minorHAnsi"/>
          <w:b/>
          <w:color w:val="000000"/>
          <w:sz w:val="28"/>
          <w:szCs w:val="28"/>
          <w:lang w:eastAsia="en-US"/>
        </w:rPr>
        <w:t>Palavras</w:t>
      </w:r>
      <w:proofErr w:type="spellEnd"/>
      <w:r w:rsidRPr="00067748">
        <w:rPr>
          <w:rFonts w:asciiTheme="minorHAnsi" w:hAnsiTheme="minorHAnsi" w:cstheme="minorHAnsi"/>
          <w:b/>
          <w:color w:val="000000"/>
          <w:sz w:val="28"/>
          <w:szCs w:val="28"/>
          <w:lang w:eastAsia="en-US"/>
        </w:rPr>
        <w:t>-chave:</w:t>
      </w:r>
      <w:r w:rsidRPr="00B253A1">
        <w:rPr>
          <w:rFonts w:asciiTheme="majorBidi" w:hAnsiTheme="majorBidi" w:cstheme="majorBidi"/>
          <w:color w:val="000000" w:themeColor="text1"/>
          <w:sz w:val="24"/>
          <w:szCs w:val="24"/>
        </w:rPr>
        <w:t xml:space="preserve"> banco de dados, </w:t>
      </w:r>
      <w:proofErr w:type="spellStart"/>
      <w:r w:rsidRPr="00B253A1">
        <w:rPr>
          <w:rFonts w:asciiTheme="majorBidi" w:hAnsiTheme="majorBidi" w:cstheme="majorBidi"/>
          <w:color w:val="000000" w:themeColor="text1"/>
          <w:sz w:val="24"/>
          <w:szCs w:val="24"/>
        </w:rPr>
        <w:t>modelagem</w:t>
      </w:r>
      <w:proofErr w:type="spellEnd"/>
      <w:r w:rsidRPr="00B253A1">
        <w:rPr>
          <w:rFonts w:asciiTheme="majorBidi" w:hAnsiTheme="majorBidi" w:cstheme="majorBidi"/>
          <w:color w:val="000000" w:themeColor="text1"/>
          <w:sz w:val="24"/>
          <w:szCs w:val="24"/>
        </w:rPr>
        <w:t xml:space="preserve"> de dados, modelo </w:t>
      </w:r>
      <w:proofErr w:type="spellStart"/>
      <w:r w:rsidRPr="00B253A1">
        <w:rPr>
          <w:rFonts w:asciiTheme="majorBidi" w:hAnsiTheme="majorBidi" w:cstheme="majorBidi"/>
          <w:color w:val="000000" w:themeColor="text1"/>
          <w:sz w:val="24"/>
          <w:szCs w:val="24"/>
        </w:rPr>
        <w:t>entidade-relacionamento</w:t>
      </w:r>
      <w:proofErr w:type="spellEnd"/>
      <w:r w:rsidRPr="00B253A1">
        <w:rPr>
          <w:rFonts w:asciiTheme="majorBidi" w:hAnsiTheme="majorBidi" w:cstheme="majorBidi"/>
          <w:color w:val="000000" w:themeColor="text1"/>
          <w:sz w:val="24"/>
          <w:szCs w:val="24"/>
        </w:rPr>
        <w:t xml:space="preserve">, </w:t>
      </w:r>
      <w:proofErr w:type="spellStart"/>
      <w:r w:rsidRPr="00B253A1">
        <w:rPr>
          <w:rFonts w:asciiTheme="majorBidi" w:hAnsiTheme="majorBidi" w:cstheme="majorBidi"/>
          <w:color w:val="000000" w:themeColor="text1"/>
          <w:sz w:val="24"/>
          <w:szCs w:val="24"/>
        </w:rPr>
        <w:t>normalização</w:t>
      </w:r>
      <w:proofErr w:type="spellEnd"/>
      <w:r w:rsidRPr="00B253A1">
        <w:rPr>
          <w:rFonts w:asciiTheme="majorBidi" w:hAnsiTheme="majorBidi" w:cstheme="majorBidi"/>
          <w:color w:val="000000" w:themeColor="text1"/>
          <w:sz w:val="24"/>
          <w:szCs w:val="24"/>
        </w:rPr>
        <w:t>.</w:t>
      </w:r>
    </w:p>
    <w:p w14:paraId="5DEE9C4D" w14:textId="43F64ED1" w:rsidR="00B253A1" w:rsidRPr="00822942" w:rsidRDefault="00B253A1" w:rsidP="00B253A1">
      <w:pPr>
        <w:pStyle w:val="HTMLconformatoprevio"/>
        <w:shd w:val="clear" w:color="auto" w:fill="FFFFFF"/>
        <w:rPr>
          <w:rFonts w:ascii="Times New Roman" w:hAnsi="Times New Roman"/>
          <w:color w:val="000000"/>
          <w:sz w:val="24"/>
        </w:rPr>
      </w:pPr>
      <w:r w:rsidRPr="00822942">
        <w:rPr>
          <w:rFonts w:ascii="Times New Roman" w:hAnsi="Times New Roman"/>
          <w:b/>
          <w:color w:val="000000"/>
          <w:sz w:val="24"/>
        </w:rPr>
        <w:t>Fecha Recepción:</w:t>
      </w:r>
      <w:r w:rsidRPr="00822942">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2022</w:t>
      </w:r>
      <w:r w:rsidRPr="00822942">
        <w:rPr>
          <w:rFonts w:ascii="Times New Roman" w:hAnsi="Times New Roman"/>
          <w:color w:val="000000"/>
          <w:sz w:val="24"/>
        </w:rPr>
        <w:t xml:space="preserve">                     </w:t>
      </w:r>
      <w:r>
        <w:rPr>
          <w:rFonts w:ascii="Times New Roman" w:hAnsi="Times New Roman"/>
          <w:color w:val="000000"/>
          <w:sz w:val="24"/>
        </w:rPr>
        <w:t xml:space="preserve">       </w:t>
      </w:r>
      <w:r w:rsidRPr="00822942">
        <w:rPr>
          <w:rFonts w:ascii="Times New Roman" w:hAnsi="Times New Roman"/>
          <w:color w:val="000000"/>
          <w:sz w:val="24"/>
        </w:rPr>
        <w:t xml:space="preserve">          </w:t>
      </w:r>
      <w:r w:rsidRPr="00822942">
        <w:rPr>
          <w:rFonts w:ascii="Times New Roman" w:hAnsi="Times New Roman"/>
          <w:b/>
          <w:color w:val="000000"/>
          <w:sz w:val="24"/>
        </w:rPr>
        <w:t>Fecha Aceptación:</w:t>
      </w:r>
      <w:r w:rsidRPr="00822942">
        <w:rPr>
          <w:rFonts w:ascii="Times New Roman" w:hAnsi="Times New Roman"/>
          <w:color w:val="000000"/>
          <w:sz w:val="24"/>
        </w:rPr>
        <w:t xml:space="preserve"> </w:t>
      </w:r>
      <w:r>
        <w:rPr>
          <w:rFonts w:ascii="Times New Roman" w:hAnsi="Times New Roman"/>
          <w:color w:val="000000"/>
          <w:sz w:val="24"/>
        </w:rPr>
        <w:t>Noviembre 2022</w:t>
      </w:r>
    </w:p>
    <w:p w14:paraId="55C1703F" w14:textId="25EF150F" w:rsidR="00B253A1" w:rsidRPr="00B253A1" w:rsidRDefault="00000000" w:rsidP="00B253A1">
      <w:pPr>
        <w:pStyle w:val="HTMLconformatoprevio"/>
        <w:shd w:val="clear" w:color="auto" w:fill="FFFFFF"/>
        <w:spacing w:line="360" w:lineRule="auto"/>
        <w:rPr>
          <w:rFonts w:asciiTheme="majorBidi" w:hAnsiTheme="majorBidi" w:cstheme="majorBidi"/>
          <w:color w:val="000000" w:themeColor="text1"/>
          <w:sz w:val="24"/>
          <w:szCs w:val="24"/>
        </w:rPr>
      </w:pPr>
      <w:r>
        <w:pict w14:anchorId="28F87008">
          <v:rect id="_x0000_i1025" style="width:441.9pt;height:.05pt" o:hralign="center" o:hrstd="t" o:hr="t" fillcolor="#a0a0a0" stroked="f"/>
        </w:pict>
      </w:r>
    </w:p>
    <w:p w14:paraId="1CB054A2" w14:textId="77777777" w:rsidR="008D1D3D" w:rsidRPr="00DC370C" w:rsidRDefault="005511C4" w:rsidP="00B253A1">
      <w:pPr>
        <w:spacing w:after="0" w:line="360" w:lineRule="auto"/>
        <w:jc w:val="center"/>
        <w:rPr>
          <w:rFonts w:asciiTheme="majorBidi" w:eastAsia="Times New Roman" w:hAnsiTheme="majorBidi" w:cstheme="majorBidi"/>
          <w:b/>
          <w:color w:val="000000" w:themeColor="text1"/>
          <w:sz w:val="32"/>
          <w:szCs w:val="32"/>
          <w:lang w:val="es-ES_tradnl"/>
        </w:rPr>
      </w:pPr>
      <w:r w:rsidRPr="00DC370C">
        <w:rPr>
          <w:rFonts w:asciiTheme="majorBidi" w:eastAsia="Times New Roman" w:hAnsiTheme="majorBidi" w:cstheme="majorBidi"/>
          <w:b/>
          <w:color w:val="000000" w:themeColor="text1"/>
          <w:sz w:val="32"/>
          <w:szCs w:val="32"/>
          <w:lang w:val="es-ES_tradnl"/>
        </w:rPr>
        <w:t>Introducción</w:t>
      </w:r>
    </w:p>
    <w:p w14:paraId="6EFACFCD" w14:textId="169D6FBC" w:rsidR="00644D4C" w:rsidRPr="00DC370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Hoy en día, las bases d</w:t>
      </w:r>
      <w:r w:rsidR="007811DE" w:rsidRPr="00DC370C">
        <w:rPr>
          <w:rFonts w:asciiTheme="majorBidi" w:hAnsiTheme="majorBidi" w:cstheme="majorBidi"/>
          <w:color w:val="000000" w:themeColor="text1"/>
          <w:sz w:val="24"/>
          <w:szCs w:val="24"/>
        </w:rPr>
        <w:t>e datos se utilizan ampliamente</w:t>
      </w:r>
      <w:r w:rsidRPr="00DC370C">
        <w:rPr>
          <w:rFonts w:asciiTheme="majorBidi" w:hAnsiTheme="majorBidi" w:cstheme="majorBidi"/>
          <w:color w:val="000000" w:themeColor="text1"/>
          <w:sz w:val="24"/>
          <w:szCs w:val="24"/>
        </w:rPr>
        <w:t xml:space="preserve"> ya que proporcionan una forma eficiente de </w:t>
      </w:r>
      <w:r w:rsidR="000D4247">
        <w:rPr>
          <w:rFonts w:asciiTheme="majorBidi" w:hAnsiTheme="majorBidi" w:cstheme="majorBidi"/>
          <w:color w:val="000000" w:themeColor="text1"/>
          <w:sz w:val="24"/>
          <w:szCs w:val="24"/>
        </w:rPr>
        <w:t xml:space="preserve">administrar </w:t>
      </w:r>
      <w:r w:rsidRPr="00DC370C">
        <w:rPr>
          <w:rFonts w:asciiTheme="majorBidi" w:hAnsiTheme="majorBidi" w:cstheme="majorBidi"/>
          <w:color w:val="000000" w:themeColor="text1"/>
          <w:sz w:val="24"/>
          <w:szCs w:val="24"/>
        </w:rPr>
        <w:t xml:space="preserve">la información. Su diseño y uso no son una tarea trivial, </w:t>
      </w:r>
      <w:r w:rsidR="00E80355">
        <w:rPr>
          <w:rFonts w:asciiTheme="majorBidi" w:hAnsiTheme="majorBidi" w:cstheme="majorBidi"/>
          <w:color w:val="000000" w:themeColor="text1"/>
          <w:sz w:val="24"/>
          <w:szCs w:val="24"/>
        </w:rPr>
        <w:t>puesto que</w:t>
      </w:r>
      <w:r w:rsidRPr="00DC370C">
        <w:rPr>
          <w:rFonts w:asciiTheme="majorBidi" w:hAnsiTheme="majorBidi" w:cstheme="majorBidi"/>
          <w:color w:val="000000" w:themeColor="text1"/>
          <w:sz w:val="24"/>
          <w:szCs w:val="24"/>
        </w:rPr>
        <w:t xml:space="preserve"> se debe lograr generar una estructura tal que no </w:t>
      </w:r>
      <w:r w:rsidR="000D4247">
        <w:rPr>
          <w:rFonts w:asciiTheme="majorBidi" w:hAnsiTheme="majorBidi" w:cstheme="majorBidi"/>
          <w:color w:val="000000" w:themeColor="text1"/>
          <w:sz w:val="24"/>
          <w:szCs w:val="24"/>
        </w:rPr>
        <w:t xml:space="preserve">dé lugar a </w:t>
      </w:r>
      <w:r w:rsidRPr="00DC370C">
        <w:rPr>
          <w:rFonts w:asciiTheme="majorBidi" w:hAnsiTheme="majorBidi" w:cstheme="majorBidi"/>
          <w:color w:val="000000" w:themeColor="text1"/>
          <w:sz w:val="24"/>
          <w:szCs w:val="24"/>
        </w:rPr>
        <w:t xml:space="preserve">la redundancia e inconsistencia de los datos que se manejen. Esta situación se ha abordado desde hace varias décadas, definiendo esquemas y modelos acordes a los recursos tecnológicos y las necesidades de la época. </w:t>
      </w:r>
    </w:p>
    <w:p w14:paraId="36A21763" w14:textId="566146F0" w:rsidR="00644D4C" w:rsidRPr="00DC370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En la carrera de </w:t>
      </w:r>
      <w:r w:rsidR="00F103E5">
        <w:rPr>
          <w:rFonts w:asciiTheme="majorBidi" w:hAnsiTheme="majorBidi" w:cstheme="majorBidi"/>
          <w:color w:val="000000" w:themeColor="text1"/>
          <w:sz w:val="24"/>
          <w:szCs w:val="24"/>
        </w:rPr>
        <w:t>t</w:t>
      </w:r>
      <w:r w:rsidRPr="00DC370C">
        <w:rPr>
          <w:rFonts w:asciiTheme="majorBidi" w:hAnsiTheme="majorBidi" w:cstheme="majorBidi"/>
          <w:color w:val="000000" w:themeColor="text1"/>
          <w:sz w:val="24"/>
          <w:szCs w:val="24"/>
        </w:rPr>
        <w:t>écnico en Programación de</w:t>
      </w:r>
      <w:r w:rsidR="00F103E5">
        <w:rPr>
          <w:rFonts w:asciiTheme="majorBidi" w:hAnsiTheme="majorBidi" w:cstheme="majorBidi"/>
          <w:color w:val="000000" w:themeColor="text1"/>
          <w:sz w:val="24"/>
          <w:szCs w:val="24"/>
        </w:rPr>
        <w:t>l</w:t>
      </w:r>
      <w:r w:rsidRPr="00DC370C">
        <w:rPr>
          <w:rFonts w:asciiTheme="majorBidi" w:hAnsiTheme="majorBidi" w:cstheme="majorBidi"/>
          <w:color w:val="000000" w:themeColor="text1"/>
          <w:sz w:val="24"/>
          <w:szCs w:val="24"/>
        </w:rPr>
        <w:t xml:space="preserve"> </w:t>
      </w:r>
      <w:r w:rsidR="002A7FB2" w:rsidRPr="00DC370C">
        <w:rPr>
          <w:rFonts w:asciiTheme="majorBidi" w:hAnsiTheme="majorBidi" w:cstheme="majorBidi"/>
          <w:color w:val="000000" w:themeColor="text1"/>
          <w:sz w:val="24"/>
          <w:szCs w:val="24"/>
        </w:rPr>
        <w:t>Centro de Estudios Científicos y Tecnológicos (CECyT)</w:t>
      </w:r>
      <w:r w:rsidRPr="00DC370C">
        <w:rPr>
          <w:rFonts w:asciiTheme="majorBidi" w:hAnsiTheme="majorBidi" w:cstheme="majorBidi"/>
          <w:color w:val="000000" w:themeColor="text1"/>
          <w:sz w:val="24"/>
          <w:szCs w:val="24"/>
        </w:rPr>
        <w:t xml:space="preserve"> 9 Juan de Dios Bátiz</w:t>
      </w:r>
      <w:r w:rsidR="00F103E5">
        <w:rPr>
          <w:rFonts w:asciiTheme="majorBidi" w:hAnsiTheme="majorBidi" w:cstheme="majorBidi"/>
          <w:color w:val="000000" w:themeColor="text1"/>
          <w:sz w:val="24"/>
          <w:szCs w:val="24"/>
        </w:rPr>
        <w:t>, perteneciente</w:t>
      </w:r>
      <w:r w:rsidRPr="00DC370C">
        <w:rPr>
          <w:rFonts w:asciiTheme="majorBidi" w:hAnsiTheme="majorBidi" w:cstheme="majorBidi"/>
          <w:color w:val="000000" w:themeColor="text1"/>
          <w:sz w:val="24"/>
          <w:szCs w:val="24"/>
        </w:rPr>
        <w:t xml:space="preserve"> </w:t>
      </w:r>
      <w:r w:rsidR="00F103E5">
        <w:rPr>
          <w:rFonts w:asciiTheme="majorBidi" w:hAnsiTheme="majorBidi" w:cstheme="majorBidi"/>
          <w:color w:val="000000" w:themeColor="text1"/>
          <w:sz w:val="24"/>
          <w:szCs w:val="24"/>
        </w:rPr>
        <w:t>a</w:t>
      </w:r>
      <w:r w:rsidRPr="00DC370C">
        <w:rPr>
          <w:rFonts w:asciiTheme="majorBidi" w:hAnsiTheme="majorBidi" w:cstheme="majorBidi"/>
          <w:color w:val="000000" w:themeColor="text1"/>
          <w:sz w:val="24"/>
          <w:szCs w:val="24"/>
        </w:rPr>
        <w:t xml:space="preserve">l Instituto Politécnico Nacional (IPN), se imparte la unidad de aprendizaje denominada </w:t>
      </w:r>
      <w:r w:rsidRPr="00B253A1">
        <w:rPr>
          <w:rFonts w:asciiTheme="majorBidi" w:hAnsiTheme="majorBidi" w:cstheme="majorBidi"/>
          <w:i/>
          <w:iCs/>
          <w:color w:val="000000" w:themeColor="text1"/>
          <w:sz w:val="24"/>
          <w:szCs w:val="24"/>
        </w:rPr>
        <w:t>Base de Datos</w:t>
      </w:r>
      <w:r w:rsidRPr="00DC370C">
        <w:rPr>
          <w:rFonts w:asciiTheme="majorBidi" w:hAnsiTheme="majorBidi" w:cstheme="majorBidi"/>
          <w:color w:val="000000" w:themeColor="text1"/>
          <w:sz w:val="24"/>
          <w:szCs w:val="24"/>
        </w:rPr>
        <w:t>, en</w:t>
      </w:r>
      <w:r w:rsidR="00B816F3">
        <w:rPr>
          <w:rFonts w:asciiTheme="majorBidi" w:hAnsiTheme="majorBidi" w:cstheme="majorBidi"/>
          <w:color w:val="000000" w:themeColor="text1"/>
          <w:sz w:val="24"/>
          <w:szCs w:val="24"/>
        </w:rPr>
        <w:t>tre</w:t>
      </w:r>
      <w:r w:rsidRPr="00DC370C">
        <w:rPr>
          <w:rFonts w:asciiTheme="majorBidi" w:hAnsiTheme="majorBidi" w:cstheme="majorBidi"/>
          <w:color w:val="000000" w:themeColor="text1"/>
          <w:sz w:val="24"/>
          <w:szCs w:val="24"/>
        </w:rPr>
        <w:t xml:space="preserve"> cuyos contenidos se </w:t>
      </w:r>
      <w:r w:rsidR="00B816F3">
        <w:rPr>
          <w:rFonts w:asciiTheme="majorBidi" w:hAnsiTheme="majorBidi" w:cstheme="majorBidi"/>
          <w:color w:val="000000" w:themeColor="text1"/>
          <w:sz w:val="24"/>
          <w:szCs w:val="24"/>
        </w:rPr>
        <w:t xml:space="preserve">encuentra </w:t>
      </w:r>
      <w:r w:rsidRPr="00DC370C">
        <w:rPr>
          <w:rFonts w:asciiTheme="majorBidi" w:hAnsiTheme="majorBidi" w:cstheme="majorBidi"/>
          <w:color w:val="000000" w:themeColor="text1"/>
          <w:sz w:val="24"/>
          <w:szCs w:val="24"/>
        </w:rPr>
        <w:t xml:space="preserve">el tema de modelado de datos, tópico que es requerido para la construcción de sistemas en el área de </w:t>
      </w:r>
      <w:r w:rsidR="00B816F3" w:rsidRPr="00DC370C">
        <w:rPr>
          <w:rFonts w:asciiTheme="majorBidi" w:hAnsiTheme="majorBidi" w:cstheme="majorBidi"/>
          <w:color w:val="000000" w:themeColor="text1"/>
          <w:sz w:val="24"/>
          <w:szCs w:val="24"/>
        </w:rPr>
        <w:t xml:space="preserve">tecnologías de la información </w:t>
      </w:r>
      <w:r w:rsidRPr="00DC370C">
        <w:rPr>
          <w:rFonts w:asciiTheme="majorBidi" w:hAnsiTheme="majorBidi" w:cstheme="majorBidi"/>
          <w:color w:val="000000" w:themeColor="text1"/>
          <w:sz w:val="24"/>
          <w:szCs w:val="24"/>
        </w:rPr>
        <w:t>(TI). De forma establecida en planes y programas de estudio, así como en los libros dedicados al tema (</w:t>
      </w:r>
      <w:proofErr w:type="spellStart"/>
      <w:r w:rsidRPr="00DC370C">
        <w:rPr>
          <w:rFonts w:asciiTheme="majorBidi" w:hAnsiTheme="majorBidi" w:cstheme="majorBidi"/>
          <w:color w:val="000000" w:themeColor="text1"/>
          <w:sz w:val="24"/>
          <w:szCs w:val="24"/>
        </w:rPr>
        <w:t>Silberschatz</w:t>
      </w:r>
      <w:proofErr w:type="spellEnd"/>
      <w:r w:rsidRPr="00DC370C">
        <w:rPr>
          <w:rFonts w:asciiTheme="majorBidi" w:hAnsiTheme="majorBidi" w:cstheme="majorBidi"/>
          <w:color w:val="000000" w:themeColor="text1"/>
          <w:sz w:val="24"/>
          <w:szCs w:val="24"/>
        </w:rPr>
        <w:t xml:space="preserve">, </w:t>
      </w:r>
      <w:proofErr w:type="spellStart"/>
      <w:r w:rsidRPr="00DC370C">
        <w:rPr>
          <w:rFonts w:asciiTheme="majorBidi" w:hAnsiTheme="majorBidi" w:cstheme="majorBidi"/>
          <w:color w:val="000000" w:themeColor="text1"/>
          <w:sz w:val="24"/>
          <w:szCs w:val="24"/>
        </w:rPr>
        <w:t>Korth</w:t>
      </w:r>
      <w:proofErr w:type="spellEnd"/>
      <w:r w:rsidRPr="00DC370C">
        <w:rPr>
          <w:rFonts w:asciiTheme="majorBidi" w:hAnsiTheme="majorBidi" w:cstheme="majorBidi"/>
          <w:color w:val="000000" w:themeColor="text1"/>
          <w:sz w:val="24"/>
          <w:szCs w:val="24"/>
        </w:rPr>
        <w:t xml:space="preserve"> y </w:t>
      </w:r>
      <w:proofErr w:type="spellStart"/>
      <w:r w:rsidRPr="00DC370C">
        <w:rPr>
          <w:rFonts w:asciiTheme="majorBidi" w:hAnsiTheme="majorBidi" w:cstheme="majorBidi"/>
          <w:color w:val="000000" w:themeColor="text1"/>
          <w:sz w:val="24"/>
          <w:szCs w:val="24"/>
        </w:rPr>
        <w:t>Sudarshan</w:t>
      </w:r>
      <w:proofErr w:type="spellEnd"/>
      <w:r w:rsidRPr="00DC370C">
        <w:rPr>
          <w:rFonts w:asciiTheme="majorBidi" w:hAnsiTheme="majorBidi" w:cstheme="majorBidi"/>
          <w:color w:val="000000" w:themeColor="text1"/>
          <w:sz w:val="24"/>
          <w:szCs w:val="24"/>
        </w:rPr>
        <w:t xml:space="preserve">, </w:t>
      </w:r>
      <w:r w:rsidR="00A434C4" w:rsidRPr="00DC370C">
        <w:rPr>
          <w:rFonts w:asciiTheme="majorBidi" w:hAnsiTheme="majorBidi" w:cstheme="majorBidi"/>
          <w:color w:val="000000" w:themeColor="text1"/>
          <w:sz w:val="24"/>
          <w:szCs w:val="24"/>
        </w:rPr>
        <w:t>2002</w:t>
      </w:r>
      <w:r w:rsidR="00A434C4">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2011)</w:t>
      </w:r>
      <w:r w:rsidR="007811DE" w:rsidRPr="00DC370C">
        <w:rPr>
          <w:rFonts w:asciiTheme="majorBidi" w:hAnsiTheme="majorBidi" w:cstheme="majorBidi"/>
          <w:color w:val="000000" w:themeColor="text1"/>
          <w:sz w:val="24"/>
          <w:szCs w:val="24"/>
        </w:rPr>
        <w:t>,</w:t>
      </w:r>
      <w:r w:rsidR="007B67D6" w:rsidRPr="00DC370C">
        <w:rPr>
          <w:rFonts w:asciiTheme="majorBidi" w:hAnsiTheme="majorBidi" w:cstheme="majorBidi"/>
          <w:color w:val="000000" w:themeColor="text1"/>
          <w:sz w:val="24"/>
          <w:szCs w:val="24"/>
        </w:rPr>
        <w:t xml:space="preserve"> y de acuerdo </w:t>
      </w:r>
      <w:r w:rsidR="002A7FB2" w:rsidRPr="00DC370C">
        <w:rPr>
          <w:rFonts w:asciiTheme="majorBidi" w:hAnsiTheme="majorBidi" w:cstheme="majorBidi"/>
          <w:color w:val="000000" w:themeColor="text1"/>
          <w:sz w:val="24"/>
          <w:szCs w:val="24"/>
        </w:rPr>
        <w:t>con Rubio</w:t>
      </w:r>
      <w:r w:rsidRPr="00DC370C">
        <w:rPr>
          <w:rFonts w:asciiTheme="majorBidi" w:hAnsiTheme="majorBidi" w:cstheme="majorBidi"/>
          <w:color w:val="000000" w:themeColor="text1"/>
          <w:sz w:val="24"/>
          <w:szCs w:val="24"/>
        </w:rPr>
        <w:t xml:space="preserve"> (2017)</w:t>
      </w:r>
      <w:r w:rsidR="00575A7C"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se</w:t>
      </w:r>
      <w:r w:rsidR="00617CC5" w:rsidRPr="00DC370C">
        <w:rPr>
          <w:rFonts w:asciiTheme="majorBidi" w:hAnsiTheme="majorBidi" w:cstheme="majorBidi"/>
          <w:color w:val="000000" w:themeColor="text1"/>
          <w:sz w:val="24"/>
          <w:szCs w:val="24"/>
        </w:rPr>
        <w:t xml:space="preserve"> emplea la</w:t>
      </w:r>
      <w:r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lastRenderedPageBreak/>
        <w:t>siguiente secuencia</w:t>
      </w:r>
      <w:r w:rsidR="009F2C5C" w:rsidRPr="00DC370C">
        <w:rPr>
          <w:rFonts w:asciiTheme="majorBidi" w:hAnsiTheme="majorBidi" w:cstheme="majorBidi"/>
          <w:color w:val="000000" w:themeColor="text1"/>
          <w:sz w:val="24"/>
          <w:szCs w:val="24"/>
        </w:rPr>
        <w:t xml:space="preserve"> de enseñanza</w:t>
      </w:r>
      <w:r w:rsidR="00617CC5" w:rsidRPr="00DC370C">
        <w:rPr>
          <w:rFonts w:asciiTheme="majorBidi" w:hAnsiTheme="majorBidi" w:cstheme="majorBidi"/>
          <w:color w:val="000000" w:themeColor="text1"/>
          <w:sz w:val="24"/>
          <w:szCs w:val="24"/>
        </w:rPr>
        <w:t xml:space="preserve">, a la que le denominamos en este trabajo como </w:t>
      </w:r>
      <w:r w:rsidR="00617CC5" w:rsidRPr="00DC370C">
        <w:rPr>
          <w:rFonts w:asciiTheme="majorBidi" w:hAnsiTheme="majorBidi" w:cstheme="majorBidi"/>
          <w:i/>
          <w:iCs/>
          <w:color w:val="000000" w:themeColor="text1"/>
          <w:sz w:val="24"/>
          <w:szCs w:val="24"/>
        </w:rPr>
        <w:t>secuencia de enseñanza tradicional</w:t>
      </w:r>
      <w:r w:rsidR="002A7FB2" w:rsidRPr="00DC370C">
        <w:rPr>
          <w:rFonts w:asciiTheme="majorBidi" w:hAnsiTheme="majorBidi" w:cstheme="majorBidi"/>
          <w:color w:val="000000" w:themeColor="text1"/>
          <w:sz w:val="24"/>
          <w:szCs w:val="24"/>
        </w:rPr>
        <w:t>:</w:t>
      </w:r>
    </w:p>
    <w:p w14:paraId="03680B55" w14:textId="6CDF6F6E" w:rsidR="00644D4C" w:rsidRPr="004F6CC6" w:rsidRDefault="00617CC5" w:rsidP="004F6CC6">
      <w:pPr>
        <w:pStyle w:val="Prrafodelista"/>
        <w:numPr>
          <w:ilvl w:val="0"/>
          <w:numId w:val="35"/>
        </w:numPr>
        <w:spacing w:line="360" w:lineRule="auto"/>
        <w:ind w:left="0" w:firstLine="709"/>
        <w:jc w:val="both"/>
        <w:rPr>
          <w:rFonts w:asciiTheme="majorBidi" w:hAnsiTheme="majorBidi" w:cstheme="majorBidi"/>
          <w:color w:val="000000" w:themeColor="text1"/>
        </w:rPr>
      </w:pPr>
      <w:r w:rsidRPr="004F6CC6">
        <w:rPr>
          <w:rFonts w:asciiTheme="majorBidi" w:hAnsiTheme="majorBidi" w:cstheme="majorBidi"/>
          <w:color w:val="000000" w:themeColor="text1"/>
        </w:rPr>
        <w:t>Se a</w:t>
      </w:r>
      <w:r w:rsidR="00644D4C" w:rsidRPr="004F6CC6">
        <w:rPr>
          <w:rFonts w:asciiTheme="majorBidi" w:hAnsiTheme="majorBidi" w:cstheme="majorBidi"/>
          <w:color w:val="000000" w:themeColor="text1"/>
        </w:rPr>
        <w:t>borda</w:t>
      </w:r>
      <w:r w:rsidR="00AF44DE" w:rsidRPr="004F6CC6">
        <w:rPr>
          <w:rFonts w:asciiTheme="majorBidi" w:hAnsiTheme="majorBidi" w:cstheme="majorBidi"/>
          <w:color w:val="000000" w:themeColor="text1"/>
        </w:rPr>
        <w:t>n</w:t>
      </w:r>
      <w:r w:rsidR="00644D4C" w:rsidRPr="004F6CC6">
        <w:rPr>
          <w:rFonts w:asciiTheme="majorBidi" w:hAnsiTheme="majorBidi" w:cstheme="majorBidi"/>
          <w:color w:val="000000" w:themeColor="text1"/>
        </w:rPr>
        <w:t xml:space="preserve"> teóricamente los conceptos de </w:t>
      </w:r>
      <w:r w:rsidR="00644D4C" w:rsidRPr="00B253A1">
        <w:rPr>
          <w:rFonts w:asciiTheme="majorBidi" w:hAnsiTheme="majorBidi" w:cstheme="majorBidi"/>
          <w:i/>
          <w:iCs/>
          <w:color w:val="000000" w:themeColor="text1"/>
        </w:rPr>
        <w:t>base de datos</w:t>
      </w:r>
      <w:r w:rsidR="00644D4C" w:rsidRPr="004F6CC6">
        <w:rPr>
          <w:rFonts w:asciiTheme="majorBidi" w:hAnsiTheme="majorBidi" w:cstheme="majorBidi"/>
          <w:color w:val="000000" w:themeColor="text1"/>
        </w:rPr>
        <w:t xml:space="preserve">, </w:t>
      </w:r>
      <w:r w:rsidR="00644D4C" w:rsidRPr="00B253A1">
        <w:rPr>
          <w:rFonts w:asciiTheme="majorBidi" w:hAnsiTheme="majorBidi" w:cstheme="majorBidi"/>
          <w:i/>
          <w:iCs/>
          <w:color w:val="000000" w:themeColor="text1"/>
        </w:rPr>
        <w:t>modelado</w:t>
      </w:r>
      <w:r w:rsidR="00644D4C" w:rsidRPr="004F6CC6">
        <w:rPr>
          <w:rFonts w:asciiTheme="majorBidi" w:hAnsiTheme="majorBidi" w:cstheme="majorBidi"/>
          <w:color w:val="000000" w:themeColor="text1"/>
        </w:rPr>
        <w:t xml:space="preserve">, </w:t>
      </w:r>
      <w:r w:rsidR="00644D4C" w:rsidRPr="00B253A1">
        <w:rPr>
          <w:rFonts w:asciiTheme="majorBidi" w:hAnsiTheme="majorBidi" w:cstheme="majorBidi"/>
          <w:i/>
          <w:iCs/>
          <w:color w:val="000000" w:themeColor="text1"/>
        </w:rPr>
        <w:t>tipos de modelos</w:t>
      </w:r>
      <w:r w:rsidR="00644D4C" w:rsidRPr="004F6CC6">
        <w:rPr>
          <w:rFonts w:asciiTheme="majorBidi" w:hAnsiTheme="majorBidi" w:cstheme="majorBidi"/>
          <w:color w:val="000000" w:themeColor="text1"/>
        </w:rPr>
        <w:t xml:space="preserve">, elementos que componen tanto </w:t>
      </w:r>
      <w:r w:rsidR="007811DE" w:rsidRPr="004F6CC6">
        <w:rPr>
          <w:rFonts w:asciiTheme="majorBidi" w:hAnsiTheme="majorBidi" w:cstheme="majorBidi"/>
          <w:color w:val="000000" w:themeColor="text1"/>
        </w:rPr>
        <w:t>a</w:t>
      </w:r>
      <w:r w:rsidR="00644D4C" w:rsidRPr="004F6CC6">
        <w:rPr>
          <w:rFonts w:asciiTheme="majorBidi" w:hAnsiTheme="majorBidi" w:cstheme="majorBidi"/>
          <w:color w:val="000000" w:themeColor="text1"/>
        </w:rPr>
        <w:t xml:space="preserve">l modelo </w:t>
      </w:r>
      <w:r w:rsidR="003A7EEF">
        <w:rPr>
          <w:rFonts w:asciiTheme="majorBidi" w:hAnsiTheme="majorBidi" w:cstheme="majorBidi"/>
          <w:color w:val="000000" w:themeColor="text1"/>
        </w:rPr>
        <w:t>r</w:t>
      </w:r>
      <w:r w:rsidR="00644D4C" w:rsidRPr="004F6CC6">
        <w:rPr>
          <w:rFonts w:asciiTheme="majorBidi" w:hAnsiTheme="majorBidi" w:cstheme="majorBidi"/>
          <w:color w:val="000000" w:themeColor="text1"/>
        </w:rPr>
        <w:t xml:space="preserve">elacional como </w:t>
      </w:r>
      <w:r w:rsidR="007811DE" w:rsidRPr="004F6CC6">
        <w:rPr>
          <w:rFonts w:asciiTheme="majorBidi" w:hAnsiTheme="majorBidi" w:cstheme="majorBidi"/>
          <w:color w:val="000000" w:themeColor="text1"/>
        </w:rPr>
        <w:t>a</w:t>
      </w:r>
      <w:r w:rsidR="00644D4C" w:rsidRPr="004F6CC6">
        <w:rPr>
          <w:rFonts w:asciiTheme="majorBidi" w:hAnsiTheme="majorBidi" w:cstheme="majorBidi"/>
          <w:color w:val="000000" w:themeColor="text1"/>
        </w:rPr>
        <w:t xml:space="preserve">l de </w:t>
      </w:r>
      <w:r w:rsidR="003A7EEF">
        <w:rPr>
          <w:rFonts w:asciiTheme="majorBidi" w:hAnsiTheme="majorBidi" w:cstheme="majorBidi"/>
          <w:color w:val="000000" w:themeColor="text1"/>
        </w:rPr>
        <w:t>e</w:t>
      </w:r>
      <w:r w:rsidR="00644D4C" w:rsidRPr="004F6CC6">
        <w:rPr>
          <w:rFonts w:asciiTheme="majorBidi" w:hAnsiTheme="majorBidi" w:cstheme="majorBidi"/>
          <w:color w:val="000000" w:themeColor="text1"/>
        </w:rPr>
        <w:t>ntidad</w:t>
      </w:r>
      <w:r w:rsidR="00441114">
        <w:rPr>
          <w:rFonts w:asciiTheme="majorBidi" w:hAnsiTheme="majorBidi" w:cstheme="majorBidi"/>
          <w:color w:val="000000" w:themeColor="text1"/>
        </w:rPr>
        <w:t>-</w:t>
      </w:r>
      <w:r w:rsidR="003A7EEF">
        <w:rPr>
          <w:rFonts w:asciiTheme="majorBidi" w:hAnsiTheme="majorBidi" w:cstheme="majorBidi"/>
          <w:color w:val="000000" w:themeColor="text1"/>
        </w:rPr>
        <w:t>r</w:t>
      </w:r>
      <w:r w:rsidR="00644D4C" w:rsidRPr="004F6CC6">
        <w:rPr>
          <w:rFonts w:asciiTheme="majorBidi" w:hAnsiTheme="majorBidi" w:cstheme="majorBidi"/>
          <w:color w:val="000000" w:themeColor="text1"/>
        </w:rPr>
        <w:t>elación</w:t>
      </w:r>
      <w:r w:rsidR="00817788">
        <w:rPr>
          <w:rFonts w:asciiTheme="majorBidi" w:hAnsiTheme="majorBidi" w:cstheme="majorBidi"/>
          <w:color w:val="000000" w:themeColor="text1"/>
        </w:rPr>
        <w:t xml:space="preserve"> (</w:t>
      </w:r>
      <w:r w:rsidR="00B13182">
        <w:rPr>
          <w:rFonts w:asciiTheme="majorBidi" w:hAnsiTheme="majorBidi" w:cstheme="majorBidi"/>
          <w:color w:val="000000" w:themeColor="text1"/>
        </w:rPr>
        <w:t>E/R)</w:t>
      </w:r>
      <w:r w:rsidR="00644D4C" w:rsidRPr="004F6CC6">
        <w:rPr>
          <w:rFonts w:asciiTheme="majorBidi" w:hAnsiTheme="majorBidi" w:cstheme="majorBidi"/>
          <w:color w:val="000000" w:themeColor="text1"/>
        </w:rPr>
        <w:t xml:space="preserve"> y </w:t>
      </w:r>
      <w:r w:rsidR="00441114">
        <w:rPr>
          <w:rFonts w:asciiTheme="majorBidi" w:hAnsiTheme="majorBidi" w:cstheme="majorBidi"/>
          <w:color w:val="000000" w:themeColor="text1"/>
        </w:rPr>
        <w:t>f</w:t>
      </w:r>
      <w:r w:rsidR="00441114" w:rsidRPr="004F6CC6">
        <w:rPr>
          <w:rFonts w:asciiTheme="majorBidi" w:hAnsiTheme="majorBidi" w:cstheme="majorBidi"/>
          <w:color w:val="000000" w:themeColor="text1"/>
        </w:rPr>
        <w:t xml:space="preserve">ormas </w:t>
      </w:r>
      <w:r w:rsidR="00441114">
        <w:rPr>
          <w:rFonts w:asciiTheme="majorBidi" w:hAnsiTheme="majorBidi" w:cstheme="majorBidi"/>
          <w:color w:val="000000" w:themeColor="text1"/>
        </w:rPr>
        <w:t>n</w:t>
      </w:r>
      <w:r w:rsidR="00441114" w:rsidRPr="004F6CC6">
        <w:rPr>
          <w:rFonts w:asciiTheme="majorBidi" w:hAnsiTheme="majorBidi" w:cstheme="majorBidi"/>
          <w:color w:val="000000" w:themeColor="text1"/>
        </w:rPr>
        <w:t>ormales</w:t>
      </w:r>
      <w:r w:rsidR="00644D4C" w:rsidRPr="004F6CC6">
        <w:rPr>
          <w:rFonts w:asciiTheme="majorBidi" w:hAnsiTheme="majorBidi" w:cstheme="majorBidi"/>
          <w:color w:val="000000" w:themeColor="text1"/>
        </w:rPr>
        <w:t>.</w:t>
      </w:r>
    </w:p>
    <w:p w14:paraId="4987719A" w14:textId="45C2AECD" w:rsidR="00644D4C" w:rsidRPr="004F6CC6" w:rsidRDefault="00617CC5" w:rsidP="004F6CC6">
      <w:pPr>
        <w:pStyle w:val="Prrafodelista"/>
        <w:numPr>
          <w:ilvl w:val="0"/>
          <w:numId w:val="35"/>
        </w:numPr>
        <w:spacing w:line="360" w:lineRule="auto"/>
        <w:ind w:left="0" w:firstLine="709"/>
        <w:jc w:val="both"/>
        <w:rPr>
          <w:rFonts w:asciiTheme="majorBidi" w:hAnsiTheme="majorBidi" w:cstheme="majorBidi"/>
          <w:color w:val="000000" w:themeColor="text1"/>
        </w:rPr>
      </w:pPr>
      <w:r w:rsidRPr="004F6CC6">
        <w:rPr>
          <w:rFonts w:asciiTheme="majorBidi" w:hAnsiTheme="majorBidi" w:cstheme="majorBidi"/>
          <w:color w:val="000000" w:themeColor="text1"/>
        </w:rPr>
        <w:t xml:space="preserve">Se expone y analiza </w:t>
      </w:r>
      <w:r w:rsidR="00644D4C" w:rsidRPr="004F6CC6">
        <w:rPr>
          <w:rFonts w:asciiTheme="majorBidi" w:hAnsiTheme="majorBidi" w:cstheme="majorBidi"/>
          <w:color w:val="000000" w:themeColor="text1"/>
        </w:rPr>
        <w:t>un caso</w:t>
      </w:r>
      <w:r w:rsidRPr="004F6CC6">
        <w:rPr>
          <w:rFonts w:asciiTheme="majorBidi" w:hAnsiTheme="majorBidi" w:cstheme="majorBidi"/>
          <w:color w:val="000000" w:themeColor="text1"/>
        </w:rPr>
        <w:t xml:space="preserve"> por parte del profesor</w:t>
      </w:r>
      <w:r w:rsidR="00644D4C" w:rsidRPr="004F6CC6">
        <w:rPr>
          <w:rFonts w:asciiTheme="majorBidi" w:hAnsiTheme="majorBidi" w:cstheme="majorBidi"/>
          <w:color w:val="000000" w:themeColor="text1"/>
        </w:rPr>
        <w:t>.</w:t>
      </w:r>
    </w:p>
    <w:p w14:paraId="6C1E03D9" w14:textId="097ED64F" w:rsidR="00644D4C" w:rsidRPr="004F6CC6" w:rsidRDefault="00617CC5" w:rsidP="004F6CC6">
      <w:pPr>
        <w:pStyle w:val="Prrafodelista"/>
        <w:numPr>
          <w:ilvl w:val="0"/>
          <w:numId w:val="35"/>
        </w:numPr>
        <w:spacing w:line="360" w:lineRule="auto"/>
        <w:ind w:left="0" w:firstLine="709"/>
        <w:jc w:val="both"/>
        <w:rPr>
          <w:rFonts w:asciiTheme="majorBidi" w:hAnsiTheme="majorBidi" w:cstheme="majorBidi"/>
          <w:color w:val="000000" w:themeColor="text1"/>
        </w:rPr>
      </w:pPr>
      <w:r w:rsidRPr="004F6CC6">
        <w:rPr>
          <w:rFonts w:asciiTheme="majorBidi" w:hAnsiTheme="majorBidi" w:cstheme="majorBidi"/>
          <w:color w:val="000000" w:themeColor="text1"/>
        </w:rPr>
        <w:t>Se hace la g</w:t>
      </w:r>
      <w:r w:rsidR="00644D4C" w:rsidRPr="004F6CC6">
        <w:rPr>
          <w:rFonts w:asciiTheme="majorBidi" w:hAnsiTheme="majorBidi" w:cstheme="majorBidi"/>
          <w:color w:val="000000" w:themeColor="text1"/>
        </w:rPr>
        <w:t>eneración del modelo.</w:t>
      </w:r>
    </w:p>
    <w:p w14:paraId="5686930B" w14:textId="03719367" w:rsidR="00644D4C" w:rsidRPr="004F6CC6" w:rsidRDefault="00617CC5" w:rsidP="004F6CC6">
      <w:pPr>
        <w:pStyle w:val="Prrafodelista"/>
        <w:numPr>
          <w:ilvl w:val="0"/>
          <w:numId w:val="35"/>
        </w:numPr>
        <w:spacing w:line="360" w:lineRule="auto"/>
        <w:ind w:left="0" w:firstLine="709"/>
        <w:jc w:val="both"/>
        <w:rPr>
          <w:rFonts w:asciiTheme="majorBidi" w:hAnsiTheme="majorBidi" w:cstheme="majorBidi"/>
          <w:color w:val="000000" w:themeColor="text1"/>
        </w:rPr>
      </w:pPr>
      <w:r w:rsidRPr="004F6CC6">
        <w:rPr>
          <w:rFonts w:asciiTheme="majorBidi" w:hAnsiTheme="majorBidi" w:cstheme="majorBidi"/>
          <w:color w:val="000000" w:themeColor="text1"/>
        </w:rPr>
        <w:t>Se</w:t>
      </w:r>
      <w:r w:rsidR="004F6CC6" w:rsidRPr="004F6CC6">
        <w:rPr>
          <w:rFonts w:asciiTheme="majorBidi" w:hAnsiTheme="majorBidi" w:cstheme="majorBidi"/>
          <w:color w:val="000000" w:themeColor="text1"/>
        </w:rPr>
        <w:t xml:space="preserve"> </w:t>
      </w:r>
      <w:r w:rsidRPr="004F6CC6">
        <w:rPr>
          <w:rFonts w:asciiTheme="majorBidi" w:hAnsiTheme="majorBidi" w:cstheme="majorBidi"/>
          <w:color w:val="000000" w:themeColor="text1"/>
        </w:rPr>
        <w:t>aplican</w:t>
      </w:r>
      <w:r w:rsidR="00644D4C" w:rsidRPr="004F6CC6">
        <w:rPr>
          <w:rFonts w:asciiTheme="majorBidi" w:hAnsiTheme="majorBidi" w:cstheme="majorBidi"/>
          <w:color w:val="000000" w:themeColor="text1"/>
        </w:rPr>
        <w:t xml:space="preserve"> formas normales al modelo. </w:t>
      </w:r>
    </w:p>
    <w:p w14:paraId="3F5A7C28" w14:textId="6F4165F4" w:rsidR="00AB41B4"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Dicha secuencia es la forma tradicional como se enseña bajo la guía del profesor a través de un proyecto de un sistema de base de datos concreto (</w:t>
      </w:r>
      <w:proofErr w:type="spellStart"/>
      <w:r w:rsidRPr="00DC370C">
        <w:rPr>
          <w:rFonts w:asciiTheme="majorBidi" w:hAnsiTheme="majorBidi" w:cstheme="majorBidi"/>
          <w:color w:val="000000" w:themeColor="text1"/>
          <w:sz w:val="24"/>
          <w:szCs w:val="24"/>
        </w:rPr>
        <w:t>Zhuoyi</w:t>
      </w:r>
      <w:proofErr w:type="spellEnd"/>
      <w:r w:rsidRPr="00DC370C">
        <w:rPr>
          <w:rFonts w:asciiTheme="majorBidi" w:hAnsiTheme="majorBidi" w:cstheme="majorBidi"/>
          <w:color w:val="000000" w:themeColor="text1"/>
          <w:sz w:val="24"/>
          <w:szCs w:val="24"/>
        </w:rPr>
        <w:t xml:space="preserve">, </w:t>
      </w:r>
      <w:proofErr w:type="spellStart"/>
      <w:r w:rsidRPr="00DC370C">
        <w:rPr>
          <w:rFonts w:asciiTheme="majorBidi" w:hAnsiTheme="majorBidi" w:cstheme="majorBidi"/>
          <w:color w:val="000000" w:themeColor="text1"/>
          <w:sz w:val="24"/>
          <w:szCs w:val="24"/>
        </w:rPr>
        <w:t>Na</w:t>
      </w:r>
      <w:proofErr w:type="spellEnd"/>
      <w:r w:rsidRPr="00DC370C">
        <w:rPr>
          <w:rFonts w:asciiTheme="majorBidi" w:hAnsiTheme="majorBidi" w:cstheme="majorBidi"/>
          <w:color w:val="000000" w:themeColor="text1"/>
          <w:sz w:val="24"/>
          <w:szCs w:val="24"/>
        </w:rPr>
        <w:t xml:space="preserve"> y </w:t>
      </w:r>
      <w:proofErr w:type="spellStart"/>
      <w:r w:rsidRPr="00DC370C">
        <w:rPr>
          <w:rFonts w:asciiTheme="majorBidi" w:hAnsiTheme="majorBidi" w:cstheme="majorBidi"/>
          <w:color w:val="000000" w:themeColor="text1"/>
          <w:sz w:val="24"/>
          <w:szCs w:val="24"/>
        </w:rPr>
        <w:t>Hongjie</w:t>
      </w:r>
      <w:proofErr w:type="spellEnd"/>
      <w:r w:rsidRPr="00DC370C">
        <w:rPr>
          <w:rFonts w:asciiTheme="majorBidi" w:hAnsiTheme="majorBidi" w:cstheme="majorBidi"/>
          <w:color w:val="000000" w:themeColor="text1"/>
          <w:sz w:val="24"/>
          <w:szCs w:val="24"/>
        </w:rPr>
        <w:t xml:space="preserve">, 2012). Dado que el resultado de esta </w:t>
      </w:r>
      <w:r w:rsidR="009F2C5C" w:rsidRPr="00DC370C">
        <w:rPr>
          <w:rFonts w:asciiTheme="majorBidi" w:hAnsiTheme="majorBidi" w:cstheme="majorBidi"/>
          <w:color w:val="000000" w:themeColor="text1"/>
          <w:sz w:val="24"/>
          <w:szCs w:val="24"/>
        </w:rPr>
        <w:t>secuencia de enseñanza</w:t>
      </w:r>
      <w:r w:rsidRPr="00DC370C">
        <w:rPr>
          <w:rFonts w:asciiTheme="majorBidi" w:hAnsiTheme="majorBidi" w:cstheme="majorBidi"/>
          <w:color w:val="000000" w:themeColor="text1"/>
          <w:sz w:val="24"/>
          <w:szCs w:val="24"/>
        </w:rPr>
        <w:t xml:space="preserve"> no es medible durante las fases del proceso, es decir, no es fácil valora</w:t>
      </w:r>
      <w:r w:rsidR="002A7FB2" w:rsidRPr="00DC370C">
        <w:rPr>
          <w:rFonts w:asciiTheme="majorBidi" w:hAnsiTheme="majorBidi" w:cstheme="majorBidi"/>
          <w:color w:val="000000" w:themeColor="text1"/>
          <w:sz w:val="24"/>
          <w:szCs w:val="24"/>
        </w:rPr>
        <w:t>r</w:t>
      </w:r>
      <w:r w:rsidRPr="00DC370C">
        <w:rPr>
          <w:rFonts w:asciiTheme="majorBidi" w:hAnsiTheme="majorBidi" w:cstheme="majorBidi"/>
          <w:color w:val="000000" w:themeColor="text1"/>
          <w:sz w:val="24"/>
          <w:szCs w:val="24"/>
        </w:rPr>
        <w:t xml:space="preserve"> si el diseño resultante contiene redundancia o inconsistencia de datos hasta que el diseñador ha logrado generar un modelo</w:t>
      </w:r>
      <w:r w:rsidR="002A7FB2" w:rsidRPr="00DC370C">
        <w:rPr>
          <w:rFonts w:asciiTheme="majorBidi" w:hAnsiTheme="majorBidi" w:cstheme="majorBidi"/>
          <w:color w:val="000000" w:themeColor="text1"/>
          <w:sz w:val="24"/>
          <w:szCs w:val="24"/>
        </w:rPr>
        <w:t>, se</w:t>
      </w:r>
      <w:r w:rsidRPr="00DC370C">
        <w:rPr>
          <w:rFonts w:asciiTheme="majorBidi" w:hAnsiTheme="majorBidi" w:cstheme="majorBidi"/>
          <w:color w:val="000000" w:themeColor="text1"/>
          <w:sz w:val="24"/>
          <w:szCs w:val="24"/>
        </w:rPr>
        <w:t xml:space="preserve"> propone una </w:t>
      </w:r>
      <w:r w:rsidR="00AC6FBA" w:rsidRPr="00DC370C">
        <w:rPr>
          <w:rFonts w:asciiTheme="majorBidi" w:hAnsiTheme="majorBidi" w:cstheme="majorBidi"/>
          <w:color w:val="000000" w:themeColor="text1"/>
          <w:sz w:val="24"/>
          <w:szCs w:val="24"/>
        </w:rPr>
        <w:t xml:space="preserve">estrategia didáctica </w:t>
      </w:r>
      <w:r w:rsidRPr="00DC370C">
        <w:rPr>
          <w:rFonts w:asciiTheme="majorBidi" w:hAnsiTheme="majorBidi" w:cstheme="majorBidi"/>
          <w:color w:val="000000" w:themeColor="text1"/>
          <w:sz w:val="24"/>
          <w:szCs w:val="24"/>
        </w:rPr>
        <w:t xml:space="preserve">donde es posible retroalimentar durante cada fase a los estudiantes que se inician en el proceso, lo cual es de suma importancia puesto que suelen tener deficiencias desde la elección de atributos y establecimiento de relaciones hasta la aplicación de las formas normales. </w:t>
      </w:r>
    </w:p>
    <w:p w14:paraId="42809941"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5B623F60" w14:textId="43352137" w:rsidR="00644D4C" w:rsidRPr="004F6CC6" w:rsidRDefault="005D326C" w:rsidP="00B253A1">
      <w:pPr>
        <w:spacing w:after="0" w:line="360" w:lineRule="auto"/>
        <w:jc w:val="center"/>
        <w:rPr>
          <w:rFonts w:asciiTheme="majorBidi" w:hAnsiTheme="majorBidi" w:cstheme="majorBidi"/>
          <w:b/>
          <w:bCs/>
          <w:color w:val="000000" w:themeColor="text1"/>
          <w:sz w:val="28"/>
          <w:szCs w:val="28"/>
        </w:rPr>
      </w:pPr>
      <w:r w:rsidRPr="004F6CC6">
        <w:rPr>
          <w:rFonts w:asciiTheme="majorBidi" w:hAnsiTheme="majorBidi" w:cstheme="majorBidi"/>
          <w:b/>
          <w:bCs/>
          <w:color w:val="000000" w:themeColor="text1"/>
          <w:sz w:val="28"/>
          <w:szCs w:val="28"/>
        </w:rPr>
        <w:t xml:space="preserve">Marco </w:t>
      </w:r>
      <w:r w:rsidR="004F6CC6" w:rsidRPr="004F6CC6">
        <w:rPr>
          <w:rFonts w:asciiTheme="majorBidi" w:hAnsiTheme="majorBidi" w:cstheme="majorBidi"/>
          <w:b/>
          <w:bCs/>
          <w:color w:val="000000" w:themeColor="text1"/>
          <w:sz w:val="28"/>
          <w:szCs w:val="28"/>
        </w:rPr>
        <w:t>teórico-conceptual</w:t>
      </w:r>
    </w:p>
    <w:p w14:paraId="6535E397" w14:textId="77777777" w:rsidR="0044528E" w:rsidRPr="00B253A1" w:rsidRDefault="00644D4C"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Base de datos</w:t>
      </w:r>
    </w:p>
    <w:p w14:paraId="106755DC" w14:textId="43D4E3DB" w:rsidR="00644D4C" w:rsidRPr="00DC370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Una base de datos se define como una colección o depósito de datos integrados, almacenados en </w:t>
      </w:r>
      <w:r w:rsidR="00D4464F">
        <w:rPr>
          <w:rFonts w:asciiTheme="majorBidi" w:hAnsiTheme="majorBidi" w:cstheme="majorBidi"/>
          <w:color w:val="000000" w:themeColor="text1"/>
          <w:sz w:val="24"/>
          <w:szCs w:val="24"/>
        </w:rPr>
        <w:t xml:space="preserve">un </w:t>
      </w:r>
      <w:r w:rsidRPr="00DC370C">
        <w:rPr>
          <w:rFonts w:asciiTheme="majorBidi" w:hAnsiTheme="majorBidi" w:cstheme="majorBidi"/>
          <w:color w:val="000000" w:themeColor="text1"/>
          <w:sz w:val="24"/>
          <w:szCs w:val="24"/>
        </w:rPr>
        <w:t>soporte secundario (no volátil) y con redundancia controlada. Los datos</w:t>
      </w:r>
      <w:r w:rsidR="00DC443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 xml:space="preserve">que han de ser compartidos por diferentes usuarios </w:t>
      </w:r>
      <w:r w:rsidR="00DC443C">
        <w:rPr>
          <w:rFonts w:asciiTheme="majorBidi" w:hAnsiTheme="majorBidi" w:cstheme="majorBidi"/>
          <w:color w:val="000000" w:themeColor="text1"/>
          <w:sz w:val="24"/>
          <w:szCs w:val="24"/>
        </w:rPr>
        <w:t xml:space="preserve">a través de </w:t>
      </w:r>
      <w:r w:rsidR="00DC443C" w:rsidRPr="00DC370C">
        <w:rPr>
          <w:rFonts w:asciiTheme="majorBidi" w:hAnsiTheme="majorBidi" w:cstheme="majorBidi"/>
          <w:color w:val="000000" w:themeColor="text1"/>
          <w:sz w:val="24"/>
          <w:szCs w:val="24"/>
        </w:rPr>
        <w:t>aplicaciones</w:t>
      </w:r>
      <w:r w:rsidRPr="00DC370C">
        <w:rPr>
          <w:rFonts w:asciiTheme="majorBidi" w:hAnsiTheme="majorBidi" w:cstheme="majorBidi"/>
          <w:color w:val="000000" w:themeColor="text1"/>
          <w:sz w:val="24"/>
          <w:szCs w:val="24"/>
        </w:rPr>
        <w:t xml:space="preserve"> deben mantenerse independientes </w:t>
      </w:r>
      <w:r w:rsidR="00DC443C">
        <w:rPr>
          <w:rFonts w:asciiTheme="majorBidi" w:hAnsiTheme="majorBidi" w:cstheme="majorBidi"/>
          <w:color w:val="000000" w:themeColor="text1"/>
          <w:sz w:val="24"/>
          <w:szCs w:val="24"/>
        </w:rPr>
        <w:t xml:space="preserve">tanto de los mismos usuarios como de sus aplicaciones. La </w:t>
      </w:r>
      <w:r w:rsidRPr="00DC370C">
        <w:rPr>
          <w:rFonts w:asciiTheme="majorBidi" w:hAnsiTheme="majorBidi" w:cstheme="majorBidi"/>
          <w:color w:val="000000" w:themeColor="text1"/>
          <w:sz w:val="24"/>
          <w:szCs w:val="24"/>
        </w:rPr>
        <w:t xml:space="preserve">estructura de </w:t>
      </w:r>
      <w:r w:rsidR="00DC443C">
        <w:rPr>
          <w:rFonts w:asciiTheme="majorBidi" w:hAnsiTheme="majorBidi" w:cstheme="majorBidi"/>
          <w:color w:val="000000" w:themeColor="text1"/>
          <w:sz w:val="24"/>
          <w:szCs w:val="24"/>
        </w:rPr>
        <w:t>una</w:t>
      </w:r>
      <w:r w:rsidRPr="00DC370C">
        <w:rPr>
          <w:rFonts w:asciiTheme="majorBidi" w:hAnsiTheme="majorBidi" w:cstheme="majorBidi"/>
          <w:color w:val="000000" w:themeColor="text1"/>
          <w:sz w:val="24"/>
          <w:szCs w:val="24"/>
        </w:rPr>
        <w:t xml:space="preserve"> base de datos se apoya en un modelo de datos, el cual </w:t>
      </w:r>
      <w:r w:rsidR="00DC443C">
        <w:rPr>
          <w:rFonts w:asciiTheme="majorBidi" w:hAnsiTheme="majorBidi" w:cstheme="majorBidi"/>
          <w:color w:val="000000" w:themeColor="text1"/>
          <w:sz w:val="24"/>
          <w:szCs w:val="24"/>
        </w:rPr>
        <w:t>debe</w:t>
      </w:r>
      <w:r w:rsidRPr="00DC370C">
        <w:rPr>
          <w:rFonts w:asciiTheme="majorBidi" w:hAnsiTheme="majorBidi" w:cstheme="majorBidi"/>
          <w:color w:val="000000" w:themeColor="text1"/>
          <w:sz w:val="24"/>
          <w:szCs w:val="24"/>
        </w:rPr>
        <w:t xml:space="preserve"> permitir captar las interrelaciones y restricciones existentes en el mundo real (Cattell </w:t>
      </w:r>
      <w:r w:rsidRPr="00B253A1">
        <w:rPr>
          <w:rFonts w:asciiTheme="majorBidi" w:hAnsiTheme="majorBidi" w:cstheme="majorBidi"/>
          <w:i/>
          <w:iCs/>
          <w:color w:val="000000" w:themeColor="text1"/>
          <w:sz w:val="24"/>
          <w:szCs w:val="24"/>
        </w:rPr>
        <w:t>et al</w:t>
      </w:r>
      <w:r w:rsidRPr="00DC370C">
        <w:rPr>
          <w:rFonts w:asciiTheme="majorBidi" w:hAnsiTheme="majorBidi" w:cstheme="majorBidi"/>
          <w:color w:val="000000" w:themeColor="text1"/>
          <w:sz w:val="24"/>
          <w:szCs w:val="24"/>
        </w:rPr>
        <w:t xml:space="preserve">., 1997; Miguel y </w:t>
      </w:r>
      <w:proofErr w:type="spellStart"/>
      <w:r w:rsidRPr="00DC370C">
        <w:rPr>
          <w:rFonts w:asciiTheme="majorBidi" w:hAnsiTheme="majorBidi" w:cstheme="majorBidi"/>
          <w:color w:val="000000" w:themeColor="text1"/>
          <w:sz w:val="24"/>
          <w:szCs w:val="24"/>
        </w:rPr>
        <w:t>Piattini</w:t>
      </w:r>
      <w:proofErr w:type="spellEnd"/>
      <w:r w:rsidRPr="00DC370C">
        <w:rPr>
          <w:rFonts w:asciiTheme="majorBidi" w:hAnsiTheme="majorBidi" w:cstheme="majorBidi"/>
          <w:color w:val="000000" w:themeColor="text1"/>
          <w:sz w:val="24"/>
          <w:szCs w:val="24"/>
        </w:rPr>
        <w:t>, 1999).</w:t>
      </w:r>
    </w:p>
    <w:p w14:paraId="57096176" w14:textId="3248C970" w:rsidR="00644D4C" w:rsidRPr="00DC370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El uso de las bases de datos se desarrolló a partir de la necesidad de almacenar grandes cantidades de información. En </w:t>
      </w:r>
      <w:r w:rsidR="00E745C7">
        <w:rPr>
          <w:rFonts w:asciiTheme="majorBidi" w:hAnsiTheme="majorBidi" w:cstheme="majorBidi"/>
          <w:color w:val="000000" w:themeColor="text1"/>
          <w:sz w:val="24"/>
          <w:szCs w:val="24"/>
        </w:rPr>
        <w:t xml:space="preserve">la década de los setenta, </w:t>
      </w:r>
      <w:r w:rsidRPr="00DC370C">
        <w:rPr>
          <w:rFonts w:asciiTheme="majorBidi" w:hAnsiTheme="majorBidi" w:cstheme="majorBidi"/>
          <w:color w:val="000000" w:themeColor="text1"/>
          <w:sz w:val="24"/>
          <w:szCs w:val="24"/>
        </w:rPr>
        <w:t>Codd (1970) publicó el modelo relacional, así como una serie de reglas y normas que</w:t>
      </w:r>
      <w:r w:rsidR="00067509">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con el desarrollo del modelo </w:t>
      </w:r>
      <w:r w:rsidR="00B13182">
        <w:rPr>
          <w:rFonts w:asciiTheme="majorBidi" w:hAnsiTheme="majorBidi" w:cstheme="majorBidi"/>
          <w:color w:val="000000" w:themeColor="text1"/>
          <w:sz w:val="24"/>
          <w:szCs w:val="24"/>
        </w:rPr>
        <w:t>E/R</w:t>
      </w:r>
      <w:r w:rsidRPr="00DC370C">
        <w:rPr>
          <w:rFonts w:asciiTheme="majorBidi" w:hAnsiTheme="majorBidi" w:cstheme="majorBidi"/>
          <w:color w:val="000000" w:themeColor="text1"/>
          <w:sz w:val="24"/>
          <w:szCs w:val="24"/>
        </w:rPr>
        <w:t xml:space="preserve"> (Chen, 1976), siguen siendo utilizadas en el modelado de bases de datos hasta el día de hoy (</w:t>
      </w:r>
      <w:proofErr w:type="spellStart"/>
      <w:r w:rsidRPr="00DC370C">
        <w:rPr>
          <w:rFonts w:asciiTheme="majorBidi" w:hAnsiTheme="majorBidi" w:cstheme="majorBidi"/>
          <w:color w:val="000000" w:themeColor="text1"/>
          <w:sz w:val="24"/>
          <w:szCs w:val="24"/>
        </w:rPr>
        <w:t>Beynon</w:t>
      </w:r>
      <w:proofErr w:type="spellEnd"/>
      <w:r w:rsidRPr="00DC370C">
        <w:rPr>
          <w:rFonts w:asciiTheme="majorBidi" w:hAnsiTheme="majorBidi" w:cstheme="majorBidi"/>
          <w:color w:val="000000" w:themeColor="text1"/>
          <w:sz w:val="24"/>
          <w:szCs w:val="24"/>
        </w:rPr>
        <w:t>-Davies, 2018</w:t>
      </w:r>
      <w:r w:rsidR="00415FBA">
        <w:rPr>
          <w:rFonts w:asciiTheme="majorBidi" w:hAnsiTheme="majorBidi" w:cstheme="majorBidi"/>
          <w:color w:val="000000" w:themeColor="text1"/>
          <w:sz w:val="24"/>
          <w:szCs w:val="24"/>
        </w:rPr>
        <w:t>;</w:t>
      </w:r>
      <w:r w:rsidR="00415FBA" w:rsidRPr="00415FBA">
        <w:rPr>
          <w:rFonts w:asciiTheme="majorBidi" w:hAnsiTheme="majorBidi" w:cstheme="majorBidi"/>
          <w:color w:val="000000" w:themeColor="text1"/>
          <w:sz w:val="24"/>
          <w:szCs w:val="24"/>
        </w:rPr>
        <w:t xml:space="preserve"> Pisco</w:t>
      </w:r>
      <w:r w:rsidR="00415FBA" w:rsidRPr="00415FBA" w:rsidDel="00415FBA">
        <w:rPr>
          <w:rFonts w:asciiTheme="majorBidi" w:hAnsiTheme="majorBidi" w:cstheme="majorBidi"/>
          <w:color w:val="000000" w:themeColor="text1"/>
          <w:sz w:val="24"/>
          <w:szCs w:val="24"/>
        </w:rPr>
        <w:t xml:space="preserve"> </w:t>
      </w:r>
      <w:r w:rsidR="00415FBA" w:rsidRPr="008B25F1">
        <w:rPr>
          <w:rFonts w:asciiTheme="majorBidi" w:hAnsiTheme="majorBidi" w:cstheme="majorBidi"/>
          <w:i/>
          <w:iCs/>
          <w:color w:val="000000" w:themeColor="text1"/>
          <w:sz w:val="24"/>
          <w:szCs w:val="24"/>
        </w:rPr>
        <w:t>et al</w:t>
      </w:r>
      <w:r w:rsidR="00415FBA" w:rsidRPr="00DC370C">
        <w:rPr>
          <w:rFonts w:asciiTheme="majorBidi" w:hAnsiTheme="majorBidi" w:cstheme="majorBidi"/>
          <w:color w:val="000000" w:themeColor="text1"/>
          <w:sz w:val="24"/>
          <w:szCs w:val="24"/>
        </w:rPr>
        <w:t>., 2017</w:t>
      </w:r>
      <w:r w:rsidRPr="00DC370C">
        <w:rPr>
          <w:rFonts w:asciiTheme="majorBidi" w:hAnsiTheme="majorBidi" w:cstheme="majorBidi"/>
          <w:color w:val="000000" w:themeColor="text1"/>
          <w:sz w:val="24"/>
          <w:szCs w:val="24"/>
        </w:rPr>
        <w:t xml:space="preserve">). </w:t>
      </w:r>
      <w:r w:rsidRPr="005D1207">
        <w:rPr>
          <w:rFonts w:asciiTheme="majorBidi" w:hAnsiTheme="majorBidi" w:cstheme="majorBidi"/>
          <w:color w:val="000000" w:themeColor="text1"/>
          <w:sz w:val="24"/>
          <w:szCs w:val="24"/>
        </w:rPr>
        <w:t xml:space="preserve">Actualmente, también existen los enfoques: </w:t>
      </w:r>
      <w:r w:rsidRPr="005D1207">
        <w:rPr>
          <w:rFonts w:asciiTheme="majorBidi" w:hAnsiTheme="majorBidi" w:cstheme="majorBidi"/>
          <w:color w:val="000000" w:themeColor="text1"/>
          <w:sz w:val="24"/>
          <w:szCs w:val="24"/>
        </w:rPr>
        <w:lastRenderedPageBreak/>
        <w:t>organizativo, distribuido y el orientado a objetos (</w:t>
      </w:r>
      <w:proofErr w:type="spellStart"/>
      <w:r w:rsidRPr="005D1207">
        <w:rPr>
          <w:rFonts w:asciiTheme="majorBidi" w:hAnsiTheme="majorBidi" w:cstheme="majorBidi"/>
          <w:color w:val="000000" w:themeColor="text1"/>
          <w:sz w:val="24"/>
          <w:szCs w:val="24"/>
        </w:rPr>
        <w:t>Khoshafian</w:t>
      </w:r>
      <w:proofErr w:type="spellEnd"/>
      <w:r w:rsidRPr="005D1207">
        <w:rPr>
          <w:rFonts w:asciiTheme="majorBidi" w:hAnsiTheme="majorBidi" w:cstheme="majorBidi"/>
          <w:color w:val="000000" w:themeColor="text1"/>
          <w:sz w:val="24"/>
          <w:szCs w:val="24"/>
        </w:rPr>
        <w:t>, 1993) y NoSQL (</w:t>
      </w:r>
      <w:proofErr w:type="spellStart"/>
      <w:r w:rsidRPr="005D1207">
        <w:rPr>
          <w:rFonts w:asciiTheme="majorBidi" w:hAnsiTheme="majorBidi" w:cstheme="majorBidi"/>
          <w:color w:val="000000" w:themeColor="text1"/>
          <w:sz w:val="24"/>
          <w:szCs w:val="24"/>
        </w:rPr>
        <w:t>Castelltort</w:t>
      </w:r>
      <w:proofErr w:type="spellEnd"/>
      <w:r w:rsidRPr="005D1207">
        <w:rPr>
          <w:rFonts w:asciiTheme="majorBidi" w:hAnsiTheme="majorBidi" w:cstheme="majorBidi"/>
          <w:color w:val="000000" w:themeColor="text1"/>
          <w:sz w:val="24"/>
          <w:szCs w:val="24"/>
        </w:rPr>
        <w:t xml:space="preserve"> y Laurent, 2013).</w:t>
      </w:r>
    </w:p>
    <w:p w14:paraId="1EDCA8C4" w14:textId="01869D5D" w:rsidR="00644D4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La arquitectura de una base de datos se define en tres niveles: </w:t>
      </w:r>
      <w:r w:rsidR="00310504" w:rsidRPr="00DC370C">
        <w:rPr>
          <w:rFonts w:asciiTheme="majorBidi" w:hAnsiTheme="majorBidi" w:cstheme="majorBidi"/>
          <w:color w:val="000000" w:themeColor="text1"/>
          <w:sz w:val="24"/>
          <w:szCs w:val="24"/>
        </w:rPr>
        <w:t xml:space="preserve">físico, lógico y de vista </w:t>
      </w:r>
      <w:r w:rsidRPr="00DC370C">
        <w:rPr>
          <w:rFonts w:asciiTheme="majorBidi" w:hAnsiTheme="majorBidi" w:cstheme="majorBidi"/>
          <w:color w:val="000000" w:themeColor="text1"/>
          <w:sz w:val="24"/>
          <w:szCs w:val="24"/>
        </w:rPr>
        <w:t>(</w:t>
      </w:r>
      <w:proofErr w:type="spellStart"/>
      <w:r w:rsidRPr="00DC370C">
        <w:rPr>
          <w:rFonts w:asciiTheme="majorBidi" w:hAnsiTheme="majorBidi" w:cstheme="majorBidi"/>
          <w:color w:val="000000" w:themeColor="text1"/>
          <w:sz w:val="24"/>
          <w:szCs w:val="24"/>
        </w:rPr>
        <w:t>Silberschatz</w:t>
      </w:r>
      <w:proofErr w:type="spellEnd"/>
      <w:r w:rsidRPr="00DC370C">
        <w:rPr>
          <w:rFonts w:asciiTheme="majorBidi" w:hAnsiTheme="majorBidi" w:cstheme="majorBidi"/>
          <w:color w:val="000000" w:themeColor="text1"/>
          <w:sz w:val="24"/>
          <w:szCs w:val="24"/>
        </w:rPr>
        <w:t xml:space="preserve"> </w:t>
      </w:r>
      <w:r w:rsidRPr="00B253A1">
        <w:rPr>
          <w:rFonts w:asciiTheme="majorBidi" w:hAnsiTheme="majorBidi" w:cstheme="majorBidi"/>
          <w:i/>
          <w:iCs/>
          <w:color w:val="000000" w:themeColor="text1"/>
          <w:sz w:val="24"/>
          <w:szCs w:val="24"/>
        </w:rPr>
        <w:t>et al</w:t>
      </w:r>
      <w:r w:rsidRPr="00DC370C">
        <w:rPr>
          <w:rFonts w:asciiTheme="majorBidi" w:hAnsiTheme="majorBidi" w:cstheme="majorBidi"/>
          <w:color w:val="000000" w:themeColor="text1"/>
          <w:sz w:val="24"/>
          <w:szCs w:val="24"/>
        </w:rPr>
        <w:t>., 2011)</w:t>
      </w:r>
      <w:r w:rsidR="00310504">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w:t>
      </w:r>
      <w:r w:rsidR="00310504">
        <w:rPr>
          <w:rFonts w:asciiTheme="majorBidi" w:hAnsiTheme="majorBidi" w:cstheme="majorBidi"/>
          <w:color w:val="000000" w:themeColor="text1"/>
          <w:sz w:val="24"/>
          <w:szCs w:val="24"/>
        </w:rPr>
        <w:t>L</w:t>
      </w:r>
      <w:r w:rsidR="00310504" w:rsidRPr="00DC370C">
        <w:rPr>
          <w:rFonts w:asciiTheme="majorBidi" w:hAnsiTheme="majorBidi" w:cstheme="majorBidi"/>
          <w:color w:val="000000" w:themeColor="text1"/>
          <w:sz w:val="24"/>
          <w:szCs w:val="24"/>
        </w:rPr>
        <w:t xml:space="preserve">a </w:t>
      </w:r>
      <w:r w:rsidRPr="00DC370C">
        <w:rPr>
          <w:rFonts w:asciiTheme="majorBidi" w:hAnsiTheme="majorBidi" w:cstheme="majorBidi"/>
          <w:color w:val="000000" w:themeColor="text1"/>
          <w:sz w:val="24"/>
          <w:szCs w:val="24"/>
        </w:rPr>
        <w:t xml:space="preserve">definición de la estructura de la base de datos se realiza en el nivel </w:t>
      </w:r>
      <w:r w:rsidR="00310504">
        <w:rPr>
          <w:rFonts w:asciiTheme="majorBidi" w:hAnsiTheme="majorBidi" w:cstheme="majorBidi"/>
          <w:color w:val="000000" w:themeColor="text1"/>
          <w:sz w:val="24"/>
          <w:szCs w:val="24"/>
        </w:rPr>
        <w:t>l</w:t>
      </w:r>
      <w:r w:rsidRPr="00DC370C">
        <w:rPr>
          <w:rFonts w:asciiTheme="majorBidi" w:hAnsiTheme="majorBidi" w:cstheme="majorBidi"/>
          <w:color w:val="000000" w:themeColor="text1"/>
          <w:sz w:val="24"/>
          <w:szCs w:val="24"/>
        </w:rPr>
        <w:t>ógico y la herramienta para representar la estructura de una base de datos es el modelo.</w:t>
      </w:r>
    </w:p>
    <w:p w14:paraId="448DCFDE"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2758563E" w14:textId="77777777" w:rsidR="0044528E" w:rsidRPr="001D6CF9" w:rsidRDefault="00644D4C" w:rsidP="001D6CF9">
      <w:pPr>
        <w:spacing w:after="0" w:line="360" w:lineRule="auto"/>
        <w:jc w:val="center"/>
        <w:rPr>
          <w:rFonts w:asciiTheme="majorBidi" w:hAnsiTheme="majorBidi" w:cstheme="majorBidi"/>
          <w:b/>
          <w:bCs/>
          <w:color w:val="000000" w:themeColor="text1"/>
          <w:sz w:val="26"/>
          <w:szCs w:val="26"/>
        </w:rPr>
      </w:pPr>
      <w:r w:rsidRPr="001D6CF9">
        <w:rPr>
          <w:rFonts w:asciiTheme="majorBidi" w:hAnsiTheme="majorBidi" w:cstheme="majorBidi"/>
          <w:b/>
          <w:bCs/>
          <w:color w:val="000000" w:themeColor="text1"/>
          <w:sz w:val="26"/>
          <w:szCs w:val="26"/>
        </w:rPr>
        <w:t>Modelos</w:t>
      </w:r>
    </w:p>
    <w:p w14:paraId="16845164" w14:textId="5CFBB518" w:rsidR="00644D4C" w:rsidRPr="00DC370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Un modelo se define como </w:t>
      </w:r>
      <w:r w:rsidR="008B76B0">
        <w:rPr>
          <w:rFonts w:asciiTheme="majorBidi" w:hAnsiTheme="majorBidi" w:cstheme="majorBidi"/>
          <w:color w:val="000000" w:themeColor="text1"/>
          <w:sz w:val="24"/>
          <w:szCs w:val="24"/>
        </w:rPr>
        <w:t xml:space="preserve">un </w:t>
      </w:r>
      <w:r w:rsidRPr="00DC370C">
        <w:rPr>
          <w:rFonts w:asciiTheme="majorBidi" w:hAnsiTheme="majorBidi" w:cstheme="majorBidi"/>
          <w:color w:val="000000" w:themeColor="text1"/>
          <w:sz w:val="24"/>
          <w:szCs w:val="24"/>
        </w:rPr>
        <w:t>“</w:t>
      </w:r>
      <w:r w:rsidR="008B76B0">
        <w:rPr>
          <w:rFonts w:asciiTheme="majorBidi" w:hAnsiTheme="majorBidi" w:cstheme="majorBidi"/>
          <w:color w:val="000000" w:themeColor="text1"/>
          <w:sz w:val="24"/>
          <w:szCs w:val="24"/>
        </w:rPr>
        <w:t>c</w:t>
      </w:r>
      <w:r w:rsidRPr="00DC370C">
        <w:rPr>
          <w:rFonts w:asciiTheme="majorBidi" w:hAnsiTheme="majorBidi" w:cstheme="majorBidi"/>
          <w:color w:val="000000" w:themeColor="text1"/>
          <w:sz w:val="24"/>
          <w:szCs w:val="24"/>
        </w:rPr>
        <w:t xml:space="preserve">onjunto de conceptos, reglas y convenciones bien definidas que nos permiten aplicar una serie de abstracciones a fin de describir y manipular los datos de un cierto mundo real que deseamos almacenar en la base de datos” (Miguel y </w:t>
      </w:r>
      <w:proofErr w:type="spellStart"/>
      <w:r w:rsidRPr="00DC370C">
        <w:rPr>
          <w:rFonts w:asciiTheme="majorBidi" w:hAnsiTheme="majorBidi" w:cstheme="majorBidi"/>
          <w:color w:val="000000" w:themeColor="text1"/>
          <w:sz w:val="24"/>
          <w:szCs w:val="24"/>
        </w:rPr>
        <w:t>Piattini</w:t>
      </w:r>
      <w:proofErr w:type="spellEnd"/>
      <w:r w:rsidRPr="00DC370C">
        <w:rPr>
          <w:rFonts w:asciiTheme="majorBidi" w:hAnsiTheme="majorBidi" w:cstheme="majorBidi"/>
          <w:color w:val="000000" w:themeColor="text1"/>
          <w:sz w:val="24"/>
          <w:szCs w:val="24"/>
        </w:rPr>
        <w:t>, 1999).</w:t>
      </w:r>
    </w:p>
    <w:p w14:paraId="5CA59F5A" w14:textId="422B9804" w:rsidR="00644D4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Los modelos de datos, por lo tanto, son una colección de herramientas conceptuales para describir datos, relaciones entre </w:t>
      </w:r>
      <w:r w:rsidR="008B76B0">
        <w:rPr>
          <w:rFonts w:asciiTheme="majorBidi" w:hAnsiTheme="majorBidi" w:cstheme="majorBidi"/>
          <w:color w:val="000000" w:themeColor="text1"/>
          <w:sz w:val="24"/>
          <w:szCs w:val="24"/>
        </w:rPr>
        <w:t>estos</w:t>
      </w:r>
      <w:r w:rsidRPr="00DC370C">
        <w:rPr>
          <w:rFonts w:asciiTheme="majorBidi" w:hAnsiTheme="majorBidi" w:cstheme="majorBidi"/>
          <w:color w:val="000000" w:themeColor="text1"/>
          <w:sz w:val="24"/>
          <w:szCs w:val="24"/>
        </w:rPr>
        <w:t>, semántica y restricciones de consistencia (</w:t>
      </w:r>
      <w:proofErr w:type="spellStart"/>
      <w:r w:rsidRPr="00DC370C">
        <w:rPr>
          <w:rFonts w:asciiTheme="majorBidi" w:hAnsiTheme="majorBidi" w:cstheme="majorBidi"/>
          <w:color w:val="000000" w:themeColor="text1"/>
          <w:sz w:val="24"/>
          <w:szCs w:val="24"/>
        </w:rPr>
        <w:t>Arora</w:t>
      </w:r>
      <w:proofErr w:type="spellEnd"/>
      <w:r w:rsidRPr="00DC370C">
        <w:rPr>
          <w:rFonts w:asciiTheme="majorBidi" w:hAnsiTheme="majorBidi" w:cstheme="majorBidi"/>
          <w:color w:val="000000" w:themeColor="text1"/>
          <w:sz w:val="24"/>
          <w:szCs w:val="24"/>
        </w:rPr>
        <w:t>, 2015).</w:t>
      </w:r>
      <w:r w:rsidR="004F6CC6">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 xml:space="preserve">A lo largo del desarrollo de teorías acerca de las bases de datos, así como </w:t>
      </w:r>
      <w:r w:rsidR="004806E2">
        <w:rPr>
          <w:rFonts w:asciiTheme="majorBidi" w:hAnsiTheme="majorBidi" w:cstheme="majorBidi"/>
          <w:color w:val="000000" w:themeColor="text1"/>
          <w:sz w:val="24"/>
          <w:szCs w:val="24"/>
        </w:rPr>
        <w:t>a partir de</w:t>
      </w:r>
      <w:r w:rsidR="004806E2"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la evolución tecnológica de almacenes físicos de información, se diseñaron diversos esquemas de modelado.</w:t>
      </w:r>
    </w:p>
    <w:p w14:paraId="78834006"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20F095A5" w14:textId="77777777" w:rsidR="0044528E" w:rsidRPr="00B253A1" w:rsidRDefault="00644D4C"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Tipos de modelado</w:t>
      </w:r>
    </w:p>
    <w:p w14:paraId="169332C3" w14:textId="6D1C9A40" w:rsidR="00644D4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La gestión de la información implica una estructuración adecuada de </w:t>
      </w:r>
      <w:r w:rsidR="003437BC">
        <w:rPr>
          <w:rFonts w:asciiTheme="majorBidi" w:hAnsiTheme="majorBidi" w:cstheme="majorBidi"/>
          <w:color w:val="000000" w:themeColor="text1"/>
          <w:sz w:val="24"/>
          <w:szCs w:val="24"/>
        </w:rPr>
        <w:t>esta.</w:t>
      </w:r>
      <w:r w:rsidR="003437BC" w:rsidRPr="00DC370C">
        <w:rPr>
          <w:rFonts w:asciiTheme="majorBidi" w:hAnsiTheme="majorBidi" w:cstheme="majorBidi"/>
          <w:color w:val="000000" w:themeColor="text1"/>
          <w:sz w:val="24"/>
          <w:szCs w:val="24"/>
        </w:rPr>
        <w:t xml:space="preserve"> </w:t>
      </w:r>
      <w:r w:rsidR="003437BC">
        <w:rPr>
          <w:rFonts w:asciiTheme="majorBidi" w:hAnsiTheme="majorBidi" w:cstheme="majorBidi"/>
          <w:color w:val="000000" w:themeColor="text1"/>
          <w:sz w:val="24"/>
          <w:szCs w:val="24"/>
        </w:rPr>
        <w:t>L</w:t>
      </w:r>
      <w:r w:rsidR="003437BC" w:rsidRPr="00DC370C">
        <w:rPr>
          <w:rFonts w:asciiTheme="majorBidi" w:hAnsiTheme="majorBidi" w:cstheme="majorBidi"/>
          <w:color w:val="000000" w:themeColor="text1"/>
          <w:sz w:val="24"/>
          <w:szCs w:val="24"/>
        </w:rPr>
        <w:t xml:space="preserve">os </w:t>
      </w:r>
      <w:r w:rsidRPr="00DC370C">
        <w:rPr>
          <w:rFonts w:asciiTheme="majorBidi" w:hAnsiTheme="majorBidi" w:cstheme="majorBidi"/>
          <w:color w:val="000000" w:themeColor="text1"/>
          <w:sz w:val="24"/>
          <w:szCs w:val="24"/>
        </w:rPr>
        <w:t>primeros modelos que se desarrollaron fueron</w:t>
      </w:r>
      <w:r w:rsidR="002A7FB2" w:rsidRPr="00DC370C">
        <w:rPr>
          <w:rFonts w:asciiTheme="majorBidi" w:hAnsiTheme="majorBidi" w:cstheme="majorBidi"/>
          <w:color w:val="000000" w:themeColor="text1"/>
          <w:sz w:val="24"/>
          <w:szCs w:val="24"/>
        </w:rPr>
        <w:t xml:space="preserve"> el de</w:t>
      </w:r>
      <w:r w:rsidRPr="00DC370C">
        <w:rPr>
          <w:rFonts w:asciiTheme="majorBidi" w:hAnsiTheme="majorBidi" w:cstheme="majorBidi"/>
          <w:color w:val="000000" w:themeColor="text1"/>
          <w:sz w:val="24"/>
          <w:szCs w:val="24"/>
        </w:rPr>
        <w:t xml:space="preserve"> red y </w:t>
      </w:r>
      <w:r w:rsidR="002A7FB2" w:rsidRPr="00DC370C">
        <w:rPr>
          <w:rFonts w:asciiTheme="majorBidi" w:hAnsiTheme="majorBidi" w:cstheme="majorBidi"/>
          <w:color w:val="000000" w:themeColor="text1"/>
          <w:sz w:val="24"/>
          <w:szCs w:val="24"/>
        </w:rPr>
        <w:t xml:space="preserve">el </w:t>
      </w:r>
      <w:r w:rsidRPr="00DC370C">
        <w:rPr>
          <w:rFonts w:asciiTheme="majorBidi" w:hAnsiTheme="majorBidi" w:cstheme="majorBidi"/>
          <w:color w:val="000000" w:themeColor="text1"/>
          <w:sz w:val="24"/>
          <w:szCs w:val="24"/>
        </w:rPr>
        <w:t>jerárquico</w:t>
      </w:r>
      <w:r w:rsidR="003437B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mediante los cuales se estructuraban los datos como listas y árboles; posteriormente, dados los avances en materia de administración de la información, se diseñaron </w:t>
      </w:r>
      <w:r w:rsidR="003F2BBC">
        <w:rPr>
          <w:rFonts w:asciiTheme="majorBidi" w:hAnsiTheme="majorBidi" w:cstheme="majorBidi"/>
          <w:color w:val="000000" w:themeColor="text1"/>
          <w:sz w:val="24"/>
          <w:szCs w:val="24"/>
        </w:rPr>
        <w:t>tanto el modelo relacional</w:t>
      </w:r>
      <w:r w:rsidRPr="00DC370C">
        <w:rPr>
          <w:rFonts w:asciiTheme="majorBidi" w:hAnsiTheme="majorBidi" w:cstheme="majorBidi"/>
          <w:color w:val="000000" w:themeColor="text1"/>
          <w:sz w:val="24"/>
          <w:szCs w:val="24"/>
        </w:rPr>
        <w:t xml:space="preserve"> </w:t>
      </w:r>
      <w:r w:rsidR="003F2BBC">
        <w:rPr>
          <w:rFonts w:asciiTheme="majorBidi" w:hAnsiTheme="majorBidi" w:cstheme="majorBidi"/>
          <w:color w:val="000000" w:themeColor="text1"/>
          <w:sz w:val="24"/>
          <w:szCs w:val="24"/>
        </w:rPr>
        <w:t>(</w:t>
      </w:r>
      <w:r w:rsidR="00B13182">
        <w:rPr>
          <w:rFonts w:asciiTheme="majorBidi" w:hAnsiTheme="majorBidi" w:cstheme="majorBidi"/>
          <w:color w:val="000000" w:themeColor="text1"/>
          <w:sz w:val="24"/>
          <w:szCs w:val="24"/>
        </w:rPr>
        <w:t>E/R</w:t>
      </w:r>
      <w:r w:rsidR="003F2BBC">
        <w:rPr>
          <w:rFonts w:asciiTheme="majorBidi" w:hAnsiTheme="majorBidi" w:cstheme="majorBidi"/>
          <w:color w:val="000000" w:themeColor="text1"/>
          <w:sz w:val="24"/>
          <w:szCs w:val="24"/>
        </w:rPr>
        <w:t>), como el modelo orient</w:t>
      </w:r>
      <w:r w:rsidR="003437BC" w:rsidRPr="00DC370C">
        <w:rPr>
          <w:rFonts w:asciiTheme="majorBidi" w:hAnsiTheme="majorBidi" w:cstheme="majorBidi"/>
          <w:color w:val="000000" w:themeColor="text1"/>
          <w:sz w:val="24"/>
          <w:szCs w:val="24"/>
        </w:rPr>
        <w:t xml:space="preserve">ado </w:t>
      </w:r>
      <w:r w:rsidRPr="00DC370C">
        <w:rPr>
          <w:rFonts w:asciiTheme="majorBidi" w:hAnsiTheme="majorBidi" w:cstheme="majorBidi"/>
          <w:color w:val="000000" w:themeColor="text1"/>
          <w:sz w:val="24"/>
          <w:szCs w:val="24"/>
        </w:rPr>
        <w:t xml:space="preserve">a </w:t>
      </w:r>
      <w:r w:rsidR="003437BC">
        <w:rPr>
          <w:rFonts w:asciiTheme="majorBidi" w:hAnsiTheme="majorBidi" w:cstheme="majorBidi"/>
          <w:color w:val="000000" w:themeColor="text1"/>
          <w:sz w:val="24"/>
          <w:szCs w:val="24"/>
        </w:rPr>
        <w:t>o</w:t>
      </w:r>
      <w:r w:rsidR="003437BC" w:rsidRPr="00DC370C">
        <w:rPr>
          <w:rFonts w:asciiTheme="majorBidi" w:hAnsiTheme="majorBidi" w:cstheme="majorBidi"/>
          <w:color w:val="000000" w:themeColor="text1"/>
          <w:sz w:val="24"/>
          <w:szCs w:val="24"/>
        </w:rPr>
        <w:t>bjetos</w:t>
      </w:r>
      <w:r w:rsidR="003F2BBC">
        <w:rPr>
          <w:rFonts w:asciiTheme="majorBidi" w:hAnsiTheme="majorBidi" w:cstheme="majorBidi"/>
          <w:color w:val="000000" w:themeColor="text1"/>
          <w:sz w:val="24"/>
          <w:szCs w:val="24"/>
        </w:rPr>
        <w:t xml:space="preserve">, los cuales </w:t>
      </w:r>
      <w:r w:rsidRPr="00DC370C">
        <w:rPr>
          <w:rFonts w:asciiTheme="majorBidi" w:hAnsiTheme="majorBidi" w:cstheme="majorBidi"/>
          <w:color w:val="000000" w:themeColor="text1"/>
          <w:sz w:val="24"/>
          <w:szCs w:val="24"/>
        </w:rPr>
        <w:t>han sido los más ampliamente utilizados (Rashid y Al-</w:t>
      </w:r>
      <w:proofErr w:type="spellStart"/>
      <w:r w:rsidRPr="00DC370C">
        <w:rPr>
          <w:rFonts w:asciiTheme="majorBidi" w:hAnsiTheme="majorBidi" w:cstheme="majorBidi"/>
          <w:color w:val="000000" w:themeColor="text1"/>
          <w:sz w:val="24"/>
          <w:szCs w:val="24"/>
        </w:rPr>
        <w:t>Radhy</w:t>
      </w:r>
      <w:proofErr w:type="spellEnd"/>
      <w:r w:rsidRPr="00DC370C">
        <w:rPr>
          <w:rFonts w:asciiTheme="majorBidi" w:hAnsiTheme="majorBidi" w:cstheme="majorBidi"/>
          <w:color w:val="000000" w:themeColor="text1"/>
          <w:sz w:val="24"/>
          <w:szCs w:val="24"/>
        </w:rPr>
        <w:t xml:space="preserve">, 2014), por lo que la </w:t>
      </w:r>
      <w:r w:rsidR="00AC6FBA" w:rsidRPr="00DC370C">
        <w:rPr>
          <w:rFonts w:asciiTheme="majorBidi" w:hAnsiTheme="majorBidi" w:cstheme="majorBidi"/>
          <w:color w:val="000000" w:themeColor="text1"/>
          <w:sz w:val="24"/>
          <w:szCs w:val="24"/>
        </w:rPr>
        <w:t xml:space="preserve">estrategia didáctica que se propone </w:t>
      </w:r>
      <w:r w:rsidRPr="00DC370C">
        <w:rPr>
          <w:rFonts w:asciiTheme="majorBidi" w:hAnsiTheme="majorBidi" w:cstheme="majorBidi"/>
          <w:color w:val="000000" w:themeColor="text1"/>
          <w:sz w:val="24"/>
          <w:szCs w:val="24"/>
        </w:rPr>
        <w:t>en el presente documento se basa en su utilización y a continuación se describen más a fondo.</w:t>
      </w:r>
    </w:p>
    <w:p w14:paraId="5769122C"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29D29703" w14:textId="2E7C2EA3" w:rsidR="0044528E" w:rsidRPr="00B253A1" w:rsidRDefault="00644D4C"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 xml:space="preserve">Modelo </w:t>
      </w:r>
      <w:r w:rsidR="004F6CC6" w:rsidRPr="00B253A1">
        <w:rPr>
          <w:rFonts w:asciiTheme="majorBidi" w:hAnsiTheme="majorBidi" w:cstheme="majorBidi"/>
          <w:b/>
          <w:bCs/>
          <w:color w:val="000000" w:themeColor="text1"/>
          <w:sz w:val="26"/>
          <w:szCs w:val="26"/>
        </w:rPr>
        <w:t>r</w:t>
      </w:r>
      <w:r w:rsidRPr="00B253A1">
        <w:rPr>
          <w:rFonts w:asciiTheme="majorBidi" w:hAnsiTheme="majorBidi" w:cstheme="majorBidi"/>
          <w:b/>
          <w:bCs/>
          <w:color w:val="000000" w:themeColor="text1"/>
          <w:sz w:val="26"/>
          <w:szCs w:val="26"/>
        </w:rPr>
        <w:t>elacional</w:t>
      </w:r>
    </w:p>
    <w:p w14:paraId="06AC4000" w14:textId="2475879F" w:rsidR="00644D4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Se utiliza un grupo de tablas para representar los datos y las relaciones entre </w:t>
      </w:r>
      <w:r w:rsidR="00A73F39">
        <w:rPr>
          <w:rFonts w:asciiTheme="majorBidi" w:hAnsiTheme="majorBidi" w:cstheme="majorBidi"/>
          <w:color w:val="000000" w:themeColor="text1"/>
          <w:sz w:val="24"/>
          <w:szCs w:val="24"/>
        </w:rPr>
        <w:t>estos</w:t>
      </w:r>
      <w:r w:rsidR="00A73F39"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w:t>
      </w:r>
      <w:proofErr w:type="spellStart"/>
      <w:r w:rsidRPr="00DC370C">
        <w:rPr>
          <w:rFonts w:asciiTheme="majorBidi" w:hAnsiTheme="majorBidi" w:cstheme="majorBidi"/>
          <w:color w:val="000000" w:themeColor="text1"/>
          <w:sz w:val="24"/>
          <w:szCs w:val="24"/>
        </w:rPr>
        <w:t>Silberschatz</w:t>
      </w:r>
      <w:proofErr w:type="spellEnd"/>
      <w:r w:rsidRPr="00DC370C">
        <w:rPr>
          <w:rFonts w:asciiTheme="majorBidi" w:hAnsiTheme="majorBidi" w:cstheme="majorBidi"/>
          <w:color w:val="000000" w:themeColor="text1"/>
          <w:sz w:val="24"/>
          <w:szCs w:val="24"/>
        </w:rPr>
        <w:t xml:space="preserve"> </w:t>
      </w:r>
      <w:r w:rsidRPr="00B253A1">
        <w:rPr>
          <w:rFonts w:asciiTheme="majorBidi" w:hAnsiTheme="majorBidi" w:cstheme="majorBidi"/>
          <w:i/>
          <w:iCs/>
          <w:color w:val="000000" w:themeColor="text1"/>
          <w:sz w:val="24"/>
          <w:szCs w:val="24"/>
        </w:rPr>
        <w:t>et al</w:t>
      </w:r>
      <w:r w:rsidRPr="00DC370C">
        <w:rPr>
          <w:rFonts w:asciiTheme="majorBidi" w:hAnsiTheme="majorBidi" w:cstheme="majorBidi"/>
          <w:color w:val="000000" w:themeColor="text1"/>
          <w:sz w:val="24"/>
          <w:szCs w:val="24"/>
        </w:rPr>
        <w:t>., 2011)</w:t>
      </w:r>
      <w:r w:rsidR="00A73F39">
        <w:rPr>
          <w:rFonts w:asciiTheme="majorBidi" w:hAnsiTheme="majorBidi" w:cstheme="majorBidi"/>
          <w:color w:val="000000" w:themeColor="text1"/>
          <w:sz w:val="24"/>
          <w:szCs w:val="24"/>
        </w:rPr>
        <w:t>. E</w:t>
      </w:r>
      <w:r w:rsidRPr="00DC370C">
        <w:rPr>
          <w:rFonts w:asciiTheme="majorBidi" w:hAnsiTheme="majorBidi" w:cstheme="majorBidi"/>
          <w:color w:val="000000" w:themeColor="text1"/>
          <w:sz w:val="24"/>
          <w:szCs w:val="24"/>
        </w:rPr>
        <w:t>stá basado en fundamentos matemáticos</w:t>
      </w:r>
      <w:r w:rsidR="00A73F39">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lo que brinda eficiencia a las operaciones que se realizan sobre las relaciones. </w:t>
      </w:r>
    </w:p>
    <w:p w14:paraId="1C357AF9" w14:textId="4F3ECFC7" w:rsidR="004F6CC6" w:rsidRDefault="004F6CC6" w:rsidP="004F6CC6">
      <w:pPr>
        <w:spacing w:after="0" w:line="360" w:lineRule="auto"/>
        <w:jc w:val="both"/>
        <w:rPr>
          <w:rFonts w:asciiTheme="majorBidi" w:hAnsiTheme="majorBidi" w:cstheme="majorBidi"/>
          <w:color w:val="000000" w:themeColor="text1"/>
          <w:sz w:val="24"/>
          <w:szCs w:val="24"/>
        </w:rPr>
      </w:pPr>
    </w:p>
    <w:p w14:paraId="37B5E6B3" w14:textId="77777777" w:rsidR="001D6CF9" w:rsidRDefault="001D6CF9" w:rsidP="004F6CC6">
      <w:pPr>
        <w:spacing w:after="0" w:line="360" w:lineRule="auto"/>
        <w:jc w:val="both"/>
        <w:rPr>
          <w:rFonts w:asciiTheme="majorBidi" w:hAnsiTheme="majorBidi" w:cstheme="majorBidi"/>
          <w:color w:val="000000" w:themeColor="text1"/>
          <w:sz w:val="24"/>
          <w:szCs w:val="24"/>
        </w:rPr>
      </w:pPr>
    </w:p>
    <w:p w14:paraId="79A422CD" w14:textId="6EFDDDDE" w:rsidR="00644D4C" w:rsidRPr="00B253A1" w:rsidRDefault="00644D4C"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lastRenderedPageBreak/>
        <w:t>Terminología</w:t>
      </w:r>
      <w:r w:rsidR="004F6CC6" w:rsidRPr="00B253A1">
        <w:rPr>
          <w:rFonts w:asciiTheme="majorBidi" w:hAnsiTheme="majorBidi" w:cstheme="majorBidi"/>
          <w:b/>
          <w:bCs/>
          <w:color w:val="000000" w:themeColor="text1"/>
          <w:sz w:val="26"/>
          <w:szCs w:val="26"/>
        </w:rPr>
        <w:t xml:space="preserve"> </w:t>
      </w:r>
    </w:p>
    <w:p w14:paraId="28D7FF32" w14:textId="0AED6372" w:rsidR="00644D4C" w:rsidRPr="00DC370C" w:rsidRDefault="00644D4C" w:rsidP="004F6CC6">
      <w:pPr>
        <w:pStyle w:val="Prrafodelista"/>
        <w:numPr>
          <w:ilvl w:val="0"/>
          <w:numId w:val="20"/>
        </w:numPr>
        <w:spacing w:line="360" w:lineRule="auto"/>
        <w:ind w:left="0" w:firstLine="709"/>
        <w:jc w:val="both"/>
        <w:rPr>
          <w:rFonts w:asciiTheme="majorBidi" w:hAnsiTheme="majorBidi" w:cstheme="majorBidi"/>
          <w:color w:val="000000" w:themeColor="text1"/>
        </w:rPr>
      </w:pPr>
      <w:r w:rsidRPr="00B253A1">
        <w:rPr>
          <w:rFonts w:asciiTheme="majorBidi" w:hAnsiTheme="majorBidi" w:cstheme="majorBidi"/>
          <w:i/>
          <w:iCs/>
          <w:color w:val="000000" w:themeColor="text1"/>
        </w:rPr>
        <w:t>Tupla</w:t>
      </w:r>
      <w:r w:rsidRPr="00DC370C">
        <w:rPr>
          <w:rFonts w:asciiTheme="majorBidi" w:hAnsiTheme="majorBidi" w:cstheme="majorBidi"/>
          <w:color w:val="000000" w:themeColor="text1"/>
        </w:rPr>
        <w:t xml:space="preserve">: </w:t>
      </w:r>
      <w:r w:rsidR="007F0052" w:rsidRPr="00DC370C">
        <w:rPr>
          <w:rFonts w:asciiTheme="majorBidi" w:hAnsiTheme="majorBidi" w:cstheme="majorBidi"/>
          <w:color w:val="000000" w:themeColor="text1"/>
        </w:rPr>
        <w:t>c</w:t>
      </w:r>
      <w:r w:rsidRPr="00DC370C">
        <w:rPr>
          <w:rFonts w:asciiTheme="majorBidi" w:hAnsiTheme="majorBidi" w:cstheme="majorBidi"/>
          <w:color w:val="000000" w:themeColor="text1"/>
        </w:rPr>
        <w:t>onjunto de valores que componen una fila de una relación.</w:t>
      </w:r>
    </w:p>
    <w:p w14:paraId="0165EA39" w14:textId="37A94F2F" w:rsidR="00644D4C" w:rsidRPr="00DC370C" w:rsidRDefault="00644D4C" w:rsidP="004F6CC6">
      <w:pPr>
        <w:pStyle w:val="Prrafodelista"/>
        <w:numPr>
          <w:ilvl w:val="0"/>
          <w:numId w:val="20"/>
        </w:numPr>
        <w:spacing w:line="360" w:lineRule="auto"/>
        <w:ind w:left="0" w:firstLine="709"/>
        <w:jc w:val="both"/>
        <w:rPr>
          <w:rFonts w:asciiTheme="majorBidi" w:hAnsiTheme="majorBidi" w:cstheme="majorBidi"/>
          <w:color w:val="000000" w:themeColor="text1"/>
        </w:rPr>
      </w:pPr>
      <w:r w:rsidRPr="00B253A1">
        <w:rPr>
          <w:rFonts w:asciiTheme="majorBidi" w:hAnsiTheme="majorBidi" w:cstheme="majorBidi"/>
          <w:i/>
          <w:iCs/>
          <w:color w:val="000000" w:themeColor="text1"/>
        </w:rPr>
        <w:t>Dominio</w:t>
      </w:r>
      <w:r w:rsidRPr="00DC370C">
        <w:rPr>
          <w:rFonts w:asciiTheme="majorBidi" w:hAnsiTheme="majorBidi" w:cstheme="majorBidi"/>
          <w:color w:val="000000" w:themeColor="text1"/>
        </w:rPr>
        <w:t xml:space="preserve">: </w:t>
      </w:r>
      <w:r w:rsidR="007F0052" w:rsidRPr="00DC370C">
        <w:rPr>
          <w:rFonts w:asciiTheme="majorBidi" w:hAnsiTheme="majorBidi" w:cstheme="majorBidi"/>
          <w:color w:val="000000" w:themeColor="text1"/>
        </w:rPr>
        <w:t>c</w:t>
      </w:r>
      <w:r w:rsidRPr="00DC370C">
        <w:rPr>
          <w:rFonts w:asciiTheme="majorBidi" w:hAnsiTheme="majorBidi" w:cstheme="majorBidi"/>
          <w:color w:val="000000" w:themeColor="text1"/>
        </w:rPr>
        <w:t xml:space="preserve">onjunto de valores posibles para una columna. </w:t>
      </w:r>
    </w:p>
    <w:p w14:paraId="3DD74401" w14:textId="22F3A488" w:rsidR="00644D4C" w:rsidRPr="00DC370C" w:rsidRDefault="00644D4C" w:rsidP="004F6CC6">
      <w:pPr>
        <w:pStyle w:val="Prrafodelista"/>
        <w:numPr>
          <w:ilvl w:val="0"/>
          <w:numId w:val="20"/>
        </w:numPr>
        <w:spacing w:line="360" w:lineRule="auto"/>
        <w:ind w:left="0" w:firstLine="709"/>
        <w:jc w:val="both"/>
        <w:rPr>
          <w:rFonts w:asciiTheme="majorBidi" w:hAnsiTheme="majorBidi" w:cstheme="majorBidi"/>
          <w:color w:val="000000" w:themeColor="text1"/>
        </w:rPr>
      </w:pPr>
      <w:r w:rsidRPr="00B253A1">
        <w:rPr>
          <w:rFonts w:asciiTheme="majorBidi" w:hAnsiTheme="majorBidi" w:cstheme="majorBidi"/>
          <w:color w:val="000000" w:themeColor="text1"/>
        </w:rPr>
        <w:t>n</w:t>
      </w:r>
      <w:r w:rsidRPr="00A73F39">
        <w:rPr>
          <w:rFonts w:asciiTheme="majorBidi" w:hAnsiTheme="majorBidi" w:cstheme="majorBidi"/>
          <w:color w:val="000000" w:themeColor="text1"/>
        </w:rPr>
        <w:t>-tupla</w:t>
      </w:r>
      <w:r w:rsidRPr="00DC370C">
        <w:rPr>
          <w:rFonts w:asciiTheme="majorBidi" w:hAnsiTheme="majorBidi" w:cstheme="majorBidi"/>
          <w:color w:val="000000" w:themeColor="text1"/>
        </w:rPr>
        <w:t xml:space="preserve">: tupla compuesta de </w:t>
      </w:r>
      <w:r w:rsidRPr="00DC370C">
        <w:rPr>
          <w:rFonts w:asciiTheme="majorBidi" w:hAnsiTheme="majorBidi" w:cstheme="majorBidi"/>
          <w:i/>
          <w:iCs/>
          <w:color w:val="000000" w:themeColor="text1"/>
        </w:rPr>
        <w:t>n</w:t>
      </w:r>
      <w:r w:rsidRPr="00DC370C">
        <w:rPr>
          <w:rFonts w:asciiTheme="majorBidi" w:hAnsiTheme="majorBidi" w:cstheme="majorBidi"/>
          <w:color w:val="000000" w:themeColor="text1"/>
        </w:rPr>
        <w:t xml:space="preserve"> dominios, siendo </w:t>
      </w:r>
      <w:r w:rsidRPr="00DC370C">
        <w:rPr>
          <w:rFonts w:asciiTheme="majorBidi" w:hAnsiTheme="majorBidi" w:cstheme="majorBidi"/>
          <w:i/>
          <w:iCs/>
          <w:color w:val="000000" w:themeColor="text1"/>
        </w:rPr>
        <w:t>n</w:t>
      </w:r>
      <w:r w:rsidRPr="00DC370C">
        <w:rPr>
          <w:rFonts w:asciiTheme="majorBidi" w:hAnsiTheme="majorBidi" w:cstheme="majorBidi"/>
          <w:color w:val="000000" w:themeColor="text1"/>
        </w:rPr>
        <w:t xml:space="preserve"> el grado de la relación. </w:t>
      </w:r>
    </w:p>
    <w:p w14:paraId="0658B628" w14:textId="147ADBE2" w:rsidR="00644D4C" w:rsidRPr="00DC370C" w:rsidRDefault="00644D4C" w:rsidP="004F6CC6">
      <w:pPr>
        <w:pStyle w:val="Prrafodelista"/>
        <w:numPr>
          <w:ilvl w:val="0"/>
          <w:numId w:val="20"/>
        </w:numPr>
        <w:spacing w:line="360" w:lineRule="auto"/>
        <w:ind w:left="0" w:firstLine="709"/>
        <w:jc w:val="both"/>
        <w:rPr>
          <w:rFonts w:asciiTheme="majorBidi" w:hAnsiTheme="majorBidi" w:cstheme="majorBidi"/>
          <w:color w:val="000000" w:themeColor="text1"/>
        </w:rPr>
      </w:pPr>
      <w:r w:rsidRPr="00B253A1">
        <w:rPr>
          <w:rFonts w:asciiTheme="majorBidi" w:hAnsiTheme="majorBidi" w:cstheme="majorBidi"/>
          <w:i/>
          <w:iCs/>
          <w:color w:val="000000" w:themeColor="text1"/>
        </w:rPr>
        <w:t>Cardinalidad</w:t>
      </w:r>
      <w:r w:rsidRPr="00DC370C">
        <w:rPr>
          <w:rFonts w:asciiTheme="majorBidi" w:hAnsiTheme="majorBidi" w:cstheme="majorBidi"/>
          <w:color w:val="000000" w:themeColor="text1"/>
        </w:rPr>
        <w:t xml:space="preserve">: </w:t>
      </w:r>
      <w:r w:rsidR="007F0052" w:rsidRPr="00DC370C">
        <w:rPr>
          <w:rFonts w:asciiTheme="majorBidi" w:hAnsiTheme="majorBidi" w:cstheme="majorBidi"/>
          <w:color w:val="000000" w:themeColor="text1"/>
        </w:rPr>
        <w:t>n</w:t>
      </w:r>
      <w:r w:rsidRPr="00DC370C">
        <w:rPr>
          <w:rFonts w:asciiTheme="majorBidi" w:hAnsiTheme="majorBidi" w:cstheme="majorBidi"/>
          <w:color w:val="000000" w:themeColor="text1"/>
        </w:rPr>
        <w:t xml:space="preserve">úmero de tuplas de una relación. </w:t>
      </w:r>
    </w:p>
    <w:p w14:paraId="1450C8AB" w14:textId="119BE0BC" w:rsidR="00644D4C" w:rsidRDefault="00644D4C" w:rsidP="004F6CC6">
      <w:pPr>
        <w:pStyle w:val="Prrafodelista"/>
        <w:numPr>
          <w:ilvl w:val="0"/>
          <w:numId w:val="20"/>
        </w:numPr>
        <w:spacing w:line="360" w:lineRule="auto"/>
        <w:ind w:left="0" w:firstLine="709"/>
        <w:jc w:val="both"/>
        <w:rPr>
          <w:rFonts w:asciiTheme="majorBidi" w:hAnsiTheme="majorBidi" w:cstheme="majorBidi"/>
          <w:color w:val="000000" w:themeColor="text1"/>
        </w:rPr>
      </w:pPr>
      <w:r w:rsidRPr="00B253A1">
        <w:rPr>
          <w:rFonts w:asciiTheme="majorBidi" w:hAnsiTheme="majorBidi" w:cstheme="majorBidi"/>
          <w:i/>
          <w:iCs/>
          <w:color w:val="000000" w:themeColor="text1"/>
        </w:rPr>
        <w:t>Claves lógicas</w:t>
      </w:r>
      <w:r w:rsidRPr="00DC370C">
        <w:rPr>
          <w:rFonts w:asciiTheme="majorBidi" w:hAnsiTheme="majorBidi" w:cstheme="majorBidi"/>
          <w:color w:val="000000" w:themeColor="text1"/>
        </w:rPr>
        <w:t xml:space="preserve">: </w:t>
      </w:r>
      <w:r w:rsidR="007F0052" w:rsidRPr="00DC370C">
        <w:rPr>
          <w:rFonts w:asciiTheme="majorBidi" w:hAnsiTheme="majorBidi" w:cstheme="majorBidi"/>
          <w:color w:val="000000" w:themeColor="text1"/>
        </w:rPr>
        <w:t>c</w:t>
      </w:r>
      <w:r w:rsidRPr="00DC370C">
        <w:rPr>
          <w:rFonts w:asciiTheme="majorBidi" w:hAnsiTheme="majorBidi" w:cstheme="majorBidi"/>
          <w:color w:val="000000" w:themeColor="text1"/>
        </w:rPr>
        <w:t xml:space="preserve">laves para representar las asociaciones entre dos tablas. </w:t>
      </w:r>
    </w:p>
    <w:p w14:paraId="1A2F7148" w14:textId="77777777" w:rsidR="004F6CC6" w:rsidRPr="00DC370C" w:rsidRDefault="004F6CC6" w:rsidP="004F6CC6">
      <w:pPr>
        <w:pStyle w:val="Prrafodelista"/>
        <w:spacing w:line="360" w:lineRule="auto"/>
        <w:ind w:left="1428"/>
        <w:jc w:val="both"/>
        <w:rPr>
          <w:rFonts w:asciiTheme="majorBidi" w:hAnsiTheme="majorBidi" w:cstheme="majorBidi"/>
          <w:color w:val="000000" w:themeColor="text1"/>
        </w:rPr>
      </w:pPr>
    </w:p>
    <w:p w14:paraId="549A200E" w14:textId="65AAAEB2" w:rsidR="0044528E" w:rsidRPr="00B253A1" w:rsidRDefault="00644D4C"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 xml:space="preserve">Modelo </w:t>
      </w:r>
      <w:r w:rsidR="00F43BC5" w:rsidRPr="00B253A1">
        <w:rPr>
          <w:rFonts w:asciiTheme="majorBidi" w:hAnsiTheme="majorBidi" w:cstheme="majorBidi"/>
          <w:b/>
          <w:bCs/>
          <w:color w:val="000000" w:themeColor="text1"/>
          <w:sz w:val="26"/>
          <w:szCs w:val="26"/>
        </w:rPr>
        <w:t>entidad-</w:t>
      </w:r>
      <w:r w:rsidR="004F6CC6" w:rsidRPr="00B253A1">
        <w:rPr>
          <w:rFonts w:asciiTheme="majorBidi" w:hAnsiTheme="majorBidi" w:cstheme="majorBidi"/>
          <w:b/>
          <w:bCs/>
          <w:color w:val="000000" w:themeColor="text1"/>
          <w:sz w:val="26"/>
          <w:szCs w:val="26"/>
        </w:rPr>
        <w:t>relación</w:t>
      </w:r>
    </w:p>
    <w:p w14:paraId="24B227D8" w14:textId="135E40CC" w:rsidR="00644D4C" w:rsidRDefault="005D326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t xml:space="preserve"> </w:t>
      </w:r>
      <w:r w:rsidR="00644D4C" w:rsidRPr="00DC370C">
        <w:rPr>
          <w:rFonts w:asciiTheme="majorBidi" w:hAnsiTheme="majorBidi" w:cstheme="majorBidi"/>
          <w:color w:val="000000" w:themeColor="text1"/>
          <w:sz w:val="24"/>
          <w:szCs w:val="24"/>
        </w:rPr>
        <w:t xml:space="preserve">El modelo E/R aporta una herramienta de modelado para representar las entidades, propiedades y relaciones, </w:t>
      </w:r>
      <w:r w:rsidR="00244D26">
        <w:rPr>
          <w:rFonts w:asciiTheme="majorBidi" w:hAnsiTheme="majorBidi" w:cstheme="majorBidi"/>
          <w:color w:val="000000" w:themeColor="text1"/>
          <w:sz w:val="24"/>
          <w:szCs w:val="24"/>
        </w:rPr>
        <w:t xml:space="preserve">llamado </w:t>
      </w:r>
      <w:r w:rsidR="00644D4C" w:rsidRPr="00B253A1">
        <w:rPr>
          <w:rFonts w:asciiTheme="majorBidi" w:hAnsiTheme="majorBidi" w:cstheme="majorBidi"/>
          <w:i/>
          <w:iCs/>
          <w:color w:val="000000" w:themeColor="text1"/>
          <w:sz w:val="24"/>
          <w:szCs w:val="24"/>
        </w:rPr>
        <w:t xml:space="preserve">diagrama </w:t>
      </w:r>
      <w:r w:rsidR="0023369E" w:rsidRPr="00B253A1">
        <w:rPr>
          <w:rFonts w:asciiTheme="majorBidi" w:hAnsiTheme="majorBidi" w:cstheme="majorBidi"/>
          <w:i/>
          <w:iCs/>
          <w:color w:val="000000" w:themeColor="text1"/>
          <w:sz w:val="24"/>
          <w:szCs w:val="24"/>
        </w:rPr>
        <w:t>entidad-r</w:t>
      </w:r>
      <w:r w:rsidR="00644D4C" w:rsidRPr="00B253A1">
        <w:rPr>
          <w:rFonts w:asciiTheme="majorBidi" w:hAnsiTheme="majorBidi" w:cstheme="majorBidi"/>
          <w:i/>
          <w:iCs/>
          <w:color w:val="000000" w:themeColor="text1"/>
          <w:sz w:val="24"/>
          <w:szCs w:val="24"/>
        </w:rPr>
        <w:t>elación</w:t>
      </w:r>
      <w:r w:rsidR="00644D4C" w:rsidRPr="00DC370C">
        <w:rPr>
          <w:rFonts w:asciiTheme="majorBidi" w:hAnsiTheme="majorBidi" w:cstheme="majorBidi"/>
          <w:color w:val="000000" w:themeColor="text1"/>
          <w:sz w:val="24"/>
          <w:szCs w:val="24"/>
        </w:rPr>
        <w:t>. Mediante este diagrama, se puede mostrar gráficamente el esquema conceptual abstracto y mantener una independencia conceptual con respecto a la implementación propiamente dicha (Moreno, 2000). S</w:t>
      </w:r>
      <w:r w:rsidR="007F0052" w:rsidRPr="00DC370C">
        <w:rPr>
          <w:rFonts w:asciiTheme="majorBidi" w:hAnsiTheme="majorBidi" w:cstheme="majorBidi"/>
          <w:color w:val="000000" w:themeColor="text1"/>
          <w:sz w:val="24"/>
          <w:szCs w:val="24"/>
        </w:rPr>
        <w:t>e</w:t>
      </w:r>
      <w:r w:rsidR="00644D4C" w:rsidRPr="00DC370C">
        <w:rPr>
          <w:rFonts w:asciiTheme="majorBidi" w:hAnsiTheme="majorBidi" w:cstheme="majorBidi"/>
          <w:color w:val="000000" w:themeColor="text1"/>
          <w:sz w:val="24"/>
          <w:szCs w:val="24"/>
        </w:rPr>
        <w:t xml:space="preserve"> usa para localizar datos concretos, su objetivo es la gestión y relación de los datos (Gordillo, Licona y Acosta, 2013).</w:t>
      </w:r>
    </w:p>
    <w:p w14:paraId="4A1A2AA4"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6CD2FA19" w14:textId="2432EC8D" w:rsidR="0044528E" w:rsidRPr="00B253A1" w:rsidRDefault="00644D4C"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Elementos de un modelo E/R</w:t>
      </w:r>
    </w:p>
    <w:p w14:paraId="4D642366" w14:textId="21E89D31" w:rsidR="00644D4C" w:rsidRPr="00DC370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Los elementos del </w:t>
      </w:r>
      <w:r w:rsidR="0023369E">
        <w:rPr>
          <w:rFonts w:asciiTheme="majorBidi" w:hAnsiTheme="majorBidi" w:cstheme="majorBidi"/>
          <w:color w:val="000000" w:themeColor="text1"/>
          <w:sz w:val="24"/>
          <w:szCs w:val="24"/>
        </w:rPr>
        <w:t>m</w:t>
      </w:r>
      <w:r w:rsidR="0023369E" w:rsidRPr="00DC370C">
        <w:rPr>
          <w:rFonts w:asciiTheme="majorBidi" w:hAnsiTheme="majorBidi" w:cstheme="majorBidi"/>
          <w:color w:val="000000" w:themeColor="text1"/>
          <w:sz w:val="24"/>
          <w:szCs w:val="24"/>
        </w:rPr>
        <w:t xml:space="preserve">odelo </w:t>
      </w:r>
      <w:r w:rsidRPr="00DC370C">
        <w:rPr>
          <w:rFonts w:asciiTheme="majorBidi" w:hAnsiTheme="majorBidi" w:cstheme="majorBidi"/>
          <w:color w:val="000000" w:themeColor="text1"/>
          <w:sz w:val="24"/>
          <w:szCs w:val="24"/>
        </w:rPr>
        <w:t>E/R son los siguientes (</w:t>
      </w:r>
      <w:proofErr w:type="spellStart"/>
      <w:r w:rsidRPr="00DC370C">
        <w:rPr>
          <w:rFonts w:asciiTheme="majorBidi" w:hAnsiTheme="majorBidi" w:cstheme="majorBidi"/>
          <w:color w:val="000000" w:themeColor="text1"/>
          <w:sz w:val="24"/>
          <w:szCs w:val="24"/>
        </w:rPr>
        <w:t>Silberschatz</w:t>
      </w:r>
      <w:proofErr w:type="spellEnd"/>
      <w:r w:rsidRPr="00DC370C">
        <w:rPr>
          <w:rFonts w:asciiTheme="majorBidi" w:hAnsiTheme="majorBidi" w:cstheme="majorBidi"/>
          <w:color w:val="000000" w:themeColor="text1"/>
          <w:sz w:val="24"/>
          <w:szCs w:val="24"/>
        </w:rPr>
        <w:t xml:space="preserve"> </w:t>
      </w:r>
      <w:r w:rsidRPr="00B253A1">
        <w:rPr>
          <w:rFonts w:asciiTheme="majorBidi" w:hAnsiTheme="majorBidi" w:cstheme="majorBidi"/>
          <w:i/>
          <w:iCs/>
          <w:color w:val="000000" w:themeColor="text1"/>
          <w:sz w:val="24"/>
          <w:szCs w:val="24"/>
        </w:rPr>
        <w:t>et al</w:t>
      </w:r>
      <w:r w:rsidRPr="00DC370C">
        <w:rPr>
          <w:rFonts w:asciiTheme="majorBidi" w:hAnsiTheme="majorBidi" w:cstheme="majorBidi"/>
          <w:color w:val="000000" w:themeColor="text1"/>
          <w:sz w:val="24"/>
          <w:szCs w:val="24"/>
        </w:rPr>
        <w:t>., 2011):</w:t>
      </w:r>
    </w:p>
    <w:p w14:paraId="15AED0AE" w14:textId="05EA30F6" w:rsidR="00644D4C" w:rsidRPr="00DC370C" w:rsidRDefault="00644D4C" w:rsidP="004F6CC6">
      <w:pPr>
        <w:pStyle w:val="Prrafodelista"/>
        <w:numPr>
          <w:ilvl w:val="0"/>
          <w:numId w:val="22"/>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Entidad: </w:t>
      </w:r>
      <w:r w:rsidR="007F0052" w:rsidRPr="00DC370C">
        <w:rPr>
          <w:rFonts w:asciiTheme="majorBidi" w:hAnsiTheme="majorBidi" w:cstheme="majorBidi"/>
          <w:color w:val="000000" w:themeColor="text1"/>
        </w:rPr>
        <w:t>c</w:t>
      </w:r>
      <w:r w:rsidRPr="00DC370C">
        <w:rPr>
          <w:rFonts w:asciiTheme="majorBidi" w:hAnsiTheme="majorBidi" w:cstheme="majorBidi"/>
          <w:color w:val="000000" w:themeColor="text1"/>
        </w:rPr>
        <w:t xml:space="preserve">osa u objeto en el mundo real que es distinguible de todos los demás objetos. </w:t>
      </w:r>
    </w:p>
    <w:p w14:paraId="6E8867C5" w14:textId="301DC451" w:rsidR="00644D4C" w:rsidRPr="00DC370C" w:rsidRDefault="00644D4C" w:rsidP="004F6CC6">
      <w:pPr>
        <w:pStyle w:val="Prrafodelista"/>
        <w:numPr>
          <w:ilvl w:val="0"/>
          <w:numId w:val="22"/>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Atributos: </w:t>
      </w:r>
      <w:r w:rsidR="007F0052" w:rsidRPr="00DC370C">
        <w:rPr>
          <w:rFonts w:asciiTheme="majorBidi" w:hAnsiTheme="majorBidi" w:cstheme="majorBidi"/>
          <w:color w:val="000000" w:themeColor="text1"/>
        </w:rPr>
        <w:t>d</w:t>
      </w:r>
      <w:r w:rsidRPr="00DC370C">
        <w:rPr>
          <w:rFonts w:asciiTheme="majorBidi" w:hAnsiTheme="majorBidi" w:cstheme="majorBidi"/>
          <w:color w:val="000000" w:themeColor="text1"/>
        </w:rPr>
        <w:t>escriben propiedades que posee cada miembro de un conjunto de entidades.</w:t>
      </w:r>
    </w:p>
    <w:p w14:paraId="0201D221" w14:textId="24562030" w:rsidR="00644D4C" w:rsidRPr="00DC370C" w:rsidRDefault="00644D4C" w:rsidP="004F6CC6">
      <w:pPr>
        <w:pStyle w:val="Prrafodelista"/>
        <w:numPr>
          <w:ilvl w:val="0"/>
          <w:numId w:val="22"/>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Dominio: </w:t>
      </w:r>
      <w:r w:rsidR="007F0052" w:rsidRPr="00DC370C">
        <w:rPr>
          <w:rFonts w:asciiTheme="majorBidi" w:hAnsiTheme="majorBidi" w:cstheme="majorBidi"/>
          <w:color w:val="000000" w:themeColor="text1"/>
        </w:rPr>
        <w:t>c</w:t>
      </w:r>
      <w:r w:rsidRPr="00DC370C">
        <w:rPr>
          <w:rFonts w:asciiTheme="majorBidi" w:hAnsiTheme="majorBidi" w:cstheme="majorBidi"/>
          <w:color w:val="000000" w:themeColor="text1"/>
        </w:rPr>
        <w:t xml:space="preserve">onjunto de valores que puede tomar un atributo. </w:t>
      </w:r>
    </w:p>
    <w:p w14:paraId="1AE6DC49" w14:textId="67FBA311" w:rsidR="00644D4C" w:rsidRPr="00DC370C" w:rsidRDefault="00644D4C" w:rsidP="004F6CC6">
      <w:pPr>
        <w:pStyle w:val="Prrafodelista"/>
        <w:numPr>
          <w:ilvl w:val="0"/>
          <w:numId w:val="22"/>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Relación: </w:t>
      </w:r>
      <w:r w:rsidR="007F0052" w:rsidRPr="00DC370C">
        <w:rPr>
          <w:rFonts w:asciiTheme="majorBidi" w:hAnsiTheme="majorBidi" w:cstheme="majorBidi"/>
          <w:color w:val="000000" w:themeColor="text1"/>
        </w:rPr>
        <w:t>a</w:t>
      </w:r>
      <w:r w:rsidRPr="00DC370C">
        <w:rPr>
          <w:rFonts w:asciiTheme="majorBidi" w:hAnsiTheme="majorBidi" w:cstheme="majorBidi"/>
          <w:color w:val="000000" w:themeColor="text1"/>
        </w:rPr>
        <w:t>sociación entre diferentes entidades.</w:t>
      </w:r>
    </w:p>
    <w:p w14:paraId="259D9B04" w14:textId="73E3146C" w:rsidR="00644D4C" w:rsidRPr="00DC370C" w:rsidRDefault="00644D4C"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El incremento en el número de entidades, correlaciones y atributos resulta en un incremento en la complejidad y costo (</w:t>
      </w:r>
      <w:proofErr w:type="spellStart"/>
      <w:r w:rsidRPr="00DC370C">
        <w:rPr>
          <w:rFonts w:asciiTheme="majorBidi" w:hAnsiTheme="majorBidi" w:cstheme="majorBidi"/>
          <w:color w:val="000000" w:themeColor="text1"/>
          <w:sz w:val="24"/>
          <w:szCs w:val="24"/>
        </w:rPr>
        <w:t>Çağıltay</w:t>
      </w:r>
      <w:proofErr w:type="spellEnd"/>
      <w:r w:rsidRPr="00DC370C">
        <w:rPr>
          <w:rFonts w:asciiTheme="majorBidi" w:hAnsiTheme="majorBidi" w:cstheme="majorBidi"/>
          <w:color w:val="000000" w:themeColor="text1"/>
          <w:sz w:val="24"/>
          <w:szCs w:val="24"/>
        </w:rPr>
        <w:t xml:space="preserve">, </w:t>
      </w:r>
      <w:proofErr w:type="spellStart"/>
      <w:r w:rsidRPr="00DC370C">
        <w:rPr>
          <w:rFonts w:asciiTheme="majorBidi" w:hAnsiTheme="majorBidi" w:cstheme="majorBidi"/>
          <w:color w:val="000000" w:themeColor="text1"/>
          <w:sz w:val="24"/>
          <w:szCs w:val="24"/>
        </w:rPr>
        <w:t>Topallı</w:t>
      </w:r>
      <w:proofErr w:type="spellEnd"/>
      <w:r w:rsidRPr="00DC370C">
        <w:rPr>
          <w:rFonts w:asciiTheme="majorBidi" w:hAnsiTheme="majorBidi" w:cstheme="majorBidi"/>
          <w:color w:val="000000" w:themeColor="text1"/>
          <w:sz w:val="24"/>
          <w:szCs w:val="24"/>
        </w:rPr>
        <w:t xml:space="preserve">, </w:t>
      </w:r>
      <w:proofErr w:type="spellStart"/>
      <w:r w:rsidRPr="00DC370C">
        <w:rPr>
          <w:rFonts w:asciiTheme="majorBidi" w:hAnsiTheme="majorBidi" w:cstheme="majorBidi"/>
          <w:color w:val="000000" w:themeColor="text1"/>
          <w:sz w:val="24"/>
          <w:szCs w:val="24"/>
        </w:rPr>
        <w:t>Aykaç</w:t>
      </w:r>
      <w:proofErr w:type="spellEnd"/>
      <w:r w:rsidRPr="00DC370C">
        <w:rPr>
          <w:rFonts w:asciiTheme="majorBidi" w:hAnsiTheme="majorBidi" w:cstheme="majorBidi"/>
          <w:color w:val="000000" w:themeColor="text1"/>
          <w:sz w:val="24"/>
          <w:szCs w:val="24"/>
        </w:rPr>
        <w:t xml:space="preserve"> y </w:t>
      </w:r>
      <w:proofErr w:type="spellStart"/>
      <w:r w:rsidRPr="00DC370C">
        <w:rPr>
          <w:rFonts w:asciiTheme="majorBidi" w:hAnsiTheme="majorBidi" w:cstheme="majorBidi"/>
          <w:color w:val="000000" w:themeColor="text1"/>
          <w:sz w:val="24"/>
          <w:szCs w:val="24"/>
        </w:rPr>
        <w:t>Tokdemir</w:t>
      </w:r>
      <w:proofErr w:type="spellEnd"/>
      <w:r w:rsidRPr="00DC370C">
        <w:rPr>
          <w:rFonts w:asciiTheme="majorBidi" w:hAnsiTheme="majorBidi" w:cstheme="majorBidi"/>
          <w:color w:val="000000" w:themeColor="text1"/>
          <w:sz w:val="24"/>
          <w:szCs w:val="24"/>
        </w:rPr>
        <w:t>, 2013).</w:t>
      </w:r>
    </w:p>
    <w:p w14:paraId="0AF8E921" w14:textId="77777777" w:rsidR="004F6CC6" w:rsidRDefault="004F6CC6" w:rsidP="004F6CC6">
      <w:pPr>
        <w:spacing w:after="0" w:line="360" w:lineRule="auto"/>
        <w:rPr>
          <w:rFonts w:asciiTheme="majorBidi" w:hAnsiTheme="majorBidi" w:cstheme="majorBidi"/>
          <w:b/>
          <w:bCs/>
          <w:color w:val="000000" w:themeColor="text1"/>
          <w:sz w:val="24"/>
          <w:szCs w:val="24"/>
        </w:rPr>
      </w:pPr>
    </w:p>
    <w:p w14:paraId="0427BB6E" w14:textId="1D77760F" w:rsidR="0044528E" w:rsidRPr="00B253A1" w:rsidRDefault="00644D4C"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Normalización</w:t>
      </w:r>
    </w:p>
    <w:p w14:paraId="2297CB2C" w14:textId="0A94B2F9" w:rsidR="00644D4C" w:rsidRPr="00DC370C" w:rsidRDefault="005310F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t xml:space="preserve"> </w:t>
      </w:r>
      <w:r w:rsidR="00644D4C" w:rsidRPr="00DC370C">
        <w:rPr>
          <w:rFonts w:asciiTheme="majorBidi" w:hAnsiTheme="majorBidi" w:cstheme="majorBidi"/>
          <w:color w:val="000000" w:themeColor="text1"/>
          <w:sz w:val="24"/>
          <w:szCs w:val="24"/>
        </w:rPr>
        <w:t xml:space="preserve">La normalización de bases de datos (Codd, 1970) es </w:t>
      </w:r>
      <w:r w:rsidR="007F0052" w:rsidRPr="00DC370C">
        <w:rPr>
          <w:rFonts w:asciiTheme="majorBidi" w:hAnsiTheme="majorBidi" w:cstheme="majorBidi"/>
          <w:color w:val="000000" w:themeColor="text1"/>
          <w:sz w:val="24"/>
          <w:szCs w:val="24"/>
        </w:rPr>
        <w:t>el</w:t>
      </w:r>
      <w:r w:rsidR="00644D4C" w:rsidRPr="00DC370C">
        <w:rPr>
          <w:rFonts w:asciiTheme="majorBidi" w:hAnsiTheme="majorBidi" w:cstheme="majorBidi"/>
          <w:color w:val="000000" w:themeColor="text1"/>
          <w:sz w:val="24"/>
          <w:szCs w:val="24"/>
        </w:rPr>
        <w:t xml:space="preserve"> proceso por el cual un esquema existente se modifica para traer sus tablas componentes hacia el cumplimiento</w:t>
      </w:r>
      <w:r w:rsidR="007F0052" w:rsidRPr="00DC370C">
        <w:rPr>
          <w:rFonts w:asciiTheme="majorBidi" w:hAnsiTheme="majorBidi" w:cstheme="majorBidi"/>
          <w:color w:val="000000" w:themeColor="text1"/>
          <w:sz w:val="24"/>
          <w:szCs w:val="24"/>
        </w:rPr>
        <w:t xml:space="preserve"> de ciertas propiedades</w:t>
      </w:r>
      <w:r w:rsidR="00644D4C" w:rsidRPr="00DC370C">
        <w:rPr>
          <w:rFonts w:asciiTheme="majorBidi" w:hAnsiTheme="majorBidi" w:cstheme="majorBidi"/>
          <w:color w:val="000000" w:themeColor="text1"/>
          <w:sz w:val="24"/>
          <w:szCs w:val="24"/>
        </w:rPr>
        <w:t xml:space="preserve"> a través de una serie de formas normales progresivas. </w:t>
      </w:r>
      <w:r w:rsidR="002446BD">
        <w:rPr>
          <w:rFonts w:asciiTheme="majorBidi" w:hAnsiTheme="majorBidi" w:cstheme="majorBidi"/>
          <w:color w:val="000000" w:themeColor="text1"/>
          <w:sz w:val="24"/>
          <w:szCs w:val="24"/>
        </w:rPr>
        <w:t xml:space="preserve">Se trata de </w:t>
      </w:r>
      <w:r w:rsidR="00644D4C" w:rsidRPr="00DC370C">
        <w:rPr>
          <w:rFonts w:asciiTheme="majorBidi" w:hAnsiTheme="majorBidi" w:cstheme="majorBidi"/>
          <w:color w:val="000000" w:themeColor="text1"/>
          <w:sz w:val="24"/>
          <w:szCs w:val="24"/>
        </w:rPr>
        <w:t>un tema que no es fácil de asimilar por diseñadores con poca experiencia</w:t>
      </w:r>
      <w:r w:rsidR="00E37896">
        <w:rPr>
          <w:rFonts w:asciiTheme="majorBidi" w:hAnsiTheme="majorBidi" w:cstheme="majorBidi"/>
          <w:color w:val="000000" w:themeColor="text1"/>
          <w:sz w:val="24"/>
          <w:szCs w:val="24"/>
        </w:rPr>
        <w:t>. Por fortuna,</w:t>
      </w:r>
      <w:r w:rsidR="00E37896" w:rsidRPr="00DC370C">
        <w:rPr>
          <w:rFonts w:asciiTheme="majorBidi" w:hAnsiTheme="majorBidi" w:cstheme="majorBidi"/>
          <w:color w:val="000000" w:themeColor="text1"/>
          <w:sz w:val="24"/>
          <w:szCs w:val="24"/>
        </w:rPr>
        <w:t xml:space="preserve"> </w:t>
      </w:r>
      <w:r w:rsidR="00644D4C" w:rsidRPr="00DC370C">
        <w:rPr>
          <w:rFonts w:asciiTheme="majorBidi" w:hAnsiTheme="majorBidi" w:cstheme="majorBidi"/>
          <w:color w:val="000000" w:themeColor="text1"/>
          <w:sz w:val="24"/>
          <w:szCs w:val="24"/>
        </w:rPr>
        <w:t xml:space="preserve">existen desarrollos tecnológicos orientados a apoyar la práctica de </w:t>
      </w:r>
      <w:r w:rsidR="00E37896" w:rsidRPr="00DC370C">
        <w:rPr>
          <w:rFonts w:asciiTheme="majorBidi" w:hAnsiTheme="majorBidi" w:cstheme="majorBidi"/>
          <w:color w:val="000000" w:themeColor="text1"/>
          <w:sz w:val="24"/>
          <w:szCs w:val="24"/>
        </w:rPr>
        <w:t>enseñanza</w:t>
      </w:r>
      <w:r w:rsidR="00E37896">
        <w:rPr>
          <w:rFonts w:asciiTheme="majorBidi" w:hAnsiTheme="majorBidi" w:cstheme="majorBidi"/>
          <w:color w:val="000000" w:themeColor="text1"/>
          <w:sz w:val="24"/>
          <w:szCs w:val="24"/>
        </w:rPr>
        <w:t>-</w:t>
      </w:r>
      <w:r w:rsidR="00644D4C" w:rsidRPr="00DC370C">
        <w:rPr>
          <w:rFonts w:asciiTheme="majorBidi" w:hAnsiTheme="majorBidi" w:cstheme="majorBidi"/>
          <w:color w:val="000000" w:themeColor="text1"/>
          <w:sz w:val="24"/>
          <w:szCs w:val="24"/>
        </w:rPr>
        <w:t xml:space="preserve">aprendizaje de </w:t>
      </w:r>
      <w:r w:rsidR="002446BD">
        <w:rPr>
          <w:rFonts w:asciiTheme="majorBidi" w:hAnsiTheme="majorBidi" w:cstheme="majorBidi"/>
          <w:color w:val="000000" w:themeColor="text1"/>
          <w:sz w:val="24"/>
          <w:szCs w:val="24"/>
        </w:rPr>
        <w:lastRenderedPageBreak/>
        <w:t>n</w:t>
      </w:r>
      <w:r w:rsidR="00644D4C" w:rsidRPr="00DC370C">
        <w:rPr>
          <w:rFonts w:asciiTheme="majorBidi" w:hAnsiTheme="majorBidi" w:cstheme="majorBidi"/>
          <w:color w:val="000000" w:themeColor="text1"/>
          <w:sz w:val="24"/>
          <w:szCs w:val="24"/>
        </w:rPr>
        <w:t>ormalización (</w:t>
      </w:r>
      <w:proofErr w:type="spellStart"/>
      <w:r w:rsidR="00644D4C" w:rsidRPr="00DC370C">
        <w:rPr>
          <w:rFonts w:asciiTheme="majorBidi" w:hAnsiTheme="majorBidi" w:cstheme="majorBidi"/>
          <w:color w:val="000000" w:themeColor="text1"/>
          <w:sz w:val="24"/>
          <w:szCs w:val="24"/>
        </w:rPr>
        <w:t>Mendjoge</w:t>
      </w:r>
      <w:proofErr w:type="spellEnd"/>
      <w:r w:rsidR="00644D4C" w:rsidRPr="00DC370C">
        <w:rPr>
          <w:rFonts w:asciiTheme="majorBidi" w:hAnsiTheme="majorBidi" w:cstheme="majorBidi"/>
          <w:color w:val="000000" w:themeColor="text1"/>
          <w:sz w:val="24"/>
          <w:szCs w:val="24"/>
        </w:rPr>
        <w:t xml:space="preserve">, </w:t>
      </w:r>
      <w:proofErr w:type="spellStart"/>
      <w:r w:rsidR="00644D4C" w:rsidRPr="00DC370C">
        <w:rPr>
          <w:rFonts w:asciiTheme="majorBidi" w:hAnsiTheme="majorBidi" w:cstheme="majorBidi"/>
          <w:color w:val="000000" w:themeColor="text1"/>
          <w:sz w:val="24"/>
          <w:szCs w:val="24"/>
        </w:rPr>
        <w:t>Joshi</w:t>
      </w:r>
      <w:proofErr w:type="spellEnd"/>
      <w:r w:rsidR="00644D4C" w:rsidRPr="00DC370C">
        <w:rPr>
          <w:rFonts w:asciiTheme="majorBidi" w:hAnsiTheme="majorBidi" w:cstheme="majorBidi"/>
          <w:color w:val="000000" w:themeColor="text1"/>
          <w:sz w:val="24"/>
          <w:szCs w:val="24"/>
        </w:rPr>
        <w:t xml:space="preserve"> y </w:t>
      </w:r>
      <w:proofErr w:type="spellStart"/>
      <w:r w:rsidR="00644D4C" w:rsidRPr="00DC370C">
        <w:rPr>
          <w:rFonts w:asciiTheme="majorBidi" w:hAnsiTheme="majorBidi" w:cstheme="majorBidi"/>
          <w:color w:val="000000" w:themeColor="text1"/>
          <w:sz w:val="24"/>
          <w:szCs w:val="24"/>
        </w:rPr>
        <w:t>Narvekar</w:t>
      </w:r>
      <w:proofErr w:type="spellEnd"/>
      <w:r w:rsidR="00644D4C" w:rsidRPr="00DC370C">
        <w:rPr>
          <w:rFonts w:asciiTheme="majorBidi" w:hAnsiTheme="majorBidi" w:cstheme="majorBidi"/>
          <w:color w:val="000000" w:themeColor="text1"/>
          <w:sz w:val="24"/>
          <w:szCs w:val="24"/>
        </w:rPr>
        <w:t>, 2016; Mitrovic, 2002).</w:t>
      </w:r>
      <w:r w:rsidR="007F0052" w:rsidRPr="00DC370C">
        <w:rPr>
          <w:rFonts w:asciiTheme="majorBidi" w:hAnsiTheme="majorBidi" w:cstheme="majorBidi"/>
          <w:color w:val="000000" w:themeColor="text1"/>
          <w:sz w:val="24"/>
          <w:szCs w:val="24"/>
        </w:rPr>
        <w:t xml:space="preserve"> Las formas normales que se generalmente se consideran son: primera forma normal (1FN), segunda forma normal (2FN), tercera forma normal (3FN), forma normal de Boyce-Codd (BCFN), cuarta forma normal (4FN) y quinta forma normal (5FN).</w:t>
      </w:r>
    </w:p>
    <w:p w14:paraId="51008EEA" w14:textId="77777777" w:rsidR="004F6CC6" w:rsidRDefault="004F6CC6" w:rsidP="004F6CC6">
      <w:pPr>
        <w:spacing w:after="0" w:line="360" w:lineRule="auto"/>
        <w:rPr>
          <w:rFonts w:asciiTheme="majorBidi" w:hAnsiTheme="majorBidi" w:cstheme="majorBidi"/>
          <w:b/>
          <w:bCs/>
          <w:color w:val="000000" w:themeColor="text1"/>
          <w:sz w:val="24"/>
          <w:szCs w:val="24"/>
        </w:rPr>
      </w:pPr>
    </w:p>
    <w:p w14:paraId="2CBCCFFA" w14:textId="744B54DC" w:rsidR="00766CE3" w:rsidRPr="00B253A1" w:rsidRDefault="00766CE3"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 xml:space="preserve">Sobre el </w:t>
      </w:r>
      <w:r w:rsidR="00063196" w:rsidRPr="00B253A1">
        <w:rPr>
          <w:rFonts w:asciiTheme="majorBidi" w:hAnsiTheme="majorBidi" w:cstheme="majorBidi"/>
          <w:b/>
          <w:bCs/>
          <w:color w:val="000000" w:themeColor="text1"/>
          <w:sz w:val="26"/>
          <w:szCs w:val="26"/>
        </w:rPr>
        <w:t>c</w:t>
      </w:r>
      <w:r w:rsidRPr="00B253A1">
        <w:rPr>
          <w:rFonts w:asciiTheme="majorBidi" w:hAnsiTheme="majorBidi" w:cstheme="majorBidi"/>
          <w:b/>
          <w:bCs/>
          <w:color w:val="000000" w:themeColor="text1"/>
          <w:sz w:val="26"/>
          <w:szCs w:val="26"/>
        </w:rPr>
        <w:t>onstructivismo</w:t>
      </w:r>
    </w:p>
    <w:p w14:paraId="50ED65F6" w14:textId="18265148" w:rsidR="005310F2" w:rsidRPr="00DC370C" w:rsidRDefault="005310F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Debido</w:t>
      </w:r>
      <w:r w:rsidR="0008361E" w:rsidRPr="00DC370C">
        <w:rPr>
          <w:rFonts w:asciiTheme="majorBidi" w:hAnsiTheme="majorBidi" w:cstheme="majorBidi"/>
          <w:color w:val="000000" w:themeColor="text1"/>
          <w:sz w:val="24"/>
          <w:szCs w:val="24"/>
        </w:rPr>
        <w:t xml:space="preserve"> a que la estrategia didáctica que se plantea es de carácter constructivista, al respecto se comenta </w:t>
      </w:r>
      <w:r w:rsidR="00AC3EC1" w:rsidRPr="00DC370C">
        <w:rPr>
          <w:rFonts w:asciiTheme="majorBidi" w:hAnsiTheme="majorBidi" w:cstheme="majorBidi"/>
          <w:color w:val="000000" w:themeColor="text1"/>
          <w:sz w:val="24"/>
          <w:szCs w:val="24"/>
        </w:rPr>
        <w:t>que el constructivismo enfatiza la socialización y el contexto de aprendizaje, esto es</w:t>
      </w:r>
      <w:r w:rsidR="0036189B" w:rsidRPr="00DC370C">
        <w:rPr>
          <w:rFonts w:asciiTheme="majorBidi" w:hAnsiTheme="majorBidi" w:cstheme="majorBidi"/>
          <w:color w:val="000000" w:themeColor="text1"/>
          <w:sz w:val="24"/>
          <w:szCs w:val="24"/>
        </w:rPr>
        <w:t>,</w:t>
      </w:r>
      <w:r w:rsidR="00AC3EC1" w:rsidRPr="00DC370C">
        <w:rPr>
          <w:rFonts w:asciiTheme="majorBidi" w:hAnsiTheme="majorBidi" w:cstheme="majorBidi"/>
          <w:color w:val="000000" w:themeColor="text1"/>
          <w:sz w:val="24"/>
          <w:szCs w:val="24"/>
        </w:rPr>
        <w:t xml:space="preserve"> que dicho aprendizaje no se adquiere a través de la impartición de los temas por parte de los profesores, sino que es adquirido a través de la construcción significativa de conocimiento bajo un cierto contexto. Durante el proceso, el estudiante debe hacer uso de materiales de aprendizaje necesarios, de tal forma que el núcleo de la teoría constructivista es tomar al estudiante como el objeto central</w:t>
      </w:r>
      <w:r w:rsidR="00D46994">
        <w:rPr>
          <w:rFonts w:asciiTheme="majorBidi" w:hAnsiTheme="majorBidi" w:cstheme="majorBidi"/>
          <w:color w:val="000000" w:themeColor="text1"/>
          <w:sz w:val="24"/>
          <w:szCs w:val="24"/>
        </w:rPr>
        <w:t>,</w:t>
      </w:r>
      <w:r w:rsidR="00AC3EC1" w:rsidRPr="00DC370C">
        <w:rPr>
          <w:rFonts w:asciiTheme="majorBidi" w:hAnsiTheme="majorBidi" w:cstheme="majorBidi"/>
          <w:color w:val="000000" w:themeColor="text1"/>
          <w:sz w:val="24"/>
          <w:szCs w:val="24"/>
        </w:rPr>
        <w:t xml:space="preserve"> enfatizando en él mismo la iniciativa de exploración, búsqueda de conocimiento y construcción de aprendizaje significativo (</w:t>
      </w:r>
      <w:proofErr w:type="spellStart"/>
      <w:r w:rsidR="00AC3EC1" w:rsidRPr="00DC370C">
        <w:rPr>
          <w:rFonts w:asciiTheme="majorBidi" w:hAnsiTheme="majorBidi" w:cstheme="majorBidi"/>
          <w:color w:val="000000" w:themeColor="text1"/>
          <w:sz w:val="24"/>
          <w:szCs w:val="24"/>
        </w:rPr>
        <w:t>Zhuoyi</w:t>
      </w:r>
      <w:proofErr w:type="spellEnd"/>
      <w:r w:rsidR="00AC3EC1" w:rsidRPr="00DC370C">
        <w:rPr>
          <w:rFonts w:asciiTheme="majorBidi" w:hAnsiTheme="majorBidi" w:cstheme="majorBidi"/>
          <w:color w:val="000000" w:themeColor="text1"/>
          <w:sz w:val="24"/>
          <w:szCs w:val="24"/>
        </w:rPr>
        <w:t xml:space="preserve"> </w:t>
      </w:r>
      <w:r w:rsidR="00AC3EC1" w:rsidRPr="00B253A1">
        <w:rPr>
          <w:rFonts w:asciiTheme="majorBidi" w:hAnsiTheme="majorBidi" w:cstheme="majorBidi"/>
          <w:i/>
          <w:iCs/>
          <w:color w:val="000000" w:themeColor="text1"/>
          <w:sz w:val="24"/>
          <w:szCs w:val="24"/>
        </w:rPr>
        <w:t>et al</w:t>
      </w:r>
      <w:r w:rsidR="00AC3EC1" w:rsidRPr="00DC370C">
        <w:rPr>
          <w:rFonts w:asciiTheme="majorBidi" w:hAnsiTheme="majorBidi" w:cstheme="majorBidi"/>
          <w:color w:val="000000" w:themeColor="text1"/>
          <w:sz w:val="24"/>
          <w:szCs w:val="24"/>
        </w:rPr>
        <w:t>., 2012).</w:t>
      </w:r>
      <w:r w:rsidR="004F6CC6">
        <w:rPr>
          <w:rFonts w:asciiTheme="majorBidi" w:hAnsiTheme="majorBidi" w:cstheme="majorBidi"/>
          <w:color w:val="000000" w:themeColor="text1"/>
          <w:sz w:val="24"/>
          <w:szCs w:val="24"/>
        </w:rPr>
        <w:t xml:space="preserve"> </w:t>
      </w:r>
    </w:p>
    <w:p w14:paraId="78FEC119" w14:textId="77777777" w:rsidR="009B4230" w:rsidRPr="00DC370C" w:rsidRDefault="009B4230" w:rsidP="00DC370C">
      <w:pPr>
        <w:spacing w:after="0" w:line="360" w:lineRule="auto"/>
        <w:ind w:firstLine="708"/>
        <w:jc w:val="both"/>
        <w:rPr>
          <w:rFonts w:asciiTheme="majorBidi" w:hAnsiTheme="majorBidi" w:cstheme="majorBidi"/>
          <w:color w:val="000000" w:themeColor="text1"/>
          <w:sz w:val="24"/>
          <w:szCs w:val="24"/>
        </w:rPr>
      </w:pPr>
    </w:p>
    <w:p w14:paraId="7257E414" w14:textId="04034E50" w:rsidR="00E46E4C" w:rsidRPr="00DC370C" w:rsidRDefault="00040200" w:rsidP="00B253A1">
      <w:pPr>
        <w:spacing w:after="0" w:line="360" w:lineRule="auto"/>
        <w:jc w:val="center"/>
        <w:rPr>
          <w:rFonts w:asciiTheme="majorBidi" w:eastAsia="Times New Roman" w:hAnsiTheme="majorBidi" w:cstheme="majorBidi"/>
          <w:b/>
          <w:color w:val="000000" w:themeColor="text1"/>
          <w:sz w:val="32"/>
          <w:szCs w:val="32"/>
          <w:lang w:val="es-ES_tradnl"/>
        </w:rPr>
      </w:pPr>
      <w:r w:rsidRPr="00CA6291">
        <w:rPr>
          <w:rFonts w:asciiTheme="majorBidi" w:eastAsia="Times New Roman" w:hAnsiTheme="majorBidi" w:cstheme="majorBidi"/>
          <w:b/>
          <w:color w:val="000000" w:themeColor="text1"/>
          <w:sz w:val="32"/>
          <w:szCs w:val="32"/>
          <w:lang w:val="es-ES_tradnl"/>
        </w:rPr>
        <w:t>M</w:t>
      </w:r>
      <w:r w:rsidR="00E46E4C" w:rsidRPr="00CA6291">
        <w:rPr>
          <w:rFonts w:asciiTheme="majorBidi" w:eastAsia="Times New Roman" w:hAnsiTheme="majorBidi" w:cstheme="majorBidi"/>
          <w:b/>
          <w:color w:val="000000" w:themeColor="text1"/>
          <w:sz w:val="32"/>
          <w:szCs w:val="32"/>
          <w:lang w:val="es-ES_tradnl"/>
        </w:rPr>
        <w:t>étodos y</w:t>
      </w:r>
      <w:r w:rsidRPr="00CA6291">
        <w:rPr>
          <w:rFonts w:asciiTheme="majorBidi" w:eastAsia="Times New Roman" w:hAnsiTheme="majorBidi" w:cstheme="majorBidi"/>
          <w:b/>
          <w:color w:val="000000" w:themeColor="text1"/>
          <w:sz w:val="32"/>
          <w:szCs w:val="32"/>
          <w:lang w:val="es-ES_tradnl"/>
        </w:rPr>
        <w:t xml:space="preserve"> materiales</w:t>
      </w:r>
    </w:p>
    <w:p w14:paraId="16D76CE5" w14:textId="4EA987F8" w:rsidR="004D18B9" w:rsidRPr="00DC370C" w:rsidRDefault="00AC3EC1" w:rsidP="00DC370C">
      <w:pPr>
        <w:spacing w:after="0" w:line="360" w:lineRule="auto"/>
        <w:ind w:firstLine="708"/>
        <w:jc w:val="both"/>
        <w:rPr>
          <w:rFonts w:asciiTheme="majorBidi" w:hAnsiTheme="majorBidi" w:cstheme="majorBidi"/>
          <w:color w:val="000000"/>
          <w:sz w:val="24"/>
          <w:szCs w:val="24"/>
        </w:rPr>
      </w:pPr>
      <w:r w:rsidRPr="00DC370C">
        <w:rPr>
          <w:rFonts w:asciiTheme="majorBidi" w:hAnsiTheme="majorBidi" w:cstheme="majorBidi"/>
          <w:color w:val="000000" w:themeColor="text1"/>
          <w:sz w:val="24"/>
          <w:szCs w:val="24"/>
        </w:rPr>
        <w:t>La metodología de investigación empleada es cualitativa</w:t>
      </w:r>
      <w:r w:rsidR="001411D0" w:rsidRPr="00DC370C">
        <w:rPr>
          <w:rFonts w:asciiTheme="majorBidi" w:hAnsiTheme="majorBidi" w:cstheme="majorBidi"/>
          <w:color w:val="000000" w:themeColor="text1"/>
          <w:sz w:val="24"/>
          <w:szCs w:val="24"/>
        </w:rPr>
        <w:t xml:space="preserve"> con un alcance descriptivo,</w:t>
      </w:r>
      <w:r w:rsidR="00832B24"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 xml:space="preserve">de acuerdo </w:t>
      </w:r>
      <w:r w:rsidR="00CA6291">
        <w:rPr>
          <w:rFonts w:asciiTheme="majorBidi" w:hAnsiTheme="majorBidi" w:cstheme="majorBidi"/>
          <w:color w:val="000000" w:themeColor="text1"/>
          <w:sz w:val="24"/>
          <w:szCs w:val="24"/>
        </w:rPr>
        <w:t>con</w:t>
      </w:r>
      <w:r w:rsidR="00CA6291"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lo señalado por</w:t>
      </w:r>
      <w:r w:rsidR="004F6CC6">
        <w:rPr>
          <w:rFonts w:asciiTheme="majorBidi" w:hAnsiTheme="majorBidi" w:cstheme="majorBidi"/>
          <w:color w:val="000000" w:themeColor="text1"/>
          <w:sz w:val="24"/>
          <w:szCs w:val="24"/>
        </w:rPr>
        <w:t xml:space="preserve"> </w:t>
      </w:r>
      <w:r w:rsidR="004D18B9" w:rsidRPr="00DC370C">
        <w:rPr>
          <w:rFonts w:asciiTheme="majorBidi" w:hAnsiTheme="majorBidi" w:cstheme="majorBidi"/>
          <w:color w:val="000000"/>
          <w:sz w:val="24"/>
          <w:szCs w:val="24"/>
        </w:rPr>
        <w:t>Hernández</w:t>
      </w:r>
      <w:r w:rsidR="00CA6291">
        <w:rPr>
          <w:rFonts w:asciiTheme="majorBidi" w:hAnsiTheme="majorBidi" w:cstheme="majorBidi"/>
          <w:color w:val="000000"/>
          <w:sz w:val="24"/>
          <w:szCs w:val="24"/>
        </w:rPr>
        <w:t>, Fernández</w:t>
      </w:r>
      <w:r w:rsidR="004D18B9" w:rsidRPr="00DC370C">
        <w:rPr>
          <w:rFonts w:asciiTheme="majorBidi" w:hAnsiTheme="majorBidi" w:cstheme="majorBidi"/>
          <w:color w:val="000000"/>
          <w:sz w:val="24"/>
          <w:szCs w:val="24"/>
        </w:rPr>
        <w:t xml:space="preserve"> y Baptista (2008). </w:t>
      </w:r>
    </w:p>
    <w:p w14:paraId="29981EC5" w14:textId="47B92B81" w:rsidR="00AC3EC1" w:rsidRPr="00DC370C" w:rsidRDefault="00AC3EC1"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Se trabajó con dos grupos de 35 y 36 estudiantes</w:t>
      </w:r>
      <w:r w:rsidR="007F0052"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respectivamente</w:t>
      </w:r>
      <w:r w:rsidR="00CA6291">
        <w:rPr>
          <w:rFonts w:asciiTheme="majorBidi" w:hAnsiTheme="majorBidi" w:cstheme="majorBidi"/>
          <w:color w:val="000000" w:themeColor="text1"/>
          <w:sz w:val="24"/>
          <w:szCs w:val="24"/>
        </w:rPr>
        <w:t>.</w:t>
      </w:r>
      <w:r w:rsidR="00CA6291" w:rsidRPr="00DC370C">
        <w:rPr>
          <w:rFonts w:asciiTheme="majorBidi" w:hAnsiTheme="majorBidi" w:cstheme="majorBidi"/>
          <w:color w:val="000000" w:themeColor="text1"/>
          <w:sz w:val="24"/>
          <w:szCs w:val="24"/>
        </w:rPr>
        <w:t xml:space="preserve"> </w:t>
      </w:r>
      <w:r w:rsidR="00CA6291">
        <w:rPr>
          <w:rFonts w:asciiTheme="majorBidi" w:hAnsiTheme="majorBidi" w:cstheme="majorBidi"/>
          <w:color w:val="000000" w:themeColor="text1"/>
          <w:sz w:val="24"/>
          <w:szCs w:val="24"/>
        </w:rPr>
        <w:t>U</w:t>
      </w:r>
      <w:r w:rsidR="00CA6291" w:rsidRPr="00DC370C">
        <w:rPr>
          <w:rFonts w:asciiTheme="majorBidi" w:hAnsiTheme="majorBidi" w:cstheme="majorBidi"/>
          <w:color w:val="000000" w:themeColor="text1"/>
          <w:sz w:val="24"/>
          <w:szCs w:val="24"/>
        </w:rPr>
        <w:t xml:space="preserve">no </w:t>
      </w:r>
      <w:r w:rsidRPr="00DC370C">
        <w:rPr>
          <w:rFonts w:asciiTheme="majorBidi" w:hAnsiTheme="majorBidi" w:cstheme="majorBidi"/>
          <w:color w:val="000000" w:themeColor="text1"/>
          <w:sz w:val="24"/>
          <w:szCs w:val="24"/>
        </w:rPr>
        <w:t xml:space="preserve">de ellos se consideró como grupo de estudio (experimental) </w:t>
      </w:r>
      <w:r w:rsidR="003445AC">
        <w:rPr>
          <w:rFonts w:asciiTheme="majorBidi" w:hAnsiTheme="majorBidi" w:cstheme="majorBidi"/>
          <w:color w:val="000000" w:themeColor="text1"/>
          <w:sz w:val="24"/>
          <w:szCs w:val="24"/>
        </w:rPr>
        <w:t>con</w:t>
      </w:r>
      <w:r w:rsidR="003445AC"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el que se trabajó el tema de modelo de datos con la estrategia didáctica</w:t>
      </w:r>
      <w:r w:rsidR="001411D0" w:rsidRPr="00DC370C">
        <w:rPr>
          <w:rFonts w:asciiTheme="majorBidi" w:hAnsiTheme="majorBidi" w:cstheme="majorBidi"/>
          <w:color w:val="000000" w:themeColor="text1"/>
          <w:sz w:val="24"/>
          <w:szCs w:val="24"/>
        </w:rPr>
        <w:t xml:space="preserve"> propuesta</w:t>
      </w:r>
      <w:r w:rsidRPr="00DC370C">
        <w:rPr>
          <w:rFonts w:asciiTheme="majorBidi" w:hAnsiTheme="majorBidi" w:cstheme="majorBidi"/>
          <w:color w:val="000000" w:themeColor="text1"/>
          <w:sz w:val="24"/>
          <w:szCs w:val="24"/>
        </w:rPr>
        <w:t xml:space="preserve">. El segundo grupo fue el de control, en donde se </w:t>
      </w:r>
      <w:r w:rsidR="004236C0" w:rsidRPr="00DC370C">
        <w:rPr>
          <w:rFonts w:asciiTheme="majorBidi" w:hAnsiTheme="majorBidi" w:cstheme="majorBidi"/>
          <w:color w:val="000000" w:themeColor="text1"/>
          <w:sz w:val="24"/>
          <w:szCs w:val="24"/>
        </w:rPr>
        <w:t>desarrolló</w:t>
      </w:r>
      <w:r w:rsidRPr="00DC370C">
        <w:rPr>
          <w:rFonts w:asciiTheme="majorBidi" w:hAnsiTheme="majorBidi" w:cstheme="majorBidi"/>
          <w:color w:val="000000" w:themeColor="text1"/>
          <w:sz w:val="24"/>
          <w:szCs w:val="24"/>
        </w:rPr>
        <w:t xml:space="preserve"> el mismo tema</w:t>
      </w:r>
      <w:r w:rsidR="003445AC">
        <w:rPr>
          <w:rFonts w:asciiTheme="majorBidi" w:hAnsiTheme="majorBidi" w:cstheme="majorBidi"/>
          <w:color w:val="000000" w:themeColor="text1"/>
          <w:sz w:val="24"/>
          <w:szCs w:val="24"/>
        </w:rPr>
        <w:t>, pero</w:t>
      </w:r>
      <w:r w:rsidR="001411D0" w:rsidRPr="00DC370C">
        <w:rPr>
          <w:rFonts w:asciiTheme="majorBidi" w:hAnsiTheme="majorBidi" w:cstheme="majorBidi"/>
          <w:color w:val="000000" w:themeColor="text1"/>
          <w:sz w:val="24"/>
          <w:szCs w:val="24"/>
        </w:rPr>
        <w:t xml:space="preserve"> empleando la </w:t>
      </w:r>
      <w:r w:rsidR="00832B24" w:rsidRPr="00DC370C">
        <w:rPr>
          <w:rFonts w:asciiTheme="majorBidi" w:hAnsiTheme="majorBidi" w:cstheme="majorBidi"/>
          <w:color w:val="000000" w:themeColor="text1"/>
          <w:sz w:val="24"/>
          <w:szCs w:val="24"/>
        </w:rPr>
        <w:t>secuencia de enseñanza</w:t>
      </w:r>
      <w:r w:rsidR="001411D0" w:rsidRPr="00DC370C">
        <w:rPr>
          <w:rFonts w:asciiTheme="majorBidi" w:hAnsiTheme="majorBidi" w:cstheme="majorBidi"/>
          <w:color w:val="000000" w:themeColor="text1"/>
          <w:sz w:val="24"/>
          <w:szCs w:val="24"/>
        </w:rPr>
        <w:t xml:space="preserve"> tradicional</w:t>
      </w:r>
      <w:r w:rsidR="007F0052" w:rsidRPr="00DC370C">
        <w:rPr>
          <w:rFonts w:asciiTheme="majorBidi" w:hAnsiTheme="majorBidi" w:cstheme="majorBidi"/>
          <w:color w:val="000000" w:themeColor="text1"/>
          <w:sz w:val="24"/>
          <w:szCs w:val="24"/>
        </w:rPr>
        <w:t>,</w:t>
      </w:r>
      <w:r w:rsidR="001411D0" w:rsidRPr="00DC370C">
        <w:rPr>
          <w:rFonts w:asciiTheme="majorBidi" w:hAnsiTheme="majorBidi" w:cstheme="majorBidi"/>
          <w:color w:val="000000" w:themeColor="text1"/>
          <w:sz w:val="24"/>
          <w:szCs w:val="24"/>
        </w:rPr>
        <w:t xml:space="preserve"> mencionada en la introducción de este documento</w:t>
      </w:r>
      <w:r w:rsidRPr="00DC370C">
        <w:rPr>
          <w:rFonts w:asciiTheme="majorBidi" w:hAnsiTheme="majorBidi" w:cstheme="majorBidi"/>
          <w:color w:val="000000" w:themeColor="text1"/>
          <w:sz w:val="24"/>
          <w:szCs w:val="24"/>
        </w:rPr>
        <w:t>,</w:t>
      </w:r>
      <w:r w:rsidR="001411D0" w:rsidRPr="00DC370C">
        <w:rPr>
          <w:rFonts w:asciiTheme="majorBidi" w:hAnsiTheme="majorBidi" w:cstheme="majorBidi"/>
          <w:color w:val="000000" w:themeColor="text1"/>
          <w:sz w:val="24"/>
          <w:szCs w:val="24"/>
        </w:rPr>
        <w:t xml:space="preserve"> </w:t>
      </w:r>
      <w:r w:rsidR="003445AC">
        <w:rPr>
          <w:rFonts w:asciiTheme="majorBidi" w:hAnsiTheme="majorBidi" w:cstheme="majorBidi"/>
          <w:color w:val="000000" w:themeColor="text1"/>
          <w:sz w:val="24"/>
          <w:szCs w:val="24"/>
        </w:rPr>
        <w:t xml:space="preserve">y </w:t>
      </w:r>
      <w:r w:rsidR="001411D0" w:rsidRPr="00DC370C">
        <w:rPr>
          <w:rFonts w:asciiTheme="majorBidi" w:hAnsiTheme="majorBidi" w:cstheme="majorBidi"/>
          <w:color w:val="000000" w:themeColor="text1"/>
          <w:sz w:val="24"/>
          <w:szCs w:val="24"/>
        </w:rPr>
        <w:t xml:space="preserve">que se resume en </w:t>
      </w:r>
      <w:r w:rsidR="00C84D85" w:rsidRPr="00DC370C">
        <w:rPr>
          <w:rFonts w:asciiTheme="majorBidi" w:hAnsiTheme="majorBidi" w:cstheme="majorBidi"/>
          <w:color w:val="000000" w:themeColor="text1"/>
          <w:sz w:val="24"/>
          <w:szCs w:val="24"/>
        </w:rPr>
        <w:t xml:space="preserve">los siguientes pasos: </w:t>
      </w:r>
      <w:r w:rsidR="00C84D85" w:rsidRPr="00B253A1">
        <w:rPr>
          <w:rFonts w:asciiTheme="majorBidi" w:hAnsiTheme="majorBidi" w:cstheme="majorBidi"/>
          <w:i/>
          <w:iCs/>
          <w:color w:val="000000" w:themeColor="text1"/>
          <w:sz w:val="24"/>
          <w:szCs w:val="24"/>
        </w:rPr>
        <w:t>1)</w:t>
      </w:r>
      <w:r w:rsidR="00C84D85"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emple</w:t>
      </w:r>
      <w:r w:rsidR="001411D0" w:rsidRPr="00DC370C">
        <w:rPr>
          <w:rFonts w:asciiTheme="majorBidi" w:hAnsiTheme="majorBidi" w:cstheme="majorBidi"/>
          <w:color w:val="000000" w:themeColor="text1"/>
          <w:sz w:val="24"/>
          <w:szCs w:val="24"/>
        </w:rPr>
        <w:t>o</w:t>
      </w:r>
      <w:r w:rsidRPr="00DC370C">
        <w:rPr>
          <w:rFonts w:asciiTheme="majorBidi" w:hAnsiTheme="majorBidi" w:cstheme="majorBidi"/>
          <w:color w:val="000000" w:themeColor="text1"/>
          <w:sz w:val="24"/>
          <w:szCs w:val="24"/>
        </w:rPr>
        <w:t xml:space="preserve"> </w:t>
      </w:r>
      <w:r w:rsidR="00C84D85" w:rsidRPr="00DC370C">
        <w:rPr>
          <w:rFonts w:asciiTheme="majorBidi" w:hAnsiTheme="majorBidi" w:cstheme="majorBidi"/>
          <w:color w:val="000000" w:themeColor="text1"/>
          <w:sz w:val="24"/>
          <w:szCs w:val="24"/>
        </w:rPr>
        <w:t>d</w:t>
      </w:r>
      <w:r w:rsidRPr="00DC370C">
        <w:rPr>
          <w:rFonts w:asciiTheme="majorBidi" w:hAnsiTheme="majorBidi" w:cstheme="majorBidi"/>
          <w:color w:val="000000" w:themeColor="text1"/>
          <w:sz w:val="24"/>
          <w:szCs w:val="24"/>
        </w:rPr>
        <w:t>el libro de texto</w:t>
      </w:r>
      <w:r w:rsidR="001411D0" w:rsidRPr="00DC370C">
        <w:rPr>
          <w:rFonts w:asciiTheme="majorBidi" w:hAnsiTheme="majorBidi" w:cstheme="majorBidi"/>
          <w:color w:val="000000" w:themeColor="text1"/>
          <w:sz w:val="24"/>
          <w:szCs w:val="24"/>
        </w:rPr>
        <w:t xml:space="preserve"> por parte del profesor para dar</w:t>
      </w:r>
      <w:r w:rsidRPr="00DC370C">
        <w:rPr>
          <w:rFonts w:asciiTheme="majorBidi" w:hAnsiTheme="majorBidi" w:cstheme="majorBidi"/>
          <w:color w:val="000000" w:themeColor="text1"/>
          <w:sz w:val="24"/>
          <w:szCs w:val="24"/>
        </w:rPr>
        <w:t xml:space="preserve"> la teoría y presenta</w:t>
      </w:r>
      <w:r w:rsidR="001411D0" w:rsidRPr="00DC370C">
        <w:rPr>
          <w:rFonts w:asciiTheme="majorBidi" w:hAnsiTheme="majorBidi" w:cstheme="majorBidi"/>
          <w:color w:val="000000" w:themeColor="text1"/>
          <w:sz w:val="24"/>
          <w:szCs w:val="24"/>
        </w:rPr>
        <w:t>r</w:t>
      </w:r>
      <w:r w:rsidRPr="00DC370C">
        <w:rPr>
          <w:rFonts w:asciiTheme="majorBidi" w:hAnsiTheme="majorBidi" w:cstheme="majorBidi"/>
          <w:color w:val="000000" w:themeColor="text1"/>
          <w:sz w:val="24"/>
          <w:szCs w:val="24"/>
        </w:rPr>
        <w:t xml:space="preserve"> ejemplos</w:t>
      </w:r>
      <w:r w:rsidR="00C84D85" w:rsidRPr="00DC370C">
        <w:rPr>
          <w:rFonts w:asciiTheme="majorBidi" w:hAnsiTheme="majorBidi" w:cstheme="majorBidi"/>
          <w:color w:val="000000" w:themeColor="text1"/>
          <w:sz w:val="24"/>
          <w:szCs w:val="24"/>
        </w:rPr>
        <w:t xml:space="preserve"> sobre los temas de modelo relacional, modelo E/R, relación entre ellos y proceso de normalización, </w:t>
      </w:r>
      <w:r w:rsidR="00C84D85" w:rsidRPr="00B253A1">
        <w:rPr>
          <w:rFonts w:asciiTheme="majorBidi" w:hAnsiTheme="majorBidi" w:cstheme="majorBidi"/>
          <w:i/>
          <w:iCs/>
          <w:color w:val="000000" w:themeColor="text1"/>
          <w:sz w:val="24"/>
          <w:szCs w:val="24"/>
        </w:rPr>
        <w:t>2)</w:t>
      </w:r>
      <w:r w:rsidR="00C84D85" w:rsidRPr="00DC370C">
        <w:rPr>
          <w:rFonts w:asciiTheme="majorBidi" w:hAnsiTheme="majorBidi" w:cstheme="majorBidi"/>
          <w:color w:val="000000" w:themeColor="text1"/>
          <w:sz w:val="24"/>
          <w:szCs w:val="24"/>
        </w:rPr>
        <w:t xml:space="preserve"> desarrollo del modelo E/R usando un ejemplo dado, </w:t>
      </w:r>
      <w:r w:rsidR="00C84D85" w:rsidRPr="00B253A1">
        <w:rPr>
          <w:rFonts w:asciiTheme="majorBidi" w:hAnsiTheme="majorBidi" w:cstheme="majorBidi"/>
          <w:i/>
          <w:iCs/>
          <w:color w:val="000000" w:themeColor="text1"/>
          <w:sz w:val="24"/>
          <w:szCs w:val="24"/>
        </w:rPr>
        <w:t>3)</w:t>
      </w:r>
      <w:r w:rsidR="00C84D85" w:rsidRPr="00DC370C">
        <w:rPr>
          <w:rFonts w:asciiTheme="majorBidi" w:hAnsiTheme="majorBidi" w:cstheme="majorBidi"/>
          <w:color w:val="000000" w:themeColor="text1"/>
          <w:sz w:val="24"/>
          <w:szCs w:val="24"/>
        </w:rPr>
        <w:t xml:space="preserve"> transformación del modelo E/R al modelo relacional y </w:t>
      </w:r>
      <w:r w:rsidR="00C84D85" w:rsidRPr="00B253A1">
        <w:rPr>
          <w:rFonts w:asciiTheme="majorBidi" w:hAnsiTheme="majorBidi" w:cstheme="majorBidi"/>
          <w:i/>
          <w:iCs/>
          <w:color w:val="000000" w:themeColor="text1"/>
          <w:sz w:val="24"/>
          <w:szCs w:val="24"/>
        </w:rPr>
        <w:t>4)</w:t>
      </w:r>
      <w:r w:rsidR="00C84D85" w:rsidRPr="00DC370C">
        <w:rPr>
          <w:rFonts w:asciiTheme="majorBidi" w:hAnsiTheme="majorBidi" w:cstheme="majorBidi"/>
          <w:color w:val="000000" w:themeColor="text1"/>
          <w:sz w:val="24"/>
          <w:szCs w:val="24"/>
        </w:rPr>
        <w:t xml:space="preserve"> aplicación del proceso de</w:t>
      </w:r>
      <w:r w:rsidR="00255C39" w:rsidRPr="00DC370C">
        <w:rPr>
          <w:rFonts w:asciiTheme="majorBidi" w:hAnsiTheme="majorBidi" w:cstheme="majorBidi"/>
          <w:color w:val="000000" w:themeColor="text1"/>
          <w:sz w:val="24"/>
          <w:szCs w:val="24"/>
        </w:rPr>
        <w:t xml:space="preserve"> normalización, si es necesario</w:t>
      </w:r>
      <w:r w:rsidR="00766CE3"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 xml:space="preserve">Los grupos </w:t>
      </w:r>
      <w:r w:rsidR="007F0052" w:rsidRPr="00DC370C">
        <w:rPr>
          <w:rFonts w:asciiTheme="majorBidi" w:hAnsiTheme="majorBidi" w:cstheme="majorBidi"/>
          <w:color w:val="000000" w:themeColor="text1"/>
          <w:sz w:val="24"/>
          <w:szCs w:val="24"/>
        </w:rPr>
        <w:t>estuvieron</w:t>
      </w:r>
      <w:r w:rsidRPr="00DC370C">
        <w:rPr>
          <w:rFonts w:asciiTheme="majorBidi" w:hAnsiTheme="majorBidi" w:cstheme="majorBidi"/>
          <w:color w:val="000000" w:themeColor="text1"/>
          <w:sz w:val="24"/>
          <w:szCs w:val="24"/>
        </w:rPr>
        <w:t xml:space="preserve"> constituidos por estudiantes de </w:t>
      </w:r>
      <w:r w:rsidR="007F0052" w:rsidRPr="00DC370C">
        <w:rPr>
          <w:rFonts w:asciiTheme="majorBidi" w:hAnsiTheme="majorBidi" w:cstheme="majorBidi"/>
          <w:color w:val="000000" w:themeColor="text1"/>
          <w:sz w:val="24"/>
          <w:szCs w:val="24"/>
        </w:rPr>
        <w:t>cuarto</w:t>
      </w:r>
      <w:r w:rsidRPr="00DC370C">
        <w:rPr>
          <w:rFonts w:asciiTheme="majorBidi" w:hAnsiTheme="majorBidi" w:cstheme="majorBidi"/>
          <w:color w:val="000000" w:themeColor="text1"/>
          <w:sz w:val="24"/>
          <w:szCs w:val="24"/>
        </w:rPr>
        <w:t xml:space="preserve"> </w:t>
      </w:r>
      <w:r w:rsidR="00B47ABD">
        <w:rPr>
          <w:rFonts w:asciiTheme="majorBidi" w:hAnsiTheme="majorBidi" w:cstheme="majorBidi"/>
          <w:color w:val="000000" w:themeColor="text1"/>
          <w:sz w:val="24"/>
          <w:szCs w:val="24"/>
        </w:rPr>
        <w:t>s</w:t>
      </w:r>
      <w:r w:rsidR="00B47ABD" w:rsidRPr="00DC370C">
        <w:rPr>
          <w:rFonts w:asciiTheme="majorBidi" w:hAnsiTheme="majorBidi" w:cstheme="majorBidi"/>
          <w:color w:val="000000" w:themeColor="text1"/>
          <w:sz w:val="24"/>
          <w:szCs w:val="24"/>
        </w:rPr>
        <w:t xml:space="preserve">emestre </w:t>
      </w:r>
      <w:r w:rsidRPr="00DC370C">
        <w:rPr>
          <w:rFonts w:asciiTheme="majorBidi" w:hAnsiTheme="majorBidi" w:cstheme="majorBidi"/>
          <w:color w:val="000000" w:themeColor="text1"/>
          <w:sz w:val="24"/>
          <w:szCs w:val="24"/>
        </w:rPr>
        <w:t xml:space="preserve">de la carrera técnica de </w:t>
      </w:r>
      <w:r w:rsidR="00B47ABD">
        <w:rPr>
          <w:rFonts w:asciiTheme="majorBidi" w:hAnsiTheme="majorBidi" w:cstheme="majorBidi"/>
          <w:color w:val="000000" w:themeColor="text1"/>
          <w:sz w:val="24"/>
          <w:szCs w:val="24"/>
        </w:rPr>
        <w:t>P</w:t>
      </w:r>
      <w:r w:rsidR="00B47ABD" w:rsidRPr="00DC370C">
        <w:rPr>
          <w:rFonts w:asciiTheme="majorBidi" w:hAnsiTheme="majorBidi" w:cstheme="majorBidi"/>
          <w:color w:val="000000" w:themeColor="text1"/>
          <w:sz w:val="24"/>
          <w:szCs w:val="24"/>
        </w:rPr>
        <w:t>rogramación</w:t>
      </w:r>
      <w:r w:rsidRPr="00DC370C">
        <w:rPr>
          <w:rFonts w:asciiTheme="majorBidi" w:hAnsiTheme="majorBidi" w:cstheme="majorBidi"/>
          <w:color w:val="000000" w:themeColor="text1"/>
          <w:sz w:val="24"/>
          <w:szCs w:val="24"/>
        </w:rPr>
        <w:t xml:space="preserve"> de</w:t>
      </w:r>
      <w:r w:rsidR="00B47ABD">
        <w:rPr>
          <w:rFonts w:asciiTheme="majorBidi" w:hAnsiTheme="majorBidi" w:cstheme="majorBidi"/>
          <w:color w:val="000000" w:themeColor="text1"/>
          <w:sz w:val="24"/>
          <w:szCs w:val="24"/>
        </w:rPr>
        <w:t xml:space="preserve">l </w:t>
      </w:r>
      <w:r w:rsidRPr="00DC370C">
        <w:rPr>
          <w:rFonts w:asciiTheme="majorBidi" w:hAnsiTheme="majorBidi" w:cstheme="majorBidi"/>
          <w:color w:val="000000" w:themeColor="text1"/>
          <w:sz w:val="24"/>
          <w:szCs w:val="24"/>
        </w:rPr>
        <w:t>CECyT 9 del IPN. La edad de los estudiantes osci</w:t>
      </w:r>
      <w:r w:rsidR="007F0052" w:rsidRPr="00DC370C">
        <w:rPr>
          <w:rFonts w:asciiTheme="majorBidi" w:hAnsiTheme="majorBidi" w:cstheme="majorBidi"/>
          <w:color w:val="000000" w:themeColor="text1"/>
          <w:sz w:val="24"/>
          <w:szCs w:val="24"/>
        </w:rPr>
        <w:t>ló</w:t>
      </w:r>
      <w:r w:rsidRPr="00DC370C">
        <w:rPr>
          <w:rFonts w:asciiTheme="majorBidi" w:hAnsiTheme="majorBidi" w:cstheme="majorBidi"/>
          <w:color w:val="000000" w:themeColor="text1"/>
          <w:sz w:val="24"/>
          <w:szCs w:val="24"/>
        </w:rPr>
        <w:t xml:space="preserve"> entre 16 y 17 años. El tema abordado con ambos grupos fue modelado de datos</w:t>
      </w:r>
      <w:r w:rsidR="00512323">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w:t>
      </w:r>
      <w:r w:rsidR="007F0052" w:rsidRPr="00DC370C">
        <w:rPr>
          <w:rFonts w:asciiTheme="majorBidi" w:hAnsiTheme="majorBidi" w:cstheme="majorBidi"/>
          <w:color w:val="000000" w:themeColor="text1"/>
          <w:sz w:val="24"/>
          <w:szCs w:val="24"/>
        </w:rPr>
        <w:t>que</w:t>
      </w:r>
      <w:r w:rsidRPr="00DC370C">
        <w:rPr>
          <w:rFonts w:asciiTheme="majorBidi" w:hAnsiTheme="majorBidi" w:cstheme="majorBidi"/>
          <w:color w:val="000000" w:themeColor="text1"/>
          <w:sz w:val="24"/>
          <w:szCs w:val="24"/>
        </w:rPr>
        <w:t xml:space="preserve"> está ubicado en la unidad temática 1 correspondiente a la </w:t>
      </w:r>
      <w:r w:rsidR="00512323" w:rsidRPr="00DC370C">
        <w:rPr>
          <w:rFonts w:asciiTheme="majorBidi" w:hAnsiTheme="majorBidi" w:cstheme="majorBidi"/>
          <w:color w:val="000000" w:themeColor="text1"/>
          <w:sz w:val="24"/>
          <w:szCs w:val="24"/>
        </w:rPr>
        <w:t xml:space="preserve">unidad de aprendizaje </w:t>
      </w:r>
      <w:r w:rsidRPr="00DC370C">
        <w:rPr>
          <w:rFonts w:asciiTheme="majorBidi" w:hAnsiTheme="majorBidi" w:cstheme="majorBidi"/>
          <w:color w:val="000000" w:themeColor="text1"/>
          <w:sz w:val="24"/>
          <w:szCs w:val="24"/>
        </w:rPr>
        <w:t xml:space="preserve">de Base de Datos. Para revisar </w:t>
      </w:r>
      <w:r w:rsidRPr="00DC370C">
        <w:rPr>
          <w:rFonts w:asciiTheme="majorBidi" w:hAnsiTheme="majorBidi" w:cstheme="majorBidi"/>
          <w:color w:val="000000" w:themeColor="text1"/>
          <w:sz w:val="24"/>
          <w:szCs w:val="24"/>
        </w:rPr>
        <w:lastRenderedPageBreak/>
        <w:t xml:space="preserve">los conocimientos previos de los estudiantes de ambos grupos (de control y de estudio), se </w:t>
      </w:r>
      <w:r w:rsidR="001C6744" w:rsidRPr="00DC370C">
        <w:rPr>
          <w:rFonts w:asciiTheme="majorBidi" w:hAnsiTheme="majorBidi" w:cstheme="majorBidi"/>
          <w:color w:val="000000" w:themeColor="text1"/>
          <w:sz w:val="24"/>
          <w:szCs w:val="24"/>
        </w:rPr>
        <w:t>empleó el primer instrumento metodológico</w:t>
      </w:r>
      <w:r w:rsidR="00512323">
        <w:rPr>
          <w:rFonts w:asciiTheme="majorBidi" w:hAnsiTheme="majorBidi" w:cstheme="majorBidi"/>
          <w:color w:val="000000" w:themeColor="text1"/>
          <w:sz w:val="24"/>
          <w:szCs w:val="24"/>
        </w:rPr>
        <w:t>,</w:t>
      </w:r>
      <w:r w:rsidR="001C6744" w:rsidRPr="00DC370C">
        <w:rPr>
          <w:rFonts w:asciiTheme="majorBidi" w:hAnsiTheme="majorBidi" w:cstheme="majorBidi"/>
          <w:color w:val="000000" w:themeColor="text1"/>
          <w:sz w:val="24"/>
          <w:szCs w:val="24"/>
        </w:rPr>
        <w:t xml:space="preserve"> que fue la</w:t>
      </w:r>
      <w:r w:rsidRPr="00DC370C">
        <w:rPr>
          <w:rFonts w:asciiTheme="majorBidi" w:hAnsiTheme="majorBidi" w:cstheme="majorBidi"/>
          <w:color w:val="000000" w:themeColor="text1"/>
          <w:sz w:val="24"/>
          <w:szCs w:val="24"/>
        </w:rPr>
        <w:t xml:space="preserve"> observación previa al trabajo del tema de modelo de datos</w:t>
      </w:r>
      <w:r w:rsidR="002568AE">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y</w:t>
      </w:r>
      <w:r w:rsidR="007F0052"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para evaluar el trabajo realizado</w:t>
      </w:r>
      <w:r w:rsidR="007F0052"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en ambos grupos se aplicó un cuestionario de evaluación. </w:t>
      </w:r>
    </w:p>
    <w:p w14:paraId="183F85D9" w14:textId="0EC90170" w:rsidR="00AC3EC1" w:rsidRPr="00DC370C" w:rsidRDefault="00AC3EC1"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La </w:t>
      </w:r>
      <w:r w:rsidR="001411D0" w:rsidRPr="00DC370C">
        <w:rPr>
          <w:rFonts w:asciiTheme="majorBidi" w:hAnsiTheme="majorBidi" w:cstheme="majorBidi"/>
          <w:color w:val="000000" w:themeColor="text1"/>
          <w:sz w:val="24"/>
          <w:szCs w:val="24"/>
        </w:rPr>
        <w:t>estrategia didáctica</w:t>
      </w:r>
      <w:r w:rsidRPr="00DC370C">
        <w:rPr>
          <w:rFonts w:asciiTheme="majorBidi" w:hAnsiTheme="majorBidi" w:cstheme="majorBidi"/>
          <w:color w:val="000000" w:themeColor="text1"/>
          <w:sz w:val="24"/>
          <w:szCs w:val="24"/>
        </w:rPr>
        <w:t xml:space="preserve"> que se propone en el presente artículo es de carácter constructivista, centrada en el estudiante, </w:t>
      </w:r>
      <w:r w:rsidR="002568AE">
        <w:rPr>
          <w:rFonts w:asciiTheme="majorBidi" w:hAnsiTheme="majorBidi" w:cstheme="majorBidi"/>
          <w:color w:val="000000" w:themeColor="text1"/>
          <w:sz w:val="24"/>
          <w:szCs w:val="24"/>
        </w:rPr>
        <w:t>lo cual impulsó a modificar</w:t>
      </w:r>
      <w:r w:rsidR="002568AE"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 xml:space="preserve">la </w:t>
      </w:r>
      <w:r w:rsidR="001411D0" w:rsidRPr="00DC370C">
        <w:rPr>
          <w:rFonts w:asciiTheme="majorBidi" w:hAnsiTheme="majorBidi" w:cstheme="majorBidi"/>
          <w:color w:val="000000" w:themeColor="text1"/>
          <w:sz w:val="24"/>
          <w:szCs w:val="24"/>
        </w:rPr>
        <w:t>secuencia de enseñanza tradicional</w:t>
      </w:r>
      <w:r w:rsidRPr="00DC370C">
        <w:rPr>
          <w:rFonts w:asciiTheme="majorBidi" w:hAnsiTheme="majorBidi" w:cstheme="majorBidi"/>
          <w:color w:val="000000" w:themeColor="text1"/>
          <w:sz w:val="24"/>
          <w:szCs w:val="24"/>
        </w:rPr>
        <w:t xml:space="preserve"> de tal forma que </w:t>
      </w:r>
      <w:r w:rsidR="00C47BDD" w:rsidRPr="00DC370C">
        <w:rPr>
          <w:rFonts w:asciiTheme="majorBidi" w:hAnsiTheme="majorBidi" w:cstheme="majorBidi"/>
          <w:color w:val="000000" w:themeColor="text1"/>
          <w:sz w:val="24"/>
          <w:szCs w:val="24"/>
        </w:rPr>
        <w:t xml:space="preserve">los estudiantes que por primera vez toman la materia, por </w:t>
      </w:r>
      <w:r w:rsidR="002568AE">
        <w:rPr>
          <w:rFonts w:asciiTheme="majorBidi" w:hAnsiTheme="majorBidi" w:cstheme="majorBidi"/>
          <w:color w:val="000000" w:themeColor="text1"/>
          <w:sz w:val="24"/>
          <w:szCs w:val="24"/>
        </w:rPr>
        <w:t>lo tanto, no</w:t>
      </w:r>
      <w:r w:rsidR="00C47BDD" w:rsidRPr="00DC370C">
        <w:rPr>
          <w:rFonts w:asciiTheme="majorBidi" w:hAnsiTheme="majorBidi" w:cstheme="majorBidi"/>
          <w:color w:val="000000" w:themeColor="text1"/>
          <w:sz w:val="24"/>
          <w:szCs w:val="24"/>
        </w:rPr>
        <w:t xml:space="preserve"> experimentadas </w:t>
      </w:r>
      <w:r w:rsidRPr="00DC370C">
        <w:rPr>
          <w:rFonts w:asciiTheme="majorBidi" w:hAnsiTheme="majorBidi" w:cstheme="majorBidi"/>
          <w:color w:val="000000" w:themeColor="text1"/>
          <w:sz w:val="24"/>
          <w:szCs w:val="24"/>
        </w:rPr>
        <w:t>en el modelado de bases de datos</w:t>
      </w:r>
      <w:r w:rsidR="00C47BDD"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sea</w:t>
      </w:r>
      <w:r w:rsidR="00C47BDD" w:rsidRPr="00DC370C">
        <w:rPr>
          <w:rFonts w:asciiTheme="majorBidi" w:hAnsiTheme="majorBidi" w:cstheme="majorBidi"/>
          <w:color w:val="000000" w:themeColor="text1"/>
          <w:sz w:val="24"/>
          <w:szCs w:val="24"/>
        </w:rPr>
        <w:t>n</w:t>
      </w:r>
      <w:r w:rsidRPr="00DC370C">
        <w:rPr>
          <w:rFonts w:asciiTheme="majorBidi" w:hAnsiTheme="majorBidi" w:cstheme="majorBidi"/>
          <w:color w:val="000000" w:themeColor="text1"/>
          <w:sz w:val="24"/>
          <w:szCs w:val="24"/>
        </w:rPr>
        <w:t xml:space="preserve"> capa</w:t>
      </w:r>
      <w:r w:rsidR="00C47BDD" w:rsidRPr="00DC370C">
        <w:rPr>
          <w:rFonts w:asciiTheme="majorBidi" w:hAnsiTheme="majorBidi" w:cstheme="majorBidi"/>
          <w:color w:val="000000" w:themeColor="text1"/>
          <w:sz w:val="24"/>
          <w:szCs w:val="24"/>
        </w:rPr>
        <w:t>ces</w:t>
      </w:r>
      <w:r w:rsidRPr="00DC370C">
        <w:rPr>
          <w:rFonts w:asciiTheme="majorBidi" w:hAnsiTheme="majorBidi" w:cstheme="majorBidi"/>
          <w:color w:val="000000" w:themeColor="text1"/>
          <w:sz w:val="24"/>
          <w:szCs w:val="24"/>
        </w:rPr>
        <w:t xml:space="preserve"> de generar modelos relacionales y </w:t>
      </w:r>
      <w:r w:rsidR="00B13182">
        <w:rPr>
          <w:rFonts w:asciiTheme="majorBidi" w:hAnsiTheme="majorBidi" w:cstheme="majorBidi"/>
          <w:color w:val="000000" w:themeColor="text1"/>
          <w:sz w:val="24"/>
          <w:szCs w:val="24"/>
        </w:rPr>
        <w:t>E/R</w:t>
      </w:r>
      <w:r w:rsidRPr="00DC370C">
        <w:rPr>
          <w:rFonts w:asciiTheme="majorBidi" w:hAnsiTheme="majorBidi" w:cstheme="majorBidi"/>
          <w:color w:val="000000" w:themeColor="text1"/>
          <w:sz w:val="24"/>
          <w:szCs w:val="24"/>
        </w:rPr>
        <w:t xml:space="preserve"> a través de la experimentación y tratamiento de la información que se le proporcione. </w:t>
      </w:r>
      <w:r w:rsidR="003F262E" w:rsidRPr="00DC370C">
        <w:rPr>
          <w:rFonts w:asciiTheme="majorBidi" w:hAnsiTheme="majorBidi" w:cstheme="majorBidi"/>
          <w:color w:val="000000" w:themeColor="text1"/>
          <w:sz w:val="24"/>
          <w:szCs w:val="24"/>
        </w:rPr>
        <w:t xml:space="preserve">La secuencia de pasos que se propone seguir es la siguiente: </w:t>
      </w:r>
      <w:r w:rsidR="003F262E" w:rsidRPr="00B253A1">
        <w:rPr>
          <w:rFonts w:asciiTheme="majorBidi" w:hAnsiTheme="majorBidi" w:cstheme="majorBidi"/>
          <w:i/>
          <w:iCs/>
          <w:color w:val="000000" w:themeColor="text1"/>
          <w:sz w:val="24"/>
          <w:szCs w:val="24"/>
        </w:rPr>
        <w:t>1)</w:t>
      </w:r>
      <w:r w:rsidR="003F262E" w:rsidRPr="00DC370C">
        <w:rPr>
          <w:rFonts w:asciiTheme="majorBidi" w:hAnsiTheme="majorBidi" w:cstheme="majorBidi"/>
          <w:color w:val="000000" w:themeColor="text1"/>
          <w:sz w:val="24"/>
          <w:szCs w:val="24"/>
        </w:rPr>
        <w:t xml:space="preserve"> tomar una situación del mundo real le sea familiar al estudiante, </w:t>
      </w:r>
      <w:r w:rsidR="003F262E" w:rsidRPr="00B253A1">
        <w:rPr>
          <w:rFonts w:asciiTheme="majorBidi" w:hAnsiTheme="majorBidi" w:cstheme="majorBidi"/>
          <w:i/>
          <w:iCs/>
          <w:color w:val="000000" w:themeColor="text1"/>
          <w:sz w:val="24"/>
          <w:szCs w:val="24"/>
        </w:rPr>
        <w:t>2)</w:t>
      </w:r>
      <w:r w:rsidR="003F262E" w:rsidRPr="00DC370C">
        <w:rPr>
          <w:rFonts w:asciiTheme="majorBidi" w:hAnsiTheme="majorBidi" w:cstheme="majorBidi"/>
          <w:color w:val="000000" w:themeColor="text1"/>
          <w:sz w:val="24"/>
          <w:szCs w:val="24"/>
        </w:rPr>
        <w:t xml:space="preserve"> identificar, a través del ejemplo, las características del modelo relacional y, una vez que el alumno las haya asimilado, explicar el concepto formal, </w:t>
      </w:r>
      <w:r w:rsidR="003F262E" w:rsidRPr="00B253A1">
        <w:rPr>
          <w:rFonts w:asciiTheme="majorBidi" w:hAnsiTheme="majorBidi" w:cstheme="majorBidi"/>
          <w:i/>
          <w:iCs/>
          <w:color w:val="000000" w:themeColor="text1"/>
          <w:sz w:val="24"/>
          <w:szCs w:val="24"/>
        </w:rPr>
        <w:t>3)</w:t>
      </w:r>
      <w:r w:rsidR="003F262E" w:rsidRPr="00DC370C">
        <w:rPr>
          <w:rFonts w:asciiTheme="majorBidi" w:hAnsiTheme="majorBidi" w:cstheme="majorBidi"/>
          <w:color w:val="000000" w:themeColor="text1"/>
          <w:sz w:val="24"/>
          <w:szCs w:val="24"/>
        </w:rPr>
        <w:t xml:space="preserve"> proceder como en el paso anterior para exponer el tema de normalización en sus distintas formas y </w:t>
      </w:r>
      <w:r w:rsidR="003F262E" w:rsidRPr="00B253A1">
        <w:rPr>
          <w:rFonts w:asciiTheme="majorBidi" w:hAnsiTheme="majorBidi" w:cstheme="majorBidi"/>
          <w:i/>
          <w:iCs/>
          <w:color w:val="000000" w:themeColor="text1"/>
          <w:sz w:val="24"/>
          <w:szCs w:val="24"/>
        </w:rPr>
        <w:t>4)</w:t>
      </w:r>
      <w:r w:rsidR="003F262E" w:rsidRPr="00DC370C">
        <w:rPr>
          <w:rFonts w:asciiTheme="majorBidi" w:hAnsiTheme="majorBidi" w:cstheme="majorBidi"/>
          <w:color w:val="000000" w:themeColor="text1"/>
          <w:sz w:val="24"/>
          <w:szCs w:val="24"/>
        </w:rPr>
        <w:t xml:space="preserve"> transformar el modelo relacional obtenido al modelo E/R correspondiente. Como se puede ver, con esta forma de proceder se favorece el aprendizaje del estudiante</w:t>
      </w:r>
      <w:r w:rsidR="00BE79C1">
        <w:rPr>
          <w:rFonts w:asciiTheme="majorBidi" w:hAnsiTheme="majorBidi" w:cstheme="majorBidi"/>
          <w:color w:val="000000" w:themeColor="text1"/>
          <w:sz w:val="24"/>
          <w:szCs w:val="24"/>
        </w:rPr>
        <w:t>,</w:t>
      </w:r>
      <w:r w:rsidR="003F262E" w:rsidRPr="00DC370C">
        <w:rPr>
          <w:rFonts w:asciiTheme="majorBidi" w:hAnsiTheme="majorBidi" w:cstheme="majorBidi"/>
          <w:color w:val="000000" w:themeColor="text1"/>
          <w:sz w:val="24"/>
          <w:szCs w:val="24"/>
        </w:rPr>
        <w:t xml:space="preserve"> ya que los temas se abordan de una forma dinámica</w:t>
      </w:r>
      <w:r w:rsidR="00766CE3" w:rsidRPr="00DC370C">
        <w:rPr>
          <w:rFonts w:asciiTheme="majorBidi" w:hAnsiTheme="majorBidi" w:cstheme="majorBidi"/>
          <w:color w:val="000000" w:themeColor="text1"/>
          <w:sz w:val="24"/>
          <w:szCs w:val="24"/>
        </w:rPr>
        <w:t>, con el enfoque constructivista.</w:t>
      </w:r>
      <w:r w:rsidR="00475228" w:rsidRPr="00DC370C">
        <w:rPr>
          <w:rFonts w:asciiTheme="majorBidi" w:hAnsiTheme="majorBidi" w:cstheme="majorBidi"/>
          <w:color w:val="000000" w:themeColor="text1"/>
          <w:sz w:val="24"/>
          <w:szCs w:val="24"/>
        </w:rPr>
        <w:t xml:space="preserve"> </w:t>
      </w:r>
      <w:bookmarkStart w:id="4" w:name="_Hlk116494501"/>
      <w:r w:rsidR="00927277" w:rsidRPr="00DC370C">
        <w:rPr>
          <w:rFonts w:asciiTheme="majorBidi" w:hAnsiTheme="majorBidi" w:cstheme="majorBidi"/>
          <w:color w:val="000000" w:themeColor="text1"/>
          <w:sz w:val="24"/>
          <w:szCs w:val="24"/>
        </w:rPr>
        <w:t xml:space="preserve">Al usar esta estrategia </w:t>
      </w:r>
      <w:r w:rsidR="0062162D" w:rsidRPr="00DC370C">
        <w:rPr>
          <w:rFonts w:asciiTheme="majorBidi" w:hAnsiTheme="majorBidi" w:cstheme="majorBidi"/>
          <w:color w:val="000000" w:themeColor="text1"/>
          <w:sz w:val="24"/>
          <w:szCs w:val="24"/>
        </w:rPr>
        <w:t>didáctica</w:t>
      </w:r>
      <w:r w:rsidR="00927277" w:rsidRPr="00DC370C">
        <w:rPr>
          <w:rFonts w:asciiTheme="majorBidi" w:hAnsiTheme="majorBidi" w:cstheme="majorBidi"/>
          <w:color w:val="000000" w:themeColor="text1"/>
          <w:sz w:val="24"/>
          <w:szCs w:val="24"/>
        </w:rPr>
        <w:t xml:space="preserve"> se presentan los temas desde una perspectiva que parte de lo más particular a lo más general, a diferencia de la forma tradicional, que procede a la inversa</w:t>
      </w:r>
      <w:r w:rsidR="00394CBB">
        <w:rPr>
          <w:rFonts w:asciiTheme="majorBidi" w:hAnsiTheme="majorBidi" w:cstheme="majorBidi"/>
          <w:color w:val="000000" w:themeColor="text1"/>
          <w:sz w:val="24"/>
          <w:szCs w:val="24"/>
        </w:rPr>
        <w:t xml:space="preserve"> y</w:t>
      </w:r>
      <w:r w:rsidR="00927277" w:rsidRPr="00DC370C">
        <w:rPr>
          <w:rFonts w:asciiTheme="majorBidi" w:hAnsiTheme="majorBidi" w:cstheme="majorBidi"/>
          <w:color w:val="000000" w:themeColor="text1"/>
          <w:sz w:val="24"/>
          <w:szCs w:val="24"/>
        </w:rPr>
        <w:t xml:space="preserve"> que, en algunos casos, expone este tema de manera superficial</w:t>
      </w:r>
      <w:r w:rsidR="00575800">
        <w:rPr>
          <w:rFonts w:asciiTheme="majorBidi" w:hAnsiTheme="majorBidi" w:cstheme="majorBidi"/>
          <w:color w:val="000000" w:themeColor="text1"/>
          <w:sz w:val="24"/>
          <w:szCs w:val="24"/>
        </w:rPr>
        <w:t>,</w:t>
      </w:r>
      <w:r w:rsidR="00927277" w:rsidRPr="00DC370C">
        <w:rPr>
          <w:rFonts w:asciiTheme="majorBidi" w:hAnsiTheme="majorBidi" w:cstheme="majorBidi"/>
          <w:color w:val="000000" w:themeColor="text1"/>
          <w:sz w:val="24"/>
          <w:szCs w:val="24"/>
        </w:rPr>
        <w:t xml:space="preserve"> porque al partir del modelo E/R al modelo relacional puede no ser necesario el proceso de normalización</w:t>
      </w:r>
      <w:r w:rsidR="00394CBB">
        <w:rPr>
          <w:rFonts w:asciiTheme="majorBidi" w:hAnsiTheme="majorBidi" w:cstheme="majorBidi"/>
          <w:color w:val="000000" w:themeColor="text1"/>
          <w:sz w:val="24"/>
          <w:szCs w:val="24"/>
        </w:rPr>
        <w:t xml:space="preserve">, </w:t>
      </w:r>
      <w:r w:rsidR="00E83536">
        <w:rPr>
          <w:rFonts w:asciiTheme="majorBidi" w:hAnsiTheme="majorBidi" w:cstheme="majorBidi"/>
          <w:color w:val="000000" w:themeColor="text1"/>
          <w:sz w:val="24"/>
          <w:szCs w:val="24"/>
        </w:rPr>
        <w:t>por lo cual</w:t>
      </w:r>
      <w:r w:rsidR="00394CBB" w:rsidRPr="00DC370C">
        <w:rPr>
          <w:rFonts w:asciiTheme="majorBidi" w:hAnsiTheme="majorBidi" w:cstheme="majorBidi"/>
          <w:color w:val="000000" w:themeColor="text1"/>
          <w:sz w:val="24"/>
          <w:szCs w:val="24"/>
        </w:rPr>
        <w:t xml:space="preserve"> se presenta</w:t>
      </w:r>
      <w:r w:rsidR="008A4846">
        <w:rPr>
          <w:rFonts w:asciiTheme="majorBidi" w:hAnsiTheme="majorBidi" w:cstheme="majorBidi"/>
          <w:color w:val="000000" w:themeColor="text1"/>
          <w:sz w:val="24"/>
          <w:szCs w:val="24"/>
        </w:rPr>
        <w:t>,</w:t>
      </w:r>
      <w:r w:rsidR="00F43693">
        <w:rPr>
          <w:rFonts w:asciiTheme="majorBidi" w:hAnsiTheme="majorBidi" w:cstheme="majorBidi"/>
          <w:color w:val="000000" w:themeColor="text1"/>
          <w:sz w:val="24"/>
          <w:szCs w:val="24"/>
        </w:rPr>
        <w:t xml:space="preserve"> en esta</w:t>
      </w:r>
      <w:r w:rsidR="00394CBB" w:rsidRPr="00DC370C">
        <w:rPr>
          <w:rFonts w:asciiTheme="majorBidi" w:hAnsiTheme="majorBidi" w:cstheme="majorBidi"/>
          <w:color w:val="000000" w:themeColor="text1"/>
          <w:sz w:val="24"/>
          <w:szCs w:val="24"/>
        </w:rPr>
        <w:t xml:space="preserve"> </w:t>
      </w:r>
      <w:r w:rsidR="00F43693">
        <w:rPr>
          <w:rFonts w:asciiTheme="majorBidi" w:hAnsiTheme="majorBidi" w:cstheme="majorBidi"/>
          <w:color w:val="000000" w:themeColor="text1"/>
          <w:sz w:val="24"/>
          <w:szCs w:val="24"/>
        </w:rPr>
        <w:t xml:space="preserve">propuesta más dinámica, </w:t>
      </w:r>
      <w:r w:rsidR="00394CBB" w:rsidRPr="00DC370C">
        <w:rPr>
          <w:rFonts w:asciiTheme="majorBidi" w:hAnsiTheme="majorBidi" w:cstheme="majorBidi"/>
          <w:color w:val="000000" w:themeColor="text1"/>
          <w:sz w:val="24"/>
          <w:szCs w:val="24"/>
        </w:rPr>
        <w:t>el tema de normalización de una manera más amplia e intuitiva</w:t>
      </w:r>
      <w:r w:rsidR="00927277"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Por otra parte, se otorgará al docente una herramienta para instruir intuitiva y experimentalmente a los estudiantes en la construcción de dichos modelos.</w:t>
      </w:r>
    </w:p>
    <w:bookmarkEnd w:id="4"/>
    <w:p w14:paraId="234B3A4B" w14:textId="32D2A658" w:rsidR="00C47BDD" w:rsidRPr="00DC370C" w:rsidRDefault="00C47BDD"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En el diagrama de la figura 1 se presentan los pasos que se siguieron en la metodología de investigación</w:t>
      </w:r>
      <w:r w:rsidR="00F43693">
        <w:rPr>
          <w:rFonts w:asciiTheme="majorBidi" w:hAnsiTheme="majorBidi" w:cstheme="majorBidi"/>
          <w:color w:val="000000" w:themeColor="text1"/>
          <w:sz w:val="24"/>
          <w:szCs w:val="24"/>
        </w:rPr>
        <w:t>.</w:t>
      </w:r>
    </w:p>
    <w:p w14:paraId="50F942CE" w14:textId="58603FF6" w:rsidR="004F6CC6" w:rsidRDefault="004F6CC6" w:rsidP="004F6CC6">
      <w:pPr>
        <w:spacing w:after="0" w:line="360" w:lineRule="auto"/>
        <w:rPr>
          <w:rFonts w:asciiTheme="majorBidi" w:hAnsiTheme="majorBidi" w:cstheme="majorBidi"/>
          <w:color w:val="000000" w:themeColor="text1"/>
          <w:sz w:val="24"/>
          <w:szCs w:val="24"/>
        </w:rPr>
      </w:pPr>
    </w:p>
    <w:p w14:paraId="7F829F86" w14:textId="512ECBBE" w:rsidR="001D6CF9" w:rsidRDefault="001D6CF9" w:rsidP="004F6CC6">
      <w:pPr>
        <w:spacing w:after="0" w:line="360" w:lineRule="auto"/>
        <w:rPr>
          <w:rFonts w:asciiTheme="majorBidi" w:hAnsiTheme="majorBidi" w:cstheme="majorBidi"/>
          <w:color w:val="000000" w:themeColor="text1"/>
          <w:sz w:val="24"/>
          <w:szCs w:val="24"/>
        </w:rPr>
      </w:pPr>
    </w:p>
    <w:p w14:paraId="0B4B1FCD" w14:textId="5C0FC4E7" w:rsidR="001D6CF9" w:rsidRDefault="001D6CF9" w:rsidP="004F6CC6">
      <w:pPr>
        <w:spacing w:after="0" w:line="360" w:lineRule="auto"/>
        <w:rPr>
          <w:rFonts w:asciiTheme="majorBidi" w:hAnsiTheme="majorBidi" w:cstheme="majorBidi"/>
          <w:color w:val="000000" w:themeColor="text1"/>
          <w:sz w:val="24"/>
          <w:szCs w:val="24"/>
        </w:rPr>
      </w:pPr>
    </w:p>
    <w:p w14:paraId="6401AC0E" w14:textId="2F3282A2" w:rsidR="001D6CF9" w:rsidRDefault="001D6CF9" w:rsidP="004F6CC6">
      <w:pPr>
        <w:spacing w:after="0" w:line="360" w:lineRule="auto"/>
        <w:rPr>
          <w:rFonts w:asciiTheme="majorBidi" w:hAnsiTheme="majorBidi" w:cstheme="majorBidi"/>
          <w:color w:val="000000" w:themeColor="text1"/>
          <w:sz w:val="24"/>
          <w:szCs w:val="24"/>
        </w:rPr>
      </w:pPr>
    </w:p>
    <w:p w14:paraId="3FCA49C2" w14:textId="4E7C6733" w:rsidR="001D6CF9" w:rsidRDefault="001D6CF9" w:rsidP="004F6CC6">
      <w:pPr>
        <w:spacing w:after="0" w:line="360" w:lineRule="auto"/>
        <w:rPr>
          <w:rFonts w:asciiTheme="majorBidi" w:hAnsiTheme="majorBidi" w:cstheme="majorBidi"/>
          <w:color w:val="000000" w:themeColor="text1"/>
          <w:sz w:val="24"/>
          <w:szCs w:val="24"/>
        </w:rPr>
      </w:pPr>
    </w:p>
    <w:p w14:paraId="158FF38F" w14:textId="4E7F7B3B" w:rsidR="001D6CF9" w:rsidRDefault="001D6CF9" w:rsidP="004F6CC6">
      <w:pPr>
        <w:spacing w:after="0" w:line="360" w:lineRule="auto"/>
        <w:rPr>
          <w:rFonts w:asciiTheme="majorBidi" w:hAnsiTheme="majorBidi" w:cstheme="majorBidi"/>
          <w:color w:val="000000" w:themeColor="text1"/>
          <w:sz w:val="24"/>
          <w:szCs w:val="24"/>
        </w:rPr>
      </w:pPr>
    </w:p>
    <w:p w14:paraId="0BA76ED0" w14:textId="77777777" w:rsidR="001D6CF9" w:rsidRDefault="001D6CF9" w:rsidP="004F6CC6">
      <w:pPr>
        <w:spacing w:after="0" w:line="360" w:lineRule="auto"/>
        <w:rPr>
          <w:rFonts w:asciiTheme="majorBidi" w:hAnsiTheme="majorBidi" w:cstheme="majorBidi"/>
          <w:color w:val="000000" w:themeColor="text1"/>
          <w:sz w:val="24"/>
          <w:szCs w:val="24"/>
        </w:rPr>
      </w:pPr>
    </w:p>
    <w:p w14:paraId="4A774BCE" w14:textId="33409DFA" w:rsidR="00EC1060" w:rsidRPr="00DC370C" w:rsidRDefault="00EC1060" w:rsidP="004F6CC6">
      <w:pPr>
        <w:spacing w:after="0" w:line="360" w:lineRule="auto"/>
        <w:jc w:val="center"/>
        <w:rPr>
          <w:rFonts w:asciiTheme="majorBidi" w:hAnsiTheme="majorBidi" w:cstheme="majorBidi"/>
          <w:color w:val="000000" w:themeColor="text1"/>
          <w:sz w:val="24"/>
          <w:szCs w:val="24"/>
        </w:rPr>
      </w:pPr>
      <w:r w:rsidRPr="004F6CC6">
        <w:rPr>
          <w:rFonts w:asciiTheme="majorBidi" w:hAnsiTheme="majorBidi" w:cstheme="majorBidi"/>
          <w:b/>
          <w:bCs/>
          <w:color w:val="000000" w:themeColor="text1"/>
          <w:sz w:val="24"/>
          <w:szCs w:val="24"/>
        </w:rPr>
        <w:lastRenderedPageBreak/>
        <w:t>Figura 1</w:t>
      </w:r>
      <w:r w:rsidRPr="00DC370C">
        <w:rPr>
          <w:rFonts w:asciiTheme="majorBidi" w:hAnsiTheme="majorBidi" w:cstheme="majorBidi"/>
          <w:color w:val="000000" w:themeColor="text1"/>
          <w:sz w:val="24"/>
          <w:szCs w:val="24"/>
        </w:rPr>
        <w:t>. Proceso empleado en la metodología de investigación</w:t>
      </w:r>
    </w:p>
    <w:p w14:paraId="6A69DC26" w14:textId="77777777" w:rsidR="00261639" w:rsidRPr="00DC370C" w:rsidRDefault="00EC1060" w:rsidP="004F6CC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b/>
          <w:bCs/>
          <w:noProof/>
          <w:color w:val="000000" w:themeColor="text1"/>
          <w:sz w:val="24"/>
          <w:szCs w:val="24"/>
        </w:rPr>
        <w:drawing>
          <wp:inline distT="0" distB="0" distL="0" distR="0" wp14:anchorId="155EF85E" wp14:editId="4535828A">
            <wp:extent cx="3778250" cy="3822364"/>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85" b="5012"/>
                    <a:stretch/>
                  </pic:blipFill>
                  <pic:spPr bwMode="auto">
                    <a:xfrm>
                      <a:off x="0" y="0"/>
                      <a:ext cx="3793426" cy="3837717"/>
                    </a:xfrm>
                    <a:prstGeom prst="rect">
                      <a:avLst/>
                    </a:prstGeom>
                    <a:noFill/>
                    <a:ln>
                      <a:noFill/>
                    </a:ln>
                    <a:extLst>
                      <a:ext uri="{53640926-AAD7-44D8-BBD7-CCE9431645EC}">
                        <a14:shadowObscured xmlns:a14="http://schemas.microsoft.com/office/drawing/2010/main"/>
                      </a:ext>
                    </a:extLst>
                  </pic:spPr>
                </pic:pic>
              </a:graphicData>
            </a:graphic>
          </wp:inline>
        </w:drawing>
      </w:r>
    </w:p>
    <w:p w14:paraId="023DF98D" w14:textId="29837588" w:rsidR="00C47BDD" w:rsidRDefault="00EC1060" w:rsidP="004F6CC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Fuente: Elaboración propia</w:t>
      </w:r>
    </w:p>
    <w:p w14:paraId="70272A02" w14:textId="77777777" w:rsidR="004F6CC6" w:rsidRPr="00DC370C" w:rsidRDefault="004F6CC6" w:rsidP="00DC370C">
      <w:pPr>
        <w:spacing w:after="0" w:line="360" w:lineRule="auto"/>
        <w:jc w:val="center"/>
        <w:rPr>
          <w:rFonts w:asciiTheme="majorBidi" w:hAnsiTheme="majorBidi" w:cstheme="majorBidi"/>
          <w:b/>
          <w:bCs/>
          <w:color w:val="000000" w:themeColor="text1"/>
          <w:sz w:val="24"/>
          <w:szCs w:val="24"/>
        </w:rPr>
      </w:pPr>
    </w:p>
    <w:p w14:paraId="5C5BDA20" w14:textId="447676D3" w:rsidR="00AC3EC1" w:rsidRPr="00DC370C" w:rsidRDefault="00AC3EC1" w:rsidP="00B253A1">
      <w:pPr>
        <w:spacing w:after="0" w:line="360" w:lineRule="auto"/>
        <w:jc w:val="center"/>
        <w:rPr>
          <w:rFonts w:asciiTheme="majorBidi" w:hAnsiTheme="majorBidi" w:cstheme="majorBidi"/>
          <w:b/>
          <w:bCs/>
          <w:color w:val="000000" w:themeColor="text1"/>
          <w:sz w:val="28"/>
          <w:szCs w:val="28"/>
        </w:rPr>
      </w:pPr>
      <w:r w:rsidRPr="00DC370C">
        <w:rPr>
          <w:rFonts w:asciiTheme="majorBidi" w:hAnsiTheme="majorBidi" w:cstheme="majorBidi"/>
          <w:b/>
          <w:bCs/>
          <w:color w:val="000000" w:themeColor="text1"/>
          <w:sz w:val="28"/>
          <w:szCs w:val="28"/>
        </w:rPr>
        <w:t>Observación</w:t>
      </w:r>
    </w:p>
    <w:p w14:paraId="4ACBD930" w14:textId="079A1739" w:rsidR="00AC3EC1" w:rsidRPr="00DC370C" w:rsidRDefault="00AC3EC1"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La observación se toma como base de la recogida de datos en la investigación empírica y puede tener distintos sentidos fundamentales</w:t>
      </w:r>
      <w:r w:rsidR="001C6744" w:rsidRPr="00DC370C">
        <w:rPr>
          <w:rFonts w:asciiTheme="majorBidi" w:hAnsiTheme="majorBidi" w:cstheme="majorBidi"/>
          <w:color w:val="000000" w:themeColor="text1"/>
          <w:sz w:val="24"/>
          <w:szCs w:val="24"/>
        </w:rPr>
        <w:t xml:space="preserve"> </w:t>
      </w:r>
      <w:r w:rsidR="00276E71" w:rsidRPr="00DC370C">
        <w:rPr>
          <w:rFonts w:asciiTheme="majorBidi" w:hAnsiTheme="majorBidi" w:cstheme="majorBidi"/>
          <w:color w:val="000000" w:themeColor="text1"/>
          <w:sz w:val="24"/>
          <w:szCs w:val="24"/>
        </w:rPr>
        <w:t xml:space="preserve">(Cohen, </w:t>
      </w:r>
      <w:proofErr w:type="spellStart"/>
      <w:r w:rsidR="00276E71" w:rsidRPr="00DC370C">
        <w:rPr>
          <w:rFonts w:asciiTheme="majorBidi" w:hAnsiTheme="majorBidi" w:cstheme="majorBidi"/>
          <w:color w:val="000000" w:themeColor="text1"/>
          <w:sz w:val="24"/>
          <w:szCs w:val="24"/>
        </w:rPr>
        <w:t>Manion</w:t>
      </w:r>
      <w:proofErr w:type="spellEnd"/>
      <w:r w:rsidR="00276E71" w:rsidRPr="00DC370C">
        <w:rPr>
          <w:rFonts w:asciiTheme="majorBidi" w:hAnsiTheme="majorBidi" w:cstheme="majorBidi"/>
          <w:color w:val="000000" w:themeColor="text1"/>
          <w:sz w:val="24"/>
          <w:szCs w:val="24"/>
        </w:rPr>
        <w:t xml:space="preserve">, Morrison, 2007). </w:t>
      </w:r>
      <w:r w:rsidRPr="00DC370C">
        <w:rPr>
          <w:rFonts w:asciiTheme="majorBidi" w:hAnsiTheme="majorBidi" w:cstheme="majorBidi"/>
          <w:color w:val="000000" w:themeColor="text1"/>
          <w:sz w:val="24"/>
          <w:szCs w:val="24"/>
        </w:rPr>
        <w:t>En el caso del estudio reportado en este artículo, la observación se empleó como un instrumento metodológico que permitió obtener un conocimiento general de los grupos con los que se generó la experiencia de enseñanza.</w:t>
      </w:r>
      <w:r w:rsidR="004F6CC6">
        <w:rPr>
          <w:rFonts w:asciiTheme="majorBidi" w:hAnsiTheme="majorBidi" w:cstheme="majorBidi"/>
          <w:color w:val="000000" w:themeColor="text1"/>
          <w:sz w:val="24"/>
          <w:szCs w:val="24"/>
        </w:rPr>
        <w:t xml:space="preserve"> </w:t>
      </w:r>
    </w:p>
    <w:p w14:paraId="0B1017CC" w14:textId="7EFA1A75" w:rsidR="00AC3EC1" w:rsidRPr="00DC370C" w:rsidRDefault="00AC3EC1"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La observación en el aula es un medio de exploración de los procesos de </w:t>
      </w:r>
      <w:r w:rsidR="009C63F8">
        <w:rPr>
          <w:rFonts w:asciiTheme="majorBidi" w:hAnsiTheme="majorBidi" w:cstheme="majorBidi"/>
          <w:color w:val="000000" w:themeColor="text1"/>
          <w:sz w:val="24"/>
          <w:szCs w:val="24"/>
        </w:rPr>
        <w:t>e</w:t>
      </w:r>
      <w:r w:rsidR="009C63F8" w:rsidRPr="00DC370C">
        <w:rPr>
          <w:rFonts w:asciiTheme="majorBidi" w:hAnsiTheme="majorBidi" w:cstheme="majorBidi"/>
          <w:color w:val="000000" w:themeColor="text1"/>
          <w:sz w:val="24"/>
          <w:szCs w:val="24"/>
        </w:rPr>
        <w:t xml:space="preserve">nseñanza </w:t>
      </w:r>
      <w:r w:rsidRPr="00DC370C">
        <w:rPr>
          <w:rFonts w:asciiTheme="majorBidi" w:hAnsiTheme="majorBidi" w:cstheme="majorBidi"/>
          <w:color w:val="000000" w:themeColor="text1"/>
          <w:sz w:val="24"/>
          <w:szCs w:val="24"/>
        </w:rPr>
        <w:t xml:space="preserve">y </w:t>
      </w:r>
      <w:r w:rsidR="009C63F8">
        <w:rPr>
          <w:rFonts w:asciiTheme="majorBidi" w:hAnsiTheme="majorBidi" w:cstheme="majorBidi"/>
          <w:color w:val="000000" w:themeColor="text1"/>
          <w:sz w:val="24"/>
          <w:szCs w:val="24"/>
        </w:rPr>
        <w:t>a</w:t>
      </w:r>
      <w:r w:rsidR="009C63F8" w:rsidRPr="00DC370C">
        <w:rPr>
          <w:rFonts w:asciiTheme="majorBidi" w:hAnsiTheme="majorBidi" w:cstheme="majorBidi"/>
          <w:color w:val="000000" w:themeColor="text1"/>
          <w:sz w:val="24"/>
          <w:szCs w:val="24"/>
        </w:rPr>
        <w:t xml:space="preserve">prendizaje </w:t>
      </w:r>
      <w:r w:rsidRPr="00DC370C">
        <w:rPr>
          <w:rFonts w:asciiTheme="majorBidi" w:hAnsiTheme="majorBidi" w:cstheme="majorBidi"/>
          <w:color w:val="000000" w:themeColor="text1"/>
          <w:sz w:val="24"/>
          <w:szCs w:val="24"/>
        </w:rPr>
        <w:t>en el tópico de modelo de datos. Esta observación tuvo como finalidad reconocer las pautas de una enseñanza previa con la que los alumnos están familiarizados, incluyendo el tipo de interacción al que están acostumbrados con sus profesores y al empleo de tecnología</w:t>
      </w:r>
      <w:r w:rsidR="002B58E5">
        <w:rPr>
          <w:rFonts w:asciiTheme="majorBidi" w:hAnsiTheme="majorBidi" w:cstheme="majorBidi"/>
          <w:color w:val="000000" w:themeColor="text1"/>
          <w:sz w:val="24"/>
          <w:szCs w:val="24"/>
        </w:rPr>
        <w:t>.</w:t>
      </w:r>
      <w:r w:rsidR="002B58E5" w:rsidRPr="00DC370C">
        <w:rPr>
          <w:rFonts w:asciiTheme="majorBidi" w:hAnsiTheme="majorBidi" w:cstheme="majorBidi"/>
          <w:color w:val="000000" w:themeColor="text1"/>
          <w:sz w:val="24"/>
          <w:szCs w:val="24"/>
        </w:rPr>
        <w:t xml:space="preserve"> </w:t>
      </w:r>
      <w:r w:rsidR="002B58E5">
        <w:rPr>
          <w:rFonts w:asciiTheme="majorBidi" w:hAnsiTheme="majorBidi" w:cstheme="majorBidi"/>
          <w:color w:val="000000" w:themeColor="text1"/>
          <w:sz w:val="24"/>
          <w:szCs w:val="24"/>
        </w:rPr>
        <w:t>A</w:t>
      </w:r>
      <w:r w:rsidR="002B58E5" w:rsidRPr="00DC370C">
        <w:rPr>
          <w:rFonts w:asciiTheme="majorBidi" w:hAnsiTheme="majorBidi" w:cstheme="majorBidi"/>
          <w:color w:val="000000" w:themeColor="text1"/>
          <w:sz w:val="24"/>
          <w:szCs w:val="24"/>
        </w:rPr>
        <w:t xml:space="preserve">l </w:t>
      </w:r>
      <w:r w:rsidRPr="00DC370C">
        <w:rPr>
          <w:rFonts w:asciiTheme="majorBidi" w:hAnsiTheme="majorBidi" w:cstheme="majorBidi"/>
          <w:color w:val="000000" w:themeColor="text1"/>
          <w:sz w:val="24"/>
          <w:szCs w:val="24"/>
        </w:rPr>
        <w:t>mismo tiempo</w:t>
      </w:r>
      <w:r w:rsidR="002B58E5">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las observaciones realizadas mostraron las condiciones generales del grupo y auxiliaron en la comparación que se realizó entre la forma de trabajo que los estudiantes estaban acostumbrados a realizar con sus profesores y el desenvolvimiento que tuvieron con el encargado de esta investigación dentro de la experiencia de enseñanza presentada en este artículo. </w:t>
      </w:r>
    </w:p>
    <w:p w14:paraId="1F437157" w14:textId="77777777" w:rsidR="00AC3EC1" w:rsidRPr="00DC370C" w:rsidRDefault="00AC3EC1"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lastRenderedPageBreak/>
        <w:t xml:space="preserve">Antes de llevar a cabo la observación programada, se hizo una selección de criterios acerca de cómo prever sus registros, qué fenómenos privilegiar en ella, cómo validarla por distintas vías y los elementos de análisis a profundizar posteriormente. </w:t>
      </w:r>
    </w:p>
    <w:p w14:paraId="6C7C066B" w14:textId="5BD5E679" w:rsidR="00AC3EC1" w:rsidRPr="00DC370C" w:rsidRDefault="002B58E5" w:rsidP="00DC370C">
      <w:pPr>
        <w:spacing w:after="0" w:line="360" w:lineRule="auto"/>
        <w:ind w:firstLine="70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Todo</w:t>
      </w:r>
      <w:r w:rsidR="00AC3EC1" w:rsidRPr="00DC370C">
        <w:rPr>
          <w:rFonts w:asciiTheme="majorBidi" w:hAnsiTheme="majorBidi" w:cstheme="majorBidi"/>
          <w:color w:val="000000" w:themeColor="text1"/>
          <w:sz w:val="24"/>
          <w:szCs w:val="24"/>
        </w:rPr>
        <w:t xml:space="preserve"> lo planteado </w:t>
      </w:r>
      <w:r>
        <w:rPr>
          <w:rFonts w:asciiTheme="majorBidi" w:hAnsiTheme="majorBidi" w:cstheme="majorBidi"/>
          <w:color w:val="000000" w:themeColor="text1"/>
          <w:sz w:val="24"/>
          <w:szCs w:val="24"/>
        </w:rPr>
        <w:t xml:space="preserve">hasta aquí </w:t>
      </w:r>
      <w:r w:rsidR="00AC3EC1" w:rsidRPr="00DC370C">
        <w:rPr>
          <w:rFonts w:asciiTheme="majorBidi" w:hAnsiTheme="majorBidi" w:cstheme="majorBidi"/>
          <w:color w:val="000000" w:themeColor="text1"/>
          <w:sz w:val="24"/>
          <w:szCs w:val="24"/>
        </w:rPr>
        <w:t>responde a las preguntas</w:t>
      </w:r>
      <w:r w:rsidR="008B2FE6">
        <w:rPr>
          <w:rFonts w:asciiTheme="majorBidi" w:hAnsiTheme="majorBidi" w:cstheme="majorBidi"/>
          <w:color w:val="000000" w:themeColor="text1"/>
          <w:sz w:val="24"/>
          <w:szCs w:val="24"/>
        </w:rPr>
        <w:t xml:space="preserve"> y puntos de interés siguientes</w:t>
      </w:r>
      <w:r w:rsidR="00AC3EC1" w:rsidRPr="00DC370C">
        <w:rPr>
          <w:rFonts w:asciiTheme="majorBidi" w:hAnsiTheme="majorBidi" w:cstheme="majorBidi"/>
          <w:color w:val="000000" w:themeColor="text1"/>
          <w:sz w:val="24"/>
          <w:szCs w:val="24"/>
        </w:rPr>
        <w:t xml:space="preserve">: </w:t>
      </w:r>
    </w:p>
    <w:p w14:paraId="6D0F1C66" w14:textId="27919F04" w:rsidR="00AC3EC1" w:rsidRPr="004F6CC6" w:rsidRDefault="00AC3EC1" w:rsidP="004F6CC6">
      <w:pPr>
        <w:pStyle w:val="Prrafodelista"/>
        <w:numPr>
          <w:ilvl w:val="0"/>
          <w:numId w:val="34"/>
        </w:numPr>
        <w:spacing w:line="360" w:lineRule="auto"/>
        <w:ind w:left="0" w:firstLine="708"/>
        <w:jc w:val="both"/>
        <w:rPr>
          <w:rFonts w:asciiTheme="majorBidi" w:hAnsiTheme="majorBidi" w:cstheme="majorBidi"/>
          <w:color w:val="000000" w:themeColor="text1"/>
        </w:rPr>
      </w:pPr>
      <w:r w:rsidRPr="004F6CC6">
        <w:rPr>
          <w:rFonts w:asciiTheme="majorBidi" w:hAnsiTheme="majorBidi" w:cstheme="majorBidi"/>
          <w:color w:val="000000" w:themeColor="text1"/>
        </w:rPr>
        <w:t xml:space="preserve">¿Qué se pretende observar? </w:t>
      </w:r>
    </w:p>
    <w:p w14:paraId="77C153B0" w14:textId="5A170E25" w:rsidR="00AC3EC1" w:rsidRPr="004F6CC6" w:rsidRDefault="00AC3EC1" w:rsidP="004F6CC6">
      <w:pPr>
        <w:pStyle w:val="Prrafodelista"/>
        <w:numPr>
          <w:ilvl w:val="0"/>
          <w:numId w:val="34"/>
        </w:numPr>
        <w:spacing w:line="360" w:lineRule="auto"/>
        <w:ind w:left="0" w:firstLine="708"/>
        <w:jc w:val="both"/>
        <w:rPr>
          <w:rFonts w:asciiTheme="majorBidi" w:hAnsiTheme="majorBidi" w:cstheme="majorBidi"/>
          <w:color w:val="000000" w:themeColor="text1"/>
        </w:rPr>
      </w:pPr>
      <w:r w:rsidRPr="004F6CC6">
        <w:rPr>
          <w:rFonts w:asciiTheme="majorBidi" w:hAnsiTheme="majorBidi" w:cstheme="majorBidi"/>
          <w:color w:val="000000" w:themeColor="text1"/>
        </w:rPr>
        <w:t xml:space="preserve">Naturaleza de la enseñanza que el maestro promueve. </w:t>
      </w:r>
    </w:p>
    <w:p w14:paraId="4EB470A9" w14:textId="37F7A66B" w:rsidR="00AC3EC1" w:rsidRPr="004F6CC6" w:rsidRDefault="00AC3EC1" w:rsidP="004F6CC6">
      <w:pPr>
        <w:pStyle w:val="Prrafodelista"/>
        <w:numPr>
          <w:ilvl w:val="0"/>
          <w:numId w:val="34"/>
        </w:numPr>
        <w:spacing w:line="360" w:lineRule="auto"/>
        <w:ind w:left="0" w:firstLine="708"/>
        <w:jc w:val="both"/>
        <w:rPr>
          <w:rFonts w:asciiTheme="majorBidi" w:hAnsiTheme="majorBidi" w:cstheme="majorBidi"/>
          <w:color w:val="000000" w:themeColor="text1"/>
        </w:rPr>
      </w:pPr>
      <w:r w:rsidRPr="004F6CC6">
        <w:rPr>
          <w:rFonts w:asciiTheme="majorBidi" w:hAnsiTheme="majorBidi" w:cstheme="majorBidi"/>
          <w:color w:val="000000" w:themeColor="text1"/>
        </w:rPr>
        <w:t xml:space="preserve">A nivel del discurso del maestro, las definiciones que </w:t>
      </w:r>
      <w:r w:rsidR="002B58E5">
        <w:rPr>
          <w:rFonts w:asciiTheme="majorBidi" w:hAnsiTheme="majorBidi" w:cstheme="majorBidi"/>
          <w:color w:val="000000" w:themeColor="text1"/>
        </w:rPr>
        <w:t>e</w:t>
      </w:r>
      <w:r w:rsidRPr="004F6CC6">
        <w:rPr>
          <w:rFonts w:asciiTheme="majorBidi" w:hAnsiTheme="majorBidi" w:cstheme="majorBidi"/>
          <w:color w:val="000000" w:themeColor="text1"/>
        </w:rPr>
        <w:t xml:space="preserve">ste proporciona y, en el plano de lo que dice, cómo lo dice y qué sentido le otorga. </w:t>
      </w:r>
    </w:p>
    <w:p w14:paraId="7B52E89F" w14:textId="6353D884" w:rsidR="00AC3EC1" w:rsidRPr="004F6CC6" w:rsidRDefault="00AC3EC1" w:rsidP="004F6CC6">
      <w:pPr>
        <w:pStyle w:val="Prrafodelista"/>
        <w:numPr>
          <w:ilvl w:val="0"/>
          <w:numId w:val="34"/>
        </w:numPr>
        <w:spacing w:line="360" w:lineRule="auto"/>
        <w:ind w:left="0" w:firstLine="708"/>
        <w:jc w:val="both"/>
        <w:rPr>
          <w:rFonts w:asciiTheme="majorBidi" w:hAnsiTheme="majorBidi" w:cstheme="majorBidi"/>
          <w:color w:val="000000" w:themeColor="text1"/>
        </w:rPr>
      </w:pPr>
      <w:r w:rsidRPr="004F6CC6">
        <w:rPr>
          <w:rFonts w:asciiTheme="majorBidi" w:hAnsiTheme="majorBidi" w:cstheme="majorBidi"/>
          <w:color w:val="000000" w:themeColor="text1"/>
        </w:rPr>
        <w:t xml:space="preserve">Estrategias que utilizan los estudiantes al resolver los problemas. </w:t>
      </w:r>
    </w:p>
    <w:p w14:paraId="36B304D0" w14:textId="035F63C3" w:rsidR="00AC3EC1" w:rsidRPr="004F6CC6" w:rsidRDefault="00AC3EC1" w:rsidP="004F6CC6">
      <w:pPr>
        <w:pStyle w:val="Prrafodelista"/>
        <w:numPr>
          <w:ilvl w:val="0"/>
          <w:numId w:val="34"/>
        </w:numPr>
        <w:spacing w:line="360" w:lineRule="auto"/>
        <w:ind w:left="0" w:firstLine="708"/>
        <w:jc w:val="both"/>
        <w:rPr>
          <w:rFonts w:asciiTheme="majorBidi" w:hAnsiTheme="majorBidi" w:cstheme="majorBidi"/>
          <w:color w:val="000000" w:themeColor="text1"/>
        </w:rPr>
      </w:pPr>
      <w:r w:rsidRPr="004F6CC6">
        <w:rPr>
          <w:rFonts w:asciiTheme="majorBidi" w:hAnsiTheme="majorBidi" w:cstheme="majorBidi"/>
          <w:color w:val="000000" w:themeColor="text1"/>
        </w:rPr>
        <w:t xml:space="preserve">Lo que dicen los alumnos y cómo lo dicen. </w:t>
      </w:r>
    </w:p>
    <w:p w14:paraId="0CCC6C84" w14:textId="703481B6" w:rsidR="00AC3EC1" w:rsidRPr="004F6CC6" w:rsidRDefault="00AC3EC1" w:rsidP="004F6CC6">
      <w:pPr>
        <w:pStyle w:val="Prrafodelista"/>
        <w:numPr>
          <w:ilvl w:val="0"/>
          <w:numId w:val="34"/>
        </w:numPr>
        <w:spacing w:line="360" w:lineRule="auto"/>
        <w:ind w:left="0" w:firstLine="708"/>
        <w:jc w:val="both"/>
        <w:rPr>
          <w:rFonts w:asciiTheme="majorBidi" w:hAnsiTheme="majorBidi" w:cstheme="majorBidi"/>
          <w:color w:val="000000" w:themeColor="text1"/>
        </w:rPr>
      </w:pPr>
      <w:r w:rsidRPr="004F6CC6">
        <w:rPr>
          <w:rFonts w:asciiTheme="majorBidi" w:hAnsiTheme="majorBidi" w:cstheme="majorBidi"/>
          <w:color w:val="000000" w:themeColor="text1"/>
        </w:rPr>
        <w:t xml:space="preserve">Lo que escriben los alumnos y cómo lo escriben. </w:t>
      </w:r>
    </w:p>
    <w:p w14:paraId="196BCC56" w14:textId="32B83761" w:rsidR="00AC3EC1" w:rsidRPr="004F6CC6" w:rsidRDefault="00AC3EC1" w:rsidP="004F6CC6">
      <w:pPr>
        <w:pStyle w:val="Prrafodelista"/>
        <w:numPr>
          <w:ilvl w:val="0"/>
          <w:numId w:val="34"/>
        </w:numPr>
        <w:spacing w:line="360" w:lineRule="auto"/>
        <w:ind w:left="0" w:firstLine="708"/>
        <w:jc w:val="both"/>
        <w:rPr>
          <w:rFonts w:asciiTheme="majorBidi" w:hAnsiTheme="majorBidi" w:cstheme="majorBidi"/>
          <w:color w:val="000000" w:themeColor="text1"/>
        </w:rPr>
      </w:pPr>
      <w:r w:rsidRPr="004F6CC6">
        <w:rPr>
          <w:rFonts w:asciiTheme="majorBidi" w:hAnsiTheme="majorBidi" w:cstheme="majorBidi"/>
          <w:color w:val="000000" w:themeColor="text1"/>
        </w:rPr>
        <w:t>¿Qué otros elementos están presentes?</w:t>
      </w:r>
      <w:r w:rsidR="008B2FE6">
        <w:rPr>
          <w:rFonts w:asciiTheme="majorBidi" w:hAnsiTheme="majorBidi" w:cstheme="majorBidi"/>
          <w:color w:val="000000" w:themeColor="text1"/>
        </w:rPr>
        <w:t xml:space="preserve"> (por ejemplo, lo referente </w:t>
      </w:r>
      <w:r w:rsidRPr="004F6CC6">
        <w:rPr>
          <w:rFonts w:asciiTheme="majorBidi" w:hAnsiTheme="majorBidi" w:cstheme="majorBidi"/>
          <w:color w:val="000000" w:themeColor="text1"/>
        </w:rPr>
        <w:t>al discurso colectivo, al tipo de intercambio grupal, etc.</w:t>
      </w:r>
      <w:r w:rsidR="008B2FE6">
        <w:rPr>
          <w:rFonts w:asciiTheme="majorBidi" w:hAnsiTheme="majorBidi" w:cstheme="majorBidi"/>
          <w:color w:val="000000" w:themeColor="text1"/>
        </w:rPr>
        <w:t>).</w:t>
      </w:r>
    </w:p>
    <w:p w14:paraId="2CE62210" w14:textId="12E7F82C" w:rsidR="00442AB6" w:rsidRDefault="00442AB6"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Como resultado de la observación</w:t>
      </w:r>
      <w:r w:rsidR="008B2FE6">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se tiene que los estudiantes </w:t>
      </w:r>
      <w:r w:rsidR="004236C0" w:rsidRPr="00DC370C">
        <w:rPr>
          <w:rFonts w:asciiTheme="majorBidi" w:hAnsiTheme="majorBidi" w:cstheme="majorBidi"/>
          <w:color w:val="000000" w:themeColor="text1"/>
          <w:sz w:val="24"/>
          <w:szCs w:val="24"/>
        </w:rPr>
        <w:t xml:space="preserve">tanto del grupo de control como del experimental </w:t>
      </w:r>
      <w:r w:rsidRPr="00DC370C">
        <w:rPr>
          <w:rFonts w:asciiTheme="majorBidi" w:hAnsiTheme="majorBidi" w:cstheme="majorBidi"/>
          <w:color w:val="000000" w:themeColor="text1"/>
          <w:sz w:val="24"/>
          <w:szCs w:val="24"/>
        </w:rPr>
        <w:t xml:space="preserve">toman por primera vez la materia de </w:t>
      </w:r>
      <w:r w:rsidR="008B2FE6">
        <w:rPr>
          <w:rFonts w:asciiTheme="majorBidi" w:hAnsiTheme="majorBidi" w:cstheme="majorBidi"/>
          <w:color w:val="000000" w:themeColor="text1"/>
          <w:sz w:val="24"/>
          <w:szCs w:val="24"/>
        </w:rPr>
        <w:t>B</w:t>
      </w:r>
      <w:r w:rsidR="008B2FE6" w:rsidRPr="00DC370C">
        <w:rPr>
          <w:rFonts w:asciiTheme="majorBidi" w:hAnsiTheme="majorBidi" w:cstheme="majorBidi"/>
          <w:color w:val="000000" w:themeColor="text1"/>
          <w:sz w:val="24"/>
          <w:szCs w:val="24"/>
        </w:rPr>
        <w:t xml:space="preserve">ase </w:t>
      </w:r>
      <w:r w:rsidRPr="00DC370C">
        <w:rPr>
          <w:rFonts w:asciiTheme="majorBidi" w:hAnsiTheme="majorBidi" w:cstheme="majorBidi"/>
          <w:color w:val="000000" w:themeColor="text1"/>
          <w:sz w:val="24"/>
          <w:szCs w:val="24"/>
        </w:rPr>
        <w:t xml:space="preserve">de </w:t>
      </w:r>
      <w:r w:rsidR="008B2FE6">
        <w:rPr>
          <w:rFonts w:asciiTheme="majorBidi" w:hAnsiTheme="majorBidi" w:cstheme="majorBidi"/>
          <w:color w:val="000000" w:themeColor="text1"/>
          <w:sz w:val="24"/>
          <w:szCs w:val="24"/>
        </w:rPr>
        <w:t>D</w:t>
      </w:r>
      <w:r w:rsidR="008B2FE6" w:rsidRPr="00DC370C">
        <w:rPr>
          <w:rFonts w:asciiTheme="majorBidi" w:hAnsiTheme="majorBidi" w:cstheme="majorBidi"/>
          <w:color w:val="000000" w:themeColor="text1"/>
          <w:sz w:val="24"/>
          <w:szCs w:val="24"/>
        </w:rPr>
        <w:t xml:space="preserve">atos </w:t>
      </w:r>
      <w:r w:rsidRPr="00DC370C">
        <w:rPr>
          <w:rFonts w:asciiTheme="majorBidi" w:hAnsiTheme="majorBidi" w:cstheme="majorBidi"/>
          <w:color w:val="000000" w:themeColor="text1"/>
          <w:sz w:val="24"/>
          <w:szCs w:val="24"/>
        </w:rPr>
        <w:t xml:space="preserve">y </w:t>
      </w:r>
      <w:r w:rsidR="00FB3D6E" w:rsidRPr="00DC370C">
        <w:rPr>
          <w:rFonts w:asciiTheme="majorBidi" w:hAnsiTheme="majorBidi" w:cstheme="majorBidi"/>
          <w:color w:val="000000" w:themeColor="text1"/>
          <w:sz w:val="24"/>
          <w:szCs w:val="24"/>
        </w:rPr>
        <w:t xml:space="preserve">la forma en como ellos describen las clases que han tenidos con su profesor </w:t>
      </w:r>
      <w:r w:rsidR="00376CF6" w:rsidRPr="00DC370C">
        <w:rPr>
          <w:rFonts w:asciiTheme="majorBidi" w:hAnsiTheme="majorBidi" w:cstheme="majorBidi"/>
          <w:color w:val="000000" w:themeColor="text1"/>
          <w:sz w:val="24"/>
          <w:szCs w:val="24"/>
        </w:rPr>
        <w:t>es de forma tradicional</w:t>
      </w:r>
      <w:r w:rsidR="002A2762" w:rsidRPr="00DC370C">
        <w:rPr>
          <w:rFonts w:asciiTheme="majorBidi" w:hAnsiTheme="majorBidi" w:cstheme="majorBidi"/>
          <w:color w:val="000000" w:themeColor="text1"/>
          <w:sz w:val="24"/>
          <w:szCs w:val="24"/>
        </w:rPr>
        <w:t xml:space="preserve"> (expositiva)</w:t>
      </w:r>
      <w:r w:rsidR="00376CF6" w:rsidRPr="00DC370C">
        <w:rPr>
          <w:rFonts w:asciiTheme="majorBidi" w:hAnsiTheme="majorBidi" w:cstheme="majorBidi"/>
          <w:color w:val="000000" w:themeColor="text1"/>
          <w:sz w:val="24"/>
          <w:szCs w:val="24"/>
        </w:rPr>
        <w:t xml:space="preserve">, </w:t>
      </w:r>
      <w:r w:rsidR="008B2FE6">
        <w:rPr>
          <w:rFonts w:asciiTheme="majorBidi" w:hAnsiTheme="majorBidi" w:cstheme="majorBidi"/>
          <w:color w:val="000000" w:themeColor="text1"/>
          <w:sz w:val="24"/>
          <w:szCs w:val="24"/>
        </w:rPr>
        <w:t xml:space="preserve">esto es, </w:t>
      </w:r>
      <w:r w:rsidR="002A2762" w:rsidRPr="00DC370C">
        <w:rPr>
          <w:rFonts w:asciiTheme="majorBidi" w:hAnsiTheme="majorBidi" w:cstheme="majorBidi"/>
          <w:color w:val="000000" w:themeColor="text1"/>
          <w:sz w:val="24"/>
          <w:szCs w:val="24"/>
        </w:rPr>
        <w:t>el</w:t>
      </w:r>
      <w:r w:rsidR="00376CF6" w:rsidRPr="00DC370C">
        <w:rPr>
          <w:rFonts w:asciiTheme="majorBidi" w:hAnsiTheme="majorBidi" w:cstheme="majorBidi"/>
          <w:color w:val="000000" w:themeColor="text1"/>
          <w:sz w:val="24"/>
          <w:szCs w:val="24"/>
        </w:rPr>
        <w:t xml:space="preserve"> profesor da la teoría extraída de un libro de texto y pone ejemplos, es decir, el profesor se encarga de explicar apoyado </w:t>
      </w:r>
      <w:r w:rsidR="008B2FE6">
        <w:rPr>
          <w:rFonts w:asciiTheme="majorBidi" w:hAnsiTheme="majorBidi" w:cstheme="majorBidi"/>
          <w:color w:val="000000" w:themeColor="text1"/>
          <w:sz w:val="24"/>
          <w:szCs w:val="24"/>
        </w:rPr>
        <w:t>de</w:t>
      </w:r>
      <w:r w:rsidR="008B2FE6" w:rsidRPr="00DC370C">
        <w:rPr>
          <w:rFonts w:asciiTheme="majorBidi" w:hAnsiTheme="majorBidi" w:cstheme="majorBidi"/>
          <w:color w:val="000000" w:themeColor="text1"/>
          <w:sz w:val="24"/>
          <w:szCs w:val="24"/>
        </w:rPr>
        <w:t xml:space="preserve"> </w:t>
      </w:r>
      <w:r w:rsidR="00376CF6" w:rsidRPr="00DC370C">
        <w:rPr>
          <w:rFonts w:asciiTheme="majorBidi" w:hAnsiTheme="majorBidi" w:cstheme="majorBidi"/>
          <w:color w:val="000000" w:themeColor="text1"/>
          <w:sz w:val="24"/>
          <w:szCs w:val="24"/>
        </w:rPr>
        <w:t>ejemplos, formula algunas preguntas para hacer participar a los estudiantes, no hay intercambio grupal, los estudiantes copian en sus cuadernos lo escrito en el pizarrón</w:t>
      </w:r>
      <w:r w:rsidR="004236C0" w:rsidRPr="00DC370C">
        <w:rPr>
          <w:rFonts w:asciiTheme="majorBidi" w:hAnsiTheme="majorBidi" w:cstheme="majorBidi"/>
          <w:color w:val="000000" w:themeColor="text1"/>
          <w:sz w:val="24"/>
          <w:szCs w:val="24"/>
        </w:rPr>
        <w:t>.</w:t>
      </w:r>
    </w:p>
    <w:p w14:paraId="295CD16D"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4718984D" w14:textId="682877D7" w:rsidR="00AC3EC1" w:rsidRPr="00B253A1" w:rsidRDefault="00AC3EC1" w:rsidP="00B253A1">
      <w:pPr>
        <w:spacing w:after="0" w:line="360" w:lineRule="auto"/>
        <w:jc w:val="center"/>
        <w:rPr>
          <w:rFonts w:asciiTheme="majorBidi" w:hAnsiTheme="majorBidi" w:cstheme="majorBidi"/>
          <w:b/>
          <w:bCs/>
          <w:color w:val="000000" w:themeColor="text1"/>
          <w:sz w:val="28"/>
          <w:szCs w:val="28"/>
        </w:rPr>
      </w:pPr>
      <w:r w:rsidRPr="00B253A1">
        <w:rPr>
          <w:rFonts w:asciiTheme="majorBidi" w:hAnsiTheme="majorBidi" w:cstheme="majorBidi"/>
          <w:b/>
          <w:bCs/>
          <w:color w:val="000000" w:themeColor="text1"/>
          <w:sz w:val="28"/>
          <w:szCs w:val="28"/>
        </w:rPr>
        <w:t>Propuesta de trabajo en el aula</w:t>
      </w:r>
      <w:r w:rsidR="00276E71" w:rsidRPr="00B253A1">
        <w:rPr>
          <w:rFonts w:asciiTheme="majorBidi" w:hAnsiTheme="majorBidi" w:cstheme="majorBidi"/>
          <w:b/>
          <w:bCs/>
          <w:color w:val="000000" w:themeColor="text1"/>
          <w:sz w:val="28"/>
          <w:szCs w:val="28"/>
        </w:rPr>
        <w:t xml:space="preserve"> (</w:t>
      </w:r>
      <w:r w:rsidR="008B2FE6" w:rsidRPr="00B253A1">
        <w:rPr>
          <w:rFonts w:asciiTheme="majorBidi" w:hAnsiTheme="majorBidi" w:cstheme="majorBidi"/>
          <w:b/>
          <w:bCs/>
          <w:color w:val="000000" w:themeColor="text1"/>
          <w:sz w:val="28"/>
          <w:szCs w:val="28"/>
        </w:rPr>
        <w:t xml:space="preserve">estrategia </w:t>
      </w:r>
      <w:r w:rsidR="00276E71" w:rsidRPr="00B253A1">
        <w:rPr>
          <w:rFonts w:asciiTheme="majorBidi" w:hAnsiTheme="majorBidi" w:cstheme="majorBidi"/>
          <w:b/>
          <w:bCs/>
          <w:color w:val="000000" w:themeColor="text1"/>
          <w:sz w:val="28"/>
          <w:szCs w:val="28"/>
        </w:rPr>
        <w:t>didáctica con el grupo de estudio o experimental y secuencia de enseñanza con el grupo de control)</w:t>
      </w:r>
    </w:p>
    <w:p w14:paraId="1597A70E" w14:textId="2F5C44E3" w:rsidR="00AC3EC1" w:rsidRDefault="00AC3EC1"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A continuación, se muestra el trabajo desarrollado con los grupos de control y de estudio</w:t>
      </w:r>
      <w:r w:rsidR="004236C0" w:rsidRPr="00DC370C">
        <w:rPr>
          <w:rFonts w:asciiTheme="majorBidi" w:hAnsiTheme="majorBidi" w:cstheme="majorBidi"/>
          <w:color w:val="000000" w:themeColor="text1"/>
          <w:sz w:val="24"/>
          <w:szCs w:val="24"/>
        </w:rPr>
        <w:t xml:space="preserve"> o experimental.</w:t>
      </w:r>
    </w:p>
    <w:p w14:paraId="3D97489E"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16BFEAC7" w14:textId="4B6C851C" w:rsidR="000F2938" w:rsidRPr="00B253A1" w:rsidRDefault="000F2938"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Trabajo en el aula con el grupo de control</w:t>
      </w:r>
    </w:p>
    <w:p w14:paraId="340DC340" w14:textId="0033CDD4" w:rsidR="001938D2" w:rsidRPr="00DC370C" w:rsidRDefault="00AC3EC1"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Con el grupo de control se empleó</w:t>
      </w:r>
      <w:r w:rsidR="003A688A" w:rsidRPr="00DC370C">
        <w:rPr>
          <w:rFonts w:asciiTheme="majorBidi" w:hAnsiTheme="majorBidi" w:cstheme="majorBidi"/>
          <w:color w:val="000000" w:themeColor="text1"/>
          <w:sz w:val="24"/>
          <w:szCs w:val="24"/>
        </w:rPr>
        <w:t xml:space="preserve"> la secuencia de enseñanza tradicional. A continuación, se muestran los pasos empleados y las actividades llevadas a cabo:</w:t>
      </w:r>
      <w:r w:rsidR="001938D2" w:rsidRPr="00DC370C">
        <w:rPr>
          <w:rFonts w:asciiTheme="majorBidi" w:hAnsiTheme="majorBidi" w:cstheme="majorBidi"/>
          <w:color w:val="000000" w:themeColor="text1"/>
          <w:sz w:val="24"/>
          <w:szCs w:val="24"/>
        </w:rPr>
        <w:t xml:space="preserve"> </w:t>
      </w:r>
    </w:p>
    <w:p w14:paraId="0F083450" w14:textId="738A545C" w:rsidR="001938D2" w:rsidRPr="00DC370C" w:rsidRDefault="001938D2" w:rsidP="004F6CC6">
      <w:pPr>
        <w:pStyle w:val="Prrafodelista"/>
        <w:numPr>
          <w:ilvl w:val="0"/>
          <w:numId w:val="24"/>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Estudio de fundamentos teóricos de bases de datos</w:t>
      </w:r>
      <w:r w:rsidR="008B2FE6">
        <w:rPr>
          <w:rFonts w:asciiTheme="majorBidi" w:hAnsiTheme="majorBidi" w:cstheme="majorBidi"/>
          <w:color w:val="000000" w:themeColor="text1"/>
        </w:rPr>
        <w:t>.</w:t>
      </w:r>
    </w:p>
    <w:p w14:paraId="48CB8E2B" w14:textId="1CD344C9" w:rsidR="001938D2" w:rsidRPr="00DC370C" w:rsidRDefault="001938D2" w:rsidP="004F6CC6">
      <w:pPr>
        <w:pStyle w:val="Prrafodelista"/>
        <w:numPr>
          <w:ilvl w:val="0"/>
          <w:numId w:val="24"/>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Estudio de </w:t>
      </w:r>
      <w:r w:rsidR="008B2FE6">
        <w:rPr>
          <w:rFonts w:asciiTheme="majorBidi" w:hAnsiTheme="majorBidi" w:cstheme="majorBidi"/>
          <w:color w:val="000000" w:themeColor="text1"/>
        </w:rPr>
        <w:t>m</w:t>
      </w:r>
      <w:r w:rsidR="008B2FE6" w:rsidRPr="00DC370C">
        <w:rPr>
          <w:rFonts w:asciiTheme="majorBidi" w:hAnsiTheme="majorBidi" w:cstheme="majorBidi"/>
          <w:color w:val="000000" w:themeColor="text1"/>
        </w:rPr>
        <w:t xml:space="preserve">odelos </w:t>
      </w:r>
      <w:r w:rsidRPr="00DC370C">
        <w:rPr>
          <w:rFonts w:asciiTheme="majorBidi" w:hAnsiTheme="majorBidi" w:cstheme="majorBidi"/>
          <w:color w:val="000000" w:themeColor="text1"/>
        </w:rPr>
        <w:t>de bases de datos y tipos de modelos</w:t>
      </w:r>
      <w:r w:rsidR="008B2FE6">
        <w:rPr>
          <w:rFonts w:asciiTheme="majorBidi" w:hAnsiTheme="majorBidi" w:cstheme="majorBidi"/>
          <w:color w:val="000000" w:themeColor="text1"/>
        </w:rPr>
        <w:t>.</w:t>
      </w:r>
    </w:p>
    <w:p w14:paraId="4419EECC" w14:textId="2DF9B046" w:rsidR="001938D2" w:rsidRPr="00DC370C" w:rsidRDefault="001938D2" w:rsidP="004F6CC6">
      <w:pPr>
        <w:pStyle w:val="Prrafodelista"/>
        <w:numPr>
          <w:ilvl w:val="0"/>
          <w:numId w:val="24"/>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Definición, características, elementos y notación de </w:t>
      </w:r>
      <w:r w:rsidR="000E5209">
        <w:rPr>
          <w:rFonts w:asciiTheme="majorBidi" w:hAnsiTheme="majorBidi" w:cstheme="majorBidi"/>
          <w:color w:val="000000" w:themeColor="text1"/>
        </w:rPr>
        <w:t>m</w:t>
      </w:r>
      <w:r w:rsidRPr="00DC370C">
        <w:rPr>
          <w:rFonts w:asciiTheme="majorBidi" w:hAnsiTheme="majorBidi" w:cstheme="majorBidi"/>
          <w:color w:val="000000" w:themeColor="text1"/>
        </w:rPr>
        <w:t xml:space="preserve">odelado </w:t>
      </w:r>
      <w:r w:rsidR="000E5209">
        <w:rPr>
          <w:rFonts w:asciiTheme="majorBidi" w:hAnsiTheme="majorBidi" w:cstheme="majorBidi"/>
          <w:color w:val="000000" w:themeColor="text1"/>
        </w:rPr>
        <w:t>E/R.</w:t>
      </w:r>
    </w:p>
    <w:p w14:paraId="31EAE685" w14:textId="1694E69D" w:rsidR="001938D2" w:rsidRPr="00DC370C" w:rsidRDefault="001938D2" w:rsidP="004F6CC6">
      <w:pPr>
        <w:pStyle w:val="Prrafodelista"/>
        <w:numPr>
          <w:ilvl w:val="0"/>
          <w:numId w:val="24"/>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lastRenderedPageBreak/>
        <w:t>Análisis y mapeo de un problema planteado transformando el modelo conceptual en un conjunto de relaciones candidatas</w:t>
      </w:r>
      <w:r w:rsidR="008B2FE6">
        <w:rPr>
          <w:rFonts w:asciiTheme="majorBidi" w:hAnsiTheme="majorBidi" w:cstheme="majorBidi"/>
          <w:color w:val="000000" w:themeColor="text1"/>
        </w:rPr>
        <w:t>.</w:t>
      </w:r>
    </w:p>
    <w:p w14:paraId="1B9A5110" w14:textId="263B18FC" w:rsidR="001938D2" w:rsidRPr="00DC370C" w:rsidRDefault="001938D2" w:rsidP="004F6CC6">
      <w:pPr>
        <w:pStyle w:val="Prrafodelista"/>
        <w:numPr>
          <w:ilvl w:val="0"/>
          <w:numId w:val="24"/>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Definición, ejemplos y características de las </w:t>
      </w:r>
      <w:r w:rsidR="008B2FE6">
        <w:rPr>
          <w:rFonts w:asciiTheme="majorBidi" w:hAnsiTheme="majorBidi" w:cstheme="majorBidi"/>
          <w:color w:val="000000" w:themeColor="text1"/>
        </w:rPr>
        <w:t>f</w:t>
      </w:r>
      <w:r w:rsidR="008B2FE6" w:rsidRPr="00DC370C">
        <w:rPr>
          <w:rFonts w:asciiTheme="majorBidi" w:hAnsiTheme="majorBidi" w:cstheme="majorBidi"/>
          <w:color w:val="000000" w:themeColor="text1"/>
        </w:rPr>
        <w:t xml:space="preserve">ormas </w:t>
      </w:r>
      <w:r w:rsidR="008B2FE6">
        <w:rPr>
          <w:rFonts w:asciiTheme="majorBidi" w:hAnsiTheme="majorBidi" w:cstheme="majorBidi"/>
          <w:color w:val="000000" w:themeColor="text1"/>
        </w:rPr>
        <w:t>n</w:t>
      </w:r>
      <w:r w:rsidR="008B2FE6" w:rsidRPr="00DC370C">
        <w:rPr>
          <w:rFonts w:asciiTheme="majorBidi" w:hAnsiTheme="majorBidi" w:cstheme="majorBidi"/>
          <w:color w:val="000000" w:themeColor="text1"/>
        </w:rPr>
        <w:t>ormales</w:t>
      </w:r>
      <w:r w:rsidR="008B2FE6">
        <w:rPr>
          <w:rFonts w:asciiTheme="majorBidi" w:hAnsiTheme="majorBidi" w:cstheme="majorBidi"/>
          <w:color w:val="000000" w:themeColor="text1"/>
        </w:rPr>
        <w:t>.</w:t>
      </w:r>
    </w:p>
    <w:p w14:paraId="0A249700" w14:textId="0C7D4D8E" w:rsidR="001938D2" w:rsidRDefault="001938D2" w:rsidP="004F6CC6">
      <w:pPr>
        <w:pStyle w:val="Prrafodelista"/>
        <w:numPr>
          <w:ilvl w:val="0"/>
          <w:numId w:val="24"/>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Aplicación de </w:t>
      </w:r>
      <w:r w:rsidR="008B2FE6">
        <w:rPr>
          <w:rFonts w:asciiTheme="majorBidi" w:hAnsiTheme="majorBidi" w:cstheme="majorBidi"/>
          <w:color w:val="000000" w:themeColor="text1"/>
        </w:rPr>
        <w:t>r</w:t>
      </w:r>
      <w:r w:rsidR="008B2FE6" w:rsidRPr="00DC370C">
        <w:rPr>
          <w:rFonts w:asciiTheme="majorBidi" w:hAnsiTheme="majorBidi" w:cstheme="majorBidi"/>
          <w:color w:val="000000" w:themeColor="text1"/>
        </w:rPr>
        <w:t xml:space="preserve">eglas </w:t>
      </w:r>
      <w:r w:rsidR="008B2FE6">
        <w:rPr>
          <w:rFonts w:asciiTheme="majorBidi" w:hAnsiTheme="majorBidi" w:cstheme="majorBidi"/>
          <w:color w:val="000000" w:themeColor="text1"/>
        </w:rPr>
        <w:t>n</w:t>
      </w:r>
      <w:r w:rsidR="008B2FE6" w:rsidRPr="00DC370C">
        <w:rPr>
          <w:rFonts w:asciiTheme="majorBidi" w:hAnsiTheme="majorBidi" w:cstheme="majorBidi"/>
          <w:color w:val="000000" w:themeColor="text1"/>
        </w:rPr>
        <w:t xml:space="preserve">ormales </w:t>
      </w:r>
      <w:r w:rsidRPr="00DC370C">
        <w:rPr>
          <w:rFonts w:asciiTheme="majorBidi" w:hAnsiTheme="majorBidi" w:cstheme="majorBidi"/>
          <w:color w:val="000000" w:themeColor="text1"/>
        </w:rPr>
        <w:t>de forma que las relaciones candidatas se refinan para eliminar redundancia de datos.</w:t>
      </w:r>
    </w:p>
    <w:p w14:paraId="56138FFD" w14:textId="77777777" w:rsidR="004F6CC6" w:rsidRPr="00DC370C" w:rsidRDefault="004F6CC6" w:rsidP="004F6CC6">
      <w:pPr>
        <w:pStyle w:val="Prrafodelista"/>
        <w:spacing w:line="360" w:lineRule="auto"/>
        <w:ind w:left="1428"/>
        <w:jc w:val="both"/>
        <w:rPr>
          <w:rFonts w:asciiTheme="majorBidi" w:hAnsiTheme="majorBidi" w:cstheme="majorBidi"/>
          <w:color w:val="000000" w:themeColor="text1"/>
        </w:rPr>
      </w:pPr>
    </w:p>
    <w:p w14:paraId="7632DC97" w14:textId="6F79CD89" w:rsidR="001938D2" w:rsidRPr="00B253A1" w:rsidRDefault="001938D2"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Trabajo en el aula con el grupo de estudio</w:t>
      </w:r>
      <w:r w:rsidR="004236C0" w:rsidRPr="00B253A1">
        <w:rPr>
          <w:rFonts w:asciiTheme="majorBidi" w:hAnsiTheme="majorBidi" w:cstheme="majorBidi"/>
          <w:b/>
          <w:bCs/>
          <w:color w:val="000000" w:themeColor="text1"/>
          <w:sz w:val="26"/>
          <w:szCs w:val="26"/>
        </w:rPr>
        <w:t xml:space="preserve"> o experimental</w:t>
      </w:r>
    </w:p>
    <w:p w14:paraId="7175C5D2" w14:textId="3640490C" w:rsidR="004236C0" w:rsidRDefault="004236C0"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Con </w:t>
      </w:r>
      <w:r w:rsidR="00E22CCF" w:rsidRPr="00DC370C">
        <w:rPr>
          <w:rFonts w:asciiTheme="majorBidi" w:hAnsiTheme="majorBidi" w:cstheme="majorBidi"/>
          <w:color w:val="000000" w:themeColor="text1"/>
          <w:sz w:val="24"/>
          <w:szCs w:val="24"/>
        </w:rPr>
        <w:t>el</w:t>
      </w:r>
      <w:r w:rsidRPr="00DC370C">
        <w:rPr>
          <w:rFonts w:asciiTheme="majorBidi" w:hAnsiTheme="majorBidi" w:cstheme="majorBidi"/>
          <w:color w:val="000000" w:themeColor="text1"/>
          <w:sz w:val="24"/>
          <w:szCs w:val="24"/>
        </w:rPr>
        <w:t xml:space="preserve"> </w:t>
      </w:r>
      <w:r w:rsidR="0005319D" w:rsidRPr="00DC370C">
        <w:rPr>
          <w:rFonts w:asciiTheme="majorBidi" w:hAnsiTheme="majorBidi" w:cstheme="majorBidi"/>
          <w:color w:val="000000" w:themeColor="text1"/>
          <w:sz w:val="24"/>
          <w:szCs w:val="24"/>
        </w:rPr>
        <w:t>grupo experimental</w:t>
      </w:r>
      <w:r w:rsidR="00E22CCF"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se trabajó la estrategia didáctica, la cual</w:t>
      </w:r>
      <w:r w:rsidR="00E22CCF" w:rsidRPr="00DC370C">
        <w:rPr>
          <w:rFonts w:asciiTheme="majorBidi" w:hAnsiTheme="majorBidi" w:cstheme="majorBidi"/>
          <w:color w:val="000000" w:themeColor="text1"/>
          <w:sz w:val="24"/>
          <w:szCs w:val="24"/>
        </w:rPr>
        <w:t xml:space="preserve"> está integrada por </w:t>
      </w:r>
      <w:r w:rsidR="008B2FE6">
        <w:rPr>
          <w:rFonts w:asciiTheme="majorBidi" w:hAnsiTheme="majorBidi" w:cstheme="majorBidi"/>
          <w:color w:val="000000" w:themeColor="text1"/>
          <w:sz w:val="24"/>
          <w:szCs w:val="24"/>
        </w:rPr>
        <w:t>seis</w:t>
      </w:r>
      <w:r w:rsidR="008B2FE6" w:rsidRPr="00DC370C">
        <w:rPr>
          <w:rFonts w:asciiTheme="majorBidi" w:hAnsiTheme="majorBidi" w:cstheme="majorBidi"/>
          <w:color w:val="000000" w:themeColor="text1"/>
          <w:sz w:val="24"/>
          <w:szCs w:val="24"/>
        </w:rPr>
        <w:t xml:space="preserve"> </w:t>
      </w:r>
      <w:r w:rsidR="00E22CCF" w:rsidRPr="00DC370C">
        <w:rPr>
          <w:rFonts w:asciiTheme="majorBidi" w:hAnsiTheme="majorBidi" w:cstheme="majorBidi"/>
          <w:color w:val="000000" w:themeColor="text1"/>
          <w:sz w:val="24"/>
          <w:szCs w:val="24"/>
        </w:rPr>
        <w:t xml:space="preserve">fases </w:t>
      </w:r>
      <w:r w:rsidR="00FC6731">
        <w:rPr>
          <w:rFonts w:asciiTheme="majorBidi" w:hAnsiTheme="majorBidi" w:cstheme="majorBidi"/>
          <w:color w:val="000000" w:themeColor="text1"/>
          <w:sz w:val="24"/>
          <w:szCs w:val="24"/>
        </w:rPr>
        <w:t>que parten</w:t>
      </w:r>
      <w:r w:rsidR="00D86574">
        <w:rPr>
          <w:rFonts w:asciiTheme="majorBidi" w:hAnsiTheme="majorBidi" w:cstheme="majorBidi"/>
          <w:color w:val="000000" w:themeColor="text1"/>
          <w:sz w:val="24"/>
          <w:szCs w:val="24"/>
        </w:rPr>
        <w:t xml:space="preserve"> </w:t>
      </w:r>
      <w:r w:rsidR="00E22CCF" w:rsidRPr="00DC370C">
        <w:rPr>
          <w:rFonts w:asciiTheme="majorBidi" w:hAnsiTheme="majorBidi" w:cstheme="majorBidi"/>
          <w:color w:val="000000" w:themeColor="text1"/>
          <w:sz w:val="24"/>
          <w:szCs w:val="24"/>
        </w:rPr>
        <w:t xml:space="preserve">del análisis de un caso real hasta la construcción de los modelos relacional y de </w:t>
      </w:r>
      <w:r w:rsidR="00B13182">
        <w:rPr>
          <w:rFonts w:asciiTheme="majorBidi" w:hAnsiTheme="majorBidi" w:cstheme="majorBidi"/>
          <w:color w:val="000000" w:themeColor="text1"/>
          <w:sz w:val="24"/>
          <w:szCs w:val="24"/>
        </w:rPr>
        <w:t>E/R</w:t>
      </w:r>
      <w:r w:rsidR="00E22CCF"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w:t>
      </w:r>
      <w:r w:rsidR="0009675D" w:rsidRPr="00DC370C">
        <w:rPr>
          <w:rFonts w:asciiTheme="majorBidi" w:hAnsiTheme="majorBidi" w:cstheme="majorBidi"/>
          <w:color w:val="000000" w:themeColor="text1"/>
          <w:sz w:val="24"/>
          <w:szCs w:val="24"/>
        </w:rPr>
        <w:t xml:space="preserve">Esta estrategia </w:t>
      </w:r>
      <w:r w:rsidRPr="00DC370C">
        <w:rPr>
          <w:rFonts w:asciiTheme="majorBidi" w:hAnsiTheme="majorBidi" w:cstheme="majorBidi"/>
          <w:color w:val="000000" w:themeColor="text1"/>
          <w:sz w:val="24"/>
          <w:szCs w:val="24"/>
        </w:rPr>
        <w:t>está basada en un modelo constructivista en virtud de que se plantea la adquisición del conocimiento significativo a través de la experimentación</w:t>
      </w:r>
      <w:r w:rsidR="00E22CCF" w:rsidRPr="00DC370C">
        <w:rPr>
          <w:rFonts w:asciiTheme="majorBidi" w:hAnsiTheme="majorBidi" w:cstheme="majorBidi"/>
          <w:color w:val="000000" w:themeColor="text1"/>
          <w:sz w:val="24"/>
          <w:szCs w:val="24"/>
        </w:rPr>
        <w:t xml:space="preserve"> por parte del estudiante. </w:t>
      </w:r>
      <w:r w:rsidRPr="00DC370C">
        <w:rPr>
          <w:rFonts w:asciiTheme="majorBidi" w:hAnsiTheme="majorBidi" w:cstheme="majorBidi"/>
          <w:color w:val="000000" w:themeColor="text1"/>
          <w:sz w:val="24"/>
          <w:szCs w:val="24"/>
        </w:rPr>
        <w:t xml:space="preserve">A </w:t>
      </w:r>
      <w:r w:rsidR="0005319D" w:rsidRPr="00DC370C">
        <w:rPr>
          <w:rFonts w:asciiTheme="majorBidi" w:hAnsiTheme="majorBidi" w:cstheme="majorBidi"/>
          <w:color w:val="000000" w:themeColor="text1"/>
          <w:sz w:val="24"/>
          <w:szCs w:val="24"/>
        </w:rPr>
        <w:t>continuación,</w:t>
      </w:r>
      <w:r w:rsidRPr="00DC370C">
        <w:rPr>
          <w:rFonts w:asciiTheme="majorBidi" w:hAnsiTheme="majorBidi" w:cstheme="majorBidi"/>
          <w:color w:val="000000" w:themeColor="text1"/>
          <w:sz w:val="24"/>
          <w:szCs w:val="24"/>
        </w:rPr>
        <w:t xml:space="preserve"> se </w:t>
      </w:r>
      <w:r w:rsidR="00E22CCF" w:rsidRPr="00DC370C">
        <w:rPr>
          <w:rFonts w:asciiTheme="majorBidi" w:hAnsiTheme="majorBidi" w:cstheme="majorBidi"/>
          <w:color w:val="000000" w:themeColor="text1"/>
          <w:sz w:val="24"/>
          <w:szCs w:val="24"/>
        </w:rPr>
        <w:t xml:space="preserve">presentan </w:t>
      </w:r>
      <w:r w:rsidR="0009675D" w:rsidRPr="00DC370C">
        <w:rPr>
          <w:rFonts w:asciiTheme="majorBidi" w:hAnsiTheme="majorBidi" w:cstheme="majorBidi"/>
          <w:color w:val="000000" w:themeColor="text1"/>
          <w:sz w:val="24"/>
          <w:szCs w:val="24"/>
        </w:rPr>
        <w:t xml:space="preserve">las </w:t>
      </w:r>
      <w:r w:rsidR="00D86574">
        <w:rPr>
          <w:rFonts w:asciiTheme="majorBidi" w:hAnsiTheme="majorBidi" w:cstheme="majorBidi"/>
          <w:color w:val="000000" w:themeColor="text1"/>
          <w:sz w:val="24"/>
          <w:szCs w:val="24"/>
        </w:rPr>
        <w:t>seis</w:t>
      </w:r>
      <w:r w:rsidR="00D86574" w:rsidRPr="00DC370C">
        <w:rPr>
          <w:rFonts w:asciiTheme="majorBidi" w:hAnsiTheme="majorBidi" w:cstheme="majorBidi"/>
          <w:color w:val="000000" w:themeColor="text1"/>
          <w:sz w:val="24"/>
          <w:szCs w:val="24"/>
        </w:rPr>
        <w:t xml:space="preserve"> </w:t>
      </w:r>
      <w:r w:rsidR="00E22CCF" w:rsidRPr="00DC370C">
        <w:rPr>
          <w:rFonts w:asciiTheme="majorBidi" w:hAnsiTheme="majorBidi" w:cstheme="majorBidi"/>
          <w:color w:val="000000" w:themeColor="text1"/>
          <w:sz w:val="24"/>
          <w:szCs w:val="24"/>
        </w:rPr>
        <w:t xml:space="preserve">fases </w:t>
      </w:r>
      <w:r w:rsidR="0009675D" w:rsidRPr="00DC370C">
        <w:rPr>
          <w:rFonts w:asciiTheme="majorBidi" w:hAnsiTheme="majorBidi" w:cstheme="majorBidi"/>
          <w:color w:val="000000" w:themeColor="text1"/>
          <w:sz w:val="24"/>
          <w:szCs w:val="24"/>
        </w:rPr>
        <w:t>de esta estrategia didáctica</w:t>
      </w:r>
      <w:r w:rsidR="0005319D" w:rsidRPr="00DC370C">
        <w:rPr>
          <w:rFonts w:asciiTheme="majorBidi" w:hAnsiTheme="majorBidi" w:cstheme="majorBidi"/>
          <w:color w:val="000000" w:themeColor="text1"/>
          <w:sz w:val="24"/>
          <w:szCs w:val="24"/>
        </w:rPr>
        <w:t xml:space="preserve">, las cuales se efectuaron considerando un ejemplo de productos disponibles en una tienda de </w:t>
      </w:r>
      <w:proofErr w:type="gramStart"/>
      <w:r w:rsidR="0005319D" w:rsidRPr="00DC370C">
        <w:rPr>
          <w:rFonts w:asciiTheme="majorBidi" w:hAnsiTheme="majorBidi" w:cstheme="majorBidi"/>
          <w:color w:val="000000" w:themeColor="text1"/>
          <w:sz w:val="24"/>
          <w:szCs w:val="24"/>
        </w:rPr>
        <w:t>abarrotes</w:t>
      </w:r>
      <w:proofErr w:type="gramEnd"/>
      <w:r w:rsidR="0005319D" w:rsidRPr="00DC370C">
        <w:rPr>
          <w:rFonts w:asciiTheme="majorBidi" w:hAnsiTheme="majorBidi" w:cstheme="majorBidi"/>
          <w:color w:val="000000" w:themeColor="text1"/>
          <w:sz w:val="24"/>
          <w:szCs w:val="24"/>
        </w:rPr>
        <w:t xml:space="preserve"> pero es aplicable a cualquier situación.</w:t>
      </w:r>
    </w:p>
    <w:p w14:paraId="56D46AA3" w14:textId="77777777" w:rsidR="00E745C7" w:rsidRPr="00DC370C" w:rsidRDefault="00E745C7" w:rsidP="00DC370C">
      <w:pPr>
        <w:spacing w:after="0" w:line="360" w:lineRule="auto"/>
        <w:ind w:firstLine="708"/>
        <w:jc w:val="both"/>
        <w:rPr>
          <w:rFonts w:asciiTheme="majorBidi" w:hAnsiTheme="majorBidi" w:cstheme="majorBidi"/>
          <w:color w:val="000000" w:themeColor="text1"/>
          <w:sz w:val="24"/>
          <w:szCs w:val="24"/>
        </w:rPr>
      </w:pPr>
    </w:p>
    <w:p w14:paraId="5953F988" w14:textId="624F712C" w:rsidR="001938D2" w:rsidRPr="00B253A1" w:rsidRDefault="001938D2"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Fase 1.</w:t>
      </w:r>
      <w:r w:rsidR="0009675D" w:rsidRPr="00B253A1">
        <w:rPr>
          <w:rFonts w:asciiTheme="majorBidi" w:hAnsiTheme="majorBidi" w:cstheme="majorBidi"/>
          <w:b/>
          <w:bCs/>
          <w:color w:val="000000" w:themeColor="text1"/>
          <w:sz w:val="26"/>
          <w:szCs w:val="26"/>
        </w:rPr>
        <w:t xml:space="preserve"> </w:t>
      </w:r>
      <w:r w:rsidRPr="00B253A1">
        <w:rPr>
          <w:rFonts w:asciiTheme="majorBidi" w:hAnsiTheme="majorBidi" w:cstheme="majorBidi"/>
          <w:b/>
          <w:bCs/>
          <w:color w:val="000000" w:themeColor="text1"/>
          <w:sz w:val="26"/>
          <w:szCs w:val="26"/>
        </w:rPr>
        <w:t>Análisis de un caso del mundo real</w:t>
      </w:r>
    </w:p>
    <w:p w14:paraId="0598AD41" w14:textId="2A91E564"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Se presenta a los estudiantes imágenes de los productos que se pueden adquirir en una tienda de abarrotes y</w:t>
      </w:r>
      <w:r w:rsidR="00575A7C"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mediante una lluvia de ideas</w:t>
      </w:r>
      <w:r w:rsidR="0009675D"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se </w:t>
      </w:r>
      <w:r w:rsidR="0009675D" w:rsidRPr="00DC370C">
        <w:rPr>
          <w:rFonts w:asciiTheme="majorBidi" w:hAnsiTheme="majorBidi" w:cstheme="majorBidi"/>
          <w:color w:val="000000" w:themeColor="text1"/>
          <w:sz w:val="24"/>
          <w:szCs w:val="24"/>
        </w:rPr>
        <w:t xml:space="preserve">solicita al estudiante </w:t>
      </w:r>
      <w:r w:rsidRPr="00DC370C">
        <w:rPr>
          <w:rFonts w:asciiTheme="majorBidi" w:hAnsiTheme="majorBidi" w:cstheme="majorBidi"/>
          <w:color w:val="000000" w:themeColor="text1"/>
          <w:sz w:val="24"/>
          <w:szCs w:val="24"/>
        </w:rPr>
        <w:t>determinar las características comunes a todos los productos</w:t>
      </w:r>
      <w:r w:rsidR="00683D3F" w:rsidRPr="00DC370C">
        <w:rPr>
          <w:rFonts w:asciiTheme="majorBidi" w:hAnsiTheme="majorBidi" w:cstheme="majorBidi"/>
          <w:color w:val="000000" w:themeColor="text1"/>
          <w:sz w:val="24"/>
          <w:szCs w:val="24"/>
        </w:rPr>
        <w:t xml:space="preserve"> (aquí se trabaja un aspecto del constructivismo referido a que el estudiante participe experimentando y trabajando con elementos próximos a su realidad).</w:t>
      </w:r>
    </w:p>
    <w:p w14:paraId="4EE1B2F6" w14:textId="77777777" w:rsidR="004F6CC6" w:rsidRPr="00DC370C" w:rsidRDefault="004F6CC6" w:rsidP="00DC370C">
      <w:pPr>
        <w:spacing w:after="0" w:line="360" w:lineRule="auto"/>
        <w:ind w:firstLine="708"/>
        <w:jc w:val="both"/>
        <w:rPr>
          <w:rFonts w:asciiTheme="majorBidi" w:hAnsiTheme="majorBidi" w:cstheme="majorBidi"/>
          <w:color w:val="000000" w:themeColor="text1"/>
          <w:sz w:val="24"/>
          <w:szCs w:val="24"/>
        </w:rPr>
      </w:pPr>
    </w:p>
    <w:p w14:paraId="73D5E5B6" w14:textId="6F4E4AB1" w:rsidR="001938D2" w:rsidRPr="00B253A1" w:rsidRDefault="0009675D"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 xml:space="preserve">Fase 2. </w:t>
      </w:r>
      <w:r w:rsidR="001938D2" w:rsidRPr="00B253A1">
        <w:rPr>
          <w:rFonts w:asciiTheme="majorBidi" w:hAnsiTheme="majorBidi" w:cstheme="majorBidi"/>
          <w:b/>
          <w:bCs/>
          <w:color w:val="000000" w:themeColor="text1"/>
          <w:sz w:val="26"/>
          <w:szCs w:val="26"/>
        </w:rPr>
        <w:t>Tratamiento de la información de forma tabular usando hoja de cálculo</w:t>
      </w:r>
    </w:p>
    <w:p w14:paraId="6FDA5CB8" w14:textId="257685CD"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Con la información obtenida de la observación y el análisis</w:t>
      </w:r>
      <w:r w:rsidR="00575A7C" w:rsidRPr="00DC370C">
        <w:rPr>
          <w:rFonts w:asciiTheme="majorBidi" w:hAnsiTheme="majorBidi" w:cstheme="majorBidi"/>
          <w:color w:val="000000" w:themeColor="text1"/>
          <w:sz w:val="24"/>
          <w:szCs w:val="24"/>
        </w:rPr>
        <w:t xml:space="preserve"> de los productos</w:t>
      </w:r>
      <w:r w:rsidRPr="00DC370C">
        <w:rPr>
          <w:rFonts w:asciiTheme="majorBidi" w:hAnsiTheme="majorBidi" w:cstheme="majorBidi"/>
          <w:color w:val="000000" w:themeColor="text1"/>
          <w:sz w:val="24"/>
          <w:szCs w:val="24"/>
        </w:rPr>
        <w:t>, el estudiante genera una representación tabular</w:t>
      </w:r>
      <w:r w:rsidR="00FC6731">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w:t>
      </w:r>
      <w:r w:rsidR="00FC6731">
        <w:rPr>
          <w:rFonts w:asciiTheme="majorBidi" w:hAnsiTheme="majorBidi" w:cstheme="majorBidi"/>
          <w:color w:val="000000" w:themeColor="text1"/>
          <w:sz w:val="24"/>
          <w:szCs w:val="24"/>
        </w:rPr>
        <w:t xml:space="preserve">tal y </w:t>
      </w:r>
      <w:r w:rsidRPr="00DC370C">
        <w:rPr>
          <w:rFonts w:asciiTheme="majorBidi" w:hAnsiTheme="majorBidi" w:cstheme="majorBidi"/>
          <w:color w:val="000000" w:themeColor="text1"/>
          <w:sz w:val="24"/>
          <w:szCs w:val="24"/>
        </w:rPr>
        <w:t xml:space="preserve">como se muestra en la </w:t>
      </w:r>
      <w:r w:rsidR="00CF1F2A">
        <w:rPr>
          <w:rFonts w:asciiTheme="majorBidi" w:hAnsiTheme="majorBidi" w:cstheme="majorBidi"/>
          <w:color w:val="000000" w:themeColor="text1"/>
          <w:sz w:val="24"/>
          <w:szCs w:val="24"/>
        </w:rPr>
        <w:t>t</w:t>
      </w:r>
      <w:r w:rsidR="00FC6731" w:rsidRPr="00DC370C">
        <w:rPr>
          <w:rFonts w:asciiTheme="majorBidi" w:hAnsiTheme="majorBidi" w:cstheme="majorBidi"/>
          <w:color w:val="000000" w:themeColor="text1"/>
          <w:sz w:val="24"/>
          <w:szCs w:val="24"/>
        </w:rPr>
        <w:t xml:space="preserve">abla </w:t>
      </w:r>
      <w:r w:rsidR="007C71EC" w:rsidRPr="00DC370C">
        <w:rPr>
          <w:rFonts w:asciiTheme="majorBidi" w:hAnsiTheme="majorBidi" w:cstheme="majorBidi"/>
          <w:color w:val="000000" w:themeColor="text1"/>
          <w:sz w:val="24"/>
          <w:szCs w:val="24"/>
        </w:rPr>
        <w:t>1</w:t>
      </w:r>
      <w:r w:rsidRPr="00DC370C">
        <w:rPr>
          <w:rFonts w:asciiTheme="majorBidi" w:hAnsiTheme="majorBidi" w:cstheme="majorBidi"/>
          <w:color w:val="000000" w:themeColor="text1"/>
          <w:sz w:val="24"/>
          <w:szCs w:val="24"/>
        </w:rPr>
        <w:t>, donde cada atributo se coloca como fila de la tabla</w:t>
      </w:r>
      <w:r w:rsidR="00683D3F"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En este punto es importante observar y guiar al estudiante en la elección de los atributos</w:t>
      </w:r>
      <w:r w:rsidR="00FC6731">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puesto que podrá haber elegido aquellos irrelevantes para el tema o</w:t>
      </w:r>
      <w:r w:rsidR="00CD4CE1"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en contraposición</w:t>
      </w:r>
      <w:r w:rsidR="001F7560"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no haber tomado en cuenta algunos</w:t>
      </w:r>
      <w:r w:rsidR="00683D3F" w:rsidRPr="00DC370C">
        <w:rPr>
          <w:rFonts w:asciiTheme="majorBidi" w:hAnsiTheme="majorBidi" w:cstheme="majorBidi"/>
          <w:color w:val="000000" w:themeColor="text1"/>
          <w:sz w:val="24"/>
          <w:szCs w:val="24"/>
        </w:rPr>
        <w:t xml:space="preserve"> (se continúa con la experimentación por parte del estudiante como aspecto del constructivismo)</w:t>
      </w:r>
      <w:r w:rsidR="001F7560" w:rsidRPr="00DC370C">
        <w:rPr>
          <w:rFonts w:asciiTheme="majorBidi" w:hAnsiTheme="majorBidi" w:cstheme="majorBidi"/>
          <w:color w:val="000000" w:themeColor="text1"/>
          <w:sz w:val="24"/>
          <w:szCs w:val="24"/>
        </w:rPr>
        <w:t>. C</w:t>
      </w:r>
      <w:r w:rsidRPr="00DC370C">
        <w:rPr>
          <w:rFonts w:asciiTheme="majorBidi" w:hAnsiTheme="majorBidi" w:cstheme="majorBidi"/>
          <w:color w:val="000000" w:themeColor="text1"/>
          <w:sz w:val="24"/>
          <w:szCs w:val="24"/>
        </w:rPr>
        <w:t>omo lo más importante a lograr es la abstracción, en esta etapa los formatos de nombres de fila o tipos de dato</w:t>
      </w:r>
      <w:r w:rsidR="007C7483">
        <w:rPr>
          <w:rFonts w:asciiTheme="majorBidi" w:hAnsiTheme="majorBidi" w:cstheme="majorBidi"/>
          <w:color w:val="000000" w:themeColor="text1"/>
          <w:sz w:val="24"/>
          <w:szCs w:val="24"/>
        </w:rPr>
        <w:t>s</w:t>
      </w:r>
      <w:r w:rsidRPr="00DC370C">
        <w:rPr>
          <w:rFonts w:asciiTheme="majorBidi" w:hAnsiTheme="majorBidi" w:cstheme="majorBidi"/>
          <w:color w:val="000000" w:themeColor="text1"/>
          <w:sz w:val="24"/>
          <w:szCs w:val="24"/>
        </w:rPr>
        <w:t xml:space="preserve"> no son relevantes.</w:t>
      </w:r>
    </w:p>
    <w:p w14:paraId="40802FDF" w14:textId="77777777" w:rsidR="008A7BE4" w:rsidRPr="00DC370C" w:rsidRDefault="008A7BE4" w:rsidP="00DC370C">
      <w:pPr>
        <w:spacing w:after="0" w:line="360" w:lineRule="auto"/>
        <w:ind w:firstLine="708"/>
        <w:jc w:val="both"/>
        <w:rPr>
          <w:rFonts w:asciiTheme="majorBidi" w:hAnsiTheme="majorBidi" w:cstheme="majorBidi"/>
          <w:color w:val="000000" w:themeColor="text1"/>
          <w:sz w:val="24"/>
          <w:szCs w:val="24"/>
        </w:rPr>
      </w:pPr>
    </w:p>
    <w:p w14:paraId="1EDED8C7" w14:textId="07637A57" w:rsidR="00C63B13" w:rsidRPr="00DC370C" w:rsidRDefault="00C63B13" w:rsidP="008A7BE4">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lastRenderedPageBreak/>
        <w:t xml:space="preserve">Tabla </w:t>
      </w:r>
      <w:r w:rsidR="007C71EC" w:rsidRPr="00DC370C">
        <w:rPr>
          <w:rFonts w:asciiTheme="majorBidi" w:hAnsiTheme="majorBidi" w:cstheme="majorBidi"/>
          <w:b/>
          <w:bCs/>
          <w:color w:val="000000" w:themeColor="text1"/>
          <w:sz w:val="24"/>
          <w:szCs w:val="24"/>
        </w:rPr>
        <w:t>1</w:t>
      </w:r>
      <w:r w:rsidRPr="00DC370C">
        <w:rPr>
          <w:rFonts w:asciiTheme="majorBidi" w:hAnsiTheme="majorBidi" w:cstheme="majorBidi"/>
          <w:b/>
          <w:bCs/>
          <w:color w:val="000000" w:themeColor="text1"/>
          <w:sz w:val="24"/>
          <w:szCs w:val="24"/>
        </w:rPr>
        <w:t>.</w:t>
      </w:r>
      <w:r w:rsidRPr="00DC370C">
        <w:rPr>
          <w:rFonts w:asciiTheme="majorBidi" w:hAnsiTheme="majorBidi" w:cstheme="majorBidi"/>
          <w:color w:val="000000" w:themeColor="text1"/>
          <w:sz w:val="24"/>
          <w:szCs w:val="24"/>
        </w:rPr>
        <w:t xml:space="preserve"> Tabulación de datos</w:t>
      </w:r>
    </w:p>
    <w:tbl>
      <w:tblPr>
        <w:tblStyle w:val="Tablaconcuadrcula"/>
        <w:tblW w:w="0" w:type="auto"/>
        <w:jc w:val="center"/>
        <w:tblLook w:val="04A0" w:firstRow="1" w:lastRow="0" w:firstColumn="1" w:lastColumn="0" w:noHBand="0" w:noVBand="1"/>
      </w:tblPr>
      <w:tblGrid>
        <w:gridCol w:w="1526"/>
      </w:tblGrid>
      <w:tr w:rsidR="00204453" w:rsidRPr="001D6CF9" w14:paraId="35CD413C" w14:textId="77777777" w:rsidTr="008B1107">
        <w:trPr>
          <w:jc w:val="center"/>
        </w:trPr>
        <w:tc>
          <w:tcPr>
            <w:tcW w:w="1526" w:type="dxa"/>
            <w:vAlign w:val="center"/>
          </w:tcPr>
          <w:p w14:paraId="01FBD955" w14:textId="77777777" w:rsidR="00204453" w:rsidRPr="001D6CF9" w:rsidRDefault="00204453" w:rsidP="00DC370C">
            <w:pPr>
              <w:spacing w:after="0" w:line="360" w:lineRule="auto"/>
              <w:jc w:val="center"/>
              <w:rPr>
                <w:rFonts w:asciiTheme="majorBidi" w:hAnsiTheme="majorBidi" w:cstheme="majorBidi"/>
                <w:sz w:val="24"/>
                <w:szCs w:val="24"/>
              </w:rPr>
            </w:pPr>
            <w:r w:rsidRPr="001D6CF9">
              <w:rPr>
                <w:rFonts w:asciiTheme="majorBidi" w:hAnsiTheme="majorBidi" w:cstheme="majorBidi"/>
                <w:sz w:val="24"/>
                <w:szCs w:val="24"/>
              </w:rPr>
              <w:t>Nombre</w:t>
            </w:r>
          </w:p>
        </w:tc>
      </w:tr>
      <w:tr w:rsidR="00204453" w:rsidRPr="001D6CF9" w14:paraId="74F88756" w14:textId="77777777" w:rsidTr="008B1107">
        <w:trPr>
          <w:jc w:val="center"/>
        </w:trPr>
        <w:tc>
          <w:tcPr>
            <w:tcW w:w="1526" w:type="dxa"/>
            <w:vAlign w:val="center"/>
          </w:tcPr>
          <w:p w14:paraId="1E4C6CD9" w14:textId="77777777" w:rsidR="00204453" w:rsidRPr="001D6CF9" w:rsidRDefault="00204453" w:rsidP="00DC370C">
            <w:pPr>
              <w:spacing w:after="0" w:line="360" w:lineRule="auto"/>
              <w:jc w:val="center"/>
              <w:rPr>
                <w:rFonts w:asciiTheme="majorBidi" w:hAnsiTheme="majorBidi" w:cstheme="majorBidi"/>
                <w:sz w:val="24"/>
                <w:szCs w:val="24"/>
              </w:rPr>
            </w:pPr>
            <w:r w:rsidRPr="001D6CF9">
              <w:rPr>
                <w:rFonts w:asciiTheme="majorBidi" w:hAnsiTheme="majorBidi" w:cstheme="majorBidi"/>
                <w:sz w:val="24"/>
                <w:szCs w:val="24"/>
              </w:rPr>
              <w:t>Precio</w:t>
            </w:r>
          </w:p>
        </w:tc>
      </w:tr>
      <w:tr w:rsidR="00204453" w:rsidRPr="001D6CF9" w14:paraId="56944221" w14:textId="77777777" w:rsidTr="008B1107">
        <w:trPr>
          <w:jc w:val="center"/>
        </w:trPr>
        <w:tc>
          <w:tcPr>
            <w:tcW w:w="1526" w:type="dxa"/>
            <w:vAlign w:val="center"/>
          </w:tcPr>
          <w:p w14:paraId="7D6CEB85" w14:textId="77777777" w:rsidR="00204453" w:rsidRPr="001D6CF9" w:rsidRDefault="00204453" w:rsidP="00DC370C">
            <w:pPr>
              <w:spacing w:after="0" w:line="360" w:lineRule="auto"/>
              <w:jc w:val="center"/>
              <w:rPr>
                <w:rFonts w:asciiTheme="majorBidi" w:hAnsiTheme="majorBidi" w:cstheme="majorBidi"/>
                <w:sz w:val="24"/>
                <w:szCs w:val="24"/>
              </w:rPr>
            </w:pPr>
            <w:r w:rsidRPr="001D6CF9">
              <w:rPr>
                <w:rFonts w:asciiTheme="majorBidi" w:hAnsiTheme="majorBidi" w:cstheme="majorBidi"/>
                <w:sz w:val="24"/>
                <w:szCs w:val="24"/>
              </w:rPr>
              <w:t>Marca</w:t>
            </w:r>
          </w:p>
        </w:tc>
      </w:tr>
      <w:tr w:rsidR="00204453" w:rsidRPr="001D6CF9" w14:paraId="42EF9BCA" w14:textId="77777777" w:rsidTr="008B1107">
        <w:trPr>
          <w:jc w:val="center"/>
        </w:trPr>
        <w:tc>
          <w:tcPr>
            <w:tcW w:w="1526" w:type="dxa"/>
            <w:vAlign w:val="center"/>
          </w:tcPr>
          <w:p w14:paraId="10B9CCB9" w14:textId="77777777" w:rsidR="00204453" w:rsidRPr="001D6CF9" w:rsidRDefault="00204453" w:rsidP="00DC370C">
            <w:pPr>
              <w:spacing w:after="0" w:line="360" w:lineRule="auto"/>
              <w:jc w:val="center"/>
              <w:rPr>
                <w:rFonts w:asciiTheme="majorBidi" w:hAnsiTheme="majorBidi" w:cstheme="majorBidi"/>
                <w:sz w:val="24"/>
                <w:szCs w:val="24"/>
              </w:rPr>
            </w:pPr>
            <w:r w:rsidRPr="001D6CF9">
              <w:rPr>
                <w:rFonts w:asciiTheme="majorBidi" w:hAnsiTheme="majorBidi" w:cstheme="majorBidi"/>
                <w:sz w:val="24"/>
                <w:szCs w:val="24"/>
              </w:rPr>
              <w:t>Descripción</w:t>
            </w:r>
          </w:p>
        </w:tc>
      </w:tr>
      <w:tr w:rsidR="00204453" w:rsidRPr="001D6CF9" w14:paraId="79848B64" w14:textId="77777777" w:rsidTr="008B1107">
        <w:trPr>
          <w:jc w:val="center"/>
        </w:trPr>
        <w:tc>
          <w:tcPr>
            <w:tcW w:w="1526" w:type="dxa"/>
            <w:vAlign w:val="center"/>
          </w:tcPr>
          <w:p w14:paraId="7D387244" w14:textId="77777777" w:rsidR="00204453" w:rsidRPr="001D6CF9" w:rsidRDefault="00204453" w:rsidP="00DC370C">
            <w:pPr>
              <w:spacing w:after="0" w:line="360" w:lineRule="auto"/>
              <w:jc w:val="center"/>
              <w:rPr>
                <w:rFonts w:asciiTheme="majorBidi" w:hAnsiTheme="majorBidi" w:cstheme="majorBidi"/>
                <w:sz w:val="24"/>
                <w:szCs w:val="24"/>
              </w:rPr>
            </w:pPr>
            <w:r w:rsidRPr="001D6CF9">
              <w:rPr>
                <w:rFonts w:asciiTheme="majorBidi" w:hAnsiTheme="majorBidi" w:cstheme="majorBidi"/>
                <w:sz w:val="24"/>
                <w:szCs w:val="24"/>
              </w:rPr>
              <w:t>Categoría</w:t>
            </w:r>
          </w:p>
        </w:tc>
      </w:tr>
      <w:tr w:rsidR="00204453" w:rsidRPr="001D6CF9" w14:paraId="1577D5BE" w14:textId="77777777" w:rsidTr="008B1107">
        <w:trPr>
          <w:jc w:val="center"/>
        </w:trPr>
        <w:tc>
          <w:tcPr>
            <w:tcW w:w="1526" w:type="dxa"/>
            <w:vAlign w:val="center"/>
          </w:tcPr>
          <w:p w14:paraId="6CE482B9" w14:textId="77777777" w:rsidR="00204453" w:rsidRPr="001D6CF9" w:rsidRDefault="00204453" w:rsidP="00DC370C">
            <w:pPr>
              <w:spacing w:after="0" w:line="360" w:lineRule="auto"/>
              <w:jc w:val="center"/>
              <w:rPr>
                <w:rFonts w:asciiTheme="majorBidi" w:hAnsiTheme="majorBidi" w:cstheme="majorBidi"/>
                <w:sz w:val="24"/>
                <w:szCs w:val="24"/>
              </w:rPr>
            </w:pPr>
            <w:r w:rsidRPr="001D6CF9">
              <w:rPr>
                <w:rFonts w:asciiTheme="majorBidi" w:hAnsiTheme="majorBidi" w:cstheme="majorBidi"/>
                <w:sz w:val="24"/>
                <w:szCs w:val="24"/>
              </w:rPr>
              <w:t>Vendedor</w:t>
            </w:r>
          </w:p>
        </w:tc>
      </w:tr>
    </w:tbl>
    <w:p w14:paraId="73EC67F0" w14:textId="5D9F46EE" w:rsidR="001938D2" w:rsidRDefault="001938D2" w:rsidP="008A7BE4">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8A7BE4">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2759BAF1" w14:textId="7CD5CB6E"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Una vez asignadas las filas, se debe llenar la tabla con información (registros o columnas)</w:t>
      </w:r>
      <w:r w:rsidR="00210706">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como se muestra en la </w:t>
      </w:r>
      <w:r w:rsidR="00CF1F2A">
        <w:rPr>
          <w:rFonts w:asciiTheme="majorBidi" w:hAnsiTheme="majorBidi" w:cstheme="majorBidi"/>
          <w:color w:val="000000" w:themeColor="text1"/>
          <w:sz w:val="24"/>
          <w:szCs w:val="24"/>
        </w:rPr>
        <w:t>t</w:t>
      </w:r>
      <w:r w:rsidR="00210706" w:rsidRPr="00DC370C">
        <w:rPr>
          <w:rFonts w:asciiTheme="majorBidi" w:hAnsiTheme="majorBidi" w:cstheme="majorBidi"/>
          <w:color w:val="000000" w:themeColor="text1"/>
          <w:sz w:val="24"/>
          <w:szCs w:val="24"/>
        </w:rPr>
        <w:t xml:space="preserve">abla </w:t>
      </w:r>
      <w:r w:rsidR="007C71EC" w:rsidRPr="00DC370C">
        <w:rPr>
          <w:rFonts w:asciiTheme="majorBidi" w:hAnsiTheme="majorBidi" w:cstheme="majorBidi"/>
          <w:color w:val="000000" w:themeColor="text1"/>
          <w:sz w:val="24"/>
          <w:szCs w:val="24"/>
        </w:rPr>
        <w:t>2</w:t>
      </w:r>
      <w:r w:rsidRPr="00DC370C">
        <w:rPr>
          <w:rFonts w:asciiTheme="majorBidi" w:hAnsiTheme="majorBidi" w:cstheme="majorBidi"/>
          <w:color w:val="000000" w:themeColor="text1"/>
          <w:sz w:val="24"/>
          <w:szCs w:val="24"/>
        </w:rPr>
        <w:t>, de esta forma es posible identificar si fueron determinadas las filas adecuadas para describir las características de todos los productos o si es necesario agregar más para describir información no tomada en cuenta anteriormente.</w:t>
      </w:r>
    </w:p>
    <w:p w14:paraId="153948A2" w14:textId="77777777" w:rsidR="00CF1F2A" w:rsidRPr="00DC370C" w:rsidRDefault="00CF1F2A" w:rsidP="00DC370C">
      <w:pPr>
        <w:spacing w:after="0" w:line="360" w:lineRule="auto"/>
        <w:ind w:firstLine="708"/>
        <w:jc w:val="both"/>
        <w:rPr>
          <w:rFonts w:asciiTheme="majorBidi" w:hAnsiTheme="majorBidi" w:cstheme="majorBidi"/>
          <w:color w:val="000000" w:themeColor="text1"/>
          <w:sz w:val="24"/>
          <w:szCs w:val="24"/>
        </w:rPr>
      </w:pPr>
    </w:p>
    <w:p w14:paraId="16733713" w14:textId="4A61D4C6" w:rsidR="00C63B13" w:rsidRPr="00DC370C" w:rsidRDefault="00C63B13" w:rsidP="00B253A1">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t xml:space="preserve">Tabla </w:t>
      </w:r>
      <w:r w:rsidR="007C71EC" w:rsidRPr="00DC370C">
        <w:rPr>
          <w:rFonts w:asciiTheme="majorBidi" w:hAnsiTheme="majorBidi" w:cstheme="majorBidi"/>
          <w:b/>
          <w:bCs/>
          <w:color w:val="000000" w:themeColor="text1"/>
          <w:sz w:val="24"/>
          <w:szCs w:val="24"/>
        </w:rPr>
        <w:t>2</w:t>
      </w:r>
      <w:r w:rsidR="007C71EC"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Reporte tabular de registros</w:t>
      </w:r>
    </w:p>
    <w:tbl>
      <w:tblPr>
        <w:tblStyle w:val="Tablaconcuadrcula"/>
        <w:tblW w:w="5000" w:type="pct"/>
        <w:jc w:val="right"/>
        <w:tblLook w:val="04A0" w:firstRow="1" w:lastRow="0" w:firstColumn="1" w:lastColumn="0" w:noHBand="0" w:noVBand="1"/>
      </w:tblPr>
      <w:tblGrid>
        <w:gridCol w:w="1376"/>
        <w:gridCol w:w="2375"/>
        <w:gridCol w:w="2650"/>
        <w:gridCol w:w="2427"/>
      </w:tblGrid>
      <w:tr w:rsidR="00204453" w:rsidRPr="00B253A1" w14:paraId="1ED2845F" w14:textId="77777777" w:rsidTr="00C63B13">
        <w:trPr>
          <w:jc w:val="right"/>
        </w:trPr>
        <w:tc>
          <w:tcPr>
            <w:tcW w:w="771" w:type="pct"/>
            <w:vAlign w:val="center"/>
          </w:tcPr>
          <w:p w14:paraId="15A9BA01"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Nombre</w:t>
            </w:r>
          </w:p>
        </w:tc>
        <w:tc>
          <w:tcPr>
            <w:tcW w:w="1348" w:type="pct"/>
            <w:vAlign w:val="center"/>
          </w:tcPr>
          <w:p w14:paraId="2B5173C8"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Leche</w:t>
            </w:r>
          </w:p>
        </w:tc>
        <w:tc>
          <w:tcPr>
            <w:tcW w:w="1504" w:type="pct"/>
            <w:vAlign w:val="center"/>
          </w:tcPr>
          <w:p w14:paraId="6ED39B11"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 azucarado</w:t>
            </w:r>
          </w:p>
        </w:tc>
        <w:tc>
          <w:tcPr>
            <w:tcW w:w="1377" w:type="pct"/>
            <w:vAlign w:val="center"/>
          </w:tcPr>
          <w:p w14:paraId="46F0CC18"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Helado</w:t>
            </w:r>
          </w:p>
        </w:tc>
      </w:tr>
      <w:tr w:rsidR="00204453" w:rsidRPr="00B253A1" w14:paraId="44D9681E" w14:textId="77777777" w:rsidTr="00C63B13">
        <w:trPr>
          <w:jc w:val="right"/>
        </w:trPr>
        <w:tc>
          <w:tcPr>
            <w:tcW w:w="771" w:type="pct"/>
            <w:vAlign w:val="center"/>
          </w:tcPr>
          <w:p w14:paraId="0D2CE736"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Precio</w:t>
            </w:r>
          </w:p>
        </w:tc>
        <w:tc>
          <w:tcPr>
            <w:tcW w:w="1348" w:type="pct"/>
            <w:vAlign w:val="center"/>
          </w:tcPr>
          <w:p w14:paraId="0EAECD06"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11.00</w:t>
            </w:r>
          </w:p>
        </w:tc>
        <w:tc>
          <w:tcPr>
            <w:tcW w:w="1504" w:type="pct"/>
            <w:vAlign w:val="center"/>
          </w:tcPr>
          <w:p w14:paraId="62FC20D1"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c>
          <w:tcPr>
            <w:tcW w:w="1377" w:type="pct"/>
            <w:vAlign w:val="center"/>
          </w:tcPr>
          <w:p w14:paraId="7D83D042"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30.00, 15.00</w:t>
            </w:r>
          </w:p>
        </w:tc>
      </w:tr>
      <w:tr w:rsidR="00204453" w:rsidRPr="00B253A1" w14:paraId="7633E663" w14:textId="77777777" w:rsidTr="00C63B13">
        <w:trPr>
          <w:jc w:val="right"/>
        </w:trPr>
        <w:tc>
          <w:tcPr>
            <w:tcW w:w="771" w:type="pct"/>
            <w:vAlign w:val="center"/>
          </w:tcPr>
          <w:p w14:paraId="637C0F5A"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Marca</w:t>
            </w:r>
          </w:p>
        </w:tc>
        <w:tc>
          <w:tcPr>
            <w:tcW w:w="1348" w:type="pct"/>
            <w:vAlign w:val="center"/>
          </w:tcPr>
          <w:p w14:paraId="2965E256" w14:textId="0F2D73F4"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Pura, </w:t>
            </w:r>
            <w:proofErr w:type="spellStart"/>
            <w:r w:rsidR="00210706" w:rsidRPr="00B253A1">
              <w:rPr>
                <w:rFonts w:asciiTheme="majorBidi" w:hAnsiTheme="majorBidi" w:cstheme="majorBidi"/>
                <w:sz w:val="24"/>
                <w:szCs w:val="24"/>
              </w:rPr>
              <w:t>Milky</w:t>
            </w:r>
            <w:proofErr w:type="spellEnd"/>
          </w:p>
        </w:tc>
        <w:tc>
          <w:tcPr>
            <w:tcW w:w="1504" w:type="pct"/>
            <w:vAlign w:val="center"/>
          </w:tcPr>
          <w:p w14:paraId="44A8D3A2"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Cerealitos, CA</w:t>
            </w:r>
          </w:p>
        </w:tc>
        <w:tc>
          <w:tcPr>
            <w:tcW w:w="1377" w:type="pct"/>
            <w:vAlign w:val="center"/>
          </w:tcPr>
          <w:p w14:paraId="1BCBD841" w14:textId="77777777" w:rsidR="00204453" w:rsidRPr="00B253A1" w:rsidRDefault="00204453" w:rsidP="00DC370C">
            <w:pPr>
              <w:spacing w:after="0" w:line="360" w:lineRule="auto"/>
              <w:jc w:val="center"/>
              <w:rPr>
                <w:rFonts w:asciiTheme="majorBidi" w:hAnsiTheme="majorBidi" w:cstheme="majorBidi"/>
                <w:sz w:val="24"/>
                <w:szCs w:val="24"/>
              </w:rPr>
            </w:pPr>
            <w:proofErr w:type="spellStart"/>
            <w:r w:rsidRPr="00B253A1">
              <w:rPr>
                <w:rFonts w:asciiTheme="majorBidi" w:hAnsiTheme="majorBidi" w:cstheme="majorBidi"/>
                <w:sz w:val="24"/>
                <w:szCs w:val="24"/>
              </w:rPr>
              <w:t>Heladines</w:t>
            </w:r>
            <w:proofErr w:type="spellEnd"/>
            <w:r w:rsidRPr="00B253A1">
              <w:rPr>
                <w:rFonts w:asciiTheme="majorBidi" w:hAnsiTheme="majorBidi" w:cstheme="majorBidi"/>
                <w:sz w:val="24"/>
                <w:szCs w:val="24"/>
              </w:rPr>
              <w:t xml:space="preserve">, </w:t>
            </w:r>
            <w:proofErr w:type="spellStart"/>
            <w:r w:rsidRPr="00B253A1">
              <w:rPr>
                <w:rFonts w:asciiTheme="majorBidi" w:hAnsiTheme="majorBidi" w:cstheme="majorBidi"/>
                <w:sz w:val="24"/>
                <w:szCs w:val="24"/>
              </w:rPr>
              <w:t>Freezes</w:t>
            </w:r>
            <w:proofErr w:type="spellEnd"/>
          </w:p>
        </w:tc>
      </w:tr>
      <w:tr w:rsidR="00204453" w:rsidRPr="00B253A1" w14:paraId="0770DB26" w14:textId="77777777" w:rsidTr="00C63B13">
        <w:trPr>
          <w:jc w:val="right"/>
        </w:trPr>
        <w:tc>
          <w:tcPr>
            <w:tcW w:w="771" w:type="pct"/>
            <w:vAlign w:val="center"/>
          </w:tcPr>
          <w:p w14:paraId="401A6DAF"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Descripción</w:t>
            </w:r>
          </w:p>
        </w:tc>
        <w:tc>
          <w:tcPr>
            <w:tcW w:w="1348" w:type="pct"/>
            <w:vAlign w:val="center"/>
          </w:tcPr>
          <w:p w14:paraId="50EEA705" w14:textId="5DC61335"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Caducidad: </w:t>
            </w:r>
            <w:r w:rsidR="00210706" w:rsidRPr="00B253A1">
              <w:rPr>
                <w:rFonts w:asciiTheme="majorBidi" w:hAnsiTheme="majorBidi" w:cstheme="majorBidi"/>
                <w:sz w:val="24"/>
                <w:szCs w:val="24"/>
              </w:rPr>
              <w:t xml:space="preserve">cinco </w:t>
            </w:r>
            <w:r w:rsidRPr="00B253A1">
              <w:rPr>
                <w:rFonts w:asciiTheme="majorBidi" w:hAnsiTheme="majorBidi" w:cstheme="majorBidi"/>
                <w:sz w:val="24"/>
                <w:szCs w:val="24"/>
              </w:rPr>
              <w:t>días, sabor chocolate, fresa, vainilla</w:t>
            </w:r>
          </w:p>
        </w:tc>
        <w:tc>
          <w:tcPr>
            <w:tcW w:w="1504" w:type="pct"/>
            <w:vAlign w:val="center"/>
          </w:tcPr>
          <w:p w14:paraId="6E8A397D" w14:textId="12DBC19B"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Hojuelas azucaradas, </w:t>
            </w:r>
            <w:r w:rsidR="00210706" w:rsidRPr="00B253A1">
              <w:rPr>
                <w:rFonts w:asciiTheme="majorBidi" w:hAnsiTheme="majorBidi" w:cstheme="majorBidi"/>
                <w:sz w:val="24"/>
                <w:szCs w:val="24"/>
              </w:rPr>
              <w:t xml:space="preserve">maíz </w:t>
            </w:r>
            <w:r w:rsidRPr="00B253A1">
              <w:rPr>
                <w:rFonts w:asciiTheme="majorBidi" w:hAnsiTheme="majorBidi" w:cstheme="majorBidi"/>
                <w:sz w:val="24"/>
                <w:szCs w:val="24"/>
              </w:rPr>
              <w:t>inflado chocolate, sabor frutal</w:t>
            </w:r>
          </w:p>
        </w:tc>
        <w:tc>
          <w:tcPr>
            <w:tcW w:w="1377" w:type="pct"/>
            <w:vAlign w:val="center"/>
          </w:tcPr>
          <w:p w14:paraId="47CC65F9" w14:textId="139F19A0" w:rsidR="00204453" w:rsidRPr="00B253A1" w:rsidRDefault="00204453" w:rsidP="00DC370C">
            <w:pPr>
              <w:spacing w:after="0" w:line="360" w:lineRule="auto"/>
              <w:jc w:val="center"/>
              <w:rPr>
                <w:rFonts w:asciiTheme="majorBidi" w:hAnsiTheme="majorBidi" w:cstheme="majorBidi"/>
                <w:sz w:val="24"/>
                <w:szCs w:val="24"/>
                <w:lang w:val="it-IT"/>
              </w:rPr>
            </w:pPr>
            <w:r w:rsidRPr="00B253A1">
              <w:rPr>
                <w:rFonts w:asciiTheme="majorBidi" w:hAnsiTheme="majorBidi" w:cstheme="majorBidi"/>
                <w:sz w:val="24"/>
                <w:szCs w:val="24"/>
                <w:lang w:val="it-IT"/>
              </w:rPr>
              <w:t>A base de leche</w:t>
            </w:r>
            <w:r w:rsidR="00210706" w:rsidRPr="00B253A1">
              <w:rPr>
                <w:rFonts w:asciiTheme="majorBidi" w:hAnsiTheme="majorBidi" w:cstheme="majorBidi"/>
                <w:sz w:val="24"/>
                <w:szCs w:val="24"/>
                <w:lang w:val="it-IT"/>
              </w:rPr>
              <w:t xml:space="preserve">. </w:t>
            </w:r>
            <w:r w:rsidRPr="00B253A1">
              <w:rPr>
                <w:rFonts w:asciiTheme="majorBidi" w:hAnsiTheme="majorBidi" w:cstheme="majorBidi"/>
                <w:sz w:val="24"/>
                <w:szCs w:val="24"/>
                <w:lang w:val="it-IT"/>
              </w:rPr>
              <w:t>Sabor: chocolate, napolitano, fresa</w:t>
            </w:r>
          </w:p>
        </w:tc>
      </w:tr>
      <w:tr w:rsidR="00204453" w:rsidRPr="00B253A1" w14:paraId="6ABE44A0" w14:textId="77777777" w:rsidTr="00C63B13">
        <w:trPr>
          <w:jc w:val="right"/>
        </w:trPr>
        <w:tc>
          <w:tcPr>
            <w:tcW w:w="771" w:type="pct"/>
            <w:vAlign w:val="center"/>
          </w:tcPr>
          <w:p w14:paraId="0F94048B"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Categoría</w:t>
            </w:r>
          </w:p>
        </w:tc>
        <w:tc>
          <w:tcPr>
            <w:tcW w:w="1348" w:type="pct"/>
            <w:vAlign w:val="center"/>
          </w:tcPr>
          <w:p w14:paraId="3C7F03C4"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Lácteo</w:t>
            </w:r>
          </w:p>
        </w:tc>
        <w:tc>
          <w:tcPr>
            <w:tcW w:w="1504" w:type="pct"/>
            <w:vAlign w:val="center"/>
          </w:tcPr>
          <w:p w14:paraId="6FC043AD"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1377" w:type="pct"/>
            <w:vAlign w:val="center"/>
          </w:tcPr>
          <w:p w14:paraId="3DF13D02"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Congelado</w:t>
            </w:r>
          </w:p>
        </w:tc>
      </w:tr>
      <w:tr w:rsidR="00204453" w:rsidRPr="00B253A1" w14:paraId="0D3BB1A6" w14:textId="77777777" w:rsidTr="00C63B13">
        <w:trPr>
          <w:jc w:val="right"/>
        </w:trPr>
        <w:tc>
          <w:tcPr>
            <w:tcW w:w="771" w:type="pct"/>
            <w:vAlign w:val="center"/>
          </w:tcPr>
          <w:p w14:paraId="205B923B"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Vendedor</w:t>
            </w:r>
          </w:p>
        </w:tc>
        <w:tc>
          <w:tcPr>
            <w:tcW w:w="1348" w:type="pct"/>
            <w:vAlign w:val="center"/>
          </w:tcPr>
          <w:p w14:paraId="7405AEAF"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Ana González</w:t>
            </w:r>
          </w:p>
        </w:tc>
        <w:tc>
          <w:tcPr>
            <w:tcW w:w="1504" w:type="pct"/>
            <w:vAlign w:val="center"/>
          </w:tcPr>
          <w:p w14:paraId="190B53D5"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Ana González</w:t>
            </w:r>
          </w:p>
        </w:tc>
        <w:tc>
          <w:tcPr>
            <w:tcW w:w="1377" w:type="pct"/>
            <w:vAlign w:val="center"/>
          </w:tcPr>
          <w:p w14:paraId="629BC75A" w14:textId="77777777" w:rsidR="00204453" w:rsidRPr="00B253A1" w:rsidRDefault="0020445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Luis Gómez</w:t>
            </w:r>
          </w:p>
        </w:tc>
      </w:tr>
    </w:tbl>
    <w:p w14:paraId="37FFABE8" w14:textId="495087AD" w:rsidR="001938D2" w:rsidRDefault="001938D2" w:rsidP="008A7BE4">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8A7BE4">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5A80836D" w14:textId="14410CAA" w:rsidR="001938D2" w:rsidRPr="00DC370C"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Mediante observación y análisis de la tabla</w:t>
      </w:r>
      <w:r w:rsidR="00575A7C" w:rsidRPr="00DC370C">
        <w:rPr>
          <w:rFonts w:asciiTheme="majorBidi" w:hAnsiTheme="majorBidi" w:cstheme="majorBidi"/>
          <w:color w:val="000000" w:themeColor="text1"/>
          <w:sz w:val="24"/>
          <w:szCs w:val="24"/>
        </w:rPr>
        <w:t xml:space="preserve"> </w:t>
      </w:r>
      <w:r w:rsidR="007C71EC" w:rsidRPr="00DC370C">
        <w:rPr>
          <w:rFonts w:asciiTheme="majorBidi" w:hAnsiTheme="majorBidi" w:cstheme="majorBidi"/>
          <w:color w:val="000000" w:themeColor="text1"/>
          <w:sz w:val="24"/>
          <w:szCs w:val="24"/>
        </w:rPr>
        <w:t>2</w:t>
      </w:r>
      <w:r w:rsidRPr="00DC370C">
        <w:rPr>
          <w:rFonts w:asciiTheme="majorBidi" w:hAnsiTheme="majorBidi" w:cstheme="majorBidi"/>
          <w:color w:val="000000" w:themeColor="text1"/>
          <w:sz w:val="24"/>
          <w:szCs w:val="24"/>
        </w:rPr>
        <w:t>, se pueden identificar:</w:t>
      </w:r>
    </w:p>
    <w:p w14:paraId="0F3EC22B" w14:textId="58C2D75A" w:rsidR="001938D2" w:rsidRPr="00DC370C" w:rsidRDefault="001938D2" w:rsidP="008A7BE4">
      <w:pPr>
        <w:pStyle w:val="Prrafodelista"/>
        <w:numPr>
          <w:ilvl w:val="0"/>
          <w:numId w:val="26"/>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Valores duplicados (Marca, Comprador)</w:t>
      </w:r>
      <w:r w:rsidR="009F1FBA" w:rsidRPr="00DC370C">
        <w:rPr>
          <w:rFonts w:asciiTheme="majorBidi" w:hAnsiTheme="majorBidi" w:cstheme="majorBidi"/>
          <w:color w:val="000000" w:themeColor="text1"/>
        </w:rPr>
        <w:t>.</w:t>
      </w:r>
    </w:p>
    <w:p w14:paraId="75ABAFBA" w14:textId="45CC6BEA" w:rsidR="001938D2" w:rsidRPr="00DC370C" w:rsidRDefault="001938D2" w:rsidP="008A7BE4">
      <w:pPr>
        <w:pStyle w:val="Prrafodelista"/>
        <w:numPr>
          <w:ilvl w:val="0"/>
          <w:numId w:val="26"/>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Existencia de columnas con información heterogénea (Descripción)</w:t>
      </w:r>
      <w:r w:rsidR="009F1FBA" w:rsidRPr="00DC370C">
        <w:rPr>
          <w:rFonts w:asciiTheme="majorBidi" w:hAnsiTheme="majorBidi" w:cstheme="majorBidi"/>
          <w:color w:val="000000" w:themeColor="text1"/>
        </w:rPr>
        <w:t>.</w:t>
      </w:r>
    </w:p>
    <w:p w14:paraId="5681770B" w14:textId="59A6B915" w:rsidR="001938D2" w:rsidRPr="00DC370C" w:rsidRDefault="001938D2" w:rsidP="008A7BE4">
      <w:pPr>
        <w:pStyle w:val="Prrafodelista"/>
        <w:numPr>
          <w:ilvl w:val="0"/>
          <w:numId w:val="26"/>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 xml:space="preserve">Valores inconsistentes (En la columna Descripción: </w:t>
      </w:r>
      <w:r w:rsidR="00453009">
        <w:rPr>
          <w:rFonts w:asciiTheme="majorBidi" w:hAnsiTheme="majorBidi" w:cstheme="majorBidi"/>
          <w:color w:val="000000" w:themeColor="text1"/>
        </w:rPr>
        <w:t>“</w:t>
      </w:r>
      <w:r w:rsidRPr="00DC370C">
        <w:rPr>
          <w:rFonts w:asciiTheme="majorBidi" w:hAnsiTheme="majorBidi" w:cstheme="majorBidi"/>
          <w:color w:val="000000" w:themeColor="text1"/>
        </w:rPr>
        <w:t>Tamaño de los valores</w:t>
      </w:r>
      <w:r w:rsidR="00453009">
        <w:rPr>
          <w:rFonts w:asciiTheme="majorBidi" w:hAnsiTheme="majorBidi" w:cstheme="majorBidi"/>
          <w:color w:val="000000" w:themeColor="text1"/>
        </w:rPr>
        <w:t>”</w:t>
      </w:r>
      <w:r w:rsidRPr="00DC370C">
        <w:rPr>
          <w:rFonts w:asciiTheme="majorBidi" w:hAnsiTheme="majorBidi" w:cstheme="majorBidi"/>
          <w:color w:val="000000" w:themeColor="text1"/>
        </w:rPr>
        <w:t xml:space="preserve">: </w:t>
      </w:r>
      <w:r w:rsidR="00453009">
        <w:rPr>
          <w:rFonts w:asciiTheme="majorBidi" w:hAnsiTheme="majorBidi" w:cstheme="majorBidi"/>
          <w:color w:val="000000" w:themeColor="text1"/>
        </w:rPr>
        <w:t>“</w:t>
      </w:r>
      <w:r w:rsidRPr="00DC370C">
        <w:rPr>
          <w:rFonts w:asciiTheme="majorBidi" w:hAnsiTheme="majorBidi" w:cstheme="majorBidi"/>
          <w:color w:val="000000" w:themeColor="text1"/>
        </w:rPr>
        <w:t>Chico</w:t>
      </w:r>
      <w:r w:rsidR="00453009">
        <w:rPr>
          <w:rFonts w:asciiTheme="majorBidi" w:hAnsiTheme="majorBidi" w:cstheme="majorBidi"/>
          <w:color w:val="000000" w:themeColor="text1"/>
        </w:rPr>
        <w:t>” y</w:t>
      </w:r>
      <w:r w:rsidR="00453009" w:rsidRPr="00DC370C">
        <w:rPr>
          <w:rFonts w:asciiTheme="majorBidi" w:hAnsiTheme="majorBidi" w:cstheme="majorBidi"/>
          <w:color w:val="000000" w:themeColor="text1"/>
        </w:rPr>
        <w:t xml:space="preserve"> </w:t>
      </w:r>
      <w:r w:rsidR="00453009">
        <w:rPr>
          <w:rFonts w:asciiTheme="majorBidi" w:hAnsiTheme="majorBidi" w:cstheme="majorBidi"/>
          <w:color w:val="000000" w:themeColor="text1"/>
        </w:rPr>
        <w:t>“</w:t>
      </w:r>
      <w:r w:rsidRPr="00DC370C">
        <w:rPr>
          <w:rFonts w:asciiTheme="majorBidi" w:hAnsiTheme="majorBidi" w:cstheme="majorBidi"/>
          <w:color w:val="000000" w:themeColor="text1"/>
        </w:rPr>
        <w:t>Pequeño</w:t>
      </w:r>
      <w:r w:rsidR="00453009">
        <w:rPr>
          <w:rFonts w:asciiTheme="majorBidi" w:hAnsiTheme="majorBidi" w:cstheme="majorBidi"/>
          <w:color w:val="000000" w:themeColor="text1"/>
        </w:rPr>
        <w:t>”</w:t>
      </w:r>
      <w:r w:rsidRPr="00DC370C">
        <w:rPr>
          <w:rFonts w:asciiTheme="majorBidi" w:hAnsiTheme="majorBidi" w:cstheme="majorBidi"/>
          <w:color w:val="000000" w:themeColor="text1"/>
        </w:rPr>
        <w:t xml:space="preserve"> hacen referencia al mismo concepto, pero están descritos de formas diferentes)</w:t>
      </w:r>
      <w:r w:rsidR="009F1FBA" w:rsidRPr="00DC370C">
        <w:rPr>
          <w:rFonts w:asciiTheme="majorBidi" w:hAnsiTheme="majorBidi" w:cstheme="majorBidi"/>
          <w:color w:val="000000" w:themeColor="text1"/>
        </w:rPr>
        <w:t>.</w:t>
      </w:r>
    </w:p>
    <w:p w14:paraId="3FC0C03B" w14:textId="3A6C05DF" w:rsidR="001938D2" w:rsidRPr="00DC370C" w:rsidRDefault="001938D2" w:rsidP="008A7BE4">
      <w:pPr>
        <w:pStyle w:val="Prrafodelista"/>
        <w:numPr>
          <w:ilvl w:val="0"/>
          <w:numId w:val="26"/>
        </w:numPr>
        <w:spacing w:line="360" w:lineRule="auto"/>
        <w:ind w:left="0" w:firstLine="709"/>
        <w:jc w:val="both"/>
        <w:rPr>
          <w:rFonts w:asciiTheme="majorBidi" w:hAnsiTheme="majorBidi" w:cstheme="majorBidi"/>
          <w:color w:val="000000" w:themeColor="text1"/>
        </w:rPr>
      </w:pPr>
      <w:r w:rsidRPr="00DC370C">
        <w:rPr>
          <w:rFonts w:asciiTheme="majorBidi" w:hAnsiTheme="majorBidi" w:cstheme="majorBidi"/>
          <w:color w:val="000000" w:themeColor="text1"/>
        </w:rPr>
        <w:t>Campos multivaluados (Marca)</w:t>
      </w:r>
      <w:r w:rsidR="009F1FBA" w:rsidRPr="00DC370C">
        <w:rPr>
          <w:rFonts w:asciiTheme="majorBidi" w:hAnsiTheme="majorBidi" w:cstheme="majorBidi"/>
          <w:color w:val="000000" w:themeColor="text1"/>
        </w:rPr>
        <w:t>.</w:t>
      </w:r>
    </w:p>
    <w:p w14:paraId="458F0506" w14:textId="556681AC"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Una vez observadas las características que generan redundancia e inconsistencia de los datos, se aplican tratamientos sobre la información</w:t>
      </w:r>
      <w:r w:rsidR="00584215" w:rsidRPr="00DC370C">
        <w:rPr>
          <w:rFonts w:asciiTheme="majorBidi" w:hAnsiTheme="majorBidi" w:cstheme="majorBidi"/>
          <w:color w:val="000000" w:themeColor="text1"/>
          <w:sz w:val="24"/>
          <w:szCs w:val="24"/>
        </w:rPr>
        <w:t xml:space="preserve"> (sigue habiendo un trabajo de tipo </w:t>
      </w:r>
      <w:r w:rsidR="00584215" w:rsidRPr="00DC370C">
        <w:rPr>
          <w:rFonts w:asciiTheme="majorBidi" w:hAnsiTheme="majorBidi" w:cstheme="majorBidi"/>
          <w:color w:val="000000" w:themeColor="text1"/>
          <w:sz w:val="24"/>
          <w:szCs w:val="24"/>
        </w:rPr>
        <w:lastRenderedPageBreak/>
        <w:t>constructivista</w:t>
      </w:r>
      <w:r w:rsidR="005468BC">
        <w:rPr>
          <w:rFonts w:asciiTheme="majorBidi" w:hAnsiTheme="majorBidi" w:cstheme="majorBidi"/>
          <w:color w:val="000000" w:themeColor="text1"/>
          <w:sz w:val="24"/>
          <w:szCs w:val="24"/>
        </w:rPr>
        <w:t xml:space="preserve"> que promociona en e</w:t>
      </w:r>
      <w:r w:rsidR="00584215" w:rsidRPr="00DC370C">
        <w:rPr>
          <w:rFonts w:asciiTheme="majorBidi" w:hAnsiTheme="majorBidi" w:cstheme="majorBidi"/>
          <w:color w:val="000000" w:themeColor="text1"/>
          <w:sz w:val="24"/>
          <w:szCs w:val="24"/>
        </w:rPr>
        <w:t>l estudiante observar y reflexionar sobre lo que va realizando)</w:t>
      </w:r>
      <w:r w:rsidRPr="00DC370C">
        <w:rPr>
          <w:rFonts w:asciiTheme="majorBidi" w:hAnsiTheme="majorBidi" w:cstheme="majorBidi"/>
          <w:color w:val="000000" w:themeColor="text1"/>
          <w:sz w:val="24"/>
          <w:szCs w:val="24"/>
        </w:rPr>
        <w:t>.</w:t>
      </w:r>
    </w:p>
    <w:p w14:paraId="65ABD958" w14:textId="77777777" w:rsidR="00063196" w:rsidRDefault="00063196" w:rsidP="00DC370C">
      <w:pPr>
        <w:spacing w:after="0" w:line="360" w:lineRule="auto"/>
        <w:ind w:firstLine="708"/>
        <w:jc w:val="both"/>
        <w:rPr>
          <w:rFonts w:asciiTheme="majorBidi" w:hAnsiTheme="majorBidi" w:cstheme="majorBidi"/>
          <w:color w:val="000000" w:themeColor="text1"/>
          <w:sz w:val="24"/>
          <w:szCs w:val="24"/>
        </w:rPr>
      </w:pPr>
    </w:p>
    <w:p w14:paraId="6AD583F9" w14:textId="09B4271A" w:rsidR="001938D2" w:rsidRPr="00B253A1" w:rsidRDefault="0009675D"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 xml:space="preserve">Fase 3. </w:t>
      </w:r>
      <w:r w:rsidR="001938D2" w:rsidRPr="00B253A1">
        <w:rPr>
          <w:rFonts w:asciiTheme="majorBidi" w:hAnsiTheme="majorBidi" w:cstheme="majorBidi"/>
          <w:b/>
          <w:bCs/>
          <w:color w:val="000000" w:themeColor="text1"/>
          <w:sz w:val="26"/>
          <w:szCs w:val="26"/>
        </w:rPr>
        <w:t>Aplicación de algoritmos de normalización a través de proceso de tratamiento de la información</w:t>
      </w:r>
    </w:p>
    <w:p w14:paraId="3477326A" w14:textId="3EF2776C" w:rsidR="001938D2" w:rsidRPr="00DC370C" w:rsidRDefault="0009675D"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Se solicita al estudiante que identifique </w:t>
      </w:r>
      <w:r w:rsidR="001938D2" w:rsidRPr="00DC370C">
        <w:rPr>
          <w:rFonts w:asciiTheme="majorBidi" w:hAnsiTheme="majorBidi" w:cstheme="majorBidi"/>
          <w:color w:val="000000" w:themeColor="text1"/>
          <w:sz w:val="24"/>
          <w:szCs w:val="24"/>
        </w:rPr>
        <w:t>columnas no atómicas, es decir</w:t>
      </w:r>
      <w:r w:rsidR="006F003B">
        <w:rPr>
          <w:rFonts w:asciiTheme="majorBidi" w:hAnsiTheme="majorBidi" w:cstheme="majorBidi"/>
          <w:color w:val="000000" w:themeColor="text1"/>
          <w:sz w:val="24"/>
          <w:szCs w:val="24"/>
        </w:rPr>
        <w:t>,</w:t>
      </w:r>
      <w:r w:rsidR="001938D2" w:rsidRPr="00DC370C">
        <w:rPr>
          <w:rFonts w:asciiTheme="majorBidi" w:hAnsiTheme="majorBidi" w:cstheme="majorBidi"/>
          <w:color w:val="000000" w:themeColor="text1"/>
          <w:sz w:val="24"/>
          <w:szCs w:val="24"/>
        </w:rPr>
        <w:t xml:space="preserve"> aquellas que contienen información heterogénea (Descripción) y separar la información creando nuevas filas de la forma que se ilustra en la </w:t>
      </w:r>
      <w:r w:rsidR="00CF1F2A">
        <w:rPr>
          <w:rFonts w:asciiTheme="majorBidi" w:hAnsiTheme="majorBidi" w:cstheme="majorBidi"/>
          <w:color w:val="000000" w:themeColor="text1"/>
          <w:sz w:val="24"/>
          <w:szCs w:val="24"/>
        </w:rPr>
        <w:t>t</w:t>
      </w:r>
      <w:r w:rsidR="006F003B" w:rsidRPr="00DC370C">
        <w:rPr>
          <w:rFonts w:asciiTheme="majorBidi" w:hAnsiTheme="majorBidi" w:cstheme="majorBidi"/>
          <w:color w:val="000000" w:themeColor="text1"/>
          <w:sz w:val="24"/>
          <w:szCs w:val="24"/>
        </w:rPr>
        <w:t xml:space="preserve">abla </w:t>
      </w:r>
      <w:r w:rsidR="007C71EC" w:rsidRPr="00DC370C">
        <w:rPr>
          <w:rFonts w:asciiTheme="majorBidi" w:hAnsiTheme="majorBidi" w:cstheme="majorBidi"/>
          <w:color w:val="000000" w:themeColor="text1"/>
          <w:sz w:val="24"/>
          <w:szCs w:val="24"/>
        </w:rPr>
        <w:t>3</w:t>
      </w:r>
      <w:r w:rsidR="00C63B13" w:rsidRPr="00DC370C">
        <w:rPr>
          <w:rFonts w:asciiTheme="majorBidi" w:hAnsiTheme="majorBidi" w:cstheme="majorBidi"/>
          <w:color w:val="000000" w:themeColor="text1"/>
          <w:sz w:val="24"/>
          <w:szCs w:val="24"/>
        </w:rPr>
        <w:t>.</w:t>
      </w:r>
    </w:p>
    <w:p w14:paraId="4D14D0EA" w14:textId="77777777" w:rsidR="0044528E" w:rsidRPr="00DC370C" w:rsidRDefault="0044528E" w:rsidP="00DC370C">
      <w:pPr>
        <w:spacing w:after="0" w:line="360" w:lineRule="auto"/>
        <w:ind w:firstLine="708"/>
        <w:jc w:val="both"/>
        <w:rPr>
          <w:rFonts w:asciiTheme="majorBidi" w:hAnsiTheme="majorBidi" w:cstheme="majorBidi"/>
          <w:color w:val="000000" w:themeColor="text1"/>
          <w:sz w:val="24"/>
          <w:szCs w:val="24"/>
        </w:rPr>
      </w:pPr>
    </w:p>
    <w:p w14:paraId="4299B797" w14:textId="27EEFB44" w:rsidR="00C63B13" w:rsidRPr="00DC370C" w:rsidRDefault="00C63B13" w:rsidP="00B253A1">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t xml:space="preserve">Tabla </w:t>
      </w:r>
      <w:r w:rsidR="007C71EC" w:rsidRPr="00DC370C">
        <w:rPr>
          <w:rFonts w:asciiTheme="majorBidi" w:hAnsiTheme="majorBidi" w:cstheme="majorBidi"/>
          <w:b/>
          <w:bCs/>
          <w:color w:val="000000" w:themeColor="text1"/>
          <w:sz w:val="24"/>
          <w:szCs w:val="24"/>
        </w:rPr>
        <w:t>3</w:t>
      </w:r>
      <w:r w:rsidRPr="00DC370C">
        <w:rPr>
          <w:rFonts w:asciiTheme="majorBidi" w:hAnsiTheme="majorBidi" w:cstheme="majorBidi"/>
          <w:b/>
          <w:bCs/>
          <w:color w:val="000000" w:themeColor="text1"/>
          <w:sz w:val="24"/>
          <w:szCs w:val="24"/>
        </w:rPr>
        <w:t>.</w:t>
      </w:r>
      <w:r w:rsidRPr="00DC370C">
        <w:rPr>
          <w:rFonts w:asciiTheme="majorBidi" w:hAnsiTheme="majorBidi" w:cstheme="majorBidi"/>
          <w:color w:val="000000" w:themeColor="text1"/>
          <w:sz w:val="24"/>
          <w:szCs w:val="24"/>
        </w:rPr>
        <w:t xml:space="preserve"> Aplicación de la propiedad de atomicidad</w:t>
      </w:r>
    </w:p>
    <w:tbl>
      <w:tblPr>
        <w:tblStyle w:val="Tablaconcuadrcula"/>
        <w:tblW w:w="0" w:type="auto"/>
        <w:jc w:val="center"/>
        <w:tblLook w:val="04A0" w:firstRow="1" w:lastRow="0" w:firstColumn="1" w:lastColumn="0" w:noHBand="0" w:noVBand="1"/>
      </w:tblPr>
      <w:tblGrid>
        <w:gridCol w:w="1376"/>
        <w:gridCol w:w="2211"/>
        <w:gridCol w:w="2833"/>
        <w:gridCol w:w="2408"/>
      </w:tblGrid>
      <w:tr w:rsidR="00204803" w:rsidRPr="00B253A1" w14:paraId="73A9B0E6" w14:textId="77777777" w:rsidTr="008B1107">
        <w:trPr>
          <w:jc w:val="center"/>
        </w:trPr>
        <w:tc>
          <w:tcPr>
            <w:tcW w:w="0" w:type="auto"/>
            <w:vAlign w:val="center"/>
          </w:tcPr>
          <w:p w14:paraId="7919CBCE"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Nombre</w:t>
            </w:r>
          </w:p>
        </w:tc>
        <w:tc>
          <w:tcPr>
            <w:tcW w:w="0" w:type="auto"/>
            <w:vAlign w:val="center"/>
          </w:tcPr>
          <w:p w14:paraId="6DAC9ABB"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Leche</w:t>
            </w:r>
          </w:p>
        </w:tc>
        <w:tc>
          <w:tcPr>
            <w:tcW w:w="0" w:type="auto"/>
            <w:vAlign w:val="center"/>
          </w:tcPr>
          <w:p w14:paraId="11B8E110"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0" w:type="auto"/>
            <w:vAlign w:val="center"/>
          </w:tcPr>
          <w:p w14:paraId="7C9ED04A"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Helado</w:t>
            </w:r>
          </w:p>
        </w:tc>
      </w:tr>
      <w:tr w:rsidR="00204803" w:rsidRPr="00B253A1" w14:paraId="4BFBC7DF" w14:textId="77777777" w:rsidTr="008B1107">
        <w:trPr>
          <w:jc w:val="center"/>
        </w:trPr>
        <w:tc>
          <w:tcPr>
            <w:tcW w:w="0" w:type="auto"/>
            <w:vAlign w:val="center"/>
          </w:tcPr>
          <w:p w14:paraId="4FF457DF"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Precio</w:t>
            </w:r>
          </w:p>
        </w:tc>
        <w:tc>
          <w:tcPr>
            <w:tcW w:w="0" w:type="auto"/>
            <w:vAlign w:val="center"/>
          </w:tcPr>
          <w:p w14:paraId="6BDBEAA3"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11.00</w:t>
            </w:r>
          </w:p>
        </w:tc>
        <w:tc>
          <w:tcPr>
            <w:tcW w:w="0" w:type="auto"/>
            <w:vAlign w:val="center"/>
          </w:tcPr>
          <w:p w14:paraId="6EC56D3E"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c>
          <w:tcPr>
            <w:tcW w:w="0" w:type="auto"/>
            <w:vAlign w:val="center"/>
          </w:tcPr>
          <w:p w14:paraId="26FCD172"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30.00, 15.00</w:t>
            </w:r>
          </w:p>
        </w:tc>
      </w:tr>
      <w:tr w:rsidR="00204803" w:rsidRPr="00B253A1" w14:paraId="73CD82A0" w14:textId="77777777" w:rsidTr="008B1107">
        <w:trPr>
          <w:jc w:val="center"/>
        </w:trPr>
        <w:tc>
          <w:tcPr>
            <w:tcW w:w="0" w:type="auto"/>
            <w:vAlign w:val="center"/>
          </w:tcPr>
          <w:p w14:paraId="152F9E77"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Marca</w:t>
            </w:r>
          </w:p>
        </w:tc>
        <w:tc>
          <w:tcPr>
            <w:tcW w:w="0" w:type="auto"/>
            <w:vAlign w:val="center"/>
          </w:tcPr>
          <w:p w14:paraId="5EDEF6A6" w14:textId="30400C4E"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Pura, </w:t>
            </w:r>
            <w:proofErr w:type="spellStart"/>
            <w:r w:rsidR="006F003B" w:rsidRPr="00B253A1">
              <w:rPr>
                <w:rFonts w:asciiTheme="majorBidi" w:hAnsiTheme="majorBidi" w:cstheme="majorBidi"/>
                <w:sz w:val="24"/>
                <w:szCs w:val="24"/>
              </w:rPr>
              <w:t>Milky</w:t>
            </w:r>
            <w:proofErr w:type="spellEnd"/>
          </w:p>
        </w:tc>
        <w:tc>
          <w:tcPr>
            <w:tcW w:w="0" w:type="auto"/>
            <w:vAlign w:val="center"/>
          </w:tcPr>
          <w:p w14:paraId="2AA919B8"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Cerealitos, CA</w:t>
            </w:r>
          </w:p>
        </w:tc>
        <w:tc>
          <w:tcPr>
            <w:tcW w:w="0" w:type="auto"/>
            <w:vAlign w:val="center"/>
          </w:tcPr>
          <w:p w14:paraId="344C7266" w14:textId="77777777" w:rsidR="00204803" w:rsidRPr="00B253A1" w:rsidRDefault="00204803" w:rsidP="00DC370C">
            <w:pPr>
              <w:spacing w:after="0" w:line="360" w:lineRule="auto"/>
              <w:jc w:val="center"/>
              <w:rPr>
                <w:rFonts w:asciiTheme="majorBidi" w:hAnsiTheme="majorBidi" w:cstheme="majorBidi"/>
                <w:sz w:val="24"/>
                <w:szCs w:val="24"/>
              </w:rPr>
            </w:pPr>
            <w:proofErr w:type="spellStart"/>
            <w:r w:rsidRPr="00B253A1">
              <w:rPr>
                <w:rFonts w:asciiTheme="majorBidi" w:hAnsiTheme="majorBidi" w:cstheme="majorBidi"/>
                <w:sz w:val="24"/>
                <w:szCs w:val="24"/>
              </w:rPr>
              <w:t>Heladines</w:t>
            </w:r>
            <w:proofErr w:type="spellEnd"/>
            <w:r w:rsidRPr="00B253A1">
              <w:rPr>
                <w:rFonts w:asciiTheme="majorBidi" w:hAnsiTheme="majorBidi" w:cstheme="majorBidi"/>
                <w:sz w:val="24"/>
                <w:szCs w:val="24"/>
              </w:rPr>
              <w:t xml:space="preserve">, </w:t>
            </w:r>
            <w:proofErr w:type="spellStart"/>
            <w:r w:rsidRPr="00B253A1">
              <w:rPr>
                <w:rFonts w:asciiTheme="majorBidi" w:hAnsiTheme="majorBidi" w:cstheme="majorBidi"/>
                <w:sz w:val="24"/>
                <w:szCs w:val="24"/>
              </w:rPr>
              <w:t>Freezes</w:t>
            </w:r>
            <w:proofErr w:type="spellEnd"/>
          </w:p>
        </w:tc>
      </w:tr>
      <w:tr w:rsidR="00204803" w:rsidRPr="00B253A1" w14:paraId="33581308" w14:textId="77777777" w:rsidTr="008B255E">
        <w:trPr>
          <w:jc w:val="center"/>
        </w:trPr>
        <w:tc>
          <w:tcPr>
            <w:tcW w:w="0" w:type="auto"/>
            <w:shd w:val="clear" w:color="auto" w:fill="auto"/>
            <w:vAlign w:val="center"/>
          </w:tcPr>
          <w:p w14:paraId="2E193095"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Descripción</w:t>
            </w:r>
          </w:p>
        </w:tc>
        <w:tc>
          <w:tcPr>
            <w:tcW w:w="0" w:type="auto"/>
            <w:shd w:val="clear" w:color="auto" w:fill="auto"/>
            <w:vAlign w:val="center"/>
          </w:tcPr>
          <w:p w14:paraId="176992BB" w14:textId="2424D83E"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Caducidad: </w:t>
            </w:r>
            <w:r w:rsidR="006F003B" w:rsidRPr="00B253A1">
              <w:rPr>
                <w:rFonts w:asciiTheme="majorBidi" w:hAnsiTheme="majorBidi" w:cstheme="majorBidi"/>
                <w:sz w:val="24"/>
                <w:szCs w:val="24"/>
              </w:rPr>
              <w:t xml:space="preserve">cinco </w:t>
            </w:r>
            <w:r w:rsidRPr="00B253A1">
              <w:rPr>
                <w:rFonts w:asciiTheme="majorBidi" w:hAnsiTheme="majorBidi" w:cstheme="majorBidi"/>
                <w:sz w:val="24"/>
                <w:szCs w:val="24"/>
              </w:rPr>
              <w:t>días</w:t>
            </w:r>
          </w:p>
        </w:tc>
        <w:tc>
          <w:tcPr>
            <w:tcW w:w="0" w:type="auto"/>
            <w:shd w:val="clear" w:color="auto" w:fill="auto"/>
            <w:vAlign w:val="center"/>
          </w:tcPr>
          <w:p w14:paraId="482ED82A" w14:textId="34887613"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Hojuelas azucaradas, </w:t>
            </w:r>
            <w:r w:rsidR="003F624D" w:rsidRPr="00B253A1">
              <w:rPr>
                <w:rFonts w:asciiTheme="majorBidi" w:hAnsiTheme="majorBidi" w:cstheme="majorBidi"/>
                <w:sz w:val="24"/>
                <w:szCs w:val="24"/>
              </w:rPr>
              <w:t xml:space="preserve">maíz </w:t>
            </w:r>
            <w:r w:rsidRPr="00B253A1">
              <w:rPr>
                <w:rFonts w:asciiTheme="majorBidi" w:hAnsiTheme="majorBidi" w:cstheme="majorBidi"/>
                <w:sz w:val="24"/>
                <w:szCs w:val="24"/>
              </w:rPr>
              <w:t>inflado</w:t>
            </w:r>
          </w:p>
        </w:tc>
        <w:tc>
          <w:tcPr>
            <w:tcW w:w="0" w:type="auto"/>
            <w:shd w:val="clear" w:color="auto" w:fill="auto"/>
            <w:vAlign w:val="center"/>
          </w:tcPr>
          <w:p w14:paraId="4827A0FE"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 base de leche</w:t>
            </w:r>
          </w:p>
        </w:tc>
      </w:tr>
      <w:tr w:rsidR="00204803" w:rsidRPr="00B253A1" w14:paraId="7189B7B7" w14:textId="77777777" w:rsidTr="008B255E">
        <w:trPr>
          <w:jc w:val="center"/>
        </w:trPr>
        <w:tc>
          <w:tcPr>
            <w:tcW w:w="0" w:type="auto"/>
            <w:shd w:val="clear" w:color="auto" w:fill="auto"/>
            <w:vAlign w:val="center"/>
          </w:tcPr>
          <w:p w14:paraId="54DEDCD1"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Sabor</w:t>
            </w:r>
          </w:p>
        </w:tc>
        <w:tc>
          <w:tcPr>
            <w:tcW w:w="0" w:type="auto"/>
            <w:shd w:val="clear" w:color="auto" w:fill="auto"/>
            <w:vAlign w:val="center"/>
          </w:tcPr>
          <w:p w14:paraId="04CA1FA3" w14:textId="320A4E02"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Chocolat</w:t>
            </w:r>
            <w:r w:rsidR="00BB3AE5" w:rsidRPr="00B253A1">
              <w:rPr>
                <w:rFonts w:asciiTheme="majorBidi" w:hAnsiTheme="majorBidi" w:cstheme="majorBidi"/>
                <w:sz w:val="24"/>
                <w:szCs w:val="24"/>
              </w:rPr>
              <w:t>e</w:t>
            </w:r>
            <w:r w:rsidRPr="00B253A1">
              <w:rPr>
                <w:rFonts w:asciiTheme="majorBidi" w:hAnsiTheme="majorBidi" w:cstheme="majorBidi"/>
                <w:sz w:val="24"/>
                <w:szCs w:val="24"/>
              </w:rPr>
              <w:t>, fresa, vainilla</w:t>
            </w:r>
          </w:p>
        </w:tc>
        <w:tc>
          <w:tcPr>
            <w:tcW w:w="0" w:type="auto"/>
            <w:shd w:val="clear" w:color="auto" w:fill="auto"/>
            <w:vAlign w:val="center"/>
          </w:tcPr>
          <w:p w14:paraId="592C5E4B"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Azúcar, chocolate, frutas</w:t>
            </w:r>
          </w:p>
        </w:tc>
        <w:tc>
          <w:tcPr>
            <w:tcW w:w="0" w:type="auto"/>
            <w:shd w:val="clear" w:color="auto" w:fill="auto"/>
            <w:vAlign w:val="center"/>
          </w:tcPr>
          <w:p w14:paraId="162A5849" w14:textId="72268F8A" w:rsidR="00204803" w:rsidRPr="00B253A1" w:rsidRDefault="006F003B"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Chocolate</w:t>
            </w:r>
            <w:r w:rsidR="00204803" w:rsidRPr="00B253A1">
              <w:rPr>
                <w:rFonts w:asciiTheme="majorBidi" w:hAnsiTheme="majorBidi" w:cstheme="majorBidi"/>
                <w:sz w:val="24"/>
                <w:szCs w:val="24"/>
              </w:rPr>
              <w:t>, napolitano, fresa</w:t>
            </w:r>
          </w:p>
        </w:tc>
      </w:tr>
      <w:tr w:rsidR="00204803" w:rsidRPr="00B253A1" w14:paraId="726F5776" w14:textId="77777777" w:rsidTr="008B1107">
        <w:trPr>
          <w:jc w:val="center"/>
        </w:trPr>
        <w:tc>
          <w:tcPr>
            <w:tcW w:w="0" w:type="auto"/>
            <w:vAlign w:val="center"/>
          </w:tcPr>
          <w:p w14:paraId="4B59E775"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Categoría</w:t>
            </w:r>
          </w:p>
        </w:tc>
        <w:tc>
          <w:tcPr>
            <w:tcW w:w="0" w:type="auto"/>
            <w:vAlign w:val="center"/>
          </w:tcPr>
          <w:p w14:paraId="531156A2"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Lácteo</w:t>
            </w:r>
          </w:p>
        </w:tc>
        <w:tc>
          <w:tcPr>
            <w:tcW w:w="0" w:type="auto"/>
            <w:vAlign w:val="center"/>
          </w:tcPr>
          <w:p w14:paraId="5B356A9A"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0" w:type="auto"/>
            <w:vAlign w:val="center"/>
          </w:tcPr>
          <w:p w14:paraId="2B478969"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Congelado</w:t>
            </w:r>
          </w:p>
        </w:tc>
      </w:tr>
      <w:tr w:rsidR="00204803" w:rsidRPr="00B253A1" w14:paraId="211807A5" w14:textId="77777777" w:rsidTr="008B1107">
        <w:trPr>
          <w:jc w:val="center"/>
        </w:trPr>
        <w:tc>
          <w:tcPr>
            <w:tcW w:w="0" w:type="auto"/>
            <w:vAlign w:val="center"/>
          </w:tcPr>
          <w:p w14:paraId="347B2D4C"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Vendedor</w:t>
            </w:r>
          </w:p>
        </w:tc>
        <w:tc>
          <w:tcPr>
            <w:tcW w:w="0" w:type="auto"/>
            <w:vAlign w:val="center"/>
          </w:tcPr>
          <w:p w14:paraId="748597F2"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Ana González</w:t>
            </w:r>
          </w:p>
        </w:tc>
        <w:tc>
          <w:tcPr>
            <w:tcW w:w="0" w:type="auto"/>
            <w:vAlign w:val="center"/>
          </w:tcPr>
          <w:p w14:paraId="442308DD"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Ana González</w:t>
            </w:r>
          </w:p>
        </w:tc>
        <w:tc>
          <w:tcPr>
            <w:tcW w:w="0" w:type="auto"/>
            <w:vAlign w:val="center"/>
          </w:tcPr>
          <w:p w14:paraId="0F17DA22" w14:textId="77777777" w:rsidR="00204803" w:rsidRPr="00B253A1" w:rsidRDefault="0020480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Luis Gómez</w:t>
            </w:r>
          </w:p>
        </w:tc>
      </w:tr>
    </w:tbl>
    <w:p w14:paraId="4C4B0422" w14:textId="4C5D9CC4" w:rsidR="001938D2" w:rsidRDefault="001938D2" w:rsidP="00B253A1">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C43635">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5FE65165" w14:textId="47695B1D" w:rsidR="001938D2" w:rsidRDefault="0009675D"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Se pide al estudiante que agregue</w:t>
      </w:r>
      <w:r w:rsidR="001938D2" w:rsidRPr="00DC370C">
        <w:rPr>
          <w:rFonts w:asciiTheme="majorBidi" w:hAnsiTheme="majorBidi" w:cstheme="majorBidi"/>
          <w:color w:val="000000" w:themeColor="text1"/>
          <w:sz w:val="24"/>
          <w:szCs w:val="24"/>
        </w:rPr>
        <w:t xml:space="preserve"> un identificador único denominado de ahora en adelante </w:t>
      </w:r>
      <w:r w:rsidR="00DE11EB">
        <w:rPr>
          <w:rFonts w:asciiTheme="majorBidi" w:hAnsiTheme="majorBidi" w:cstheme="majorBidi"/>
          <w:i/>
          <w:iCs/>
          <w:color w:val="000000" w:themeColor="text1"/>
          <w:sz w:val="24"/>
          <w:szCs w:val="24"/>
        </w:rPr>
        <w:t>i</w:t>
      </w:r>
      <w:r w:rsidR="00DE11EB" w:rsidRPr="00B253A1">
        <w:rPr>
          <w:rFonts w:asciiTheme="majorBidi" w:hAnsiTheme="majorBidi" w:cstheme="majorBidi"/>
          <w:i/>
          <w:iCs/>
          <w:color w:val="000000" w:themeColor="text1"/>
          <w:sz w:val="24"/>
          <w:szCs w:val="24"/>
        </w:rPr>
        <w:t>dentificador</w:t>
      </w:r>
      <w:r w:rsidR="00DE11EB" w:rsidRPr="00DC370C">
        <w:rPr>
          <w:rFonts w:asciiTheme="majorBidi" w:hAnsiTheme="majorBidi" w:cstheme="majorBidi"/>
          <w:color w:val="000000" w:themeColor="text1"/>
          <w:sz w:val="24"/>
          <w:szCs w:val="24"/>
        </w:rPr>
        <w:t xml:space="preserve"> </w:t>
      </w:r>
      <w:r w:rsidR="001938D2" w:rsidRPr="00DC370C">
        <w:rPr>
          <w:rFonts w:asciiTheme="majorBidi" w:hAnsiTheme="majorBidi" w:cstheme="majorBidi"/>
          <w:color w:val="000000" w:themeColor="text1"/>
          <w:sz w:val="24"/>
          <w:szCs w:val="24"/>
        </w:rPr>
        <w:t xml:space="preserve">o </w:t>
      </w:r>
      <w:r w:rsidR="00DE11EB">
        <w:rPr>
          <w:rFonts w:asciiTheme="majorBidi" w:hAnsiTheme="majorBidi" w:cstheme="majorBidi"/>
          <w:i/>
          <w:iCs/>
          <w:color w:val="000000" w:themeColor="text1"/>
          <w:sz w:val="24"/>
          <w:szCs w:val="24"/>
        </w:rPr>
        <w:t>c</w:t>
      </w:r>
      <w:r w:rsidR="00DE11EB" w:rsidRPr="00B253A1">
        <w:rPr>
          <w:rFonts w:asciiTheme="majorBidi" w:hAnsiTheme="majorBidi" w:cstheme="majorBidi"/>
          <w:i/>
          <w:iCs/>
          <w:color w:val="000000" w:themeColor="text1"/>
          <w:sz w:val="24"/>
          <w:szCs w:val="24"/>
        </w:rPr>
        <w:t xml:space="preserve">lave </w:t>
      </w:r>
      <w:r w:rsidR="00E90F44">
        <w:rPr>
          <w:rFonts w:asciiTheme="majorBidi" w:hAnsiTheme="majorBidi" w:cstheme="majorBidi"/>
          <w:i/>
          <w:iCs/>
          <w:color w:val="000000" w:themeColor="text1"/>
          <w:sz w:val="24"/>
          <w:szCs w:val="24"/>
        </w:rPr>
        <w:t>p</w:t>
      </w:r>
      <w:r w:rsidR="00E90F44" w:rsidRPr="00B253A1">
        <w:rPr>
          <w:rFonts w:asciiTheme="majorBidi" w:hAnsiTheme="majorBidi" w:cstheme="majorBidi"/>
          <w:i/>
          <w:iCs/>
          <w:color w:val="000000" w:themeColor="text1"/>
          <w:sz w:val="24"/>
          <w:szCs w:val="24"/>
        </w:rPr>
        <w:t>rincipal</w:t>
      </w:r>
      <w:r w:rsidR="00E90F44" w:rsidRPr="00DC370C">
        <w:rPr>
          <w:rFonts w:asciiTheme="majorBidi" w:hAnsiTheme="majorBidi" w:cstheme="majorBidi"/>
          <w:color w:val="000000" w:themeColor="text1"/>
          <w:sz w:val="24"/>
          <w:szCs w:val="24"/>
        </w:rPr>
        <w:t xml:space="preserve"> </w:t>
      </w:r>
      <w:r w:rsidR="001938D2" w:rsidRPr="00DC370C">
        <w:rPr>
          <w:rFonts w:asciiTheme="majorBidi" w:hAnsiTheme="majorBidi" w:cstheme="majorBidi"/>
          <w:color w:val="000000" w:themeColor="text1"/>
          <w:sz w:val="24"/>
          <w:szCs w:val="24"/>
        </w:rPr>
        <w:t>que represente unívocamente a cada registro de la tabla</w:t>
      </w:r>
      <w:r w:rsidR="002E3D84">
        <w:rPr>
          <w:rFonts w:asciiTheme="majorBidi" w:hAnsiTheme="majorBidi" w:cstheme="majorBidi"/>
          <w:color w:val="000000" w:themeColor="text1"/>
          <w:sz w:val="24"/>
          <w:szCs w:val="24"/>
        </w:rPr>
        <w:t>,</w:t>
      </w:r>
      <w:r w:rsidR="001938D2" w:rsidRPr="00DC370C">
        <w:rPr>
          <w:rFonts w:asciiTheme="majorBidi" w:hAnsiTheme="majorBidi" w:cstheme="majorBidi"/>
          <w:color w:val="000000" w:themeColor="text1"/>
          <w:sz w:val="24"/>
          <w:szCs w:val="24"/>
        </w:rPr>
        <w:t xml:space="preserve"> como se observa en la </w:t>
      </w:r>
      <w:r w:rsidR="00CF1F2A">
        <w:rPr>
          <w:rFonts w:asciiTheme="majorBidi" w:hAnsiTheme="majorBidi" w:cstheme="majorBidi"/>
          <w:color w:val="000000" w:themeColor="text1"/>
          <w:sz w:val="24"/>
          <w:szCs w:val="24"/>
        </w:rPr>
        <w:t>t</w:t>
      </w:r>
      <w:r w:rsidR="002E3D84" w:rsidRPr="00DC370C">
        <w:rPr>
          <w:rFonts w:asciiTheme="majorBidi" w:hAnsiTheme="majorBidi" w:cstheme="majorBidi"/>
          <w:color w:val="000000" w:themeColor="text1"/>
          <w:sz w:val="24"/>
          <w:szCs w:val="24"/>
        </w:rPr>
        <w:t xml:space="preserve">abla </w:t>
      </w:r>
      <w:r w:rsidR="007C71EC" w:rsidRPr="00DC370C">
        <w:rPr>
          <w:rFonts w:asciiTheme="majorBidi" w:hAnsiTheme="majorBidi" w:cstheme="majorBidi"/>
          <w:color w:val="000000" w:themeColor="text1"/>
          <w:sz w:val="24"/>
          <w:szCs w:val="24"/>
        </w:rPr>
        <w:t>4</w:t>
      </w:r>
      <w:r w:rsidR="00C63B13" w:rsidRPr="00DC370C">
        <w:rPr>
          <w:rFonts w:asciiTheme="majorBidi" w:hAnsiTheme="majorBidi" w:cstheme="majorBidi"/>
          <w:color w:val="000000" w:themeColor="text1"/>
          <w:sz w:val="24"/>
          <w:szCs w:val="24"/>
        </w:rPr>
        <w:t>.</w:t>
      </w:r>
    </w:p>
    <w:p w14:paraId="6C3BCFCF" w14:textId="3152D603" w:rsidR="00063196" w:rsidRDefault="00063196" w:rsidP="00DC370C">
      <w:pPr>
        <w:spacing w:after="0" w:line="360" w:lineRule="auto"/>
        <w:ind w:firstLine="708"/>
        <w:jc w:val="both"/>
        <w:rPr>
          <w:rFonts w:asciiTheme="majorBidi" w:hAnsiTheme="majorBidi" w:cstheme="majorBidi"/>
          <w:color w:val="000000" w:themeColor="text1"/>
          <w:sz w:val="24"/>
          <w:szCs w:val="24"/>
        </w:rPr>
      </w:pPr>
    </w:p>
    <w:p w14:paraId="51E9109F" w14:textId="752F944D" w:rsidR="001D6CF9" w:rsidRDefault="001D6CF9" w:rsidP="00DC370C">
      <w:pPr>
        <w:spacing w:after="0" w:line="360" w:lineRule="auto"/>
        <w:ind w:firstLine="708"/>
        <w:jc w:val="both"/>
        <w:rPr>
          <w:rFonts w:asciiTheme="majorBidi" w:hAnsiTheme="majorBidi" w:cstheme="majorBidi"/>
          <w:color w:val="000000" w:themeColor="text1"/>
          <w:sz w:val="24"/>
          <w:szCs w:val="24"/>
        </w:rPr>
      </w:pPr>
    </w:p>
    <w:p w14:paraId="3D59476F" w14:textId="251631BC" w:rsidR="001D6CF9" w:rsidRDefault="001D6CF9" w:rsidP="00DC370C">
      <w:pPr>
        <w:spacing w:after="0" w:line="360" w:lineRule="auto"/>
        <w:ind w:firstLine="708"/>
        <w:jc w:val="both"/>
        <w:rPr>
          <w:rFonts w:asciiTheme="majorBidi" w:hAnsiTheme="majorBidi" w:cstheme="majorBidi"/>
          <w:color w:val="000000" w:themeColor="text1"/>
          <w:sz w:val="24"/>
          <w:szCs w:val="24"/>
        </w:rPr>
      </w:pPr>
    </w:p>
    <w:p w14:paraId="5F7ECCEA" w14:textId="1E882220" w:rsidR="001D6CF9" w:rsidRDefault="001D6CF9" w:rsidP="00DC370C">
      <w:pPr>
        <w:spacing w:after="0" w:line="360" w:lineRule="auto"/>
        <w:ind w:firstLine="708"/>
        <w:jc w:val="both"/>
        <w:rPr>
          <w:rFonts w:asciiTheme="majorBidi" w:hAnsiTheme="majorBidi" w:cstheme="majorBidi"/>
          <w:color w:val="000000" w:themeColor="text1"/>
          <w:sz w:val="24"/>
          <w:szCs w:val="24"/>
        </w:rPr>
      </w:pPr>
    </w:p>
    <w:p w14:paraId="6791D56D" w14:textId="60B5B274" w:rsidR="001D6CF9" w:rsidRDefault="001D6CF9" w:rsidP="00DC370C">
      <w:pPr>
        <w:spacing w:after="0" w:line="360" w:lineRule="auto"/>
        <w:ind w:firstLine="708"/>
        <w:jc w:val="both"/>
        <w:rPr>
          <w:rFonts w:asciiTheme="majorBidi" w:hAnsiTheme="majorBidi" w:cstheme="majorBidi"/>
          <w:color w:val="000000" w:themeColor="text1"/>
          <w:sz w:val="24"/>
          <w:szCs w:val="24"/>
        </w:rPr>
      </w:pPr>
    </w:p>
    <w:p w14:paraId="358BEFA5" w14:textId="54756F2C" w:rsidR="001D6CF9" w:rsidRDefault="001D6CF9" w:rsidP="00DC370C">
      <w:pPr>
        <w:spacing w:after="0" w:line="360" w:lineRule="auto"/>
        <w:ind w:firstLine="708"/>
        <w:jc w:val="both"/>
        <w:rPr>
          <w:rFonts w:asciiTheme="majorBidi" w:hAnsiTheme="majorBidi" w:cstheme="majorBidi"/>
          <w:color w:val="000000" w:themeColor="text1"/>
          <w:sz w:val="24"/>
          <w:szCs w:val="24"/>
        </w:rPr>
      </w:pPr>
    </w:p>
    <w:p w14:paraId="3836C9D8" w14:textId="28EA3BA9" w:rsidR="001D6CF9" w:rsidRDefault="001D6CF9" w:rsidP="00DC370C">
      <w:pPr>
        <w:spacing w:after="0" w:line="360" w:lineRule="auto"/>
        <w:ind w:firstLine="708"/>
        <w:jc w:val="both"/>
        <w:rPr>
          <w:rFonts w:asciiTheme="majorBidi" w:hAnsiTheme="majorBidi" w:cstheme="majorBidi"/>
          <w:color w:val="000000" w:themeColor="text1"/>
          <w:sz w:val="24"/>
          <w:szCs w:val="24"/>
        </w:rPr>
      </w:pPr>
    </w:p>
    <w:p w14:paraId="3CFF9437" w14:textId="33E5E94F" w:rsidR="001D6CF9" w:rsidRDefault="001D6CF9" w:rsidP="00DC370C">
      <w:pPr>
        <w:spacing w:after="0" w:line="360" w:lineRule="auto"/>
        <w:ind w:firstLine="708"/>
        <w:jc w:val="both"/>
        <w:rPr>
          <w:rFonts w:asciiTheme="majorBidi" w:hAnsiTheme="majorBidi" w:cstheme="majorBidi"/>
          <w:color w:val="000000" w:themeColor="text1"/>
          <w:sz w:val="24"/>
          <w:szCs w:val="24"/>
        </w:rPr>
      </w:pPr>
    </w:p>
    <w:p w14:paraId="163441AF" w14:textId="77777777" w:rsidR="001D6CF9" w:rsidRPr="00DC370C" w:rsidRDefault="001D6CF9" w:rsidP="00DC370C">
      <w:pPr>
        <w:spacing w:after="0" w:line="360" w:lineRule="auto"/>
        <w:ind w:firstLine="708"/>
        <w:jc w:val="both"/>
        <w:rPr>
          <w:rFonts w:asciiTheme="majorBidi" w:hAnsiTheme="majorBidi" w:cstheme="majorBidi"/>
          <w:color w:val="000000" w:themeColor="text1"/>
          <w:sz w:val="24"/>
          <w:szCs w:val="24"/>
        </w:rPr>
      </w:pPr>
    </w:p>
    <w:p w14:paraId="3DBBDDBA" w14:textId="192371C5" w:rsidR="00C63B13" w:rsidRPr="00DC370C" w:rsidRDefault="00C63B13" w:rsidP="00DC370C">
      <w:pPr>
        <w:spacing w:after="0" w:line="360" w:lineRule="auto"/>
        <w:ind w:firstLine="709"/>
        <w:jc w:val="center"/>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lastRenderedPageBreak/>
        <w:t xml:space="preserve">Tabla </w:t>
      </w:r>
      <w:r w:rsidR="007C71EC" w:rsidRPr="00DC370C">
        <w:rPr>
          <w:rFonts w:asciiTheme="majorBidi" w:hAnsiTheme="majorBidi" w:cstheme="majorBidi"/>
          <w:b/>
          <w:bCs/>
          <w:color w:val="000000" w:themeColor="text1"/>
          <w:sz w:val="24"/>
          <w:szCs w:val="24"/>
        </w:rPr>
        <w:t>4</w:t>
      </w:r>
      <w:r w:rsidRPr="00DC370C">
        <w:rPr>
          <w:rFonts w:asciiTheme="majorBidi" w:hAnsiTheme="majorBidi" w:cstheme="majorBidi"/>
          <w:b/>
          <w:bCs/>
          <w:color w:val="000000" w:themeColor="text1"/>
          <w:sz w:val="24"/>
          <w:szCs w:val="24"/>
        </w:rPr>
        <w:t>.</w:t>
      </w:r>
      <w:r w:rsidRPr="00DC370C">
        <w:rPr>
          <w:rFonts w:asciiTheme="majorBidi" w:hAnsiTheme="majorBidi" w:cstheme="majorBidi"/>
          <w:color w:val="000000" w:themeColor="text1"/>
          <w:sz w:val="24"/>
          <w:szCs w:val="24"/>
        </w:rPr>
        <w:t xml:space="preserve"> Asignación de identificador único para cada registro</w:t>
      </w:r>
    </w:p>
    <w:tbl>
      <w:tblPr>
        <w:tblStyle w:val="Tablaconcuadrcula"/>
        <w:tblW w:w="5000" w:type="pct"/>
        <w:jc w:val="center"/>
        <w:tblLook w:val="04A0" w:firstRow="1" w:lastRow="0" w:firstColumn="1" w:lastColumn="0" w:noHBand="0" w:noVBand="1"/>
      </w:tblPr>
      <w:tblGrid>
        <w:gridCol w:w="1471"/>
        <w:gridCol w:w="2143"/>
        <w:gridCol w:w="2862"/>
        <w:gridCol w:w="2352"/>
      </w:tblGrid>
      <w:tr w:rsidR="002523A6" w:rsidRPr="00B253A1" w14:paraId="7D879086" w14:textId="77777777" w:rsidTr="008B255E">
        <w:trPr>
          <w:jc w:val="center"/>
        </w:trPr>
        <w:tc>
          <w:tcPr>
            <w:tcW w:w="833" w:type="pct"/>
            <w:shd w:val="clear" w:color="auto" w:fill="auto"/>
            <w:vAlign w:val="center"/>
          </w:tcPr>
          <w:p w14:paraId="7E304B9D"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w:t>
            </w:r>
          </w:p>
          <w:p w14:paraId="1DD1D1C7"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Producto</w:t>
            </w:r>
          </w:p>
        </w:tc>
        <w:tc>
          <w:tcPr>
            <w:tcW w:w="1214" w:type="pct"/>
            <w:shd w:val="clear" w:color="auto" w:fill="auto"/>
            <w:vAlign w:val="center"/>
          </w:tcPr>
          <w:p w14:paraId="15698FFE"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23567</w:t>
            </w:r>
          </w:p>
        </w:tc>
        <w:tc>
          <w:tcPr>
            <w:tcW w:w="1621" w:type="pct"/>
            <w:shd w:val="clear" w:color="auto" w:fill="auto"/>
            <w:vAlign w:val="center"/>
          </w:tcPr>
          <w:p w14:paraId="0DC5CECE"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29643</w:t>
            </w:r>
          </w:p>
        </w:tc>
        <w:tc>
          <w:tcPr>
            <w:tcW w:w="1332" w:type="pct"/>
            <w:shd w:val="clear" w:color="auto" w:fill="auto"/>
            <w:vAlign w:val="center"/>
          </w:tcPr>
          <w:p w14:paraId="789B6BE8"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93458</w:t>
            </w:r>
          </w:p>
        </w:tc>
      </w:tr>
      <w:tr w:rsidR="002523A6" w:rsidRPr="00B253A1" w14:paraId="4DC8FE3B" w14:textId="77777777" w:rsidTr="008B1107">
        <w:trPr>
          <w:jc w:val="center"/>
        </w:trPr>
        <w:tc>
          <w:tcPr>
            <w:tcW w:w="833" w:type="pct"/>
            <w:vAlign w:val="center"/>
          </w:tcPr>
          <w:p w14:paraId="54C05E96"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Nombre</w:t>
            </w:r>
          </w:p>
        </w:tc>
        <w:tc>
          <w:tcPr>
            <w:tcW w:w="1214" w:type="pct"/>
            <w:vAlign w:val="center"/>
          </w:tcPr>
          <w:p w14:paraId="72F98EB5"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Leche</w:t>
            </w:r>
          </w:p>
        </w:tc>
        <w:tc>
          <w:tcPr>
            <w:tcW w:w="1621" w:type="pct"/>
            <w:vAlign w:val="center"/>
          </w:tcPr>
          <w:p w14:paraId="6AE4BD5F"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1332" w:type="pct"/>
            <w:vAlign w:val="center"/>
          </w:tcPr>
          <w:p w14:paraId="6441DD05"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Helado</w:t>
            </w:r>
          </w:p>
        </w:tc>
      </w:tr>
      <w:tr w:rsidR="002523A6" w:rsidRPr="00B253A1" w14:paraId="2FF9581B" w14:textId="77777777" w:rsidTr="008B1107">
        <w:trPr>
          <w:jc w:val="center"/>
        </w:trPr>
        <w:tc>
          <w:tcPr>
            <w:tcW w:w="833" w:type="pct"/>
            <w:vAlign w:val="center"/>
          </w:tcPr>
          <w:p w14:paraId="32CDE91D"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Precio</w:t>
            </w:r>
          </w:p>
        </w:tc>
        <w:tc>
          <w:tcPr>
            <w:tcW w:w="1214" w:type="pct"/>
            <w:vAlign w:val="center"/>
          </w:tcPr>
          <w:p w14:paraId="2074C28C"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11.00</w:t>
            </w:r>
          </w:p>
        </w:tc>
        <w:tc>
          <w:tcPr>
            <w:tcW w:w="1621" w:type="pct"/>
            <w:vAlign w:val="center"/>
          </w:tcPr>
          <w:p w14:paraId="3A583380"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c>
          <w:tcPr>
            <w:tcW w:w="1332" w:type="pct"/>
            <w:vAlign w:val="center"/>
          </w:tcPr>
          <w:p w14:paraId="64BC89A4"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30.00, 15.00</w:t>
            </w:r>
          </w:p>
        </w:tc>
      </w:tr>
      <w:tr w:rsidR="002523A6" w:rsidRPr="00B253A1" w14:paraId="78BDAC01" w14:textId="77777777" w:rsidTr="008B1107">
        <w:trPr>
          <w:jc w:val="center"/>
        </w:trPr>
        <w:tc>
          <w:tcPr>
            <w:tcW w:w="833" w:type="pct"/>
            <w:shd w:val="clear" w:color="auto" w:fill="FFFFFF" w:themeFill="background1"/>
            <w:vAlign w:val="center"/>
          </w:tcPr>
          <w:p w14:paraId="0BB5E37F"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Marca</w:t>
            </w:r>
          </w:p>
        </w:tc>
        <w:tc>
          <w:tcPr>
            <w:tcW w:w="1214" w:type="pct"/>
            <w:shd w:val="clear" w:color="auto" w:fill="FFFFFF" w:themeFill="background1"/>
            <w:vAlign w:val="center"/>
          </w:tcPr>
          <w:p w14:paraId="5BE530E3" w14:textId="06D81F56"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Pura, </w:t>
            </w:r>
            <w:proofErr w:type="spellStart"/>
            <w:r w:rsidR="003F624D" w:rsidRPr="00B253A1">
              <w:rPr>
                <w:rFonts w:asciiTheme="majorBidi" w:hAnsiTheme="majorBidi" w:cstheme="majorBidi"/>
                <w:sz w:val="24"/>
                <w:szCs w:val="24"/>
              </w:rPr>
              <w:t>Milky</w:t>
            </w:r>
            <w:proofErr w:type="spellEnd"/>
          </w:p>
        </w:tc>
        <w:tc>
          <w:tcPr>
            <w:tcW w:w="1621" w:type="pct"/>
            <w:shd w:val="clear" w:color="auto" w:fill="FFFFFF" w:themeFill="background1"/>
            <w:vAlign w:val="center"/>
          </w:tcPr>
          <w:p w14:paraId="029165B0"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Cerealitos, CA</w:t>
            </w:r>
          </w:p>
        </w:tc>
        <w:tc>
          <w:tcPr>
            <w:tcW w:w="1332" w:type="pct"/>
            <w:shd w:val="clear" w:color="auto" w:fill="FFFFFF" w:themeFill="background1"/>
            <w:vAlign w:val="center"/>
          </w:tcPr>
          <w:p w14:paraId="1EF6AFA9" w14:textId="77777777" w:rsidR="002523A6" w:rsidRPr="00B253A1" w:rsidRDefault="002523A6" w:rsidP="00DC370C">
            <w:pPr>
              <w:spacing w:after="0" w:line="360" w:lineRule="auto"/>
              <w:jc w:val="center"/>
              <w:rPr>
                <w:rFonts w:asciiTheme="majorBidi" w:hAnsiTheme="majorBidi" w:cstheme="majorBidi"/>
                <w:sz w:val="24"/>
                <w:szCs w:val="24"/>
              </w:rPr>
            </w:pPr>
            <w:proofErr w:type="spellStart"/>
            <w:r w:rsidRPr="00B253A1">
              <w:rPr>
                <w:rFonts w:asciiTheme="majorBidi" w:hAnsiTheme="majorBidi" w:cstheme="majorBidi"/>
                <w:sz w:val="24"/>
                <w:szCs w:val="24"/>
              </w:rPr>
              <w:t>Heladines</w:t>
            </w:r>
            <w:proofErr w:type="spellEnd"/>
            <w:r w:rsidRPr="00B253A1">
              <w:rPr>
                <w:rFonts w:asciiTheme="majorBidi" w:hAnsiTheme="majorBidi" w:cstheme="majorBidi"/>
                <w:sz w:val="24"/>
                <w:szCs w:val="24"/>
              </w:rPr>
              <w:t xml:space="preserve">, </w:t>
            </w:r>
            <w:proofErr w:type="spellStart"/>
            <w:r w:rsidRPr="00B253A1">
              <w:rPr>
                <w:rFonts w:asciiTheme="majorBidi" w:hAnsiTheme="majorBidi" w:cstheme="majorBidi"/>
                <w:sz w:val="24"/>
                <w:szCs w:val="24"/>
              </w:rPr>
              <w:t>Freezes</w:t>
            </w:r>
            <w:proofErr w:type="spellEnd"/>
          </w:p>
        </w:tc>
      </w:tr>
      <w:tr w:rsidR="002523A6" w:rsidRPr="00B253A1" w14:paraId="7D4F025E" w14:textId="77777777" w:rsidTr="008B1107">
        <w:trPr>
          <w:jc w:val="center"/>
        </w:trPr>
        <w:tc>
          <w:tcPr>
            <w:tcW w:w="833" w:type="pct"/>
            <w:shd w:val="clear" w:color="auto" w:fill="FFFFFF" w:themeFill="background1"/>
            <w:vAlign w:val="center"/>
          </w:tcPr>
          <w:p w14:paraId="1F7C8964"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Descripción</w:t>
            </w:r>
          </w:p>
        </w:tc>
        <w:tc>
          <w:tcPr>
            <w:tcW w:w="1214" w:type="pct"/>
            <w:shd w:val="clear" w:color="auto" w:fill="FFFFFF" w:themeFill="background1"/>
            <w:vAlign w:val="center"/>
          </w:tcPr>
          <w:p w14:paraId="07AF91E1" w14:textId="2C36CD95"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Caducidad: </w:t>
            </w:r>
            <w:r w:rsidR="003F624D" w:rsidRPr="00B253A1">
              <w:rPr>
                <w:rFonts w:asciiTheme="majorBidi" w:hAnsiTheme="majorBidi" w:cstheme="majorBidi"/>
                <w:sz w:val="24"/>
                <w:szCs w:val="24"/>
              </w:rPr>
              <w:t xml:space="preserve">cinco </w:t>
            </w:r>
            <w:r w:rsidRPr="00B253A1">
              <w:rPr>
                <w:rFonts w:asciiTheme="majorBidi" w:hAnsiTheme="majorBidi" w:cstheme="majorBidi"/>
                <w:sz w:val="24"/>
                <w:szCs w:val="24"/>
              </w:rPr>
              <w:t>días</w:t>
            </w:r>
          </w:p>
        </w:tc>
        <w:tc>
          <w:tcPr>
            <w:tcW w:w="1621" w:type="pct"/>
            <w:shd w:val="clear" w:color="auto" w:fill="FFFFFF" w:themeFill="background1"/>
            <w:vAlign w:val="center"/>
          </w:tcPr>
          <w:p w14:paraId="757C2254" w14:textId="4D798E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Hojuelas azucaradas, </w:t>
            </w:r>
            <w:r w:rsidR="003F624D" w:rsidRPr="00B253A1">
              <w:rPr>
                <w:rFonts w:asciiTheme="majorBidi" w:hAnsiTheme="majorBidi" w:cstheme="majorBidi"/>
                <w:sz w:val="24"/>
                <w:szCs w:val="24"/>
              </w:rPr>
              <w:t xml:space="preserve">maíz </w:t>
            </w:r>
            <w:r w:rsidRPr="00B253A1">
              <w:rPr>
                <w:rFonts w:asciiTheme="majorBidi" w:hAnsiTheme="majorBidi" w:cstheme="majorBidi"/>
                <w:sz w:val="24"/>
                <w:szCs w:val="24"/>
              </w:rPr>
              <w:t>inflado</w:t>
            </w:r>
          </w:p>
        </w:tc>
        <w:tc>
          <w:tcPr>
            <w:tcW w:w="1332" w:type="pct"/>
            <w:shd w:val="clear" w:color="auto" w:fill="FFFFFF" w:themeFill="background1"/>
            <w:vAlign w:val="center"/>
          </w:tcPr>
          <w:p w14:paraId="363DD632"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 base de leche</w:t>
            </w:r>
          </w:p>
        </w:tc>
      </w:tr>
      <w:tr w:rsidR="002523A6" w:rsidRPr="00B253A1" w14:paraId="10C19672" w14:textId="77777777" w:rsidTr="008B1107">
        <w:trPr>
          <w:jc w:val="center"/>
        </w:trPr>
        <w:tc>
          <w:tcPr>
            <w:tcW w:w="833" w:type="pct"/>
            <w:shd w:val="clear" w:color="auto" w:fill="FFFFFF" w:themeFill="background1"/>
            <w:vAlign w:val="center"/>
          </w:tcPr>
          <w:p w14:paraId="5B1AD7EB"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Sabor</w:t>
            </w:r>
          </w:p>
        </w:tc>
        <w:tc>
          <w:tcPr>
            <w:tcW w:w="1214" w:type="pct"/>
            <w:shd w:val="clear" w:color="auto" w:fill="FFFFFF" w:themeFill="background1"/>
            <w:vAlign w:val="center"/>
          </w:tcPr>
          <w:p w14:paraId="2FDA314E"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Chocolate, fresa, vainilla</w:t>
            </w:r>
          </w:p>
        </w:tc>
        <w:tc>
          <w:tcPr>
            <w:tcW w:w="1621" w:type="pct"/>
            <w:shd w:val="clear" w:color="auto" w:fill="FFFFFF" w:themeFill="background1"/>
            <w:vAlign w:val="center"/>
          </w:tcPr>
          <w:p w14:paraId="60A25C7E"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Azúcar, chocolate, frutas</w:t>
            </w:r>
          </w:p>
        </w:tc>
        <w:tc>
          <w:tcPr>
            <w:tcW w:w="1332" w:type="pct"/>
            <w:shd w:val="clear" w:color="auto" w:fill="FFFFFF" w:themeFill="background1"/>
            <w:vAlign w:val="center"/>
          </w:tcPr>
          <w:p w14:paraId="4FC341D6" w14:textId="4B5B540E" w:rsidR="002523A6" w:rsidRPr="00B253A1" w:rsidRDefault="003F624D"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Chocolate</w:t>
            </w:r>
            <w:r w:rsidR="002523A6" w:rsidRPr="00B253A1">
              <w:rPr>
                <w:rFonts w:asciiTheme="majorBidi" w:hAnsiTheme="majorBidi" w:cstheme="majorBidi"/>
                <w:sz w:val="24"/>
                <w:szCs w:val="24"/>
              </w:rPr>
              <w:t>, napolitano, fresa</w:t>
            </w:r>
          </w:p>
        </w:tc>
      </w:tr>
      <w:tr w:rsidR="002523A6" w:rsidRPr="00B253A1" w14:paraId="598E006B" w14:textId="77777777" w:rsidTr="008B1107">
        <w:trPr>
          <w:jc w:val="center"/>
        </w:trPr>
        <w:tc>
          <w:tcPr>
            <w:tcW w:w="833" w:type="pct"/>
            <w:shd w:val="clear" w:color="auto" w:fill="FFFFFF" w:themeFill="background1"/>
            <w:vAlign w:val="center"/>
          </w:tcPr>
          <w:p w14:paraId="6DB555DF"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Categoría</w:t>
            </w:r>
          </w:p>
        </w:tc>
        <w:tc>
          <w:tcPr>
            <w:tcW w:w="1214" w:type="pct"/>
            <w:shd w:val="clear" w:color="auto" w:fill="FFFFFF" w:themeFill="background1"/>
            <w:vAlign w:val="center"/>
          </w:tcPr>
          <w:p w14:paraId="60AC50A2"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Lácteo</w:t>
            </w:r>
          </w:p>
        </w:tc>
        <w:tc>
          <w:tcPr>
            <w:tcW w:w="1621" w:type="pct"/>
            <w:shd w:val="clear" w:color="auto" w:fill="FFFFFF" w:themeFill="background1"/>
            <w:vAlign w:val="center"/>
          </w:tcPr>
          <w:p w14:paraId="4D9E442C"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1332" w:type="pct"/>
            <w:shd w:val="clear" w:color="auto" w:fill="FFFFFF" w:themeFill="background1"/>
            <w:vAlign w:val="center"/>
          </w:tcPr>
          <w:p w14:paraId="4BAA2659"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Congelado</w:t>
            </w:r>
          </w:p>
        </w:tc>
      </w:tr>
      <w:tr w:rsidR="002523A6" w:rsidRPr="00B253A1" w14:paraId="765C6B01" w14:textId="77777777" w:rsidTr="008B1107">
        <w:trPr>
          <w:jc w:val="center"/>
        </w:trPr>
        <w:tc>
          <w:tcPr>
            <w:tcW w:w="833" w:type="pct"/>
            <w:vAlign w:val="center"/>
          </w:tcPr>
          <w:p w14:paraId="37B2EBC7"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Vendedor</w:t>
            </w:r>
          </w:p>
        </w:tc>
        <w:tc>
          <w:tcPr>
            <w:tcW w:w="1214" w:type="pct"/>
            <w:vAlign w:val="center"/>
          </w:tcPr>
          <w:p w14:paraId="660C0223"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Ana González</w:t>
            </w:r>
          </w:p>
        </w:tc>
        <w:tc>
          <w:tcPr>
            <w:tcW w:w="1621" w:type="pct"/>
            <w:vAlign w:val="center"/>
          </w:tcPr>
          <w:p w14:paraId="75BAF88A"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Ana González</w:t>
            </w:r>
          </w:p>
        </w:tc>
        <w:tc>
          <w:tcPr>
            <w:tcW w:w="1332" w:type="pct"/>
            <w:vAlign w:val="center"/>
          </w:tcPr>
          <w:p w14:paraId="20DDC1B1" w14:textId="77777777" w:rsidR="002523A6" w:rsidRPr="00B253A1" w:rsidRDefault="002523A6"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Luis Gómez</w:t>
            </w:r>
          </w:p>
        </w:tc>
      </w:tr>
    </w:tbl>
    <w:p w14:paraId="48A5BAED" w14:textId="36363D5C" w:rsidR="001938D2" w:rsidRDefault="001938D2"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063196">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51D11514" w14:textId="6BECCC23" w:rsidR="001938D2" w:rsidRPr="00B253A1" w:rsidRDefault="00C63B13" w:rsidP="00DC370C">
      <w:pPr>
        <w:spacing w:after="0" w:line="360" w:lineRule="auto"/>
        <w:ind w:firstLine="708"/>
        <w:jc w:val="both"/>
        <w:rPr>
          <w:rFonts w:asciiTheme="majorBidi" w:hAnsiTheme="majorBidi" w:cstheme="majorBidi"/>
          <w:color w:val="000000" w:themeColor="text1"/>
          <w:sz w:val="24"/>
          <w:szCs w:val="24"/>
        </w:rPr>
      </w:pPr>
      <w:r w:rsidRPr="00B253A1">
        <w:rPr>
          <w:rFonts w:asciiTheme="majorBidi" w:hAnsiTheme="majorBidi" w:cstheme="majorBidi"/>
          <w:color w:val="000000" w:themeColor="text1"/>
          <w:sz w:val="24"/>
          <w:szCs w:val="24"/>
        </w:rPr>
        <w:t>En la</w:t>
      </w:r>
      <w:r w:rsidR="00B4302F" w:rsidRPr="00B253A1">
        <w:rPr>
          <w:rFonts w:asciiTheme="majorBidi" w:hAnsiTheme="majorBidi" w:cstheme="majorBidi"/>
          <w:color w:val="000000" w:themeColor="text1"/>
          <w:sz w:val="24"/>
          <w:szCs w:val="24"/>
        </w:rPr>
        <w:t xml:space="preserve">s </w:t>
      </w:r>
      <w:r w:rsidR="00C43635">
        <w:rPr>
          <w:rFonts w:asciiTheme="majorBidi" w:hAnsiTheme="majorBidi" w:cstheme="majorBidi"/>
          <w:color w:val="000000" w:themeColor="text1"/>
          <w:sz w:val="24"/>
          <w:szCs w:val="24"/>
        </w:rPr>
        <w:t>t</w:t>
      </w:r>
      <w:r w:rsidRPr="00B253A1">
        <w:rPr>
          <w:rFonts w:asciiTheme="majorBidi" w:hAnsiTheme="majorBidi" w:cstheme="majorBidi"/>
          <w:color w:val="000000" w:themeColor="text1"/>
          <w:sz w:val="24"/>
          <w:szCs w:val="24"/>
        </w:rPr>
        <w:t>abla</w:t>
      </w:r>
      <w:r w:rsidR="00B4302F" w:rsidRPr="00B253A1">
        <w:rPr>
          <w:rFonts w:asciiTheme="majorBidi" w:hAnsiTheme="majorBidi" w:cstheme="majorBidi"/>
          <w:color w:val="000000" w:themeColor="text1"/>
          <w:sz w:val="24"/>
          <w:szCs w:val="24"/>
        </w:rPr>
        <w:t>s</w:t>
      </w:r>
      <w:r w:rsidRPr="00B253A1">
        <w:rPr>
          <w:rFonts w:asciiTheme="majorBidi" w:hAnsiTheme="majorBidi" w:cstheme="majorBidi"/>
          <w:color w:val="000000" w:themeColor="text1"/>
          <w:sz w:val="24"/>
          <w:szCs w:val="24"/>
        </w:rPr>
        <w:t xml:space="preserve"> </w:t>
      </w:r>
      <w:r w:rsidR="007C71EC" w:rsidRPr="00B253A1">
        <w:rPr>
          <w:rFonts w:asciiTheme="majorBidi" w:hAnsiTheme="majorBidi" w:cstheme="majorBidi"/>
          <w:color w:val="000000" w:themeColor="text1"/>
          <w:sz w:val="24"/>
          <w:szCs w:val="24"/>
        </w:rPr>
        <w:t>5</w:t>
      </w:r>
      <w:r w:rsidRPr="00B253A1">
        <w:rPr>
          <w:rFonts w:asciiTheme="majorBidi" w:hAnsiTheme="majorBidi" w:cstheme="majorBidi"/>
          <w:color w:val="000000" w:themeColor="text1"/>
          <w:sz w:val="24"/>
          <w:szCs w:val="24"/>
        </w:rPr>
        <w:t xml:space="preserve"> y </w:t>
      </w:r>
      <w:r w:rsidR="007C71EC" w:rsidRPr="00B253A1">
        <w:rPr>
          <w:rFonts w:asciiTheme="majorBidi" w:hAnsiTheme="majorBidi" w:cstheme="majorBidi"/>
          <w:color w:val="000000" w:themeColor="text1"/>
          <w:sz w:val="24"/>
          <w:szCs w:val="24"/>
        </w:rPr>
        <w:t>6</w:t>
      </w:r>
      <w:r w:rsidRPr="00B253A1">
        <w:rPr>
          <w:rFonts w:asciiTheme="majorBidi" w:hAnsiTheme="majorBidi" w:cstheme="majorBidi"/>
          <w:color w:val="000000" w:themeColor="text1"/>
          <w:sz w:val="24"/>
          <w:szCs w:val="24"/>
        </w:rPr>
        <w:t xml:space="preserve"> se</w:t>
      </w:r>
      <w:r w:rsidR="001938D2" w:rsidRPr="00B253A1">
        <w:rPr>
          <w:rFonts w:asciiTheme="majorBidi" w:hAnsiTheme="majorBidi" w:cstheme="majorBidi"/>
          <w:color w:val="000000" w:themeColor="text1"/>
          <w:sz w:val="24"/>
          <w:szCs w:val="24"/>
        </w:rPr>
        <w:t xml:space="preserve"> </w:t>
      </w:r>
      <w:r w:rsidR="00B4302F" w:rsidRPr="00B253A1">
        <w:rPr>
          <w:rFonts w:asciiTheme="majorBidi" w:hAnsiTheme="majorBidi" w:cstheme="majorBidi"/>
          <w:color w:val="000000" w:themeColor="text1"/>
          <w:sz w:val="24"/>
          <w:szCs w:val="24"/>
        </w:rPr>
        <w:t xml:space="preserve">realiza la </w:t>
      </w:r>
      <w:r w:rsidR="001938D2" w:rsidRPr="00B253A1">
        <w:rPr>
          <w:rFonts w:asciiTheme="majorBidi" w:hAnsiTheme="majorBidi" w:cstheme="majorBidi"/>
          <w:color w:val="000000" w:themeColor="text1"/>
          <w:sz w:val="24"/>
          <w:szCs w:val="24"/>
        </w:rPr>
        <w:t>separa</w:t>
      </w:r>
      <w:r w:rsidR="00B4302F" w:rsidRPr="00B253A1">
        <w:rPr>
          <w:rFonts w:asciiTheme="majorBidi" w:hAnsiTheme="majorBidi" w:cstheme="majorBidi"/>
          <w:color w:val="000000" w:themeColor="text1"/>
          <w:sz w:val="24"/>
          <w:szCs w:val="24"/>
        </w:rPr>
        <w:t>ción</w:t>
      </w:r>
      <w:r w:rsidR="001938D2" w:rsidRPr="00B253A1">
        <w:rPr>
          <w:rFonts w:asciiTheme="majorBidi" w:hAnsiTheme="majorBidi" w:cstheme="majorBidi"/>
          <w:color w:val="000000" w:themeColor="text1"/>
          <w:sz w:val="24"/>
          <w:szCs w:val="24"/>
        </w:rPr>
        <w:t xml:space="preserve"> en tablas independientes, con su propio identificador, aquellas filas (Vendedor) que no dependen directamente del identificador. Para </w:t>
      </w:r>
      <w:r w:rsidR="008B255E" w:rsidRPr="00B253A1">
        <w:rPr>
          <w:rFonts w:asciiTheme="majorBidi" w:hAnsiTheme="majorBidi" w:cstheme="majorBidi"/>
          <w:color w:val="000000" w:themeColor="text1"/>
          <w:sz w:val="24"/>
          <w:szCs w:val="24"/>
        </w:rPr>
        <w:t>que</w:t>
      </w:r>
      <w:r w:rsidR="001938D2" w:rsidRPr="00B253A1">
        <w:rPr>
          <w:rFonts w:asciiTheme="majorBidi" w:hAnsiTheme="majorBidi" w:cstheme="majorBidi"/>
          <w:color w:val="000000" w:themeColor="text1"/>
          <w:sz w:val="24"/>
          <w:szCs w:val="24"/>
        </w:rPr>
        <w:t xml:space="preserve"> </w:t>
      </w:r>
      <w:r w:rsidR="00E63B5F" w:rsidRPr="00B253A1">
        <w:rPr>
          <w:rFonts w:asciiTheme="majorBidi" w:hAnsiTheme="majorBidi" w:cstheme="majorBidi"/>
          <w:color w:val="000000" w:themeColor="text1"/>
          <w:sz w:val="24"/>
          <w:szCs w:val="24"/>
        </w:rPr>
        <w:t xml:space="preserve">el estudiante </w:t>
      </w:r>
      <w:r w:rsidR="008B255E" w:rsidRPr="00B253A1">
        <w:rPr>
          <w:rFonts w:asciiTheme="majorBidi" w:hAnsiTheme="majorBidi" w:cstheme="majorBidi"/>
          <w:color w:val="000000" w:themeColor="text1"/>
          <w:sz w:val="24"/>
          <w:szCs w:val="24"/>
        </w:rPr>
        <w:t xml:space="preserve">pueda distinguirlas, </w:t>
      </w:r>
      <w:r w:rsidR="00C43635">
        <w:rPr>
          <w:rFonts w:asciiTheme="majorBidi" w:hAnsiTheme="majorBidi" w:cstheme="majorBidi"/>
          <w:color w:val="000000" w:themeColor="text1"/>
          <w:sz w:val="24"/>
          <w:szCs w:val="24"/>
        </w:rPr>
        <w:t xml:space="preserve">se </w:t>
      </w:r>
      <w:r w:rsidR="008B255E" w:rsidRPr="00B253A1">
        <w:rPr>
          <w:rFonts w:asciiTheme="majorBidi" w:hAnsiTheme="majorBidi" w:cstheme="majorBidi"/>
          <w:color w:val="000000" w:themeColor="text1"/>
          <w:sz w:val="24"/>
          <w:szCs w:val="24"/>
        </w:rPr>
        <w:t xml:space="preserve">requiere que </w:t>
      </w:r>
      <w:r w:rsidR="001938D2" w:rsidRPr="00B253A1">
        <w:rPr>
          <w:rFonts w:asciiTheme="majorBidi" w:hAnsiTheme="majorBidi" w:cstheme="majorBidi"/>
          <w:color w:val="000000" w:themeColor="text1"/>
          <w:sz w:val="24"/>
          <w:szCs w:val="24"/>
        </w:rPr>
        <w:t>anali</w:t>
      </w:r>
      <w:r w:rsidR="008B255E" w:rsidRPr="00B253A1">
        <w:rPr>
          <w:rFonts w:asciiTheme="majorBidi" w:hAnsiTheme="majorBidi" w:cstheme="majorBidi"/>
          <w:color w:val="000000" w:themeColor="text1"/>
          <w:sz w:val="24"/>
          <w:szCs w:val="24"/>
        </w:rPr>
        <w:t>ce</w:t>
      </w:r>
      <w:r w:rsidR="001938D2" w:rsidRPr="00B253A1">
        <w:rPr>
          <w:rFonts w:asciiTheme="majorBidi" w:hAnsiTheme="majorBidi" w:cstheme="majorBidi"/>
          <w:color w:val="000000" w:themeColor="text1"/>
          <w:sz w:val="24"/>
          <w:szCs w:val="24"/>
        </w:rPr>
        <w:t xml:space="preserve"> si dichas filas contienen un valor al realizar el registro de la fila por primera vez. En el presente ejemplo, la fila Vendedor</w:t>
      </w:r>
      <w:r w:rsidR="001938D2" w:rsidRPr="00B253A1">
        <w:rPr>
          <w:rFonts w:asciiTheme="majorBidi" w:hAnsiTheme="majorBidi" w:cstheme="majorBidi"/>
          <w:i/>
          <w:iCs/>
          <w:color w:val="000000" w:themeColor="text1"/>
          <w:sz w:val="24"/>
          <w:szCs w:val="24"/>
        </w:rPr>
        <w:t xml:space="preserve"> </w:t>
      </w:r>
      <w:r w:rsidR="001938D2" w:rsidRPr="00B253A1">
        <w:rPr>
          <w:rFonts w:asciiTheme="majorBidi" w:hAnsiTheme="majorBidi" w:cstheme="majorBidi"/>
          <w:color w:val="000000" w:themeColor="text1"/>
          <w:sz w:val="24"/>
          <w:szCs w:val="24"/>
        </w:rPr>
        <w:t xml:space="preserve">se separa debido a que no depende del identificador de producto y además permanece sin valor hasta que se realiza el proceso de </w:t>
      </w:r>
      <w:r w:rsidR="00C43635">
        <w:rPr>
          <w:rFonts w:asciiTheme="majorBidi" w:hAnsiTheme="majorBidi" w:cstheme="majorBidi"/>
          <w:color w:val="000000" w:themeColor="text1"/>
          <w:sz w:val="24"/>
          <w:szCs w:val="24"/>
        </w:rPr>
        <w:t>v</w:t>
      </w:r>
      <w:r w:rsidR="001938D2" w:rsidRPr="00B253A1">
        <w:rPr>
          <w:rFonts w:asciiTheme="majorBidi" w:hAnsiTheme="majorBidi" w:cstheme="majorBidi"/>
          <w:color w:val="000000" w:themeColor="text1"/>
          <w:sz w:val="24"/>
          <w:szCs w:val="24"/>
        </w:rPr>
        <w:t>enta.</w:t>
      </w:r>
    </w:p>
    <w:p w14:paraId="7725D594" w14:textId="77777777" w:rsidR="00D018C5" w:rsidRPr="00DC370C" w:rsidRDefault="00D018C5" w:rsidP="00DC370C">
      <w:pPr>
        <w:spacing w:after="0" w:line="360" w:lineRule="auto"/>
        <w:ind w:firstLine="708"/>
        <w:jc w:val="both"/>
        <w:rPr>
          <w:rFonts w:asciiTheme="majorBidi" w:hAnsiTheme="majorBidi" w:cstheme="majorBidi"/>
          <w:color w:val="000000" w:themeColor="text1"/>
        </w:rPr>
      </w:pPr>
    </w:p>
    <w:p w14:paraId="7994626D" w14:textId="74EBEBDC" w:rsidR="00C63B13" w:rsidRPr="00DC370C" w:rsidRDefault="00C63B13" w:rsidP="00DC370C">
      <w:pPr>
        <w:pStyle w:val="Prrafodelista"/>
        <w:spacing w:line="360" w:lineRule="auto"/>
        <w:ind w:left="1069"/>
        <w:jc w:val="both"/>
        <w:rPr>
          <w:rFonts w:asciiTheme="majorBidi" w:hAnsiTheme="majorBidi" w:cstheme="majorBidi"/>
          <w:color w:val="000000" w:themeColor="text1"/>
        </w:rPr>
      </w:pPr>
      <w:r w:rsidRPr="00DC370C">
        <w:rPr>
          <w:rFonts w:asciiTheme="majorBidi" w:hAnsiTheme="majorBidi" w:cstheme="majorBidi"/>
          <w:b/>
          <w:bCs/>
          <w:color w:val="000000" w:themeColor="text1"/>
        </w:rPr>
        <w:t xml:space="preserve">Tabla </w:t>
      </w:r>
      <w:r w:rsidR="007C71EC" w:rsidRPr="00DC370C">
        <w:rPr>
          <w:rFonts w:asciiTheme="majorBidi" w:hAnsiTheme="majorBidi" w:cstheme="majorBidi"/>
          <w:b/>
          <w:bCs/>
          <w:color w:val="000000" w:themeColor="text1"/>
        </w:rPr>
        <w:t>5</w:t>
      </w:r>
      <w:r w:rsidRPr="00DC370C">
        <w:rPr>
          <w:rFonts w:asciiTheme="majorBidi" w:hAnsiTheme="majorBidi" w:cstheme="majorBidi"/>
          <w:b/>
          <w:bCs/>
          <w:color w:val="000000" w:themeColor="text1"/>
        </w:rPr>
        <w:t>.</w:t>
      </w:r>
      <w:r w:rsidRPr="00DC370C">
        <w:rPr>
          <w:rFonts w:asciiTheme="majorBidi" w:hAnsiTheme="majorBidi" w:cstheme="majorBidi"/>
          <w:color w:val="000000" w:themeColor="text1"/>
        </w:rPr>
        <w:t xml:space="preserve"> Separación de filas independientes de la clave principal</w:t>
      </w:r>
    </w:p>
    <w:tbl>
      <w:tblPr>
        <w:tblStyle w:val="Tablaconcuadrcula"/>
        <w:tblW w:w="5000" w:type="pct"/>
        <w:jc w:val="center"/>
        <w:tblLook w:val="04A0" w:firstRow="1" w:lastRow="0" w:firstColumn="1" w:lastColumn="0" w:noHBand="0" w:noVBand="1"/>
      </w:tblPr>
      <w:tblGrid>
        <w:gridCol w:w="1456"/>
        <w:gridCol w:w="2147"/>
        <w:gridCol w:w="2867"/>
        <w:gridCol w:w="2358"/>
      </w:tblGrid>
      <w:tr w:rsidR="000C5BF3" w:rsidRPr="00B253A1" w14:paraId="15414472" w14:textId="77777777" w:rsidTr="00C63B13">
        <w:trPr>
          <w:jc w:val="center"/>
        </w:trPr>
        <w:tc>
          <w:tcPr>
            <w:tcW w:w="813" w:type="pct"/>
            <w:shd w:val="clear" w:color="auto" w:fill="FFFFFF" w:themeFill="background1"/>
            <w:vAlign w:val="center"/>
          </w:tcPr>
          <w:p w14:paraId="07EFEF87"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w:t>
            </w:r>
          </w:p>
          <w:p w14:paraId="1AC4B48F"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Producto</w:t>
            </w:r>
          </w:p>
        </w:tc>
        <w:tc>
          <w:tcPr>
            <w:tcW w:w="1220" w:type="pct"/>
            <w:shd w:val="clear" w:color="auto" w:fill="FFFFFF" w:themeFill="background1"/>
            <w:vAlign w:val="center"/>
          </w:tcPr>
          <w:p w14:paraId="074F935E"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23567</w:t>
            </w:r>
          </w:p>
        </w:tc>
        <w:tc>
          <w:tcPr>
            <w:tcW w:w="1628" w:type="pct"/>
            <w:shd w:val="clear" w:color="auto" w:fill="FFFFFF" w:themeFill="background1"/>
            <w:vAlign w:val="center"/>
          </w:tcPr>
          <w:p w14:paraId="12D52038"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29643</w:t>
            </w:r>
          </w:p>
        </w:tc>
        <w:tc>
          <w:tcPr>
            <w:tcW w:w="1339" w:type="pct"/>
            <w:shd w:val="clear" w:color="auto" w:fill="FFFFFF" w:themeFill="background1"/>
            <w:vAlign w:val="center"/>
          </w:tcPr>
          <w:p w14:paraId="1541B81F"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93458</w:t>
            </w:r>
          </w:p>
        </w:tc>
      </w:tr>
      <w:tr w:rsidR="000C5BF3" w:rsidRPr="00B253A1" w14:paraId="69087C3D" w14:textId="77777777" w:rsidTr="00C63B13">
        <w:trPr>
          <w:jc w:val="center"/>
        </w:trPr>
        <w:tc>
          <w:tcPr>
            <w:tcW w:w="813" w:type="pct"/>
            <w:vAlign w:val="center"/>
          </w:tcPr>
          <w:p w14:paraId="03EB9253"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Nombre</w:t>
            </w:r>
          </w:p>
        </w:tc>
        <w:tc>
          <w:tcPr>
            <w:tcW w:w="1220" w:type="pct"/>
            <w:vAlign w:val="center"/>
          </w:tcPr>
          <w:p w14:paraId="7F592382"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Leche</w:t>
            </w:r>
          </w:p>
        </w:tc>
        <w:tc>
          <w:tcPr>
            <w:tcW w:w="1628" w:type="pct"/>
            <w:vAlign w:val="center"/>
          </w:tcPr>
          <w:p w14:paraId="19B43C9F"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1339" w:type="pct"/>
            <w:vAlign w:val="center"/>
          </w:tcPr>
          <w:p w14:paraId="3286661F"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Helado</w:t>
            </w:r>
          </w:p>
        </w:tc>
      </w:tr>
      <w:tr w:rsidR="000C5BF3" w:rsidRPr="00B253A1" w14:paraId="41B3BFFF" w14:textId="77777777" w:rsidTr="00C63B13">
        <w:trPr>
          <w:jc w:val="center"/>
        </w:trPr>
        <w:tc>
          <w:tcPr>
            <w:tcW w:w="813" w:type="pct"/>
            <w:vAlign w:val="center"/>
          </w:tcPr>
          <w:p w14:paraId="05932D38"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Precio</w:t>
            </w:r>
          </w:p>
        </w:tc>
        <w:tc>
          <w:tcPr>
            <w:tcW w:w="1220" w:type="pct"/>
            <w:vAlign w:val="center"/>
          </w:tcPr>
          <w:p w14:paraId="7A3A76E3"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11.00</w:t>
            </w:r>
          </w:p>
        </w:tc>
        <w:tc>
          <w:tcPr>
            <w:tcW w:w="1628" w:type="pct"/>
            <w:vAlign w:val="center"/>
          </w:tcPr>
          <w:p w14:paraId="2FEFCF7D"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c>
          <w:tcPr>
            <w:tcW w:w="1339" w:type="pct"/>
            <w:vAlign w:val="center"/>
          </w:tcPr>
          <w:p w14:paraId="1DF7ACFA"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30.00, 15.00</w:t>
            </w:r>
          </w:p>
        </w:tc>
      </w:tr>
      <w:tr w:rsidR="000C5BF3" w:rsidRPr="00B253A1" w14:paraId="73785E45" w14:textId="77777777" w:rsidTr="00C63B13">
        <w:trPr>
          <w:jc w:val="center"/>
        </w:trPr>
        <w:tc>
          <w:tcPr>
            <w:tcW w:w="813" w:type="pct"/>
            <w:shd w:val="clear" w:color="auto" w:fill="FFFFFF" w:themeFill="background1"/>
            <w:vAlign w:val="center"/>
          </w:tcPr>
          <w:p w14:paraId="27D976ED"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Marca</w:t>
            </w:r>
          </w:p>
        </w:tc>
        <w:tc>
          <w:tcPr>
            <w:tcW w:w="1220" w:type="pct"/>
            <w:shd w:val="clear" w:color="auto" w:fill="FFFFFF" w:themeFill="background1"/>
            <w:vAlign w:val="center"/>
          </w:tcPr>
          <w:p w14:paraId="5CB41B0B" w14:textId="76604D81"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Pura, </w:t>
            </w:r>
            <w:proofErr w:type="spellStart"/>
            <w:r w:rsidR="006F003B" w:rsidRPr="00B253A1">
              <w:rPr>
                <w:rFonts w:asciiTheme="majorBidi" w:hAnsiTheme="majorBidi" w:cstheme="majorBidi"/>
                <w:sz w:val="24"/>
                <w:szCs w:val="24"/>
              </w:rPr>
              <w:t>Milky</w:t>
            </w:r>
            <w:proofErr w:type="spellEnd"/>
          </w:p>
        </w:tc>
        <w:tc>
          <w:tcPr>
            <w:tcW w:w="1628" w:type="pct"/>
            <w:shd w:val="clear" w:color="auto" w:fill="FFFFFF" w:themeFill="background1"/>
            <w:vAlign w:val="center"/>
          </w:tcPr>
          <w:p w14:paraId="047E50A3"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Cerealitos, CA</w:t>
            </w:r>
          </w:p>
        </w:tc>
        <w:tc>
          <w:tcPr>
            <w:tcW w:w="1339" w:type="pct"/>
            <w:shd w:val="clear" w:color="auto" w:fill="FFFFFF" w:themeFill="background1"/>
            <w:vAlign w:val="center"/>
          </w:tcPr>
          <w:p w14:paraId="7CE8364F" w14:textId="77777777" w:rsidR="000C5BF3" w:rsidRPr="00B253A1" w:rsidRDefault="000C5BF3" w:rsidP="00DC370C">
            <w:pPr>
              <w:spacing w:after="0" w:line="360" w:lineRule="auto"/>
              <w:jc w:val="center"/>
              <w:rPr>
                <w:rFonts w:asciiTheme="majorBidi" w:hAnsiTheme="majorBidi" w:cstheme="majorBidi"/>
                <w:sz w:val="24"/>
                <w:szCs w:val="24"/>
              </w:rPr>
            </w:pPr>
            <w:proofErr w:type="spellStart"/>
            <w:r w:rsidRPr="00B253A1">
              <w:rPr>
                <w:rFonts w:asciiTheme="majorBidi" w:hAnsiTheme="majorBidi" w:cstheme="majorBidi"/>
                <w:sz w:val="24"/>
                <w:szCs w:val="24"/>
              </w:rPr>
              <w:t>Heladines</w:t>
            </w:r>
            <w:proofErr w:type="spellEnd"/>
            <w:r w:rsidRPr="00B253A1">
              <w:rPr>
                <w:rFonts w:asciiTheme="majorBidi" w:hAnsiTheme="majorBidi" w:cstheme="majorBidi"/>
                <w:sz w:val="24"/>
                <w:szCs w:val="24"/>
              </w:rPr>
              <w:t xml:space="preserve">, </w:t>
            </w:r>
            <w:proofErr w:type="spellStart"/>
            <w:r w:rsidRPr="00B253A1">
              <w:rPr>
                <w:rFonts w:asciiTheme="majorBidi" w:hAnsiTheme="majorBidi" w:cstheme="majorBidi"/>
                <w:sz w:val="24"/>
                <w:szCs w:val="24"/>
              </w:rPr>
              <w:t>Freezes</w:t>
            </w:r>
            <w:proofErr w:type="spellEnd"/>
          </w:p>
        </w:tc>
      </w:tr>
      <w:tr w:rsidR="000C5BF3" w:rsidRPr="00B253A1" w14:paraId="654C7693" w14:textId="77777777" w:rsidTr="00C63B13">
        <w:trPr>
          <w:jc w:val="center"/>
        </w:trPr>
        <w:tc>
          <w:tcPr>
            <w:tcW w:w="813" w:type="pct"/>
            <w:shd w:val="clear" w:color="auto" w:fill="FFFFFF" w:themeFill="background1"/>
            <w:vAlign w:val="center"/>
          </w:tcPr>
          <w:p w14:paraId="6BC57AB8"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Descripción</w:t>
            </w:r>
          </w:p>
        </w:tc>
        <w:tc>
          <w:tcPr>
            <w:tcW w:w="1220" w:type="pct"/>
            <w:shd w:val="clear" w:color="auto" w:fill="FFFFFF" w:themeFill="background1"/>
            <w:vAlign w:val="center"/>
          </w:tcPr>
          <w:p w14:paraId="1201D637" w14:textId="678A3231"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Caducidad: </w:t>
            </w:r>
            <w:r w:rsidR="00DE11EB" w:rsidRPr="00B253A1">
              <w:rPr>
                <w:rFonts w:asciiTheme="majorBidi" w:hAnsiTheme="majorBidi" w:cstheme="majorBidi"/>
                <w:sz w:val="24"/>
                <w:szCs w:val="24"/>
              </w:rPr>
              <w:t xml:space="preserve">cinco </w:t>
            </w:r>
            <w:r w:rsidRPr="00B253A1">
              <w:rPr>
                <w:rFonts w:asciiTheme="majorBidi" w:hAnsiTheme="majorBidi" w:cstheme="majorBidi"/>
                <w:sz w:val="24"/>
                <w:szCs w:val="24"/>
              </w:rPr>
              <w:t>días</w:t>
            </w:r>
          </w:p>
        </w:tc>
        <w:tc>
          <w:tcPr>
            <w:tcW w:w="1628" w:type="pct"/>
            <w:shd w:val="clear" w:color="auto" w:fill="FFFFFF" w:themeFill="background1"/>
            <w:vAlign w:val="center"/>
          </w:tcPr>
          <w:p w14:paraId="6B83A8B6" w14:textId="3BB46408"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Hojuelas azucaradas, </w:t>
            </w:r>
            <w:r w:rsidR="00DE11EB" w:rsidRPr="00B253A1">
              <w:rPr>
                <w:rFonts w:asciiTheme="majorBidi" w:hAnsiTheme="majorBidi" w:cstheme="majorBidi"/>
                <w:sz w:val="24"/>
                <w:szCs w:val="24"/>
              </w:rPr>
              <w:t xml:space="preserve">maíz </w:t>
            </w:r>
            <w:r w:rsidRPr="00B253A1">
              <w:rPr>
                <w:rFonts w:asciiTheme="majorBidi" w:hAnsiTheme="majorBidi" w:cstheme="majorBidi"/>
                <w:sz w:val="24"/>
                <w:szCs w:val="24"/>
              </w:rPr>
              <w:t>inflado</w:t>
            </w:r>
          </w:p>
        </w:tc>
        <w:tc>
          <w:tcPr>
            <w:tcW w:w="1339" w:type="pct"/>
            <w:shd w:val="clear" w:color="auto" w:fill="FFFFFF" w:themeFill="background1"/>
            <w:vAlign w:val="center"/>
          </w:tcPr>
          <w:p w14:paraId="34EC38D1"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 base de leche</w:t>
            </w:r>
          </w:p>
        </w:tc>
      </w:tr>
      <w:tr w:rsidR="000C5BF3" w:rsidRPr="00B253A1" w14:paraId="62DFE1EC" w14:textId="77777777" w:rsidTr="00C63B13">
        <w:trPr>
          <w:jc w:val="center"/>
        </w:trPr>
        <w:tc>
          <w:tcPr>
            <w:tcW w:w="813" w:type="pct"/>
            <w:shd w:val="clear" w:color="auto" w:fill="FFFFFF" w:themeFill="background1"/>
            <w:vAlign w:val="center"/>
          </w:tcPr>
          <w:p w14:paraId="416DDEA3"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Sabor</w:t>
            </w:r>
          </w:p>
        </w:tc>
        <w:tc>
          <w:tcPr>
            <w:tcW w:w="1220" w:type="pct"/>
            <w:shd w:val="clear" w:color="auto" w:fill="FFFFFF" w:themeFill="background1"/>
            <w:vAlign w:val="center"/>
          </w:tcPr>
          <w:p w14:paraId="2F02E902"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Chocolate, fresa, vainilla</w:t>
            </w:r>
          </w:p>
        </w:tc>
        <w:tc>
          <w:tcPr>
            <w:tcW w:w="1628" w:type="pct"/>
            <w:shd w:val="clear" w:color="auto" w:fill="FFFFFF" w:themeFill="background1"/>
            <w:vAlign w:val="center"/>
          </w:tcPr>
          <w:p w14:paraId="1DB1CABE"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Azúcar, chocolate, frutas</w:t>
            </w:r>
          </w:p>
        </w:tc>
        <w:tc>
          <w:tcPr>
            <w:tcW w:w="1339" w:type="pct"/>
            <w:shd w:val="clear" w:color="auto" w:fill="FFFFFF" w:themeFill="background1"/>
            <w:vAlign w:val="center"/>
          </w:tcPr>
          <w:p w14:paraId="48BBACC5" w14:textId="126E65C5" w:rsidR="000C5BF3" w:rsidRPr="00B253A1" w:rsidRDefault="00DE11EB"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Chocolate</w:t>
            </w:r>
            <w:r w:rsidR="000C5BF3" w:rsidRPr="00B253A1">
              <w:rPr>
                <w:rFonts w:asciiTheme="majorBidi" w:hAnsiTheme="majorBidi" w:cstheme="majorBidi"/>
                <w:sz w:val="24"/>
                <w:szCs w:val="24"/>
              </w:rPr>
              <w:t>, napolitano, fresa</w:t>
            </w:r>
          </w:p>
        </w:tc>
      </w:tr>
      <w:tr w:rsidR="000C5BF3" w:rsidRPr="00B253A1" w14:paraId="6F2E1117" w14:textId="77777777" w:rsidTr="00C63B13">
        <w:trPr>
          <w:jc w:val="center"/>
        </w:trPr>
        <w:tc>
          <w:tcPr>
            <w:tcW w:w="813" w:type="pct"/>
            <w:shd w:val="clear" w:color="auto" w:fill="FFFFFF" w:themeFill="background1"/>
            <w:vAlign w:val="center"/>
          </w:tcPr>
          <w:p w14:paraId="41EB0B34"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Categoría</w:t>
            </w:r>
          </w:p>
        </w:tc>
        <w:tc>
          <w:tcPr>
            <w:tcW w:w="1220" w:type="pct"/>
            <w:shd w:val="clear" w:color="auto" w:fill="FFFFFF" w:themeFill="background1"/>
            <w:vAlign w:val="center"/>
          </w:tcPr>
          <w:p w14:paraId="71199604"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Lácteo</w:t>
            </w:r>
          </w:p>
        </w:tc>
        <w:tc>
          <w:tcPr>
            <w:tcW w:w="1628" w:type="pct"/>
            <w:shd w:val="clear" w:color="auto" w:fill="FFFFFF" w:themeFill="background1"/>
            <w:vAlign w:val="center"/>
          </w:tcPr>
          <w:p w14:paraId="7D9D0645"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1339" w:type="pct"/>
            <w:shd w:val="clear" w:color="auto" w:fill="FFFFFF" w:themeFill="background1"/>
            <w:vAlign w:val="center"/>
          </w:tcPr>
          <w:p w14:paraId="0C0677C9" w14:textId="77777777" w:rsidR="000C5BF3" w:rsidRPr="00B253A1" w:rsidRDefault="000C5BF3"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Congelado</w:t>
            </w:r>
          </w:p>
        </w:tc>
      </w:tr>
    </w:tbl>
    <w:p w14:paraId="0FC93FE9" w14:textId="4ABF2BAB" w:rsidR="00C63B13" w:rsidRDefault="00C63B13"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063196">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5DAA796C" w14:textId="17349B84" w:rsidR="00C63B13" w:rsidRPr="00DC370C" w:rsidRDefault="00C63B13"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lastRenderedPageBreak/>
        <w:t xml:space="preserve">Tabla </w:t>
      </w:r>
      <w:r w:rsidR="007C71EC" w:rsidRPr="00DC370C">
        <w:rPr>
          <w:rFonts w:asciiTheme="majorBidi" w:hAnsiTheme="majorBidi" w:cstheme="majorBidi"/>
          <w:b/>
          <w:bCs/>
          <w:color w:val="000000" w:themeColor="text1"/>
          <w:sz w:val="24"/>
          <w:szCs w:val="24"/>
        </w:rPr>
        <w:t>6</w:t>
      </w:r>
      <w:r w:rsidRPr="00DC370C">
        <w:rPr>
          <w:rFonts w:asciiTheme="majorBidi" w:hAnsiTheme="majorBidi" w:cstheme="majorBidi"/>
          <w:b/>
          <w:bCs/>
          <w:color w:val="000000" w:themeColor="text1"/>
          <w:sz w:val="24"/>
          <w:szCs w:val="24"/>
        </w:rPr>
        <w:t>.</w:t>
      </w:r>
      <w:r w:rsidRPr="00DC370C">
        <w:rPr>
          <w:rFonts w:asciiTheme="majorBidi" w:hAnsiTheme="majorBidi" w:cstheme="majorBidi"/>
          <w:color w:val="000000" w:themeColor="text1"/>
          <w:sz w:val="24"/>
          <w:szCs w:val="24"/>
        </w:rPr>
        <w:t xml:space="preserve"> Separación de filas</w:t>
      </w:r>
    </w:p>
    <w:tbl>
      <w:tblPr>
        <w:tblStyle w:val="Tablaconcuadrcula"/>
        <w:tblW w:w="0" w:type="auto"/>
        <w:jc w:val="center"/>
        <w:tblLook w:val="04A0" w:firstRow="1" w:lastRow="0" w:firstColumn="1" w:lastColumn="0" w:noHBand="0" w:noVBand="1"/>
      </w:tblPr>
      <w:tblGrid>
        <w:gridCol w:w="2462"/>
        <w:gridCol w:w="1582"/>
        <w:gridCol w:w="1396"/>
      </w:tblGrid>
      <w:tr w:rsidR="00DF70D2" w:rsidRPr="00B253A1" w14:paraId="4BD01253" w14:textId="77777777" w:rsidTr="008B1107">
        <w:trPr>
          <w:jc w:val="center"/>
        </w:trPr>
        <w:tc>
          <w:tcPr>
            <w:tcW w:w="0" w:type="auto"/>
            <w:vAlign w:val="center"/>
          </w:tcPr>
          <w:p w14:paraId="21B0552C" w14:textId="77777777" w:rsidR="00DF70D2" w:rsidRPr="00B253A1" w:rsidRDefault="00DF70D2"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Vendedor</w:t>
            </w:r>
          </w:p>
        </w:tc>
        <w:tc>
          <w:tcPr>
            <w:tcW w:w="0" w:type="auto"/>
            <w:vAlign w:val="center"/>
          </w:tcPr>
          <w:p w14:paraId="04C036E1" w14:textId="77777777" w:rsidR="00DF70D2" w:rsidRPr="00B253A1" w:rsidRDefault="00DF70D2"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10</w:t>
            </w:r>
          </w:p>
        </w:tc>
        <w:tc>
          <w:tcPr>
            <w:tcW w:w="0" w:type="auto"/>
            <w:vAlign w:val="center"/>
          </w:tcPr>
          <w:p w14:paraId="5D060A90" w14:textId="77777777" w:rsidR="00DF70D2" w:rsidRPr="00B253A1" w:rsidRDefault="00DF70D2"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20</w:t>
            </w:r>
          </w:p>
        </w:tc>
      </w:tr>
      <w:tr w:rsidR="00DF70D2" w:rsidRPr="00B253A1" w14:paraId="3C49953D" w14:textId="77777777" w:rsidTr="008B1107">
        <w:trPr>
          <w:jc w:val="center"/>
        </w:trPr>
        <w:tc>
          <w:tcPr>
            <w:tcW w:w="0" w:type="auto"/>
            <w:vAlign w:val="center"/>
          </w:tcPr>
          <w:p w14:paraId="085BD618" w14:textId="77777777" w:rsidR="00DF70D2" w:rsidRPr="00B253A1" w:rsidRDefault="00DF70D2"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Nombre Vendedor</w:t>
            </w:r>
          </w:p>
        </w:tc>
        <w:tc>
          <w:tcPr>
            <w:tcW w:w="0" w:type="auto"/>
            <w:vAlign w:val="center"/>
          </w:tcPr>
          <w:p w14:paraId="46310553" w14:textId="77777777" w:rsidR="00DF70D2" w:rsidRPr="00B253A1" w:rsidRDefault="00DF70D2"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Ana González</w:t>
            </w:r>
          </w:p>
        </w:tc>
        <w:tc>
          <w:tcPr>
            <w:tcW w:w="0" w:type="auto"/>
            <w:vAlign w:val="center"/>
          </w:tcPr>
          <w:p w14:paraId="61A61A3E" w14:textId="77777777" w:rsidR="00DF70D2" w:rsidRPr="00B253A1" w:rsidRDefault="00DF70D2"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Luis Gómez</w:t>
            </w:r>
          </w:p>
        </w:tc>
      </w:tr>
    </w:tbl>
    <w:p w14:paraId="0D3FA15A" w14:textId="39D792F2" w:rsidR="001938D2" w:rsidRDefault="001938D2"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063196">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508D50A1" w14:textId="302D4CB6"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Con el objetivo de mantener relacionados los datos, se crea </w:t>
      </w:r>
      <w:r w:rsidR="008B255E" w:rsidRPr="00DC370C">
        <w:rPr>
          <w:rFonts w:asciiTheme="majorBidi" w:hAnsiTheme="majorBidi" w:cstheme="majorBidi"/>
          <w:color w:val="000000" w:themeColor="text1"/>
          <w:sz w:val="24"/>
          <w:szCs w:val="24"/>
        </w:rPr>
        <w:t>una</w:t>
      </w:r>
      <w:r w:rsidRPr="00DC370C">
        <w:rPr>
          <w:rFonts w:asciiTheme="majorBidi" w:hAnsiTheme="majorBidi" w:cstheme="majorBidi"/>
          <w:color w:val="000000" w:themeColor="text1"/>
          <w:sz w:val="24"/>
          <w:szCs w:val="24"/>
        </w:rPr>
        <w:t xml:space="preserve"> tabla intermedia</w:t>
      </w:r>
      <w:r w:rsidR="003608A4" w:rsidRPr="00DC370C">
        <w:rPr>
          <w:rFonts w:asciiTheme="majorBidi" w:hAnsiTheme="majorBidi" w:cstheme="majorBidi"/>
          <w:color w:val="000000" w:themeColor="text1"/>
          <w:sz w:val="24"/>
          <w:szCs w:val="24"/>
        </w:rPr>
        <w:t xml:space="preserve"> </w:t>
      </w:r>
      <w:r w:rsidR="008B255E" w:rsidRPr="00DC370C">
        <w:rPr>
          <w:rFonts w:asciiTheme="majorBidi" w:hAnsiTheme="majorBidi" w:cstheme="majorBidi"/>
          <w:color w:val="000000" w:themeColor="text1"/>
          <w:sz w:val="24"/>
          <w:szCs w:val="24"/>
        </w:rPr>
        <w:t>la cual permite tener</w:t>
      </w:r>
      <w:r w:rsidRPr="00DC370C">
        <w:rPr>
          <w:rFonts w:asciiTheme="majorBidi" w:hAnsiTheme="majorBidi" w:cstheme="majorBidi"/>
          <w:color w:val="000000" w:themeColor="text1"/>
          <w:sz w:val="24"/>
          <w:szCs w:val="24"/>
        </w:rPr>
        <w:t xml:space="preserve"> relacionados los datos a través de los identificadores de </w:t>
      </w:r>
      <w:r w:rsidR="008B1869">
        <w:rPr>
          <w:rFonts w:asciiTheme="majorBidi" w:hAnsiTheme="majorBidi" w:cstheme="majorBidi"/>
          <w:color w:val="000000" w:themeColor="text1"/>
          <w:sz w:val="24"/>
          <w:szCs w:val="24"/>
        </w:rPr>
        <w:t>e</w:t>
      </w:r>
      <w:r w:rsidR="008B1869" w:rsidRPr="00DC370C">
        <w:rPr>
          <w:rFonts w:asciiTheme="majorBidi" w:hAnsiTheme="majorBidi" w:cstheme="majorBidi"/>
          <w:color w:val="000000" w:themeColor="text1"/>
          <w:sz w:val="24"/>
          <w:szCs w:val="24"/>
        </w:rPr>
        <w:t xml:space="preserve">stas </w:t>
      </w:r>
      <w:r w:rsidR="008B255E" w:rsidRPr="00DC370C">
        <w:rPr>
          <w:rFonts w:asciiTheme="majorBidi" w:hAnsiTheme="majorBidi" w:cstheme="majorBidi"/>
          <w:color w:val="000000" w:themeColor="text1"/>
          <w:sz w:val="24"/>
          <w:szCs w:val="24"/>
        </w:rPr>
        <w:t>y se a</w:t>
      </w:r>
      <w:r w:rsidRPr="00DC370C">
        <w:rPr>
          <w:rFonts w:asciiTheme="majorBidi" w:hAnsiTheme="majorBidi" w:cstheme="majorBidi"/>
          <w:color w:val="000000" w:themeColor="text1"/>
          <w:sz w:val="24"/>
          <w:szCs w:val="24"/>
        </w:rPr>
        <w:t>grupa</w:t>
      </w:r>
      <w:r w:rsidR="008B255E" w:rsidRPr="00DC370C">
        <w:rPr>
          <w:rFonts w:asciiTheme="majorBidi" w:hAnsiTheme="majorBidi" w:cstheme="majorBidi"/>
          <w:color w:val="000000" w:themeColor="text1"/>
          <w:sz w:val="24"/>
          <w:szCs w:val="24"/>
        </w:rPr>
        <w:t>n</w:t>
      </w:r>
      <w:r w:rsidRPr="00DC370C">
        <w:rPr>
          <w:rFonts w:asciiTheme="majorBidi" w:hAnsiTheme="majorBidi" w:cstheme="majorBidi"/>
          <w:color w:val="000000" w:themeColor="text1"/>
          <w:sz w:val="24"/>
          <w:szCs w:val="24"/>
        </w:rPr>
        <w:t xml:space="preserve"> datos por afinidad (marca, sabor, presentación) y crear nuevas tablas, nuevamente conservar las relaciones mediante los identificadores principales de cada una de </w:t>
      </w:r>
      <w:r w:rsidR="0071608C">
        <w:rPr>
          <w:rFonts w:asciiTheme="majorBidi" w:hAnsiTheme="majorBidi" w:cstheme="majorBidi"/>
          <w:color w:val="000000" w:themeColor="text1"/>
          <w:sz w:val="24"/>
          <w:szCs w:val="24"/>
        </w:rPr>
        <w:t xml:space="preserve">estas, </w:t>
      </w:r>
      <w:r w:rsidRPr="00DC370C">
        <w:rPr>
          <w:rFonts w:asciiTheme="majorBidi" w:hAnsiTheme="majorBidi" w:cstheme="majorBidi"/>
          <w:color w:val="000000" w:themeColor="text1"/>
          <w:sz w:val="24"/>
          <w:szCs w:val="24"/>
        </w:rPr>
        <w:t xml:space="preserve">como se observa en </w:t>
      </w:r>
      <w:r w:rsidR="003608A4" w:rsidRPr="00DC370C">
        <w:rPr>
          <w:rFonts w:asciiTheme="majorBidi" w:hAnsiTheme="majorBidi" w:cstheme="majorBidi"/>
          <w:color w:val="000000" w:themeColor="text1"/>
          <w:sz w:val="24"/>
          <w:szCs w:val="24"/>
        </w:rPr>
        <w:t>la</w:t>
      </w:r>
      <w:r w:rsidR="008B255E" w:rsidRPr="00DC370C">
        <w:rPr>
          <w:rFonts w:asciiTheme="majorBidi" w:hAnsiTheme="majorBidi" w:cstheme="majorBidi"/>
          <w:color w:val="000000" w:themeColor="text1"/>
          <w:sz w:val="24"/>
          <w:szCs w:val="24"/>
        </w:rPr>
        <w:t xml:space="preserve"> </w:t>
      </w:r>
      <w:r w:rsidR="0071608C">
        <w:rPr>
          <w:rFonts w:asciiTheme="majorBidi" w:hAnsiTheme="majorBidi" w:cstheme="majorBidi"/>
          <w:color w:val="000000" w:themeColor="text1"/>
          <w:sz w:val="24"/>
          <w:szCs w:val="24"/>
        </w:rPr>
        <w:t>t</w:t>
      </w:r>
      <w:r w:rsidR="0071608C" w:rsidRPr="00DC370C">
        <w:rPr>
          <w:rFonts w:asciiTheme="majorBidi" w:hAnsiTheme="majorBidi" w:cstheme="majorBidi"/>
          <w:color w:val="000000" w:themeColor="text1"/>
          <w:sz w:val="24"/>
          <w:szCs w:val="24"/>
        </w:rPr>
        <w:t xml:space="preserve">abla </w:t>
      </w:r>
      <w:r w:rsidR="007C71EC" w:rsidRPr="00DC370C">
        <w:rPr>
          <w:rFonts w:asciiTheme="majorBidi" w:hAnsiTheme="majorBidi" w:cstheme="majorBidi"/>
          <w:color w:val="000000" w:themeColor="text1"/>
          <w:sz w:val="24"/>
          <w:szCs w:val="24"/>
        </w:rPr>
        <w:t>7</w:t>
      </w:r>
      <w:r w:rsidR="008B255E" w:rsidRPr="00DC370C">
        <w:rPr>
          <w:rFonts w:asciiTheme="majorBidi" w:hAnsiTheme="majorBidi" w:cstheme="majorBidi"/>
          <w:color w:val="000000" w:themeColor="text1"/>
          <w:sz w:val="24"/>
          <w:szCs w:val="24"/>
        </w:rPr>
        <w:t>.</w:t>
      </w:r>
    </w:p>
    <w:p w14:paraId="13DC8022" w14:textId="77777777" w:rsidR="00063196" w:rsidRDefault="00063196" w:rsidP="00DC370C">
      <w:pPr>
        <w:spacing w:after="0" w:line="360" w:lineRule="auto"/>
        <w:ind w:firstLine="708"/>
        <w:jc w:val="both"/>
        <w:rPr>
          <w:rFonts w:asciiTheme="majorBidi" w:hAnsiTheme="majorBidi" w:cstheme="majorBidi"/>
          <w:color w:val="000000" w:themeColor="text1"/>
          <w:sz w:val="24"/>
          <w:szCs w:val="24"/>
        </w:rPr>
      </w:pPr>
    </w:p>
    <w:p w14:paraId="3DB5FB6B" w14:textId="6A125469" w:rsidR="003608A4" w:rsidRPr="00DC370C" w:rsidRDefault="003608A4" w:rsidP="00063196">
      <w:pPr>
        <w:pStyle w:val="Prrafodelista"/>
        <w:spacing w:line="360" w:lineRule="auto"/>
        <w:ind w:left="0"/>
        <w:jc w:val="center"/>
        <w:rPr>
          <w:rFonts w:asciiTheme="majorBidi" w:hAnsiTheme="majorBidi" w:cstheme="majorBidi"/>
          <w:color w:val="000000" w:themeColor="text1"/>
        </w:rPr>
      </w:pPr>
      <w:r w:rsidRPr="00DC370C">
        <w:rPr>
          <w:rFonts w:asciiTheme="majorBidi" w:hAnsiTheme="majorBidi" w:cstheme="majorBidi"/>
          <w:b/>
          <w:bCs/>
          <w:color w:val="000000" w:themeColor="text1"/>
        </w:rPr>
        <w:t xml:space="preserve">Tabla </w:t>
      </w:r>
      <w:r w:rsidR="007C71EC" w:rsidRPr="00DC370C">
        <w:rPr>
          <w:rFonts w:asciiTheme="majorBidi" w:hAnsiTheme="majorBidi" w:cstheme="majorBidi"/>
          <w:b/>
          <w:bCs/>
          <w:color w:val="000000" w:themeColor="text1"/>
        </w:rPr>
        <w:t>7</w:t>
      </w:r>
      <w:r w:rsidRPr="00DC370C">
        <w:rPr>
          <w:rFonts w:asciiTheme="majorBidi" w:hAnsiTheme="majorBidi" w:cstheme="majorBidi"/>
          <w:b/>
          <w:bCs/>
          <w:color w:val="000000" w:themeColor="text1"/>
        </w:rPr>
        <w:t>.</w:t>
      </w:r>
      <w:r w:rsidRPr="00DC370C">
        <w:rPr>
          <w:rFonts w:asciiTheme="majorBidi" w:hAnsiTheme="majorBidi" w:cstheme="majorBidi"/>
          <w:color w:val="000000" w:themeColor="text1"/>
        </w:rPr>
        <w:t xml:space="preserve"> Generación de tablas por afinidad</w:t>
      </w:r>
    </w:p>
    <w:tbl>
      <w:tblPr>
        <w:tblStyle w:val="Tablaconcuadrcula"/>
        <w:tblW w:w="0" w:type="auto"/>
        <w:jc w:val="center"/>
        <w:shd w:val="clear" w:color="auto" w:fill="FFFFFF" w:themeFill="background1"/>
        <w:tblLook w:val="04A0" w:firstRow="1" w:lastRow="0" w:firstColumn="1" w:lastColumn="0" w:noHBand="0" w:noVBand="1"/>
      </w:tblPr>
      <w:tblGrid>
        <w:gridCol w:w="2213"/>
        <w:gridCol w:w="2092"/>
        <w:gridCol w:w="2989"/>
        <w:gridCol w:w="1534"/>
      </w:tblGrid>
      <w:tr w:rsidR="004241BA" w:rsidRPr="00B253A1" w14:paraId="3F778761" w14:textId="77777777" w:rsidTr="00334217">
        <w:trPr>
          <w:jc w:val="center"/>
        </w:trPr>
        <w:tc>
          <w:tcPr>
            <w:tcW w:w="0" w:type="auto"/>
            <w:shd w:val="clear" w:color="auto" w:fill="FFFFFF" w:themeFill="background1"/>
            <w:vAlign w:val="center"/>
          </w:tcPr>
          <w:p w14:paraId="09C23B8A"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w:t>
            </w:r>
          </w:p>
          <w:p w14:paraId="7B72CE82"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Producto</w:t>
            </w:r>
          </w:p>
        </w:tc>
        <w:tc>
          <w:tcPr>
            <w:tcW w:w="0" w:type="auto"/>
            <w:shd w:val="clear" w:color="auto" w:fill="FFFFFF" w:themeFill="background1"/>
            <w:vAlign w:val="center"/>
          </w:tcPr>
          <w:p w14:paraId="7E6945F6"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23567</w:t>
            </w:r>
          </w:p>
        </w:tc>
        <w:tc>
          <w:tcPr>
            <w:tcW w:w="0" w:type="auto"/>
            <w:shd w:val="clear" w:color="auto" w:fill="FFFFFF" w:themeFill="background1"/>
            <w:vAlign w:val="center"/>
          </w:tcPr>
          <w:p w14:paraId="27ADEE92"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29643</w:t>
            </w:r>
          </w:p>
        </w:tc>
        <w:tc>
          <w:tcPr>
            <w:tcW w:w="0" w:type="auto"/>
            <w:shd w:val="clear" w:color="auto" w:fill="FFFFFF" w:themeFill="background1"/>
            <w:vAlign w:val="center"/>
          </w:tcPr>
          <w:p w14:paraId="56A628C9"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93458</w:t>
            </w:r>
          </w:p>
        </w:tc>
      </w:tr>
      <w:tr w:rsidR="004241BA" w:rsidRPr="00B253A1" w14:paraId="6DE88D89" w14:textId="77777777" w:rsidTr="00334217">
        <w:trPr>
          <w:jc w:val="center"/>
        </w:trPr>
        <w:tc>
          <w:tcPr>
            <w:tcW w:w="0" w:type="auto"/>
            <w:shd w:val="clear" w:color="auto" w:fill="FFFFFF" w:themeFill="background1"/>
            <w:vAlign w:val="center"/>
          </w:tcPr>
          <w:p w14:paraId="67915E57"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Nombre</w:t>
            </w:r>
          </w:p>
        </w:tc>
        <w:tc>
          <w:tcPr>
            <w:tcW w:w="0" w:type="auto"/>
            <w:shd w:val="clear" w:color="auto" w:fill="FFFFFF" w:themeFill="background1"/>
            <w:vAlign w:val="center"/>
          </w:tcPr>
          <w:p w14:paraId="4EDD2218"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Leche</w:t>
            </w:r>
          </w:p>
        </w:tc>
        <w:tc>
          <w:tcPr>
            <w:tcW w:w="0" w:type="auto"/>
            <w:shd w:val="clear" w:color="auto" w:fill="FFFFFF" w:themeFill="background1"/>
            <w:vAlign w:val="center"/>
          </w:tcPr>
          <w:p w14:paraId="1471E18A"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0" w:type="auto"/>
            <w:shd w:val="clear" w:color="auto" w:fill="FFFFFF" w:themeFill="background1"/>
            <w:vAlign w:val="center"/>
          </w:tcPr>
          <w:p w14:paraId="6FE63768"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Helado</w:t>
            </w:r>
          </w:p>
        </w:tc>
      </w:tr>
      <w:tr w:rsidR="004241BA" w:rsidRPr="00B253A1" w14:paraId="76F8602D" w14:textId="77777777" w:rsidTr="00334217">
        <w:trPr>
          <w:jc w:val="center"/>
        </w:trPr>
        <w:tc>
          <w:tcPr>
            <w:tcW w:w="0" w:type="auto"/>
            <w:shd w:val="clear" w:color="auto" w:fill="FFFFFF" w:themeFill="background1"/>
            <w:vAlign w:val="center"/>
          </w:tcPr>
          <w:p w14:paraId="0D8AAB3F"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Precio</w:t>
            </w:r>
          </w:p>
        </w:tc>
        <w:tc>
          <w:tcPr>
            <w:tcW w:w="0" w:type="auto"/>
            <w:shd w:val="clear" w:color="auto" w:fill="FFFFFF" w:themeFill="background1"/>
            <w:vAlign w:val="center"/>
          </w:tcPr>
          <w:p w14:paraId="1BD847B6"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11.00</w:t>
            </w:r>
          </w:p>
        </w:tc>
        <w:tc>
          <w:tcPr>
            <w:tcW w:w="0" w:type="auto"/>
            <w:shd w:val="clear" w:color="auto" w:fill="FFFFFF" w:themeFill="background1"/>
            <w:vAlign w:val="center"/>
          </w:tcPr>
          <w:p w14:paraId="5343D0F5"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c>
          <w:tcPr>
            <w:tcW w:w="0" w:type="auto"/>
            <w:shd w:val="clear" w:color="auto" w:fill="FFFFFF" w:themeFill="background1"/>
            <w:vAlign w:val="center"/>
          </w:tcPr>
          <w:p w14:paraId="6BB4178D"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30.00, 15.00</w:t>
            </w:r>
          </w:p>
        </w:tc>
      </w:tr>
      <w:tr w:rsidR="004241BA" w:rsidRPr="00B253A1" w14:paraId="2DD2A934" w14:textId="77777777" w:rsidTr="00E22CCF">
        <w:trPr>
          <w:jc w:val="center"/>
        </w:trPr>
        <w:tc>
          <w:tcPr>
            <w:tcW w:w="0" w:type="auto"/>
            <w:shd w:val="clear" w:color="auto" w:fill="auto"/>
            <w:vAlign w:val="center"/>
          </w:tcPr>
          <w:p w14:paraId="318E842D"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Marca</w:t>
            </w:r>
          </w:p>
        </w:tc>
        <w:tc>
          <w:tcPr>
            <w:tcW w:w="0" w:type="auto"/>
            <w:shd w:val="clear" w:color="auto" w:fill="auto"/>
            <w:vAlign w:val="center"/>
          </w:tcPr>
          <w:p w14:paraId="4371867E"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M1, M2</w:t>
            </w:r>
          </w:p>
        </w:tc>
        <w:tc>
          <w:tcPr>
            <w:tcW w:w="0" w:type="auto"/>
            <w:shd w:val="clear" w:color="auto" w:fill="auto"/>
            <w:vAlign w:val="center"/>
          </w:tcPr>
          <w:p w14:paraId="754168EF"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M3, M4</w:t>
            </w:r>
          </w:p>
        </w:tc>
        <w:tc>
          <w:tcPr>
            <w:tcW w:w="0" w:type="auto"/>
            <w:shd w:val="clear" w:color="auto" w:fill="auto"/>
            <w:vAlign w:val="center"/>
          </w:tcPr>
          <w:p w14:paraId="69639EDE"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M5, M6</w:t>
            </w:r>
          </w:p>
        </w:tc>
      </w:tr>
      <w:tr w:rsidR="004241BA" w:rsidRPr="00B253A1" w14:paraId="403E78E2" w14:textId="77777777" w:rsidTr="00E22CCF">
        <w:trPr>
          <w:jc w:val="center"/>
        </w:trPr>
        <w:tc>
          <w:tcPr>
            <w:tcW w:w="0" w:type="auto"/>
            <w:shd w:val="clear" w:color="auto" w:fill="auto"/>
            <w:vAlign w:val="center"/>
          </w:tcPr>
          <w:p w14:paraId="05B201B7"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Descripción</w:t>
            </w:r>
          </w:p>
        </w:tc>
        <w:tc>
          <w:tcPr>
            <w:tcW w:w="0" w:type="auto"/>
            <w:shd w:val="clear" w:color="auto" w:fill="auto"/>
            <w:vAlign w:val="center"/>
          </w:tcPr>
          <w:p w14:paraId="18F88A72" w14:textId="54E4B4FD"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Caducidad: </w:t>
            </w:r>
            <w:r w:rsidR="0071608C" w:rsidRPr="00B253A1">
              <w:rPr>
                <w:rFonts w:asciiTheme="majorBidi" w:hAnsiTheme="majorBidi" w:cstheme="majorBidi"/>
                <w:sz w:val="24"/>
                <w:szCs w:val="24"/>
              </w:rPr>
              <w:t xml:space="preserve">cinco </w:t>
            </w:r>
            <w:r w:rsidRPr="00B253A1">
              <w:rPr>
                <w:rFonts w:asciiTheme="majorBidi" w:hAnsiTheme="majorBidi" w:cstheme="majorBidi"/>
                <w:sz w:val="24"/>
                <w:szCs w:val="24"/>
              </w:rPr>
              <w:t>días</w:t>
            </w:r>
          </w:p>
        </w:tc>
        <w:tc>
          <w:tcPr>
            <w:tcW w:w="0" w:type="auto"/>
            <w:shd w:val="clear" w:color="auto" w:fill="auto"/>
            <w:vAlign w:val="center"/>
          </w:tcPr>
          <w:p w14:paraId="11E3FD66" w14:textId="650023B3"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Hojuelas azucaradas, </w:t>
            </w:r>
            <w:r w:rsidR="0071608C" w:rsidRPr="00B253A1">
              <w:rPr>
                <w:rFonts w:asciiTheme="majorBidi" w:hAnsiTheme="majorBidi" w:cstheme="majorBidi"/>
                <w:sz w:val="24"/>
                <w:szCs w:val="24"/>
              </w:rPr>
              <w:t xml:space="preserve">maíz </w:t>
            </w:r>
            <w:r w:rsidRPr="00B253A1">
              <w:rPr>
                <w:rFonts w:asciiTheme="majorBidi" w:hAnsiTheme="majorBidi" w:cstheme="majorBidi"/>
                <w:sz w:val="24"/>
                <w:szCs w:val="24"/>
              </w:rPr>
              <w:t>inflado</w:t>
            </w:r>
          </w:p>
        </w:tc>
        <w:tc>
          <w:tcPr>
            <w:tcW w:w="0" w:type="auto"/>
            <w:shd w:val="clear" w:color="auto" w:fill="auto"/>
            <w:vAlign w:val="center"/>
          </w:tcPr>
          <w:p w14:paraId="727CFE8E"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 base de leche</w:t>
            </w:r>
          </w:p>
        </w:tc>
      </w:tr>
      <w:tr w:rsidR="004241BA" w:rsidRPr="00B253A1" w14:paraId="093EBD1F" w14:textId="77777777" w:rsidTr="00E22CCF">
        <w:trPr>
          <w:jc w:val="center"/>
        </w:trPr>
        <w:tc>
          <w:tcPr>
            <w:tcW w:w="0" w:type="auto"/>
            <w:shd w:val="clear" w:color="auto" w:fill="auto"/>
            <w:vAlign w:val="center"/>
          </w:tcPr>
          <w:p w14:paraId="37B05423"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Sabor</w:t>
            </w:r>
          </w:p>
        </w:tc>
        <w:tc>
          <w:tcPr>
            <w:tcW w:w="0" w:type="auto"/>
            <w:shd w:val="clear" w:color="auto" w:fill="auto"/>
            <w:vAlign w:val="center"/>
          </w:tcPr>
          <w:p w14:paraId="02989AFC" w14:textId="77777777" w:rsidR="004241BA" w:rsidRPr="00B253A1" w:rsidRDefault="004241BA" w:rsidP="00DC370C">
            <w:pPr>
              <w:spacing w:after="0" w:line="360" w:lineRule="auto"/>
              <w:jc w:val="center"/>
              <w:rPr>
                <w:rFonts w:asciiTheme="majorBidi" w:hAnsiTheme="majorBidi" w:cstheme="majorBidi"/>
                <w:sz w:val="24"/>
                <w:szCs w:val="24"/>
                <w:lang w:val="en-US"/>
              </w:rPr>
            </w:pPr>
            <w:r w:rsidRPr="00B253A1">
              <w:rPr>
                <w:rFonts w:asciiTheme="majorBidi" w:hAnsiTheme="majorBidi" w:cstheme="majorBidi"/>
                <w:sz w:val="24"/>
                <w:szCs w:val="24"/>
                <w:lang w:val="en-US"/>
              </w:rPr>
              <w:t>S1, S2, S3</w:t>
            </w:r>
          </w:p>
        </w:tc>
        <w:tc>
          <w:tcPr>
            <w:tcW w:w="0" w:type="auto"/>
            <w:shd w:val="clear" w:color="auto" w:fill="auto"/>
            <w:vAlign w:val="center"/>
          </w:tcPr>
          <w:p w14:paraId="337E67FA"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S4, S1, S5</w:t>
            </w:r>
          </w:p>
        </w:tc>
        <w:tc>
          <w:tcPr>
            <w:tcW w:w="0" w:type="auto"/>
            <w:shd w:val="clear" w:color="auto" w:fill="auto"/>
            <w:vAlign w:val="center"/>
          </w:tcPr>
          <w:p w14:paraId="13679EAB"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S1, S6, S2</w:t>
            </w:r>
          </w:p>
        </w:tc>
      </w:tr>
      <w:tr w:rsidR="004241BA" w:rsidRPr="00B253A1" w14:paraId="467E6C40" w14:textId="77777777" w:rsidTr="00334217">
        <w:trPr>
          <w:jc w:val="center"/>
        </w:trPr>
        <w:tc>
          <w:tcPr>
            <w:tcW w:w="0" w:type="auto"/>
            <w:shd w:val="clear" w:color="auto" w:fill="FFFFFF" w:themeFill="background1"/>
            <w:vAlign w:val="center"/>
          </w:tcPr>
          <w:p w14:paraId="46EA0E2D"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Categoría</w:t>
            </w:r>
          </w:p>
        </w:tc>
        <w:tc>
          <w:tcPr>
            <w:tcW w:w="0" w:type="auto"/>
            <w:shd w:val="clear" w:color="auto" w:fill="FFFFFF" w:themeFill="background1"/>
            <w:vAlign w:val="center"/>
          </w:tcPr>
          <w:p w14:paraId="1C2EABDE"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C1</w:t>
            </w:r>
          </w:p>
        </w:tc>
        <w:tc>
          <w:tcPr>
            <w:tcW w:w="0" w:type="auto"/>
            <w:shd w:val="clear" w:color="auto" w:fill="FFFFFF" w:themeFill="background1"/>
            <w:vAlign w:val="center"/>
          </w:tcPr>
          <w:p w14:paraId="45841D1E"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C2</w:t>
            </w:r>
          </w:p>
        </w:tc>
        <w:tc>
          <w:tcPr>
            <w:tcW w:w="0" w:type="auto"/>
            <w:shd w:val="clear" w:color="auto" w:fill="FFFFFF" w:themeFill="background1"/>
            <w:vAlign w:val="center"/>
          </w:tcPr>
          <w:p w14:paraId="785DEDF3" w14:textId="77777777" w:rsidR="004241BA" w:rsidRPr="00B253A1" w:rsidRDefault="004241BA"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C3</w:t>
            </w:r>
          </w:p>
        </w:tc>
      </w:tr>
    </w:tbl>
    <w:p w14:paraId="6EB452E3" w14:textId="77777777" w:rsidR="00063196" w:rsidRDefault="00063196"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0D308296" w14:textId="4D3A631A" w:rsidR="001938D2" w:rsidRPr="00DC370C"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Como se puede observar, se van creando tablas</w:t>
      </w:r>
      <w:r w:rsidR="00E22CCF"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repositorios o catálogos que pueden ser llenadas mediante valores escritos una única vez</w:t>
      </w:r>
      <w:r w:rsidR="00E22CCF"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asegurando la consistencia de los datos.</w:t>
      </w:r>
    </w:p>
    <w:p w14:paraId="5ABFAF5B" w14:textId="51668968" w:rsidR="001938D2" w:rsidRPr="00DC370C"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En este nivel, pueden existir filas que contienen muchos valores (</w:t>
      </w:r>
      <w:proofErr w:type="spellStart"/>
      <w:r w:rsidRPr="00DC370C">
        <w:rPr>
          <w:rFonts w:asciiTheme="majorBidi" w:hAnsiTheme="majorBidi" w:cstheme="majorBidi"/>
          <w:color w:val="000000" w:themeColor="text1"/>
          <w:sz w:val="24"/>
          <w:szCs w:val="24"/>
        </w:rPr>
        <w:t>IdentificadorMarca</w:t>
      </w:r>
      <w:proofErr w:type="spellEnd"/>
      <w:r w:rsidRPr="00DC370C">
        <w:rPr>
          <w:rFonts w:asciiTheme="majorBidi" w:hAnsiTheme="majorBidi" w:cstheme="majorBidi"/>
          <w:color w:val="000000" w:themeColor="text1"/>
          <w:sz w:val="24"/>
          <w:szCs w:val="24"/>
        </w:rPr>
        <w:t xml:space="preserve">, </w:t>
      </w:r>
      <w:proofErr w:type="spellStart"/>
      <w:r w:rsidRPr="00DC370C">
        <w:rPr>
          <w:rFonts w:asciiTheme="majorBidi" w:hAnsiTheme="majorBidi" w:cstheme="majorBidi"/>
          <w:color w:val="000000" w:themeColor="text1"/>
          <w:sz w:val="24"/>
          <w:szCs w:val="24"/>
        </w:rPr>
        <w:t>IdentificadorSabor</w:t>
      </w:r>
      <w:proofErr w:type="spellEnd"/>
      <w:r w:rsidRPr="00DC370C">
        <w:rPr>
          <w:rFonts w:asciiTheme="majorBidi" w:hAnsiTheme="majorBidi" w:cstheme="majorBidi"/>
          <w:color w:val="000000" w:themeColor="text1"/>
          <w:sz w:val="24"/>
          <w:szCs w:val="24"/>
        </w:rPr>
        <w:t xml:space="preserve">), a las </w:t>
      </w:r>
      <w:r w:rsidR="0071608C">
        <w:rPr>
          <w:rFonts w:asciiTheme="majorBidi" w:hAnsiTheme="majorBidi" w:cstheme="majorBidi"/>
          <w:color w:val="000000" w:themeColor="text1"/>
          <w:sz w:val="24"/>
          <w:szCs w:val="24"/>
        </w:rPr>
        <w:t>que</w:t>
      </w:r>
      <w:r w:rsidR="0071608C"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 xml:space="preserve">se les denomina </w:t>
      </w:r>
      <w:r w:rsidRPr="00B253A1">
        <w:rPr>
          <w:rFonts w:asciiTheme="majorBidi" w:hAnsiTheme="majorBidi" w:cstheme="majorBidi"/>
          <w:i/>
          <w:iCs/>
          <w:color w:val="000000" w:themeColor="text1"/>
          <w:sz w:val="24"/>
          <w:szCs w:val="24"/>
        </w:rPr>
        <w:t>filas multivaluadas</w:t>
      </w:r>
      <w:r w:rsidR="0071608C" w:rsidRPr="00B253A1">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que deben ser extraídas mediante la creación de nuevas tablas que sean capaces de crear relaciones a través de identificadores para posteriormente eliminar las filas.</w:t>
      </w:r>
    </w:p>
    <w:p w14:paraId="1CD65D50" w14:textId="7A9FA4E1" w:rsidR="001938D2" w:rsidRPr="00DC370C"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A partir de un análisis del negocio, se puede identificar que la fila Precio es una fila multivaluada, es posible extraerla dada su codependencia con la tabla Marca, por lo que se puede mover la fila Precio a la tabla que relaciona la </w:t>
      </w:r>
      <w:r w:rsidR="00E75DEA">
        <w:rPr>
          <w:rFonts w:asciiTheme="majorBidi" w:hAnsiTheme="majorBidi" w:cstheme="majorBidi"/>
          <w:color w:val="000000" w:themeColor="text1"/>
          <w:sz w:val="24"/>
          <w:szCs w:val="24"/>
        </w:rPr>
        <w:t>m</w:t>
      </w:r>
      <w:r w:rsidR="00E75DEA" w:rsidRPr="00DC370C">
        <w:rPr>
          <w:rFonts w:asciiTheme="majorBidi" w:hAnsiTheme="majorBidi" w:cstheme="majorBidi"/>
          <w:color w:val="000000" w:themeColor="text1"/>
          <w:sz w:val="24"/>
          <w:szCs w:val="24"/>
        </w:rPr>
        <w:t xml:space="preserve">arca </w:t>
      </w:r>
      <w:r w:rsidRPr="00DC370C">
        <w:rPr>
          <w:rFonts w:asciiTheme="majorBidi" w:hAnsiTheme="majorBidi" w:cstheme="majorBidi"/>
          <w:color w:val="000000" w:themeColor="text1"/>
          <w:sz w:val="24"/>
          <w:szCs w:val="24"/>
        </w:rPr>
        <w:t xml:space="preserve">con el </w:t>
      </w:r>
      <w:r w:rsidR="00E75DEA">
        <w:rPr>
          <w:rFonts w:asciiTheme="majorBidi" w:hAnsiTheme="majorBidi" w:cstheme="majorBidi"/>
          <w:color w:val="000000" w:themeColor="text1"/>
          <w:sz w:val="24"/>
          <w:szCs w:val="24"/>
        </w:rPr>
        <w:t>p</w:t>
      </w:r>
      <w:r w:rsidR="00E75DEA" w:rsidRPr="00DC370C">
        <w:rPr>
          <w:rFonts w:asciiTheme="majorBidi" w:hAnsiTheme="majorBidi" w:cstheme="majorBidi"/>
          <w:color w:val="000000" w:themeColor="text1"/>
          <w:sz w:val="24"/>
          <w:szCs w:val="24"/>
        </w:rPr>
        <w:t>roducto</w:t>
      </w:r>
      <w:r w:rsidRPr="00DC370C">
        <w:rPr>
          <w:rFonts w:asciiTheme="majorBidi" w:hAnsiTheme="majorBidi" w:cstheme="majorBidi"/>
          <w:color w:val="000000" w:themeColor="text1"/>
          <w:sz w:val="24"/>
          <w:szCs w:val="24"/>
        </w:rPr>
        <w:t>, tal proceso se observa en la</w:t>
      </w:r>
      <w:r w:rsidR="006B2AF2" w:rsidRPr="00DC370C">
        <w:rPr>
          <w:rFonts w:asciiTheme="majorBidi" w:hAnsiTheme="majorBidi" w:cstheme="majorBidi"/>
          <w:color w:val="000000" w:themeColor="text1"/>
          <w:sz w:val="24"/>
          <w:szCs w:val="24"/>
        </w:rPr>
        <w:t xml:space="preserve">s </w:t>
      </w:r>
      <w:r w:rsidR="00E75DEA">
        <w:rPr>
          <w:rFonts w:asciiTheme="majorBidi" w:hAnsiTheme="majorBidi" w:cstheme="majorBidi"/>
          <w:color w:val="000000" w:themeColor="text1"/>
          <w:sz w:val="24"/>
          <w:szCs w:val="24"/>
        </w:rPr>
        <w:t>t</w:t>
      </w:r>
      <w:r w:rsidR="00E75DEA" w:rsidRPr="00DC370C">
        <w:rPr>
          <w:rFonts w:asciiTheme="majorBidi" w:hAnsiTheme="majorBidi" w:cstheme="majorBidi"/>
          <w:color w:val="000000" w:themeColor="text1"/>
          <w:sz w:val="24"/>
          <w:szCs w:val="24"/>
        </w:rPr>
        <w:t xml:space="preserve">ablas </w:t>
      </w:r>
      <w:r w:rsidR="007C71EC" w:rsidRPr="00DC370C">
        <w:rPr>
          <w:rFonts w:asciiTheme="majorBidi" w:hAnsiTheme="majorBidi" w:cstheme="majorBidi"/>
          <w:color w:val="000000" w:themeColor="text1"/>
          <w:sz w:val="24"/>
          <w:szCs w:val="24"/>
        </w:rPr>
        <w:t>8, 9 y 10</w:t>
      </w:r>
      <w:r w:rsidR="006B2AF2" w:rsidRPr="00DC370C">
        <w:rPr>
          <w:rFonts w:asciiTheme="majorBidi" w:hAnsiTheme="majorBidi" w:cstheme="majorBidi"/>
          <w:color w:val="000000" w:themeColor="text1"/>
          <w:sz w:val="24"/>
          <w:szCs w:val="24"/>
        </w:rPr>
        <w:t>.</w:t>
      </w:r>
    </w:p>
    <w:p w14:paraId="01BEE373" w14:textId="581EF5AC" w:rsidR="006B2AF2" w:rsidRPr="00063196" w:rsidRDefault="006B2AF2" w:rsidP="00063196">
      <w:pPr>
        <w:spacing w:after="0" w:line="360" w:lineRule="auto"/>
        <w:jc w:val="center"/>
        <w:rPr>
          <w:rFonts w:asciiTheme="majorBidi" w:hAnsiTheme="majorBidi" w:cstheme="majorBidi"/>
          <w:color w:val="000000" w:themeColor="text1"/>
          <w:sz w:val="24"/>
          <w:szCs w:val="24"/>
        </w:rPr>
      </w:pPr>
      <w:r w:rsidRPr="00063196">
        <w:rPr>
          <w:rFonts w:asciiTheme="majorBidi" w:hAnsiTheme="majorBidi" w:cstheme="majorBidi"/>
          <w:b/>
          <w:bCs/>
          <w:color w:val="000000" w:themeColor="text1"/>
          <w:sz w:val="24"/>
          <w:szCs w:val="24"/>
        </w:rPr>
        <w:lastRenderedPageBreak/>
        <w:t xml:space="preserve">Tabla </w:t>
      </w:r>
      <w:r w:rsidR="007C71EC" w:rsidRPr="00063196">
        <w:rPr>
          <w:rFonts w:asciiTheme="majorBidi" w:hAnsiTheme="majorBidi" w:cstheme="majorBidi"/>
          <w:b/>
          <w:bCs/>
          <w:color w:val="000000" w:themeColor="text1"/>
          <w:sz w:val="24"/>
          <w:szCs w:val="24"/>
        </w:rPr>
        <w:t>8</w:t>
      </w:r>
      <w:r w:rsidRPr="00063196">
        <w:rPr>
          <w:rFonts w:asciiTheme="majorBidi" w:hAnsiTheme="majorBidi" w:cstheme="majorBidi"/>
          <w:color w:val="000000" w:themeColor="text1"/>
          <w:sz w:val="24"/>
          <w:szCs w:val="24"/>
        </w:rPr>
        <w:t>. Eliminación de campos multivalor y columnas codependientes</w:t>
      </w:r>
    </w:p>
    <w:tbl>
      <w:tblPr>
        <w:tblStyle w:val="Tablaconcuadrcula"/>
        <w:tblW w:w="0" w:type="auto"/>
        <w:jc w:val="center"/>
        <w:shd w:val="clear" w:color="auto" w:fill="FFFFFF" w:themeFill="background1"/>
        <w:tblLook w:val="04A0" w:firstRow="1" w:lastRow="0" w:firstColumn="1" w:lastColumn="0" w:noHBand="0" w:noVBand="1"/>
      </w:tblPr>
      <w:tblGrid>
        <w:gridCol w:w="1555"/>
        <w:gridCol w:w="1842"/>
        <w:gridCol w:w="3686"/>
        <w:gridCol w:w="1745"/>
      </w:tblGrid>
      <w:tr w:rsidR="00331AEC" w:rsidRPr="00B253A1" w14:paraId="7B4D0D58" w14:textId="77777777" w:rsidTr="00334217">
        <w:trPr>
          <w:jc w:val="center"/>
        </w:trPr>
        <w:tc>
          <w:tcPr>
            <w:tcW w:w="1555" w:type="dxa"/>
            <w:shd w:val="clear" w:color="auto" w:fill="FFFFFF" w:themeFill="background1"/>
            <w:vAlign w:val="center"/>
          </w:tcPr>
          <w:p w14:paraId="666EA3DA"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w:t>
            </w:r>
          </w:p>
          <w:p w14:paraId="3D90D8F5"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Producto</w:t>
            </w:r>
          </w:p>
        </w:tc>
        <w:tc>
          <w:tcPr>
            <w:tcW w:w="1842" w:type="dxa"/>
            <w:shd w:val="clear" w:color="auto" w:fill="FFFFFF" w:themeFill="background1"/>
            <w:vAlign w:val="center"/>
          </w:tcPr>
          <w:p w14:paraId="78E00505"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23567</w:t>
            </w:r>
          </w:p>
        </w:tc>
        <w:tc>
          <w:tcPr>
            <w:tcW w:w="3686" w:type="dxa"/>
            <w:shd w:val="clear" w:color="auto" w:fill="FFFFFF" w:themeFill="background1"/>
            <w:vAlign w:val="center"/>
          </w:tcPr>
          <w:p w14:paraId="452D7EBC"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29643</w:t>
            </w:r>
          </w:p>
        </w:tc>
        <w:tc>
          <w:tcPr>
            <w:tcW w:w="1745" w:type="dxa"/>
            <w:shd w:val="clear" w:color="auto" w:fill="FFFFFF" w:themeFill="background1"/>
            <w:vAlign w:val="center"/>
          </w:tcPr>
          <w:p w14:paraId="7D63DE1E"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93458</w:t>
            </w:r>
          </w:p>
        </w:tc>
      </w:tr>
      <w:tr w:rsidR="00331AEC" w:rsidRPr="00B253A1" w14:paraId="669F8BAC" w14:textId="77777777" w:rsidTr="00334217">
        <w:trPr>
          <w:jc w:val="center"/>
        </w:trPr>
        <w:tc>
          <w:tcPr>
            <w:tcW w:w="1555" w:type="dxa"/>
            <w:shd w:val="clear" w:color="auto" w:fill="FFFFFF" w:themeFill="background1"/>
            <w:vAlign w:val="center"/>
          </w:tcPr>
          <w:p w14:paraId="5605F143"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Nombre</w:t>
            </w:r>
          </w:p>
        </w:tc>
        <w:tc>
          <w:tcPr>
            <w:tcW w:w="1842" w:type="dxa"/>
            <w:shd w:val="clear" w:color="auto" w:fill="FFFFFF" w:themeFill="background1"/>
            <w:vAlign w:val="center"/>
          </w:tcPr>
          <w:p w14:paraId="3D0580C4"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Leche</w:t>
            </w:r>
          </w:p>
        </w:tc>
        <w:tc>
          <w:tcPr>
            <w:tcW w:w="3686" w:type="dxa"/>
            <w:shd w:val="clear" w:color="auto" w:fill="FFFFFF" w:themeFill="background1"/>
            <w:vAlign w:val="center"/>
          </w:tcPr>
          <w:p w14:paraId="1729A87C"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w:t>
            </w:r>
          </w:p>
        </w:tc>
        <w:tc>
          <w:tcPr>
            <w:tcW w:w="1745" w:type="dxa"/>
            <w:shd w:val="clear" w:color="auto" w:fill="FFFFFF" w:themeFill="background1"/>
            <w:vAlign w:val="center"/>
          </w:tcPr>
          <w:p w14:paraId="34316940"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Helado</w:t>
            </w:r>
          </w:p>
        </w:tc>
      </w:tr>
      <w:tr w:rsidR="00331AEC" w:rsidRPr="00B253A1" w14:paraId="1C6E784F" w14:textId="77777777" w:rsidTr="00334217">
        <w:trPr>
          <w:jc w:val="center"/>
        </w:trPr>
        <w:tc>
          <w:tcPr>
            <w:tcW w:w="1555" w:type="dxa"/>
            <w:shd w:val="clear" w:color="auto" w:fill="FFFFFF" w:themeFill="background1"/>
            <w:vAlign w:val="center"/>
          </w:tcPr>
          <w:p w14:paraId="11BE3402"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Descripción</w:t>
            </w:r>
          </w:p>
        </w:tc>
        <w:tc>
          <w:tcPr>
            <w:tcW w:w="1842" w:type="dxa"/>
            <w:shd w:val="clear" w:color="auto" w:fill="FFFFFF" w:themeFill="background1"/>
            <w:vAlign w:val="center"/>
          </w:tcPr>
          <w:p w14:paraId="48DDE121" w14:textId="59854186"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Caducidad: </w:t>
            </w:r>
            <w:r w:rsidR="00E75DEA" w:rsidRPr="00B253A1">
              <w:rPr>
                <w:rFonts w:asciiTheme="majorBidi" w:hAnsiTheme="majorBidi" w:cstheme="majorBidi"/>
                <w:sz w:val="24"/>
                <w:szCs w:val="24"/>
              </w:rPr>
              <w:t xml:space="preserve">cinco </w:t>
            </w:r>
            <w:r w:rsidRPr="00B253A1">
              <w:rPr>
                <w:rFonts w:asciiTheme="majorBidi" w:hAnsiTheme="majorBidi" w:cstheme="majorBidi"/>
                <w:sz w:val="24"/>
                <w:szCs w:val="24"/>
              </w:rPr>
              <w:t>días</w:t>
            </w:r>
          </w:p>
        </w:tc>
        <w:tc>
          <w:tcPr>
            <w:tcW w:w="3686" w:type="dxa"/>
            <w:shd w:val="clear" w:color="auto" w:fill="FFFFFF" w:themeFill="background1"/>
            <w:vAlign w:val="center"/>
          </w:tcPr>
          <w:p w14:paraId="031295DE" w14:textId="682FA032"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 xml:space="preserve">Hojuelas azucaradas, </w:t>
            </w:r>
            <w:r w:rsidR="00E75DEA" w:rsidRPr="00B253A1">
              <w:rPr>
                <w:rFonts w:asciiTheme="majorBidi" w:hAnsiTheme="majorBidi" w:cstheme="majorBidi"/>
                <w:sz w:val="24"/>
                <w:szCs w:val="24"/>
              </w:rPr>
              <w:t xml:space="preserve">maíz </w:t>
            </w:r>
            <w:r w:rsidRPr="00B253A1">
              <w:rPr>
                <w:rFonts w:asciiTheme="majorBidi" w:hAnsiTheme="majorBidi" w:cstheme="majorBidi"/>
                <w:sz w:val="24"/>
                <w:szCs w:val="24"/>
              </w:rPr>
              <w:t>inflado</w:t>
            </w:r>
          </w:p>
        </w:tc>
        <w:tc>
          <w:tcPr>
            <w:tcW w:w="1745" w:type="dxa"/>
            <w:shd w:val="clear" w:color="auto" w:fill="FFFFFF" w:themeFill="background1"/>
            <w:vAlign w:val="center"/>
          </w:tcPr>
          <w:p w14:paraId="7B0C282E"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A base de leche</w:t>
            </w:r>
          </w:p>
        </w:tc>
      </w:tr>
      <w:tr w:rsidR="00331AEC" w:rsidRPr="00B253A1" w14:paraId="2838AD34" w14:textId="77777777" w:rsidTr="00334217">
        <w:trPr>
          <w:jc w:val="center"/>
        </w:trPr>
        <w:tc>
          <w:tcPr>
            <w:tcW w:w="1555" w:type="dxa"/>
            <w:shd w:val="clear" w:color="auto" w:fill="FFFFFF" w:themeFill="background1"/>
            <w:vAlign w:val="center"/>
          </w:tcPr>
          <w:p w14:paraId="550A2206"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Categoría</w:t>
            </w:r>
          </w:p>
        </w:tc>
        <w:tc>
          <w:tcPr>
            <w:tcW w:w="1842" w:type="dxa"/>
            <w:shd w:val="clear" w:color="auto" w:fill="FFFFFF" w:themeFill="background1"/>
            <w:vAlign w:val="center"/>
          </w:tcPr>
          <w:p w14:paraId="00C82A48"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C1</w:t>
            </w:r>
          </w:p>
        </w:tc>
        <w:tc>
          <w:tcPr>
            <w:tcW w:w="3686" w:type="dxa"/>
            <w:shd w:val="clear" w:color="auto" w:fill="FFFFFF" w:themeFill="background1"/>
            <w:vAlign w:val="center"/>
          </w:tcPr>
          <w:p w14:paraId="1A0AC76D"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C2</w:t>
            </w:r>
          </w:p>
        </w:tc>
        <w:tc>
          <w:tcPr>
            <w:tcW w:w="1745" w:type="dxa"/>
            <w:shd w:val="clear" w:color="auto" w:fill="FFFFFF" w:themeFill="background1"/>
            <w:vAlign w:val="center"/>
          </w:tcPr>
          <w:p w14:paraId="2A916E14"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C3</w:t>
            </w:r>
          </w:p>
        </w:tc>
      </w:tr>
    </w:tbl>
    <w:p w14:paraId="1F5F3211" w14:textId="7F533709" w:rsidR="00B0251F" w:rsidRDefault="00B0251F" w:rsidP="00063196">
      <w:pPr>
        <w:spacing w:after="0" w:line="360" w:lineRule="auto"/>
        <w:jc w:val="center"/>
        <w:rPr>
          <w:rFonts w:asciiTheme="majorBidi" w:hAnsiTheme="majorBidi" w:cstheme="majorBidi"/>
          <w:color w:val="000000" w:themeColor="text1"/>
          <w:sz w:val="24"/>
          <w:szCs w:val="24"/>
        </w:rPr>
      </w:pPr>
      <w:r w:rsidRPr="00063196">
        <w:rPr>
          <w:rFonts w:asciiTheme="majorBidi" w:hAnsiTheme="majorBidi" w:cstheme="majorBidi"/>
          <w:color w:val="000000" w:themeColor="text1"/>
          <w:sz w:val="24"/>
          <w:szCs w:val="24"/>
        </w:rPr>
        <w:t xml:space="preserve">Fuente: Elaboración </w:t>
      </w:r>
      <w:r w:rsidR="00063196">
        <w:rPr>
          <w:rFonts w:asciiTheme="majorBidi" w:hAnsiTheme="majorBidi" w:cstheme="majorBidi"/>
          <w:color w:val="000000" w:themeColor="text1"/>
          <w:sz w:val="24"/>
          <w:szCs w:val="24"/>
        </w:rPr>
        <w:t>p</w:t>
      </w:r>
      <w:r w:rsidRPr="00063196">
        <w:rPr>
          <w:rFonts w:asciiTheme="majorBidi" w:hAnsiTheme="majorBidi" w:cstheme="majorBidi"/>
          <w:color w:val="000000" w:themeColor="text1"/>
          <w:sz w:val="24"/>
          <w:szCs w:val="24"/>
        </w:rPr>
        <w:t>ropia</w:t>
      </w:r>
    </w:p>
    <w:p w14:paraId="306162E6" w14:textId="77777777" w:rsidR="00063196" w:rsidRPr="00063196" w:rsidRDefault="00063196" w:rsidP="00DC370C">
      <w:pPr>
        <w:spacing w:after="0" w:line="360" w:lineRule="auto"/>
        <w:ind w:firstLine="709"/>
        <w:jc w:val="center"/>
        <w:rPr>
          <w:rFonts w:asciiTheme="majorBidi" w:hAnsiTheme="majorBidi" w:cstheme="majorBidi"/>
          <w:color w:val="000000" w:themeColor="text1"/>
          <w:sz w:val="24"/>
          <w:szCs w:val="24"/>
        </w:rPr>
      </w:pPr>
    </w:p>
    <w:p w14:paraId="4E5C0832" w14:textId="15F04E50" w:rsidR="006B2AF2" w:rsidRPr="00063196" w:rsidRDefault="006B2AF2" w:rsidP="00DC370C">
      <w:pPr>
        <w:spacing w:after="0" w:line="360" w:lineRule="auto"/>
        <w:ind w:firstLine="708"/>
        <w:jc w:val="center"/>
        <w:rPr>
          <w:rFonts w:asciiTheme="majorBidi" w:hAnsiTheme="majorBidi" w:cstheme="majorBidi"/>
          <w:color w:val="000000" w:themeColor="text1"/>
          <w:sz w:val="24"/>
          <w:szCs w:val="24"/>
        </w:rPr>
      </w:pPr>
      <w:r w:rsidRPr="00063196">
        <w:rPr>
          <w:rFonts w:asciiTheme="majorBidi" w:hAnsiTheme="majorBidi" w:cstheme="majorBidi"/>
          <w:b/>
          <w:bCs/>
          <w:color w:val="000000" w:themeColor="text1"/>
          <w:sz w:val="24"/>
          <w:szCs w:val="24"/>
        </w:rPr>
        <w:t xml:space="preserve">Tabla </w:t>
      </w:r>
      <w:r w:rsidR="007C71EC" w:rsidRPr="00063196">
        <w:rPr>
          <w:rFonts w:asciiTheme="majorBidi" w:hAnsiTheme="majorBidi" w:cstheme="majorBidi"/>
          <w:b/>
          <w:bCs/>
          <w:color w:val="000000" w:themeColor="text1"/>
          <w:sz w:val="24"/>
          <w:szCs w:val="24"/>
        </w:rPr>
        <w:t>9</w:t>
      </w:r>
      <w:r w:rsidRPr="00063196">
        <w:rPr>
          <w:rFonts w:asciiTheme="majorBidi" w:hAnsiTheme="majorBidi" w:cstheme="majorBidi"/>
          <w:color w:val="000000" w:themeColor="text1"/>
          <w:sz w:val="24"/>
          <w:szCs w:val="24"/>
        </w:rPr>
        <w:t>. Eliminación de campos multivalor y columnas codependientes</w:t>
      </w:r>
    </w:p>
    <w:tbl>
      <w:tblPr>
        <w:tblStyle w:val="Tablaconcuadrcula"/>
        <w:tblW w:w="0" w:type="auto"/>
        <w:jc w:val="center"/>
        <w:shd w:val="clear" w:color="auto" w:fill="FFFFFF" w:themeFill="background1"/>
        <w:tblLook w:val="04A0" w:firstRow="1" w:lastRow="0" w:firstColumn="1" w:lastColumn="0" w:noHBand="0" w:noVBand="1"/>
      </w:tblPr>
      <w:tblGrid>
        <w:gridCol w:w="2382"/>
        <w:gridCol w:w="816"/>
        <w:gridCol w:w="816"/>
        <w:gridCol w:w="816"/>
        <w:gridCol w:w="816"/>
        <w:gridCol w:w="816"/>
        <w:gridCol w:w="816"/>
      </w:tblGrid>
      <w:tr w:rsidR="00331AEC" w:rsidRPr="00B253A1" w14:paraId="71E9E916" w14:textId="77777777" w:rsidTr="00334217">
        <w:trPr>
          <w:jc w:val="center"/>
        </w:trPr>
        <w:tc>
          <w:tcPr>
            <w:tcW w:w="0" w:type="auto"/>
            <w:shd w:val="clear" w:color="auto" w:fill="FFFFFF" w:themeFill="background1"/>
            <w:vAlign w:val="center"/>
          </w:tcPr>
          <w:p w14:paraId="45AF7DA1"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Marca</w:t>
            </w:r>
          </w:p>
        </w:tc>
        <w:tc>
          <w:tcPr>
            <w:tcW w:w="0" w:type="auto"/>
            <w:shd w:val="clear" w:color="auto" w:fill="FFFFFF" w:themeFill="background1"/>
            <w:vAlign w:val="center"/>
          </w:tcPr>
          <w:p w14:paraId="78735AEF"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M1</w:t>
            </w:r>
          </w:p>
        </w:tc>
        <w:tc>
          <w:tcPr>
            <w:tcW w:w="0" w:type="auto"/>
            <w:shd w:val="clear" w:color="auto" w:fill="FFFFFF" w:themeFill="background1"/>
            <w:vAlign w:val="center"/>
          </w:tcPr>
          <w:p w14:paraId="7C746DAB"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M2</w:t>
            </w:r>
          </w:p>
        </w:tc>
        <w:tc>
          <w:tcPr>
            <w:tcW w:w="0" w:type="auto"/>
            <w:shd w:val="clear" w:color="auto" w:fill="FFFFFF" w:themeFill="background1"/>
            <w:vAlign w:val="center"/>
          </w:tcPr>
          <w:p w14:paraId="19A03A3A"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M3</w:t>
            </w:r>
          </w:p>
        </w:tc>
        <w:tc>
          <w:tcPr>
            <w:tcW w:w="0" w:type="auto"/>
            <w:shd w:val="clear" w:color="auto" w:fill="FFFFFF" w:themeFill="background1"/>
            <w:vAlign w:val="center"/>
          </w:tcPr>
          <w:p w14:paraId="32E67559"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M4</w:t>
            </w:r>
          </w:p>
        </w:tc>
        <w:tc>
          <w:tcPr>
            <w:tcW w:w="0" w:type="auto"/>
            <w:shd w:val="clear" w:color="auto" w:fill="FFFFFF" w:themeFill="background1"/>
            <w:vAlign w:val="center"/>
          </w:tcPr>
          <w:p w14:paraId="4E30AC9A"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M5</w:t>
            </w:r>
          </w:p>
        </w:tc>
        <w:tc>
          <w:tcPr>
            <w:tcW w:w="0" w:type="auto"/>
            <w:shd w:val="clear" w:color="auto" w:fill="FFFFFF" w:themeFill="background1"/>
            <w:vAlign w:val="center"/>
          </w:tcPr>
          <w:p w14:paraId="3C5A5E8C"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M6</w:t>
            </w:r>
          </w:p>
        </w:tc>
      </w:tr>
      <w:tr w:rsidR="00331AEC" w:rsidRPr="00B253A1" w14:paraId="70C144A9" w14:textId="77777777" w:rsidTr="00334217">
        <w:trPr>
          <w:jc w:val="center"/>
        </w:trPr>
        <w:tc>
          <w:tcPr>
            <w:tcW w:w="0" w:type="auto"/>
            <w:shd w:val="clear" w:color="auto" w:fill="FFFFFF" w:themeFill="background1"/>
            <w:vAlign w:val="center"/>
          </w:tcPr>
          <w:p w14:paraId="359FF517"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Producto</w:t>
            </w:r>
          </w:p>
        </w:tc>
        <w:tc>
          <w:tcPr>
            <w:tcW w:w="0" w:type="auto"/>
            <w:shd w:val="clear" w:color="auto" w:fill="FFFFFF" w:themeFill="background1"/>
            <w:vAlign w:val="center"/>
          </w:tcPr>
          <w:p w14:paraId="548A562F"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23567</w:t>
            </w:r>
          </w:p>
        </w:tc>
        <w:tc>
          <w:tcPr>
            <w:tcW w:w="0" w:type="auto"/>
            <w:shd w:val="clear" w:color="auto" w:fill="FFFFFF" w:themeFill="background1"/>
            <w:vAlign w:val="center"/>
          </w:tcPr>
          <w:p w14:paraId="5A193951"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23567</w:t>
            </w:r>
          </w:p>
        </w:tc>
        <w:tc>
          <w:tcPr>
            <w:tcW w:w="0" w:type="auto"/>
            <w:shd w:val="clear" w:color="auto" w:fill="FFFFFF" w:themeFill="background1"/>
            <w:vAlign w:val="center"/>
          </w:tcPr>
          <w:p w14:paraId="14B8B604"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29643</w:t>
            </w:r>
          </w:p>
        </w:tc>
        <w:tc>
          <w:tcPr>
            <w:tcW w:w="0" w:type="auto"/>
            <w:shd w:val="clear" w:color="auto" w:fill="FFFFFF" w:themeFill="background1"/>
            <w:vAlign w:val="center"/>
          </w:tcPr>
          <w:p w14:paraId="0D2B65E9"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29643</w:t>
            </w:r>
          </w:p>
        </w:tc>
        <w:tc>
          <w:tcPr>
            <w:tcW w:w="0" w:type="auto"/>
            <w:shd w:val="clear" w:color="auto" w:fill="FFFFFF" w:themeFill="background1"/>
            <w:vAlign w:val="center"/>
          </w:tcPr>
          <w:p w14:paraId="54F166CC"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93458</w:t>
            </w:r>
          </w:p>
        </w:tc>
        <w:tc>
          <w:tcPr>
            <w:tcW w:w="0" w:type="auto"/>
            <w:shd w:val="clear" w:color="auto" w:fill="FFFFFF" w:themeFill="background1"/>
            <w:vAlign w:val="center"/>
          </w:tcPr>
          <w:p w14:paraId="4C018111"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93458</w:t>
            </w:r>
          </w:p>
        </w:tc>
      </w:tr>
      <w:tr w:rsidR="00331AEC" w:rsidRPr="00B253A1" w14:paraId="4883E95D" w14:textId="77777777" w:rsidTr="0044528E">
        <w:trPr>
          <w:jc w:val="center"/>
        </w:trPr>
        <w:tc>
          <w:tcPr>
            <w:tcW w:w="0" w:type="auto"/>
            <w:shd w:val="clear" w:color="auto" w:fill="auto"/>
            <w:vAlign w:val="center"/>
          </w:tcPr>
          <w:p w14:paraId="4173FF48"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Precio</w:t>
            </w:r>
          </w:p>
        </w:tc>
        <w:tc>
          <w:tcPr>
            <w:tcW w:w="0" w:type="auto"/>
            <w:shd w:val="clear" w:color="auto" w:fill="auto"/>
            <w:vAlign w:val="center"/>
          </w:tcPr>
          <w:p w14:paraId="1A15389D"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11.00</w:t>
            </w:r>
          </w:p>
        </w:tc>
        <w:tc>
          <w:tcPr>
            <w:tcW w:w="0" w:type="auto"/>
            <w:shd w:val="clear" w:color="auto" w:fill="auto"/>
            <w:vAlign w:val="center"/>
          </w:tcPr>
          <w:p w14:paraId="3B298F24"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11.00</w:t>
            </w:r>
          </w:p>
        </w:tc>
        <w:tc>
          <w:tcPr>
            <w:tcW w:w="0" w:type="auto"/>
            <w:shd w:val="clear" w:color="auto" w:fill="auto"/>
            <w:vAlign w:val="center"/>
          </w:tcPr>
          <w:p w14:paraId="44652315"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c>
          <w:tcPr>
            <w:tcW w:w="0" w:type="auto"/>
            <w:shd w:val="clear" w:color="auto" w:fill="auto"/>
            <w:vAlign w:val="center"/>
          </w:tcPr>
          <w:p w14:paraId="76FFAFA5"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c>
          <w:tcPr>
            <w:tcW w:w="0" w:type="auto"/>
            <w:shd w:val="clear" w:color="auto" w:fill="auto"/>
            <w:vAlign w:val="center"/>
          </w:tcPr>
          <w:p w14:paraId="4A025709"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30.00</w:t>
            </w:r>
          </w:p>
        </w:tc>
        <w:tc>
          <w:tcPr>
            <w:tcW w:w="0" w:type="auto"/>
            <w:shd w:val="clear" w:color="auto" w:fill="auto"/>
            <w:vAlign w:val="center"/>
          </w:tcPr>
          <w:p w14:paraId="56D1C51E"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15.00</w:t>
            </w:r>
          </w:p>
        </w:tc>
      </w:tr>
    </w:tbl>
    <w:p w14:paraId="22107617" w14:textId="279CBD68" w:rsidR="00B0251F" w:rsidRDefault="00B0251F" w:rsidP="00063196">
      <w:pPr>
        <w:spacing w:after="0" w:line="360" w:lineRule="auto"/>
        <w:jc w:val="center"/>
        <w:rPr>
          <w:rFonts w:asciiTheme="majorBidi" w:hAnsiTheme="majorBidi" w:cstheme="majorBidi"/>
          <w:color w:val="000000" w:themeColor="text1"/>
          <w:sz w:val="24"/>
          <w:szCs w:val="24"/>
        </w:rPr>
      </w:pPr>
      <w:r w:rsidRPr="00063196">
        <w:rPr>
          <w:rFonts w:asciiTheme="majorBidi" w:hAnsiTheme="majorBidi" w:cstheme="majorBidi"/>
          <w:color w:val="000000" w:themeColor="text1"/>
          <w:sz w:val="24"/>
          <w:szCs w:val="24"/>
        </w:rPr>
        <w:t xml:space="preserve">Fuente: Elaboración </w:t>
      </w:r>
      <w:r w:rsidR="00063196">
        <w:rPr>
          <w:rFonts w:asciiTheme="majorBidi" w:hAnsiTheme="majorBidi" w:cstheme="majorBidi"/>
          <w:color w:val="000000" w:themeColor="text1"/>
          <w:sz w:val="24"/>
          <w:szCs w:val="24"/>
        </w:rPr>
        <w:t>p</w:t>
      </w:r>
      <w:r w:rsidRPr="00063196">
        <w:rPr>
          <w:rFonts w:asciiTheme="majorBidi" w:hAnsiTheme="majorBidi" w:cstheme="majorBidi"/>
          <w:color w:val="000000" w:themeColor="text1"/>
          <w:sz w:val="24"/>
          <w:szCs w:val="24"/>
        </w:rPr>
        <w:t>ropia</w:t>
      </w:r>
    </w:p>
    <w:p w14:paraId="0210E8A2" w14:textId="77777777" w:rsidR="00063196" w:rsidRPr="00063196" w:rsidRDefault="00063196" w:rsidP="00DC370C">
      <w:pPr>
        <w:spacing w:after="0" w:line="360" w:lineRule="auto"/>
        <w:ind w:firstLine="709"/>
        <w:jc w:val="center"/>
        <w:rPr>
          <w:rFonts w:asciiTheme="majorBidi" w:hAnsiTheme="majorBidi" w:cstheme="majorBidi"/>
          <w:color w:val="000000" w:themeColor="text1"/>
          <w:sz w:val="24"/>
          <w:szCs w:val="24"/>
        </w:rPr>
      </w:pPr>
    </w:p>
    <w:p w14:paraId="77C46DA6" w14:textId="75BE484C" w:rsidR="00331AEC" w:rsidRPr="00063196" w:rsidRDefault="006B2AF2" w:rsidP="00063196">
      <w:pPr>
        <w:spacing w:after="0" w:line="360" w:lineRule="auto"/>
        <w:jc w:val="center"/>
        <w:rPr>
          <w:rFonts w:asciiTheme="majorBidi" w:hAnsiTheme="majorBidi" w:cstheme="majorBidi"/>
          <w:color w:val="000000" w:themeColor="text1"/>
          <w:sz w:val="24"/>
          <w:szCs w:val="24"/>
        </w:rPr>
      </w:pPr>
      <w:r w:rsidRPr="00063196">
        <w:rPr>
          <w:rFonts w:asciiTheme="majorBidi" w:hAnsiTheme="majorBidi" w:cstheme="majorBidi"/>
          <w:b/>
          <w:bCs/>
          <w:color w:val="000000" w:themeColor="text1"/>
          <w:sz w:val="24"/>
          <w:szCs w:val="24"/>
        </w:rPr>
        <w:t xml:space="preserve">Tabla </w:t>
      </w:r>
      <w:r w:rsidR="00E22CCF" w:rsidRPr="00063196">
        <w:rPr>
          <w:rFonts w:asciiTheme="majorBidi" w:hAnsiTheme="majorBidi" w:cstheme="majorBidi"/>
          <w:b/>
          <w:bCs/>
          <w:color w:val="000000" w:themeColor="text1"/>
          <w:sz w:val="24"/>
          <w:szCs w:val="24"/>
        </w:rPr>
        <w:t>1</w:t>
      </w:r>
      <w:r w:rsidR="007C71EC" w:rsidRPr="00063196">
        <w:rPr>
          <w:rFonts w:asciiTheme="majorBidi" w:hAnsiTheme="majorBidi" w:cstheme="majorBidi"/>
          <w:b/>
          <w:bCs/>
          <w:color w:val="000000" w:themeColor="text1"/>
          <w:sz w:val="24"/>
          <w:szCs w:val="24"/>
        </w:rPr>
        <w:t>0</w:t>
      </w:r>
      <w:r w:rsidRPr="00063196">
        <w:rPr>
          <w:rFonts w:asciiTheme="majorBidi" w:hAnsiTheme="majorBidi" w:cstheme="majorBidi"/>
          <w:color w:val="000000" w:themeColor="text1"/>
          <w:sz w:val="24"/>
          <w:szCs w:val="24"/>
        </w:rPr>
        <w:t>. Eliminación de campos multivalor y columnas codependientes</w:t>
      </w:r>
    </w:p>
    <w:tbl>
      <w:tblPr>
        <w:tblStyle w:val="Tablaconcuadrcula"/>
        <w:tblW w:w="0" w:type="auto"/>
        <w:jc w:val="center"/>
        <w:shd w:val="clear" w:color="auto" w:fill="FFFFFF" w:themeFill="background1"/>
        <w:tblLook w:val="04A0" w:firstRow="1" w:lastRow="0" w:firstColumn="1" w:lastColumn="0" w:noHBand="0" w:noVBand="1"/>
      </w:tblPr>
      <w:tblGrid>
        <w:gridCol w:w="2129"/>
        <w:gridCol w:w="656"/>
        <w:gridCol w:w="803"/>
        <w:gridCol w:w="1190"/>
        <w:gridCol w:w="550"/>
        <w:gridCol w:w="1176"/>
        <w:gridCol w:w="949"/>
      </w:tblGrid>
      <w:tr w:rsidR="00331AEC" w:rsidRPr="00B253A1" w14:paraId="5BDDFE24" w14:textId="77777777" w:rsidTr="00334217">
        <w:trPr>
          <w:jc w:val="center"/>
        </w:trPr>
        <w:tc>
          <w:tcPr>
            <w:tcW w:w="0" w:type="auto"/>
            <w:shd w:val="clear" w:color="auto" w:fill="FFFFFF" w:themeFill="background1"/>
            <w:vAlign w:val="center"/>
          </w:tcPr>
          <w:p w14:paraId="27210F31"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Identificador Marca</w:t>
            </w:r>
          </w:p>
        </w:tc>
        <w:tc>
          <w:tcPr>
            <w:tcW w:w="0" w:type="auto"/>
            <w:shd w:val="clear" w:color="auto" w:fill="FFFFFF" w:themeFill="background1"/>
            <w:vAlign w:val="center"/>
          </w:tcPr>
          <w:p w14:paraId="3A509608"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M1</w:t>
            </w:r>
          </w:p>
        </w:tc>
        <w:tc>
          <w:tcPr>
            <w:tcW w:w="0" w:type="auto"/>
            <w:shd w:val="clear" w:color="auto" w:fill="FFFFFF" w:themeFill="background1"/>
            <w:vAlign w:val="center"/>
          </w:tcPr>
          <w:p w14:paraId="40987278"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M2</w:t>
            </w:r>
          </w:p>
        </w:tc>
        <w:tc>
          <w:tcPr>
            <w:tcW w:w="0" w:type="auto"/>
            <w:shd w:val="clear" w:color="auto" w:fill="FFFFFF" w:themeFill="background1"/>
            <w:vAlign w:val="center"/>
          </w:tcPr>
          <w:p w14:paraId="336C3CF6"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M3</w:t>
            </w:r>
          </w:p>
        </w:tc>
        <w:tc>
          <w:tcPr>
            <w:tcW w:w="0" w:type="auto"/>
            <w:shd w:val="clear" w:color="auto" w:fill="FFFFFF" w:themeFill="background1"/>
            <w:vAlign w:val="center"/>
          </w:tcPr>
          <w:p w14:paraId="5A6B7B43"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M4</w:t>
            </w:r>
          </w:p>
        </w:tc>
        <w:tc>
          <w:tcPr>
            <w:tcW w:w="0" w:type="auto"/>
            <w:shd w:val="clear" w:color="auto" w:fill="FFFFFF" w:themeFill="background1"/>
            <w:vAlign w:val="center"/>
          </w:tcPr>
          <w:p w14:paraId="6864A7A2"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M5</w:t>
            </w:r>
          </w:p>
        </w:tc>
        <w:tc>
          <w:tcPr>
            <w:tcW w:w="0" w:type="auto"/>
            <w:shd w:val="clear" w:color="auto" w:fill="FFFFFF" w:themeFill="background1"/>
            <w:vAlign w:val="center"/>
          </w:tcPr>
          <w:p w14:paraId="787FDA13"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M6</w:t>
            </w:r>
          </w:p>
        </w:tc>
      </w:tr>
      <w:tr w:rsidR="00331AEC" w:rsidRPr="00B253A1" w14:paraId="4DDC86EE" w14:textId="77777777" w:rsidTr="00334217">
        <w:trPr>
          <w:jc w:val="center"/>
        </w:trPr>
        <w:tc>
          <w:tcPr>
            <w:tcW w:w="0" w:type="auto"/>
            <w:shd w:val="clear" w:color="auto" w:fill="FFFFFF" w:themeFill="background1"/>
            <w:vAlign w:val="center"/>
          </w:tcPr>
          <w:p w14:paraId="6E6B9300"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Marca</w:t>
            </w:r>
          </w:p>
        </w:tc>
        <w:tc>
          <w:tcPr>
            <w:tcW w:w="0" w:type="auto"/>
            <w:shd w:val="clear" w:color="auto" w:fill="FFFFFF" w:themeFill="background1"/>
            <w:vAlign w:val="center"/>
          </w:tcPr>
          <w:p w14:paraId="2FF364BB"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Pura</w:t>
            </w:r>
          </w:p>
        </w:tc>
        <w:tc>
          <w:tcPr>
            <w:tcW w:w="0" w:type="auto"/>
            <w:shd w:val="clear" w:color="auto" w:fill="FFFFFF" w:themeFill="background1"/>
            <w:vAlign w:val="center"/>
          </w:tcPr>
          <w:p w14:paraId="276C2BFB" w14:textId="77777777" w:rsidR="00331AEC" w:rsidRPr="00B253A1" w:rsidRDefault="00331AEC" w:rsidP="00DC370C">
            <w:pPr>
              <w:spacing w:after="0" w:line="360" w:lineRule="auto"/>
              <w:jc w:val="center"/>
              <w:rPr>
                <w:rFonts w:asciiTheme="majorBidi" w:hAnsiTheme="majorBidi" w:cstheme="majorBidi"/>
                <w:sz w:val="24"/>
                <w:szCs w:val="24"/>
              </w:rPr>
            </w:pPr>
            <w:proofErr w:type="spellStart"/>
            <w:r w:rsidRPr="00B253A1">
              <w:rPr>
                <w:rFonts w:asciiTheme="majorBidi" w:hAnsiTheme="majorBidi" w:cstheme="majorBidi"/>
                <w:sz w:val="24"/>
                <w:szCs w:val="24"/>
              </w:rPr>
              <w:t>Milky</w:t>
            </w:r>
            <w:proofErr w:type="spellEnd"/>
          </w:p>
        </w:tc>
        <w:tc>
          <w:tcPr>
            <w:tcW w:w="0" w:type="auto"/>
            <w:shd w:val="clear" w:color="auto" w:fill="FFFFFF" w:themeFill="background1"/>
            <w:vAlign w:val="center"/>
          </w:tcPr>
          <w:p w14:paraId="7BE0120C"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Cerealitos</w:t>
            </w:r>
          </w:p>
        </w:tc>
        <w:tc>
          <w:tcPr>
            <w:tcW w:w="0" w:type="auto"/>
            <w:shd w:val="clear" w:color="auto" w:fill="FFFFFF" w:themeFill="background1"/>
            <w:vAlign w:val="center"/>
          </w:tcPr>
          <w:p w14:paraId="5E215CB4" w14:textId="77777777" w:rsidR="00331AEC" w:rsidRPr="00B253A1" w:rsidRDefault="00331AEC" w:rsidP="00DC370C">
            <w:pPr>
              <w:spacing w:after="0" w:line="360" w:lineRule="auto"/>
              <w:jc w:val="center"/>
              <w:rPr>
                <w:rFonts w:asciiTheme="majorBidi" w:hAnsiTheme="majorBidi" w:cstheme="majorBidi"/>
                <w:sz w:val="24"/>
                <w:szCs w:val="24"/>
              </w:rPr>
            </w:pPr>
            <w:r w:rsidRPr="00B253A1">
              <w:rPr>
                <w:rFonts w:asciiTheme="majorBidi" w:hAnsiTheme="majorBidi" w:cstheme="majorBidi"/>
                <w:sz w:val="24"/>
                <w:szCs w:val="24"/>
              </w:rPr>
              <w:t>CA</w:t>
            </w:r>
          </w:p>
        </w:tc>
        <w:tc>
          <w:tcPr>
            <w:tcW w:w="0" w:type="auto"/>
            <w:shd w:val="clear" w:color="auto" w:fill="FFFFFF" w:themeFill="background1"/>
            <w:vAlign w:val="center"/>
          </w:tcPr>
          <w:p w14:paraId="40EE5974" w14:textId="77777777" w:rsidR="00331AEC" w:rsidRPr="00B253A1" w:rsidRDefault="00331AEC" w:rsidP="00DC370C">
            <w:pPr>
              <w:spacing w:after="0" w:line="360" w:lineRule="auto"/>
              <w:jc w:val="center"/>
              <w:rPr>
                <w:rFonts w:asciiTheme="majorBidi" w:hAnsiTheme="majorBidi" w:cstheme="majorBidi"/>
                <w:sz w:val="24"/>
                <w:szCs w:val="24"/>
              </w:rPr>
            </w:pPr>
            <w:proofErr w:type="spellStart"/>
            <w:r w:rsidRPr="00B253A1">
              <w:rPr>
                <w:rFonts w:asciiTheme="majorBidi" w:hAnsiTheme="majorBidi" w:cstheme="majorBidi"/>
                <w:sz w:val="24"/>
                <w:szCs w:val="24"/>
              </w:rPr>
              <w:t>Heladines</w:t>
            </w:r>
            <w:proofErr w:type="spellEnd"/>
          </w:p>
        </w:tc>
        <w:tc>
          <w:tcPr>
            <w:tcW w:w="0" w:type="auto"/>
            <w:shd w:val="clear" w:color="auto" w:fill="FFFFFF" w:themeFill="background1"/>
            <w:vAlign w:val="center"/>
          </w:tcPr>
          <w:p w14:paraId="12EA9ED8" w14:textId="77777777" w:rsidR="00331AEC" w:rsidRPr="00B253A1" w:rsidRDefault="00331AEC" w:rsidP="00DC370C">
            <w:pPr>
              <w:spacing w:after="0" w:line="360" w:lineRule="auto"/>
              <w:jc w:val="center"/>
              <w:rPr>
                <w:rFonts w:asciiTheme="majorBidi" w:hAnsiTheme="majorBidi" w:cstheme="majorBidi"/>
                <w:sz w:val="24"/>
                <w:szCs w:val="24"/>
              </w:rPr>
            </w:pPr>
            <w:proofErr w:type="spellStart"/>
            <w:r w:rsidRPr="00B253A1">
              <w:rPr>
                <w:rFonts w:asciiTheme="majorBidi" w:hAnsiTheme="majorBidi" w:cstheme="majorBidi"/>
                <w:sz w:val="24"/>
                <w:szCs w:val="24"/>
              </w:rPr>
              <w:t>Freezes</w:t>
            </w:r>
            <w:proofErr w:type="spellEnd"/>
          </w:p>
        </w:tc>
      </w:tr>
    </w:tbl>
    <w:p w14:paraId="762A5F16" w14:textId="17EBF4A1" w:rsidR="001938D2" w:rsidRDefault="001938D2" w:rsidP="00DC370C">
      <w:pPr>
        <w:spacing w:after="0" w:line="360" w:lineRule="auto"/>
        <w:ind w:firstLine="709"/>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063196">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0AABA0C4" w14:textId="06219B4C" w:rsidR="00063196"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Retomando la tabla generada en el paso 3, aún existe una fila multivaluada (</w:t>
      </w:r>
      <w:proofErr w:type="spellStart"/>
      <w:r w:rsidR="00E75DEA">
        <w:rPr>
          <w:rFonts w:asciiTheme="majorBidi" w:hAnsiTheme="majorBidi" w:cstheme="majorBidi"/>
          <w:color w:val="000000" w:themeColor="text1"/>
          <w:sz w:val="24"/>
          <w:szCs w:val="24"/>
        </w:rPr>
        <w:t>I</w:t>
      </w:r>
      <w:r w:rsidR="00E75DEA" w:rsidRPr="00DC370C">
        <w:rPr>
          <w:rFonts w:asciiTheme="majorBidi" w:hAnsiTheme="majorBidi" w:cstheme="majorBidi"/>
          <w:color w:val="000000" w:themeColor="text1"/>
          <w:sz w:val="24"/>
          <w:szCs w:val="24"/>
        </w:rPr>
        <w:t>dentificadorProducto</w:t>
      </w:r>
      <w:proofErr w:type="spellEnd"/>
      <w:r w:rsidRPr="00DC370C">
        <w:rPr>
          <w:rFonts w:asciiTheme="majorBidi" w:hAnsiTheme="majorBidi" w:cstheme="majorBidi"/>
          <w:color w:val="000000" w:themeColor="text1"/>
          <w:sz w:val="24"/>
          <w:szCs w:val="24"/>
        </w:rPr>
        <w:t>), a la que se puede aplicar el mismo tratamiento indicado en el paso 6</w:t>
      </w:r>
      <w:r w:rsidR="00E22CCF" w:rsidRPr="00DC370C">
        <w:rPr>
          <w:rFonts w:asciiTheme="majorBidi" w:hAnsiTheme="majorBidi" w:cstheme="majorBidi"/>
          <w:color w:val="000000" w:themeColor="text1"/>
          <w:sz w:val="24"/>
          <w:szCs w:val="24"/>
        </w:rPr>
        <w:t>.</w:t>
      </w:r>
    </w:p>
    <w:p w14:paraId="26E80181" w14:textId="3114EBED" w:rsidR="001938D2" w:rsidRPr="00DC370C"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 </w:t>
      </w:r>
    </w:p>
    <w:p w14:paraId="6EF002E6" w14:textId="69021AB5" w:rsidR="0044528E" w:rsidRPr="00B253A1" w:rsidRDefault="00157920" w:rsidP="00B253A1">
      <w:pPr>
        <w:spacing w:after="0" w:line="360" w:lineRule="auto"/>
        <w:jc w:val="center"/>
        <w:rPr>
          <w:rFonts w:asciiTheme="majorBidi" w:hAnsiTheme="majorBidi" w:cstheme="majorBidi"/>
          <w:b/>
          <w:bCs/>
          <w:color w:val="000000" w:themeColor="text1"/>
          <w:sz w:val="26"/>
          <w:szCs w:val="26"/>
        </w:rPr>
      </w:pPr>
      <w:bookmarkStart w:id="5" w:name="_Hlk116494900"/>
      <w:r w:rsidRPr="00B253A1">
        <w:rPr>
          <w:rFonts w:asciiTheme="majorBidi" w:hAnsiTheme="majorBidi" w:cstheme="majorBidi"/>
          <w:b/>
          <w:bCs/>
          <w:color w:val="000000" w:themeColor="text1"/>
          <w:sz w:val="26"/>
          <w:szCs w:val="26"/>
        </w:rPr>
        <w:t xml:space="preserve">Fase 4. </w:t>
      </w:r>
      <w:r w:rsidR="001938D2" w:rsidRPr="00B253A1">
        <w:rPr>
          <w:rFonts w:asciiTheme="majorBidi" w:hAnsiTheme="majorBidi" w:cstheme="majorBidi"/>
          <w:b/>
          <w:bCs/>
          <w:color w:val="000000" w:themeColor="text1"/>
          <w:sz w:val="26"/>
          <w:szCs w:val="26"/>
        </w:rPr>
        <w:t>Generación de modelo relacional</w:t>
      </w:r>
    </w:p>
    <w:p w14:paraId="4B5F65F1" w14:textId="13522C3A"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Dada la naturaleza de los resultados en tablas</w:t>
      </w:r>
      <w:r w:rsidR="006730F7">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se procede a la realización del modelo relacional </w:t>
      </w:r>
      <w:r w:rsidR="006730F7">
        <w:rPr>
          <w:rFonts w:asciiTheme="majorBidi" w:hAnsiTheme="majorBidi" w:cstheme="majorBidi"/>
          <w:color w:val="000000" w:themeColor="text1"/>
          <w:sz w:val="24"/>
          <w:szCs w:val="24"/>
        </w:rPr>
        <w:t>(f</w:t>
      </w:r>
      <w:r w:rsidRPr="00DC370C">
        <w:rPr>
          <w:rFonts w:asciiTheme="majorBidi" w:hAnsiTheme="majorBidi" w:cstheme="majorBidi"/>
          <w:color w:val="000000" w:themeColor="text1"/>
          <w:sz w:val="24"/>
          <w:szCs w:val="24"/>
        </w:rPr>
        <w:t xml:space="preserve">igura </w:t>
      </w:r>
      <w:r w:rsidR="00D018C5">
        <w:rPr>
          <w:rFonts w:asciiTheme="majorBidi" w:hAnsiTheme="majorBidi" w:cstheme="majorBidi"/>
          <w:color w:val="000000" w:themeColor="text1"/>
          <w:sz w:val="24"/>
          <w:szCs w:val="24"/>
        </w:rPr>
        <w:t>2</w:t>
      </w:r>
      <w:r w:rsidR="006730F7">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w:t>
      </w:r>
      <w:r w:rsidR="00584215" w:rsidRPr="00DC370C">
        <w:rPr>
          <w:rFonts w:asciiTheme="majorBidi" w:hAnsiTheme="majorBidi" w:cstheme="majorBidi"/>
          <w:color w:val="000000" w:themeColor="text1"/>
          <w:sz w:val="24"/>
          <w:szCs w:val="24"/>
        </w:rPr>
        <w:t>a través de</w:t>
      </w:r>
      <w:r w:rsidRPr="00DC370C">
        <w:rPr>
          <w:rFonts w:asciiTheme="majorBidi" w:hAnsiTheme="majorBidi" w:cstheme="majorBidi"/>
          <w:color w:val="000000" w:themeColor="text1"/>
          <w:sz w:val="24"/>
          <w:szCs w:val="24"/>
        </w:rPr>
        <w:t xml:space="preserve"> la siguiente secuencia: </w:t>
      </w:r>
      <w:r w:rsidRPr="00B253A1">
        <w:rPr>
          <w:rFonts w:asciiTheme="majorBidi" w:hAnsiTheme="majorBidi" w:cstheme="majorBidi"/>
          <w:i/>
          <w:iCs/>
          <w:color w:val="000000" w:themeColor="text1"/>
          <w:sz w:val="24"/>
          <w:szCs w:val="24"/>
        </w:rPr>
        <w:t>1)</w:t>
      </w:r>
      <w:r w:rsidRPr="00DC370C">
        <w:rPr>
          <w:rFonts w:asciiTheme="majorBidi" w:hAnsiTheme="majorBidi" w:cstheme="majorBidi"/>
          <w:color w:val="000000" w:themeColor="text1"/>
          <w:sz w:val="24"/>
          <w:szCs w:val="24"/>
        </w:rPr>
        <w:t xml:space="preserve"> primero se asigna un nombre a todas y cada una de las tablas generadas, </w:t>
      </w:r>
      <w:r w:rsidRPr="00B253A1">
        <w:rPr>
          <w:rFonts w:asciiTheme="majorBidi" w:hAnsiTheme="majorBidi" w:cstheme="majorBidi"/>
          <w:i/>
          <w:iCs/>
          <w:color w:val="000000" w:themeColor="text1"/>
          <w:sz w:val="24"/>
          <w:szCs w:val="24"/>
        </w:rPr>
        <w:t>2)</w:t>
      </w:r>
      <w:r w:rsidRPr="00DC370C">
        <w:rPr>
          <w:rFonts w:asciiTheme="majorBidi" w:hAnsiTheme="majorBidi" w:cstheme="majorBidi"/>
          <w:color w:val="000000" w:themeColor="text1"/>
          <w:sz w:val="24"/>
          <w:szCs w:val="24"/>
        </w:rPr>
        <w:t xml:space="preserve"> se eliminan los valores de las columnas, es decir, únicamente se conservan los encabezados de tabla, </w:t>
      </w:r>
      <w:r w:rsidRPr="00B253A1">
        <w:rPr>
          <w:rFonts w:asciiTheme="majorBidi" w:hAnsiTheme="majorBidi" w:cstheme="majorBidi"/>
          <w:i/>
          <w:iCs/>
          <w:color w:val="000000" w:themeColor="text1"/>
          <w:sz w:val="24"/>
          <w:szCs w:val="24"/>
        </w:rPr>
        <w:t>3)</w:t>
      </w:r>
      <w:r w:rsidRPr="00DC370C">
        <w:rPr>
          <w:rFonts w:asciiTheme="majorBidi" w:hAnsiTheme="majorBidi" w:cstheme="majorBidi"/>
          <w:color w:val="000000" w:themeColor="text1"/>
          <w:sz w:val="24"/>
          <w:szCs w:val="24"/>
        </w:rPr>
        <w:t xml:space="preserve"> posteriormente, se ubican las tablas sin orden establecido para que</w:t>
      </w:r>
      <w:r w:rsidR="00CD4CE1" w:rsidRPr="00DC370C">
        <w:rPr>
          <w:rFonts w:asciiTheme="majorBidi" w:hAnsiTheme="majorBidi" w:cstheme="majorBidi"/>
          <w:color w:val="000000" w:themeColor="text1"/>
          <w:sz w:val="24"/>
          <w:szCs w:val="24"/>
        </w:rPr>
        <w:t>,</w:t>
      </w:r>
      <w:r w:rsidRPr="00DC370C">
        <w:rPr>
          <w:rFonts w:asciiTheme="majorBidi" w:hAnsiTheme="majorBidi" w:cstheme="majorBidi"/>
          <w:color w:val="000000" w:themeColor="text1"/>
          <w:sz w:val="24"/>
          <w:szCs w:val="24"/>
        </w:rPr>
        <w:t xml:space="preserve"> finalmente, </w:t>
      </w:r>
      <w:r w:rsidRPr="00B253A1">
        <w:rPr>
          <w:rFonts w:asciiTheme="majorBidi" w:hAnsiTheme="majorBidi" w:cstheme="majorBidi"/>
          <w:i/>
          <w:iCs/>
          <w:color w:val="000000" w:themeColor="text1"/>
          <w:sz w:val="24"/>
          <w:szCs w:val="24"/>
        </w:rPr>
        <w:t>4)</w:t>
      </w:r>
      <w:r w:rsidRPr="00DC370C">
        <w:rPr>
          <w:rFonts w:asciiTheme="majorBidi" w:hAnsiTheme="majorBidi" w:cstheme="majorBidi"/>
          <w:color w:val="000000" w:themeColor="text1"/>
          <w:sz w:val="24"/>
          <w:szCs w:val="24"/>
        </w:rPr>
        <w:t xml:space="preserve"> en los casos que exista una relación entre identificadores, dicha relación se represent</w:t>
      </w:r>
      <w:r w:rsidR="00CD4CE1" w:rsidRPr="00DC370C">
        <w:rPr>
          <w:rFonts w:asciiTheme="majorBidi" w:hAnsiTheme="majorBidi" w:cstheme="majorBidi"/>
          <w:color w:val="000000" w:themeColor="text1"/>
          <w:sz w:val="24"/>
          <w:szCs w:val="24"/>
        </w:rPr>
        <w:t>e</w:t>
      </w:r>
      <w:r w:rsidRPr="00DC370C">
        <w:rPr>
          <w:rFonts w:asciiTheme="majorBidi" w:hAnsiTheme="majorBidi" w:cstheme="majorBidi"/>
          <w:color w:val="000000" w:themeColor="text1"/>
          <w:sz w:val="24"/>
          <w:szCs w:val="24"/>
        </w:rPr>
        <w:t xml:space="preserve"> mediante líneas</w:t>
      </w:r>
      <w:r w:rsidR="00584215" w:rsidRPr="00DC370C">
        <w:rPr>
          <w:rFonts w:asciiTheme="majorBidi" w:hAnsiTheme="majorBidi" w:cstheme="majorBidi"/>
          <w:color w:val="000000" w:themeColor="text1"/>
          <w:sz w:val="24"/>
          <w:szCs w:val="24"/>
        </w:rPr>
        <w:t xml:space="preserve"> (con estos pasos realizados se observa la participación total del estudiante en la construcción del conocimiento</w:t>
      </w:r>
      <w:r w:rsidR="00157920">
        <w:rPr>
          <w:rFonts w:asciiTheme="majorBidi" w:hAnsiTheme="majorBidi" w:cstheme="majorBidi"/>
          <w:color w:val="000000" w:themeColor="text1"/>
          <w:sz w:val="24"/>
          <w:szCs w:val="24"/>
        </w:rPr>
        <w:t>,</w:t>
      </w:r>
      <w:r w:rsidR="00584215" w:rsidRPr="00DC370C">
        <w:rPr>
          <w:rFonts w:asciiTheme="majorBidi" w:hAnsiTheme="majorBidi" w:cstheme="majorBidi"/>
          <w:color w:val="000000" w:themeColor="text1"/>
          <w:sz w:val="24"/>
          <w:szCs w:val="24"/>
        </w:rPr>
        <w:t xml:space="preserve"> que en este </w:t>
      </w:r>
      <w:r w:rsidR="00584215" w:rsidRPr="00DC370C">
        <w:rPr>
          <w:rFonts w:asciiTheme="majorBidi" w:hAnsiTheme="majorBidi" w:cstheme="majorBidi"/>
          <w:color w:val="000000" w:themeColor="text1"/>
          <w:sz w:val="24"/>
          <w:szCs w:val="24"/>
        </w:rPr>
        <w:lastRenderedPageBreak/>
        <w:t>caso es la creación de un modelo relacional, a partir de todo lo efectuado con la separación de las filas de las tablas).</w:t>
      </w:r>
    </w:p>
    <w:p w14:paraId="30CD8E6C" w14:textId="77777777" w:rsidR="00063196" w:rsidRPr="00DC370C" w:rsidRDefault="00063196" w:rsidP="00DC370C">
      <w:pPr>
        <w:spacing w:after="0" w:line="360" w:lineRule="auto"/>
        <w:ind w:firstLine="708"/>
        <w:jc w:val="both"/>
        <w:rPr>
          <w:rFonts w:asciiTheme="majorBidi" w:hAnsiTheme="majorBidi" w:cstheme="majorBidi"/>
          <w:color w:val="000000" w:themeColor="text1"/>
          <w:sz w:val="24"/>
          <w:szCs w:val="24"/>
        </w:rPr>
      </w:pPr>
    </w:p>
    <w:bookmarkEnd w:id="5"/>
    <w:p w14:paraId="7FA5EE51" w14:textId="0652CC30" w:rsidR="002B466C" w:rsidRPr="00DC370C" w:rsidRDefault="001938D2" w:rsidP="00DC370C">
      <w:pPr>
        <w:spacing w:after="0" w:line="360" w:lineRule="auto"/>
        <w:ind w:firstLine="709"/>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 </w:t>
      </w:r>
      <w:r w:rsidR="002B466C" w:rsidRPr="00DC370C">
        <w:rPr>
          <w:rFonts w:asciiTheme="majorBidi" w:hAnsiTheme="majorBidi" w:cstheme="majorBidi"/>
          <w:b/>
          <w:bCs/>
          <w:color w:val="000000" w:themeColor="text1"/>
          <w:sz w:val="24"/>
          <w:szCs w:val="24"/>
        </w:rPr>
        <w:t>Fig</w:t>
      </w:r>
      <w:r w:rsidR="001C228E" w:rsidRPr="00DC370C">
        <w:rPr>
          <w:rFonts w:asciiTheme="majorBidi" w:hAnsiTheme="majorBidi" w:cstheme="majorBidi"/>
          <w:b/>
          <w:bCs/>
          <w:color w:val="000000" w:themeColor="text1"/>
          <w:sz w:val="24"/>
          <w:szCs w:val="24"/>
        </w:rPr>
        <w:t>ura</w:t>
      </w:r>
      <w:r w:rsidR="006A4F22">
        <w:rPr>
          <w:rFonts w:asciiTheme="majorBidi" w:hAnsiTheme="majorBidi" w:cstheme="majorBidi"/>
          <w:b/>
          <w:bCs/>
          <w:color w:val="000000" w:themeColor="text1"/>
          <w:sz w:val="24"/>
          <w:szCs w:val="24"/>
        </w:rPr>
        <w:t xml:space="preserve"> </w:t>
      </w:r>
      <w:r w:rsidR="007C71EC" w:rsidRPr="00DC370C">
        <w:rPr>
          <w:rFonts w:asciiTheme="majorBidi" w:hAnsiTheme="majorBidi" w:cstheme="majorBidi"/>
          <w:b/>
          <w:bCs/>
          <w:color w:val="000000" w:themeColor="text1"/>
          <w:sz w:val="24"/>
          <w:szCs w:val="24"/>
        </w:rPr>
        <w:t>2</w:t>
      </w:r>
      <w:r w:rsidR="001C228E" w:rsidRPr="00DC370C">
        <w:rPr>
          <w:rFonts w:asciiTheme="majorBidi" w:hAnsiTheme="majorBidi" w:cstheme="majorBidi"/>
          <w:color w:val="000000" w:themeColor="text1"/>
          <w:sz w:val="24"/>
          <w:szCs w:val="24"/>
        </w:rPr>
        <w:t>.</w:t>
      </w:r>
      <w:r w:rsidR="002B466C" w:rsidRPr="00DC370C">
        <w:rPr>
          <w:rFonts w:asciiTheme="majorBidi" w:hAnsiTheme="majorBidi" w:cstheme="majorBidi"/>
          <w:color w:val="000000" w:themeColor="text1"/>
          <w:sz w:val="24"/>
          <w:szCs w:val="24"/>
        </w:rPr>
        <w:t xml:space="preserve"> Modelo </w:t>
      </w:r>
      <w:r w:rsidR="00157920">
        <w:rPr>
          <w:rFonts w:asciiTheme="majorBidi" w:hAnsiTheme="majorBidi" w:cstheme="majorBidi"/>
          <w:color w:val="000000" w:themeColor="text1"/>
          <w:sz w:val="24"/>
          <w:szCs w:val="24"/>
        </w:rPr>
        <w:t>r</w:t>
      </w:r>
      <w:r w:rsidR="00157920" w:rsidRPr="00DC370C">
        <w:rPr>
          <w:rFonts w:asciiTheme="majorBidi" w:hAnsiTheme="majorBidi" w:cstheme="majorBidi"/>
          <w:color w:val="000000" w:themeColor="text1"/>
          <w:sz w:val="24"/>
          <w:szCs w:val="24"/>
        </w:rPr>
        <w:t xml:space="preserve">elacional </w:t>
      </w:r>
      <w:r w:rsidR="002B466C" w:rsidRPr="00DC370C">
        <w:rPr>
          <w:rFonts w:asciiTheme="majorBidi" w:hAnsiTheme="majorBidi" w:cstheme="majorBidi"/>
          <w:color w:val="000000" w:themeColor="text1"/>
          <w:sz w:val="24"/>
          <w:szCs w:val="24"/>
        </w:rPr>
        <w:t>obtenido a partir del caso expuesto</w:t>
      </w:r>
    </w:p>
    <w:p w14:paraId="25D69DD4" w14:textId="1BB4A146" w:rsidR="001938D2" w:rsidRPr="00DC370C" w:rsidRDefault="00331AEC" w:rsidP="00DC370C">
      <w:pPr>
        <w:spacing w:after="0" w:line="360" w:lineRule="auto"/>
        <w:rPr>
          <w:rFonts w:asciiTheme="majorBidi" w:hAnsiTheme="majorBidi" w:cstheme="majorBidi"/>
          <w:color w:val="000000" w:themeColor="text1"/>
          <w:sz w:val="24"/>
          <w:szCs w:val="24"/>
        </w:rPr>
      </w:pPr>
      <w:r w:rsidRPr="00DC370C">
        <w:rPr>
          <w:rFonts w:asciiTheme="majorBidi" w:hAnsiTheme="majorBidi" w:cstheme="majorBidi"/>
          <w:noProof/>
          <w:sz w:val="20"/>
          <w:szCs w:val="20"/>
        </w:rPr>
        <w:drawing>
          <wp:inline distT="0" distB="0" distL="0" distR="0" wp14:anchorId="74978B5D" wp14:editId="22A6221E">
            <wp:extent cx="5327650" cy="3274469"/>
            <wp:effectExtent l="0" t="0" r="635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1503" cy="3276837"/>
                    </a:xfrm>
                    <a:prstGeom prst="rect">
                      <a:avLst/>
                    </a:prstGeom>
                    <a:noFill/>
                    <a:ln>
                      <a:noFill/>
                    </a:ln>
                  </pic:spPr>
                </pic:pic>
              </a:graphicData>
            </a:graphic>
          </wp:inline>
        </w:drawing>
      </w:r>
    </w:p>
    <w:p w14:paraId="5F8444CE" w14:textId="6E309D55" w:rsidR="001938D2" w:rsidRDefault="001938D2"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 xml:space="preserve">Fuente: Elaboración </w:t>
      </w:r>
      <w:r w:rsidR="00063196">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04612252" w14:textId="77777777" w:rsidR="00FB0D5B" w:rsidRPr="00DC370C" w:rsidRDefault="00FB0D5B" w:rsidP="00DC370C">
      <w:pPr>
        <w:spacing w:after="0" w:line="360" w:lineRule="auto"/>
        <w:ind w:firstLine="709"/>
        <w:jc w:val="center"/>
        <w:rPr>
          <w:rFonts w:asciiTheme="majorBidi" w:hAnsiTheme="majorBidi" w:cstheme="majorBidi"/>
          <w:color w:val="000000" w:themeColor="text1"/>
          <w:sz w:val="24"/>
          <w:szCs w:val="24"/>
        </w:rPr>
      </w:pPr>
    </w:p>
    <w:p w14:paraId="629FBCBD" w14:textId="31700D47" w:rsidR="0044528E" w:rsidRPr="00B253A1" w:rsidRDefault="00157920" w:rsidP="00B253A1">
      <w:pPr>
        <w:spacing w:after="0" w:line="360" w:lineRule="auto"/>
        <w:jc w:val="center"/>
        <w:rPr>
          <w:rFonts w:asciiTheme="majorBidi" w:hAnsiTheme="majorBidi" w:cstheme="majorBidi"/>
          <w:b/>
          <w:bCs/>
          <w:color w:val="000000" w:themeColor="text1"/>
          <w:sz w:val="26"/>
          <w:szCs w:val="26"/>
        </w:rPr>
      </w:pPr>
      <w:r w:rsidRPr="00B253A1">
        <w:rPr>
          <w:rFonts w:asciiTheme="majorBidi" w:hAnsiTheme="majorBidi" w:cstheme="majorBidi"/>
          <w:b/>
          <w:bCs/>
          <w:color w:val="000000" w:themeColor="text1"/>
          <w:sz w:val="26"/>
          <w:szCs w:val="26"/>
        </w:rPr>
        <w:t xml:space="preserve">Fase 5. </w:t>
      </w:r>
      <w:r w:rsidR="001938D2" w:rsidRPr="00B253A1">
        <w:rPr>
          <w:rFonts w:asciiTheme="majorBidi" w:hAnsiTheme="majorBidi" w:cstheme="majorBidi"/>
          <w:b/>
          <w:bCs/>
          <w:color w:val="000000" w:themeColor="text1"/>
          <w:sz w:val="26"/>
          <w:szCs w:val="26"/>
        </w:rPr>
        <w:t xml:space="preserve">Generación de modelo </w:t>
      </w:r>
      <w:r w:rsidR="000E5209" w:rsidRPr="00B253A1">
        <w:rPr>
          <w:rFonts w:asciiTheme="majorBidi" w:hAnsiTheme="majorBidi" w:cstheme="majorBidi"/>
          <w:b/>
          <w:bCs/>
          <w:color w:val="000000" w:themeColor="text1"/>
          <w:sz w:val="26"/>
          <w:szCs w:val="26"/>
        </w:rPr>
        <w:t>E/R</w:t>
      </w:r>
    </w:p>
    <w:p w14:paraId="5A3D654F" w14:textId="3D91E433" w:rsidR="001938D2" w:rsidRPr="00DC370C" w:rsidRDefault="001938D2" w:rsidP="00063196">
      <w:pPr>
        <w:spacing w:after="0" w:line="360" w:lineRule="auto"/>
        <w:ind w:firstLine="708"/>
        <w:jc w:val="both"/>
        <w:rPr>
          <w:rFonts w:asciiTheme="majorBidi" w:hAnsiTheme="majorBidi" w:cstheme="majorBidi"/>
          <w:color w:val="000000" w:themeColor="text1"/>
          <w:sz w:val="24"/>
          <w:szCs w:val="24"/>
        </w:rPr>
      </w:pPr>
      <w:bookmarkStart w:id="6" w:name="_Hlk116495001"/>
      <w:r w:rsidRPr="00DC370C">
        <w:rPr>
          <w:rFonts w:asciiTheme="majorBidi" w:hAnsiTheme="majorBidi" w:cstheme="majorBidi"/>
          <w:color w:val="000000" w:themeColor="text1"/>
          <w:sz w:val="24"/>
          <w:szCs w:val="24"/>
        </w:rPr>
        <w:t xml:space="preserve">Una vez que se ha obtenido el modelo relacional, se puede utilizar la nomenclatura estándar para la representación mediante </w:t>
      </w:r>
      <w:r w:rsidR="008F2E92">
        <w:rPr>
          <w:rFonts w:asciiTheme="majorBidi" w:hAnsiTheme="majorBidi" w:cstheme="majorBidi"/>
          <w:color w:val="000000" w:themeColor="text1"/>
          <w:sz w:val="24"/>
          <w:szCs w:val="24"/>
        </w:rPr>
        <w:t>un d</w:t>
      </w:r>
      <w:r w:rsidRPr="00DC370C">
        <w:rPr>
          <w:rFonts w:asciiTheme="majorBidi" w:hAnsiTheme="majorBidi" w:cstheme="majorBidi"/>
          <w:color w:val="000000" w:themeColor="text1"/>
          <w:sz w:val="24"/>
          <w:szCs w:val="24"/>
        </w:rPr>
        <w:t xml:space="preserve">iagrama </w:t>
      </w:r>
      <w:r w:rsidR="00DE4A2C">
        <w:rPr>
          <w:rFonts w:asciiTheme="majorBidi" w:hAnsiTheme="majorBidi" w:cstheme="majorBidi"/>
          <w:color w:val="000000" w:themeColor="text1"/>
          <w:sz w:val="24"/>
          <w:szCs w:val="24"/>
        </w:rPr>
        <w:t xml:space="preserve">de </w:t>
      </w:r>
      <w:r w:rsidR="000E5209">
        <w:rPr>
          <w:rFonts w:asciiTheme="majorBidi" w:hAnsiTheme="majorBidi" w:cstheme="majorBidi"/>
          <w:color w:val="000000" w:themeColor="text1"/>
          <w:sz w:val="24"/>
          <w:szCs w:val="24"/>
        </w:rPr>
        <w:t>e</w:t>
      </w:r>
      <w:r w:rsidR="000E5209" w:rsidRPr="00DC370C">
        <w:rPr>
          <w:rFonts w:asciiTheme="majorBidi" w:hAnsiTheme="majorBidi" w:cstheme="majorBidi"/>
          <w:color w:val="000000" w:themeColor="text1"/>
          <w:sz w:val="24"/>
          <w:szCs w:val="24"/>
        </w:rPr>
        <w:t>ntidad</w:t>
      </w:r>
      <w:r w:rsidR="000E5209">
        <w:rPr>
          <w:rFonts w:asciiTheme="majorBidi" w:hAnsiTheme="majorBidi" w:cstheme="majorBidi"/>
          <w:color w:val="000000" w:themeColor="text1"/>
          <w:sz w:val="24"/>
          <w:szCs w:val="24"/>
        </w:rPr>
        <w:t>-r</w:t>
      </w:r>
      <w:r w:rsidR="000E5209" w:rsidRPr="00DC370C">
        <w:rPr>
          <w:rFonts w:asciiTheme="majorBidi" w:hAnsiTheme="majorBidi" w:cstheme="majorBidi"/>
          <w:color w:val="000000" w:themeColor="text1"/>
          <w:sz w:val="24"/>
          <w:szCs w:val="24"/>
        </w:rPr>
        <w:t>elación</w:t>
      </w:r>
      <w:r w:rsidR="00DE4A2C">
        <w:rPr>
          <w:rFonts w:asciiTheme="majorBidi" w:hAnsiTheme="majorBidi" w:cstheme="majorBidi"/>
          <w:color w:val="000000" w:themeColor="text1"/>
          <w:sz w:val="24"/>
          <w:szCs w:val="24"/>
        </w:rPr>
        <w:t>, donde cada t</w:t>
      </w:r>
      <w:r w:rsidRPr="00DC370C">
        <w:rPr>
          <w:rFonts w:asciiTheme="majorBidi" w:hAnsiTheme="majorBidi" w:cstheme="majorBidi"/>
          <w:color w:val="000000" w:themeColor="text1"/>
          <w:sz w:val="24"/>
          <w:szCs w:val="24"/>
        </w:rPr>
        <w:t xml:space="preserve">abla </w:t>
      </w:r>
      <w:r w:rsidR="00405B70">
        <w:rPr>
          <w:rFonts w:asciiTheme="majorBidi" w:hAnsiTheme="majorBidi" w:cstheme="majorBidi"/>
          <w:color w:val="000000" w:themeColor="text1"/>
          <w:sz w:val="24"/>
          <w:szCs w:val="24"/>
        </w:rPr>
        <w:t xml:space="preserve">se representa </w:t>
      </w:r>
      <w:r w:rsidRPr="00DC370C">
        <w:rPr>
          <w:rFonts w:asciiTheme="majorBidi" w:hAnsiTheme="majorBidi" w:cstheme="majorBidi"/>
          <w:color w:val="000000" w:themeColor="text1"/>
          <w:sz w:val="24"/>
          <w:szCs w:val="24"/>
        </w:rPr>
        <w:t>por medio de una entidad (</w:t>
      </w:r>
      <w:r w:rsidR="00DE4A2C">
        <w:rPr>
          <w:rFonts w:asciiTheme="majorBidi" w:hAnsiTheme="majorBidi" w:cstheme="majorBidi"/>
          <w:color w:val="000000" w:themeColor="text1"/>
          <w:sz w:val="24"/>
          <w:szCs w:val="24"/>
        </w:rPr>
        <w:t>r</w:t>
      </w:r>
      <w:r w:rsidRPr="00DC370C">
        <w:rPr>
          <w:rFonts w:asciiTheme="majorBidi" w:hAnsiTheme="majorBidi" w:cstheme="majorBidi"/>
          <w:color w:val="000000" w:themeColor="text1"/>
          <w:sz w:val="24"/>
          <w:szCs w:val="24"/>
        </w:rPr>
        <w:t>ectángulo), las columnas se representan como atributos (</w:t>
      </w:r>
      <w:r w:rsidR="00405B70">
        <w:rPr>
          <w:rFonts w:asciiTheme="majorBidi" w:hAnsiTheme="majorBidi" w:cstheme="majorBidi"/>
          <w:color w:val="000000" w:themeColor="text1"/>
          <w:sz w:val="24"/>
          <w:szCs w:val="24"/>
        </w:rPr>
        <w:t>ó</w:t>
      </w:r>
      <w:r w:rsidRPr="00DC370C">
        <w:rPr>
          <w:rFonts w:asciiTheme="majorBidi" w:hAnsiTheme="majorBidi" w:cstheme="majorBidi"/>
          <w:color w:val="000000" w:themeColor="text1"/>
          <w:sz w:val="24"/>
          <w:szCs w:val="24"/>
        </w:rPr>
        <w:t>valo) y la unión entre tablas como relación (</w:t>
      </w:r>
      <w:r w:rsidR="00405B70">
        <w:rPr>
          <w:rFonts w:asciiTheme="majorBidi" w:hAnsiTheme="majorBidi" w:cstheme="majorBidi"/>
          <w:color w:val="000000" w:themeColor="text1"/>
          <w:sz w:val="24"/>
          <w:szCs w:val="24"/>
        </w:rPr>
        <w:t>r</w:t>
      </w:r>
      <w:r w:rsidR="00405B70" w:rsidRPr="00DC370C">
        <w:rPr>
          <w:rFonts w:asciiTheme="majorBidi" w:hAnsiTheme="majorBidi" w:cstheme="majorBidi"/>
          <w:color w:val="000000" w:themeColor="text1"/>
          <w:sz w:val="24"/>
          <w:szCs w:val="24"/>
        </w:rPr>
        <w:t>ombo</w:t>
      </w:r>
      <w:r w:rsidRPr="00DC370C">
        <w:rPr>
          <w:rFonts w:asciiTheme="majorBidi" w:hAnsiTheme="majorBidi" w:cstheme="majorBidi"/>
          <w:color w:val="000000" w:themeColor="text1"/>
          <w:sz w:val="24"/>
          <w:szCs w:val="24"/>
        </w:rPr>
        <w:t>)</w:t>
      </w:r>
      <w:r w:rsidR="0023369E">
        <w:rPr>
          <w:rFonts w:asciiTheme="majorBidi" w:hAnsiTheme="majorBidi" w:cstheme="majorBidi"/>
          <w:color w:val="000000" w:themeColor="text1"/>
          <w:sz w:val="24"/>
          <w:szCs w:val="24"/>
        </w:rPr>
        <w:t>, lo que señala</w:t>
      </w:r>
      <w:r w:rsidRPr="00DC370C">
        <w:rPr>
          <w:rFonts w:asciiTheme="majorBidi" w:hAnsiTheme="majorBidi" w:cstheme="majorBidi"/>
          <w:color w:val="000000" w:themeColor="text1"/>
          <w:sz w:val="24"/>
          <w:szCs w:val="24"/>
        </w:rPr>
        <w:t xml:space="preserve"> el identificador por medio del cual se realiza la </w:t>
      </w:r>
      <w:r w:rsidR="0023369E">
        <w:rPr>
          <w:rFonts w:asciiTheme="majorBidi" w:hAnsiTheme="majorBidi" w:cstheme="majorBidi"/>
          <w:color w:val="000000" w:themeColor="text1"/>
          <w:sz w:val="24"/>
          <w:szCs w:val="24"/>
        </w:rPr>
        <w:t>r</w:t>
      </w:r>
      <w:r w:rsidRPr="00DC370C">
        <w:rPr>
          <w:rFonts w:asciiTheme="majorBidi" w:hAnsiTheme="majorBidi" w:cstheme="majorBidi"/>
          <w:color w:val="000000" w:themeColor="text1"/>
          <w:sz w:val="24"/>
          <w:szCs w:val="24"/>
        </w:rPr>
        <w:t xml:space="preserve">elación. Un </w:t>
      </w:r>
      <w:r w:rsidR="008F2E92">
        <w:rPr>
          <w:rFonts w:asciiTheme="majorBidi" w:hAnsiTheme="majorBidi" w:cstheme="majorBidi"/>
          <w:color w:val="000000" w:themeColor="text1"/>
          <w:sz w:val="24"/>
          <w:szCs w:val="24"/>
        </w:rPr>
        <w:t>d</w:t>
      </w:r>
      <w:r w:rsidRPr="00DC370C">
        <w:rPr>
          <w:rFonts w:asciiTheme="majorBidi" w:hAnsiTheme="majorBidi" w:cstheme="majorBidi"/>
          <w:color w:val="000000" w:themeColor="text1"/>
          <w:sz w:val="24"/>
          <w:szCs w:val="24"/>
        </w:rPr>
        <w:t xml:space="preserve">iagrama </w:t>
      </w:r>
      <w:r w:rsidR="008F2E92">
        <w:rPr>
          <w:rFonts w:asciiTheme="majorBidi" w:hAnsiTheme="majorBidi" w:cstheme="majorBidi"/>
          <w:color w:val="000000" w:themeColor="text1"/>
          <w:sz w:val="24"/>
          <w:szCs w:val="24"/>
        </w:rPr>
        <w:t xml:space="preserve">de </w:t>
      </w:r>
      <w:r w:rsidR="000E5209">
        <w:rPr>
          <w:rFonts w:asciiTheme="majorBidi" w:hAnsiTheme="majorBidi" w:cstheme="majorBidi"/>
          <w:color w:val="000000" w:themeColor="text1"/>
          <w:sz w:val="24"/>
          <w:szCs w:val="24"/>
        </w:rPr>
        <w:t>e</w:t>
      </w:r>
      <w:r w:rsidR="000E5209" w:rsidRPr="00DC370C">
        <w:rPr>
          <w:rFonts w:asciiTheme="majorBidi" w:hAnsiTheme="majorBidi" w:cstheme="majorBidi"/>
          <w:color w:val="000000" w:themeColor="text1"/>
          <w:sz w:val="24"/>
          <w:szCs w:val="24"/>
        </w:rPr>
        <w:t>ntidad</w:t>
      </w:r>
      <w:r w:rsidR="000E5209">
        <w:rPr>
          <w:rFonts w:asciiTheme="majorBidi" w:hAnsiTheme="majorBidi" w:cstheme="majorBidi"/>
          <w:color w:val="000000" w:themeColor="text1"/>
          <w:sz w:val="24"/>
          <w:szCs w:val="24"/>
        </w:rPr>
        <w:t>-r</w:t>
      </w:r>
      <w:r w:rsidR="000E5209" w:rsidRPr="00DC370C">
        <w:rPr>
          <w:rFonts w:asciiTheme="majorBidi" w:hAnsiTheme="majorBidi" w:cstheme="majorBidi"/>
          <w:color w:val="000000" w:themeColor="text1"/>
          <w:sz w:val="24"/>
          <w:szCs w:val="24"/>
        </w:rPr>
        <w:t xml:space="preserve">elación </w:t>
      </w:r>
      <w:r w:rsidRPr="00DC370C">
        <w:rPr>
          <w:rFonts w:asciiTheme="majorBidi" w:hAnsiTheme="majorBidi" w:cstheme="majorBidi"/>
          <w:color w:val="000000" w:themeColor="text1"/>
          <w:sz w:val="24"/>
          <w:szCs w:val="24"/>
        </w:rPr>
        <w:t xml:space="preserve">debe incluir las filas de cada tabla </w:t>
      </w:r>
      <w:r w:rsidR="008F2E92" w:rsidRPr="00DC370C">
        <w:rPr>
          <w:rFonts w:asciiTheme="majorBidi" w:hAnsiTheme="majorBidi" w:cstheme="majorBidi"/>
          <w:color w:val="000000" w:themeColor="text1"/>
          <w:sz w:val="24"/>
          <w:szCs w:val="24"/>
        </w:rPr>
        <w:t>representad</w:t>
      </w:r>
      <w:r w:rsidR="008F2E92">
        <w:rPr>
          <w:rFonts w:asciiTheme="majorBidi" w:hAnsiTheme="majorBidi" w:cstheme="majorBidi"/>
          <w:color w:val="000000" w:themeColor="text1"/>
          <w:sz w:val="24"/>
          <w:szCs w:val="24"/>
        </w:rPr>
        <w:t>a</w:t>
      </w:r>
      <w:r w:rsidR="008F2E92" w:rsidRPr="00DC370C">
        <w:rPr>
          <w:rFonts w:asciiTheme="majorBidi" w:hAnsiTheme="majorBidi" w:cstheme="majorBidi"/>
          <w:color w:val="000000" w:themeColor="text1"/>
          <w:sz w:val="24"/>
          <w:szCs w:val="24"/>
        </w:rPr>
        <w:t xml:space="preserve">s </w:t>
      </w:r>
      <w:r w:rsidRPr="00DC370C">
        <w:rPr>
          <w:rFonts w:asciiTheme="majorBidi" w:hAnsiTheme="majorBidi" w:cstheme="majorBidi"/>
          <w:color w:val="000000" w:themeColor="text1"/>
          <w:sz w:val="24"/>
          <w:szCs w:val="24"/>
        </w:rPr>
        <w:t xml:space="preserve">por óvalos salientes de la </w:t>
      </w:r>
      <w:r w:rsidR="008F2E92">
        <w:rPr>
          <w:rFonts w:asciiTheme="majorBidi" w:hAnsiTheme="majorBidi" w:cstheme="majorBidi"/>
          <w:color w:val="000000" w:themeColor="text1"/>
          <w:sz w:val="24"/>
          <w:szCs w:val="24"/>
        </w:rPr>
        <w:t>e</w:t>
      </w:r>
      <w:r w:rsidRPr="00DC370C">
        <w:rPr>
          <w:rFonts w:asciiTheme="majorBidi" w:hAnsiTheme="majorBidi" w:cstheme="majorBidi"/>
          <w:color w:val="000000" w:themeColor="text1"/>
          <w:sz w:val="24"/>
          <w:szCs w:val="24"/>
        </w:rPr>
        <w:t xml:space="preserve">ntidad, sin embargo, para facilitar la visualización de relaciones, en la </w:t>
      </w:r>
      <w:r w:rsidR="008F2E92">
        <w:rPr>
          <w:rFonts w:asciiTheme="majorBidi" w:hAnsiTheme="majorBidi" w:cstheme="majorBidi"/>
          <w:color w:val="000000" w:themeColor="text1"/>
          <w:sz w:val="24"/>
          <w:szCs w:val="24"/>
        </w:rPr>
        <w:t>f</w:t>
      </w:r>
      <w:r w:rsidRPr="00DC370C">
        <w:rPr>
          <w:rFonts w:asciiTheme="majorBidi" w:hAnsiTheme="majorBidi" w:cstheme="majorBidi"/>
          <w:color w:val="000000" w:themeColor="text1"/>
          <w:sz w:val="24"/>
          <w:szCs w:val="24"/>
        </w:rPr>
        <w:t xml:space="preserve">igura </w:t>
      </w:r>
      <w:r w:rsidR="00A4207F" w:rsidRPr="00DC370C">
        <w:rPr>
          <w:rFonts w:asciiTheme="majorBidi" w:hAnsiTheme="majorBidi" w:cstheme="majorBidi"/>
          <w:color w:val="000000" w:themeColor="text1"/>
          <w:sz w:val="24"/>
          <w:szCs w:val="24"/>
        </w:rPr>
        <w:t>3</w:t>
      </w:r>
      <w:r w:rsidRPr="00DC370C">
        <w:rPr>
          <w:rFonts w:asciiTheme="majorBidi" w:hAnsiTheme="majorBidi" w:cstheme="majorBidi"/>
          <w:color w:val="000000" w:themeColor="text1"/>
          <w:sz w:val="24"/>
          <w:szCs w:val="24"/>
        </w:rPr>
        <w:t xml:space="preserve"> se han suprimido.</w:t>
      </w:r>
    </w:p>
    <w:bookmarkEnd w:id="6"/>
    <w:p w14:paraId="13A83108" w14:textId="6DC8A313" w:rsidR="001C228E" w:rsidRDefault="001C228E" w:rsidP="00DC370C">
      <w:pPr>
        <w:spacing w:after="0" w:line="360" w:lineRule="auto"/>
        <w:jc w:val="both"/>
        <w:rPr>
          <w:rFonts w:asciiTheme="majorBidi" w:hAnsiTheme="majorBidi" w:cstheme="majorBidi"/>
          <w:color w:val="000000" w:themeColor="text1"/>
          <w:sz w:val="24"/>
          <w:szCs w:val="24"/>
        </w:rPr>
      </w:pPr>
    </w:p>
    <w:p w14:paraId="4524FB33" w14:textId="36C5B190" w:rsidR="001D6CF9" w:rsidRDefault="001D6CF9" w:rsidP="00DC370C">
      <w:pPr>
        <w:spacing w:after="0" w:line="360" w:lineRule="auto"/>
        <w:jc w:val="both"/>
        <w:rPr>
          <w:rFonts w:asciiTheme="majorBidi" w:hAnsiTheme="majorBidi" w:cstheme="majorBidi"/>
          <w:color w:val="000000" w:themeColor="text1"/>
          <w:sz w:val="24"/>
          <w:szCs w:val="24"/>
        </w:rPr>
      </w:pPr>
    </w:p>
    <w:p w14:paraId="5939B994" w14:textId="7E66C71A" w:rsidR="001D6CF9" w:rsidRDefault="001D6CF9" w:rsidP="00DC370C">
      <w:pPr>
        <w:spacing w:after="0" w:line="360" w:lineRule="auto"/>
        <w:jc w:val="both"/>
        <w:rPr>
          <w:rFonts w:asciiTheme="majorBidi" w:hAnsiTheme="majorBidi" w:cstheme="majorBidi"/>
          <w:color w:val="000000" w:themeColor="text1"/>
          <w:sz w:val="24"/>
          <w:szCs w:val="24"/>
        </w:rPr>
      </w:pPr>
    </w:p>
    <w:p w14:paraId="47F11FCA" w14:textId="03313501" w:rsidR="001D6CF9" w:rsidRDefault="001D6CF9" w:rsidP="00DC370C">
      <w:pPr>
        <w:spacing w:after="0" w:line="360" w:lineRule="auto"/>
        <w:jc w:val="both"/>
        <w:rPr>
          <w:rFonts w:asciiTheme="majorBidi" w:hAnsiTheme="majorBidi" w:cstheme="majorBidi"/>
          <w:color w:val="000000" w:themeColor="text1"/>
          <w:sz w:val="24"/>
          <w:szCs w:val="24"/>
        </w:rPr>
      </w:pPr>
    </w:p>
    <w:p w14:paraId="11CB269B" w14:textId="30E4EF98" w:rsidR="001D6CF9" w:rsidRDefault="001D6CF9" w:rsidP="00DC370C">
      <w:pPr>
        <w:spacing w:after="0" w:line="360" w:lineRule="auto"/>
        <w:jc w:val="both"/>
        <w:rPr>
          <w:rFonts w:asciiTheme="majorBidi" w:hAnsiTheme="majorBidi" w:cstheme="majorBidi"/>
          <w:color w:val="000000" w:themeColor="text1"/>
          <w:sz w:val="24"/>
          <w:szCs w:val="24"/>
        </w:rPr>
      </w:pPr>
    </w:p>
    <w:p w14:paraId="59C858C8" w14:textId="77777777" w:rsidR="001D6CF9" w:rsidRPr="00DC370C" w:rsidRDefault="001D6CF9" w:rsidP="00DC370C">
      <w:pPr>
        <w:spacing w:after="0" w:line="360" w:lineRule="auto"/>
        <w:jc w:val="both"/>
        <w:rPr>
          <w:rFonts w:asciiTheme="majorBidi" w:hAnsiTheme="majorBidi" w:cstheme="majorBidi"/>
          <w:color w:val="000000" w:themeColor="text1"/>
          <w:sz w:val="24"/>
          <w:szCs w:val="24"/>
        </w:rPr>
      </w:pPr>
    </w:p>
    <w:p w14:paraId="78E9D171" w14:textId="6162AF08" w:rsidR="001C228E" w:rsidRPr="00DC370C" w:rsidRDefault="001C228E" w:rsidP="00DC370C">
      <w:pPr>
        <w:spacing w:after="0" w:line="360" w:lineRule="auto"/>
        <w:ind w:firstLine="709"/>
        <w:jc w:val="center"/>
        <w:rPr>
          <w:rFonts w:asciiTheme="majorBidi" w:hAnsiTheme="majorBidi" w:cstheme="majorBidi"/>
          <w:color w:val="000000" w:themeColor="text1"/>
          <w:sz w:val="24"/>
          <w:szCs w:val="24"/>
        </w:rPr>
      </w:pPr>
      <w:bookmarkStart w:id="7" w:name="_Hlk116495380"/>
      <w:r w:rsidRPr="00DC370C">
        <w:rPr>
          <w:rFonts w:asciiTheme="majorBidi" w:hAnsiTheme="majorBidi" w:cstheme="majorBidi"/>
          <w:b/>
          <w:bCs/>
          <w:color w:val="000000" w:themeColor="text1"/>
          <w:sz w:val="24"/>
          <w:szCs w:val="24"/>
        </w:rPr>
        <w:lastRenderedPageBreak/>
        <w:t xml:space="preserve">Figura </w:t>
      </w:r>
      <w:r w:rsidR="007C71EC" w:rsidRPr="00DC370C">
        <w:rPr>
          <w:rFonts w:asciiTheme="majorBidi" w:hAnsiTheme="majorBidi" w:cstheme="majorBidi"/>
          <w:b/>
          <w:bCs/>
          <w:color w:val="000000" w:themeColor="text1"/>
          <w:sz w:val="24"/>
          <w:szCs w:val="24"/>
        </w:rPr>
        <w:t>3</w:t>
      </w:r>
      <w:r w:rsidRPr="00DC370C">
        <w:rPr>
          <w:rFonts w:asciiTheme="majorBidi" w:hAnsiTheme="majorBidi" w:cstheme="majorBidi"/>
          <w:b/>
          <w:bCs/>
          <w:color w:val="000000" w:themeColor="text1"/>
          <w:sz w:val="24"/>
          <w:szCs w:val="24"/>
        </w:rPr>
        <w:t>.</w:t>
      </w:r>
      <w:r w:rsidRPr="00DC370C">
        <w:rPr>
          <w:rFonts w:asciiTheme="majorBidi" w:hAnsiTheme="majorBidi" w:cstheme="majorBidi"/>
          <w:color w:val="000000" w:themeColor="text1"/>
          <w:sz w:val="24"/>
          <w:szCs w:val="24"/>
        </w:rPr>
        <w:t xml:space="preserve"> Modelo </w:t>
      </w:r>
      <w:r w:rsidR="000E5209">
        <w:rPr>
          <w:rFonts w:asciiTheme="majorBidi" w:hAnsiTheme="majorBidi" w:cstheme="majorBidi"/>
          <w:color w:val="000000" w:themeColor="text1"/>
          <w:sz w:val="24"/>
          <w:szCs w:val="24"/>
        </w:rPr>
        <w:t xml:space="preserve">E/R </w:t>
      </w:r>
      <w:r w:rsidRPr="00DC370C">
        <w:rPr>
          <w:rFonts w:asciiTheme="majorBidi" w:hAnsiTheme="majorBidi" w:cstheme="majorBidi"/>
          <w:color w:val="000000" w:themeColor="text1"/>
          <w:sz w:val="24"/>
          <w:szCs w:val="24"/>
        </w:rPr>
        <w:t>obtenido a partir del caso expuesto</w:t>
      </w:r>
    </w:p>
    <w:p w14:paraId="1B589891" w14:textId="3D14C7A6" w:rsidR="00C21140" w:rsidRPr="00DC370C" w:rsidRDefault="00136962" w:rsidP="00DC370C">
      <w:pPr>
        <w:spacing w:after="0" w:line="360" w:lineRule="auto"/>
        <w:jc w:val="both"/>
        <w:rPr>
          <w:rFonts w:asciiTheme="majorBidi" w:hAnsiTheme="majorBidi" w:cstheme="majorBidi"/>
          <w:color w:val="000000" w:themeColor="text1"/>
          <w:sz w:val="24"/>
          <w:szCs w:val="24"/>
        </w:rPr>
      </w:pPr>
      <w:bookmarkStart w:id="8" w:name="_Hlk116495354"/>
      <w:bookmarkEnd w:id="7"/>
      <w:r w:rsidRPr="00DC370C">
        <w:rPr>
          <w:rFonts w:asciiTheme="majorBidi" w:hAnsiTheme="majorBidi" w:cstheme="majorBidi"/>
          <w:noProof/>
          <w:sz w:val="20"/>
          <w:szCs w:val="20"/>
        </w:rPr>
        <w:drawing>
          <wp:inline distT="0" distB="0" distL="0" distR="0" wp14:anchorId="30E1BBA8" wp14:editId="1092F980">
            <wp:extent cx="5613400" cy="41529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4152900"/>
                    </a:xfrm>
                    <a:prstGeom prst="rect">
                      <a:avLst/>
                    </a:prstGeom>
                    <a:noFill/>
                    <a:ln>
                      <a:noFill/>
                    </a:ln>
                  </pic:spPr>
                </pic:pic>
              </a:graphicData>
            </a:graphic>
          </wp:inline>
        </w:drawing>
      </w:r>
      <w:bookmarkEnd w:id="8"/>
    </w:p>
    <w:p w14:paraId="6D6D6F3B" w14:textId="77777777" w:rsidR="001938D2" w:rsidRDefault="001938D2" w:rsidP="00063196">
      <w:pPr>
        <w:spacing w:after="0" w:line="360" w:lineRule="auto"/>
        <w:jc w:val="center"/>
        <w:rPr>
          <w:rFonts w:asciiTheme="majorBidi" w:hAnsiTheme="majorBidi" w:cstheme="majorBidi"/>
          <w:color w:val="000000" w:themeColor="text1"/>
          <w:sz w:val="24"/>
          <w:szCs w:val="24"/>
        </w:rPr>
      </w:pPr>
      <w:bookmarkStart w:id="9" w:name="_Hlk116495100"/>
      <w:r w:rsidRPr="00DC370C">
        <w:rPr>
          <w:rFonts w:asciiTheme="majorBidi" w:hAnsiTheme="majorBidi" w:cstheme="majorBidi"/>
          <w:color w:val="000000" w:themeColor="text1"/>
          <w:sz w:val="24"/>
          <w:szCs w:val="24"/>
        </w:rPr>
        <w:t>Fuente: Elaboración propia</w:t>
      </w:r>
    </w:p>
    <w:p w14:paraId="368FE461" w14:textId="0193C96E"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Como puede observarse en el diagrama obtenido</w:t>
      </w:r>
      <w:r w:rsidR="00584215" w:rsidRPr="00DC370C">
        <w:rPr>
          <w:rFonts w:asciiTheme="majorBidi" w:hAnsiTheme="majorBidi" w:cstheme="majorBidi"/>
          <w:color w:val="000000" w:themeColor="text1"/>
          <w:sz w:val="24"/>
          <w:szCs w:val="24"/>
        </w:rPr>
        <w:t xml:space="preserve"> en la </w:t>
      </w:r>
      <w:r w:rsidR="00A61FCB">
        <w:rPr>
          <w:rFonts w:asciiTheme="majorBidi" w:hAnsiTheme="majorBidi" w:cstheme="majorBidi"/>
          <w:color w:val="000000" w:themeColor="text1"/>
          <w:sz w:val="24"/>
          <w:szCs w:val="24"/>
        </w:rPr>
        <w:t>f</w:t>
      </w:r>
      <w:r w:rsidR="00584215" w:rsidRPr="00DC370C">
        <w:rPr>
          <w:rFonts w:asciiTheme="majorBidi" w:hAnsiTheme="majorBidi" w:cstheme="majorBidi"/>
          <w:color w:val="000000" w:themeColor="text1"/>
          <w:sz w:val="24"/>
          <w:szCs w:val="24"/>
        </w:rPr>
        <w:t xml:space="preserve">igura </w:t>
      </w:r>
      <w:r w:rsidR="00A4207F" w:rsidRPr="00DC370C">
        <w:rPr>
          <w:rFonts w:asciiTheme="majorBidi" w:hAnsiTheme="majorBidi" w:cstheme="majorBidi"/>
          <w:color w:val="000000" w:themeColor="text1"/>
          <w:sz w:val="24"/>
          <w:szCs w:val="24"/>
        </w:rPr>
        <w:t>3</w:t>
      </w:r>
      <w:r w:rsidRPr="00DC370C">
        <w:rPr>
          <w:rFonts w:asciiTheme="majorBidi" w:hAnsiTheme="majorBidi" w:cstheme="majorBidi"/>
          <w:color w:val="000000" w:themeColor="text1"/>
          <w:sz w:val="24"/>
          <w:szCs w:val="24"/>
        </w:rPr>
        <w:t xml:space="preserve">, ya no es necesaria la aplicación de alguna </w:t>
      </w:r>
      <w:r w:rsidR="00A61FCB">
        <w:rPr>
          <w:rFonts w:asciiTheme="majorBidi" w:hAnsiTheme="majorBidi" w:cstheme="majorBidi"/>
          <w:color w:val="000000" w:themeColor="text1"/>
          <w:sz w:val="24"/>
          <w:szCs w:val="24"/>
        </w:rPr>
        <w:t>f</w:t>
      </w:r>
      <w:r w:rsidR="00A61FCB" w:rsidRPr="00DC370C">
        <w:rPr>
          <w:rFonts w:asciiTheme="majorBidi" w:hAnsiTheme="majorBidi" w:cstheme="majorBidi"/>
          <w:color w:val="000000" w:themeColor="text1"/>
          <w:sz w:val="24"/>
          <w:szCs w:val="24"/>
        </w:rPr>
        <w:t xml:space="preserve">orma </w:t>
      </w:r>
      <w:r w:rsidR="00A61FCB">
        <w:rPr>
          <w:rFonts w:asciiTheme="majorBidi" w:hAnsiTheme="majorBidi" w:cstheme="majorBidi"/>
          <w:color w:val="000000" w:themeColor="text1"/>
          <w:sz w:val="24"/>
          <w:szCs w:val="24"/>
        </w:rPr>
        <w:t>n</w:t>
      </w:r>
      <w:r w:rsidR="00A61FCB" w:rsidRPr="00DC370C">
        <w:rPr>
          <w:rFonts w:asciiTheme="majorBidi" w:hAnsiTheme="majorBidi" w:cstheme="majorBidi"/>
          <w:color w:val="000000" w:themeColor="text1"/>
          <w:sz w:val="24"/>
          <w:szCs w:val="24"/>
        </w:rPr>
        <w:t>ormal</w:t>
      </w:r>
      <w:r w:rsidR="00A61FCB">
        <w:rPr>
          <w:rFonts w:asciiTheme="majorBidi" w:hAnsiTheme="majorBidi" w:cstheme="majorBidi"/>
          <w:color w:val="000000" w:themeColor="text1"/>
          <w:sz w:val="24"/>
          <w:szCs w:val="24"/>
        </w:rPr>
        <w:t>,</w:t>
      </w:r>
      <w:r w:rsidR="00A61FCB" w:rsidRPr="00DC370C">
        <w:rPr>
          <w:rFonts w:asciiTheme="majorBidi" w:hAnsiTheme="majorBidi" w:cstheme="majorBidi"/>
          <w:color w:val="000000" w:themeColor="text1"/>
          <w:sz w:val="24"/>
          <w:szCs w:val="24"/>
        </w:rPr>
        <w:t xml:space="preserve"> </w:t>
      </w:r>
      <w:r w:rsidRPr="00DC370C">
        <w:rPr>
          <w:rFonts w:asciiTheme="majorBidi" w:hAnsiTheme="majorBidi" w:cstheme="majorBidi"/>
          <w:color w:val="000000" w:themeColor="text1"/>
          <w:sz w:val="24"/>
          <w:szCs w:val="24"/>
        </w:rPr>
        <w:t>dado que todas las relaciones se encuentran e</w:t>
      </w:r>
      <w:r w:rsidR="00580505" w:rsidRPr="00DC370C">
        <w:rPr>
          <w:rFonts w:asciiTheme="majorBidi" w:hAnsiTheme="majorBidi" w:cstheme="majorBidi"/>
          <w:color w:val="000000" w:themeColor="text1"/>
          <w:sz w:val="24"/>
          <w:szCs w:val="24"/>
        </w:rPr>
        <w:t xml:space="preserve">stablecidas de la forma 1:1, </w:t>
      </w:r>
      <w:proofErr w:type="gramStart"/>
      <w:r w:rsidR="00580505" w:rsidRPr="00DC370C">
        <w:rPr>
          <w:rFonts w:asciiTheme="majorBidi" w:hAnsiTheme="majorBidi" w:cstheme="majorBidi"/>
          <w:color w:val="000000" w:themeColor="text1"/>
          <w:sz w:val="24"/>
          <w:szCs w:val="24"/>
        </w:rPr>
        <w:t>1:</w:t>
      </w:r>
      <w:r w:rsidRPr="00DC370C">
        <w:rPr>
          <w:rFonts w:asciiTheme="majorBidi" w:hAnsiTheme="majorBidi" w:cstheme="majorBidi"/>
          <w:color w:val="000000" w:themeColor="text1"/>
          <w:sz w:val="24"/>
          <w:szCs w:val="24"/>
        </w:rPr>
        <w:t>N</w:t>
      </w:r>
      <w:proofErr w:type="gramEnd"/>
      <w:r w:rsidRPr="00DC370C">
        <w:rPr>
          <w:rFonts w:asciiTheme="majorBidi" w:hAnsiTheme="majorBidi" w:cstheme="majorBidi"/>
          <w:color w:val="000000" w:themeColor="text1"/>
          <w:sz w:val="24"/>
          <w:szCs w:val="24"/>
        </w:rPr>
        <w:t>, N:1, tampoco existen atributos multivaluados o derivados</w:t>
      </w:r>
      <w:r w:rsidR="00A61FCB">
        <w:rPr>
          <w:rFonts w:asciiTheme="majorBidi" w:hAnsiTheme="majorBidi" w:cstheme="majorBidi"/>
          <w:color w:val="000000" w:themeColor="text1"/>
          <w:sz w:val="24"/>
          <w:szCs w:val="24"/>
        </w:rPr>
        <w:t>, por</w:t>
      </w:r>
      <w:r w:rsidRPr="00DC370C">
        <w:rPr>
          <w:rFonts w:asciiTheme="majorBidi" w:hAnsiTheme="majorBidi" w:cstheme="majorBidi"/>
          <w:color w:val="000000" w:themeColor="text1"/>
          <w:sz w:val="24"/>
          <w:szCs w:val="24"/>
        </w:rPr>
        <w:t xml:space="preserve"> lo cual se ha generado un </w:t>
      </w:r>
      <w:r w:rsidR="00A61FCB">
        <w:rPr>
          <w:rFonts w:asciiTheme="majorBidi" w:hAnsiTheme="majorBidi" w:cstheme="majorBidi"/>
          <w:color w:val="000000" w:themeColor="text1"/>
          <w:sz w:val="24"/>
          <w:szCs w:val="24"/>
        </w:rPr>
        <w:t>m</w:t>
      </w:r>
      <w:r w:rsidR="00A61FCB" w:rsidRPr="00DC370C">
        <w:rPr>
          <w:rFonts w:asciiTheme="majorBidi" w:hAnsiTheme="majorBidi" w:cstheme="majorBidi"/>
          <w:color w:val="000000" w:themeColor="text1"/>
          <w:sz w:val="24"/>
          <w:szCs w:val="24"/>
        </w:rPr>
        <w:t xml:space="preserve">odelo </w:t>
      </w:r>
      <w:r w:rsidRPr="00DC370C">
        <w:rPr>
          <w:rFonts w:asciiTheme="majorBidi" w:hAnsiTheme="majorBidi" w:cstheme="majorBidi"/>
          <w:color w:val="000000" w:themeColor="text1"/>
          <w:sz w:val="24"/>
          <w:szCs w:val="24"/>
        </w:rPr>
        <w:t xml:space="preserve">sin </w:t>
      </w:r>
      <w:r w:rsidR="00CD4CE1" w:rsidRPr="00DC370C">
        <w:rPr>
          <w:rFonts w:asciiTheme="majorBidi" w:hAnsiTheme="majorBidi" w:cstheme="majorBidi"/>
          <w:color w:val="000000" w:themeColor="text1"/>
          <w:sz w:val="24"/>
          <w:szCs w:val="24"/>
        </w:rPr>
        <w:t>r</w:t>
      </w:r>
      <w:r w:rsidRPr="00DC370C">
        <w:rPr>
          <w:rFonts w:asciiTheme="majorBidi" w:hAnsiTheme="majorBidi" w:cstheme="majorBidi"/>
          <w:color w:val="000000" w:themeColor="text1"/>
          <w:sz w:val="24"/>
          <w:szCs w:val="24"/>
        </w:rPr>
        <w:t>edundancia y sin inconsistencias.</w:t>
      </w:r>
      <w:r w:rsidR="00580505" w:rsidRPr="00DC370C">
        <w:rPr>
          <w:rFonts w:asciiTheme="majorBidi" w:hAnsiTheme="majorBidi" w:cstheme="majorBidi"/>
          <w:color w:val="000000" w:themeColor="text1"/>
          <w:sz w:val="24"/>
          <w:szCs w:val="24"/>
        </w:rPr>
        <w:t xml:space="preserve"> </w:t>
      </w:r>
      <w:r w:rsidR="00A43F26" w:rsidRPr="00DC370C">
        <w:rPr>
          <w:rFonts w:asciiTheme="majorBidi" w:hAnsiTheme="majorBidi" w:cstheme="majorBidi"/>
          <w:color w:val="000000" w:themeColor="text1"/>
          <w:sz w:val="24"/>
          <w:szCs w:val="24"/>
        </w:rPr>
        <w:t xml:space="preserve">También, es posible apreciar la correspondencia entre los modelos que se muestran en la </w:t>
      </w:r>
      <w:r w:rsidR="00A61FCB">
        <w:rPr>
          <w:rFonts w:asciiTheme="majorBidi" w:hAnsiTheme="majorBidi" w:cstheme="majorBidi"/>
          <w:color w:val="000000" w:themeColor="text1"/>
          <w:sz w:val="24"/>
          <w:szCs w:val="24"/>
        </w:rPr>
        <w:t>f</w:t>
      </w:r>
      <w:r w:rsidR="00A43F26" w:rsidRPr="00DC370C">
        <w:rPr>
          <w:rFonts w:asciiTheme="majorBidi" w:hAnsiTheme="majorBidi" w:cstheme="majorBidi"/>
          <w:color w:val="000000" w:themeColor="text1"/>
          <w:sz w:val="24"/>
          <w:szCs w:val="24"/>
        </w:rPr>
        <w:t xml:space="preserve">igura 2 y la </w:t>
      </w:r>
      <w:r w:rsidR="00A61FCB">
        <w:rPr>
          <w:rFonts w:asciiTheme="majorBidi" w:hAnsiTheme="majorBidi" w:cstheme="majorBidi"/>
          <w:color w:val="000000" w:themeColor="text1"/>
          <w:sz w:val="24"/>
          <w:szCs w:val="24"/>
        </w:rPr>
        <w:t>f</w:t>
      </w:r>
      <w:r w:rsidR="00A43F26" w:rsidRPr="00DC370C">
        <w:rPr>
          <w:rFonts w:asciiTheme="majorBidi" w:hAnsiTheme="majorBidi" w:cstheme="majorBidi"/>
          <w:color w:val="000000" w:themeColor="text1"/>
          <w:sz w:val="24"/>
          <w:szCs w:val="24"/>
        </w:rPr>
        <w:t>igura 3</w:t>
      </w:r>
      <w:r w:rsidR="00A61FCB">
        <w:rPr>
          <w:rFonts w:asciiTheme="majorBidi" w:hAnsiTheme="majorBidi" w:cstheme="majorBidi"/>
          <w:color w:val="000000" w:themeColor="text1"/>
          <w:sz w:val="24"/>
          <w:szCs w:val="24"/>
        </w:rPr>
        <w:t>,</w:t>
      </w:r>
      <w:r w:rsidR="00AD26FF" w:rsidRPr="00DC370C">
        <w:rPr>
          <w:rFonts w:asciiTheme="majorBidi" w:hAnsiTheme="majorBidi" w:cstheme="majorBidi"/>
          <w:color w:val="000000" w:themeColor="text1"/>
          <w:sz w:val="24"/>
          <w:szCs w:val="24"/>
        </w:rPr>
        <w:t xml:space="preserve"> en donde las relaciones 1</w:t>
      </w:r>
      <w:r w:rsidR="00766CE3" w:rsidRPr="00DC370C">
        <w:rPr>
          <w:rFonts w:asciiTheme="majorBidi" w:hAnsiTheme="majorBidi" w:cstheme="majorBidi"/>
          <w:color w:val="000000" w:themeColor="text1"/>
          <w:sz w:val="24"/>
          <w:szCs w:val="24"/>
        </w:rPr>
        <w:t>:</w:t>
      </w:r>
      <w:r w:rsidR="00AD26FF" w:rsidRPr="00DC370C">
        <w:rPr>
          <w:rFonts w:asciiTheme="majorBidi" w:hAnsiTheme="majorBidi" w:cstheme="majorBidi"/>
          <w:color w:val="000000" w:themeColor="text1"/>
          <w:sz w:val="24"/>
          <w:szCs w:val="24"/>
        </w:rPr>
        <w:t xml:space="preserve">1 se transforman solamente pasando la clave primaria de una tabla como </w:t>
      </w:r>
      <w:r w:rsidR="009D113D" w:rsidRPr="00DC370C">
        <w:rPr>
          <w:rFonts w:asciiTheme="majorBidi" w:hAnsiTheme="majorBidi" w:cstheme="majorBidi"/>
          <w:color w:val="000000" w:themeColor="text1"/>
          <w:sz w:val="24"/>
          <w:szCs w:val="24"/>
        </w:rPr>
        <w:t xml:space="preserve">atributo de </w:t>
      </w:r>
      <w:r w:rsidR="00AD26FF" w:rsidRPr="00DC370C">
        <w:rPr>
          <w:rFonts w:asciiTheme="majorBidi" w:hAnsiTheme="majorBidi" w:cstheme="majorBidi"/>
          <w:color w:val="000000" w:themeColor="text1"/>
          <w:sz w:val="24"/>
          <w:szCs w:val="24"/>
        </w:rPr>
        <w:t xml:space="preserve">clave foránea de la otra tabla, sin la necesidad de generar nuevas tablas. Lo mismo sucede con las relaciones </w:t>
      </w:r>
      <w:proofErr w:type="gramStart"/>
      <w:r w:rsidR="00AD26FF" w:rsidRPr="00DC370C">
        <w:rPr>
          <w:rFonts w:asciiTheme="majorBidi" w:hAnsiTheme="majorBidi" w:cstheme="majorBidi"/>
          <w:color w:val="000000" w:themeColor="text1"/>
          <w:sz w:val="24"/>
          <w:szCs w:val="24"/>
        </w:rPr>
        <w:t>1:N</w:t>
      </w:r>
      <w:r w:rsidR="00766CE3" w:rsidRPr="00DC370C">
        <w:rPr>
          <w:rFonts w:asciiTheme="majorBidi" w:hAnsiTheme="majorBidi" w:cstheme="majorBidi"/>
          <w:color w:val="000000" w:themeColor="text1"/>
          <w:sz w:val="24"/>
          <w:szCs w:val="24"/>
        </w:rPr>
        <w:t>.</w:t>
      </w:r>
      <w:proofErr w:type="gramEnd"/>
      <w:r w:rsidR="00A43F26" w:rsidRPr="00DC370C">
        <w:rPr>
          <w:rFonts w:asciiTheme="majorBidi" w:hAnsiTheme="majorBidi" w:cstheme="majorBidi"/>
          <w:color w:val="000000" w:themeColor="text1"/>
          <w:sz w:val="24"/>
          <w:szCs w:val="24"/>
        </w:rPr>
        <w:t xml:space="preserve"> </w:t>
      </w:r>
    </w:p>
    <w:p w14:paraId="1C9F22DA" w14:textId="77777777" w:rsidR="00063196" w:rsidRPr="00DC370C" w:rsidRDefault="00063196" w:rsidP="00DC370C">
      <w:pPr>
        <w:spacing w:after="0" w:line="360" w:lineRule="auto"/>
        <w:ind w:firstLine="708"/>
        <w:jc w:val="both"/>
        <w:rPr>
          <w:rFonts w:asciiTheme="majorBidi" w:hAnsiTheme="majorBidi" w:cstheme="majorBidi"/>
          <w:color w:val="000000" w:themeColor="text1"/>
          <w:sz w:val="24"/>
          <w:szCs w:val="24"/>
        </w:rPr>
      </w:pPr>
    </w:p>
    <w:bookmarkEnd w:id="9"/>
    <w:p w14:paraId="602A22C7" w14:textId="42D079EC" w:rsidR="00276E71" w:rsidRPr="00ED6A44" w:rsidRDefault="00157920" w:rsidP="00ED6A44">
      <w:pPr>
        <w:spacing w:after="0" w:line="360" w:lineRule="auto"/>
        <w:jc w:val="center"/>
        <w:rPr>
          <w:rFonts w:asciiTheme="majorBidi" w:hAnsiTheme="majorBidi" w:cstheme="majorBidi"/>
          <w:b/>
          <w:bCs/>
          <w:color w:val="000000" w:themeColor="text1"/>
          <w:sz w:val="26"/>
          <w:szCs w:val="26"/>
        </w:rPr>
      </w:pPr>
      <w:r w:rsidRPr="00ED6A44">
        <w:rPr>
          <w:rFonts w:asciiTheme="majorBidi" w:hAnsiTheme="majorBidi" w:cstheme="majorBidi"/>
          <w:b/>
          <w:bCs/>
          <w:color w:val="000000" w:themeColor="text1"/>
          <w:sz w:val="26"/>
          <w:szCs w:val="26"/>
        </w:rPr>
        <w:t xml:space="preserve">Fase 6. </w:t>
      </w:r>
      <w:r w:rsidR="00276E71" w:rsidRPr="00ED6A44">
        <w:rPr>
          <w:rFonts w:asciiTheme="majorBidi" w:hAnsiTheme="majorBidi" w:cstheme="majorBidi"/>
          <w:b/>
          <w:bCs/>
          <w:color w:val="000000" w:themeColor="text1"/>
          <w:sz w:val="26"/>
          <w:szCs w:val="26"/>
        </w:rPr>
        <w:t xml:space="preserve">Cuestionario </w:t>
      </w:r>
      <w:r w:rsidR="00584215" w:rsidRPr="00ED6A44">
        <w:rPr>
          <w:rFonts w:asciiTheme="majorBidi" w:hAnsiTheme="majorBidi" w:cstheme="majorBidi"/>
          <w:b/>
          <w:bCs/>
          <w:color w:val="000000" w:themeColor="text1"/>
          <w:sz w:val="26"/>
          <w:szCs w:val="26"/>
        </w:rPr>
        <w:t xml:space="preserve">de </w:t>
      </w:r>
      <w:r w:rsidR="00063196" w:rsidRPr="00ED6A44">
        <w:rPr>
          <w:rFonts w:asciiTheme="majorBidi" w:hAnsiTheme="majorBidi" w:cstheme="majorBidi"/>
          <w:b/>
          <w:bCs/>
          <w:color w:val="000000" w:themeColor="text1"/>
          <w:sz w:val="26"/>
          <w:szCs w:val="26"/>
        </w:rPr>
        <w:t>e</w:t>
      </w:r>
      <w:r w:rsidR="00584215" w:rsidRPr="00ED6A44">
        <w:rPr>
          <w:rFonts w:asciiTheme="majorBidi" w:hAnsiTheme="majorBidi" w:cstheme="majorBidi"/>
          <w:b/>
          <w:bCs/>
          <w:color w:val="000000" w:themeColor="text1"/>
          <w:sz w:val="26"/>
          <w:szCs w:val="26"/>
        </w:rPr>
        <w:t>valuación</w:t>
      </w:r>
    </w:p>
    <w:p w14:paraId="4B85180A" w14:textId="7492B31F" w:rsidR="00276E71" w:rsidRDefault="00584215" w:rsidP="00DC370C">
      <w:pPr>
        <w:spacing w:after="0" w:line="360" w:lineRule="auto"/>
        <w:ind w:firstLine="708"/>
        <w:jc w:val="both"/>
        <w:rPr>
          <w:rFonts w:asciiTheme="majorBidi" w:hAnsiTheme="majorBidi" w:cstheme="majorBidi"/>
          <w:color w:val="000000" w:themeColor="text1"/>
          <w:sz w:val="24"/>
          <w:szCs w:val="24"/>
        </w:rPr>
      </w:pPr>
      <w:bookmarkStart w:id="10" w:name="_Hlk116495865"/>
      <w:r w:rsidRPr="00DC370C">
        <w:rPr>
          <w:rFonts w:asciiTheme="majorBidi" w:hAnsiTheme="majorBidi" w:cstheme="majorBidi"/>
          <w:color w:val="000000" w:themeColor="text1"/>
          <w:sz w:val="24"/>
          <w:szCs w:val="24"/>
        </w:rPr>
        <w:t>Después de haber trabajado con el grupo experimental la estrategia didáctica y con el grupo de control la secuencia de enseñanza tradicional, se</w:t>
      </w:r>
      <w:r w:rsidR="001F6597" w:rsidRPr="00DC370C">
        <w:rPr>
          <w:rFonts w:asciiTheme="majorBidi" w:hAnsiTheme="majorBidi" w:cstheme="majorBidi"/>
          <w:color w:val="000000" w:themeColor="text1"/>
          <w:sz w:val="24"/>
          <w:szCs w:val="24"/>
        </w:rPr>
        <w:t xml:space="preserve"> aplicó a ambos grupos </w:t>
      </w:r>
      <w:r w:rsidR="00184993" w:rsidRPr="00DC370C">
        <w:rPr>
          <w:rFonts w:asciiTheme="majorBidi" w:hAnsiTheme="majorBidi" w:cstheme="majorBidi"/>
          <w:color w:val="000000" w:themeColor="text1"/>
          <w:sz w:val="24"/>
          <w:szCs w:val="24"/>
        </w:rPr>
        <w:t>el mismo</w:t>
      </w:r>
      <w:r w:rsidR="00276E71" w:rsidRPr="00DC370C">
        <w:rPr>
          <w:rFonts w:asciiTheme="majorBidi" w:hAnsiTheme="majorBidi" w:cstheme="majorBidi"/>
          <w:color w:val="000000" w:themeColor="text1"/>
          <w:sz w:val="24"/>
          <w:szCs w:val="24"/>
        </w:rPr>
        <w:t xml:space="preserve"> </w:t>
      </w:r>
      <w:r w:rsidR="001F6597" w:rsidRPr="00DC370C">
        <w:rPr>
          <w:rFonts w:asciiTheme="majorBidi" w:hAnsiTheme="majorBidi" w:cstheme="majorBidi"/>
          <w:color w:val="000000" w:themeColor="text1"/>
          <w:sz w:val="24"/>
          <w:szCs w:val="24"/>
        </w:rPr>
        <w:t>c</w:t>
      </w:r>
      <w:r w:rsidR="00276E71" w:rsidRPr="00DC370C">
        <w:rPr>
          <w:rFonts w:asciiTheme="majorBidi" w:hAnsiTheme="majorBidi" w:cstheme="majorBidi"/>
          <w:color w:val="000000" w:themeColor="text1"/>
          <w:sz w:val="24"/>
          <w:szCs w:val="24"/>
        </w:rPr>
        <w:t>uestionario de evaluación</w:t>
      </w:r>
      <w:r w:rsidR="00CD4CE1" w:rsidRPr="00DC370C">
        <w:rPr>
          <w:rFonts w:asciiTheme="majorBidi" w:hAnsiTheme="majorBidi" w:cstheme="majorBidi"/>
          <w:color w:val="000000" w:themeColor="text1"/>
          <w:sz w:val="24"/>
          <w:szCs w:val="24"/>
        </w:rPr>
        <w:t>,</w:t>
      </w:r>
      <w:r w:rsidR="00276E71" w:rsidRPr="00DC370C">
        <w:rPr>
          <w:rFonts w:asciiTheme="majorBidi" w:hAnsiTheme="majorBidi" w:cstheme="majorBidi"/>
          <w:color w:val="000000" w:themeColor="text1"/>
          <w:sz w:val="24"/>
          <w:szCs w:val="24"/>
        </w:rPr>
        <w:t xml:space="preserve"> </w:t>
      </w:r>
      <w:r w:rsidR="00A778D2">
        <w:rPr>
          <w:rFonts w:asciiTheme="majorBidi" w:hAnsiTheme="majorBidi" w:cstheme="majorBidi"/>
          <w:color w:val="000000" w:themeColor="text1"/>
          <w:sz w:val="24"/>
          <w:szCs w:val="24"/>
        </w:rPr>
        <w:t xml:space="preserve">cuya </w:t>
      </w:r>
      <w:r w:rsidR="00276E71" w:rsidRPr="00DC370C">
        <w:rPr>
          <w:rFonts w:asciiTheme="majorBidi" w:hAnsiTheme="majorBidi" w:cstheme="majorBidi"/>
          <w:color w:val="000000" w:themeColor="text1"/>
          <w:sz w:val="24"/>
          <w:szCs w:val="24"/>
        </w:rPr>
        <w:t xml:space="preserve">duración </w:t>
      </w:r>
      <w:r w:rsidR="00A778D2">
        <w:rPr>
          <w:rFonts w:asciiTheme="majorBidi" w:hAnsiTheme="majorBidi" w:cstheme="majorBidi"/>
          <w:color w:val="000000" w:themeColor="text1"/>
          <w:sz w:val="24"/>
          <w:szCs w:val="24"/>
        </w:rPr>
        <w:t xml:space="preserve">fue </w:t>
      </w:r>
      <w:r w:rsidR="00276E71" w:rsidRPr="00DC370C">
        <w:rPr>
          <w:rFonts w:asciiTheme="majorBidi" w:hAnsiTheme="majorBidi" w:cstheme="majorBidi"/>
          <w:color w:val="000000" w:themeColor="text1"/>
          <w:sz w:val="24"/>
          <w:szCs w:val="24"/>
        </w:rPr>
        <w:t>de 2 horas</w:t>
      </w:r>
      <w:r w:rsidR="00A778D2">
        <w:rPr>
          <w:rFonts w:asciiTheme="majorBidi" w:hAnsiTheme="majorBidi" w:cstheme="majorBidi"/>
          <w:color w:val="000000" w:themeColor="text1"/>
          <w:sz w:val="24"/>
          <w:szCs w:val="24"/>
        </w:rPr>
        <w:t xml:space="preserve"> y</w:t>
      </w:r>
      <w:r w:rsidR="00A778D2" w:rsidRPr="00DC370C">
        <w:rPr>
          <w:rFonts w:asciiTheme="majorBidi" w:hAnsiTheme="majorBidi" w:cstheme="majorBidi"/>
          <w:color w:val="000000" w:themeColor="text1"/>
          <w:sz w:val="24"/>
          <w:szCs w:val="24"/>
        </w:rPr>
        <w:t xml:space="preserve"> </w:t>
      </w:r>
      <w:r w:rsidR="001F6597" w:rsidRPr="00DC370C">
        <w:rPr>
          <w:rFonts w:asciiTheme="majorBidi" w:hAnsiTheme="majorBidi" w:cstheme="majorBidi"/>
          <w:color w:val="000000" w:themeColor="text1"/>
          <w:sz w:val="24"/>
          <w:szCs w:val="24"/>
        </w:rPr>
        <w:t xml:space="preserve">el cual </w:t>
      </w:r>
      <w:bookmarkStart w:id="11" w:name="_Hlk116403274"/>
      <w:r w:rsidR="001F6597" w:rsidRPr="00DC370C">
        <w:rPr>
          <w:rFonts w:asciiTheme="majorBidi" w:hAnsiTheme="majorBidi" w:cstheme="majorBidi"/>
          <w:color w:val="000000" w:themeColor="text1"/>
          <w:sz w:val="24"/>
          <w:szCs w:val="24"/>
        </w:rPr>
        <w:t xml:space="preserve">consiste </w:t>
      </w:r>
      <w:r w:rsidR="00276E71" w:rsidRPr="00DC370C">
        <w:rPr>
          <w:rFonts w:asciiTheme="majorBidi" w:hAnsiTheme="majorBidi" w:cstheme="majorBidi"/>
          <w:color w:val="000000" w:themeColor="text1"/>
          <w:sz w:val="24"/>
          <w:szCs w:val="24"/>
        </w:rPr>
        <w:t xml:space="preserve">en la asignación de un valor de acuerdo con </w:t>
      </w:r>
      <w:r w:rsidR="009A3335">
        <w:rPr>
          <w:rFonts w:asciiTheme="majorBidi" w:hAnsiTheme="majorBidi" w:cstheme="majorBidi"/>
          <w:color w:val="000000" w:themeColor="text1"/>
          <w:sz w:val="24"/>
          <w:szCs w:val="24"/>
        </w:rPr>
        <w:t xml:space="preserve">10 </w:t>
      </w:r>
      <w:r w:rsidR="00276E71" w:rsidRPr="00DC370C">
        <w:rPr>
          <w:rFonts w:asciiTheme="majorBidi" w:hAnsiTheme="majorBidi" w:cstheme="majorBidi"/>
          <w:color w:val="000000" w:themeColor="text1"/>
          <w:sz w:val="24"/>
          <w:szCs w:val="24"/>
        </w:rPr>
        <w:t xml:space="preserve">indicadores (criterios que se tomaron en cuenta para evaluar </w:t>
      </w:r>
      <w:r w:rsidR="00276E71" w:rsidRPr="00DC370C">
        <w:rPr>
          <w:rFonts w:asciiTheme="majorBidi" w:hAnsiTheme="majorBidi" w:cstheme="majorBidi"/>
          <w:color w:val="000000" w:themeColor="text1"/>
          <w:sz w:val="24"/>
          <w:szCs w:val="24"/>
        </w:rPr>
        <w:lastRenderedPageBreak/>
        <w:t>el conocimiento del estudiante en el tema</w:t>
      </w:r>
      <w:r w:rsidR="009D113D" w:rsidRPr="00DC370C">
        <w:rPr>
          <w:rFonts w:asciiTheme="majorBidi" w:hAnsiTheme="majorBidi" w:cstheme="majorBidi"/>
          <w:color w:val="000000" w:themeColor="text1"/>
          <w:sz w:val="24"/>
          <w:szCs w:val="24"/>
        </w:rPr>
        <w:t>, a saber: el nivel de abstracción para generar un modelo de datos correcto, la aplicación adecuada del proceso de normalización y el entendimiento de la simbología o nomenclatura de cada modelo</w:t>
      </w:r>
      <w:r w:rsidR="009A3335">
        <w:rPr>
          <w:rFonts w:asciiTheme="majorBidi" w:hAnsiTheme="majorBidi" w:cstheme="majorBidi"/>
          <w:color w:val="000000" w:themeColor="text1"/>
          <w:sz w:val="24"/>
          <w:szCs w:val="24"/>
        </w:rPr>
        <w:t>)</w:t>
      </w:r>
      <w:r w:rsidR="009A3335" w:rsidRPr="00DC370C">
        <w:rPr>
          <w:rFonts w:asciiTheme="majorBidi" w:hAnsiTheme="majorBidi" w:cstheme="majorBidi"/>
          <w:color w:val="000000" w:themeColor="text1"/>
          <w:sz w:val="24"/>
          <w:szCs w:val="24"/>
        </w:rPr>
        <w:t xml:space="preserve"> </w:t>
      </w:r>
      <w:r w:rsidR="00276E71" w:rsidRPr="00DC370C">
        <w:rPr>
          <w:rFonts w:asciiTheme="majorBidi" w:hAnsiTheme="majorBidi" w:cstheme="majorBidi"/>
          <w:color w:val="000000" w:themeColor="text1"/>
          <w:sz w:val="24"/>
          <w:szCs w:val="24"/>
        </w:rPr>
        <w:t xml:space="preserve">en una escala de 0 a 10 para determinar la facilidad en la construcción de un </w:t>
      </w:r>
      <w:bookmarkEnd w:id="10"/>
      <w:r w:rsidR="00276E71" w:rsidRPr="00DC370C">
        <w:rPr>
          <w:rFonts w:asciiTheme="majorBidi" w:hAnsiTheme="majorBidi" w:cstheme="majorBidi"/>
          <w:color w:val="000000" w:themeColor="text1"/>
          <w:sz w:val="24"/>
          <w:szCs w:val="24"/>
        </w:rPr>
        <w:t xml:space="preserve">modelo de datos. </w:t>
      </w:r>
      <w:r w:rsidR="001F6597" w:rsidRPr="00DC370C">
        <w:rPr>
          <w:rFonts w:asciiTheme="majorBidi" w:hAnsiTheme="majorBidi" w:cstheme="majorBidi"/>
          <w:color w:val="000000" w:themeColor="text1"/>
          <w:sz w:val="24"/>
          <w:szCs w:val="24"/>
        </w:rPr>
        <w:t>E</w:t>
      </w:r>
      <w:r w:rsidR="00002290" w:rsidRPr="00DC370C">
        <w:rPr>
          <w:rFonts w:asciiTheme="majorBidi" w:hAnsiTheme="majorBidi" w:cstheme="majorBidi"/>
          <w:color w:val="000000" w:themeColor="text1"/>
          <w:sz w:val="24"/>
          <w:szCs w:val="24"/>
        </w:rPr>
        <w:t>l</w:t>
      </w:r>
      <w:r w:rsidR="001F6597" w:rsidRPr="00DC370C">
        <w:rPr>
          <w:rFonts w:asciiTheme="majorBidi" w:hAnsiTheme="majorBidi" w:cstheme="majorBidi"/>
          <w:color w:val="000000" w:themeColor="text1"/>
          <w:sz w:val="24"/>
          <w:szCs w:val="24"/>
        </w:rPr>
        <w:t xml:space="preserve"> cuestionario </w:t>
      </w:r>
      <w:r w:rsidR="00002290" w:rsidRPr="00DC370C">
        <w:rPr>
          <w:rFonts w:asciiTheme="majorBidi" w:hAnsiTheme="majorBidi" w:cstheme="majorBidi"/>
          <w:color w:val="000000" w:themeColor="text1"/>
          <w:sz w:val="24"/>
          <w:szCs w:val="24"/>
        </w:rPr>
        <w:t xml:space="preserve">de evaluación se presenta </w:t>
      </w:r>
      <w:r w:rsidR="002B466C" w:rsidRPr="00DC370C">
        <w:rPr>
          <w:rFonts w:asciiTheme="majorBidi" w:hAnsiTheme="majorBidi" w:cstheme="majorBidi"/>
          <w:color w:val="000000" w:themeColor="text1"/>
          <w:sz w:val="24"/>
          <w:szCs w:val="24"/>
        </w:rPr>
        <w:t xml:space="preserve">en la </w:t>
      </w:r>
      <w:r w:rsidR="009A3335">
        <w:rPr>
          <w:rFonts w:asciiTheme="majorBidi" w:hAnsiTheme="majorBidi" w:cstheme="majorBidi"/>
          <w:color w:val="000000" w:themeColor="text1"/>
          <w:sz w:val="24"/>
          <w:szCs w:val="24"/>
        </w:rPr>
        <w:t>t</w:t>
      </w:r>
      <w:r w:rsidR="007C71EC" w:rsidRPr="00DC370C">
        <w:rPr>
          <w:rFonts w:asciiTheme="majorBidi" w:hAnsiTheme="majorBidi" w:cstheme="majorBidi"/>
          <w:color w:val="000000" w:themeColor="text1"/>
          <w:sz w:val="24"/>
          <w:szCs w:val="24"/>
        </w:rPr>
        <w:t>abla 11</w:t>
      </w:r>
      <w:r w:rsidR="002B466C" w:rsidRPr="00DC370C">
        <w:rPr>
          <w:rFonts w:asciiTheme="majorBidi" w:hAnsiTheme="majorBidi" w:cstheme="majorBidi"/>
          <w:color w:val="000000" w:themeColor="text1"/>
          <w:sz w:val="24"/>
          <w:szCs w:val="24"/>
        </w:rPr>
        <w:t>.</w:t>
      </w:r>
    </w:p>
    <w:p w14:paraId="6513C4E3" w14:textId="77777777" w:rsidR="00063196" w:rsidRPr="00DC370C" w:rsidRDefault="00063196" w:rsidP="00DC370C">
      <w:pPr>
        <w:spacing w:after="0" w:line="360" w:lineRule="auto"/>
        <w:ind w:firstLine="708"/>
        <w:jc w:val="both"/>
        <w:rPr>
          <w:rFonts w:asciiTheme="majorBidi" w:hAnsiTheme="majorBidi" w:cstheme="majorBidi"/>
          <w:color w:val="000000" w:themeColor="text1"/>
          <w:sz w:val="24"/>
          <w:szCs w:val="24"/>
        </w:rPr>
      </w:pPr>
    </w:p>
    <w:bookmarkEnd w:id="11"/>
    <w:p w14:paraId="2AE869C1" w14:textId="4A8EB582" w:rsidR="002B466C" w:rsidRPr="00DC370C" w:rsidRDefault="007C71EC" w:rsidP="00DC370C">
      <w:pPr>
        <w:spacing w:after="0" w:line="360" w:lineRule="auto"/>
        <w:ind w:firstLine="708"/>
        <w:jc w:val="center"/>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t>Tabla 11.</w:t>
      </w:r>
      <w:r w:rsidR="002B466C" w:rsidRPr="00DC370C">
        <w:rPr>
          <w:rFonts w:asciiTheme="majorBidi" w:hAnsiTheme="majorBidi" w:cstheme="majorBidi"/>
          <w:color w:val="000000" w:themeColor="text1"/>
          <w:sz w:val="24"/>
          <w:szCs w:val="24"/>
        </w:rPr>
        <w:t xml:space="preserve"> Información del cuestionario de evaluación</w:t>
      </w:r>
    </w:p>
    <w:tbl>
      <w:tblPr>
        <w:tblStyle w:val="Tablaconcuadrcula"/>
        <w:tblW w:w="0" w:type="auto"/>
        <w:tblLook w:val="04A0" w:firstRow="1" w:lastRow="0" w:firstColumn="1" w:lastColumn="0" w:noHBand="0" w:noVBand="1"/>
      </w:tblPr>
      <w:tblGrid>
        <w:gridCol w:w="8828"/>
      </w:tblGrid>
      <w:tr w:rsidR="002B466C" w:rsidRPr="00ED6A44" w14:paraId="64F121F9" w14:textId="77777777" w:rsidTr="002B466C">
        <w:tc>
          <w:tcPr>
            <w:tcW w:w="8920" w:type="dxa"/>
          </w:tcPr>
          <w:p w14:paraId="4550B1A8" w14:textId="392D46DB" w:rsidR="002B466C" w:rsidRPr="00ED6A44" w:rsidRDefault="002B466C" w:rsidP="00DC370C">
            <w:pPr>
              <w:spacing w:after="0" w:line="360" w:lineRule="auto"/>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 xml:space="preserve">Instrucciones: </w:t>
            </w:r>
            <w:r w:rsidR="009A3335" w:rsidRPr="00ED6A44">
              <w:rPr>
                <w:rFonts w:asciiTheme="majorBidi" w:hAnsiTheme="majorBidi" w:cstheme="majorBidi"/>
                <w:color w:val="000000" w:themeColor="text1"/>
                <w:sz w:val="24"/>
                <w:szCs w:val="24"/>
              </w:rPr>
              <w:t xml:space="preserve">analiza </w:t>
            </w:r>
            <w:r w:rsidRPr="00ED6A44">
              <w:rPr>
                <w:rFonts w:asciiTheme="majorBidi" w:hAnsiTheme="majorBidi" w:cstheme="majorBidi"/>
                <w:color w:val="000000" w:themeColor="text1"/>
                <w:sz w:val="24"/>
                <w:szCs w:val="24"/>
              </w:rPr>
              <w:t xml:space="preserve">el siguiente escenario y realiza en una hoja de papel el modelo </w:t>
            </w:r>
            <w:r w:rsidR="000E5209" w:rsidRPr="00ED6A44">
              <w:rPr>
                <w:rFonts w:asciiTheme="majorBidi" w:hAnsiTheme="majorBidi" w:cstheme="majorBidi"/>
                <w:color w:val="000000" w:themeColor="text1"/>
                <w:sz w:val="24"/>
                <w:szCs w:val="24"/>
              </w:rPr>
              <w:t>E/R</w:t>
            </w:r>
            <w:r w:rsidRPr="00ED6A44">
              <w:rPr>
                <w:rFonts w:asciiTheme="majorBidi" w:hAnsiTheme="majorBidi" w:cstheme="majorBidi"/>
                <w:color w:val="000000" w:themeColor="text1"/>
                <w:sz w:val="24"/>
                <w:szCs w:val="24"/>
              </w:rPr>
              <w:t xml:space="preserve"> normalizado (al menos BCFN) utilizando nomenclatura estándar.</w:t>
            </w:r>
          </w:p>
          <w:p w14:paraId="2B21A8DF" w14:textId="5DBAE424"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 xml:space="preserve">Considere un </w:t>
            </w:r>
            <w:r w:rsidR="00817788" w:rsidRPr="00ED6A44">
              <w:rPr>
                <w:rFonts w:asciiTheme="majorBidi" w:hAnsiTheme="majorBidi" w:cstheme="majorBidi"/>
                <w:color w:val="000000" w:themeColor="text1"/>
                <w:sz w:val="24"/>
                <w:szCs w:val="24"/>
              </w:rPr>
              <w:t>s</w:t>
            </w:r>
            <w:r w:rsidRPr="00ED6A44">
              <w:rPr>
                <w:rFonts w:asciiTheme="majorBidi" w:hAnsiTheme="majorBidi" w:cstheme="majorBidi"/>
                <w:color w:val="000000" w:themeColor="text1"/>
                <w:sz w:val="24"/>
                <w:szCs w:val="24"/>
              </w:rPr>
              <w:t xml:space="preserve">istema donde se administra información de vuelos de la </w:t>
            </w:r>
            <w:r w:rsidR="00817788" w:rsidRPr="00ED6A44">
              <w:rPr>
                <w:rFonts w:asciiTheme="majorBidi" w:hAnsiTheme="majorBidi" w:cstheme="majorBidi"/>
                <w:color w:val="000000" w:themeColor="text1"/>
                <w:sz w:val="24"/>
                <w:szCs w:val="24"/>
              </w:rPr>
              <w:t>a</w:t>
            </w:r>
            <w:r w:rsidRPr="00ED6A44">
              <w:rPr>
                <w:rFonts w:asciiTheme="majorBidi" w:hAnsiTheme="majorBidi" w:cstheme="majorBidi"/>
                <w:color w:val="000000" w:themeColor="text1"/>
                <w:sz w:val="24"/>
                <w:szCs w:val="24"/>
              </w:rPr>
              <w:t>erolínea Volarás, la cual es una línea comercial dedicada a transportar pasajeros. De la misma, se sabe la siguiente información:</w:t>
            </w:r>
          </w:p>
          <w:p w14:paraId="45582AFC" w14:textId="65CF1576"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 xml:space="preserve">A cada pasajero se le asigna un identificador único de </w:t>
            </w:r>
            <w:r w:rsidR="009A3335" w:rsidRPr="00ED6A44">
              <w:rPr>
                <w:rFonts w:asciiTheme="majorBidi" w:hAnsiTheme="majorBidi" w:cstheme="majorBidi"/>
                <w:color w:val="000000" w:themeColor="text1"/>
                <w:sz w:val="24"/>
                <w:szCs w:val="24"/>
              </w:rPr>
              <w:t xml:space="preserve">cuatro </w:t>
            </w:r>
            <w:r w:rsidRPr="00ED6A44">
              <w:rPr>
                <w:rFonts w:asciiTheme="majorBidi" w:hAnsiTheme="majorBidi" w:cstheme="majorBidi"/>
                <w:color w:val="000000" w:themeColor="text1"/>
                <w:sz w:val="24"/>
                <w:szCs w:val="24"/>
              </w:rPr>
              <w:t>dígitos para abordar.</w:t>
            </w:r>
          </w:p>
          <w:p w14:paraId="6275D352" w14:textId="11D08D62"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 xml:space="preserve">Interesa conocer el nombre completo (nombre, apellido paterno y materno), sexo, fecha de nacimiento y </w:t>
            </w:r>
            <w:r w:rsidR="00CD4CE1" w:rsidRPr="00ED6A44">
              <w:rPr>
                <w:rFonts w:asciiTheme="majorBidi" w:hAnsiTheme="majorBidi" w:cstheme="majorBidi"/>
                <w:color w:val="000000" w:themeColor="text1"/>
                <w:sz w:val="24"/>
                <w:szCs w:val="24"/>
              </w:rPr>
              <w:t>CURP</w:t>
            </w:r>
            <w:r w:rsidRPr="00ED6A44">
              <w:rPr>
                <w:rFonts w:asciiTheme="majorBidi" w:hAnsiTheme="majorBidi" w:cstheme="majorBidi"/>
                <w:color w:val="000000" w:themeColor="text1"/>
                <w:sz w:val="24"/>
                <w:szCs w:val="24"/>
              </w:rPr>
              <w:t xml:space="preserve"> de todos los pasajeros.</w:t>
            </w:r>
          </w:p>
          <w:p w14:paraId="5D38DF75" w14:textId="7AAEEBFF"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Para un vuelo se asigna fecha y hora de salida, fecha y hora de llegada,</w:t>
            </w:r>
            <w:r w:rsidR="004F6CC6" w:rsidRPr="00ED6A44">
              <w:rPr>
                <w:rFonts w:asciiTheme="majorBidi" w:hAnsiTheme="majorBidi" w:cstheme="majorBidi"/>
                <w:color w:val="000000" w:themeColor="text1"/>
                <w:sz w:val="24"/>
                <w:szCs w:val="24"/>
              </w:rPr>
              <w:t xml:space="preserve"> </w:t>
            </w:r>
            <w:r w:rsidRPr="00ED6A44">
              <w:rPr>
                <w:rFonts w:asciiTheme="majorBidi" w:hAnsiTheme="majorBidi" w:cstheme="majorBidi"/>
                <w:color w:val="000000" w:themeColor="text1"/>
                <w:sz w:val="24"/>
                <w:szCs w:val="24"/>
              </w:rPr>
              <w:t>ciudad de origen, ciudad de destino y precio.</w:t>
            </w:r>
          </w:p>
          <w:p w14:paraId="69E17035" w14:textId="54774EA5"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 xml:space="preserve">Para un vuelo, se asigna un identificador de </w:t>
            </w:r>
            <w:r w:rsidR="009A3335" w:rsidRPr="00ED6A44">
              <w:rPr>
                <w:rFonts w:asciiTheme="majorBidi" w:hAnsiTheme="majorBidi" w:cstheme="majorBidi"/>
                <w:color w:val="000000" w:themeColor="text1"/>
                <w:sz w:val="24"/>
                <w:szCs w:val="24"/>
              </w:rPr>
              <w:t xml:space="preserve">cinco </w:t>
            </w:r>
            <w:r w:rsidRPr="00ED6A44">
              <w:rPr>
                <w:rFonts w:asciiTheme="majorBidi" w:hAnsiTheme="majorBidi" w:cstheme="majorBidi"/>
                <w:color w:val="000000" w:themeColor="text1"/>
                <w:sz w:val="24"/>
                <w:szCs w:val="24"/>
              </w:rPr>
              <w:t>dígitos del número de vuelo, ciudad de origen y ciudad de destino.</w:t>
            </w:r>
          </w:p>
          <w:p w14:paraId="089A7FE4" w14:textId="77777777"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Interesa determinar qué avión se designará para cada vuelo, por lo que se asigna un número que sirve como identificador de dicho avión y su tipo asignado por fabricante (Boeing 737, 747, 757 y 767 y Airbus A320, A330 y A340).</w:t>
            </w:r>
          </w:p>
          <w:p w14:paraId="2A29111E" w14:textId="77777777"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Un pasajero puede tomar varios vuelos.</w:t>
            </w:r>
          </w:p>
          <w:p w14:paraId="048263B9" w14:textId="77777777"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Un vuelo puede reservarse para muchos pasajeros.</w:t>
            </w:r>
          </w:p>
          <w:p w14:paraId="1938700C" w14:textId="77777777"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Los vuelos no pueden tener más de dos escalas y no hay cambio de tipo de avión para un mismo número de vuelo.</w:t>
            </w:r>
          </w:p>
          <w:p w14:paraId="252F4CE9" w14:textId="25D3D916"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i/>
                <w:iCs/>
                <w:color w:val="000000" w:themeColor="text1"/>
                <w:sz w:val="24"/>
                <w:szCs w:val="24"/>
              </w:rPr>
              <w:t>a)</w:t>
            </w:r>
            <w:r w:rsidRPr="00ED6A44">
              <w:rPr>
                <w:rFonts w:asciiTheme="majorBidi" w:hAnsiTheme="majorBidi" w:cstheme="majorBidi"/>
                <w:color w:val="000000" w:themeColor="text1"/>
                <w:sz w:val="24"/>
                <w:szCs w:val="24"/>
              </w:rPr>
              <w:tab/>
              <w:t xml:space="preserve">Elabore </w:t>
            </w:r>
            <w:r w:rsidR="00A61FCB" w:rsidRPr="00ED6A44">
              <w:rPr>
                <w:rFonts w:asciiTheme="majorBidi" w:hAnsiTheme="majorBidi" w:cstheme="majorBidi"/>
                <w:color w:val="000000" w:themeColor="text1"/>
                <w:sz w:val="24"/>
                <w:szCs w:val="24"/>
              </w:rPr>
              <w:t>modelo E/R</w:t>
            </w:r>
            <w:r w:rsidRPr="00ED6A44">
              <w:rPr>
                <w:rFonts w:asciiTheme="majorBidi" w:hAnsiTheme="majorBidi" w:cstheme="majorBidi"/>
                <w:color w:val="000000" w:themeColor="text1"/>
                <w:sz w:val="24"/>
                <w:szCs w:val="24"/>
              </w:rPr>
              <w:t xml:space="preserve"> para la solución del caso expuesto.</w:t>
            </w:r>
          </w:p>
          <w:p w14:paraId="22A6443D" w14:textId="2974AC03"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color w:val="000000" w:themeColor="text1"/>
                <w:sz w:val="24"/>
                <w:szCs w:val="24"/>
              </w:rPr>
              <w:t>Se evaluará</w:t>
            </w:r>
            <w:r w:rsidR="00CD4CE1" w:rsidRPr="00ED6A44">
              <w:rPr>
                <w:rFonts w:asciiTheme="majorBidi" w:hAnsiTheme="majorBidi" w:cstheme="majorBidi"/>
                <w:color w:val="000000" w:themeColor="text1"/>
                <w:sz w:val="24"/>
                <w:szCs w:val="24"/>
              </w:rPr>
              <w:t>:</w:t>
            </w:r>
          </w:p>
          <w:p w14:paraId="5F949779" w14:textId="5443FD05" w:rsidR="002B466C" w:rsidRPr="00ED6A44" w:rsidRDefault="002B466C" w:rsidP="00DC370C">
            <w:pPr>
              <w:pStyle w:val="Prrafodelista"/>
              <w:numPr>
                <w:ilvl w:val="0"/>
                <w:numId w:val="28"/>
              </w:numPr>
              <w:spacing w:line="360" w:lineRule="auto"/>
              <w:jc w:val="both"/>
              <w:rPr>
                <w:rFonts w:asciiTheme="majorBidi" w:hAnsiTheme="majorBidi" w:cstheme="majorBidi"/>
                <w:color w:val="000000" w:themeColor="text1"/>
              </w:rPr>
            </w:pPr>
            <w:r w:rsidRPr="00ED6A44">
              <w:rPr>
                <w:rFonts w:asciiTheme="majorBidi" w:hAnsiTheme="majorBidi" w:cstheme="majorBidi"/>
                <w:color w:val="000000" w:themeColor="text1"/>
              </w:rPr>
              <w:t xml:space="preserve">Uso de </w:t>
            </w:r>
            <w:r w:rsidR="001B3C82" w:rsidRPr="00ED6A44">
              <w:rPr>
                <w:rFonts w:asciiTheme="majorBidi" w:hAnsiTheme="majorBidi" w:cstheme="majorBidi"/>
                <w:color w:val="000000" w:themeColor="text1"/>
              </w:rPr>
              <w:t xml:space="preserve">nomenclatura </w:t>
            </w:r>
            <w:r w:rsidRPr="00ED6A44">
              <w:rPr>
                <w:rFonts w:asciiTheme="majorBidi" w:hAnsiTheme="majorBidi" w:cstheme="majorBidi"/>
                <w:color w:val="000000" w:themeColor="text1"/>
              </w:rPr>
              <w:t>estándar (</w:t>
            </w:r>
            <w:r w:rsidR="001B3C82" w:rsidRPr="00ED6A44">
              <w:rPr>
                <w:rFonts w:asciiTheme="majorBidi" w:hAnsiTheme="majorBidi" w:cstheme="majorBidi"/>
                <w:color w:val="000000" w:themeColor="text1"/>
              </w:rPr>
              <w:t>entidades y relaciones</w:t>
            </w:r>
            <w:r w:rsidRPr="00ED6A44">
              <w:rPr>
                <w:rFonts w:asciiTheme="majorBidi" w:hAnsiTheme="majorBidi" w:cstheme="majorBidi"/>
                <w:color w:val="000000" w:themeColor="text1"/>
              </w:rPr>
              <w:t>)</w:t>
            </w:r>
            <w:r w:rsidR="001B3C82" w:rsidRPr="00ED6A44">
              <w:rPr>
                <w:rFonts w:asciiTheme="majorBidi" w:hAnsiTheme="majorBidi" w:cstheme="majorBidi"/>
                <w:color w:val="000000" w:themeColor="text1"/>
              </w:rPr>
              <w:t>.</w:t>
            </w:r>
          </w:p>
          <w:p w14:paraId="6283E974" w14:textId="525C9322" w:rsidR="002B466C" w:rsidRPr="00ED6A44" w:rsidRDefault="002B466C" w:rsidP="00DC370C">
            <w:pPr>
              <w:pStyle w:val="Prrafodelista"/>
              <w:numPr>
                <w:ilvl w:val="0"/>
                <w:numId w:val="28"/>
              </w:numPr>
              <w:spacing w:line="360" w:lineRule="auto"/>
              <w:jc w:val="both"/>
              <w:rPr>
                <w:rFonts w:asciiTheme="majorBidi" w:hAnsiTheme="majorBidi" w:cstheme="majorBidi"/>
                <w:color w:val="000000" w:themeColor="text1"/>
              </w:rPr>
            </w:pPr>
            <w:r w:rsidRPr="00ED6A44">
              <w:rPr>
                <w:rFonts w:asciiTheme="majorBidi" w:hAnsiTheme="majorBidi" w:cstheme="majorBidi"/>
                <w:color w:val="000000" w:themeColor="text1"/>
              </w:rPr>
              <w:t xml:space="preserve">Representación de </w:t>
            </w:r>
            <w:r w:rsidR="001B3C82" w:rsidRPr="00ED6A44">
              <w:rPr>
                <w:rFonts w:asciiTheme="majorBidi" w:hAnsiTheme="majorBidi" w:cstheme="majorBidi"/>
                <w:i/>
                <w:iCs/>
                <w:color w:val="000000" w:themeColor="text1"/>
              </w:rPr>
              <w:t>todos</w:t>
            </w:r>
            <w:r w:rsidR="001B3C82" w:rsidRPr="00ED6A44">
              <w:rPr>
                <w:rFonts w:asciiTheme="majorBidi" w:hAnsiTheme="majorBidi" w:cstheme="majorBidi"/>
                <w:color w:val="000000" w:themeColor="text1"/>
              </w:rPr>
              <w:t xml:space="preserve"> </w:t>
            </w:r>
            <w:r w:rsidRPr="00ED6A44">
              <w:rPr>
                <w:rFonts w:asciiTheme="majorBidi" w:hAnsiTheme="majorBidi" w:cstheme="majorBidi"/>
                <w:color w:val="000000" w:themeColor="text1"/>
              </w:rPr>
              <w:t>los atributos</w:t>
            </w:r>
            <w:r w:rsidR="001B3C82" w:rsidRPr="00ED6A44">
              <w:rPr>
                <w:rFonts w:asciiTheme="majorBidi" w:hAnsiTheme="majorBidi" w:cstheme="majorBidi"/>
                <w:color w:val="000000" w:themeColor="text1"/>
              </w:rPr>
              <w:t>.</w:t>
            </w:r>
          </w:p>
          <w:p w14:paraId="799FE193" w14:textId="01BCEF16" w:rsidR="002B466C" w:rsidRPr="00ED6A44" w:rsidRDefault="002B466C" w:rsidP="00DC370C">
            <w:pPr>
              <w:pStyle w:val="Prrafodelista"/>
              <w:numPr>
                <w:ilvl w:val="0"/>
                <w:numId w:val="28"/>
              </w:numPr>
              <w:spacing w:line="360" w:lineRule="auto"/>
              <w:jc w:val="both"/>
              <w:rPr>
                <w:rFonts w:asciiTheme="majorBidi" w:hAnsiTheme="majorBidi" w:cstheme="majorBidi"/>
                <w:color w:val="000000" w:themeColor="text1"/>
              </w:rPr>
            </w:pPr>
            <w:r w:rsidRPr="00ED6A44">
              <w:rPr>
                <w:rFonts w:asciiTheme="majorBidi" w:hAnsiTheme="majorBidi" w:cstheme="majorBidi"/>
                <w:color w:val="000000" w:themeColor="text1"/>
              </w:rPr>
              <w:t>Cardinalidad</w:t>
            </w:r>
            <w:r w:rsidR="001B3C82" w:rsidRPr="00ED6A44">
              <w:rPr>
                <w:rFonts w:asciiTheme="majorBidi" w:hAnsiTheme="majorBidi" w:cstheme="majorBidi"/>
                <w:color w:val="000000" w:themeColor="text1"/>
              </w:rPr>
              <w:t>.</w:t>
            </w:r>
          </w:p>
          <w:p w14:paraId="059DCDD3" w14:textId="5F538B4C" w:rsidR="002B466C" w:rsidRPr="00ED6A44" w:rsidRDefault="002B466C" w:rsidP="00DC370C">
            <w:pPr>
              <w:spacing w:after="0" w:line="360" w:lineRule="auto"/>
              <w:ind w:left="708" w:firstLine="708"/>
              <w:jc w:val="both"/>
              <w:rPr>
                <w:rFonts w:asciiTheme="majorBidi" w:hAnsiTheme="majorBidi" w:cstheme="majorBidi"/>
                <w:color w:val="000000" w:themeColor="text1"/>
                <w:sz w:val="24"/>
                <w:szCs w:val="24"/>
              </w:rPr>
            </w:pPr>
            <w:proofErr w:type="spellStart"/>
            <w:r w:rsidRPr="00ED6A44">
              <w:rPr>
                <w:rFonts w:asciiTheme="majorBidi" w:hAnsiTheme="majorBidi" w:cstheme="majorBidi"/>
                <w:i/>
                <w:iCs/>
                <w:color w:val="000000" w:themeColor="text1"/>
                <w:sz w:val="24"/>
                <w:szCs w:val="24"/>
              </w:rPr>
              <w:lastRenderedPageBreak/>
              <w:t>iv</w:t>
            </w:r>
            <w:proofErr w:type="spellEnd"/>
            <w:r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ab/>
              <w:t xml:space="preserve">Representación de </w:t>
            </w:r>
            <w:r w:rsidR="001B3C82" w:rsidRPr="00ED6A44">
              <w:rPr>
                <w:rFonts w:asciiTheme="majorBidi" w:hAnsiTheme="majorBidi" w:cstheme="majorBidi"/>
                <w:color w:val="000000" w:themeColor="text1"/>
                <w:sz w:val="24"/>
                <w:szCs w:val="24"/>
              </w:rPr>
              <w:t>llaves primarias y foráneas.</w:t>
            </w:r>
          </w:p>
          <w:p w14:paraId="6B59F9DD" w14:textId="4F4E7EE9"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i/>
                <w:iCs/>
                <w:color w:val="000000" w:themeColor="text1"/>
                <w:sz w:val="24"/>
                <w:szCs w:val="24"/>
              </w:rPr>
              <w:t>b)</w:t>
            </w:r>
            <w:r w:rsidRPr="00ED6A44">
              <w:rPr>
                <w:rFonts w:asciiTheme="majorBidi" w:hAnsiTheme="majorBidi" w:cstheme="majorBidi"/>
                <w:color w:val="000000" w:themeColor="text1"/>
                <w:sz w:val="24"/>
                <w:szCs w:val="24"/>
              </w:rPr>
              <w:tab/>
              <w:t xml:space="preserve">Elabore </w:t>
            </w:r>
            <w:r w:rsidR="00CD4CE1" w:rsidRPr="00ED6A44">
              <w:rPr>
                <w:rFonts w:asciiTheme="majorBidi" w:hAnsiTheme="majorBidi" w:cstheme="majorBidi"/>
                <w:color w:val="000000" w:themeColor="text1"/>
                <w:sz w:val="24"/>
                <w:szCs w:val="24"/>
              </w:rPr>
              <w:t>la r</w:t>
            </w:r>
            <w:r w:rsidRPr="00ED6A44">
              <w:rPr>
                <w:rFonts w:asciiTheme="majorBidi" w:hAnsiTheme="majorBidi" w:cstheme="majorBidi"/>
                <w:color w:val="000000" w:themeColor="text1"/>
                <w:sz w:val="24"/>
                <w:szCs w:val="24"/>
              </w:rPr>
              <w:t xml:space="preserve">educción a tablas del </w:t>
            </w:r>
            <w:r w:rsidR="001B3C82" w:rsidRPr="00ED6A44">
              <w:rPr>
                <w:rFonts w:asciiTheme="majorBidi" w:hAnsiTheme="majorBidi" w:cstheme="majorBidi"/>
                <w:color w:val="000000" w:themeColor="text1"/>
                <w:sz w:val="24"/>
                <w:szCs w:val="24"/>
              </w:rPr>
              <w:t>modelo</w:t>
            </w:r>
            <w:r w:rsidR="00CD4CE1" w:rsidRPr="00ED6A44">
              <w:rPr>
                <w:rFonts w:asciiTheme="majorBidi" w:hAnsiTheme="majorBidi" w:cstheme="majorBidi"/>
                <w:color w:val="000000" w:themeColor="text1"/>
                <w:sz w:val="24"/>
                <w:szCs w:val="24"/>
              </w:rPr>
              <w:t xml:space="preserve">. </w:t>
            </w:r>
            <w:r w:rsidRPr="00ED6A44">
              <w:rPr>
                <w:rFonts w:asciiTheme="majorBidi" w:hAnsiTheme="majorBidi" w:cstheme="majorBidi"/>
                <w:color w:val="000000" w:themeColor="text1"/>
                <w:sz w:val="24"/>
                <w:szCs w:val="24"/>
              </w:rPr>
              <w:t>Se evaluará</w:t>
            </w:r>
            <w:r w:rsidR="00CD4CE1" w:rsidRPr="00ED6A44">
              <w:rPr>
                <w:rFonts w:asciiTheme="majorBidi" w:hAnsiTheme="majorBidi" w:cstheme="majorBidi"/>
                <w:color w:val="000000" w:themeColor="text1"/>
                <w:sz w:val="24"/>
                <w:szCs w:val="24"/>
              </w:rPr>
              <w:t>:</w:t>
            </w:r>
          </w:p>
          <w:p w14:paraId="75D38759" w14:textId="4A867C3F" w:rsidR="002B466C" w:rsidRPr="00ED6A44" w:rsidRDefault="002B466C" w:rsidP="00DC370C">
            <w:pPr>
              <w:pStyle w:val="Prrafodelista"/>
              <w:numPr>
                <w:ilvl w:val="0"/>
                <w:numId w:val="29"/>
              </w:numPr>
              <w:spacing w:line="360" w:lineRule="auto"/>
              <w:jc w:val="both"/>
              <w:rPr>
                <w:rFonts w:asciiTheme="majorBidi" w:hAnsiTheme="majorBidi" w:cstheme="majorBidi"/>
                <w:color w:val="000000" w:themeColor="text1"/>
              </w:rPr>
            </w:pPr>
            <w:r w:rsidRPr="00ED6A44">
              <w:rPr>
                <w:rFonts w:asciiTheme="majorBidi" w:hAnsiTheme="majorBidi" w:cstheme="majorBidi"/>
                <w:color w:val="000000" w:themeColor="text1"/>
              </w:rPr>
              <w:t xml:space="preserve">Reducción fiel del </w:t>
            </w:r>
            <w:r w:rsidR="001B3C82" w:rsidRPr="00ED6A44">
              <w:rPr>
                <w:rFonts w:asciiTheme="majorBidi" w:hAnsiTheme="majorBidi" w:cstheme="majorBidi"/>
                <w:color w:val="000000" w:themeColor="text1"/>
              </w:rPr>
              <w:t xml:space="preserve">modelo </w:t>
            </w:r>
            <w:r w:rsidRPr="00ED6A44">
              <w:rPr>
                <w:rFonts w:asciiTheme="majorBidi" w:hAnsiTheme="majorBidi" w:cstheme="majorBidi"/>
                <w:color w:val="000000" w:themeColor="text1"/>
              </w:rPr>
              <w:t>E</w:t>
            </w:r>
            <w:r w:rsidR="001B3C82" w:rsidRPr="00ED6A44">
              <w:rPr>
                <w:rFonts w:asciiTheme="majorBidi" w:hAnsiTheme="majorBidi" w:cstheme="majorBidi"/>
                <w:color w:val="000000" w:themeColor="text1"/>
              </w:rPr>
              <w:t>/</w:t>
            </w:r>
            <w:r w:rsidRPr="00ED6A44">
              <w:rPr>
                <w:rFonts w:asciiTheme="majorBidi" w:hAnsiTheme="majorBidi" w:cstheme="majorBidi"/>
                <w:color w:val="000000" w:themeColor="text1"/>
              </w:rPr>
              <w:t>R</w:t>
            </w:r>
          </w:p>
          <w:p w14:paraId="4EFC491B" w14:textId="13948168" w:rsidR="002B466C" w:rsidRPr="00ED6A44" w:rsidRDefault="002B466C" w:rsidP="00DC370C">
            <w:pPr>
              <w:pStyle w:val="Prrafodelista"/>
              <w:numPr>
                <w:ilvl w:val="0"/>
                <w:numId w:val="29"/>
              </w:numPr>
              <w:spacing w:line="360" w:lineRule="auto"/>
              <w:jc w:val="both"/>
              <w:rPr>
                <w:rFonts w:asciiTheme="majorBidi" w:hAnsiTheme="majorBidi" w:cstheme="majorBidi"/>
                <w:color w:val="000000" w:themeColor="text1"/>
              </w:rPr>
            </w:pPr>
            <w:r w:rsidRPr="00ED6A44">
              <w:rPr>
                <w:rFonts w:asciiTheme="majorBidi" w:hAnsiTheme="majorBidi" w:cstheme="majorBidi"/>
                <w:color w:val="000000" w:themeColor="text1"/>
              </w:rPr>
              <w:t xml:space="preserve">Representación de </w:t>
            </w:r>
            <w:r w:rsidR="001B3C82" w:rsidRPr="00ED6A44">
              <w:rPr>
                <w:rFonts w:asciiTheme="majorBidi" w:hAnsiTheme="majorBidi" w:cstheme="majorBidi"/>
                <w:color w:val="000000" w:themeColor="text1"/>
              </w:rPr>
              <w:t xml:space="preserve">llaves </w:t>
            </w:r>
            <w:proofErr w:type="gramStart"/>
            <w:r w:rsidR="001B3C82" w:rsidRPr="00ED6A44">
              <w:rPr>
                <w:rFonts w:asciiTheme="majorBidi" w:hAnsiTheme="majorBidi" w:cstheme="majorBidi"/>
                <w:color w:val="000000" w:themeColor="text1"/>
              </w:rPr>
              <w:t>primarias</w:t>
            </w:r>
            <w:r w:rsidRPr="00ED6A44">
              <w:rPr>
                <w:rFonts w:asciiTheme="majorBidi" w:hAnsiTheme="majorBidi" w:cstheme="majorBidi"/>
                <w:color w:val="000000" w:themeColor="text1"/>
              </w:rPr>
              <w:t>(</w:t>
            </w:r>
            <w:proofErr w:type="gramEnd"/>
            <w:r w:rsidRPr="00ED6A44">
              <w:rPr>
                <w:rFonts w:asciiTheme="majorBidi" w:hAnsiTheme="majorBidi" w:cstheme="majorBidi"/>
                <w:color w:val="000000" w:themeColor="text1"/>
              </w:rPr>
              <w:t xml:space="preserve">*), </w:t>
            </w:r>
            <w:r w:rsidR="001B3C82" w:rsidRPr="00ED6A44">
              <w:rPr>
                <w:rFonts w:asciiTheme="majorBidi" w:hAnsiTheme="majorBidi" w:cstheme="majorBidi"/>
                <w:color w:val="000000" w:themeColor="text1"/>
              </w:rPr>
              <w:t>foráneas</w:t>
            </w:r>
            <w:r w:rsidRPr="00ED6A44">
              <w:rPr>
                <w:rFonts w:asciiTheme="majorBidi" w:hAnsiTheme="majorBidi" w:cstheme="majorBidi"/>
                <w:color w:val="000000" w:themeColor="text1"/>
              </w:rPr>
              <w:t xml:space="preserve">(**) y </w:t>
            </w:r>
            <w:r w:rsidR="001B3C82" w:rsidRPr="00ED6A44">
              <w:rPr>
                <w:rFonts w:asciiTheme="majorBidi" w:hAnsiTheme="majorBidi" w:cstheme="majorBidi"/>
                <w:color w:val="000000" w:themeColor="text1"/>
              </w:rPr>
              <w:t>candidatas</w:t>
            </w:r>
            <w:r w:rsidRPr="00ED6A44">
              <w:rPr>
                <w:rFonts w:asciiTheme="majorBidi" w:hAnsiTheme="majorBidi" w:cstheme="majorBidi"/>
                <w:color w:val="000000" w:themeColor="text1"/>
              </w:rPr>
              <w:t>(***)</w:t>
            </w:r>
          </w:p>
          <w:p w14:paraId="328E4DF5" w14:textId="43353937" w:rsidR="002B466C" w:rsidRPr="00ED6A44" w:rsidRDefault="002B466C" w:rsidP="00DC370C">
            <w:pPr>
              <w:spacing w:after="0" w:line="360" w:lineRule="auto"/>
              <w:ind w:firstLine="708"/>
              <w:jc w:val="both"/>
              <w:rPr>
                <w:rFonts w:asciiTheme="majorBidi" w:hAnsiTheme="majorBidi" w:cstheme="majorBidi"/>
                <w:color w:val="000000" w:themeColor="text1"/>
                <w:sz w:val="24"/>
                <w:szCs w:val="24"/>
              </w:rPr>
            </w:pPr>
            <w:r w:rsidRPr="00ED6A44">
              <w:rPr>
                <w:rFonts w:asciiTheme="majorBidi" w:hAnsiTheme="majorBidi" w:cstheme="majorBidi"/>
                <w:i/>
                <w:iCs/>
                <w:color w:val="000000" w:themeColor="text1"/>
                <w:sz w:val="24"/>
                <w:szCs w:val="24"/>
              </w:rPr>
              <w:t>c)</w:t>
            </w:r>
            <w:r w:rsidRPr="00ED6A44">
              <w:rPr>
                <w:rFonts w:asciiTheme="majorBidi" w:hAnsiTheme="majorBidi" w:cstheme="majorBidi"/>
                <w:color w:val="000000" w:themeColor="text1"/>
                <w:sz w:val="24"/>
                <w:szCs w:val="24"/>
              </w:rPr>
              <w:tab/>
              <w:t xml:space="preserve">Elabore </w:t>
            </w:r>
            <w:r w:rsidR="001B3C82" w:rsidRPr="00ED6A44">
              <w:rPr>
                <w:rFonts w:asciiTheme="majorBidi" w:hAnsiTheme="majorBidi" w:cstheme="majorBidi"/>
                <w:color w:val="000000" w:themeColor="text1"/>
                <w:sz w:val="24"/>
                <w:szCs w:val="24"/>
              </w:rPr>
              <w:t>un diccionario de datos</w:t>
            </w:r>
            <w:r w:rsidRPr="00ED6A44">
              <w:rPr>
                <w:rFonts w:asciiTheme="majorBidi" w:hAnsiTheme="majorBidi" w:cstheme="majorBidi"/>
                <w:color w:val="000000" w:themeColor="text1"/>
                <w:sz w:val="24"/>
                <w:szCs w:val="24"/>
              </w:rPr>
              <w:t>. Se evaluará</w:t>
            </w:r>
            <w:r w:rsidR="001B3C82" w:rsidRPr="00ED6A44">
              <w:rPr>
                <w:rFonts w:asciiTheme="majorBidi" w:hAnsiTheme="majorBidi" w:cstheme="majorBidi"/>
                <w:color w:val="000000" w:themeColor="text1"/>
                <w:sz w:val="24"/>
                <w:szCs w:val="24"/>
              </w:rPr>
              <w:t>:</w:t>
            </w:r>
          </w:p>
          <w:p w14:paraId="18517311" w14:textId="28A2F709" w:rsidR="002B466C" w:rsidRPr="00ED6A44" w:rsidRDefault="002B466C" w:rsidP="00DC370C">
            <w:pPr>
              <w:pStyle w:val="Prrafodelista"/>
              <w:numPr>
                <w:ilvl w:val="0"/>
                <w:numId w:val="30"/>
              </w:numPr>
              <w:spacing w:line="360" w:lineRule="auto"/>
              <w:jc w:val="both"/>
              <w:rPr>
                <w:rFonts w:asciiTheme="majorBidi" w:hAnsiTheme="majorBidi" w:cstheme="majorBidi"/>
                <w:color w:val="000000" w:themeColor="text1"/>
              </w:rPr>
            </w:pPr>
            <w:r w:rsidRPr="00ED6A44">
              <w:rPr>
                <w:rFonts w:asciiTheme="majorBidi" w:hAnsiTheme="majorBidi" w:cstheme="majorBidi"/>
                <w:color w:val="000000" w:themeColor="text1"/>
              </w:rPr>
              <w:t xml:space="preserve">Integración de todos los campos incluidos en el </w:t>
            </w:r>
            <w:r w:rsidR="001B3C82" w:rsidRPr="00ED6A44">
              <w:rPr>
                <w:rFonts w:asciiTheme="majorBidi" w:hAnsiTheme="majorBidi" w:cstheme="majorBidi"/>
                <w:color w:val="000000" w:themeColor="text1"/>
              </w:rPr>
              <w:t xml:space="preserve">modelo </w:t>
            </w:r>
            <w:r w:rsidRPr="00ED6A44">
              <w:rPr>
                <w:rFonts w:asciiTheme="majorBidi" w:hAnsiTheme="majorBidi" w:cstheme="majorBidi"/>
                <w:color w:val="000000" w:themeColor="text1"/>
              </w:rPr>
              <w:t>E</w:t>
            </w:r>
            <w:r w:rsidR="001B3C82" w:rsidRPr="00ED6A44">
              <w:rPr>
                <w:rFonts w:asciiTheme="majorBidi" w:hAnsiTheme="majorBidi" w:cstheme="majorBidi"/>
                <w:color w:val="000000" w:themeColor="text1"/>
              </w:rPr>
              <w:t>/</w:t>
            </w:r>
            <w:r w:rsidRPr="00ED6A44">
              <w:rPr>
                <w:rFonts w:asciiTheme="majorBidi" w:hAnsiTheme="majorBidi" w:cstheme="majorBidi"/>
                <w:color w:val="000000" w:themeColor="text1"/>
              </w:rPr>
              <w:t>R</w:t>
            </w:r>
            <w:r w:rsidR="001B3C82" w:rsidRPr="00ED6A44">
              <w:rPr>
                <w:rFonts w:asciiTheme="majorBidi" w:hAnsiTheme="majorBidi" w:cstheme="majorBidi"/>
                <w:color w:val="000000" w:themeColor="text1"/>
              </w:rPr>
              <w:t>.</w:t>
            </w:r>
          </w:p>
          <w:p w14:paraId="4FED7D6A" w14:textId="0757B0AF" w:rsidR="002B466C" w:rsidRPr="00ED6A44" w:rsidRDefault="002B466C" w:rsidP="00DC370C">
            <w:pPr>
              <w:spacing w:after="0" w:line="360" w:lineRule="auto"/>
              <w:ind w:left="708" w:firstLine="708"/>
              <w:jc w:val="both"/>
              <w:rPr>
                <w:rFonts w:asciiTheme="majorBidi" w:hAnsiTheme="majorBidi" w:cstheme="majorBidi"/>
                <w:color w:val="000000" w:themeColor="text1"/>
                <w:sz w:val="24"/>
                <w:szCs w:val="24"/>
              </w:rPr>
            </w:pPr>
            <w:proofErr w:type="spellStart"/>
            <w:r w:rsidRPr="00ED6A44">
              <w:rPr>
                <w:rFonts w:asciiTheme="majorBidi" w:hAnsiTheme="majorBidi" w:cstheme="majorBidi"/>
                <w:i/>
                <w:iCs/>
                <w:color w:val="000000" w:themeColor="text1"/>
                <w:sz w:val="24"/>
                <w:szCs w:val="24"/>
              </w:rPr>
              <w:t>ii</w:t>
            </w:r>
            <w:proofErr w:type="spellEnd"/>
            <w:r w:rsidRPr="00ED6A44">
              <w:rPr>
                <w:rFonts w:asciiTheme="majorBidi" w:hAnsiTheme="majorBidi" w:cstheme="majorBidi"/>
                <w:i/>
                <w:iCs/>
                <w:color w:val="000000" w:themeColor="text1"/>
                <w:sz w:val="24"/>
                <w:szCs w:val="24"/>
              </w:rPr>
              <w:t>)</w:t>
            </w:r>
            <w:r w:rsidRPr="00ED6A44">
              <w:rPr>
                <w:rFonts w:asciiTheme="majorBidi" w:hAnsiTheme="majorBidi" w:cstheme="majorBidi"/>
                <w:color w:val="000000" w:themeColor="text1"/>
                <w:sz w:val="24"/>
                <w:szCs w:val="24"/>
              </w:rPr>
              <w:tab/>
              <w:t xml:space="preserve">Descripción completa de todos los campos incluidos en el </w:t>
            </w:r>
            <w:r w:rsidR="001B3C82" w:rsidRPr="00ED6A44">
              <w:rPr>
                <w:rFonts w:asciiTheme="majorBidi" w:hAnsiTheme="majorBidi" w:cstheme="majorBidi"/>
                <w:color w:val="000000" w:themeColor="text1"/>
                <w:sz w:val="24"/>
                <w:szCs w:val="24"/>
              </w:rPr>
              <w:t xml:space="preserve">modelo </w:t>
            </w:r>
            <w:r w:rsidRPr="00ED6A44">
              <w:rPr>
                <w:rFonts w:asciiTheme="majorBidi" w:hAnsiTheme="majorBidi" w:cstheme="majorBidi"/>
                <w:color w:val="000000" w:themeColor="text1"/>
                <w:sz w:val="24"/>
                <w:szCs w:val="24"/>
              </w:rPr>
              <w:t>E</w:t>
            </w:r>
            <w:r w:rsidR="001B3C82" w:rsidRPr="00ED6A44">
              <w:rPr>
                <w:rFonts w:asciiTheme="majorBidi" w:hAnsiTheme="majorBidi" w:cstheme="majorBidi"/>
                <w:color w:val="000000" w:themeColor="text1"/>
                <w:sz w:val="24"/>
                <w:szCs w:val="24"/>
              </w:rPr>
              <w:t>/</w:t>
            </w:r>
            <w:r w:rsidRPr="00ED6A44">
              <w:rPr>
                <w:rFonts w:asciiTheme="majorBidi" w:hAnsiTheme="majorBidi" w:cstheme="majorBidi"/>
                <w:color w:val="000000" w:themeColor="text1"/>
                <w:sz w:val="24"/>
                <w:szCs w:val="24"/>
              </w:rPr>
              <w:t>R</w:t>
            </w:r>
            <w:r w:rsidR="00CD4CE1" w:rsidRPr="00ED6A44">
              <w:rPr>
                <w:rFonts w:asciiTheme="majorBidi" w:hAnsiTheme="majorBidi" w:cstheme="majorBidi"/>
                <w:color w:val="000000" w:themeColor="text1"/>
                <w:sz w:val="24"/>
                <w:szCs w:val="24"/>
              </w:rPr>
              <w:t xml:space="preserve">. </w:t>
            </w:r>
          </w:p>
        </w:tc>
      </w:tr>
    </w:tbl>
    <w:p w14:paraId="25237EEA" w14:textId="49512A94" w:rsidR="002B466C" w:rsidRDefault="002B466C"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lastRenderedPageBreak/>
        <w:t>Fuente: Elaboración propia</w:t>
      </w:r>
    </w:p>
    <w:p w14:paraId="5585AF12" w14:textId="4A21CB37" w:rsidR="00EB6EC0" w:rsidRDefault="00002290" w:rsidP="00DC370C">
      <w:pPr>
        <w:spacing w:after="0" w:line="360" w:lineRule="auto"/>
        <w:ind w:firstLine="708"/>
        <w:jc w:val="both"/>
        <w:rPr>
          <w:rFonts w:asciiTheme="majorBidi" w:hAnsiTheme="majorBidi" w:cstheme="majorBidi"/>
          <w:color w:val="000000" w:themeColor="text1"/>
          <w:sz w:val="24"/>
          <w:szCs w:val="24"/>
        </w:rPr>
      </w:pPr>
      <w:bookmarkStart w:id="12" w:name="_Hlk116403562"/>
      <w:r w:rsidRPr="00DC370C">
        <w:rPr>
          <w:rFonts w:asciiTheme="majorBidi" w:hAnsiTheme="majorBidi" w:cstheme="majorBidi"/>
          <w:color w:val="000000" w:themeColor="text1"/>
          <w:sz w:val="24"/>
          <w:szCs w:val="24"/>
        </w:rPr>
        <w:t xml:space="preserve">Los indicadores </w:t>
      </w:r>
      <w:r w:rsidR="00321BA3" w:rsidRPr="00DC370C">
        <w:rPr>
          <w:rFonts w:asciiTheme="majorBidi" w:hAnsiTheme="majorBidi" w:cstheme="majorBidi"/>
          <w:color w:val="000000" w:themeColor="text1"/>
          <w:sz w:val="24"/>
          <w:szCs w:val="24"/>
        </w:rPr>
        <w:t xml:space="preserve">que se consideraron para la evaluación, con los cuales se hace la comparación de los resultados obtenidos con el grupo experimental y el grupo de control, </w:t>
      </w:r>
      <w:r w:rsidRPr="00DC370C">
        <w:rPr>
          <w:rFonts w:asciiTheme="majorBidi" w:hAnsiTheme="majorBidi" w:cstheme="majorBidi"/>
          <w:color w:val="000000" w:themeColor="text1"/>
          <w:sz w:val="24"/>
          <w:szCs w:val="24"/>
        </w:rPr>
        <w:t xml:space="preserve">se muestran en la </w:t>
      </w:r>
      <w:r w:rsidR="001B3C82">
        <w:rPr>
          <w:rFonts w:asciiTheme="majorBidi" w:hAnsiTheme="majorBidi" w:cstheme="majorBidi"/>
          <w:color w:val="000000" w:themeColor="text1"/>
          <w:sz w:val="24"/>
          <w:szCs w:val="24"/>
        </w:rPr>
        <w:t>t</w:t>
      </w:r>
      <w:r w:rsidR="001B3C82" w:rsidRPr="00DC370C">
        <w:rPr>
          <w:rFonts w:asciiTheme="majorBidi" w:hAnsiTheme="majorBidi" w:cstheme="majorBidi"/>
          <w:color w:val="000000" w:themeColor="text1"/>
          <w:sz w:val="24"/>
          <w:szCs w:val="24"/>
        </w:rPr>
        <w:t xml:space="preserve">abla </w:t>
      </w:r>
      <w:r w:rsidR="00EB6EC0" w:rsidRPr="00DC370C">
        <w:rPr>
          <w:rFonts w:asciiTheme="majorBidi" w:hAnsiTheme="majorBidi" w:cstheme="majorBidi"/>
          <w:color w:val="000000" w:themeColor="text1"/>
          <w:sz w:val="24"/>
          <w:szCs w:val="24"/>
        </w:rPr>
        <w:t>12</w:t>
      </w:r>
      <w:r w:rsidRPr="00DC370C">
        <w:rPr>
          <w:rFonts w:asciiTheme="majorBidi" w:hAnsiTheme="majorBidi" w:cstheme="majorBidi"/>
          <w:color w:val="000000" w:themeColor="text1"/>
          <w:sz w:val="24"/>
          <w:szCs w:val="24"/>
        </w:rPr>
        <w:t>.</w:t>
      </w:r>
    </w:p>
    <w:p w14:paraId="78191F2A" w14:textId="77777777" w:rsidR="00063196" w:rsidRPr="00DC370C" w:rsidRDefault="00063196" w:rsidP="00DC370C">
      <w:pPr>
        <w:spacing w:after="0" w:line="360" w:lineRule="auto"/>
        <w:ind w:firstLine="708"/>
        <w:jc w:val="both"/>
        <w:rPr>
          <w:rFonts w:asciiTheme="majorBidi" w:hAnsiTheme="majorBidi" w:cstheme="majorBidi"/>
          <w:color w:val="000000" w:themeColor="text1"/>
          <w:sz w:val="24"/>
          <w:szCs w:val="24"/>
        </w:rPr>
      </w:pPr>
    </w:p>
    <w:p w14:paraId="4BF8191D" w14:textId="070D20DD" w:rsidR="00276E71" w:rsidRPr="00DC370C" w:rsidRDefault="00321BA3" w:rsidP="00DC370C">
      <w:pPr>
        <w:spacing w:after="0" w:line="360" w:lineRule="auto"/>
        <w:ind w:firstLine="708"/>
        <w:jc w:val="center"/>
        <w:rPr>
          <w:rFonts w:asciiTheme="majorBidi" w:hAnsiTheme="majorBidi" w:cstheme="majorBidi"/>
          <w:color w:val="000000" w:themeColor="text1"/>
          <w:sz w:val="24"/>
          <w:szCs w:val="24"/>
        </w:rPr>
      </w:pPr>
      <w:r w:rsidRPr="00DC370C">
        <w:rPr>
          <w:rFonts w:asciiTheme="majorBidi" w:hAnsiTheme="majorBidi" w:cstheme="majorBidi"/>
          <w:b/>
          <w:bCs/>
          <w:color w:val="000000" w:themeColor="text1"/>
          <w:sz w:val="24"/>
          <w:szCs w:val="24"/>
        </w:rPr>
        <w:t>T</w:t>
      </w:r>
      <w:r w:rsidR="00276E71" w:rsidRPr="00DC370C">
        <w:rPr>
          <w:rFonts w:asciiTheme="majorBidi" w:hAnsiTheme="majorBidi" w:cstheme="majorBidi"/>
          <w:b/>
          <w:bCs/>
          <w:color w:val="000000" w:themeColor="text1"/>
          <w:sz w:val="24"/>
          <w:szCs w:val="24"/>
        </w:rPr>
        <w:t xml:space="preserve">abla </w:t>
      </w:r>
      <w:r w:rsidR="00EB6EC0" w:rsidRPr="00DC370C">
        <w:rPr>
          <w:rFonts w:asciiTheme="majorBidi" w:hAnsiTheme="majorBidi" w:cstheme="majorBidi"/>
          <w:b/>
          <w:bCs/>
          <w:color w:val="000000" w:themeColor="text1"/>
          <w:sz w:val="24"/>
          <w:szCs w:val="24"/>
        </w:rPr>
        <w:t>12</w:t>
      </w:r>
      <w:r w:rsidR="00276E71" w:rsidRPr="00DC370C">
        <w:rPr>
          <w:rFonts w:asciiTheme="majorBidi" w:hAnsiTheme="majorBidi" w:cstheme="majorBidi"/>
          <w:b/>
          <w:bCs/>
          <w:color w:val="000000" w:themeColor="text1"/>
          <w:sz w:val="24"/>
          <w:szCs w:val="24"/>
        </w:rPr>
        <w:t>.</w:t>
      </w:r>
      <w:r w:rsidR="00276E71" w:rsidRPr="00DC370C">
        <w:rPr>
          <w:rFonts w:asciiTheme="majorBidi" w:hAnsiTheme="majorBidi" w:cstheme="majorBidi"/>
          <w:color w:val="000000" w:themeColor="text1"/>
          <w:sz w:val="24"/>
          <w:szCs w:val="24"/>
        </w:rPr>
        <w:t xml:space="preserve"> Indicadores de construcción de un modelo de datos</w:t>
      </w:r>
    </w:p>
    <w:tbl>
      <w:tblPr>
        <w:tblStyle w:val="Tablaconcuadrcula"/>
        <w:tblW w:w="5000" w:type="pct"/>
        <w:tblLook w:val="04A0" w:firstRow="1" w:lastRow="0" w:firstColumn="1" w:lastColumn="0" w:noHBand="0" w:noVBand="1"/>
      </w:tblPr>
      <w:tblGrid>
        <w:gridCol w:w="756"/>
        <w:gridCol w:w="1809"/>
        <w:gridCol w:w="6263"/>
      </w:tblGrid>
      <w:tr w:rsidR="00276E71" w:rsidRPr="00ED6A44" w14:paraId="5C981145" w14:textId="77777777" w:rsidTr="00063196">
        <w:tc>
          <w:tcPr>
            <w:tcW w:w="334" w:type="pct"/>
          </w:tcPr>
          <w:p w14:paraId="07E85371" w14:textId="0D7DEC2D"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N</w:t>
            </w:r>
            <w:r w:rsidR="001B3C82" w:rsidRPr="00ED6A44">
              <w:rPr>
                <w:rFonts w:asciiTheme="majorBidi" w:hAnsiTheme="majorBidi" w:cstheme="majorBidi"/>
                <w:sz w:val="24"/>
                <w:szCs w:val="24"/>
              </w:rPr>
              <w:t>úm</w:t>
            </w:r>
            <w:r w:rsidRPr="00ED6A44">
              <w:rPr>
                <w:rFonts w:asciiTheme="majorBidi" w:hAnsiTheme="majorBidi" w:cstheme="majorBidi"/>
                <w:sz w:val="24"/>
                <w:szCs w:val="24"/>
              </w:rPr>
              <w:t>.</w:t>
            </w:r>
          </w:p>
        </w:tc>
        <w:tc>
          <w:tcPr>
            <w:tcW w:w="1072" w:type="pct"/>
          </w:tcPr>
          <w:p w14:paraId="76D5CAB9"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Indicador</w:t>
            </w:r>
          </w:p>
        </w:tc>
        <w:tc>
          <w:tcPr>
            <w:tcW w:w="3595" w:type="pct"/>
          </w:tcPr>
          <w:p w14:paraId="02CF0FA6"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Descripción</w:t>
            </w:r>
          </w:p>
        </w:tc>
      </w:tr>
      <w:tr w:rsidR="00276E71" w:rsidRPr="00ED6A44" w14:paraId="6F97E351" w14:textId="77777777" w:rsidTr="00063196">
        <w:tc>
          <w:tcPr>
            <w:tcW w:w="334" w:type="pct"/>
          </w:tcPr>
          <w:p w14:paraId="50DB6639"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1</w:t>
            </w:r>
          </w:p>
        </w:tc>
        <w:tc>
          <w:tcPr>
            <w:tcW w:w="1072" w:type="pct"/>
          </w:tcPr>
          <w:p w14:paraId="0BED879B" w14:textId="02EB826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Uso de </w:t>
            </w:r>
            <w:r w:rsidR="001B3C82" w:rsidRPr="00ED6A44">
              <w:rPr>
                <w:rFonts w:asciiTheme="majorBidi" w:hAnsiTheme="majorBidi" w:cstheme="majorBidi"/>
                <w:sz w:val="24"/>
                <w:szCs w:val="24"/>
              </w:rPr>
              <w:t>nomenclatura estándar</w:t>
            </w:r>
          </w:p>
        </w:tc>
        <w:tc>
          <w:tcPr>
            <w:tcW w:w="3595" w:type="pct"/>
          </w:tcPr>
          <w:p w14:paraId="3277F231" w14:textId="7C81C77D"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Representación de </w:t>
            </w:r>
            <w:r w:rsidR="001B3C82" w:rsidRPr="00ED6A44">
              <w:rPr>
                <w:rFonts w:asciiTheme="majorBidi" w:hAnsiTheme="majorBidi" w:cstheme="majorBidi"/>
                <w:sz w:val="24"/>
                <w:szCs w:val="24"/>
              </w:rPr>
              <w:t xml:space="preserve">entidad </w:t>
            </w:r>
            <w:r w:rsidRPr="00ED6A44">
              <w:rPr>
                <w:rFonts w:asciiTheme="majorBidi" w:hAnsiTheme="majorBidi" w:cstheme="majorBidi"/>
                <w:sz w:val="24"/>
                <w:szCs w:val="24"/>
              </w:rPr>
              <w:t xml:space="preserve">mediante un </w:t>
            </w:r>
            <w:r w:rsidR="001B3C82" w:rsidRPr="00ED6A44">
              <w:rPr>
                <w:rFonts w:asciiTheme="majorBidi" w:hAnsiTheme="majorBidi" w:cstheme="majorBidi"/>
                <w:sz w:val="24"/>
                <w:szCs w:val="24"/>
              </w:rPr>
              <w:t xml:space="preserve">rectángulo </w:t>
            </w:r>
            <w:r w:rsidRPr="00ED6A44">
              <w:rPr>
                <w:rFonts w:asciiTheme="majorBidi" w:hAnsiTheme="majorBidi" w:cstheme="majorBidi"/>
                <w:sz w:val="24"/>
                <w:szCs w:val="24"/>
              </w:rPr>
              <w:t xml:space="preserve">con el nombre de </w:t>
            </w:r>
            <w:r w:rsidR="001B3C82" w:rsidRPr="00ED6A44">
              <w:rPr>
                <w:rFonts w:asciiTheme="majorBidi" w:hAnsiTheme="majorBidi" w:cstheme="majorBidi"/>
                <w:sz w:val="24"/>
                <w:szCs w:val="24"/>
              </w:rPr>
              <w:t>esta</w:t>
            </w:r>
            <w:r w:rsidRPr="00ED6A44">
              <w:rPr>
                <w:rFonts w:asciiTheme="majorBidi" w:hAnsiTheme="majorBidi" w:cstheme="majorBidi"/>
                <w:sz w:val="24"/>
                <w:szCs w:val="24"/>
              </w:rPr>
              <w:t xml:space="preserve"> dentro.</w:t>
            </w:r>
          </w:p>
          <w:p w14:paraId="3E931413" w14:textId="19CEF262"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Representación de </w:t>
            </w:r>
            <w:r w:rsidR="001B3C82" w:rsidRPr="00ED6A44">
              <w:rPr>
                <w:rFonts w:asciiTheme="majorBidi" w:hAnsiTheme="majorBidi" w:cstheme="majorBidi"/>
                <w:sz w:val="24"/>
                <w:szCs w:val="24"/>
              </w:rPr>
              <w:t xml:space="preserve">atributo </w:t>
            </w:r>
            <w:r w:rsidRPr="00ED6A44">
              <w:rPr>
                <w:rFonts w:asciiTheme="majorBidi" w:hAnsiTheme="majorBidi" w:cstheme="majorBidi"/>
                <w:sz w:val="24"/>
                <w:szCs w:val="24"/>
              </w:rPr>
              <w:t>por medio de un óvalo con su nombre inscrito unido a la entidad perteneciente por medio de una línea de conexión.</w:t>
            </w:r>
          </w:p>
          <w:p w14:paraId="2B75E150"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Representación de llave principal subrayada.</w:t>
            </w:r>
          </w:p>
          <w:p w14:paraId="64518DAE" w14:textId="333569B3"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Representación de </w:t>
            </w:r>
            <w:r w:rsidR="001B3C82" w:rsidRPr="00ED6A44">
              <w:rPr>
                <w:rFonts w:asciiTheme="majorBidi" w:hAnsiTheme="majorBidi" w:cstheme="majorBidi"/>
                <w:sz w:val="24"/>
                <w:szCs w:val="24"/>
              </w:rPr>
              <w:t xml:space="preserve">relación </w:t>
            </w:r>
            <w:r w:rsidRPr="00ED6A44">
              <w:rPr>
                <w:rFonts w:asciiTheme="majorBidi" w:hAnsiTheme="majorBidi" w:cstheme="majorBidi"/>
                <w:sz w:val="24"/>
                <w:szCs w:val="24"/>
              </w:rPr>
              <w:t xml:space="preserve">a través de un rombo unido por líneas conectoras entre </w:t>
            </w:r>
            <w:r w:rsidR="001B3C82" w:rsidRPr="00ED6A44">
              <w:rPr>
                <w:rFonts w:asciiTheme="majorBidi" w:hAnsiTheme="majorBidi" w:cstheme="majorBidi"/>
                <w:sz w:val="24"/>
                <w:szCs w:val="24"/>
              </w:rPr>
              <w:t xml:space="preserve">entidades, dominio y </w:t>
            </w:r>
            <w:proofErr w:type="spellStart"/>
            <w:r w:rsidR="001B3C82" w:rsidRPr="00ED6A44">
              <w:rPr>
                <w:rFonts w:asciiTheme="majorBidi" w:hAnsiTheme="majorBidi" w:cstheme="majorBidi"/>
                <w:sz w:val="24"/>
                <w:szCs w:val="24"/>
              </w:rPr>
              <w:t>codominio</w:t>
            </w:r>
            <w:proofErr w:type="spellEnd"/>
            <w:r w:rsidRPr="00ED6A44">
              <w:rPr>
                <w:rFonts w:asciiTheme="majorBidi" w:hAnsiTheme="majorBidi" w:cstheme="majorBidi"/>
                <w:sz w:val="24"/>
                <w:szCs w:val="24"/>
              </w:rPr>
              <w:t>.</w:t>
            </w:r>
          </w:p>
          <w:p w14:paraId="27B54153" w14:textId="2324D889"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Representación de </w:t>
            </w:r>
            <w:r w:rsidR="001B3C82" w:rsidRPr="00ED6A44">
              <w:rPr>
                <w:rFonts w:asciiTheme="majorBidi" w:hAnsiTheme="majorBidi" w:cstheme="majorBidi"/>
                <w:sz w:val="24"/>
                <w:szCs w:val="24"/>
              </w:rPr>
              <w:t xml:space="preserve">cardinalidad </w:t>
            </w:r>
            <w:r w:rsidRPr="00ED6A44">
              <w:rPr>
                <w:rFonts w:asciiTheme="majorBidi" w:hAnsiTheme="majorBidi" w:cstheme="majorBidi"/>
                <w:sz w:val="24"/>
                <w:szCs w:val="24"/>
              </w:rPr>
              <w:t>indicada en cada relación por medio de: 1:1, 1: N, M:</w:t>
            </w:r>
            <w:r w:rsidR="001B3C82" w:rsidRPr="00ED6A44">
              <w:rPr>
                <w:rFonts w:asciiTheme="majorBidi" w:hAnsiTheme="majorBidi" w:cstheme="majorBidi"/>
                <w:sz w:val="24"/>
                <w:szCs w:val="24"/>
              </w:rPr>
              <w:t xml:space="preserve"> </w:t>
            </w:r>
            <w:r w:rsidRPr="00ED6A44">
              <w:rPr>
                <w:rFonts w:asciiTheme="majorBidi" w:hAnsiTheme="majorBidi" w:cstheme="majorBidi"/>
                <w:sz w:val="24"/>
                <w:szCs w:val="24"/>
              </w:rPr>
              <w:t>1, M: N</w:t>
            </w:r>
            <w:r w:rsidR="001B3C82" w:rsidRPr="00ED6A44">
              <w:rPr>
                <w:rFonts w:asciiTheme="majorBidi" w:hAnsiTheme="majorBidi" w:cstheme="majorBidi"/>
                <w:sz w:val="24"/>
                <w:szCs w:val="24"/>
              </w:rPr>
              <w:t>,</w:t>
            </w:r>
            <w:r w:rsidRPr="00ED6A44">
              <w:rPr>
                <w:rFonts w:asciiTheme="majorBidi" w:hAnsiTheme="majorBidi" w:cstheme="majorBidi"/>
                <w:sz w:val="24"/>
                <w:szCs w:val="24"/>
              </w:rPr>
              <w:t xml:space="preserve"> o bien simbología gráfica: l, &gt;</w:t>
            </w:r>
            <w:r w:rsidR="001B3C82" w:rsidRPr="00ED6A44">
              <w:rPr>
                <w:rFonts w:asciiTheme="majorBidi" w:hAnsiTheme="majorBidi" w:cstheme="majorBidi"/>
                <w:sz w:val="24"/>
                <w:szCs w:val="24"/>
              </w:rPr>
              <w:t xml:space="preserve"> </w:t>
            </w:r>
            <w:proofErr w:type="gramStart"/>
            <w:r w:rsidRPr="00ED6A44">
              <w:rPr>
                <w:rFonts w:asciiTheme="majorBidi" w:hAnsiTheme="majorBidi" w:cstheme="majorBidi"/>
                <w:sz w:val="24"/>
                <w:szCs w:val="24"/>
              </w:rPr>
              <w:t>l y l</w:t>
            </w:r>
            <w:proofErr w:type="gramEnd"/>
            <w:r w:rsidR="001B3C82" w:rsidRPr="00ED6A44">
              <w:rPr>
                <w:rFonts w:asciiTheme="majorBidi" w:hAnsiTheme="majorBidi" w:cstheme="majorBidi"/>
                <w:sz w:val="24"/>
                <w:szCs w:val="24"/>
              </w:rPr>
              <w:t xml:space="preserve"> </w:t>
            </w:r>
            <w:r w:rsidRPr="00ED6A44">
              <w:rPr>
                <w:rFonts w:asciiTheme="majorBidi" w:hAnsiTheme="majorBidi" w:cstheme="majorBidi"/>
                <w:sz w:val="24"/>
                <w:szCs w:val="24"/>
              </w:rPr>
              <w:t>&lt;</w:t>
            </w:r>
            <w:r w:rsidR="001B3C82" w:rsidRPr="00ED6A44">
              <w:rPr>
                <w:rFonts w:asciiTheme="majorBidi" w:hAnsiTheme="majorBidi" w:cstheme="majorBidi"/>
                <w:sz w:val="24"/>
                <w:szCs w:val="24"/>
              </w:rPr>
              <w:t>.</w:t>
            </w:r>
          </w:p>
        </w:tc>
      </w:tr>
      <w:tr w:rsidR="00276E71" w:rsidRPr="00ED6A44" w14:paraId="60FCD7F0" w14:textId="77777777" w:rsidTr="00063196">
        <w:tc>
          <w:tcPr>
            <w:tcW w:w="334" w:type="pct"/>
          </w:tcPr>
          <w:p w14:paraId="30F89649"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2</w:t>
            </w:r>
          </w:p>
        </w:tc>
        <w:tc>
          <w:tcPr>
            <w:tcW w:w="1072" w:type="pct"/>
          </w:tcPr>
          <w:p w14:paraId="4BAA2BBC" w14:textId="5793D7CF"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Identificación de </w:t>
            </w:r>
            <w:r w:rsidR="001B3C82" w:rsidRPr="00ED6A44">
              <w:rPr>
                <w:rFonts w:asciiTheme="majorBidi" w:hAnsiTheme="majorBidi" w:cstheme="majorBidi"/>
                <w:sz w:val="24"/>
                <w:szCs w:val="24"/>
              </w:rPr>
              <w:t>e</w:t>
            </w:r>
            <w:r w:rsidRPr="00ED6A44">
              <w:rPr>
                <w:rFonts w:asciiTheme="majorBidi" w:hAnsiTheme="majorBidi" w:cstheme="majorBidi"/>
                <w:sz w:val="24"/>
                <w:szCs w:val="24"/>
              </w:rPr>
              <w:t>ntidades</w:t>
            </w:r>
          </w:p>
        </w:tc>
        <w:tc>
          <w:tcPr>
            <w:tcW w:w="3595" w:type="pct"/>
          </w:tcPr>
          <w:p w14:paraId="5A5CB47F" w14:textId="515CA6FB"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Abstracción a través de </w:t>
            </w:r>
            <w:r w:rsidR="001B3C82" w:rsidRPr="00ED6A44">
              <w:rPr>
                <w:rFonts w:asciiTheme="majorBidi" w:hAnsiTheme="majorBidi" w:cstheme="majorBidi"/>
                <w:sz w:val="24"/>
                <w:szCs w:val="24"/>
              </w:rPr>
              <w:t>conceptos clave del escenario</w:t>
            </w:r>
            <w:r w:rsidRPr="00ED6A44">
              <w:rPr>
                <w:rFonts w:asciiTheme="majorBidi" w:hAnsiTheme="majorBidi" w:cstheme="majorBidi"/>
                <w:sz w:val="24"/>
                <w:szCs w:val="24"/>
              </w:rPr>
              <w:t xml:space="preserve">, que son representados como </w:t>
            </w:r>
            <w:r w:rsidR="001B3C82" w:rsidRPr="00ED6A44">
              <w:rPr>
                <w:rFonts w:asciiTheme="majorBidi" w:hAnsiTheme="majorBidi" w:cstheme="majorBidi"/>
                <w:sz w:val="24"/>
                <w:szCs w:val="24"/>
              </w:rPr>
              <w:t>entidades</w:t>
            </w:r>
            <w:r w:rsidRPr="00ED6A44">
              <w:rPr>
                <w:rFonts w:asciiTheme="majorBidi" w:hAnsiTheme="majorBidi" w:cstheme="majorBidi"/>
                <w:sz w:val="24"/>
                <w:szCs w:val="24"/>
              </w:rPr>
              <w:t>.</w:t>
            </w:r>
          </w:p>
          <w:p w14:paraId="318546E0" w14:textId="79FCF8FF"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Entidades categorizadas por: </w:t>
            </w:r>
            <w:r w:rsidR="001B3C82" w:rsidRPr="00ED6A44">
              <w:rPr>
                <w:rFonts w:asciiTheme="majorBidi" w:hAnsiTheme="majorBidi" w:cstheme="majorBidi"/>
                <w:sz w:val="24"/>
                <w:szCs w:val="24"/>
              </w:rPr>
              <w:t xml:space="preserve">fuertes o dominio (rectángulo inscrito) y débiles o </w:t>
            </w:r>
            <w:proofErr w:type="spellStart"/>
            <w:r w:rsidR="001B3C82" w:rsidRPr="00ED6A44">
              <w:rPr>
                <w:rFonts w:asciiTheme="majorBidi" w:hAnsiTheme="majorBidi" w:cstheme="majorBidi"/>
                <w:sz w:val="24"/>
                <w:szCs w:val="24"/>
              </w:rPr>
              <w:t>codominio</w:t>
            </w:r>
            <w:proofErr w:type="spellEnd"/>
            <w:r w:rsidRPr="00ED6A44">
              <w:rPr>
                <w:rFonts w:asciiTheme="majorBidi" w:hAnsiTheme="majorBidi" w:cstheme="majorBidi"/>
                <w:sz w:val="24"/>
                <w:szCs w:val="24"/>
              </w:rPr>
              <w:t>.</w:t>
            </w:r>
          </w:p>
        </w:tc>
      </w:tr>
      <w:tr w:rsidR="00276E71" w:rsidRPr="00ED6A44" w14:paraId="047995E3" w14:textId="77777777" w:rsidTr="00063196">
        <w:tc>
          <w:tcPr>
            <w:tcW w:w="334" w:type="pct"/>
          </w:tcPr>
          <w:p w14:paraId="5EF506D9"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lastRenderedPageBreak/>
              <w:t>3</w:t>
            </w:r>
          </w:p>
        </w:tc>
        <w:tc>
          <w:tcPr>
            <w:tcW w:w="1072" w:type="pct"/>
          </w:tcPr>
          <w:p w14:paraId="7914ABEA"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Identificación de atributos</w:t>
            </w:r>
          </w:p>
        </w:tc>
        <w:tc>
          <w:tcPr>
            <w:tcW w:w="3595" w:type="pct"/>
          </w:tcPr>
          <w:p w14:paraId="29141E3B" w14:textId="6A7ED6C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Abstracción de las características pertenecientes a cada </w:t>
            </w:r>
            <w:r w:rsidR="001B3C82" w:rsidRPr="00ED6A44">
              <w:rPr>
                <w:rFonts w:asciiTheme="majorBidi" w:hAnsiTheme="majorBidi" w:cstheme="majorBidi"/>
                <w:sz w:val="24"/>
                <w:szCs w:val="24"/>
              </w:rPr>
              <w:t>entidad</w:t>
            </w:r>
            <w:r w:rsidRPr="00ED6A44">
              <w:rPr>
                <w:rFonts w:asciiTheme="majorBidi" w:hAnsiTheme="majorBidi" w:cstheme="majorBidi"/>
                <w:sz w:val="24"/>
                <w:szCs w:val="24"/>
              </w:rPr>
              <w:t>.</w:t>
            </w:r>
          </w:p>
          <w:p w14:paraId="03D87868" w14:textId="1F028A34"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Atributos categorizados por: </w:t>
            </w:r>
            <w:r w:rsidR="001B3C82" w:rsidRPr="00ED6A44">
              <w:rPr>
                <w:rFonts w:asciiTheme="majorBidi" w:hAnsiTheme="majorBidi" w:cstheme="majorBidi"/>
                <w:sz w:val="24"/>
                <w:szCs w:val="24"/>
              </w:rPr>
              <w:t>simple, compuesto o derivado.</w:t>
            </w:r>
          </w:p>
          <w:p w14:paraId="228FDF63"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Elección de atributo como llave principal.</w:t>
            </w:r>
          </w:p>
        </w:tc>
      </w:tr>
      <w:tr w:rsidR="00276E71" w:rsidRPr="00ED6A44" w14:paraId="0D28E3D5" w14:textId="77777777" w:rsidTr="00063196">
        <w:tc>
          <w:tcPr>
            <w:tcW w:w="334" w:type="pct"/>
          </w:tcPr>
          <w:p w14:paraId="4777CC6D"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4</w:t>
            </w:r>
          </w:p>
        </w:tc>
        <w:tc>
          <w:tcPr>
            <w:tcW w:w="1072" w:type="pct"/>
          </w:tcPr>
          <w:p w14:paraId="59EA5CD2" w14:textId="3F7CB4AC"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Relación entre </w:t>
            </w:r>
            <w:r w:rsidR="001B3C82" w:rsidRPr="00ED6A44">
              <w:rPr>
                <w:rFonts w:asciiTheme="majorBidi" w:hAnsiTheme="majorBidi" w:cstheme="majorBidi"/>
                <w:sz w:val="24"/>
                <w:szCs w:val="24"/>
              </w:rPr>
              <w:t>entidades</w:t>
            </w:r>
          </w:p>
        </w:tc>
        <w:tc>
          <w:tcPr>
            <w:tcW w:w="3595" w:type="pct"/>
          </w:tcPr>
          <w:p w14:paraId="0EF7BB5C" w14:textId="455BE59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Elección adecuada de </w:t>
            </w:r>
            <w:r w:rsidR="001B3C82" w:rsidRPr="00ED6A44">
              <w:rPr>
                <w:rFonts w:asciiTheme="majorBidi" w:hAnsiTheme="majorBidi" w:cstheme="majorBidi"/>
                <w:sz w:val="24"/>
                <w:szCs w:val="24"/>
              </w:rPr>
              <w:t>llave f</w:t>
            </w:r>
            <w:r w:rsidRPr="00ED6A44">
              <w:rPr>
                <w:rFonts w:asciiTheme="majorBidi" w:hAnsiTheme="majorBidi" w:cstheme="majorBidi"/>
                <w:sz w:val="24"/>
                <w:szCs w:val="24"/>
              </w:rPr>
              <w:t>oránea.</w:t>
            </w:r>
          </w:p>
          <w:p w14:paraId="50DB6E72"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Indicada según el sentido de la relación.</w:t>
            </w:r>
          </w:p>
        </w:tc>
      </w:tr>
      <w:tr w:rsidR="00276E71" w:rsidRPr="00ED6A44" w14:paraId="64BAAA9C" w14:textId="77777777" w:rsidTr="00063196">
        <w:tc>
          <w:tcPr>
            <w:tcW w:w="334" w:type="pct"/>
          </w:tcPr>
          <w:p w14:paraId="74B922BD"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5</w:t>
            </w:r>
          </w:p>
        </w:tc>
        <w:tc>
          <w:tcPr>
            <w:tcW w:w="1072" w:type="pct"/>
          </w:tcPr>
          <w:p w14:paraId="7D76ADFC"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Aplicación 1FN</w:t>
            </w:r>
          </w:p>
        </w:tc>
        <w:tc>
          <w:tcPr>
            <w:tcW w:w="3595" w:type="pct"/>
          </w:tcPr>
          <w:p w14:paraId="4CFD8A2B"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Los atributos en todas las entidades cumplen con la característica de atomicidad.</w:t>
            </w:r>
          </w:p>
          <w:p w14:paraId="35AA6392"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La entidad contiene una clave principal.</w:t>
            </w:r>
          </w:p>
        </w:tc>
      </w:tr>
      <w:tr w:rsidR="00276E71" w:rsidRPr="00ED6A44" w14:paraId="3BFF7399" w14:textId="77777777" w:rsidTr="00063196">
        <w:tc>
          <w:tcPr>
            <w:tcW w:w="334" w:type="pct"/>
          </w:tcPr>
          <w:p w14:paraId="683002F4"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6</w:t>
            </w:r>
          </w:p>
        </w:tc>
        <w:tc>
          <w:tcPr>
            <w:tcW w:w="1072" w:type="pct"/>
          </w:tcPr>
          <w:p w14:paraId="14EE3425"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Aplicación 2FN</w:t>
            </w:r>
          </w:p>
        </w:tc>
        <w:tc>
          <w:tcPr>
            <w:tcW w:w="3595" w:type="pct"/>
          </w:tcPr>
          <w:p w14:paraId="11531954" w14:textId="2E2C04C6"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Dependencia </w:t>
            </w:r>
            <w:r w:rsidR="001B3C82" w:rsidRPr="00ED6A44">
              <w:rPr>
                <w:rFonts w:asciiTheme="majorBidi" w:hAnsiTheme="majorBidi" w:cstheme="majorBidi"/>
                <w:sz w:val="24"/>
                <w:szCs w:val="24"/>
              </w:rPr>
              <w:t>funcional completa</w:t>
            </w:r>
            <w:r w:rsidRPr="00ED6A44">
              <w:rPr>
                <w:rFonts w:asciiTheme="majorBidi" w:hAnsiTheme="majorBidi" w:cstheme="majorBidi"/>
                <w:sz w:val="24"/>
                <w:szCs w:val="24"/>
              </w:rPr>
              <w:t xml:space="preserve">: </w:t>
            </w:r>
            <w:r w:rsidR="001B3C82" w:rsidRPr="00ED6A44">
              <w:rPr>
                <w:rFonts w:asciiTheme="majorBidi" w:hAnsiTheme="majorBidi" w:cstheme="majorBidi"/>
                <w:sz w:val="24"/>
                <w:szCs w:val="24"/>
              </w:rPr>
              <w:t xml:space="preserve">cada </w:t>
            </w:r>
            <w:r w:rsidRPr="00ED6A44">
              <w:rPr>
                <w:rFonts w:asciiTheme="majorBidi" w:hAnsiTheme="majorBidi" w:cstheme="majorBidi"/>
                <w:sz w:val="24"/>
                <w:szCs w:val="24"/>
              </w:rPr>
              <w:t>atributo de la entidad depende de la clave principal.</w:t>
            </w:r>
          </w:p>
        </w:tc>
      </w:tr>
      <w:tr w:rsidR="00276E71" w:rsidRPr="00ED6A44" w14:paraId="47074D6D" w14:textId="77777777" w:rsidTr="00063196">
        <w:tc>
          <w:tcPr>
            <w:tcW w:w="334" w:type="pct"/>
          </w:tcPr>
          <w:p w14:paraId="52028461"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7</w:t>
            </w:r>
          </w:p>
        </w:tc>
        <w:tc>
          <w:tcPr>
            <w:tcW w:w="1072" w:type="pct"/>
          </w:tcPr>
          <w:p w14:paraId="459D683C"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Aplicación 3FN</w:t>
            </w:r>
          </w:p>
        </w:tc>
        <w:tc>
          <w:tcPr>
            <w:tcW w:w="3595" w:type="pct"/>
          </w:tcPr>
          <w:p w14:paraId="42B4AE52" w14:textId="69BFF50C"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No existe ninguna dependencia </w:t>
            </w:r>
            <w:r w:rsidR="001B3C82" w:rsidRPr="00ED6A44">
              <w:rPr>
                <w:rFonts w:asciiTheme="majorBidi" w:hAnsiTheme="majorBidi" w:cstheme="majorBidi"/>
                <w:sz w:val="24"/>
                <w:szCs w:val="24"/>
              </w:rPr>
              <w:t xml:space="preserve">funcional transitiva </w:t>
            </w:r>
            <w:r w:rsidRPr="00ED6A44">
              <w:rPr>
                <w:rFonts w:asciiTheme="majorBidi" w:hAnsiTheme="majorBidi" w:cstheme="majorBidi"/>
                <w:sz w:val="24"/>
                <w:szCs w:val="24"/>
              </w:rPr>
              <w:t>entre los atributos que no son clave, es decir</w:t>
            </w:r>
            <w:r w:rsidR="001B3C82" w:rsidRPr="00ED6A44">
              <w:rPr>
                <w:rFonts w:asciiTheme="majorBidi" w:hAnsiTheme="majorBidi" w:cstheme="majorBidi"/>
                <w:sz w:val="24"/>
                <w:szCs w:val="24"/>
              </w:rPr>
              <w:t>,</w:t>
            </w:r>
            <w:r w:rsidRPr="00ED6A44">
              <w:rPr>
                <w:rFonts w:asciiTheme="majorBidi" w:hAnsiTheme="majorBidi" w:cstheme="majorBidi"/>
                <w:sz w:val="24"/>
                <w:szCs w:val="24"/>
              </w:rPr>
              <w:t xml:space="preserve"> cada atributo que no está incluido en la clave principal no depende transitivamente de </w:t>
            </w:r>
            <w:r w:rsidR="001B3C82" w:rsidRPr="00ED6A44">
              <w:rPr>
                <w:rFonts w:asciiTheme="majorBidi" w:hAnsiTheme="majorBidi" w:cstheme="majorBidi"/>
                <w:sz w:val="24"/>
                <w:szCs w:val="24"/>
              </w:rPr>
              <w:t>esta</w:t>
            </w:r>
            <w:r w:rsidRPr="00ED6A44">
              <w:rPr>
                <w:rFonts w:asciiTheme="majorBidi" w:hAnsiTheme="majorBidi" w:cstheme="majorBidi"/>
                <w:sz w:val="24"/>
                <w:szCs w:val="24"/>
              </w:rPr>
              <w:t>.</w:t>
            </w:r>
          </w:p>
          <w:p w14:paraId="2890688A"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Ningún atributo debe depender de una entidad que no tenga clave principal.</w:t>
            </w:r>
          </w:p>
        </w:tc>
      </w:tr>
      <w:tr w:rsidR="00276E71" w:rsidRPr="00ED6A44" w14:paraId="5B437F47" w14:textId="77777777" w:rsidTr="00063196">
        <w:tc>
          <w:tcPr>
            <w:tcW w:w="334" w:type="pct"/>
          </w:tcPr>
          <w:p w14:paraId="7E321986"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8</w:t>
            </w:r>
          </w:p>
        </w:tc>
        <w:tc>
          <w:tcPr>
            <w:tcW w:w="1072" w:type="pct"/>
          </w:tcPr>
          <w:p w14:paraId="630A1C18"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Aplicación BCFN</w:t>
            </w:r>
          </w:p>
        </w:tc>
        <w:tc>
          <w:tcPr>
            <w:tcW w:w="3595" w:type="pct"/>
          </w:tcPr>
          <w:p w14:paraId="15E4ACA6" w14:textId="0428B464"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xml:space="preserve">- La clave primaria está formada por </w:t>
            </w:r>
            <w:r w:rsidR="001B3C82" w:rsidRPr="00ED6A44">
              <w:rPr>
                <w:rFonts w:asciiTheme="majorBidi" w:hAnsiTheme="majorBidi" w:cstheme="majorBidi"/>
                <w:sz w:val="24"/>
                <w:szCs w:val="24"/>
              </w:rPr>
              <w:t xml:space="preserve">solo </w:t>
            </w:r>
            <w:r w:rsidRPr="00ED6A44">
              <w:rPr>
                <w:rFonts w:asciiTheme="majorBidi" w:hAnsiTheme="majorBidi" w:cstheme="majorBidi"/>
                <w:sz w:val="24"/>
                <w:szCs w:val="24"/>
              </w:rPr>
              <w:t>un atributo.</w:t>
            </w:r>
          </w:p>
          <w:p w14:paraId="00C00D50"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Solo existen dependencias funcionales elementales que dependen de la clave principal o cualquier clave alternativa.</w:t>
            </w:r>
          </w:p>
          <w:p w14:paraId="62CB6198"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Las únicas dependencias funcionales elementales son aquellas en las que la clave principal determina un atributo.</w:t>
            </w:r>
          </w:p>
          <w:p w14:paraId="2F6BF284"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Agrupamiento de datos por afinidad formando entidades relacionadas entre sí mediante atributos comunes.</w:t>
            </w:r>
          </w:p>
        </w:tc>
      </w:tr>
      <w:tr w:rsidR="00276E71" w:rsidRPr="00ED6A44" w14:paraId="49D1CE90" w14:textId="77777777" w:rsidTr="00063196">
        <w:tc>
          <w:tcPr>
            <w:tcW w:w="334" w:type="pct"/>
          </w:tcPr>
          <w:p w14:paraId="4776B204"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9</w:t>
            </w:r>
          </w:p>
        </w:tc>
        <w:tc>
          <w:tcPr>
            <w:tcW w:w="1072" w:type="pct"/>
          </w:tcPr>
          <w:p w14:paraId="2F981A85"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Aplicación 4FN</w:t>
            </w:r>
          </w:p>
        </w:tc>
        <w:tc>
          <w:tcPr>
            <w:tcW w:w="3595" w:type="pct"/>
          </w:tcPr>
          <w:p w14:paraId="793E3CB3"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En una entidad no existen atributos multivaluados y se generaron todas las relaciones externas con otras entidades.</w:t>
            </w:r>
          </w:p>
          <w:p w14:paraId="63AB9DCE" w14:textId="4F83E7D2"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Eliminar dependencias multivalor, es decir</w:t>
            </w:r>
            <w:r w:rsidR="001B3C82" w:rsidRPr="00ED6A44">
              <w:rPr>
                <w:rFonts w:asciiTheme="majorBidi" w:hAnsiTheme="majorBidi" w:cstheme="majorBidi"/>
                <w:sz w:val="24"/>
                <w:szCs w:val="24"/>
              </w:rPr>
              <w:t>,</w:t>
            </w:r>
            <w:r w:rsidRPr="00ED6A44">
              <w:rPr>
                <w:rFonts w:asciiTheme="majorBidi" w:hAnsiTheme="majorBidi" w:cstheme="majorBidi"/>
                <w:sz w:val="24"/>
                <w:szCs w:val="24"/>
              </w:rPr>
              <w:t xml:space="preserve"> existencia de relaciones independientes M: N</w:t>
            </w:r>
          </w:p>
        </w:tc>
      </w:tr>
      <w:tr w:rsidR="00276E71" w:rsidRPr="00ED6A44" w14:paraId="7B7D9CB5" w14:textId="77777777" w:rsidTr="00063196">
        <w:tc>
          <w:tcPr>
            <w:tcW w:w="334" w:type="pct"/>
          </w:tcPr>
          <w:p w14:paraId="10EE4547"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10</w:t>
            </w:r>
          </w:p>
        </w:tc>
        <w:tc>
          <w:tcPr>
            <w:tcW w:w="1072" w:type="pct"/>
          </w:tcPr>
          <w:p w14:paraId="1FE47BE7"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Aplicación 5FN</w:t>
            </w:r>
          </w:p>
        </w:tc>
        <w:tc>
          <w:tcPr>
            <w:tcW w:w="3595" w:type="pct"/>
          </w:tcPr>
          <w:p w14:paraId="1B720EDC"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Toda dependencia de la entidad viene implicada por claves candidatas.</w:t>
            </w:r>
          </w:p>
          <w:p w14:paraId="01B0BB68"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 No existen relaciones de dependencias no triviales que no siguen los criterios de las llaves principales.</w:t>
            </w:r>
          </w:p>
          <w:p w14:paraId="74124212" w14:textId="77777777" w:rsidR="00276E71" w:rsidRPr="00ED6A44" w:rsidRDefault="00276E71"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lastRenderedPageBreak/>
              <w:t>- Cada relación de dependencia se encuentra definida por llaves candidatas</w:t>
            </w:r>
          </w:p>
        </w:tc>
      </w:tr>
    </w:tbl>
    <w:p w14:paraId="1CF1B960" w14:textId="53B26978" w:rsidR="00276E71" w:rsidRDefault="00276E71" w:rsidP="00063196">
      <w:pPr>
        <w:spacing w:after="0" w:line="360" w:lineRule="auto"/>
        <w:jc w:val="center"/>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lastRenderedPageBreak/>
        <w:t xml:space="preserve">Fuente: Elaboración </w:t>
      </w:r>
      <w:r w:rsidR="00063196">
        <w:rPr>
          <w:rFonts w:asciiTheme="majorBidi" w:hAnsiTheme="majorBidi" w:cstheme="majorBidi"/>
          <w:color w:val="000000" w:themeColor="text1"/>
          <w:sz w:val="24"/>
          <w:szCs w:val="24"/>
        </w:rPr>
        <w:t>p</w:t>
      </w:r>
      <w:r w:rsidRPr="00DC370C">
        <w:rPr>
          <w:rFonts w:asciiTheme="majorBidi" w:hAnsiTheme="majorBidi" w:cstheme="majorBidi"/>
          <w:color w:val="000000" w:themeColor="text1"/>
          <w:sz w:val="24"/>
          <w:szCs w:val="24"/>
        </w:rPr>
        <w:t>ropia</w:t>
      </w:r>
    </w:p>
    <w:p w14:paraId="6D8C2D85" w14:textId="1A46C936" w:rsidR="001938D2" w:rsidRDefault="001938D2" w:rsidP="00DC370C">
      <w:pPr>
        <w:spacing w:after="0" w:line="360" w:lineRule="auto"/>
        <w:ind w:firstLine="708"/>
        <w:jc w:val="both"/>
        <w:rPr>
          <w:rFonts w:asciiTheme="majorBidi" w:hAnsiTheme="majorBidi" w:cstheme="majorBidi"/>
          <w:color w:val="000000" w:themeColor="text1"/>
          <w:sz w:val="24"/>
          <w:szCs w:val="24"/>
        </w:rPr>
      </w:pPr>
      <w:r w:rsidRPr="00DC370C">
        <w:rPr>
          <w:rFonts w:asciiTheme="majorBidi" w:hAnsiTheme="majorBidi" w:cstheme="majorBidi"/>
          <w:color w:val="000000" w:themeColor="text1"/>
          <w:sz w:val="24"/>
          <w:szCs w:val="24"/>
        </w:rPr>
        <w:t>Una vez realizado el cuestionario, se analiza</w:t>
      </w:r>
      <w:r w:rsidR="00CD4CE1" w:rsidRPr="00DC370C">
        <w:rPr>
          <w:rFonts w:asciiTheme="majorBidi" w:hAnsiTheme="majorBidi" w:cstheme="majorBidi"/>
          <w:color w:val="000000" w:themeColor="text1"/>
          <w:sz w:val="24"/>
          <w:szCs w:val="24"/>
        </w:rPr>
        <w:t>ron</w:t>
      </w:r>
      <w:r w:rsidRPr="00DC370C">
        <w:rPr>
          <w:rFonts w:asciiTheme="majorBidi" w:hAnsiTheme="majorBidi" w:cstheme="majorBidi"/>
          <w:color w:val="000000" w:themeColor="text1"/>
          <w:sz w:val="24"/>
          <w:szCs w:val="24"/>
        </w:rPr>
        <w:t xml:space="preserve"> los datos por grupo, lo que corresponde a la parte de resultados del presente documento.</w:t>
      </w:r>
    </w:p>
    <w:p w14:paraId="29F41E83" w14:textId="77777777" w:rsidR="00063196" w:rsidRPr="00DC370C" w:rsidRDefault="00063196" w:rsidP="00DC370C">
      <w:pPr>
        <w:spacing w:after="0" w:line="360" w:lineRule="auto"/>
        <w:ind w:firstLine="708"/>
        <w:jc w:val="both"/>
        <w:rPr>
          <w:rFonts w:asciiTheme="majorBidi" w:hAnsiTheme="majorBidi" w:cstheme="majorBidi"/>
          <w:color w:val="000000" w:themeColor="text1"/>
          <w:sz w:val="24"/>
          <w:szCs w:val="24"/>
        </w:rPr>
      </w:pPr>
    </w:p>
    <w:p w14:paraId="69C2C939" w14:textId="0D941E6B" w:rsidR="00E452EA" w:rsidRPr="00DC370C" w:rsidRDefault="00E452EA" w:rsidP="00ED6A44">
      <w:pPr>
        <w:spacing w:after="0" w:line="360" w:lineRule="auto"/>
        <w:jc w:val="center"/>
        <w:rPr>
          <w:rFonts w:asciiTheme="majorBidi" w:eastAsia="Times New Roman" w:hAnsiTheme="majorBidi" w:cstheme="majorBidi"/>
          <w:b/>
          <w:color w:val="000000" w:themeColor="text1"/>
          <w:sz w:val="32"/>
          <w:szCs w:val="32"/>
          <w:lang w:val="es-ES_tradnl"/>
        </w:rPr>
      </w:pPr>
      <w:r w:rsidRPr="00A25BE9">
        <w:rPr>
          <w:rFonts w:asciiTheme="majorBidi" w:eastAsia="Times New Roman" w:hAnsiTheme="majorBidi" w:cstheme="majorBidi"/>
          <w:b/>
          <w:color w:val="000000" w:themeColor="text1"/>
          <w:sz w:val="32"/>
          <w:szCs w:val="32"/>
          <w:lang w:val="es-ES_tradnl"/>
        </w:rPr>
        <w:t>Resultados</w:t>
      </w:r>
    </w:p>
    <w:p w14:paraId="2C9D0BF4" w14:textId="2BA647AD" w:rsidR="00E452EA" w:rsidRPr="00DC370C" w:rsidRDefault="00E452EA" w:rsidP="00ED6A44">
      <w:pPr>
        <w:spacing w:after="0" w:line="360" w:lineRule="auto"/>
        <w:jc w:val="center"/>
        <w:rPr>
          <w:rFonts w:asciiTheme="majorBidi" w:eastAsia="Times New Roman" w:hAnsiTheme="majorBidi" w:cstheme="majorBidi"/>
          <w:b/>
          <w:color w:val="000000" w:themeColor="text1"/>
          <w:sz w:val="28"/>
          <w:szCs w:val="28"/>
          <w:lang w:val="es-ES_tradnl"/>
        </w:rPr>
      </w:pPr>
      <w:r w:rsidRPr="00DC370C">
        <w:rPr>
          <w:rFonts w:asciiTheme="majorBidi" w:eastAsia="Times New Roman" w:hAnsiTheme="majorBidi" w:cstheme="majorBidi"/>
          <w:b/>
          <w:color w:val="000000" w:themeColor="text1"/>
          <w:sz w:val="28"/>
          <w:szCs w:val="28"/>
          <w:lang w:val="es-ES_tradnl"/>
        </w:rPr>
        <w:t>Evaluación al grupo experimental</w:t>
      </w:r>
      <w:r w:rsidR="00A25BE9">
        <w:rPr>
          <w:rFonts w:asciiTheme="majorBidi" w:eastAsia="Times New Roman" w:hAnsiTheme="majorBidi" w:cstheme="majorBidi"/>
          <w:b/>
          <w:color w:val="000000" w:themeColor="text1"/>
          <w:sz w:val="28"/>
          <w:szCs w:val="28"/>
          <w:lang w:val="es-ES_tradnl"/>
        </w:rPr>
        <w:t xml:space="preserve"> (grupo 1)</w:t>
      </w:r>
    </w:p>
    <w:p w14:paraId="1FE067C2" w14:textId="6FC032C0" w:rsidR="00E452EA" w:rsidRPr="00DC370C" w:rsidRDefault="00E452EA" w:rsidP="00063196">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En la </w:t>
      </w:r>
      <w:r w:rsidR="00A25BE9">
        <w:rPr>
          <w:rFonts w:asciiTheme="majorBidi" w:eastAsia="Times New Roman" w:hAnsiTheme="majorBidi" w:cstheme="majorBidi"/>
          <w:bCs/>
          <w:color w:val="000000" w:themeColor="text1"/>
          <w:sz w:val="24"/>
          <w:szCs w:val="24"/>
          <w:lang w:val="es-ES_tradnl"/>
        </w:rPr>
        <w:t>t</w:t>
      </w:r>
      <w:r w:rsidR="00A25BE9" w:rsidRPr="00DC370C">
        <w:rPr>
          <w:rFonts w:asciiTheme="majorBidi" w:eastAsia="Times New Roman" w:hAnsiTheme="majorBidi" w:cstheme="majorBidi"/>
          <w:bCs/>
          <w:color w:val="000000" w:themeColor="text1"/>
          <w:sz w:val="24"/>
          <w:szCs w:val="24"/>
          <w:lang w:val="es-ES_tradnl"/>
        </w:rPr>
        <w:t xml:space="preserve">abla </w:t>
      </w:r>
      <w:r w:rsidR="007C71EC" w:rsidRPr="00DC370C">
        <w:rPr>
          <w:rFonts w:asciiTheme="majorBidi" w:eastAsia="Times New Roman" w:hAnsiTheme="majorBidi" w:cstheme="majorBidi"/>
          <w:bCs/>
          <w:color w:val="000000" w:themeColor="text1"/>
          <w:sz w:val="24"/>
          <w:szCs w:val="24"/>
          <w:lang w:val="es-ES_tradnl"/>
        </w:rPr>
        <w:t>13</w:t>
      </w:r>
      <w:r w:rsidRPr="00DC370C">
        <w:rPr>
          <w:rFonts w:asciiTheme="majorBidi" w:eastAsia="Times New Roman" w:hAnsiTheme="majorBidi" w:cstheme="majorBidi"/>
          <w:bCs/>
          <w:color w:val="000000" w:themeColor="text1"/>
          <w:sz w:val="24"/>
          <w:szCs w:val="24"/>
          <w:lang w:val="es-ES_tradnl"/>
        </w:rPr>
        <w:t xml:space="preserve"> se muestran los porcentajes de </w:t>
      </w:r>
      <w:r w:rsidR="00A25BE9">
        <w:rPr>
          <w:rFonts w:asciiTheme="majorBidi" w:eastAsia="Times New Roman" w:hAnsiTheme="majorBidi" w:cstheme="majorBidi"/>
          <w:bCs/>
          <w:color w:val="000000" w:themeColor="text1"/>
          <w:sz w:val="24"/>
          <w:szCs w:val="24"/>
          <w:lang w:val="es-ES_tradnl"/>
        </w:rPr>
        <w:t>i</w:t>
      </w:r>
      <w:r w:rsidR="00A25BE9" w:rsidRPr="00DC370C">
        <w:rPr>
          <w:rFonts w:asciiTheme="majorBidi" w:eastAsia="Times New Roman" w:hAnsiTheme="majorBidi" w:cstheme="majorBidi"/>
          <w:bCs/>
          <w:color w:val="000000" w:themeColor="text1"/>
          <w:sz w:val="24"/>
          <w:szCs w:val="24"/>
          <w:lang w:val="es-ES_tradnl"/>
        </w:rPr>
        <w:t xml:space="preserve">ndicadores </w:t>
      </w:r>
      <w:r w:rsidRPr="00DC370C">
        <w:rPr>
          <w:rFonts w:asciiTheme="majorBidi" w:eastAsia="Times New Roman" w:hAnsiTheme="majorBidi" w:cstheme="majorBidi"/>
          <w:bCs/>
          <w:color w:val="000000" w:themeColor="text1"/>
          <w:sz w:val="24"/>
          <w:szCs w:val="24"/>
          <w:lang w:val="es-ES_tradnl"/>
        </w:rPr>
        <w:t xml:space="preserve">logrados por el </w:t>
      </w:r>
      <w:r w:rsidR="00A25BE9">
        <w:rPr>
          <w:rFonts w:asciiTheme="majorBidi" w:eastAsia="Times New Roman" w:hAnsiTheme="majorBidi" w:cstheme="majorBidi"/>
          <w:bCs/>
          <w:color w:val="000000" w:themeColor="text1"/>
          <w:sz w:val="24"/>
          <w:szCs w:val="24"/>
          <w:lang w:val="es-ES_tradnl"/>
        </w:rPr>
        <w:t>g</w:t>
      </w:r>
      <w:r w:rsidR="00A25BE9" w:rsidRPr="00DC370C">
        <w:rPr>
          <w:rFonts w:asciiTheme="majorBidi" w:eastAsia="Times New Roman" w:hAnsiTheme="majorBidi" w:cstheme="majorBidi"/>
          <w:bCs/>
          <w:color w:val="000000" w:themeColor="text1"/>
          <w:sz w:val="24"/>
          <w:szCs w:val="24"/>
          <w:lang w:val="es-ES_tradnl"/>
        </w:rPr>
        <w:t xml:space="preserve">rupo </w:t>
      </w:r>
      <w:r w:rsidRPr="00DC370C">
        <w:rPr>
          <w:rFonts w:asciiTheme="majorBidi" w:eastAsia="Times New Roman" w:hAnsiTheme="majorBidi" w:cstheme="majorBidi"/>
          <w:bCs/>
          <w:color w:val="000000" w:themeColor="text1"/>
          <w:sz w:val="24"/>
          <w:szCs w:val="24"/>
          <w:lang w:val="es-ES_tradnl"/>
        </w:rPr>
        <w:t>1</w:t>
      </w:r>
      <w:r w:rsidR="00A25BE9">
        <w:rPr>
          <w:rFonts w:asciiTheme="majorBidi" w:eastAsia="Times New Roman" w:hAnsiTheme="majorBidi" w:cstheme="majorBidi"/>
          <w:bCs/>
          <w:color w:val="000000" w:themeColor="text1"/>
          <w:sz w:val="24"/>
          <w:szCs w:val="24"/>
          <w:lang w:val="es-ES_tradnl"/>
        </w:rPr>
        <w:t>.</w:t>
      </w:r>
    </w:p>
    <w:p w14:paraId="72491E30" w14:textId="77777777" w:rsidR="00063196" w:rsidRDefault="00063196" w:rsidP="00DC370C">
      <w:pPr>
        <w:spacing w:after="0" w:line="360" w:lineRule="auto"/>
        <w:jc w:val="center"/>
        <w:rPr>
          <w:rFonts w:asciiTheme="majorBidi" w:eastAsia="Times New Roman" w:hAnsiTheme="majorBidi" w:cstheme="majorBidi"/>
          <w:bCs/>
          <w:color w:val="000000" w:themeColor="text1"/>
          <w:sz w:val="24"/>
          <w:szCs w:val="24"/>
          <w:lang w:val="es-ES_tradnl"/>
        </w:rPr>
      </w:pPr>
    </w:p>
    <w:p w14:paraId="716F6ADC" w14:textId="3B67E769" w:rsidR="00E452EA" w:rsidRPr="00DC370C" w:rsidRDefault="00E452EA"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B253A1">
        <w:rPr>
          <w:rFonts w:asciiTheme="majorBidi" w:eastAsia="Times New Roman" w:hAnsiTheme="majorBidi" w:cstheme="majorBidi"/>
          <w:b/>
          <w:color w:val="000000" w:themeColor="text1"/>
          <w:sz w:val="24"/>
          <w:szCs w:val="24"/>
          <w:lang w:val="es-ES_tradnl"/>
        </w:rPr>
        <w:t xml:space="preserve">Tabla </w:t>
      </w:r>
      <w:r w:rsidR="007C71EC" w:rsidRPr="00B253A1">
        <w:rPr>
          <w:rFonts w:asciiTheme="majorBidi" w:eastAsia="Times New Roman" w:hAnsiTheme="majorBidi" w:cstheme="majorBidi"/>
          <w:b/>
          <w:color w:val="000000" w:themeColor="text1"/>
          <w:sz w:val="24"/>
          <w:szCs w:val="24"/>
          <w:lang w:val="es-ES_tradnl"/>
        </w:rPr>
        <w:t>13</w:t>
      </w:r>
      <w:r w:rsidRPr="00DC370C">
        <w:rPr>
          <w:rFonts w:asciiTheme="majorBidi" w:eastAsia="Times New Roman" w:hAnsiTheme="majorBidi" w:cstheme="majorBidi"/>
          <w:b/>
          <w:color w:val="000000" w:themeColor="text1"/>
          <w:sz w:val="24"/>
          <w:szCs w:val="24"/>
          <w:lang w:val="es-ES_tradnl"/>
        </w:rPr>
        <w:t>.</w:t>
      </w:r>
      <w:r w:rsidRPr="00DC370C">
        <w:rPr>
          <w:rFonts w:asciiTheme="majorBidi" w:eastAsia="Times New Roman" w:hAnsiTheme="majorBidi" w:cstheme="majorBidi"/>
          <w:bCs/>
          <w:color w:val="000000" w:themeColor="text1"/>
          <w:sz w:val="24"/>
          <w:szCs w:val="24"/>
          <w:lang w:val="es-ES_tradnl"/>
        </w:rPr>
        <w:t xml:space="preserve"> Resultados porcentuales de indicadores obtenidos por el </w:t>
      </w:r>
      <w:r w:rsidR="00A25BE9">
        <w:rPr>
          <w:rFonts w:asciiTheme="majorBidi" w:eastAsia="Times New Roman" w:hAnsiTheme="majorBidi" w:cstheme="majorBidi"/>
          <w:bCs/>
          <w:color w:val="000000" w:themeColor="text1"/>
          <w:sz w:val="24"/>
          <w:szCs w:val="24"/>
          <w:lang w:val="es-ES_tradnl"/>
        </w:rPr>
        <w:t>g</w:t>
      </w:r>
      <w:r w:rsidRPr="00DC370C">
        <w:rPr>
          <w:rFonts w:asciiTheme="majorBidi" w:eastAsia="Times New Roman" w:hAnsiTheme="majorBidi" w:cstheme="majorBidi"/>
          <w:bCs/>
          <w:color w:val="000000" w:themeColor="text1"/>
          <w:sz w:val="24"/>
          <w:szCs w:val="24"/>
          <w:lang w:val="es-ES_tradnl"/>
        </w:rPr>
        <w:t>rupo 1 en la construcción de un modelo de datos.</w:t>
      </w:r>
    </w:p>
    <w:tbl>
      <w:tblPr>
        <w:tblStyle w:val="Tablaconcuadrcula"/>
        <w:tblW w:w="0" w:type="auto"/>
        <w:tblLayout w:type="fixed"/>
        <w:tblLook w:val="04A0" w:firstRow="1" w:lastRow="0" w:firstColumn="1" w:lastColumn="0" w:noHBand="0" w:noVBand="1"/>
      </w:tblPr>
      <w:tblGrid>
        <w:gridCol w:w="1413"/>
        <w:gridCol w:w="741"/>
        <w:gridCol w:w="742"/>
        <w:gridCol w:w="741"/>
        <w:gridCol w:w="742"/>
        <w:gridCol w:w="741"/>
        <w:gridCol w:w="742"/>
        <w:gridCol w:w="741"/>
        <w:gridCol w:w="742"/>
        <w:gridCol w:w="741"/>
        <w:gridCol w:w="742"/>
      </w:tblGrid>
      <w:tr w:rsidR="00E452EA" w:rsidRPr="00ED6A44" w14:paraId="087505C0" w14:textId="77777777" w:rsidTr="00B253A1">
        <w:trPr>
          <w:trHeight w:val="747"/>
        </w:trPr>
        <w:tc>
          <w:tcPr>
            <w:tcW w:w="1413" w:type="dxa"/>
            <w:noWrap/>
            <w:hideMark/>
          </w:tcPr>
          <w:p w14:paraId="73E11723"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rPr>
              <w:t>Indicador</w:t>
            </w:r>
          </w:p>
        </w:tc>
        <w:tc>
          <w:tcPr>
            <w:tcW w:w="741" w:type="dxa"/>
            <w:noWrap/>
            <w:hideMark/>
          </w:tcPr>
          <w:p w14:paraId="1D419CC4"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1</w:t>
            </w:r>
          </w:p>
        </w:tc>
        <w:tc>
          <w:tcPr>
            <w:tcW w:w="742" w:type="dxa"/>
            <w:noWrap/>
            <w:hideMark/>
          </w:tcPr>
          <w:p w14:paraId="7927D933"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2</w:t>
            </w:r>
          </w:p>
        </w:tc>
        <w:tc>
          <w:tcPr>
            <w:tcW w:w="741" w:type="dxa"/>
            <w:noWrap/>
            <w:hideMark/>
          </w:tcPr>
          <w:p w14:paraId="08C47D1B"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3</w:t>
            </w:r>
          </w:p>
        </w:tc>
        <w:tc>
          <w:tcPr>
            <w:tcW w:w="742" w:type="dxa"/>
            <w:noWrap/>
            <w:hideMark/>
          </w:tcPr>
          <w:p w14:paraId="750026C8"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4</w:t>
            </w:r>
          </w:p>
        </w:tc>
        <w:tc>
          <w:tcPr>
            <w:tcW w:w="741" w:type="dxa"/>
            <w:noWrap/>
            <w:hideMark/>
          </w:tcPr>
          <w:p w14:paraId="21DCCCC8"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5</w:t>
            </w:r>
          </w:p>
        </w:tc>
        <w:tc>
          <w:tcPr>
            <w:tcW w:w="742" w:type="dxa"/>
            <w:noWrap/>
            <w:hideMark/>
          </w:tcPr>
          <w:p w14:paraId="2EA8CD87"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6</w:t>
            </w:r>
          </w:p>
        </w:tc>
        <w:tc>
          <w:tcPr>
            <w:tcW w:w="741" w:type="dxa"/>
            <w:noWrap/>
            <w:hideMark/>
          </w:tcPr>
          <w:p w14:paraId="1CE188B7"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7</w:t>
            </w:r>
          </w:p>
        </w:tc>
        <w:tc>
          <w:tcPr>
            <w:tcW w:w="742" w:type="dxa"/>
            <w:noWrap/>
            <w:hideMark/>
          </w:tcPr>
          <w:p w14:paraId="134691B3"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8</w:t>
            </w:r>
          </w:p>
        </w:tc>
        <w:tc>
          <w:tcPr>
            <w:tcW w:w="741" w:type="dxa"/>
            <w:noWrap/>
            <w:hideMark/>
          </w:tcPr>
          <w:p w14:paraId="155042DE"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9</w:t>
            </w:r>
          </w:p>
        </w:tc>
        <w:tc>
          <w:tcPr>
            <w:tcW w:w="742" w:type="dxa"/>
            <w:noWrap/>
            <w:hideMark/>
          </w:tcPr>
          <w:p w14:paraId="4321F306"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 xml:space="preserve"> 10</w:t>
            </w:r>
          </w:p>
        </w:tc>
      </w:tr>
      <w:tr w:rsidR="00E452EA" w:rsidRPr="00ED6A44" w14:paraId="599FDB2B" w14:textId="77777777" w:rsidTr="00B253A1">
        <w:trPr>
          <w:trHeight w:val="428"/>
        </w:trPr>
        <w:tc>
          <w:tcPr>
            <w:tcW w:w="1413" w:type="dxa"/>
            <w:noWrap/>
            <w:hideMark/>
          </w:tcPr>
          <w:p w14:paraId="0C6A3EB1" w14:textId="77777777"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rPr>
              <w:t>Porcentaje obtenido</w:t>
            </w:r>
          </w:p>
        </w:tc>
        <w:tc>
          <w:tcPr>
            <w:tcW w:w="741" w:type="dxa"/>
            <w:noWrap/>
            <w:hideMark/>
          </w:tcPr>
          <w:p w14:paraId="62F3B8A8" w14:textId="1013627A"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74</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2" w:type="dxa"/>
            <w:noWrap/>
            <w:hideMark/>
          </w:tcPr>
          <w:p w14:paraId="3AFFF340" w14:textId="625E595A"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68</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1" w:type="dxa"/>
            <w:noWrap/>
            <w:hideMark/>
          </w:tcPr>
          <w:p w14:paraId="0823BF83" w14:textId="35BE952C"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83</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2" w:type="dxa"/>
            <w:noWrap/>
            <w:hideMark/>
          </w:tcPr>
          <w:p w14:paraId="5E76AF39" w14:textId="0FBED3C8"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86</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1" w:type="dxa"/>
            <w:noWrap/>
            <w:hideMark/>
          </w:tcPr>
          <w:p w14:paraId="0A2D051D" w14:textId="595A8C2A"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86</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2" w:type="dxa"/>
            <w:noWrap/>
            <w:hideMark/>
          </w:tcPr>
          <w:p w14:paraId="7C29D01F" w14:textId="128D077A"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85</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1" w:type="dxa"/>
            <w:noWrap/>
            <w:hideMark/>
          </w:tcPr>
          <w:p w14:paraId="6B222401" w14:textId="1402C2B2"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67</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2" w:type="dxa"/>
            <w:noWrap/>
            <w:hideMark/>
          </w:tcPr>
          <w:p w14:paraId="17CC2630" w14:textId="043ABEBE"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44</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1" w:type="dxa"/>
            <w:noWrap/>
            <w:hideMark/>
          </w:tcPr>
          <w:p w14:paraId="0DE1C19A" w14:textId="6484405D"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42</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c>
          <w:tcPr>
            <w:tcW w:w="742" w:type="dxa"/>
            <w:noWrap/>
            <w:hideMark/>
          </w:tcPr>
          <w:p w14:paraId="28CCF355" w14:textId="56F08576" w:rsidR="00E452EA" w:rsidRPr="00ED6A44" w:rsidRDefault="00E452EA" w:rsidP="00DC370C">
            <w:pPr>
              <w:spacing w:after="0" w:line="360" w:lineRule="auto"/>
              <w:jc w:val="center"/>
              <w:rPr>
                <w:rFonts w:asciiTheme="majorBidi" w:eastAsia="Times New Roman" w:hAnsiTheme="majorBidi" w:cstheme="majorBidi"/>
                <w:color w:val="000000"/>
                <w:sz w:val="24"/>
                <w:szCs w:val="24"/>
                <w:lang w:eastAsia="es-MX"/>
              </w:rPr>
            </w:pPr>
            <w:r w:rsidRPr="00ED6A44">
              <w:rPr>
                <w:rFonts w:asciiTheme="majorBidi" w:eastAsia="Times New Roman" w:hAnsiTheme="majorBidi" w:cstheme="majorBidi"/>
                <w:color w:val="000000"/>
                <w:sz w:val="24"/>
                <w:szCs w:val="24"/>
                <w:lang w:eastAsia="es-MX"/>
              </w:rPr>
              <w:t>25</w:t>
            </w:r>
            <w:r w:rsidR="00A25BE9" w:rsidRPr="00ED6A44">
              <w:rPr>
                <w:rFonts w:asciiTheme="majorBidi" w:eastAsia="Times New Roman" w:hAnsiTheme="majorBidi" w:cstheme="majorBidi"/>
                <w:color w:val="000000"/>
                <w:sz w:val="24"/>
                <w:szCs w:val="24"/>
                <w:lang w:eastAsia="es-MX"/>
              </w:rPr>
              <w:t> </w:t>
            </w:r>
            <w:r w:rsidRPr="00ED6A44">
              <w:rPr>
                <w:rFonts w:asciiTheme="majorBidi" w:eastAsia="Times New Roman" w:hAnsiTheme="majorBidi" w:cstheme="majorBidi"/>
                <w:color w:val="000000"/>
                <w:sz w:val="24"/>
                <w:szCs w:val="24"/>
                <w:lang w:eastAsia="es-MX"/>
              </w:rPr>
              <w:t>%</w:t>
            </w:r>
          </w:p>
        </w:tc>
      </w:tr>
    </w:tbl>
    <w:p w14:paraId="15DD5005" w14:textId="11A110BD" w:rsidR="00E452EA" w:rsidRDefault="00E452EA" w:rsidP="00DC370C">
      <w:pPr>
        <w:spacing w:after="0" w:line="360" w:lineRule="auto"/>
        <w:jc w:val="center"/>
        <w:rPr>
          <w:rFonts w:asciiTheme="majorBidi" w:hAnsiTheme="majorBidi" w:cstheme="majorBidi"/>
          <w:sz w:val="24"/>
          <w:szCs w:val="24"/>
        </w:rPr>
      </w:pPr>
      <w:r w:rsidRPr="00DC370C">
        <w:rPr>
          <w:rFonts w:asciiTheme="majorBidi" w:hAnsiTheme="majorBidi" w:cstheme="majorBidi"/>
          <w:sz w:val="24"/>
          <w:szCs w:val="24"/>
        </w:rPr>
        <w:t xml:space="preserve">Fuente: Elaboración </w:t>
      </w:r>
      <w:r w:rsidR="00063196">
        <w:rPr>
          <w:rFonts w:asciiTheme="majorBidi" w:hAnsiTheme="majorBidi" w:cstheme="majorBidi"/>
          <w:sz w:val="24"/>
          <w:szCs w:val="24"/>
        </w:rPr>
        <w:t>p</w:t>
      </w:r>
      <w:r w:rsidRPr="00DC370C">
        <w:rPr>
          <w:rFonts w:asciiTheme="majorBidi" w:hAnsiTheme="majorBidi" w:cstheme="majorBidi"/>
          <w:sz w:val="24"/>
          <w:szCs w:val="24"/>
        </w:rPr>
        <w:t xml:space="preserve">ropia </w:t>
      </w:r>
    </w:p>
    <w:p w14:paraId="1315711F" w14:textId="4A6B6909" w:rsidR="00E452EA" w:rsidRDefault="00E452EA"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El grupo obtuvo un promedio de 6.72 en una ponderación de 1 a 10 tomando como 10 el máximo de logro de indicadores. El </w:t>
      </w:r>
      <w:r w:rsidR="00A25BE9">
        <w:rPr>
          <w:rFonts w:asciiTheme="majorBidi" w:eastAsia="Times New Roman" w:hAnsiTheme="majorBidi" w:cstheme="majorBidi"/>
          <w:bCs/>
          <w:color w:val="000000" w:themeColor="text1"/>
          <w:sz w:val="24"/>
          <w:szCs w:val="24"/>
          <w:lang w:val="es-ES_tradnl"/>
        </w:rPr>
        <w:t>h</w:t>
      </w:r>
      <w:r w:rsidR="00A25BE9" w:rsidRPr="00DC370C">
        <w:rPr>
          <w:rFonts w:asciiTheme="majorBidi" w:eastAsia="Times New Roman" w:hAnsiTheme="majorBidi" w:cstheme="majorBidi"/>
          <w:bCs/>
          <w:color w:val="000000" w:themeColor="text1"/>
          <w:sz w:val="24"/>
          <w:szCs w:val="24"/>
          <w:lang w:val="es-ES_tradnl"/>
        </w:rPr>
        <w:t xml:space="preserve">istograma </w:t>
      </w:r>
      <w:r w:rsidRPr="00DC370C">
        <w:rPr>
          <w:rFonts w:asciiTheme="majorBidi" w:eastAsia="Times New Roman" w:hAnsiTheme="majorBidi" w:cstheme="majorBidi"/>
          <w:bCs/>
          <w:color w:val="000000" w:themeColor="text1"/>
          <w:sz w:val="24"/>
          <w:szCs w:val="24"/>
          <w:lang w:val="es-ES_tradnl"/>
        </w:rPr>
        <w:t xml:space="preserve">de la </w:t>
      </w:r>
      <w:r w:rsidR="00A25BE9">
        <w:rPr>
          <w:rFonts w:asciiTheme="majorBidi" w:eastAsia="Times New Roman" w:hAnsiTheme="majorBidi" w:cstheme="majorBidi"/>
          <w:bCs/>
          <w:color w:val="000000" w:themeColor="text1"/>
          <w:sz w:val="24"/>
          <w:szCs w:val="24"/>
          <w:lang w:val="es-ES_tradnl"/>
        </w:rPr>
        <w:t>f</w:t>
      </w:r>
      <w:r w:rsidR="00A25BE9" w:rsidRPr="00DC370C">
        <w:rPr>
          <w:rFonts w:asciiTheme="majorBidi" w:eastAsia="Times New Roman" w:hAnsiTheme="majorBidi" w:cstheme="majorBidi"/>
          <w:bCs/>
          <w:color w:val="000000" w:themeColor="text1"/>
          <w:sz w:val="24"/>
          <w:szCs w:val="24"/>
          <w:lang w:val="es-ES_tradnl"/>
        </w:rPr>
        <w:t xml:space="preserve">igura </w:t>
      </w:r>
      <w:r w:rsidR="00FB0D5B">
        <w:rPr>
          <w:rFonts w:asciiTheme="majorBidi" w:eastAsia="Times New Roman" w:hAnsiTheme="majorBidi" w:cstheme="majorBidi"/>
          <w:bCs/>
          <w:color w:val="000000" w:themeColor="text1"/>
          <w:sz w:val="24"/>
          <w:szCs w:val="24"/>
          <w:lang w:val="es-ES_tradnl"/>
        </w:rPr>
        <w:t>4</w:t>
      </w:r>
      <w:r w:rsidRPr="00DC370C">
        <w:rPr>
          <w:rFonts w:asciiTheme="majorBidi" w:eastAsia="Times New Roman" w:hAnsiTheme="majorBidi" w:cstheme="majorBidi"/>
          <w:bCs/>
          <w:color w:val="000000" w:themeColor="text1"/>
          <w:sz w:val="24"/>
          <w:szCs w:val="24"/>
          <w:lang w:val="es-ES_tradnl"/>
        </w:rPr>
        <w:t xml:space="preserve"> muestra gráficamente los porcentajes de indicadores logrados por los estudiantes pertenecientes al </w:t>
      </w:r>
      <w:r w:rsidR="00A25BE9">
        <w:rPr>
          <w:rFonts w:asciiTheme="majorBidi" w:eastAsia="Times New Roman" w:hAnsiTheme="majorBidi" w:cstheme="majorBidi"/>
          <w:bCs/>
          <w:color w:val="000000" w:themeColor="text1"/>
          <w:sz w:val="24"/>
          <w:szCs w:val="24"/>
          <w:lang w:val="es-ES_tradnl"/>
        </w:rPr>
        <w:t>g</w:t>
      </w:r>
      <w:r w:rsidR="00A25BE9" w:rsidRPr="00DC370C">
        <w:rPr>
          <w:rFonts w:asciiTheme="majorBidi" w:eastAsia="Times New Roman" w:hAnsiTheme="majorBidi" w:cstheme="majorBidi"/>
          <w:bCs/>
          <w:color w:val="000000" w:themeColor="text1"/>
          <w:sz w:val="24"/>
          <w:szCs w:val="24"/>
          <w:lang w:val="es-ES_tradnl"/>
        </w:rPr>
        <w:t xml:space="preserve">rupo </w:t>
      </w:r>
      <w:r w:rsidRPr="00DC370C">
        <w:rPr>
          <w:rFonts w:asciiTheme="majorBidi" w:eastAsia="Times New Roman" w:hAnsiTheme="majorBidi" w:cstheme="majorBidi"/>
          <w:bCs/>
          <w:color w:val="000000" w:themeColor="text1"/>
          <w:sz w:val="24"/>
          <w:szCs w:val="24"/>
          <w:lang w:val="es-ES_tradnl"/>
        </w:rPr>
        <w:t>1.</w:t>
      </w:r>
    </w:p>
    <w:p w14:paraId="30FC40A1" w14:textId="77777777" w:rsidR="00ED6A44" w:rsidRPr="00DC370C" w:rsidRDefault="00ED6A44"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p>
    <w:p w14:paraId="7BE9FE7C" w14:textId="2CB4E1C6" w:rsidR="00EB6EC0" w:rsidRPr="00DC370C" w:rsidRDefault="00EB6EC0"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
          <w:color w:val="000000" w:themeColor="text1"/>
          <w:sz w:val="24"/>
          <w:szCs w:val="24"/>
          <w:lang w:val="es-ES_tradnl"/>
        </w:rPr>
        <w:t xml:space="preserve">Figura </w:t>
      </w:r>
      <w:r w:rsidR="00FB0D5B">
        <w:rPr>
          <w:rFonts w:asciiTheme="majorBidi" w:eastAsia="Times New Roman" w:hAnsiTheme="majorBidi" w:cstheme="majorBidi"/>
          <w:b/>
          <w:color w:val="000000" w:themeColor="text1"/>
          <w:sz w:val="24"/>
          <w:szCs w:val="24"/>
          <w:lang w:val="es-ES_tradnl"/>
        </w:rPr>
        <w:t>4</w:t>
      </w:r>
      <w:r w:rsidRPr="00DC370C">
        <w:rPr>
          <w:rFonts w:asciiTheme="majorBidi" w:eastAsia="Times New Roman" w:hAnsiTheme="majorBidi" w:cstheme="majorBidi"/>
          <w:bCs/>
          <w:color w:val="000000" w:themeColor="text1"/>
          <w:sz w:val="24"/>
          <w:szCs w:val="24"/>
          <w:lang w:val="es-ES_tradnl"/>
        </w:rPr>
        <w:t>. Gráfico porcentual de la cantidad de estudiantes</w:t>
      </w:r>
      <w:r w:rsidR="00D66DFC">
        <w:rPr>
          <w:rFonts w:asciiTheme="majorBidi" w:eastAsia="Times New Roman" w:hAnsiTheme="majorBidi" w:cstheme="majorBidi"/>
          <w:bCs/>
          <w:color w:val="000000" w:themeColor="text1"/>
          <w:sz w:val="24"/>
          <w:szCs w:val="24"/>
          <w:lang w:val="es-ES_tradnl"/>
        </w:rPr>
        <w:t xml:space="preserve"> del grupo 1</w:t>
      </w:r>
      <w:r w:rsidRPr="00DC370C">
        <w:rPr>
          <w:rFonts w:asciiTheme="majorBidi" w:eastAsia="Times New Roman" w:hAnsiTheme="majorBidi" w:cstheme="majorBidi"/>
          <w:bCs/>
          <w:color w:val="000000" w:themeColor="text1"/>
          <w:sz w:val="24"/>
          <w:szCs w:val="24"/>
          <w:lang w:val="es-ES_tradnl"/>
        </w:rPr>
        <w:t xml:space="preserve"> que obtuvieron cada indicador </w:t>
      </w:r>
    </w:p>
    <w:p w14:paraId="60A68450" w14:textId="77777777" w:rsidR="007C71EC" w:rsidRPr="00DC370C" w:rsidRDefault="00246BCD"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hAnsiTheme="majorBidi" w:cstheme="majorBidi"/>
          <w:noProof/>
          <w:sz w:val="20"/>
          <w:szCs w:val="20"/>
        </w:rPr>
        <w:drawing>
          <wp:inline distT="0" distB="0" distL="0" distR="0" wp14:anchorId="3BCF66D9" wp14:editId="4B0900CC">
            <wp:extent cx="3378200" cy="20256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22A60B" w14:textId="26778A56" w:rsidR="00E452EA" w:rsidRDefault="00E452EA"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Fuente: Elaboración </w:t>
      </w:r>
      <w:r w:rsidR="00063196">
        <w:rPr>
          <w:rFonts w:asciiTheme="majorBidi" w:eastAsia="Times New Roman" w:hAnsiTheme="majorBidi" w:cstheme="majorBidi"/>
          <w:bCs/>
          <w:color w:val="000000" w:themeColor="text1"/>
          <w:sz w:val="24"/>
          <w:szCs w:val="24"/>
          <w:lang w:val="es-ES_tradnl"/>
        </w:rPr>
        <w:t>p</w:t>
      </w:r>
      <w:r w:rsidRPr="00DC370C">
        <w:rPr>
          <w:rFonts w:asciiTheme="majorBidi" w:eastAsia="Times New Roman" w:hAnsiTheme="majorBidi" w:cstheme="majorBidi"/>
          <w:bCs/>
          <w:color w:val="000000" w:themeColor="text1"/>
          <w:sz w:val="24"/>
          <w:szCs w:val="24"/>
          <w:lang w:val="es-ES_tradnl"/>
        </w:rPr>
        <w:t>ropia</w:t>
      </w:r>
    </w:p>
    <w:p w14:paraId="3E5DD8CB" w14:textId="6663E4EC" w:rsidR="00E452EA" w:rsidRPr="00B253A1" w:rsidRDefault="00E452EA" w:rsidP="00ED6A44">
      <w:pPr>
        <w:spacing w:after="0" w:line="360" w:lineRule="auto"/>
        <w:jc w:val="center"/>
        <w:rPr>
          <w:rFonts w:asciiTheme="majorBidi" w:eastAsia="Times New Roman" w:hAnsiTheme="majorBidi" w:cstheme="majorBidi"/>
          <w:b/>
          <w:color w:val="000000" w:themeColor="text1"/>
          <w:sz w:val="28"/>
          <w:szCs w:val="28"/>
          <w:lang w:val="es-ES_tradnl"/>
        </w:rPr>
      </w:pPr>
      <w:r w:rsidRPr="00B253A1">
        <w:rPr>
          <w:rFonts w:asciiTheme="majorBidi" w:eastAsia="Times New Roman" w:hAnsiTheme="majorBidi" w:cstheme="majorBidi"/>
          <w:b/>
          <w:color w:val="000000" w:themeColor="text1"/>
          <w:sz w:val="28"/>
          <w:szCs w:val="28"/>
          <w:lang w:val="es-ES_tradnl"/>
        </w:rPr>
        <w:lastRenderedPageBreak/>
        <w:t>Evaluación al grupo control</w:t>
      </w:r>
      <w:r w:rsidR="00A25BE9">
        <w:rPr>
          <w:rFonts w:asciiTheme="majorBidi" w:eastAsia="Times New Roman" w:hAnsiTheme="majorBidi" w:cstheme="majorBidi"/>
          <w:b/>
          <w:color w:val="000000" w:themeColor="text1"/>
          <w:sz w:val="28"/>
          <w:szCs w:val="28"/>
          <w:lang w:val="es-ES_tradnl"/>
        </w:rPr>
        <w:t xml:space="preserve"> (grupo 2)</w:t>
      </w:r>
    </w:p>
    <w:p w14:paraId="3152BCD7" w14:textId="2CCD50A8" w:rsidR="00E452EA" w:rsidRDefault="00E452EA" w:rsidP="00063196">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En la </w:t>
      </w:r>
      <w:r w:rsidR="00D66DFC">
        <w:rPr>
          <w:rFonts w:asciiTheme="majorBidi" w:eastAsia="Times New Roman" w:hAnsiTheme="majorBidi" w:cstheme="majorBidi"/>
          <w:bCs/>
          <w:color w:val="000000" w:themeColor="text1"/>
          <w:sz w:val="24"/>
          <w:szCs w:val="24"/>
          <w:lang w:val="es-ES_tradnl"/>
        </w:rPr>
        <w:t>t</w:t>
      </w:r>
      <w:r w:rsidR="00D66DFC" w:rsidRPr="00DC370C">
        <w:rPr>
          <w:rFonts w:asciiTheme="majorBidi" w:eastAsia="Times New Roman" w:hAnsiTheme="majorBidi" w:cstheme="majorBidi"/>
          <w:bCs/>
          <w:color w:val="000000" w:themeColor="text1"/>
          <w:sz w:val="24"/>
          <w:szCs w:val="24"/>
          <w:lang w:val="es-ES_tradnl"/>
        </w:rPr>
        <w:t xml:space="preserve">abla </w:t>
      </w:r>
      <w:r w:rsidR="00EB6EC0" w:rsidRPr="00DC370C">
        <w:rPr>
          <w:rFonts w:asciiTheme="majorBidi" w:eastAsia="Times New Roman" w:hAnsiTheme="majorBidi" w:cstheme="majorBidi"/>
          <w:bCs/>
          <w:color w:val="000000" w:themeColor="text1"/>
          <w:sz w:val="24"/>
          <w:szCs w:val="24"/>
          <w:lang w:val="es-ES_tradnl"/>
        </w:rPr>
        <w:t>1</w:t>
      </w:r>
      <w:r w:rsidR="00D22BC4" w:rsidRPr="00DC370C">
        <w:rPr>
          <w:rFonts w:asciiTheme="majorBidi" w:eastAsia="Times New Roman" w:hAnsiTheme="majorBidi" w:cstheme="majorBidi"/>
          <w:bCs/>
          <w:color w:val="000000" w:themeColor="text1"/>
          <w:sz w:val="24"/>
          <w:szCs w:val="24"/>
          <w:lang w:val="es-ES_tradnl"/>
        </w:rPr>
        <w:t>4</w:t>
      </w:r>
      <w:r w:rsidR="00D30883" w:rsidRPr="00DC370C">
        <w:rPr>
          <w:rFonts w:asciiTheme="majorBidi" w:eastAsia="Times New Roman" w:hAnsiTheme="majorBidi" w:cstheme="majorBidi"/>
          <w:bCs/>
          <w:color w:val="000000" w:themeColor="text1"/>
          <w:sz w:val="24"/>
          <w:szCs w:val="24"/>
          <w:lang w:val="es-ES_tradnl"/>
        </w:rPr>
        <w:t xml:space="preserve"> </w:t>
      </w:r>
      <w:r w:rsidRPr="00DC370C">
        <w:rPr>
          <w:rFonts w:asciiTheme="majorBidi" w:eastAsia="Times New Roman" w:hAnsiTheme="majorBidi" w:cstheme="majorBidi"/>
          <w:bCs/>
          <w:color w:val="000000" w:themeColor="text1"/>
          <w:sz w:val="24"/>
          <w:szCs w:val="24"/>
          <w:lang w:val="es-ES_tradnl"/>
        </w:rPr>
        <w:t xml:space="preserve">se muestran los porcentajes de </w:t>
      </w:r>
      <w:r w:rsidR="00D66DFC">
        <w:rPr>
          <w:rFonts w:asciiTheme="majorBidi" w:eastAsia="Times New Roman" w:hAnsiTheme="majorBidi" w:cstheme="majorBidi"/>
          <w:bCs/>
          <w:color w:val="000000" w:themeColor="text1"/>
          <w:sz w:val="24"/>
          <w:szCs w:val="24"/>
          <w:lang w:val="es-ES_tradnl"/>
        </w:rPr>
        <w:t>i</w:t>
      </w:r>
      <w:r w:rsidR="00D66DFC" w:rsidRPr="00DC370C">
        <w:rPr>
          <w:rFonts w:asciiTheme="majorBidi" w:eastAsia="Times New Roman" w:hAnsiTheme="majorBidi" w:cstheme="majorBidi"/>
          <w:bCs/>
          <w:color w:val="000000" w:themeColor="text1"/>
          <w:sz w:val="24"/>
          <w:szCs w:val="24"/>
          <w:lang w:val="es-ES_tradnl"/>
        </w:rPr>
        <w:t xml:space="preserve">ndicadores </w:t>
      </w:r>
      <w:r w:rsidRPr="00DC370C">
        <w:rPr>
          <w:rFonts w:asciiTheme="majorBidi" w:eastAsia="Times New Roman" w:hAnsiTheme="majorBidi" w:cstheme="majorBidi"/>
          <w:bCs/>
          <w:color w:val="000000" w:themeColor="text1"/>
          <w:sz w:val="24"/>
          <w:szCs w:val="24"/>
          <w:lang w:val="es-ES_tradnl"/>
        </w:rPr>
        <w:t xml:space="preserve">logrados por el </w:t>
      </w:r>
      <w:r w:rsidR="00D66DFC">
        <w:rPr>
          <w:rFonts w:asciiTheme="majorBidi" w:eastAsia="Times New Roman" w:hAnsiTheme="majorBidi" w:cstheme="majorBidi"/>
          <w:bCs/>
          <w:color w:val="000000" w:themeColor="text1"/>
          <w:sz w:val="24"/>
          <w:szCs w:val="24"/>
          <w:lang w:val="es-ES_tradnl"/>
        </w:rPr>
        <w:t>g</w:t>
      </w:r>
      <w:r w:rsidR="00D66DFC" w:rsidRPr="00DC370C">
        <w:rPr>
          <w:rFonts w:asciiTheme="majorBidi" w:eastAsia="Times New Roman" w:hAnsiTheme="majorBidi" w:cstheme="majorBidi"/>
          <w:bCs/>
          <w:color w:val="000000" w:themeColor="text1"/>
          <w:sz w:val="24"/>
          <w:szCs w:val="24"/>
          <w:lang w:val="es-ES_tradnl"/>
        </w:rPr>
        <w:t xml:space="preserve">rupo </w:t>
      </w:r>
      <w:r w:rsidRPr="00DC370C">
        <w:rPr>
          <w:rFonts w:asciiTheme="majorBidi" w:eastAsia="Times New Roman" w:hAnsiTheme="majorBidi" w:cstheme="majorBidi"/>
          <w:bCs/>
          <w:color w:val="000000" w:themeColor="text1"/>
          <w:sz w:val="24"/>
          <w:szCs w:val="24"/>
          <w:lang w:val="es-ES_tradnl"/>
        </w:rPr>
        <w:t>2</w:t>
      </w:r>
      <w:r w:rsidR="00063196">
        <w:rPr>
          <w:rFonts w:asciiTheme="majorBidi" w:eastAsia="Times New Roman" w:hAnsiTheme="majorBidi" w:cstheme="majorBidi"/>
          <w:bCs/>
          <w:color w:val="000000" w:themeColor="text1"/>
          <w:sz w:val="24"/>
          <w:szCs w:val="24"/>
          <w:lang w:val="es-ES_tradnl"/>
        </w:rPr>
        <w:t>.</w:t>
      </w:r>
    </w:p>
    <w:p w14:paraId="2E521007" w14:textId="77777777" w:rsidR="00063196" w:rsidRPr="00DC370C" w:rsidRDefault="00063196" w:rsidP="00063196">
      <w:pPr>
        <w:spacing w:after="0" w:line="360" w:lineRule="auto"/>
        <w:ind w:firstLine="708"/>
        <w:jc w:val="both"/>
        <w:rPr>
          <w:rFonts w:asciiTheme="majorBidi" w:eastAsia="Times New Roman" w:hAnsiTheme="majorBidi" w:cstheme="majorBidi"/>
          <w:bCs/>
          <w:color w:val="000000" w:themeColor="text1"/>
          <w:sz w:val="24"/>
          <w:szCs w:val="24"/>
          <w:lang w:val="es-ES_tradnl"/>
        </w:rPr>
      </w:pPr>
    </w:p>
    <w:p w14:paraId="44CC7CEB" w14:textId="0EB0347B" w:rsidR="00E452EA" w:rsidRPr="00DC370C" w:rsidRDefault="00E452EA"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
          <w:color w:val="000000" w:themeColor="text1"/>
          <w:sz w:val="24"/>
          <w:szCs w:val="24"/>
          <w:lang w:val="es-ES_tradnl"/>
        </w:rPr>
        <w:t xml:space="preserve">Tabla </w:t>
      </w:r>
      <w:r w:rsidR="00EB6EC0" w:rsidRPr="00DC370C">
        <w:rPr>
          <w:rFonts w:asciiTheme="majorBidi" w:eastAsia="Times New Roman" w:hAnsiTheme="majorBidi" w:cstheme="majorBidi"/>
          <w:b/>
          <w:color w:val="000000" w:themeColor="text1"/>
          <w:sz w:val="24"/>
          <w:szCs w:val="24"/>
          <w:lang w:val="es-ES_tradnl"/>
        </w:rPr>
        <w:t>1</w:t>
      </w:r>
      <w:r w:rsidR="00D22BC4" w:rsidRPr="00DC370C">
        <w:rPr>
          <w:rFonts w:asciiTheme="majorBidi" w:eastAsia="Times New Roman" w:hAnsiTheme="majorBidi" w:cstheme="majorBidi"/>
          <w:b/>
          <w:color w:val="000000" w:themeColor="text1"/>
          <w:sz w:val="24"/>
          <w:szCs w:val="24"/>
          <w:lang w:val="es-ES_tradnl"/>
        </w:rPr>
        <w:t>4</w:t>
      </w:r>
      <w:r w:rsidRPr="00DC370C">
        <w:rPr>
          <w:rFonts w:asciiTheme="majorBidi" w:eastAsia="Times New Roman" w:hAnsiTheme="majorBidi" w:cstheme="majorBidi"/>
          <w:b/>
          <w:color w:val="000000" w:themeColor="text1"/>
          <w:sz w:val="24"/>
          <w:szCs w:val="24"/>
          <w:lang w:val="es-ES_tradnl"/>
        </w:rPr>
        <w:t>.</w:t>
      </w:r>
      <w:r w:rsidRPr="00DC370C">
        <w:rPr>
          <w:rFonts w:asciiTheme="majorBidi" w:eastAsia="Times New Roman" w:hAnsiTheme="majorBidi" w:cstheme="majorBidi"/>
          <w:bCs/>
          <w:color w:val="000000" w:themeColor="text1"/>
          <w:sz w:val="24"/>
          <w:szCs w:val="24"/>
          <w:lang w:val="es-ES_tradnl"/>
        </w:rPr>
        <w:t xml:space="preserve"> Resultados porcentuales de indicadores obtenidos por el </w:t>
      </w:r>
      <w:r w:rsidR="00D66DFC">
        <w:rPr>
          <w:rFonts w:asciiTheme="majorBidi" w:eastAsia="Times New Roman" w:hAnsiTheme="majorBidi" w:cstheme="majorBidi"/>
          <w:bCs/>
          <w:color w:val="000000" w:themeColor="text1"/>
          <w:sz w:val="24"/>
          <w:szCs w:val="24"/>
          <w:lang w:val="es-ES_tradnl"/>
        </w:rPr>
        <w:t>g</w:t>
      </w:r>
      <w:r w:rsidR="00D66DFC" w:rsidRPr="00DC370C">
        <w:rPr>
          <w:rFonts w:asciiTheme="majorBidi" w:eastAsia="Times New Roman" w:hAnsiTheme="majorBidi" w:cstheme="majorBidi"/>
          <w:bCs/>
          <w:color w:val="000000" w:themeColor="text1"/>
          <w:sz w:val="24"/>
          <w:szCs w:val="24"/>
          <w:lang w:val="es-ES_tradnl"/>
        </w:rPr>
        <w:t xml:space="preserve">rupo </w:t>
      </w:r>
      <w:r w:rsidRPr="00DC370C">
        <w:rPr>
          <w:rFonts w:asciiTheme="majorBidi" w:eastAsia="Times New Roman" w:hAnsiTheme="majorBidi" w:cstheme="majorBidi"/>
          <w:bCs/>
          <w:color w:val="000000" w:themeColor="text1"/>
          <w:sz w:val="24"/>
          <w:szCs w:val="24"/>
          <w:lang w:val="es-ES_tradnl"/>
        </w:rPr>
        <w:t>2 en la construcción de un modelo de datos</w:t>
      </w:r>
    </w:p>
    <w:tbl>
      <w:tblPr>
        <w:tblStyle w:val="Tablaconcuadrcula"/>
        <w:tblW w:w="5000" w:type="pct"/>
        <w:jc w:val="center"/>
        <w:tblLook w:val="04A0" w:firstRow="1" w:lastRow="0" w:firstColumn="1" w:lastColumn="0" w:noHBand="0" w:noVBand="1"/>
      </w:tblPr>
      <w:tblGrid>
        <w:gridCol w:w="1410"/>
        <w:gridCol w:w="741"/>
        <w:gridCol w:w="741"/>
        <w:gridCol w:w="742"/>
        <w:gridCol w:w="742"/>
        <w:gridCol w:w="742"/>
        <w:gridCol w:w="742"/>
        <w:gridCol w:w="742"/>
        <w:gridCol w:w="742"/>
        <w:gridCol w:w="742"/>
        <w:gridCol w:w="742"/>
      </w:tblGrid>
      <w:tr w:rsidR="00246BCD" w:rsidRPr="00ED6A44" w14:paraId="02CB98CE" w14:textId="77777777" w:rsidTr="00B253A1">
        <w:trPr>
          <w:cantSplit/>
          <w:trHeight w:val="835"/>
          <w:jc w:val="center"/>
        </w:trPr>
        <w:tc>
          <w:tcPr>
            <w:tcW w:w="799" w:type="pct"/>
            <w:vAlign w:val="center"/>
          </w:tcPr>
          <w:p w14:paraId="0CA05AAF"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Indicador</w:t>
            </w:r>
          </w:p>
        </w:tc>
        <w:tc>
          <w:tcPr>
            <w:tcW w:w="420" w:type="pct"/>
            <w:vAlign w:val="center"/>
          </w:tcPr>
          <w:p w14:paraId="7EC3978E"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1</w:t>
            </w:r>
          </w:p>
        </w:tc>
        <w:tc>
          <w:tcPr>
            <w:tcW w:w="420" w:type="pct"/>
            <w:vAlign w:val="center"/>
          </w:tcPr>
          <w:p w14:paraId="309A1454"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2</w:t>
            </w:r>
          </w:p>
        </w:tc>
        <w:tc>
          <w:tcPr>
            <w:tcW w:w="420" w:type="pct"/>
            <w:vAlign w:val="center"/>
          </w:tcPr>
          <w:p w14:paraId="220AAA2B"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3</w:t>
            </w:r>
          </w:p>
        </w:tc>
        <w:tc>
          <w:tcPr>
            <w:tcW w:w="420" w:type="pct"/>
            <w:vAlign w:val="center"/>
          </w:tcPr>
          <w:p w14:paraId="0E2EEA52"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4</w:t>
            </w:r>
          </w:p>
        </w:tc>
        <w:tc>
          <w:tcPr>
            <w:tcW w:w="420" w:type="pct"/>
            <w:vAlign w:val="center"/>
          </w:tcPr>
          <w:p w14:paraId="38E01632"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5</w:t>
            </w:r>
          </w:p>
        </w:tc>
        <w:tc>
          <w:tcPr>
            <w:tcW w:w="420" w:type="pct"/>
            <w:vAlign w:val="center"/>
          </w:tcPr>
          <w:p w14:paraId="07C03DCE"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6</w:t>
            </w:r>
          </w:p>
        </w:tc>
        <w:tc>
          <w:tcPr>
            <w:tcW w:w="420" w:type="pct"/>
            <w:vAlign w:val="center"/>
          </w:tcPr>
          <w:p w14:paraId="750FBFCE"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7</w:t>
            </w:r>
          </w:p>
        </w:tc>
        <w:tc>
          <w:tcPr>
            <w:tcW w:w="420" w:type="pct"/>
            <w:vAlign w:val="center"/>
          </w:tcPr>
          <w:p w14:paraId="783E35F9"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8</w:t>
            </w:r>
          </w:p>
        </w:tc>
        <w:tc>
          <w:tcPr>
            <w:tcW w:w="420" w:type="pct"/>
            <w:vAlign w:val="center"/>
          </w:tcPr>
          <w:p w14:paraId="05A98048"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9</w:t>
            </w:r>
          </w:p>
        </w:tc>
        <w:tc>
          <w:tcPr>
            <w:tcW w:w="420" w:type="pct"/>
            <w:vAlign w:val="center"/>
          </w:tcPr>
          <w:p w14:paraId="52AAF025"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10</w:t>
            </w:r>
          </w:p>
        </w:tc>
      </w:tr>
      <w:tr w:rsidR="00246BCD" w:rsidRPr="00ED6A44" w14:paraId="507E1E74" w14:textId="77777777" w:rsidTr="00B253A1">
        <w:trPr>
          <w:jc w:val="center"/>
        </w:trPr>
        <w:tc>
          <w:tcPr>
            <w:tcW w:w="799" w:type="pct"/>
            <w:vAlign w:val="center"/>
          </w:tcPr>
          <w:p w14:paraId="57B1D6C0" w14:textId="77777777"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Porcentaje obtenido</w:t>
            </w:r>
          </w:p>
        </w:tc>
        <w:tc>
          <w:tcPr>
            <w:tcW w:w="420" w:type="pct"/>
            <w:vAlign w:val="center"/>
          </w:tcPr>
          <w:p w14:paraId="5C885B44" w14:textId="15F211F9"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36</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76223689" w14:textId="02A84132"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17</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1993291F" w14:textId="0BD9D670"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25</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3D9D4DC6" w14:textId="3F042DCE"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33</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56BD71A8" w14:textId="1E5DFB44"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33</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3CBE13DF" w14:textId="167D162E"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25</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630D23AF" w14:textId="57C89835"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14</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0A1EC9F8" w14:textId="45841D9E"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3</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5A36D6F4" w14:textId="7871139B"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6</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c>
          <w:tcPr>
            <w:tcW w:w="420" w:type="pct"/>
            <w:vAlign w:val="center"/>
          </w:tcPr>
          <w:p w14:paraId="04E140C3" w14:textId="250A2004" w:rsidR="00246BCD" w:rsidRPr="00ED6A44" w:rsidRDefault="00246BCD" w:rsidP="00DC370C">
            <w:pPr>
              <w:spacing w:after="0" w:line="360" w:lineRule="auto"/>
              <w:jc w:val="center"/>
              <w:rPr>
                <w:rFonts w:asciiTheme="majorBidi" w:hAnsiTheme="majorBidi" w:cstheme="majorBidi"/>
                <w:sz w:val="24"/>
                <w:szCs w:val="24"/>
              </w:rPr>
            </w:pPr>
            <w:r w:rsidRPr="00ED6A44">
              <w:rPr>
                <w:rFonts w:asciiTheme="majorBidi" w:hAnsiTheme="majorBidi" w:cstheme="majorBidi"/>
                <w:sz w:val="24"/>
                <w:szCs w:val="24"/>
              </w:rPr>
              <w:t>0</w:t>
            </w:r>
            <w:r w:rsidR="00063196" w:rsidRPr="00ED6A44">
              <w:rPr>
                <w:rFonts w:asciiTheme="majorBidi" w:hAnsiTheme="majorBidi" w:cstheme="majorBidi"/>
                <w:sz w:val="24"/>
                <w:szCs w:val="24"/>
              </w:rPr>
              <w:t> </w:t>
            </w:r>
            <w:r w:rsidRPr="00ED6A44">
              <w:rPr>
                <w:rFonts w:asciiTheme="majorBidi" w:hAnsiTheme="majorBidi" w:cstheme="majorBidi"/>
                <w:sz w:val="24"/>
                <w:szCs w:val="24"/>
              </w:rPr>
              <w:t>%</w:t>
            </w:r>
          </w:p>
        </w:tc>
      </w:tr>
    </w:tbl>
    <w:p w14:paraId="065CD9B3" w14:textId="78A6C758" w:rsidR="003A1DF2" w:rsidRDefault="003A1DF2"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Fuente: Elaboración </w:t>
      </w:r>
      <w:r w:rsidR="00063196">
        <w:rPr>
          <w:rFonts w:asciiTheme="majorBidi" w:eastAsia="Times New Roman" w:hAnsiTheme="majorBidi" w:cstheme="majorBidi"/>
          <w:bCs/>
          <w:color w:val="000000" w:themeColor="text1"/>
          <w:sz w:val="24"/>
          <w:szCs w:val="24"/>
          <w:lang w:val="es-ES_tradnl"/>
        </w:rPr>
        <w:t>p</w:t>
      </w:r>
      <w:r w:rsidRPr="00DC370C">
        <w:rPr>
          <w:rFonts w:asciiTheme="majorBidi" w:eastAsia="Times New Roman" w:hAnsiTheme="majorBidi" w:cstheme="majorBidi"/>
          <w:bCs/>
          <w:color w:val="000000" w:themeColor="text1"/>
          <w:sz w:val="24"/>
          <w:szCs w:val="24"/>
          <w:lang w:val="es-ES_tradnl"/>
        </w:rPr>
        <w:t>ropia</w:t>
      </w:r>
    </w:p>
    <w:p w14:paraId="5D12EF3B" w14:textId="5ED65A99" w:rsidR="00246BCD" w:rsidRDefault="00246BCD"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El grupo obtuvo un promedio de 2.11 en una ponderación de 1 a 10 tomando como 10 el máximo de logro de indicadores. El </w:t>
      </w:r>
      <w:r w:rsidR="00D66DFC">
        <w:rPr>
          <w:rFonts w:asciiTheme="majorBidi" w:eastAsia="Times New Roman" w:hAnsiTheme="majorBidi" w:cstheme="majorBidi"/>
          <w:bCs/>
          <w:color w:val="000000" w:themeColor="text1"/>
          <w:sz w:val="24"/>
          <w:szCs w:val="24"/>
          <w:lang w:val="es-ES_tradnl"/>
        </w:rPr>
        <w:t>h</w:t>
      </w:r>
      <w:r w:rsidR="00D66DFC" w:rsidRPr="00DC370C">
        <w:rPr>
          <w:rFonts w:asciiTheme="majorBidi" w:eastAsia="Times New Roman" w:hAnsiTheme="majorBidi" w:cstheme="majorBidi"/>
          <w:bCs/>
          <w:color w:val="000000" w:themeColor="text1"/>
          <w:sz w:val="24"/>
          <w:szCs w:val="24"/>
          <w:lang w:val="es-ES_tradnl"/>
        </w:rPr>
        <w:t xml:space="preserve">istograma </w:t>
      </w:r>
      <w:r w:rsidRPr="00DC370C">
        <w:rPr>
          <w:rFonts w:asciiTheme="majorBidi" w:eastAsia="Times New Roman" w:hAnsiTheme="majorBidi" w:cstheme="majorBidi"/>
          <w:bCs/>
          <w:color w:val="000000" w:themeColor="text1"/>
          <w:sz w:val="24"/>
          <w:szCs w:val="24"/>
          <w:lang w:val="es-ES_tradnl"/>
        </w:rPr>
        <w:t xml:space="preserve">de la </w:t>
      </w:r>
      <w:r w:rsidR="00D66DFC">
        <w:rPr>
          <w:rFonts w:asciiTheme="majorBidi" w:eastAsia="Times New Roman" w:hAnsiTheme="majorBidi" w:cstheme="majorBidi"/>
          <w:bCs/>
          <w:color w:val="000000" w:themeColor="text1"/>
          <w:sz w:val="24"/>
          <w:szCs w:val="24"/>
          <w:lang w:val="es-ES_tradnl"/>
        </w:rPr>
        <w:t>f</w:t>
      </w:r>
      <w:r w:rsidR="00D66DFC" w:rsidRPr="00DC370C">
        <w:rPr>
          <w:rFonts w:asciiTheme="majorBidi" w:eastAsia="Times New Roman" w:hAnsiTheme="majorBidi" w:cstheme="majorBidi"/>
          <w:bCs/>
          <w:color w:val="000000" w:themeColor="text1"/>
          <w:sz w:val="24"/>
          <w:szCs w:val="24"/>
          <w:lang w:val="es-ES_tradnl"/>
        </w:rPr>
        <w:t xml:space="preserve">igura </w:t>
      </w:r>
      <w:r w:rsidR="00FB0D5B">
        <w:rPr>
          <w:rFonts w:asciiTheme="majorBidi" w:eastAsia="Times New Roman" w:hAnsiTheme="majorBidi" w:cstheme="majorBidi"/>
          <w:bCs/>
          <w:color w:val="000000" w:themeColor="text1"/>
          <w:sz w:val="24"/>
          <w:szCs w:val="24"/>
          <w:lang w:val="es-ES_tradnl"/>
        </w:rPr>
        <w:t>5</w:t>
      </w:r>
      <w:r w:rsidRPr="00DC370C">
        <w:rPr>
          <w:rFonts w:asciiTheme="majorBidi" w:eastAsia="Times New Roman" w:hAnsiTheme="majorBidi" w:cstheme="majorBidi"/>
          <w:bCs/>
          <w:color w:val="000000" w:themeColor="text1"/>
          <w:sz w:val="24"/>
          <w:szCs w:val="24"/>
          <w:lang w:val="es-ES_tradnl"/>
        </w:rPr>
        <w:t xml:space="preserve"> muestra gráficamente los porcentajes de indicadores logrados por los estudiantes pertenecientes al </w:t>
      </w:r>
      <w:r w:rsidR="00D66DFC">
        <w:rPr>
          <w:rFonts w:asciiTheme="majorBidi" w:eastAsia="Times New Roman" w:hAnsiTheme="majorBidi" w:cstheme="majorBidi"/>
          <w:bCs/>
          <w:color w:val="000000" w:themeColor="text1"/>
          <w:sz w:val="24"/>
          <w:szCs w:val="24"/>
          <w:lang w:val="es-ES_tradnl"/>
        </w:rPr>
        <w:t>g</w:t>
      </w:r>
      <w:r w:rsidR="00D66DFC" w:rsidRPr="00DC370C">
        <w:rPr>
          <w:rFonts w:asciiTheme="majorBidi" w:eastAsia="Times New Roman" w:hAnsiTheme="majorBidi" w:cstheme="majorBidi"/>
          <w:bCs/>
          <w:color w:val="000000" w:themeColor="text1"/>
          <w:sz w:val="24"/>
          <w:szCs w:val="24"/>
          <w:lang w:val="es-ES_tradnl"/>
        </w:rPr>
        <w:t xml:space="preserve">rupo </w:t>
      </w:r>
      <w:r w:rsidRPr="00DC370C">
        <w:rPr>
          <w:rFonts w:asciiTheme="majorBidi" w:eastAsia="Times New Roman" w:hAnsiTheme="majorBidi" w:cstheme="majorBidi"/>
          <w:bCs/>
          <w:color w:val="000000" w:themeColor="text1"/>
          <w:sz w:val="24"/>
          <w:szCs w:val="24"/>
          <w:lang w:val="es-ES_tradnl"/>
        </w:rPr>
        <w:t>2.</w:t>
      </w:r>
    </w:p>
    <w:p w14:paraId="08E14104" w14:textId="77777777" w:rsidR="00063196" w:rsidRDefault="00063196"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p>
    <w:p w14:paraId="7943A95E" w14:textId="1B3BCC24" w:rsidR="00EB6EC0" w:rsidRPr="00DC370C" w:rsidRDefault="00EB6EC0" w:rsidP="00063196">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
          <w:color w:val="000000" w:themeColor="text1"/>
          <w:sz w:val="24"/>
          <w:szCs w:val="24"/>
          <w:lang w:val="es-ES_tradnl"/>
        </w:rPr>
        <w:t xml:space="preserve">Figura </w:t>
      </w:r>
      <w:r w:rsidR="00FB0D5B">
        <w:rPr>
          <w:rFonts w:asciiTheme="majorBidi" w:eastAsia="Times New Roman" w:hAnsiTheme="majorBidi" w:cstheme="majorBidi"/>
          <w:b/>
          <w:color w:val="000000" w:themeColor="text1"/>
          <w:sz w:val="24"/>
          <w:szCs w:val="24"/>
          <w:lang w:val="es-ES_tradnl"/>
        </w:rPr>
        <w:t>5</w:t>
      </w:r>
      <w:r w:rsidRPr="00DC370C">
        <w:rPr>
          <w:rFonts w:asciiTheme="majorBidi" w:eastAsia="Times New Roman" w:hAnsiTheme="majorBidi" w:cstheme="majorBidi"/>
          <w:b/>
          <w:color w:val="000000" w:themeColor="text1"/>
          <w:sz w:val="24"/>
          <w:szCs w:val="24"/>
          <w:lang w:val="es-ES_tradnl"/>
        </w:rPr>
        <w:t>.</w:t>
      </w:r>
      <w:r w:rsidRPr="00DC370C">
        <w:rPr>
          <w:rFonts w:asciiTheme="majorBidi" w:eastAsia="Times New Roman" w:hAnsiTheme="majorBidi" w:cstheme="majorBidi"/>
          <w:bCs/>
          <w:color w:val="000000" w:themeColor="text1"/>
          <w:sz w:val="24"/>
          <w:szCs w:val="24"/>
          <w:lang w:val="es-ES_tradnl"/>
        </w:rPr>
        <w:t xml:space="preserve"> Gráfico porcentual de la cantidad de estudiantes</w:t>
      </w:r>
      <w:r w:rsidR="00D66DFC">
        <w:rPr>
          <w:rFonts w:asciiTheme="majorBidi" w:eastAsia="Times New Roman" w:hAnsiTheme="majorBidi" w:cstheme="majorBidi"/>
          <w:bCs/>
          <w:color w:val="000000" w:themeColor="text1"/>
          <w:sz w:val="24"/>
          <w:szCs w:val="24"/>
          <w:lang w:val="es-ES_tradnl"/>
        </w:rPr>
        <w:t xml:space="preserve"> del grupo 2</w:t>
      </w:r>
      <w:r w:rsidRPr="00DC370C">
        <w:rPr>
          <w:rFonts w:asciiTheme="majorBidi" w:eastAsia="Times New Roman" w:hAnsiTheme="majorBidi" w:cstheme="majorBidi"/>
          <w:bCs/>
          <w:color w:val="000000" w:themeColor="text1"/>
          <w:sz w:val="24"/>
          <w:szCs w:val="24"/>
          <w:lang w:val="es-ES_tradnl"/>
        </w:rPr>
        <w:t xml:space="preserve"> que obtuvieron cada indicador </w:t>
      </w:r>
    </w:p>
    <w:p w14:paraId="7327CF1E" w14:textId="5941B53F" w:rsidR="00A4473E" w:rsidRPr="00DC370C" w:rsidRDefault="00A4473E"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hAnsiTheme="majorBidi" w:cstheme="majorBidi"/>
          <w:noProof/>
          <w:sz w:val="20"/>
          <w:szCs w:val="20"/>
        </w:rPr>
        <w:drawing>
          <wp:inline distT="0" distB="0" distL="0" distR="0" wp14:anchorId="48D31BC3" wp14:editId="1BC8DAC3">
            <wp:extent cx="4216400" cy="1923415"/>
            <wp:effectExtent l="0" t="0" r="0" b="635"/>
            <wp:docPr id="351" name="Gráfico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2FDE5E" w14:textId="52AD54AA" w:rsidR="00E82ADF" w:rsidRDefault="00E82ADF" w:rsidP="00063196">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Fuente: Elaboración </w:t>
      </w:r>
      <w:r w:rsidR="00063196">
        <w:rPr>
          <w:rFonts w:asciiTheme="majorBidi" w:eastAsia="Times New Roman" w:hAnsiTheme="majorBidi" w:cstheme="majorBidi"/>
          <w:bCs/>
          <w:color w:val="000000" w:themeColor="text1"/>
          <w:sz w:val="24"/>
          <w:szCs w:val="24"/>
          <w:lang w:val="es-ES_tradnl"/>
        </w:rPr>
        <w:t>p</w:t>
      </w:r>
      <w:r w:rsidRPr="00DC370C">
        <w:rPr>
          <w:rFonts w:asciiTheme="majorBidi" w:eastAsia="Times New Roman" w:hAnsiTheme="majorBidi" w:cstheme="majorBidi"/>
          <w:bCs/>
          <w:color w:val="000000" w:themeColor="text1"/>
          <w:sz w:val="24"/>
          <w:szCs w:val="24"/>
          <w:lang w:val="es-ES_tradnl"/>
        </w:rPr>
        <w:t>ropia</w:t>
      </w:r>
    </w:p>
    <w:p w14:paraId="75E0A26A" w14:textId="248A28B8" w:rsidR="00E82ADF" w:rsidRPr="00DC370C" w:rsidRDefault="00E82ADF"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Finalmente, en la </w:t>
      </w:r>
      <w:r w:rsidR="00D66DFC">
        <w:rPr>
          <w:rFonts w:asciiTheme="majorBidi" w:eastAsia="Times New Roman" w:hAnsiTheme="majorBidi" w:cstheme="majorBidi"/>
          <w:bCs/>
          <w:color w:val="000000" w:themeColor="text1"/>
          <w:sz w:val="24"/>
          <w:szCs w:val="24"/>
          <w:lang w:val="es-ES_tradnl"/>
        </w:rPr>
        <w:t>f</w:t>
      </w:r>
      <w:r w:rsidR="00D66DFC" w:rsidRPr="00DC370C">
        <w:rPr>
          <w:rFonts w:asciiTheme="majorBidi" w:eastAsia="Times New Roman" w:hAnsiTheme="majorBidi" w:cstheme="majorBidi"/>
          <w:bCs/>
          <w:color w:val="000000" w:themeColor="text1"/>
          <w:sz w:val="24"/>
          <w:szCs w:val="24"/>
          <w:lang w:val="es-ES_tradnl"/>
        </w:rPr>
        <w:t xml:space="preserve">igura </w:t>
      </w:r>
      <w:r w:rsidR="00FB0D5B">
        <w:rPr>
          <w:rFonts w:asciiTheme="majorBidi" w:eastAsia="Times New Roman" w:hAnsiTheme="majorBidi" w:cstheme="majorBidi"/>
          <w:bCs/>
          <w:color w:val="000000" w:themeColor="text1"/>
          <w:sz w:val="24"/>
          <w:szCs w:val="24"/>
          <w:lang w:val="es-ES_tradnl"/>
        </w:rPr>
        <w:t>6</w:t>
      </w:r>
      <w:r w:rsidR="00446AF4" w:rsidRPr="00DC370C">
        <w:rPr>
          <w:rFonts w:asciiTheme="majorBidi" w:eastAsia="Times New Roman" w:hAnsiTheme="majorBidi" w:cstheme="majorBidi"/>
          <w:bCs/>
          <w:color w:val="000000" w:themeColor="text1"/>
          <w:sz w:val="24"/>
          <w:szCs w:val="24"/>
          <w:lang w:val="es-ES_tradnl"/>
        </w:rPr>
        <w:t xml:space="preserve"> </w:t>
      </w:r>
      <w:r w:rsidRPr="00DC370C">
        <w:rPr>
          <w:rFonts w:asciiTheme="majorBidi" w:eastAsia="Times New Roman" w:hAnsiTheme="majorBidi" w:cstheme="majorBidi"/>
          <w:bCs/>
          <w:color w:val="000000" w:themeColor="text1"/>
          <w:sz w:val="24"/>
          <w:szCs w:val="24"/>
          <w:lang w:val="es-ES_tradnl"/>
        </w:rPr>
        <w:t>se ilustra el promedio de indicadores logrado por grupo.</w:t>
      </w:r>
    </w:p>
    <w:p w14:paraId="3457A772" w14:textId="5D9E2E29" w:rsidR="00063196" w:rsidRDefault="00063196" w:rsidP="00DC370C">
      <w:pPr>
        <w:spacing w:after="0" w:line="360" w:lineRule="auto"/>
        <w:jc w:val="center"/>
        <w:rPr>
          <w:rFonts w:asciiTheme="majorBidi" w:eastAsia="Times New Roman" w:hAnsiTheme="majorBidi" w:cstheme="majorBidi"/>
          <w:b/>
          <w:color w:val="000000" w:themeColor="text1"/>
          <w:sz w:val="24"/>
          <w:szCs w:val="24"/>
          <w:lang w:val="es-ES_tradnl"/>
        </w:rPr>
      </w:pPr>
    </w:p>
    <w:p w14:paraId="185DBD81" w14:textId="5F3BB2D6" w:rsidR="001D6CF9" w:rsidRDefault="001D6CF9" w:rsidP="00DC370C">
      <w:pPr>
        <w:spacing w:after="0" w:line="360" w:lineRule="auto"/>
        <w:jc w:val="center"/>
        <w:rPr>
          <w:rFonts w:asciiTheme="majorBidi" w:eastAsia="Times New Roman" w:hAnsiTheme="majorBidi" w:cstheme="majorBidi"/>
          <w:b/>
          <w:color w:val="000000" w:themeColor="text1"/>
          <w:sz w:val="24"/>
          <w:szCs w:val="24"/>
          <w:lang w:val="es-ES_tradnl"/>
        </w:rPr>
      </w:pPr>
    </w:p>
    <w:p w14:paraId="1048A5B2" w14:textId="4E094AFF" w:rsidR="001D6CF9" w:rsidRDefault="001D6CF9" w:rsidP="00DC370C">
      <w:pPr>
        <w:spacing w:after="0" w:line="360" w:lineRule="auto"/>
        <w:jc w:val="center"/>
        <w:rPr>
          <w:rFonts w:asciiTheme="majorBidi" w:eastAsia="Times New Roman" w:hAnsiTheme="majorBidi" w:cstheme="majorBidi"/>
          <w:b/>
          <w:color w:val="000000" w:themeColor="text1"/>
          <w:sz w:val="24"/>
          <w:szCs w:val="24"/>
          <w:lang w:val="es-ES_tradnl"/>
        </w:rPr>
      </w:pPr>
    </w:p>
    <w:p w14:paraId="558EEE5B" w14:textId="675AEB1A" w:rsidR="001D6CF9" w:rsidRDefault="001D6CF9" w:rsidP="00DC370C">
      <w:pPr>
        <w:spacing w:after="0" w:line="360" w:lineRule="auto"/>
        <w:jc w:val="center"/>
        <w:rPr>
          <w:rFonts w:asciiTheme="majorBidi" w:eastAsia="Times New Roman" w:hAnsiTheme="majorBidi" w:cstheme="majorBidi"/>
          <w:b/>
          <w:color w:val="000000" w:themeColor="text1"/>
          <w:sz w:val="24"/>
          <w:szCs w:val="24"/>
          <w:lang w:val="es-ES_tradnl"/>
        </w:rPr>
      </w:pPr>
    </w:p>
    <w:p w14:paraId="25FA40AE" w14:textId="0C900CD6" w:rsidR="001D6CF9" w:rsidRDefault="001D6CF9" w:rsidP="00DC370C">
      <w:pPr>
        <w:spacing w:after="0" w:line="360" w:lineRule="auto"/>
        <w:jc w:val="center"/>
        <w:rPr>
          <w:rFonts w:asciiTheme="majorBidi" w:eastAsia="Times New Roman" w:hAnsiTheme="majorBidi" w:cstheme="majorBidi"/>
          <w:b/>
          <w:color w:val="000000" w:themeColor="text1"/>
          <w:sz w:val="24"/>
          <w:szCs w:val="24"/>
          <w:lang w:val="es-ES_tradnl"/>
        </w:rPr>
      </w:pPr>
    </w:p>
    <w:p w14:paraId="0D491502" w14:textId="47B7A818" w:rsidR="001D6CF9" w:rsidRDefault="001D6CF9" w:rsidP="00DC370C">
      <w:pPr>
        <w:spacing w:after="0" w:line="360" w:lineRule="auto"/>
        <w:jc w:val="center"/>
        <w:rPr>
          <w:rFonts w:asciiTheme="majorBidi" w:eastAsia="Times New Roman" w:hAnsiTheme="majorBidi" w:cstheme="majorBidi"/>
          <w:b/>
          <w:color w:val="000000" w:themeColor="text1"/>
          <w:sz w:val="24"/>
          <w:szCs w:val="24"/>
          <w:lang w:val="es-ES_tradnl"/>
        </w:rPr>
      </w:pPr>
    </w:p>
    <w:p w14:paraId="6BB88DAA" w14:textId="77777777" w:rsidR="001D6CF9" w:rsidRDefault="001D6CF9" w:rsidP="00DC370C">
      <w:pPr>
        <w:spacing w:after="0" w:line="360" w:lineRule="auto"/>
        <w:jc w:val="center"/>
        <w:rPr>
          <w:rFonts w:asciiTheme="majorBidi" w:eastAsia="Times New Roman" w:hAnsiTheme="majorBidi" w:cstheme="majorBidi"/>
          <w:b/>
          <w:color w:val="000000" w:themeColor="text1"/>
          <w:sz w:val="24"/>
          <w:szCs w:val="24"/>
          <w:lang w:val="es-ES_tradnl"/>
        </w:rPr>
      </w:pPr>
    </w:p>
    <w:p w14:paraId="0F28316B" w14:textId="7B4DEF63" w:rsidR="00EB6EC0" w:rsidRPr="00DC370C" w:rsidRDefault="00EB6EC0"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
          <w:color w:val="000000" w:themeColor="text1"/>
          <w:sz w:val="24"/>
          <w:szCs w:val="24"/>
          <w:lang w:val="es-ES_tradnl"/>
        </w:rPr>
        <w:lastRenderedPageBreak/>
        <w:t xml:space="preserve">Figura </w:t>
      </w:r>
      <w:r w:rsidR="00FB0D5B">
        <w:rPr>
          <w:rFonts w:asciiTheme="majorBidi" w:eastAsia="Times New Roman" w:hAnsiTheme="majorBidi" w:cstheme="majorBidi"/>
          <w:b/>
          <w:color w:val="000000" w:themeColor="text1"/>
          <w:sz w:val="24"/>
          <w:szCs w:val="24"/>
          <w:lang w:val="es-ES_tradnl"/>
        </w:rPr>
        <w:t>6</w:t>
      </w:r>
      <w:r w:rsidRPr="00DC370C">
        <w:rPr>
          <w:rFonts w:asciiTheme="majorBidi" w:eastAsia="Times New Roman" w:hAnsiTheme="majorBidi" w:cstheme="majorBidi"/>
          <w:b/>
          <w:color w:val="000000" w:themeColor="text1"/>
          <w:sz w:val="24"/>
          <w:szCs w:val="24"/>
          <w:lang w:val="es-ES_tradnl"/>
        </w:rPr>
        <w:t>.</w:t>
      </w:r>
      <w:r w:rsidRPr="00DC370C">
        <w:rPr>
          <w:rFonts w:asciiTheme="majorBidi" w:eastAsia="Times New Roman" w:hAnsiTheme="majorBidi" w:cstheme="majorBidi"/>
          <w:bCs/>
          <w:color w:val="000000" w:themeColor="text1"/>
          <w:sz w:val="24"/>
          <w:szCs w:val="24"/>
          <w:lang w:val="es-ES_tradnl"/>
        </w:rPr>
        <w:t xml:space="preserve"> Promedio de indicadores logrado por grupo</w:t>
      </w:r>
    </w:p>
    <w:p w14:paraId="1C1621DD" w14:textId="70CF3572" w:rsidR="00E82ADF" w:rsidRPr="00DC370C" w:rsidRDefault="00E82ADF"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hAnsiTheme="majorBidi" w:cstheme="majorBidi"/>
          <w:noProof/>
          <w:sz w:val="20"/>
          <w:szCs w:val="20"/>
        </w:rPr>
        <w:drawing>
          <wp:inline distT="0" distB="0" distL="0" distR="0" wp14:anchorId="61CC8C04" wp14:editId="7F245D26">
            <wp:extent cx="3612630" cy="1896255"/>
            <wp:effectExtent l="0" t="0" r="0" b="0"/>
            <wp:docPr id="320" name="Gráfico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D94640" w14:textId="77777777" w:rsidR="00E82ADF" w:rsidRDefault="00E82ADF" w:rsidP="00DC370C">
      <w:pPr>
        <w:spacing w:after="0" w:line="360" w:lineRule="auto"/>
        <w:jc w:val="center"/>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Fuente: Elaboración Propia</w:t>
      </w:r>
    </w:p>
    <w:p w14:paraId="094796E0" w14:textId="6D025BD5" w:rsidR="00E82ADF" w:rsidRDefault="00E82ADF"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 xml:space="preserve">A partir de examinar las características de los resultados, es evidente que una gran mayoría de los estudiantes </w:t>
      </w:r>
      <w:r w:rsidR="00EC2C69">
        <w:rPr>
          <w:rFonts w:asciiTheme="majorBidi" w:eastAsia="Times New Roman" w:hAnsiTheme="majorBidi" w:cstheme="majorBidi"/>
          <w:bCs/>
          <w:color w:val="000000" w:themeColor="text1"/>
          <w:sz w:val="24"/>
          <w:szCs w:val="24"/>
          <w:lang w:val="es-ES_tradnl"/>
        </w:rPr>
        <w:t xml:space="preserve">logró </w:t>
      </w:r>
      <w:r w:rsidRPr="00DC370C">
        <w:rPr>
          <w:rFonts w:asciiTheme="majorBidi" w:eastAsia="Times New Roman" w:hAnsiTheme="majorBidi" w:cstheme="majorBidi"/>
          <w:bCs/>
          <w:color w:val="000000" w:themeColor="text1"/>
          <w:sz w:val="24"/>
          <w:szCs w:val="24"/>
          <w:lang w:val="es-ES_tradnl"/>
        </w:rPr>
        <w:t xml:space="preserve">alcanzar principalmente dos indicadores en sus diseños: 1FN y 2FN. Sin embargo, en el grupo </w:t>
      </w:r>
      <w:r w:rsidR="00321BA3" w:rsidRPr="00DC370C">
        <w:rPr>
          <w:rFonts w:asciiTheme="majorBidi" w:eastAsia="Times New Roman" w:hAnsiTheme="majorBidi" w:cstheme="majorBidi"/>
          <w:bCs/>
          <w:color w:val="000000" w:themeColor="text1"/>
          <w:sz w:val="24"/>
          <w:szCs w:val="24"/>
          <w:lang w:val="es-ES_tradnl"/>
        </w:rPr>
        <w:t>experimental,</w:t>
      </w:r>
      <w:r w:rsidRPr="00DC370C">
        <w:rPr>
          <w:rFonts w:asciiTheme="majorBidi" w:eastAsia="Times New Roman" w:hAnsiTheme="majorBidi" w:cstheme="majorBidi"/>
          <w:bCs/>
          <w:color w:val="000000" w:themeColor="text1"/>
          <w:sz w:val="24"/>
          <w:szCs w:val="24"/>
          <w:lang w:val="es-ES_tradnl"/>
        </w:rPr>
        <w:t xml:space="preserve"> donde se aplicó la</w:t>
      </w:r>
      <w:r w:rsidR="00321BA3" w:rsidRPr="00DC370C">
        <w:rPr>
          <w:rFonts w:asciiTheme="majorBidi" w:eastAsia="Times New Roman" w:hAnsiTheme="majorBidi" w:cstheme="majorBidi"/>
          <w:bCs/>
          <w:color w:val="000000" w:themeColor="text1"/>
          <w:sz w:val="24"/>
          <w:szCs w:val="24"/>
          <w:lang w:val="es-ES_tradnl"/>
        </w:rPr>
        <w:t xml:space="preserve"> estrategia didáctica</w:t>
      </w:r>
      <w:r w:rsidRPr="00DC370C">
        <w:rPr>
          <w:rFonts w:asciiTheme="majorBidi" w:eastAsia="Times New Roman" w:hAnsiTheme="majorBidi" w:cstheme="majorBidi"/>
          <w:bCs/>
          <w:color w:val="000000" w:themeColor="text1"/>
          <w:sz w:val="24"/>
          <w:szCs w:val="24"/>
          <w:lang w:val="es-ES_tradnl"/>
        </w:rPr>
        <w:t xml:space="preserve">, predominaron los indicadores </w:t>
      </w:r>
      <w:r w:rsidR="00B64B9B">
        <w:rPr>
          <w:rFonts w:asciiTheme="majorBidi" w:eastAsia="Times New Roman" w:hAnsiTheme="majorBidi" w:cstheme="majorBidi"/>
          <w:bCs/>
          <w:color w:val="000000" w:themeColor="text1"/>
          <w:sz w:val="24"/>
          <w:szCs w:val="24"/>
          <w:lang w:val="es-ES_tradnl"/>
        </w:rPr>
        <w:t xml:space="preserve">relacionados con </w:t>
      </w:r>
      <w:r w:rsidRPr="00DC370C">
        <w:rPr>
          <w:rFonts w:asciiTheme="majorBidi" w:eastAsia="Times New Roman" w:hAnsiTheme="majorBidi" w:cstheme="majorBidi"/>
          <w:bCs/>
          <w:color w:val="000000" w:themeColor="text1"/>
          <w:sz w:val="24"/>
          <w:szCs w:val="24"/>
          <w:lang w:val="es-ES_tradnl"/>
        </w:rPr>
        <w:t xml:space="preserve">la </w:t>
      </w:r>
      <w:r w:rsidR="00B64B9B">
        <w:rPr>
          <w:rFonts w:asciiTheme="majorBidi" w:eastAsia="Times New Roman" w:hAnsiTheme="majorBidi" w:cstheme="majorBidi"/>
          <w:bCs/>
          <w:color w:val="000000" w:themeColor="text1"/>
          <w:sz w:val="24"/>
          <w:szCs w:val="24"/>
          <w:lang w:val="es-ES_tradnl"/>
        </w:rPr>
        <w:t>i</w:t>
      </w:r>
      <w:r w:rsidR="00B64B9B" w:rsidRPr="00DC370C">
        <w:rPr>
          <w:rFonts w:asciiTheme="majorBidi" w:eastAsia="Times New Roman" w:hAnsiTheme="majorBidi" w:cstheme="majorBidi"/>
          <w:bCs/>
          <w:color w:val="000000" w:themeColor="text1"/>
          <w:sz w:val="24"/>
          <w:szCs w:val="24"/>
          <w:lang w:val="es-ES_tradnl"/>
        </w:rPr>
        <w:t xml:space="preserve">dentificación </w:t>
      </w:r>
      <w:r w:rsidRPr="00DC370C">
        <w:rPr>
          <w:rFonts w:asciiTheme="majorBidi" w:eastAsia="Times New Roman" w:hAnsiTheme="majorBidi" w:cstheme="majorBidi"/>
          <w:bCs/>
          <w:color w:val="000000" w:themeColor="text1"/>
          <w:sz w:val="24"/>
          <w:szCs w:val="24"/>
          <w:lang w:val="es-ES_tradnl"/>
        </w:rPr>
        <w:t xml:space="preserve">de entidades, </w:t>
      </w:r>
      <w:r w:rsidR="00B64B9B">
        <w:rPr>
          <w:rFonts w:asciiTheme="majorBidi" w:eastAsia="Times New Roman" w:hAnsiTheme="majorBidi" w:cstheme="majorBidi"/>
          <w:bCs/>
          <w:color w:val="000000" w:themeColor="text1"/>
          <w:sz w:val="24"/>
          <w:szCs w:val="24"/>
          <w:lang w:val="es-ES_tradnl"/>
        </w:rPr>
        <w:t>a</w:t>
      </w:r>
      <w:r w:rsidR="00B64B9B" w:rsidRPr="00DC370C">
        <w:rPr>
          <w:rFonts w:asciiTheme="majorBidi" w:eastAsia="Times New Roman" w:hAnsiTheme="majorBidi" w:cstheme="majorBidi"/>
          <w:bCs/>
          <w:color w:val="000000" w:themeColor="text1"/>
          <w:sz w:val="24"/>
          <w:szCs w:val="24"/>
          <w:lang w:val="es-ES_tradnl"/>
        </w:rPr>
        <w:t xml:space="preserve">tributos </w:t>
      </w:r>
      <w:r w:rsidRPr="00DC370C">
        <w:rPr>
          <w:rFonts w:asciiTheme="majorBidi" w:eastAsia="Times New Roman" w:hAnsiTheme="majorBidi" w:cstheme="majorBidi"/>
          <w:bCs/>
          <w:color w:val="000000" w:themeColor="text1"/>
          <w:sz w:val="24"/>
          <w:szCs w:val="24"/>
          <w:lang w:val="es-ES_tradnl"/>
        </w:rPr>
        <w:t xml:space="preserve">y </w:t>
      </w:r>
      <w:r w:rsidR="00B64B9B">
        <w:rPr>
          <w:rFonts w:asciiTheme="majorBidi" w:eastAsia="Times New Roman" w:hAnsiTheme="majorBidi" w:cstheme="majorBidi"/>
          <w:bCs/>
          <w:color w:val="000000" w:themeColor="text1"/>
          <w:sz w:val="24"/>
          <w:szCs w:val="24"/>
          <w:lang w:val="es-ES_tradnl"/>
        </w:rPr>
        <w:t>r</w:t>
      </w:r>
      <w:r w:rsidR="00B64B9B" w:rsidRPr="00DC370C">
        <w:rPr>
          <w:rFonts w:asciiTheme="majorBidi" w:eastAsia="Times New Roman" w:hAnsiTheme="majorBidi" w:cstheme="majorBidi"/>
          <w:bCs/>
          <w:color w:val="000000" w:themeColor="text1"/>
          <w:sz w:val="24"/>
          <w:szCs w:val="24"/>
          <w:lang w:val="es-ES_tradnl"/>
        </w:rPr>
        <w:t>elaciones</w:t>
      </w:r>
      <w:r w:rsidRPr="00DC370C">
        <w:rPr>
          <w:rFonts w:asciiTheme="majorBidi" w:eastAsia="Times New Roman" w:hAnsiTheme="majorBidi" w:cstheme="majorBidi"/>
          <w:bCs/>
          <w:color w:val="000000" w:themeColor="text1"/>
          <w:sz w:val="24"/>
          <w:szCs w:val="24"/>
          <w:lang w:val="es-ES_tradnl"/>
        </w:rPr>
        <w:t xml:space="preserve"> </w:t>
      </w:r>
      <w:r w:rsidR="00B64B9B">
        <w:rPr>
          <w:rFonts w:asciiTheme="majorBidi" w:eastAsia="Times New Roman" w:hAnsiTheme="majorBidi" w:cstheme="majorBidi"/>
          <w:bCs/>
          <w:color w:val="000000" w:themeColor="text1"/>
          <w:sz w:val="24"/>
          <w:szCs w:val="24"/>
          <w:lang w:val="es-ES_tradnl"/>
        </w:rPr>
        <w:t>y</w:t>
      </w:r>
      <w:r w:rsidR="00B64B9B" w:rsidRPr="00DC370C">
        <w:rPr>
          <w:rFonts w:asciiTheme="majorBidi" w:eastAsia="Times New Roman" w:hAnsiTheme="majorBidi" w:cstheme="majorBidi"/>
          <w:bCs/>
          <w:color w:val="000000" w:themeColor="text1"/>
          <w:sz w:val="24"/>
          <w:szCs w:val="24"/>
          <w:lang w:val="es-ES_tradnl"/>
        </w:rPr>
        <w:t xml:space="preserve"> </w:t>
      </w:r>
      <w:r w:rsidRPr="00DC370C">
        <w:rPr>
          <w:rFonts w:asciiTheme="majorBidi" w:eastAsia="Times New Roman" w:hAnsiTheme="majorBidi" w:cstheme="majorBidi"/>
          <w:bCs/>
          <w:color w:val="000000" w:themeColor="text1"/>
          <w:sz w:val="24"/>
          <w:szCs w:val="24"/>
          <w:lang w:val="es-ES_tradnl"/>
        </w:rPr>
        <w:t xml:space="preserve">en muchos casos </w:t>
      </w:r>
      <w:r w:rsidR="00B64B9B">
        <w:rPr>
          <w:rFonts w:asciiTheme="majorBidi" w:eastAsia="Times New Roman" w:hAnsiTheme="majorBidi" w:cstheme="majorBidi"/>
          <w:bCs/>
          <w:color w:val="000000" w:themeColor="text1"/>
          <w:sz w:val="24"/>
          <w:szCs w:val="24"/>
          <w:lang w:val="es-ES_tradnl"/>
        </w:rPr>
        <w:t xml:space="preserve">lograron </w:t>
      </w:r>
      <w:r w:rsidRPr="00DC370C">
        <w:rPr>
          <w:rFonts w:asciiTheme="majorBidi" w:eastAsia="Times New Roman" w:hAnsiTheme="majorBidi" w:cstheme="majorBidi"/>
          <w:bCs/>
          <w:color w:val="000000" w:themeColor="text1"/>
          <w:sz w:val="24"/>
          <w:szCs w:val="24"/>
          <w:lang w:val="es-ES_tradnl"/>
        </w:rPr>
        <w:t>implementar la 5FN</w:t>
      </w:r>
      <w:r w:rsidR="00B64B9B">
        <w:rPr>
          <w:rFonts w:asciiTheme="majorBidi" w:eastAsia="Times New Roman" w:hAnsiTheme="majorBidi" w:cstheme="majorBidi"/>
          <w:bCs/>
          <w:color w:val="000000" w:themeColor="text1"/>
          <w:sz w:val="24"/>
          <w:szCs w:val="24"/>
          <w:lang w:val="es-ES_tradnl"/>
        </w:rPr>
        <w:t>;</w:t>
      </w:r>
      <w:r w:rsidR="00B64B9B" w:rsidRPr="00DC370C">
        <w:rPr>
          <w:rFonts w:asciiTheme="majorBidi" w:eastAsia="Times New Roman" w:hAnsiTheme="majorBidi" w:cstheme="majorBidi"/>
          <w:bCs/>
          <w:color w:val="000000" w:themeColor="text1"/>
          <w:sz w:val="24"/>
          <w:szCs w:val="24"/>
          <w:lang w:val="es-ES_tradnl"/>
        </w:rPr>
        <w:t xml:space="preserve"> </w:t>
      </w:r>
      <w:r w:rsidRPr="00DC370C">
        <w:rPr>
          <w:rFonts w:asciiTheme="majorBidi" w:eastAsia="Times New Roman" w:hAnsiTheme="majorBidi" w:cstheme="majorBidi"/>
          <w:bCs/>
          <w:color w:val="000000" w:themeColor="text1"/>
          <w:sz w:val="24"/>
          <w:szCs w:val="24"/>
          <w:lang w:val="es-ES_tradnl"/>
        </w:rPr>
        <w:t xml:space="preserve">mientras que en el grupo donde se dio prioridad a la teoría se </w:t>
      </w:r>
      <w:r w:rsidR="00B64B9B">
        <w:rPr>
          <w:rFonts w:asciiTheme="majorBidi" w:eastAsia="Times New Roman" w:hAnsiTheme="majorBidi" w:cstheme="majorBidi"/>
          <w:bCs/>
          <w:color w:val="000000" w:themeColor="text1"/>
          <w:sz w:val="24"/>
          <w:szCs w:val="24"/>
          <w:lang w:val="es-ES_tradnl"/>
        </w:rPr>
        <w:t>alcanzaron</w:t>
      </w:r>
      <w:r w:rsidR="00B64B9B" w:rsidRPr="00DC370C">
        <w:rPr>
          <w:rFonts w:asciiTheme="majorBidi" w:eastAsia="Times New Roman" w:hAnsiTheme="majorBidi" w:cstheme="majorBidi"/>
          <w:bCs/>
          <w:color w:val="000000" w:themeColor="text1"/>
          <w:sz w:val="24"/>
          <w:szCs w:val="24"/>
          <w:lang w:val="es-ES_tradnl"/>
        </w:rPr>
        <w:t xml:space="preserve"> </w:t>
      </w:r>
      <w:r w:rsidRPr="00DC370C">
        <w:rPr>
          <w:rFonts w:asciiTheme="majorBidi" w:eastAsia="Times New Roman" w:hAnsiTheme="majorBidi" w:cstheme="majorBidi"/>
          <w:bCs/>
          <w:color w:val="000000" w:themeColor="text1"/>
          <w:sz w:val="24"/>
          <w:szCs w:val="24"/>
          <w:lang w:val="es-ES_tradnl"/>
        </w:rPr>
        <w:t>mejores resultados en la aplicación de notación estándar sin lograr alcanzar la 5FN.</w:t>
      </w:r>
      <w:r w:rsidR="004F6CC6">
        <w:rPr>
          <w:rFonts w:asciiTheme="majorBidi" w:eastAsia="Times New Roman" w:hAnsiTheme="majorBidi" w:cstheme="majorBidi"/>
          <w:bCs/>
          <w:color w:val="000000" w:themeColor="text1"/>
          <w:sz w:val="24"/>
          <w:szCs w:val="24"/>
          <w:lang w:val="es-ES_tradnl"/>
        </w:rPr>
        <w:t xml:space="preserve"> </w:t>
      </w:r>
      <w:r w:rsidRPr="00DC370C">
        <w:rPr>
          <w:rFonts w:asciiTheme="majorBidi" w:eastAsia="Times New Roman" w:hAnsiTheme="majorBidi" w:cstheme="majorBidi"/>
          <w:bCs/>
          <w:color w:val="000000" w:themeColor="text1"/>
          <w:sz w:val="24"/>
          <w:szCs w:val="24"/>
          <w:lang w:val="es-ES_tradnl"/>
        </w:rPr>
        <w:t xml:space="preserve">Del análisis se puede observar también que los estudiantes del </w:t>
      </w:r>
      <w:r w:rsidR="00A25BE9">
        <w:rPr>
          <w:rFonts w:asciiTheme="majorBidi" w:eastAsia="Times New Roman" w:hAnsiTheme="majorBidi" w:cstheme="majorBidi"/>
          <w:bCs/>
          <w:color w:val="000000" w:themeColor="text1"/>
          <w:sz w:val="24"/>
          <w:szCs w:val="24"/>
          <w:lang w:val="es-ES_tradnl"/>
        </w:rPr>
        <w:t>g</w:t>
      </w:r>
      <w:r w:rsidR="00A25BE9" w:rsidRPr="00DC370C">
        <w:rPr>
          <w:rFonts w:asciiTheme="majorBidi" w:eastAsia="Times New Roman" w:hAnsiTheme="majorBidi" w:cstheme="majorBidi"/>
          <w:bCs/>
          <w:color w:val="000000" w:themeColor="text1"/>
          <w:sz w:val="24"/>
          <w:szCs w:val="24"/>
          <w:lang w:val="es-ES_tradnl"/>
        </w:rPr>
        <w:t xml:space="preserve">rupo </w:t>
      </w:r>
      <w:r w:rsidR="00321BA3" w:rsidRPr="00DC370C">
        <w:rPr>
          <w:rFonts w:asciiTheme="majorBidi" w:eastAsia="Times New Roman" w:hAnsiTheme="majorBidi" w:cstheme="majorBidi"/>
          <w:bCs/>
          <w:color w:val="000000" w:themeColor="text1"/>
          <w:sz w:val="24"/>
          <w:szCs w:val="24"/>
          <w:lang w:val="es-ES_tradnl"/>
        </w:rPr>
        <w:t xml:space="preserve">experimental </w:t>
      </w:r>
      <w:r w:rsidRPr="00DC370C">
        <w:rPr>
          <w:rFonts w:asciiTheme="majorBidi" w:eastAsia="Times New Roman" w:hAnsiTheme="majorBidi" w:cstheme="majorBidi"/>
          <w:bCs/>
          <w:color w:val="000000" w:themeColor="text1"/>
          <w:sz w:val="24"/>
          <w:szCs w:val="24"/>
          <w:lang w:val="es-ES_tradnl"/>
        </w:rPr>
        <w:t xml:space="preserve">fueron capaces de lograr diseñar modelos con un mayor número de identificadores alcanzados. </w:t>
      </w:r>
    </w:p>
    <w:p w14:paraId="647FAADE" w14:textId="77777777" w:rsidR="00ED6A44" w:rsidRPr="00DC370C" w:rsidRDefault="00ED6A44" w:rsidP="004F6CC6">
      <w:pPr>
        <w:spacing w:after="0" w:line="360" w:lineRule="auto"/>
        <w:jc w:val="both"/>
        <w:rPr>
          <w:rFonts w:asciiTheme="majorBidi" w:eastAsia="Times New Roman" w:hAnsiTheme="majorBidi" w:cstheme="majorBidi"/>
          <w:bCs/>
          <w:color w:val="000000" w:themeColor="text1"/>
          <w:sz w:val="24"/>
          <w:szCs w:val="24"/>
          <w:lang w:val="es-ES_tradnl"/>
        </w:rPr>
      </w:pPr>
    </w:p>
    <w:bookmarkEnd w:id="12"/>
    <w:p w14:paraId="620C07F1" w14:textId="5B60554F" w:rsidR="00D97B57" w:rsidRPr="00DC370C" w:rsidRDefault="00D97B57" w:rsidP="00ED6A44">
      <w:pPr>
        <w:spacing w:after="0" w:line="360" w:lineRule="auto"/>
        <w:jc w:val="center"/>
        <w:rPr>
          <w:rFonts w:asciiTheme="majorBidi" w:eastAsia="Times New Roman" w:hAnsiTheme="majorBidi" w:cstheme="majorBidi"/>
          <w:b/>
          <w:color w:val="000000" w:themeColor="text1"/>
          <w:sz w:val="32"/>
          <w:szCs w:val="32"/>
          <w:lang w:val="es-ES_tradnl"/>
        </w:rPr>
      </w:pPr>
      <w:r w:rsidRPr="00DC370C">
        <w:rPr>
          <w:rFonts w:asciiTheme="majorBidi" w:eastAsia="Times New Roman" w:hAnsiTheme="majorBidi" w:cstheme="majorBidi"/>
          <w:b/>
          <w:color w:val="000000" w:themeColor="text1"/>
          <w:sz w:val="32"/>
          <w:szCs w:val="32"/>
          <w:lang w:val="es-ES_tradnl"/>
        </w:rPr>
        <w:t>Discusión</w:t>
      </w:r>
    </w:p>
    <w:p w14:paraId="658E3C4C" w14:textId="28D97A30" w:rsidR="00E82ADF" w:rsidRPr="00DC370C" w:rsidRDefault="00E82ADF"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Este estudio prueba que existe una gran necesidad de actualización de técnicas de enseñanza-aprendizaje en este campo</w:t>
      </w:r>
      <w:r w:rsidR="00FA7B83">
        <w:rPr>
          <w:rFonts w:asciiTheme="majorBidi" w:eastAsia="Times New Roman" w:hAnsiTheme="majorBidi" w:cstheme="majorBidi"/>
          <w:bCs/>
          <w:color w:val="000000" w:themeColor="text1"/>
          <w:sz w:val="24"/>
          <w:szCs w:val="24"/>
          <w:lang w:val="es-ES_tradnl"/>
        </w:rPr>
        <w:t>,</w:t>
      </w:r>
      <w:r w:rsidR="007C3759" w:rsidRPr="00DC370C">
        <w:rPr>
          <w:rFonts w:asciiTheme="majorBidi" w:eastAsia="Times New Roman" w:hAnsiTheme="majorBidi" w:cstheme="majorBidi"/>
          <w:bCs/>
          <w:color w:val="000000" w:themeColor="text1"/>
          <w:sz w:val="24"/>
          <w:szCs w:val="24"/>
          <w:lang w:val="es-ES_tradnl"/>
        </w:rPr>
        <w:t xml:space="preserve"> lo que coincide con lo mencionado por Rubio (2017). En general, </w:t>
      </w:r>
      <w:r w:rsidRPr="00DC370C">
        <w:rPr>
          <w:rFonts w:asciiTheme="majorBidi" w:eastAsia="Times New Roman" w:hAnsiTheme="majorBidi" w:cstheme="majorBidi"/>
          <w:bCs/>
          <w:color w:val="000000" w:themeColor="text1"/>
          <w:sz w:val="24"/>
          <w:szCs w:val="24"/>
          <w:lang w:val="es-ES_tradnl"/>
        </w:rPr>
        <w:t>los profesores se centran en el conocimiento teórico dejando de lado la relación que existe con la práctica</w:t>
      </w:r>
      <w:r w:rsidR="007C3759" w:rsidRPr="00DC370C">
        <w:rPr>
          <w:rFonts w:asciiTheme="majorBidi" w:eastAsia="Times New Roman" w:hAnsiTheme="majorBidi" w:cstheme="majorBidi"/>
          <w:bCs/>
          <w:color w:val="000000" w:themeColor="text1"/>
          <w:sz w:val="24"/>
          <w:szCs w:val="24"/>
          <w:lang w:val="es-ES_tradnl"/>
        </w:rPr>
        <w:t xml:space="preserve">, como aparece en la mayoría de los libros de texto </w:t>
      </w:r>
      <w:r w:rsidR="007C3759" w:rsidRPr="00DC370C">
        <w:rPr>
          <w:rFonts w:asciiTheme="majorBidi" w:hAnsiTheme="majorBidi" w:cstheme="majorBidi"/>
          <w:color w:val="000000" w:themeColor="text1"/>
          <w:sz w:val="24"/>
          <w:szCs w:val="24"/>
        </w:rPr>
        <w:t>(</w:t>
      </w:r>
      <w:proofErr w:type="spellStart"/>
      <w:r w:rsidR="007C3759" w:rsidRPr="00DC370C">
        <w:rPr>
          <w:rFonts w:asciiTheme="majorBidi" w:hAnsiTheme="majorBidi" w:cstheme="majorBidi"/>
          <w:color w:val="000000" w:themeColor="text1"/>
          <w:sz w:val="24"/>
          <w:szCs w:val="24"/>
        </w:rPr>
        <w:t>Silberschatz</w:t>
      </w:r>
      <w:proofErr w:type="spellEnd"/>
      <w:r w:rsidR="007C3759" w:rsidRPr="00DC370C">
        <w:rPr>
          <w:rFonts w:asciiTheme="majorBidi" w:hAnsiTheme="majorBidi" w:cstheme="majorBidi"/>
          <w:color w:val="000000" w:themeColor="text1"/>
          <w:sz w:val="24"/>
          <w:szCs w:val="24"/>
        </w:rPr>
        <w:t xml:space="preserve"> </w:t>
      </w:r>
      <w:r w:rsidR="007C3759" w:rsidRPr="00B253A1">
        <w:rPr>
          <w:rFonts w:asciiTheme="majorBidi" w:hAnsiTheme="majorBidi" w:cstheme="majorBidi"/>
          <w:i/>
          <w:iCs/>
          <w:color w:val="000000" w:themeColor="text1"/>
          <w:sz w:val="24"/>
          <w:szCs w:val="24"/>
        </w:rPr>
        <w:t>et al</w:t>
      </w:r>
      <w:r w:rsidR="007C3759" w:rsidRPr="00DC370C">
        <w:rPr>
          <w:rFonts w:asciiTheme="majorBidi" w:hAnsiTheme="majorBidi" w:cstheme="majorBidi"/>
          <w:color w:val="000000" w:themeColor="text1"/>
          <w:sz w:val="24"/>
          <w:szCs w:val="24"/>
        </w:rPr>
        <w:t xml:space="preserve">., 2002, 2011). </w:t>
      </w:r>
      <w:r w:rsidRPr="00DC370C">
        <w:rPr>
          <w:rFonts w:asciiTheme="majorBidi" w:eastAsia="Times New Roman" w:hAnsiTheme="majorBidi" w:cstheme="majorBidi"/>
          <w:bCs/>
          <w:color w:val="000000" w:themeColor="text1"/>
          <w:sz w:val="24"/>
          <w:szCs w:val="24"/>
          <w:lang w:val="es-ES_tradnl"/>
        </w:rPr>
        <w:t>Los métodos tradicionales de enseñanza de bases de datos para posterior asignación de habilidades prácticas no generan los mejores resultados, sin embargo, no se puede negar que los estudiantes aún pueden obtener algunas habilidades para operar en la práctica.</w:t>
      </w:r>
      <w:r w:rsidR="007C3759" w:rsidRPr="00DC370C">
        <w:rPr>
          <w:rFonts w:asciiTheme="majorBidi" w:eastAsia="Times New Roman" w:hAnsiTheme="majorBidi" w:cstheme="majorBidi"/>
          <w:bCs/>
          <w:color w:val="000000" w:themeColor="text1"/>
          <w:sz w:val="24"/>
          <w:szCs w:val="24"/>
          <w:lang w:val="es-ES_tradnl"/>
        </w:rPr>
        <w:t xml:space="preserve"> </w:t>
      </w:r>
    </w:p>
    <w:p w14:paraId="04385461" w14:textId="3A313A96" w:rsidR="007C3759" w:rsidRPr="00DC370C" w:rsidRDefault="007C3759"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t>Debido a la alta complejidad de las bases de datos, los modelos conceptuales necesitan ser mejorados de forma que sea posible implementar bases de datos de alta calidad. Un buen diseño es necesario para una buena implementación y permite la identificación de errores e inconsistencias en el sistema</w:t>
      </w:r>
      <w:r w:rsidR="00082D14">
        <w:rPr>
          <w:rFonts w:asciiTheme="majorBidi" w:eastAsia="Times New Roman" w:hAnsiTheme="majorBidi" w:cstheme="majorBidi"/>
          <w:bCs/>
          <w:color w:val="000000" w:themeColor="text1"/>
          <w:sz w:val="24"/>
          <w:szCs w:val="24"/>
          <w:lang w:val="es-ES_tradnl"/>
        </w:rPr>
        <w:t>.</w:t>
      </w:r>
    </w:p>
    <w:p w14:paraId="36793C80" w14:textId="6DD7C41C" w:rsidR="007C3759" w:rsidRDefault="007C3759"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r w:rsidRPr="00DC370C">
        <w:rPr>
          <w:rFonts w:asciiTheme="majorBidi" w:eastAsia="Times New Roman" w:hAnsiTheme="majorBidi" w:cstheme="majorBidi"/>
          <w:bCs/>
          <w:color w:val="000000" w:themeColor="text1"/>
          <w:sz w:val="24"/>
          <w:szCs w:val="24"/>
          <w:lang w:val="es-ES_tradnl"/>
        </w:rPr>
        <w:lastRenderedPageBreak/>
        <w:t xml:space="preserve">Esta investigación ha mostrado una técnica cuyo propósito principal es brindar una orientación práctica experimental que ayude a los estudiantes de cursos de bases de datos a desarrollar y construir modelos conceptuales de datos con el máximo contenido semántico, lo que coincide con lo señalado por </w:t>
      </w:r>
      <w:proofErr w:type="spellStart"/>
      <w:r w:rsidRPr="00DC370C">
        <w:rPr>
          <w:rFonts w:asciiTheme="majorBidi" w:hAnsiTheme="majorBidi" w:cstheme="majorBidi"/>
          <w:color w:val="000000" w:themeColor="text1"/>
          <w:sz w:val="24"/>
          <w:szCs w:val="24"/>
        </w:rPr>
        <w:t>Zhuoyi</w:t>
      </w:r>
      <w:proofErr w:type="spellEnd"/>
      <w:r w:rsidRPr="00DC370C">
        <w:rPr>
          <w:rFonts w:asciiTheme="majorBidi" w:hAnsiTheme="majorBidi" w:cstheme="majorBidi"/>
          <w:color w:val="000000" w:themeColor="text1"/>
          <w:sz w:val="24"/>
          <w:szCs w:val="24"/>
        </w:rPr>
        <w:t xml:space="preserve"> </w:t>
      </w:r>
      <w:r w:rsidRPr="00B253A1">
        <w:rPr>
          <w:rFonts w:asciiTheme="majorBidi" w:hAnsiTheme="majorBidi" w:cstheme="majorBidi"/>
          <w:i/>
          <w:iCs/>
          <w:color w:val="000000" w:themeColor="text1"/>
          <w:sz w:val="24"/>
          <w:szCs w:val="24"/>
        </w:rPr>
        <w:t>et al</w:t>
      </w:r>
      <w:r w:rsidRPr="00DC370C">
        <w:rPr>
          <w:rFonts w:asciiTheme="majorBidi" w:hAnsiTheme="majorBidi" w:cstheme="majorBidi"/>
          <w:color w:val="000000" w:themeColor="text1"/>
          <w:sz w:val="24"/>
          <w:szCs w:val="24"/>
        </w:rPr>
        <w:t xml:space="preserve">. (2012). </w:t>
      </w:r>
      <w:r w:rsidRPr="00DC370C">
        <w:rPr>
          <w:rFonts w:asciiTheme="majorBidi" w:eastAsia="Times New Roman" w:hAnsiTheme="majorBidi" w:cstheme="majorBidi"/>
          <w:bCs/>
          <w:color w:val="000000" w:themeColor="text1"/>
          <w:sz w:val="24"/>
          <w:szCs w:val="24"/>
          <w:lang w:val="es-ES_tradnl"/>
        </w:rPr>
        <w:t xml:space="preserve">De la misma forma, los profesores podrán estimular a los estudiantes a consensuar la teoría para darle sentido a lo practicado, situación que, consecuentemente, les ayudará a obtener conocimiento sobre los contenidos del curso, modelos y herramientas ganando a su vez habilidades en cómo operar prácticamente. </w:t>
      </w:r>
    </w:p>
    <w:p w14:paraId="4AACC3B2" w14:textId="77777777" w:rsidR="004F6CC6" w:rsidRPr="00DC370C" w:rsidRDefault="004F6CC6" w:rsidP="00DC370C">
      <w:pPr>
        <w:spacing w:after="0" w:line="360" w:lineRule="auto"/>
        <w:ind w:firstLine="708"/>
        <w:jc w:val="both"/>
        <w:rPr>
          <w:rFonts w:asciiTheme="majorBidi" w:eastAsia="Times New Roman" w:hAnsiTheme="majorBidi" w:cstheme="majorBidi"/>
          <w:bCs/>
          <w:color w:val="000000" w:themeColor="text1"/>
          <w:sz w:val="24"/>
          <w:szCs w:val="24"/>
          <w:lang w:val="es-ES_tradnl"/>
        </w:rPr>
      </w:pPr>
    </w:p>
    <w:p w14:paraId="5060C718" w14:textId="0CAE21E1" w:rsidR="00E93EB2" w:rsidRPr="00DC370C" w:rsidRDefault="00E93EB2" w:rsidP="00ED6A44">
      <w:pPr>
        <w:spacing w:after="0" w:line="360" w:lineRule="auto"/>
        <w:jc w:val="center"/>
        <w:rPr>
          <w:rFonts w:asciiTheme="majorBidi" w:eastAsia="Times New Roman" w:hAnsiTheme="majorBidi" w:cstheme="majorBidi"/>
          <w:b/>
          <w:color w:val="000000" w:themeColor="text1"/>
          <w:sz w:val="32"/>
          <w:szCs w:val="32"/>
          <w:lang w:val="es-ES_tradnl"/>
        </w:rPr>
      </w:pPr>
      <w:r w:rsidRPr="00DC370C">
        <w:rPr>
          <w:rFonts w:asciiTheme="majorBidi" w:eastAsia="Times New Roman" w:hAnsiTheme="majorBidi" w:cstheme="majorBidi"/>
          <w:b/>
          <w:color w:val="000000" w:themeColor="text1"/>
          <w:sz w:val="32"/>
          <w:szCs w:val="32"/>
          <w:lang w:val="es-ES_tradnl"/>
        </w:rPr>
        <w:t>Conclusiones</w:t>
      </w:r>
    </w:p>
    <w:p w14:paraId="1C35529B" w14:textId="79DE890E" w:rsidR="00E82ADF" w:rsidRPr="00DC370C" w:rsidRDefault="00E82ADF" w:rsidP="00DC370C">
      <w:pPr>
        <w:spacing w:after="0" w:line="360" w:lineRule="auto"/>
        <w:ind w:firstLine="708"/>
        <w:jc w:val="both"/>
        <w:rPr>
          <w:rFonts w:asciiTheme="majorBidi" w:eastAsia="Arial Unicode MS" w:hAnsiTheme="majorBidi" w:cstheme="majorBidi"/>
          <w:sz w:val="24"/>
          <w:szCs w:val="24"/>
        </w:rPr>
      </w:pPr>
      <w:r w:rsidRPr="00DC370C">
        <w:rPr>
          <w:rFonts w:asciiTheme="majorBidi" w:eastAsia="Arial Unicode MS" w:hAnsiTheme="majorBidi" w:cstheme="majorBidi"/>
          <w:sz w:val="24"/>
          <w:szCs w:val="24"/>
        </w:rPr>
        <w:t xml:space="preserve">La implementación de </w:t>
      </w:r>
      <w:r w:rsidR="00082D14">
        <w:rPr>
          <w:rFonts w:asciiTheme="majorBidi" w:eastAsia="Arial Unicode MS" w:hAnsiTheme="majorBidi" w:cstheme="majorBidi"/>
          <w:sz w:val="24"/>
          <w:szCs w:val="24"/>
        </w:rPr>
        <w:t>b</w:t>
      </w:r>
      <w:r w:rsidR="00082D14" w:rsidRPr="00DC370C">
        <w:rPr>
          <w:rFonts w:asciiTheme="majorBidi" w:eastAsia="Arial Unicode MS" w:hAnsiTheme="majorBidi" w:cstheme="majorBidi"/>
          <w:sz w:val="24"/>
          <w:szCs w:val="24"/>
        </w:rPr>
        <w:t xml:space="preserve">ases </w:t>
      </w:r>
      <w:r w:rsidRPr="00DC370C">
        <w:rPr>
          <w:rFonts w:asciiTheme="majorBidi" w:eastAsia="Arial Unicode MS" w:hAnsiTheme="majorBidi" w:cstheme="majorBidi"/>
          <w:sz w:val="24"/>
          <w:szCs w:val="24"/>
        </w:rPr>
        <w:t xml:space="preserve">de </w:t>
      </w:r>
      <w:r w:rsidR="00082D14">
        <w:rPr>
          <w:rFonts w:asciiTheme="majorBidi" w:eastAsia="Arial Unicode MS" w:hAnsiTheme="majorBidi" w:cstheme="majorBidi"/>
          <w:sz w:val="24"/>
          <w:szCs w:val="24"/>
        </w:rPr>
        <w:t>d</w:t>
      </w:r>
      <w:r w:rsidR="00082D14" w:rsidRPr="00DC370C">
        <w:rPr>
          <w:rFonts w:asciiTheme="majorBidi" w:eastAsia="Arial Unicode MS" w:hAnsiTheme="majorBidi" w:cstheme="majorBidi"/>
          <w:sz w:val="24"/>
          <w:szCs w:val="24"/>
        </w:rPr>
        <w:t xml:space="preserve">atos </w:t>
      </w:r>
      <w:r w:rsidRPr="00DC370C">
        <w:rPr>
          <w:rFonts w:asciiTheme="majorBidi" w:eastAsia="Arial Unicode MS" w:hAnsiTheme="majorBidi" w:cstheme="majorBidi"/>
          <w:sz w:val="24"/>
          <w:szCs w:val="24"/>
        </w:rPr>
        <w:t xml:space="preserve">en sistemas de </w:t>
      </w:r>
      <w:r w:rsidRPr="00B253A1">
        <w:rPr>
          <w:rFonts w:asciiTheme="majorBidi" w:eastAsia="Arial Unicode MS" w:hAnsiTheme="majorBidi" w:cstheme="majorBidi"/>
          <w:i/>
          <w:iCs/>
          <w:sz w:val="24"/>
          <w:szCs w:val="24"/>
        </w:rPr>
        <w:t>software</w:t>
      </w:r>
      <w:r w:rsidRPr="00DC370C">
        <w:rPr>
          <w:rFonts w:asciiTheme="majorBidi" w:eastAsia="Arial Unicode MS" w:hAnsiTheme="majorBidi" w:cstheme="majorBidi"/>
          <w:sz w:val="24"/>
          <w:szCs w:val="24"/>
        </w:rPr>
        <w:t xml:space="preserve"> ha convertido a </w:t>
      </w:r>
      <w:r w:rsidR="00082D14">
        <w:rPr>
          <w:rFonts w:asciiTheme="majorBidi" w:eastAsia="Arial Unicode MS" w:hAnsiTheme="majorBidi" w:cstheme="majorBidi"/>
          <w:sz w:val="24"/>
          <w:szCs w:val="24"/>
        </w:rPr>
        <w:t>e</w:t>
      </w:r>
      <w:r w:rsidR="00082D14" w:rsidRPr="00DC370C">
        <w:rPr>
          <w:rFonts w:asciiTheme="majorBidi" w:eastAsia="Arial Unicode MS" w:hAnsiTheme="majorBidi" w:cstheme="majorBidi"/>
          <w:sz w:val="24"/>
          <w:szCs w:val="24"/>
        </w:rPr>
        <w:t xml:space="preserve">ste </w:t>
      </w:r>
      <w:r w:rsidRPr="00DC370C">
        <w:rPr>
          <w:rFonts w:asciiTheme="majorBidi" w:eastAsia="Arial Unicode MS" w:hAnsiTheme="majorBidi" w:cstheme="majorBidi"/>
          <w:sz w:val="24"/>
          <w:szCs w:val="24"/>
        </w:rPr>
        <w:t xml:space="preserve">en uno de los tópicos centrales en los campos de </w:t>
      </w:r>
      <w:r w:rsidR="00082D14">
        <w:rPr>
          <w:rFonts w:asciiTheme="majorBidi" w:eastAsia="Arial Unicode MS" w:hAnsiTheme="majorBidi" w:cstheme="majorBidi"/>
          <w:sz w:val="24"/>
          <w:szCs w:val="24"/>
        </w:rPr>
        <w:t>TI</w:t>
      </w:r>
      <w:r w:rsidRPr="00DC370C">
        <w:rPr>
          <w:rFonts w:asciiTheme="majorBidi" w:eastAsia="Arial Unicode MS" w:hAnsiTheme="majorBidi" w:cstheme="majorBidi"/>
          <w:sz w:val="24"/>
          <w:szCs w:val="24"/>
        </w:rPr>
        <w:t xml:space="preserve"> y desarrollo de sistemas. Tal importancia radica en la creciente demanda de soluciones tecnológicas por parte de las organizaciones que provoca a su vez una gran demanda de especialistas en el tema. Por lo tanto, en los centros educativos orientados al ramo</w:t>
      </w:r>
      <w:r w:rsidR="009E1410">
        <w:rPr>
          <w:rFonts w:asciiTheme="majorBidi" w:eastAsia="Arial Unicode MS" w:hAnsiTheme="majorBidi" w:cstheme="majorBidi"/>
          <w:sz w:val="24"/>
          <w:szCs w:val="24"/>
        </w:rPr>
        <w:t>,</w:t>
      </w:r>
      <w:r w:rsidRPr="00DC370C">
        <w:rPr>
          <w:rFonts w:asciiTheme="majorBidi" w:eastAsia="Arial Unicode MS" w:hAnsiTheme="majorBidi" w:cstheme="majorBidi"/>
          <w:sz w:val="24"/>
          <w:szCs w:val="24"/>
        </w:rPr>
        <w:t xml:space="preserve"> deben de tomarse acciones de forma que las estrategias educativas para la enseñanza de los cursos de bases de datos promuevan la aplicación práctica de conocimiento, es decir</w:t>
      </w:r>
      <w:r w:rsidR="009E1410">
        <w:rPr>
          <w:rFonts w:asciiTheme="majorBidi" w:eastAsia="Arial Unicode MS" w:hAnsiTheme="majorBidi" w:cstheme="majorBidi"/>
          <w:sz w:val="24"/>
          <w:szCs w:val="24"/>
        </w:rPr>
        <w:t>,</w:t>
      </w:r>
      <w:r w:rsidRPr="00DC370C">
        <w:rPr>
          <w:rFonts w:asciiTheme="majorBidi" w:eastAsia="Arial Unicode MS" w:hAnsiTheme="majorBidi" w:cstheme="majorBidi"/>
          <w:sz w:val="24"/>
          <w:szCs w:val="24"/>
        </w:rPr>
        <w:t xml:space="preserve"> la teoría y la práctica deben de combinarse. </w:t>
      </w:r>
    </w:p>
    <w:p w14:paraId="007C6CC9" w14:textId="43C797C6" w:rsidR="00E82ADF" w:rsidRDefault="00E82ADF" w:rsidP="00DC370C">
      <w:pPr>
        <w:spacing w:after="0" w:line="360" w:lineRule="auto"/>
        <w:ind w:firstLine="708"/>
        <w:jc w:val="both"/>
        <w:rPr>
          <w:rFonts w:asciiTheme="majorBidi" w:eastAsia="Arial Unicode MS" w:hAnsiTheme="majorBidi" w:cstheme="majorBidi"/>
          <w:sz w:val="24"/>
          <w:szCs w:val="24"/>
        </w:rPr>
      </w:pPr>
      <w:r w:rsidRPr="00DC370C">
        <w:rPr>
          <w:rFonts w:asciiTheme="majorBidi" w:eastAsia="Arial Unicode MS" w:hAnsiTheme="majorBidi" w:cstheme="majorBidi"/>
          <w:sz w:val="24"/>
          <w:szCs w:val="24"/>
        </w:rPr>
        <w:t xml:space="preserve">Si un programa de estudio se centra en enseñar a los estudiantes primero los fundamentos teóricos y después se aplica más énfasis en un sistema gestor de bases de datos para manipulación de los datos, se estará perdiendo el proceso de análisis y resolución de problemas. Por otra parte, los estudiantes </w:t>
      </w:r>
      <w:r w:rsidR="00B7615C" w:rsidRPr="00DC370C">
        <w:rPr>
          <w:rFonts w:asciiTheme="majorBidi" w:eastAsia="Arial Unicode MS" w:hAnsiTheme="majorBidi" w:cstheme="majorBidi"/>
          <w:sz w:val="24"/>
          <w:szCs w:val="24"/>
        </w:rPr>
        <w:t>s</w:t>
      </w:r>
      <w:r w:rsidR="00B7615C">
        <w:rPr>
          <w:rFonts w:asciiTheme="majorBidi" w:eastAsia="Arial Unicode MS" w:hAnsiTheme="majorBidi" w:cstheme="majorBidi"/>
          <w:sz w:val="24"/>
          <w:szCs w:val="24"/>
        </w:rPr>
        <w:t>o</w:t>
      </w:r>
      <w:r w:rsidR="00B7615C" w:rsidRPr="00DC370C">
        <w:rPr>
          <w:rFonts w:asciiTheme="majorBidi" w:eastAsia="Arial Unicode MS" w:hAnsiTheme="majorBidi" w:cstheme="majorBidi"/>
          <w:sz w:val="24"/>
          <w:szCs w:val="24"/>
        </w:rPr>
        <w:t xml:space="preserve">lo </w:t>
      </w:r>
      <w:r w:rsidRPr="00DC370C">
        <w:rPr>
          <w:rFonts w:asciiTheme="majorBidi" w:eastAsia="Arial Unicode MS" w:hAnsiTheme="majorBidi" w:cstheme="majorBidi"/>
          <w:sz w:val="24"/>
          <w:szCs w:val="24"/>
        </w:rPr>
        <w:t xml:space="preserve">serán capaces de memorizar el conocimiento si </w:t>
      </w:r>
      <w:r w:rsidR="00B7615C" w:rsidRPr="00DC370C">
        <w:rPr>
          <w:rFonts w:asciiTheme="majorBidi" w:eastAsia="Arial Unicode MS" w:hAnsiTheme="majorBidi" w:cstheme="majorBidi"/>
          <w:sz w:val="24"/>
          <w:szCs w:val="24"/>
        </w:rPr>
        <w:t>s</w:t>
      </w:r>
      <w:r w:rsidR="00B7615C">
        <w:rPr>
          <w:rFonts w:asciiTheme="majorBidi" w:eastAsia="Arial Unicode MS" w:hAnsiTheme="majorBidi" w:cstheme="majorBidi"/>
          <w:sz w:val="24"/>
          <w:szCs w:val="24"/>
        </w:rPr>
        <w:t>o</w:t>
      </w:r>
      <w:r w:rsidR="00B7615C" w:rsidRPr="00DC370C">
        <w:rPr>
          <w:rFonts w:asciiTheme="majorBidi" w:eastAsia="Arial Unicode MS" w:hAnsiTheme="majorBidi" w:cstheme="majorBidi"/>
          <w:sz w:val="24"/>
          <w:szCs w:val="24"/>
        </w:rPr>
        <w:t xml:space="preserve">lo </w:t>
      </w:r>
      <w:r w:rsidRPr="00DC370C">
        <w:rPr>
          <w:rFonts w:asciiTheme="majorBidi" w:eastAsia="Arial Unicode MS" w:hAnsiTheme="majorBidi" w:cstheme="majorBidi"/>
          <w:sz w:val="24"/>
          <w:szCs w:val="24"/>
        </w:rPr>
        <w:t xml:space="preserve">se utiliza como método de evaluación un examen teórico minimizando sus habilidades para aplicar la teoría en la práctica. La educación debe focalizarse en desarrollar un aprendizaje significativo en los estudiantes, y esa es la intención de la técnica sugerida en este estudio. </w:t>
      </w:r>
    </w:p>
    <w:p w14:paraId="009D13CF" w14:textId="77777777" w:rsidR="004F6CC6" w:rsidRPr="00DC370C" w:rsidRDefault="004F6CC6" w:rsidP="00DC370C">
      <w:pPr>
        <w:spacing w:after="0" w:line="360" w:lineRule="auto"/>
        <w:ind w:firstLine="708"/>
        <w:jc w:val="both"/>
        <w:rPr>
          <w:rFonts w:asciiTheme="majorBidi" w:eastAsia="Arial Unicode MS" w:hAnsiTheme="majorBidi" w:cstheme="majorBidi"/>
          <w:sz w:val="24"/>
          <w:szCs w:val="24"/>
        </w:rPr>
      </w:pPr>
    </w:p>
    <w:p w14:paraId="3D676AA6" w14:textId="77777777" w:rsidR="000763E8" w:rsidRPr="00ED6A44" w:rsidRDefault="000763E8" w:rsidP="00ED6A44">
      <w:pPr>
        <w:spacing w:after="0" w:line="360" w:lineRule="auto"/>
        <w:jc w:val="center"/>
        <w:rPr>
          <w:rFonts w:asciiTheme="majorBidi" w:hAnsiTheme="majorBidi" w:cstheme="majorBidi"/>
          <w:b/>
          <w:sz w:val="28"/>
          <w:szCs w:val="28"/>
        </w:rPr>
      </w:pPr>
      <w:r w:rsidRPr="00ED6A44">
        <w:rPr>
          <w:rFonts w:asciiTheme="majorBidi" w:hAnsiTheme="majorBidi" w:cstheme="majorBidi"/>
          <w:b/>
          <w:sz w:val="28"/>
          <w:szCs w:val="28"/>
        </w:rPr>
        <w:t>Futuras líneas de investigación</w:t>
      </w:r>
    </w:p>
    <w:p w14:paraId="6A1284B2" w14:textId="06CA1D60" w:rsidR="000A7105" w:rsidRDefault="000C3EE8" w:rsidP="00DC370C">
      <w:pPr>
        <w:spacing w:after="0" w:line="360" w:lineRule="auto"/>
        <w:ind w:firstLine="708"/>
        <w:jc w:val="both"/>
        <w:rPr>
          <w:rFonts w:asciiTheme="majorBidi" w:eastAsia="Arial Unicode MS" w:hAnsiTheme="majorBidi" w:cstheme="majorBidi"/>
          <w:sz w:val="24"/>
          <w:szCs w:val="24"/>
        </w:rPr>
      </w:pPr>
      <w:r w:rsidRPr="00DC370C">
        <w:rPr>
          <w:rFonts w:asciiTheme="majorBidi" w:eastAsia="Arial Unicode MS" w:hAnsiTheme="majorBidi" w:cstheme="majorBidi"/>
          <w:sz w:val="24"/>
          <w:szCs w:val="24"/>
        </w:rPr>
        <w:t xml:space="preserve">Aspectos que se pueden trabajar en el futuro son: </w:t>
      </w:r>
      <w:r w:rsidR="00B7615C">
        <w:rPr>
          <w:rFonts w:asciiTheme="majorBidi" w:eastAsia="Arial Unicode MS" w:hAnsiTheme="majorBidi" w:cstheme="majorBidi"/>
          <w:sz w:val="24"/>
          <w:szCs w:val="24"/>
        </w:rPr>
        <w:t>d</w:t>
      </w:r>
      <w:r w:rsidR="00B7615C" w:rsidRPr="00DC370C">
        <w:rPr>
          <w:rFonts w:asciiTheme="majorBidi" w:eastAsia="Arial Unicode MS" w:hAnsiTheme="majorBidi" w:cstheme="majorBidi"/>
          <w:sz w:val="24"/>
          <w:szCs w:val="24"/>
        </w:rPr>
        <w:t xml:space="preserve">esarrollar </w:t>
      </w:r>
      <w:r w:rsidR="000A7105" w:rsidRPr="00DC370C">
        <w:rPr>
          <w:rFonts w:asciiTheme="majorBidi" w:eastAsia="Arial Unicode MS" w:hAnsiTheme="majorBidi" w:cstheme="majorBidi"/>
          <w:sz w:val="24"/>
          <w:szCs w:val="24"/>
        </w:rPr>
        <w:t>una aplicación informática con base en la estrategia didáctica propuesta que permita ser usada para difer</w:t>
      </w:r>
      <w:r w:rsidR="00DD1BE3" w:rsidRPr="00DC370C">
        <w:rPr>
          <w:rFonts w:asciiTheme="majorBidi" w:eastAsia="Arial Unicode MS" w:hAnsiTheme="majorBidi" w:cstheme="majorBidi"/>
          <w:sz w:val="24"/>
          <w:szCs w:val="24"/>
        </w:rPr>
        <w:t>e</w:t>
      </w:r>
      <w:r w:rsidR="000A7105" w:rsidRPr="00DC370C">
        <w:rPr>
          <w:rFonts w:asciiTheme="majorBidi" w:eastAsia="Arial Unicode MS" w:hAnsiTheme="majorBidi" w:cstheme="majorBidi"/>
          <w:sz w:val="24"/>
          <w:szCs w:val="24"/>
        </w:rPr>
        <w:t xml:space="preserve">ntes ejemplos en la </w:t>
      </w:r>
      <w:r w:rsidR="00B7615C" w:rsidRPr="00DC370C">
        <w:rPr>
          <w:rFonts w:asciiTheme="majorBidi" w:eastAsia="Arial Unicode MS" w:hAnsiTheme="majorBidi" w:cstheme="majorBidi"/>
          <w:sz w:val="24"/>
          <w:szCs w:val="24"/>
        </w:rPr>
        <w:t xml:space="preserve">unidad de aprendizaje </w:t>
      </w:r>
      <w:r w:rsidR="000A7105" w:rsidRPr="00DC370C">
        <w:rPr>
          <w:rFonts w:asciiTheme="majorBidi" w:eastAsia="Arial Unicode MS" w:hAnsiTheme="majorBidi" w:cstheme="majorBidi"/>
          <w:sz w:val="24"/>
          <w:szCs w:val="24"/>
        </w:rPr>
        <w:t xml:space="preserve">de Base de datos. </w:t>
      </w:r>
    </w:p>
    <w:p w14:paraId="1404806F" w14:textId="221F90A5" w:rsidR="004F6CC6" w:rsidRDefault="004F6CC6" w:rsidP="00DC370C">
      <w:pPr>
        <w:spacing w:after="0" w:line="360" w:lineRule="auto"/>
        <w:ind w:firstLine="708"/>
        <w:jc w:val="both"/>
        <w:rPr>
          <w:rFonts w:asciiTheme="majorBidi" w:eastAsia="Arial Unicode MS" w:hAnsiTheme="majorBidi" w:cstheme="majorBidi"/>
          <w:sz w:val="24"/>
          <w:szCs w:val="24"/>
        </w:rPr>
      </w:pPr>
    </w:p>
    <w:p w14:paraId="2FFCD459" w14:textId="77777777" w:rsidR="001D6CF9" w:rsidRPr="00DC370C" w:rsidRDefault="001D6CF9" w:rsidP="00DC370C">
      <w:pPr>
        <w:spacing w:after="0" w:line="360" w:lineRule="auto"/>
        <w:ind w:firstLine="708"/>
        <w:jc w:val="both"/>
        <w:rPr>
          <w:rFonts w:asciiTheme="majorBidi" w:eastAsia="Arial Unicode MS" w:hAnsiTheme="majorBidi" w:cstheme="majorBidi"/>
          <w:sz w:val="24"/>
          <w:szCs w:val="24"/>
        </w:rPr>
      </w:pPr>
    </w:p>
    <w:p w14:paraId="2396405E" w14:textId="0BBFD458" w:rsidR="00E36F76" w:rsidRPr="00ED6A44" w:rsidRDefault="00E27C65" w:rsidP="00DC370C">
      <w:pPr>
        <w:spacing w:after="0" w:line="360" w:lineRule="auto"/>
        <w:jc w:val="both"/>
        <w:rPr>
          <w:rFonts w:asciiTheme="minorHAnsi" w:eastAsia="Times New Roman" w:hAnsiTheme="minorHAnsi" w:cstheme="minorHAnsi"/>
          <w:b/>
          <w:color w:val="000000" w:themeColor="text1"/>
          <w:sz w:val="28"/>
          <w:szCs w:val="28"/>
          <w:lang w:val="en-US"/>
        </w:rPr>
      </w:pPr>
      <w:proofErr w:type="spellStart"/>
      <w:r w:rsidRPr="00ED6A44">
        <w:rPr>
          <w:rFonts w:asciiTheme="minorHAnsi" w:eastAsia="Times New Roman" w:hAnsiTheme="minorHAnsi" w:cstheme="minorHAnsi"/>
          <w:b/>
          <w:color w:val="000000" w:themeColor="text1"/>
          <w:sz w:val="28"/>
          <w:szCs w:val="28"/>
          <w:lang w:val="en-US"/>
        </w:rPr>
        <w:lastRenderedPageBreak/>
        <w:t>Referencias</w:t>
      </w:r>
      <w:proofErr w:type="spellEnd"/>
      <w:r w:rsidRPr="00ED6A44">
        <w:rPr>
          <w:rFonts w:asciiTheme="minorHAnsi" w:eastAsia="Times New Roman" w:hAnsiTheme="minorHAnsi" w:cstheme="minorHAnsi"/>
          <w:b/>
          <w:color w:val="000000" w:themeColor="text1"/>
          <w:sz w:val="28"/>
          <w:szCs w:val="28"/>
          <w:lang w:val="en-US"/>
        </w:rPr>
        <w:t xml:space="preserve"> </w:t>
      </w:r>
    </w:p>
    <w:p w14:paraId="3C31DFE3" w14:textId="2B34B001" w:rsidR="00E82ADF" w:rsidRPr="00B253A1" w:rsidRDefault="00E82ADF" w:rsidP="00DC370C">
      <w:pPr>
        <w:pStyle w:val="Default"/>
        <w:spacing w:line="360" w:lineRule="auto"/>
        <w:ind w:left="709" w:hanging="709"/>
        <w:jc w:val="both"/>
        <w:rPr>
          <w:rFonts w:asciiTheme="majorBidi" w:hAnsiTheme="majorBidi" w:cstheme="majorBidi"/>
          <w:color w:val="auto"/>
        </w:rPr>
      </w:pPr>
      <w:r w:rsidRPr="00DC370C">
        <w:rPr>
          <w:rFonts w:asciiTheme="majorBidi" w:hAnsiTheme="majorBidi" w:cstheme="majorBidi"/>
          <w:color w:val="auto"/>
          <w:lang w:val="en-US"/>
        </w:rPr>
        <w:t xml:space="preserve">Arora, S. (2015). A comparative study on temporal database models: A survey. </w:t>
      </w:r>
      <w:r w:rsidR="004570E3">
        <w:rPr>
          <w:rFonts w:asciiTheme="majorBidi" w:hAnsiTheme="majorBidi" w:cstheme="majorBidi"/>
          <w:color w:val="auto"/>
          <w:lang w:val="en-US"/>
        </w:rPr>
        <w:t>Paper presented at the</w:t>
      </w:r>
      <w:r w:rsidR="004570E3" w:rsidRPr="00DC370C">
        <w:rPr>
          <w:rFonts w:asciiTheme="majorBidi" w:hAnsiTheme="majorBidi" w:cstheme="majorBidi"/>
          <w:color w:val="auto"/>
          <w:lang w:val="en-US"/>
        </w:rPr>
        <w:t xml:space="preserve"> </w:t>
      </w:r>
      <w:r w:rsidRPr="00DC370C">
        <w:rPr>
          <w:rFonts w:asciiTheme="majorBidi" w:hAnsiTheme="majorBidi" w:cstheme="majorBidi"/>
          <w:color w:val="auto"/>
          <w:lang w:val="en-US"/>
        </w:rPr>
        <w:t>2015 International Symposium on Advanced Computing and Communication.</w:t>
      </w:r>
      <w:r w:rsidR="004806E2">
        <w:rPr>
          <w:rFonts w:asciiTheme="majorBidi" w:hAnsiTheme="majorBidi" w:cstheme="majorBidi"/>
          <w:color w:val="auto"/>
          <w:lang w:val="en-US"/>
        </w:rPr>
        <w:t xml:space="preserve"> </w:t>
      </w:r>
      <w:proofErr w:type="spellStart"/>
      <w:r w:rsidR="004806E2" w:rsidRPr="00B253A1">
        <w:rPr>
          <w:rFonts w:asciiTheme="majorBidi" w:hAnsiTheme="majorBidi" w:cstheme="majorBidi"/>
          <w:color w:val="auto"/>
        </w:rPr>
        <w:t>Silchar</w:t>
      </w:r>
      <w:proofErr w:type="spellEnd"/>
      <w:r w:rsidR="004806E2" w:rsidRPr="00B253A1">
        <w:rPr>
          <w:rFonts w:asciiTheme="majorBidi" w:hAnsiTheme="majorBidi" w:cstheme="majorBidi"/>
          <w:color w:val="auto"/>
        </w:rPr>
        <w:t xml:space="preserve">, </w:t>
      </w:r>
      <w:proofErr w:type="spellStart"/>
      <w:r w:rsidR="004806E2" w:rsidRPr="00B253A1">
        <w:rPr>
          <w:rFonts w:asciiTheme="majorBidi" w:hAnsiTheme="majorBidi" w:cstheme="majorBidi"/>
          <w:color w:val="auto"/>
        </w:rPr>
        <w:t>September</w:t>
      </w:r>
      <w:proofErr w:type="spellEnd"/>
      <w:r w:rsidR="004806E2" w:rsidRPr="00B253A1">
        <w:rPr>
          <w:rFonts w:asciiTheme="majorBidi" w:hAnsiTheme="majorBidi" w:cstheme="majorBidi"/>
          <w:color w:val="auto"/>
        </w:rPr>
        <w:t xml:space="preserve"> 14-15, 2015.</w:t>
      </w:r>
    </w:p>
    <w:p w14:paraId="6066DF81" w14:textId="4E6F22C5" w:rsidR="00E82ADF" w:rsidRPr="00B253A1" w:rsidRDefault="00E82ADF" w:rsidP="00DC370C">
      <w:pPr>
        <w:pStyle w:val="Default"/>
        <w:spacing w:line="360" w:lineRule="auto"/>
        <w:ind w:left="709" w:hanging="709"/>
        <w:jc w:val="both"/>
        <w:rPr>
          <w:rFonts w:asciiTheme="majorBidi" w:hAnsiTheme="majorBidi" w:cstheme="majorBidi"/>
          <w:color w:val="auto"/>
        </w:rPr>
      </w:pPr>
      <w:proofErr w:type="spellStart"/>
      <w:r w:rsidRPr="00B253A1">
        <w:rPr>
          <w:rFonts w:asciiTheme="majorBidi" w:hAnsiTheme="majorBidi" w:cstheme="majorBidi"/>
          <w:color w:val="auto"/>
        </w:rPr>
        <w:t>Beynon</w:t>
      </w:r>
      <w:proofErr w:type="spellEnd"/>
      <w:r w:rsidRPr="00B253A1">
        <w:rPr>
          <w:rFonts w:asciiTheme="majorBidi" w:hAnsiTheme="majorBidi" w:cstheme="majorBidi"/>
          <w:color w:val="auto"/>
        </w:rPr>
        <w:t xml:space="preserve">-Davies, P. (2018). </w:t>
      </w:r>
      <w:r w:rsidRPr="00B253A1">
        <w:rPr>
          <w:rFonts w:asciiTheme="majorBidi" w:hAnsiTheme="majorBidi" w:cstheme="majorBidi"/>
          <w:i/>
          <w:iCs/>
          <w:color w:val="auto"/>
        </w:rPr>
        <w:t>Sistemas de bases de datos</w:t>
      </w:r>
      <w:r w:rsidRPr="00B253A1">
        <w:rPr>
          <w:rFonts w:asciiTheme="majorBidi" w:hAnsiTheme="majorBidi" w:cstheme="majorBidi"/>
          <w:color w:val="auto"/>
        </w:rPr>
        <w:t xml:space="preserve">. </w:t>
      </w:r>
      <w:r w:rsidR="002E638E" w:rsidRPr="00B253A1">
        <w:rPr>
          <w:rFonts w:asciiTheme="majorBidi" w:hAnsiTheme="majorBidi" w:cstheme="majorBidi"/>
          <w:color w:val="auto"/>
        </w:rPr>
        <w:t xml:space="preserve">Madrid, España: </w:t>
      </w:r>
      <w:r w:rsidRPr="00B253A1">
        <w:rPr>
          <w:rFonts w:asciiTheme="majorBidi" w:hAnsiTheme="majorBidi" w:cstheme="majorBidi"/>
          <w:color w:val="auto"/>
        </w:rPr>
        <w:t>Reverté.</w:t>
      </w:r>
    </w:p>
    <w:p w14:paraId="6599421C" w14:textId="7AEE7CAB" w:rsidR="00E82ADF" w:rsidRPr="00DC370C" w:rsidRDefault="00E82ADF" w:rsidP="00DC370C">
      <w:pPr>
        <w:pStyle w:val="Default"/>
        <w:spacing w:line="360" w:lineRule="auto"/>
        <w:ind w:left="709" w:hanging="709"/>
        <w:jc w:val="both"/>
        <w:rPr>
          <w:rFonts w:asciiTheme="majorBidi" w:hAnsiTheme="majorBidi" w:cstheme="majorBidi"/>
          <w:color w:val="auto"/>
          <w:lang w:val="en-US"/>
        </w:rPr>
      </w:pPr>
      <w:proofErr w:type="spellStart"/>
      <w:r w:rsidRPr="00B253A1">
        <w:rPr>
          <w:rFonts w:asciiTheme="majorBidi" w:hAnsiTheme="majorBidi" w:cstheme="majorBidi"/>
          <w:color w:val="auto"/>
        </w:rPr>
        <w:t>Çağıltay</w:t>
      </w:r>
      <w:proofErr w:type="spellEnd"/>
      <w:r w:rsidRPr="00B253A1">
        <w:rPr>
          <w:rFonts w:asciiTheme="majorBidi" w:hAnsiTheme="majorBidi" w:cstheme="majorBidi"/>
          <w:color w:val="auto"/>
        </w:rPr>
        <w:t xml:space="preserve">, N. E., </w:t>
      </w:r>
      <w:proofErr w:type="spellStart"/>
      <w:r w:rsidRPr="00B253A1">
        <w:rPr>
          <w:rFonts w:asciiTheme="majorBidi" w:hAnsiTheme="majorBidi" w:cstheme="majorBidi"/>
          <w:color w:val="auto"/>
        </w:rPr>
        <w:t>Topallı</w:t>
      </w:r>
      <w:proofErr w:type="spellEnd"/>
      <w:r w:rsidRPr="00B253A1">
        <w:rPr>
          <w:rFonts w:asciiTheme="majorBidi" w:hAnsiTheme="majorBidi" w:cstheme="majorBidi"/>
          <w:color w:val="auto"/>
        </w:rPr>
        <w:t xml:space="preserve">, D., </w:t>
      </w:r>
      <w:proofErr w:type="spellStart"/>
      <w:r w:rsidRPr="00B253A1">
        <w:rPr>
          <w:rFonts w:asciiTheme="majorBidi" w:hAnsiTheme="majorBidi" w:cstheme="majorBidi"/>
          <w:color w:val="auto"/>
        </w:rPr>
        <w:t>Aykaç</w:t>
      </w:r>
      <w:proofErr w:type="spellEnd"/>
      <w:r w:rsidRPr="00B253A1">
        <w:rPr>
          <w:rFonts w:asciiTheme="majorBidi" w:hAnsiTheme="majorBidi" w:cstheme="majorBidi"/>
          <w:color w:val="auto"/>
        </w:rPr>
        <w:t xml:space="preserve">, Y. E. y </w:t>
      </w:r>
      <w:proofErr w:type="spellStart"/>
      <w:r w:rsidRPr="00B253A1">
        <w:rPr>
          <w:rFonts w:asciiTheme="majorBidi" w:hAnsiTheme="majorBidi" w:cstheme="majorBidi"/>
          <w:color w:val="auto"/>
        </w:rPr>
        <w:t>Tokdemir</w:t>
      </w:r>
      <w:proofErr w:type="spellEnd"/>
      <w:r w:rsidRPr="00B253A1">
        <w:rPr>
          <w:rFonts w:asciiTheme="majorBidi" w:hAnsiTheme="majorBidi" w:cstheme="majorBidi"/>
          <w:color w:val="auto"/>
        </w:rPr>
        <w:t xml:space="preserve">, G. (2013). </w:t>
      </w:r>
      <w:r w:rsidRPr="00DC370C">
        <w:rPr>
          <w:rFonts w:asciiTheme="majorBidi" w:hAnsiTheme="majorBidi" w:cstheme="majorBidi"/>
          <w:color w:val="auto"/>
          <w:lang w:val="en-US"/>
        </w:rPr>
        <w:t xml:space="preserve">Abstract conceptual database model approach. </w:t>
      </w:r>
      <w:r w:rsidR="00B22C08">
        <w:rPr>
          <w:rFonts w:asciiTheme="majorBidi" w:hAnsiTheme="majorBidi" w:cstheme="majorBidi"/>
          <w:color w:val="auto"/>
          <w:lang w:val="en-US"/>
        </w:rPr>
        <w:t>Paper presented at the</w:t>
      </w:r>
      <w:r w:rsidR="00B22C08" w:rsidRPr="00DC370C">
        <w:rPr>
          <w:rFonts w:asciiTheme="majorBidi" w:hAnsiTheme="majorBidi" w:cstheme="majorBidi"/>
          <w:color w:val="auto"/>
          <w:lang w:val="en-US"/>
        </w:rPr>
        <w:t xml:space="preserve"> </w:t>
      </w:r>
      <w:r w:rsidRPr="00DC370C">
        <w:rPr>
          <w:rFonts w:asciiTheme="majorBidi" w:hAnsiTheme="majorBidi" w:cstheme="majorBidi"/>
          <w:color w:val="auto"/>
          <w:lang w:val="en-US"/>
        </w:rPr>
        <w:t>2013 Science and Information Conference.</w:t>
      </w:r>
      <w:r w:rsidR="002446BD">
        <w:rPr>
          <w:rFonts w:asciiTheme="majorBidi" w:hAnsiTheme="majorBidi" w:cstheme="majorBidi"/>
          <w:color w:val="auto"/>
          <w:lang w:val="en-US"/>
        </w:rPr>
        <w:t xml:space="preserve"> London, </w:t>
      </w:r>
      <w:r w:rsidR="002446BD" w:rsidRPr="002446BD">
        <w:rPr>
          <w:rFonts w:asciiTheme="majorBidi" w:hAnsiTheme="majorBidi" w:cstheme="majorBidi"/>
          <w:color w:val="auto"/>
          <w:lang w:val="en-US"/>
        </w:rPr>
        <w:t>October</w:t>
      </w:r>
      <w:r w:rsidR="002446BD">
        <w:rPr>
          <w:rFonts w:asciiTheme="majorBidi" w:hAnsiTheme="majorBidi" w:cstheme="majorBidi"/>
          <w:color w:val="auto"/>
          <w:lang w:val="en-US"/>
        </w:rPr>
        <w:t xml:space="preserve"> 7-9, </w:t>
      </w:r>
      <w:r w:rsidR="002446BD" w:rsidRPr="002446BD">
        <w:rPr>
          <w:rFonts w:asciiTheme="majorBidi" w:hAnsiTheme="majorBidi" w:cstheme="majorBidi"/>
          <w:color w:val="auto"/>
          <w:lang w:val="en-US"/>
        </w:rPr>
        <w:t>2013</w:t>
      </w:r>
      <w:r w:rsidR="002446BD">
        <w:rPr>
          <w:rFonts w:asciiTheme="majorBidi" w:hAnsiTheme="majorBidi" w:cstheme="majorBidi"/>
          <w:color w:val="auto"/>
          <w:lang w:val="en-US"/>
        </w:rPr>
        <w:t>.</w:t>
      </w:r>
    </w:p>
    <w:p w14:paraId="438A1BBD" w14:textId="20D73FC2" w:rsidR="00E82ADF" w:rsidRPr="00DC370C" w:rsidRDefault="00E82ADF" w:rsidP="00DC370C">
      <w:pPr>
        <w:pStyle w:val="Default"/>
        <w:spacing w:line="360" w:lineRule="auto"/>
        <w:ind w:left="709" w:hanging="709"/>
        <w:jc w:val="both"/>
        <w:rPr>
          <w:rFonts w:asciiTheme="majorBidi" w:hAnsiTheme="majorBidi" w:cstheme="majorBidi"/>
          <w:color w:val="auto"/>
          <w:lang w:val="en-US"/>
        </w:rPr>
      </w:pPr>
      <w:proofErr w:type="spellStart"/>
      <w:r w:rsidRPr="00DC370C">
        <w:rPr>
          <w:rFonts w:asciiTheme="majorBidi" w:hAnsiTheme="majorBidi" w:cstheme="majorBidi"/>
          <w:color w:val="auto"/>
          <w:lang w:val="en-US"/>
        </w:rPr>
        <w:t>Castelltort</w:t>
      </w:r>
      <w:proofErr w:type="spellEnd"/>
      <w:r w:rsidRPr="00DC370C">
        <w:rPr>
          <w:rFonts w:asciiTheme="majorBidi" w:hAnsiTheme="majorBidi" w:cstheme="majorBidi"/>
          <w:color w:val="auto"/>
          <w:lang w:val="en-US"/>
        </w:rPr>
        <w:t xml:space="preserve">, A. </w:t>
      </w:r>
      <w:r w:rsidR="00AE3BC5">
        <w:rPr>
          <w:rFonts w:asciiTheme="majorBidi" w:hAnsiTheme="majorBidi" w:cstheme="majorBidi"/>
          <w:color w:val="auto"/>
          <w:lang w:val="en-US"/>
        </w:rPr>
        <w:t>and</w:t>
      </w:r>
      <w:r w:rsidRPr="00DC370C">
        <w:rPr>
          <w:rFonts w:asciiTheme="majorBidi" w:hAnsiTheme="majorBidi" w:cstheme="majorBidi"/>
          <w:color w:val="auto"/>
          <w:lang w:val="en-US"/>
        </w:rPr>
        <w:t xml:space="preserve"> Laurent, A. (2013). </w:t>
      </w:r>
      <w:r w:rsidR="00F960DE" w:rsidRPr="00F960DE">
        <w:rPr>
          <w:rFonts w:asciiTheme="majorBidi" w:hAnsiTheme="majorBidi" w:cstheme="majorBidi"/>
          <w:color w:val="auto"/>
          <w:lang w:val="en-US"/>
        </w:rPr>
        <w:t>Representing history in graph-oriented NoSQL databases: A versioning system</w:t>
      </w:r>
      <w:r w:rsidR="00F960DE">
        <w:rPr>
          <w:rFonts w:asciiTheme="majorBidi" w:hAnsiTheme="majorBidi" w:cstheme="majorBidi"/>
          <w:color w:val="auto"/>
          <w:lang w:val="en-US"/>
        </w:rPr>
        <w:t xml:space="preserve">. </w:t>
      </w:r>
      <w:r w:rsidR="007B0DA7">
        <w:rPr>
          <w:rFonts w:asciiTheme="majorBidi" w:hAnsiTheme="majorBidi" w:cstheme="majorBidi"/>
          <w:color w:val="auto"/>
          <w:lang w:val="en-US"/>
        </w:rPr>
        <w:t>Paper presented at the</w:t>
      </w:r>
      <w:r w:rsidRPr="00DC370C">
        <w:rPr>
          <w:rFonts w:asciiTheme="majorBidi" w:hAnsiTheme="majorBidi" w:cstheme="majorBidi"/>
          <w:color w:val="auto"/>
          <w:lang w:val="en-US"/>
        </w:rPr>
        <w:t xml:space="preserve"> Eighth International Conference on Digital Information Management.</w:t>
      </w:r>
      <w:r w:rsidR="007B0DA7">
        <w:rPr>
          <w:rFonts w:asciiTheme="majorBidi" w:hAnsiTheme="majorBidi" w:cstheme="majorBidi"/>
          <w:color w:val="auto"/>
          <w:lang w:val="en-US"/>
        </w:rPr>
        <w:t xml:space="preserve"> </w:t>
      </w:r>
      <w:r w:rsidR="00D452D4" w:rsidRPr="00D452D4">
        <w:rPr>
          <w:rFonts w:asciiTheme="majorBidi" w:hAnsiTheme="majorBidi" w:cstheme="majorBidi"/>
          <w:color w:val="auto"/>
          <w:lang w:val="en-US"/>
        </w:rPr>
        <w:t>Islamabad</w:t>
      </w:r>
      <w:r w:rsidR="00D452D4">
        <w:rPr>
          <w:rFonts w:asciiTheme="majorBidi" w:hAnsiTheme="majorBidi" w:cstheme="majorBidi"/>
          <w:color w:val="auto"/>
          <w:lang w:val="en-US"/>
        </w:rPr>
        <w:t>, September 10-12, 2013.</w:t>
      </w:r>
    </w:p>
    <w:p w14:paraId="24570D42" w14:textId="620DD411" w:rsidR="00E82ADF" w:rsidRPr="00DC370C" w:rsidRDefault="00E82ADF" w:rsidP="00DC370C">
      <w:pPr>
        <w:pStyle w:val="Default"/>
        <w:spacing w:line="360" w:lineRule="auto"/>
        <w:ind w:left="709" w:hanging="709"/>
        <w:jc w:val="both"/>
        <w:rPr>
          <w:rFonts w:asciiTheme="majorBidi" w:hAnsiTheme="majorBidi" w:cstheme="majorBidi"/>
          <w:color w:val="auto"/>
          <w:lang w:val="en-US"/>
        </w:rPr>
      </w:pPr>
      <w:r w:rsidRPr="00DC370C">
        <w:rPr>
          <w:rFonts w:asciiTheme="majorBidi" w:hAnsiTheme="majorBidi" w:cstheme="majorBidi"/>
          <w:color w:val="auto"/>
          <w:lang w:val="en-US"/>
        </w:rPr>
        <w:t xml:space="preserve">Cattell, R. G. G., Barry, D., Bartels, D., </w:t>
      </w:r>
      <w:proofErr w:type="spellStart"/>
      <w:r w:rsidRPr="00DC370C">
        <w:rPr>
          <w:rFonts w:asciiTheme="majorBidi" w:hAnsiTheme="majorBidi" w:cstheme="majorBidi"/>
          <w:color w:val="auto"/>
          <w:lang w:val="en-US"/>
        </w:rPr>
        <w:t>Berler</w:t>
      </w:r>
      <w:proofErr w:type="spellEnd"/>
      <w:r w:rsidRPr="00DC370C">
        <w:rPr>
          <w:rFonts w:asciiTheme="majorBidi" w:hAnsiTheme="majorBidi" w:cstheme="majorBidi"/>
          <w:color w:val="auto"/>
          <w:lang w:val="en-US"/>
        </w:rPr>
        <w:t xml:space="preserve">, M., Eastman, J., </w:t>
      </w:r>
      <w:proofErr w:type="spellStart"/>
      <w:r w:rsidRPr="00DC370C">
        <w:rPr>
          <w:rFonts w:asciiTheme="majorBidi" w:hAnsiTheme="majorBidi" w:cstheme="majorBidi"/>
          <w:color w:val="auto"/>
          <w:lang w:val="en-US"/>
        </w:rPr>
        <w:t>Gamerman</w:t>
      </w:r>
      <w:proofErr w:type="spellEnd"/>
      <w:r w:rsidRPr="00DC370C">
        <w:rPr>
          <w:rFonts w:asciiTheme="majorBidi" w:hAnsiTheme="majorBidi" w:cstheme="majorBidi"/>
          <w:color w:val="auto"/>
          <w:lang w:val="en-US"/>
        </w:rPr>
        <w:t>, S.,</w:t>
      </w:r>
      <w:r w:rsidR="00321B9A">
        <w:rPr>
          <w:rFonts w:asciiTheme="majorBidi" w:hAnsiTheme="majorBidi" w:cstheme="majorBidi"/>
          <w:color w:val="auto"/>
          <w:lang w:val="en-US"/>
        </w:rPr>
        <w:t xml:space="preserve"> Jordan, D.,</w:t>
      </w:r>
      <w:r w:rsidR="00D51282">
        <w:rPr>
          <w:rFonts w:asciiTheme="majorBidi" w:hAnsiTheme="majorBidi" w:cstheme="majorBidi"/>
          <w:color w:val="auto"/>
          <w:lang w:val="en-US"/>
        </w:rPr>
        <w:t xml:space="preserve"> Springer, A., Strickland, H. and</w:t>
      </w:r>
      <w:r w:rsidRPr="00DC370C">
        <w:rPr>
          <w:rFonts w:asciiTheme="majorBidi" w:hAnsiTheme="majorBidi" w:cstheme="majorBidi"/>
          <w:color w:val="auto"/>
          <w:lang w:val="en-US"/>
        </w:rPr>
        <w:t xml:space="preserve"> Wade, D. (1997). </w:t>
      </w:r>
      <w:r w:rsidRPr="00B253A1">
        <w:rPr>
          <w:rFonts w:asciiTheme="majorBidi" w:hAnsiTheme="majorBidi" w:cstheme="majorBidi"/>
          <w:i/>
          <w:iCs/>
          <w:color w:val="auto"/>
          <w:lang w:val="en-US"/>
        </w:rPr>
        <w:t>The Object Database Standard</w:t>
      </w:r>
      <w:r w:rsidR="00D51282">
        <w:rPr>
          <w:rFonts w:asciiTheme="majorBidi" w:hAnsiTheme="majorBidi" w:cstheme="majorBidi"/>
          <w:i/>
          <w:iCs/>
          <w:color w:val="auto"/>
          <w:lang w:val="en-US"/>
        </w:rPr>
        <w:t>: ODMG 2.0</w:t>
      </w:r>
      <w:r w:rsidRPr="00DC370C">
        <w:rPr>
          <w:rFonts w:asciiTheme="majorBidi" w:hAnsiTheme="majorBidi" w:cstheme="majorBidi"/>
          <w:color w:val="auto"/>
          <w:lang w:val="en-US"/>
        </w:rPr>
        <w:t xml:space="preserve">. New York, </w:t>
      </w:r>
      <w:r w:rsidR="005A0BB1">
        <w:rPr>
          <w:rFonts w:asciiTheme="majorBidi" w:hAnsiTheme="majorBidi" w:cstheme="majorBidi"/>
          <w:color w:val="auto"/>
          <w:lang w:val="en-US"/>
        </w:rPr>
        <w:t>United States</w:t>
      </w:r>
      <w:r w:rsidRPr="00DC370C">
        <w:rPr>
          <w:rFonts w:asciiTheme="majorBidi" w:hAnsiTheme="majorBidi" w:cstheme="majorBidi"/>
          <w:color w:val="auto"/>
          <w:lang w:val="en-US"/>
        </w:rPr>
        <w:t>: Macmillan Publishers.</w:t>
      </w:r>
    </w:p>
    <w:p w14:paraId="3AA47086" w14:textId="314F0A02" w:rsidR="00E82ADF" w:rsidRPr="00DC370C" w:rsidRDefault="00E82ADF" w:rsidP="00DC370C">
      <w:pPr>
        <w:pStyle w:val="Default"/>
        <w:spacing w:line="360" w:lineRule="auto"/>
        <w:ind w:left="709" w:hanging="709"/>
        <w:jc w:val="both"/>
        <w:rPr>
          <w:rFonts w:asciiTheme="majorBidi" w:hAnsiTheme="majorBidi" w:cstheme="majorBidi"/>
          <w:color w:val="auto"/>
          <w:lang w:val="en-US"/>
        </w:rPr>
      </w:pPr>
      <w:r w:rsidRPr="00DC370C">
        <w:rPr>
          <w:rFonts w:asciiTheme="majorBidi" w:hAnsiTheme="majorBidi" w:cstheme="majorBidi"/>
          <w:color w:val="auto"/>
          <w:lang w:val="en-US"/>
        </w:rPr>
        <w:t xml:space="preserve">Chen, P. (1976). The entity-relationship model—toward a unified view of data. </w:t>
      </w:r>
      <w:r w:rsidRPr="00B253A1">
        <w:rPr>
          <w:rFonts w:asciiTheme="majorBidi" w:hAnsiTheme="majorBidi" w:cstheme="majorBidi"/>
          <w:i/>
          <w:iCs/>
          <w:color w:val="auto"/>
          <w:lang w:val="en-US"/>
        </w:rPr>
        <w:t xml:space="preserve">ACM </w:t>
      </w:r>
      <w:r w:rsidR="004015DD" w:rsidRPr="00B253A1">
        <w:rPr>
          <w:rFonts w:asciiTheme="majorBidi" w:hAnsiTheme="majorBidi" w:cstheme="majorBidi"/>
          <w:i/>
          <w:iCs/>
          <w:color w:val="auto"/>
          <w:lang w:val="en-US"/>
        </w:rPr>
        <w:t xml:space="preserve">Transactions </w:t>
      </w:r>
      <w:r w:rsidRPr="00B253A1">
        <w:rPr>
          <w:rFonts w:asciiTheme="majorBidi" w:hAnsiTheme="majorBidi" w:cstheme="majorBidi"/>
          <w:i/>
          <w:iCs/>
          <w:color w:val="auto"/>
          <w:lang w:val="en-US"/>
        </w:rPr>
        <w:t xml:space="preserve">on </w:t>
      </w:r>
      <w:r w:rsidR="004015DD" w:rsidRPr="00B253A1">
        <w:rPr>
          <w:rFonts w:asciiTheme="majorBidi" w:hAnsiTheme="majorBidi" w:cstheme="majorBidi"/>
          <w:i/>
          <w:iCs/>
          <w:color w:val="auto"/>
          <w:lang w:val="en-US"/>
        </w:rPr>
        <w:t>Database Systems</w:t>
      </w:r>
      <w:r w:rsidRPr="00DC370C">
        <w:rPr>
          <w:rFonts w:asciiTheme="majorBidi" w:hAnsiTheme="majorBidi" w:cstheme="majorBidi"/>
          <w:color w:val="auto"/>
          <w:lang w:val="en-US"/>
        </w:rPr>
        <w:t xml:space="preserve">, </w:t>
      </w:r>
      <w:r w:rsidRPr="00B253A1">
        <w:rPr>
          <w:rFonts w:asciiTheme="majorBidi" w:hAnsiTheme="majorBidi" w:cstheme="majorBidi"/>
          <w:i/>
          <w:iCs/>
          <w:color w:val="auto"/>
          <w:lang w:val="en-US"/>
        </w:rPr>
        <w:t>1</w:t>
      </w:r>
      <w:r w:rsidRPr="00DC370C">
        <w:rPr>
          <w:rFonts w:asciiTheme="majorBidi" w:hAnsiTheme="majorBidi" w:cstheme="majorBidi"/>
          <w:color w:val="auto"/>
          <w:lang w:val="en-US"/>
        </w:rPr>
        <w:t>(1), 9</w:t>
      </w:r>
      <w:r w:rsidR="002446BD">
        <w:rPr>
          <w:rFonts w:asciiTheme="majorBidi" w:hAnsiTheme="majorBidi" w:cstheme="majorBidi"/>
          <w:color w:val="auto"/>
          <w:lang w:val="en-US"/>
        </w:rPr>
        <w:t>-</w:t>
      </w:r>
      <w:r w:rsidRPr="00DC370C">
        <w:rPr>
          <w:rFonts w:asciiTheme="majorBidi" w:hAnsiTheme="majorBidi" w:cstheme="majorBidi"/>
          <w:color w:val="auto"/>
          <w:lang w:val="en-US"/>
        </w:rPr>
        <w:t>36.</w:t>
      </w:r>
    </w:p>
    <w:p w14:paraId="517D8C76" w14:textId="403FCB6A" w:rsidR="00E82ADF" w:rsidRPr="00DC370C" w:rsidRDefault="00E82ADF" w:rsidP="00DC370C">
      <w:pPr>
        <w:pStyle w:val="Default"/>
        <w:spacing w:line="360" w:lineRule="auto"/>
        <w:ind w:left="709" w:hanging="709"/>
        <w:jc w:val="both"/>
        <w:rPr>
          <w:rFonts w:asciiTheme="majorBidi" w:hAnsiTheme="majorBidi" w:cstheme="majorBidi"/>
          <w:color w:val="auto"/>
          <w:lang w:val="en-US"/>
        </w:rPr>
      </w:pPr>
      <w:r w:rsidRPr="00DC370C">
        <w:rPr>
          <w:rFonts w:asciiTheme="majorBidi" w:hAnsiTheme="majorBidi" w:cstheme="majorBidi"/>
          <w:color w:val="auto"/>
          <w:lang w:val="en-US"/>
        </w:rPr>
        <w:t xml:space="preserve">Codd, E. F. (1970). A Relational Model of Data for Large Shared Data Banks. </w:t>
      </w:r>
      <w:r w:rsidRPr="00B253A1">
        <w:rPr>
          <w:rFonts w:asciiTheme="majorBidi" w:hAnsiTheme="majorBidi" w:cstheme="majorBidi"/>
          <w:i/>
          <w:iCs/>
          <w:color w:val="auto"/>
          <w:lang w:val="en-US"/>
        </w:rPr>
        <w:t>Communications of the ACM</w:t>
      </w:r>
      <w:r w:rsidRPr="00DC370C">
        <w:rPr>
          <w:rFonts w:asciiTheme="majorBidi" w:hAnsiTheme="majorBidi" w:cstheme="majorBidi"/>
          <w:color w:val="auto"/>
          <w:lang w:val="en-US"/>
        </w:rPr>
        <w:t xml:space="preserve">, </w:t>
      </w:r>
      <w:r w:rsidRPr="00B253A1">
        <w:rPr>
          <w:rFonts w:asciiTheme="majorBidi" w:hAnsiTheme="majorBidi" w:cstheme="majorBidi"/>
          <w:i/>
          <w:iCs/>
          <w:color w:val="auto"/>
          <w:lang w:val="en-US"/>
        </w:rPr>
        <w:t>13</w:t>
      </w:r>
      <w:r w:rsidRPr="00DC370C">
        <w:rPr>
          <w:rFonts w:asciiTheme="majorBidi" w:hAnsiTheme="majorBidi" w:cstheme="majorBidi"/>
          <w:color w:val="auto"/>
          <w:lang w:val="en-US"/>
        </w:rPr>
        <w:t>(6), 377</w:t>
      </w:r>
      <w:r w:rsidR="002446BD">
        <w:rPr>
          <w:rFonts w:asciiTheme="majorBidi" w:hAnsiTheme="majorBidi" w:cstheme="majorBidi"/>
          <w:color w:val="auto"/>
          <w:lang w:val="en-US"/>
        </w:rPr>
        <w:t>-</w:t>
      </w:r>
      <w:r w:rsidRPr="00DC370C">
        <w:rPr>
          <w:rFonts w:asciiTheme="majorBidi" w:hAnsiTheme="majorBidi" w:cstheme="majorBidi"/>
          <w:color w:val="auto"/>
          <w:lang w:val="en-US"/>
        </w:rPr>
        <w:t>387.</w:t>
      </w:r>
    </w:p>
    <w:p w14:paraId="28D3126C" w14:textId="31E3B929" w:rsidR="00276E71" w:rsidRPr="00DC370C" w:rsidRDefault="00276E71" w:rsidP="00DC370C">
      <w:pPr>
        <w:pStyle w:val="Default"/>
        <w:spacing w:line="360" w:lineRule="auto"/>
        <w:ind w:left="709" w:hanging="709"/>
        <w:jc w:val="both"/>
        <w:rPr>
          <w:rFonts w:asciiTheme="majorBidi" w:hAnsiTheme="majorBidi" w:cstheme="majorBidi"/>
          <w:iCs/>
          <w:color w:val="auto"/>
          <w:lang w:val="en-US"/>
        </w:rPr>
      </w:pPr>
      <w:bookmarkStart w:id="13" w:name="_Hlk114662947"/>
      <w:r w:rsidRPr="00DC370C">
        <w:rPr>
          <w:rFonts w:asciiTheme="majorBidi" w:hAnsiTheme="majorBidi" w:cstheme="majorBidi"/>
          <w:iCs/>
          <w:color w:val="auto"/>
          <w:lang w:val="en-US"/>
        </w:rPr>
        <w:t>Cohen, L., Manion, L</w:t>
      </w:r>
      <w:r w:rsidR="00BC06EF" w:rsidRPr="00DC370C">
        <w:rPr>
          <w:rFonts w:asciiTheme="majorBidi" w:hAnsiTheme="majorBidi" w:cstheme="majorBidi"/>
          <w:iCs/>
          <w:color w:val="auto"/>
          <w:lang w:val="en-US"/>
        </w:rPr>
        <w:t>.</w:t>
      </w:r>
      <w:r w:rsidR="00BC06EF">
        <w:rPr>
          <w:rFonts w:asciiTheme="majorBidi" w:hAnsiTheme="majorBidi" w:cstheme="majorBidi"/>
          <w:iCs/>
          <w:color w:val="auto"/>
          <w:lang w:val="en-US"/>
        </w:rPr>
        <w:t xml:space="preserve"> and</w:t>
      </w:r>
      <w:r w:rsidR="00BC06EF" w:rsidRPr="00DC370C">
        <w:rPr>
          <w:rFonts w:asciiTheme="majorBidi" w:hAnsiTheme="majorBidi" w:cstheme="majorBidi"/>
          <w:iCs/>
          <w:color w:val="auto"/>
          <w:lang w:val="en-US"/>
        </w:rPr>
        <w:t xml:space="preserve"> </w:t>
      </w:r>
      <w:r w:rsidRPr="00DC370C">
        <w:rPr>
          <w:rFonts w:asciiTheme="majorBidi" w:hAnsiTheme="majorBidi" w:cstheme="majorBidi"/>
          <w:iCs/>
          <w:color w:val="auto"/>
          <w:lang w:val="en-US"/>
        </w:rPr>
        <w:t xml:space="preserve">Morrison, K. (2007). </w:t>
      </w:r>
      <w:bookmarkEnd w:id="13"/>
      <w:r w:rsidRPr="00B253A1">
        <w:rPr>
          <w:rFonts w:asciiTheme="majorBidi" w:hAnsiTheme="majorBidi" w:cstheme="majorBidi"/>
          <w:i/>
          <w:color w:val="auto"/>
          <w:lang w:val="en-US"/>
        </w:rPr>
        <w:t>Research Methods in Education</w:t>
      </w:r>
      <w:r w:rsidR="00376498">
        <w:rPr>
          <w:rFonts w:asciiTheme="majorBidi" w:hAnsiTheme="majorBidi" w:cstheme="majorBidi"/>
          <w:i/>
          <w:color w:val="auto"/>
          <w:lang w:val="en-US"/>
        </w:rPr>
        <w:t xml:space="preserve"> </w:t>
      </w:r>
      <w:r w:rsidR="00376498">
        <w:rPr>
          <w:rFonts w:asciiTheme="majorBidi" w:hAnsiTheme="majorBidi" w:cstheme="majorBidi"/>
          <w:iCs/>
          <w:color w:val="auto"/>
          <w:lang w:val="en-US"/>
        </w:rPr>
        <w:t>(6</w:t>
      </w:r>
      <w:r w:rsidR="00376498" w:rsidRPr="00B253A1">
        <w:rPr>
          <w:rFonts w:asciiTheme="majorBidi" w:hAnsiTheme="majorBidi" w:cstheme="majorBidi"/>
          <w:iCs/>
          <w:color w:val="auto"/>
          <w:vertAlign w:val="superscript"/>
          <w:lang w:val="en-US"/>
        </w:rPr>
        <w:t>th</w:t>
      </w:r>
      <w:r w:rsidR="00376498">
        <w:rPr>
          <w:rFonts w:asciiTheme="majorBidi" w:hAnsiTheme="majorBidi" w:cstheme="majorBidi"/>
          <w:iCs/>
          <w:color w:val="auto"/>
          <w:lang w:val="en-US"/>
        </w:rPr>
        <w:t xml:space="preserve"> ed.)</w:t>
      </w:r>
      <w:r w:rsidRPr="00DC370C">
        <w:rPr>
          <w:rFonts w:asciiTheme="majorBidi" w:hAnsiTheme="majorBidi" w:cstheme="majorBidi"/>
          <w:iCs/>
          <w:color w:val="auto"/>
          <w:lang w:val="en-US"/>
        </w:rPr>
        <w:t>. New York</w:t>
      </w:r>
      <w:r w:rsidR="00376498">
        <w:rPr>
          <w:rFonts w:asciiTheme="majorBidi" w:hAnsiTheme="majorBidi" w:cstheme="majorBidi"/>
          <w:iCs/>
          <w:color w:val="auto"/>
          <w:lang w:val="en-US"/>
        </w:rPr>
        <w:t>, Unite</w:t>
      </w:r>
      <w:r w:rsidR="00D95A9B">
        <w:rPr>
          <w:rFonts w:asciiTheme="majorBidi" w:hAnsiTheme="majorBidi" w:cstheme="majorBidi"/>
          <w:iCs/>
          <w:color w:val="auto"/>
          <w:lang w:val="en-US"/>
        </w:rPr>
        <w:t>d</w:t>
      </w:r>
      <w:r w:rsidR="00376498">
        <w:rPr>
          <w:rFonts w:asciiTheme="majorBidi" w:hAnsiTheme="majorBidi" w:cstheme="majorBidi"/>
          <w:iCs/>
          <w:color w:val="auto"/>
          <w:lang w:val="en-US"/>
        </w:rPr>
        <w:t xml:space="preserve"> States</w:t>
      </w:r>
      <w:r w:rsidRPr="00DC370C">
        <w:rPr>
          <w:rFonts w:asciiTheme="majorBidi" w:hAnsiTheme="majorBidi" w:cstheme="majorBidi"/>
          <w:iCs/>
          <w:color w:val="auto"/>
          <w:lang w:val="en-US"/>
        </w:rPr>
        <w:t>: Routledge</w:t>
      </w:r>
      <w:r w:rsidR="009C63F8">
        <w:rPr>
          <w:rFonts w:asciiTheme="majorBidi" w:hAnsiTheme="majorBidi" w:cstheme="majorBidi"/>
          <w:iCs/>
          <w:color w:val="auto"/>
          <w:lang w:val="en-US"/>
        </w:rPr>
        <w:t>.</w:t>
      </w:r>
      <w:r w:rsidRPr="00DC370C">
        <w:rPr>
          <w:rFonts w:asciiTheme="majorBidi" w:hAnsiTheme="majorBidi" w:cstheme="majorBidi"/>
          <w:iCs/>
          <w:color w:val="auto"/>
          <w:lang w:val="en-US"/>
        </w:rPr>
        <w:t xml:space="preserve"> </w:t>
      </w:r>
    </w:p>
    <w:p w14:paraId="1D6F84A7" w14:textId="3AE36FF0" w:rsidR="00E82ADF" w:rsidRPr="00DC370C" w:rsidRDefault="00E82ADF" w:rsidP="00DC370C">
      <w:pPr>
        <w:pStyle w:val="Default"/>
        <w:spacing w:line="360" w:lineRule="auto"/>
        <w:ind w:left="709" w:hanging="709"/>
        <w:jc w:val="both"/>
        <w:rPr>
          <w:rFonts w:asciiTheme="majorBidi" w:hAnsiTheme="majorBidi" w:cstheme="majorBidi"/>
          <w:color w:val="auto"/>
        </w:rPr>
      </w:pPr>
      <w:r w:rsidRPr="00B253A1">
        <w:rPr>
          <w:rFonts w:asciiTheme="majorBidi" w:hAnsiTheme="majorBidi" w:cstheme="majorBidi"/>
          <w:color w:val="auto"/>
          <w:lang w:val="en-US"/>
        </w:rPr>
        <w:t xml:space="preserve">Gordillo, A., </w:t>
      </w:r>
      <w:proofErr w:type="spellStart"/>
      <w:r w:rsidRPr="00B253A1">
        <w:rPr>
          <w:rFonts w:asciiTheme="majorBidi" w:hAnsiTheme="majorBidi" w:cstheme="majorBidi"/>
          <w:color w:val="auto"/>
          <w:lang w:val="en-US"/>
        </w:rPr>
        <w:t>Licona</w:t>
      </w:r>
      <w:proofErr w:type="spellEnd"/>
      <w:r w:rsidRPr="00B253A1">
        <w:rPr>
          <w:rFonts w:asciiTheme="majorBidi" w:hAnsiTheme="majorBidi" w:cstheme="majorBidi"/>
          <w:color w:val="auto"/>
          <w:lang w:val="en-US"/>
        </w:rPr>
        <w:t xml:space="preserve">, D. y Acosta, E. (2013). </w:t>
      </w:r>
      <w:r w:rsidRPr="00B253A1">
        <w:rPr>
          <w:rFonts w:asciiTheme="majorBidi" w:hAnsiTheme="majorBidi" w:cstheme="majorBidi"/>
          <w:i/>
          <w:iCs/>
          <w:color w:val="auto"/>
        </w:rPr>
        <w:t>Desarrollo y aprendizaje organizacional</w:t>
      </w:r>
      <w:r w:rsidRPr="00DC370C">
        <w:rPr>
          <w:rFonts w:asciiTheme="majorBidi" w:hAnsiTheme="majorBidi" w:cstheme="majorBidi"/>
          <w:color w:val="auto"/>
        </w:rPr>
        <w:t>. México: Trillas.</w:t>
      </w:r>
    </w:p>
    <w:p w14:paraId="195908B8" w14:textId="34B725B4" w:rsidR="00A55BAB" w:rsidRPr="00DC370C" w:rsidRDefault="00A55BAB" w:rsidP="00DC370C">
      <w:pPr>
        <w:pStyle w:val="Default"/>
        <w:spacing w:line="360" w:lineRule="auto"/>
        <w:ind w:left="709" w:hanging="709"/>
        <w:jc w:val="both"/>
        <w:rPr>
          <w:rFonts w:asciiTheme="majorBidi" w:hAnsiTheme="majorBidi" w:cstheme="majorBidi"/>
          <w:color w:val="auto"/>
        </w:rPr>
      </w:pPr>
      <w:r w:rsidRPr="00DC370C">
        <w:rPr>
          <w:rFonts w:asciiTheme="majorBidi" w:hAnsiTheme="majorBidi" w:cstheme="majorBidi"/>
        </w:rPr>
        <w:t xml:space="preserve">Hernández, R., Fernández, C. y Baptista, C. (2008). </w:t>
      </w:r>
      <w:r w:rsidRPr="00B253A1">
        <w:rPr>
          <w:rFonts w:asciiTheme="majorBidi" w:hAnsiTheme="majorBidi" w:cstheme="majorBidi"/>
          <w:i/>
          <w:iCs/>
        </w:rPr>
        <w:t>Metodología de la investigación</w:t>
      </w:r>
      <w:r w:rsidRPr="00DC370C">
        <w:rPr>
          <w:rFonts w:asciiTheme="majorBidi" w:hAnsiTheme="majorBidi" w:cstheme="majorBidi"/>
        </w:rPr>
        <w:t>. México: McGraw-Hill.</w:t>
      </w:r>
    </w:p>
    <w:p w14:paraId="005F7C5B" w14:textId="30385F05" w:rsidR="00E82ADF" w:rsidRPr="00DC370C" w:rsidRDefault="00E82ADF" w:rsidP="00DC370C">
      <w:pPr>
        <w:pStyle w:val="Default"/>
        <w:spacing w:line="360" w:lineRule="auto"/>
        <w:ind w:left="709" w:hanging="709"/>
        <w:jc w:val="both"/>
        <w:rPr>
          <w:rFonts w:asciiTheme="majorBidi" w:hAnsiTheme="majorBidi" w:cstheme="majorBidi"/>
          <w:color w:val="auto"/>
          <w:lang w:val="en-US"/>
        </w:rPr>
      </w:pPr>
      <w:proofErr w:type="spellStart"/>
      <w:r w:rsidRPr="00DC370C">
        <w:rPr>
          <w:rFonts w:asciiTheme="majorBidi" w:hAnsiTheme="majorBidi" w:cstheme="majorBidi"/>
          <w:color w:val="auto"/>
          <w:lang w:val="en-US"/>
        </w:rPr>
        <w:t>Khoshafian</w:t>
      </w:r>
      <w:proofErr w:type="spellEnd"/>
      <w:r w:rsidRPr="00DC370C">
        <w:rPr>
          <w:rFonts w:asciiTheme="majorBidi" w:hAnsiTheme="majorBidi" w:cstheme="majorBidi"/>
          <w:color w:val="auto"/>
          <w:lang w:val="en-US"/>
        </w:rPr>
        <w:t xml:space="preserve">, S. (1993). </w:t>
      </w:r>
      <w:r w:rsidRPr="00B253A1">
        <w:rPr>
          <w:rFonts w:asciiTheme="majorBidi" w:hAnsiTheme="majorBidi" w:cstheme="majorBidi"/>
          <w:i/>
          <w:iCs/>
          <w:color w:val="auto"/>
          <w:lang w:val="en-US"/>
        </w:rPr>
        <w:t>Object-Oriented Databases</w:t>
      </w:r>
      <w:r w:rsidRPr="00DC370C">
        <w:rPr>
          <w:rFonts w:asciiTheme="majorBidi" w:hAnsiTheme="majorBidi" w:cstheme="majorBidi"/>
          <w:color w:val="auto"/>
          <w:lang w:val="en-US"/>
        </w:rPr>
        <w:t xml:space="preserve">. New York, </w:t>
      </w:r>
      <w:r w:rsidR="005D1207">
        <w:rPr>
          <w:rFonts w:asciiTheme="majorBidi" w:hAnsiTheme="majorBidi" w:cstheme="majorBidi"/>
          <w:color w:val="auto"/>
          <w:lang w:val="en-US"/>
        </w:rPr>
        <w:t>United States</w:t>
      </w:r>
      <w:r w:rsidRPr="00DC370C">
        <w:rPr>
          <w:rFonts w:asciiTheme="majorBidi" w:hAnsiTheme="majorBidi" w:cstheme="majorBidi"/>
          <w:color w:val="auto"/>
          <w:lang w:val="en-US"/>
        </w:rPr>
        <w:t>: John Wiley &amp; Sons.</w:t>
      </w:r>
    </w:p>
    <w:p w14:paraId="6A3265AE" w14:textId="03395788" w:rsidR="00E82ADF" w:rsidRPr="00CA6291" w:rsidRDefault="00E82ADF" w:rsidP="00DC370C">
      <w:pPr>
        <w:pStyle w:val="Default"/>
        <w:spacing w:line="360" w:lineRule="auto"/>
        <w:ind w:left="709" w:hanging="709"/>
        <w:jc w:val="both"/>
        <w:rPr>
          <w:rFonts w:asciiTheme="majorBidi" w:hAnsiTheme="majorBidi" w:cstheme="majorBidi"/>
          <w:color w:val="auto"/>
        </w:rPr>
      </w:pPr>
      <w:proofErr w:type="spellStart"/>
      <w:r w:rsidRPr="00DC370C">
        <w:rPr>
          <w:rFonts w:asciiTheme="majorBidi" w:hAnsiTheme="majorBidi" w:cstheme="majorBidi"/>
          <w:color w:val="auto"/>
          <w:lang w:val="en-US"/>
        </w:rPr>
        <w:t>Mendjoge</w:t>
      </w:r>
      <w:proofErr w:type="spellEnd"/>
      <w:r w:rsidRPr="00DC370C">
        <w:rPr>
          <w:rFonts w:asciiTheme="majorBidi" w:hAnsiTheme="majorBidi" w:cstheme="majorBidi"/>
          <w:color w:val="auto"/>
          <w:lang w:val="en-US"/>
        </w:rPr>
        <w:t xml:space="preserve">, N., Joshi, A. R. </w:t>
      </w:r>
      <w:r w:rsidR="00765A02">
        <w:rPr>
          <w:rFonts w:asciiTheme="majorBidi" w:hAnsiTheme="majorBidi" w:cstheme="majorBidi"/>
          <w:color w:val="auto"/>
          <w:lang w:val="en-US"/>
        </w:rPr>
        <w:t>and</w:t>
      </w:r>
      <w:r w:rsidRPr="00DC370C">
        <w:rPr>
          <w:rFonts w:asciiTheme="majorBidi" w:hAnsiTheme="majorBidi" w:cstheme="majorBidi"/>
          <w:color w:val="auto"/>
          <w:lang w:val="en-US"/>
        </w:rPr>
        <w:t xml:space="preserve"> </w:t>
      </w:r>
      <w:proofErr w:type="spellStart"/>
      <w:r w:rsidRPr="00DC370C">
        <w:rPr>
          <w:rFonts w:asciiTheme="majorBidi" w:hAnsiTheme="majorBidi" w:cstheme="majorBidi"/>
          <w:color w:val="auto"/>
          <w:lang w:val="en-US"/>
        </w:rPr>
        <w:t>Narvekar</w:t>
      </w:r>
      <w:proofErr w:type="spellEnd"/>
      <w:r w:rsidRPr="00DC370C">
        <w:rPr>
          <w:rFonts w:asciiTheme="majorBidi" w:hAnsiTheme="majorBidi" w:cstheme="majorBidi"/>
          <w:color w:val="auto"/>
          <w:lang w:val="en-US"/>
        </w:rPr>
        <w:t xml:space="preserve">, M. (2016). Intelligent tutoring system for Database Normalization. </w:t>
      </w:r>
      <w:r w:rsidR="00765A02">
        <w:rPr>
          <w:rFonts w:asciiTheme="majorBidi" w:hAnsiTheme="majorBidi" w:cstheme="majorBidi"/>
          <w:color w:val="auto"/>
          <w:lang w:val="en-US"/>
        </w:rPr>
        <w:t>Paper presented at the</w:t>
      </w:r>
      <w:r w:rsidR="00765A02" w:rsidRPr="00DC370C">
        <w:rPr>
          <w:rFonts w:asciiTheme="majorBidi" w:hAnsiTheme="majorBidi" w:cstheme="majorBidi"/>
          <w:color w:val="auto"/>
          <w:lang w:val="en-US"/>
        </w:rPr>
        <w:t xml:space="preserve"> </w:t>
      </w:r>
      <w:r w:rsidRPr="00DC370C">
        <w:rPr>
          <w:rFonts w:asciiTheme="majorBidi" w:hAnsiTheme="majorBidi" w:cstheme="majorBidi"/>
          <w:color w:val="auto"/>
          <w:lang w:val="en-US"/>
        </w:rPr>
        <w:t xml:space="preserve">2016 International Conference on Computing Communication Control and </w:t>
      </w:r>
      <w:r w:rsidR="00765A02">
        <w:rPr>
          <w:rFonts w:asciiTheme="majorBidi" w:hAnsiTheme="majorBidi" w:cstheme="majorBidi"/>
          <w:color w:val="auto"/>
          <w:lang w:val="en-US"/>
        </w:rPr>
        <w:t>A</w:t>
      </w:r>
      <w:r w:rsidR="00765A02" w:rsidRPr="00DC370C">
        <w:rPr>
          <w:rFonts w:asciiTheme="majorBidi" w:hAnsiTheme="majorBidi" w:cstheme="majorBidi"/>
          <w:color w:val="auto"/>
          <w:lang w:val="en-US"/>
        </w:rPr>
        <w:t>utomation</w:t>
      </w:r>
      <w:r w:rsidR="00765A02">
        <w:rPr>
          <w:rFonts w:asciiTheme="majorBidi" w:hAnsiTheme="majorBidi" w:cstheme="majorBidi"/>
          <w:color w:val="auto"/>
          <w:lang w:val="en-US"/>
        </w:rPr>
        <w:t>.</w:t>
      </w:r>
      <w:r w:rsidR="003F1601">
        <w:rPr>
          <w:rFonts w:asciiTheme="majorBidi" w:hAnsiTheme="majorBidi" w:cstheme="majorBidi"/>
          <w:color w:val="auto"/>
          <w:lang w:val="en-US"/>
        </w:rPr>
        <w:t xml:space="preserve"> </w:t>
      </w:r>
      <w:r w:rsidR="003F1601" w:rsidRPr="00B253A1">
        <w:rPr>
          <w:rFonts w:asciiTheme="majorBidi" w:hAnsiTheme="majorBidi" w:cstheme="majorBidi"/>
          <w:color w:val="auto"/>
        </w:rPr>
        <w:t>Pune, August 12-13, 2016.</w:t>
      </w:r>
    </w:p>
    <w:p w14:paraId="2A73AE03" w14:textId="28A5C083" w:rsidR="00E82ADF" w:rsidRPr="00B253A1" w:rsidRDefault="00E82ADF" w:rsidP="00DC370C">
      <w:pPr>
        <w:pStyle w:val="Default"/>
        <w:spacing w:line="360" w:lineRule="auto"/>
        <w:ind w:left="709" w:hanging="709"/>
        <w:jc w:val="both"/>
        <w:rPr>
          <w:rFonts w:asciiTheme="majorBidi" w:hAnsiTheme="majorBidi" w:cstheme="majorBidi"/>
          <w:color w:val="auto"/>
          <w:lang w:val="en-US"/>
        </w:rPr>
      </w:pPr>
      <w:r w:rsidRPr="00DC370C">
        <w:rPr>
          <w:rFonts w:asciiTheme="majorBidi" w:hAnsiTheme="majorBidi" w:cstheme="majorBidi"/>
          <w:color w:val="auto"/>
        </w:rPr>
        <w:t xml:space="preserve">Miguel, A. D. y </w:t>
      </w:r>
      <w:proofErr w:type="spellStart"/>
      <w:r w:rsidRPr="00DC370C">
        <w:rPr>
          <w:rFonts w:asciiTheme="majorBidi" w:hAnsiTheme="majorBidi" w:cstheme="majorBidi"/>
          <w:color w:val="auto"/>
        </w:rPr>
        <w:t>Piattini</w:t>
      </w:r>
      <w:proofErr w:type="spellEnd"/>
      <w:r w:rsidRPr="00DC370C">
        <w:rPr>
          <w:rFonts w:asciiTheme="majorBidi" w:hAnsiTheme="majorBidi" w:cstheme="majorBidi"/>
          <w:color w:val="auto"/>
        </w:rPr>
        <w:t xml:space="preserve">, M. G. (1999). </w:t>
      </w:r>
      <w:r w:rsidRPr="00B253A1">
        <w:rPr>
          <w:rFonts w:asciiTheme="majorBidi" w:hAnsiTheme="majorBidi" w:cstheme="majorBidi"/>
          <w:i/>
          <w:iCs/>
          <w:color w:val="auto"/>
        </w:rPr>
        <w:t>Fundamentos y modelos de bases de datos</w:t>
      </w:r>
      <w:r w:rsidRPr="00DC370C">
        <w:rPr>
          <w:rFonts w:asciiTheme="majorBidi" w:hAnsiTheme="majorBidi" w:cstheme="majorBidi"/>
          <w:color w:val="auto"/>
        </w:rPr>
        <w:t xml:space="preserve"> (</w:t>
      </w:r>
      <w:r w:rsidR="006D52A0" w:rsidRPr="00DC370C">
        <w:rPr>
          <w:rFonts w:asciiTheme="majorBidi" w:hAnsiTheme="majorBidi" w:cstheme="majorBidi"/>
          <w:color w:val="auto"/>
        </w:rPr>
        <w:t>2</w:t>
      </w:r>
      <w:r w:rsidR="006D52A0">
        <w:rPr>
          <w:rFonts w:asciiTheme="majorBidi" w:hAnsiTheme="majorBidi" w:cstheme="majorBidi"/>
          <w:color w:val="auto"/>
        </w:rPr>
        <w:t>.</w:t>
      </w:r>
      <w:r w:rsidR="006D52A0" w:rsidRPr="00B253A1">
        <w:rPr>
          <w:rFonts w:asciiTheme="majorBidi" w:hAnsiTheme="majorBidi" w:cstheme="majorBidi"/>
          <w:color w:val="auto"/>
          <w:vertAlign w:val="superscript"/>
        </w:rPr>
        <w:t xml:space="preserve">a </w:t>
      </w:r>
      <w:r w:rsidR="006D52A0">
        <w:rPr>
          <w:rFonts w:asciiTheme="majorBidi" w:hAnsiTheme="majorBidi" w:cstheme="majorBidi"/>
          <w:color w:val="auto"/>
        </w:rPr>
        <w:t>ed.</w:t>
      </w:r>
      <w:r w:rsidRPr="00DC370C">
        <w:rPr>
          <w:rFonts w:asciiTheme="majorBidi" w:hAnsiTheme="majorBidi" w:cstheme="majorBidi"/>
          <w:color w:val="auto"/>
        </w:rPr>
        <w:t xml:space="preserve">). </w:t>
      </w:r>
      <w:r w:rsidRPr="00B253A1">
        <w:rPr>
          <w:rFonts w:asciiTheme="majorBidi" w:hAnsiTheme="majorBidi" w:cstheme="majorBidi"/>
          <w:color w:val="auto"/>
          <w:lang w:val="en-US"/>
        </w:rPr>
        <w:t>México: Alfa Omega</w:t>
      </w:r>
      <w:r w:rsidR="006D52A0" w:rsidRPr="00B253A1">
        <w:rPr>
          <w:rFonts w:asciiTheme="majorBidi" w:hAnsiTheme="majorBidi" w:cstheme="majorBidi"/>
          <w:color w:val="auto"/>
          <w:lang w:val="en-US"/>
        </w:rPr>
        <w:t>.</w:t>
      </w:r>
    </w:p>
    <w:p w14:paraId="32E77D3C" w14:textId="4B73E1B0" w:rsidR="00E82ADF" w:rsidRPr="00CA6291" w:rsidRDefault="00E82ADF" w:rsidP="003F1601">
      <w:pPr>
        <w:pStyle w:val="Default"/>
        <w:spacing w:line="360" w:lineRule="auto"/>
        <w:ind w:left="709" w:hanging="709"/>
        <w:jc w:val="both"/>
        <w:rPr>
          <w:rFonts w:asciiTheme="majorBidi" w:hAnsiTheme="majorBidi" w:cstheme="majorBidi"/>
          <w:color w:val="auto"/>
        </w:rPr>
      </w:pPr>
      <w:r w:rsidRPr="00B253A1">
        <w:rPr>
          <w:rFonts w:asciiTheme="majorBidi" w:hAnsiTheme="majorBidi" w:cstheme="majorBidi"/>
          <w:color w:val="auto"/>
          <w:lang w:val="en-US"/>
        </w:rPr>
        <w:lastRenderedPageBreak/>
        <w:t xml:space="preserve">Mitrovic, A. (2002). </w:t>
      </w:r>
      <w:r w:rsidR="00B34457" w:rsidRPr="00B253A1">
        <w:rPr>
          <w:rFonts w:asciiTheme="majorBidi" w:hAnsiTheme="majorBidi" w:cstheme="majorBidi"/>
          <w:color w:val="auto"/>
          <w:lang w:val="en-US"/>
        </w:rPr>
        <w:t xml:space="preserve">NORMIT: a </w:t>
      </w:r>
      <w:r w:rsidR="00B34457">
        <w:rPr>
          <w:rFonts w:asciiTheme="majorBidi" w:hAnsiTheme="majorBidi" w:cstheme="majorBidi"/>
          <w:color w:val="auto"/>
          <w:lang w:val="en-US"/>
        </w:rPr>
        <w:t>W</w:t>
      </w:r>
      <w:r w:rsidR="00B34457" w:rsidRPr="00B253A1">
        <w:rPr>
          <w:rFonts w:asciiTheme="majorBidi" w:hAnsiTheme="majorBidi" w:cstheme="majorBidi"/>
          <w:color w:val="auto"/>
          <w:lang w:val="en-US"/>
        </w:rPr>
        <w:t>eb</w:t>
      </w:r>
      <w:r w:rsidRPr="00B253A1">
        <w:rPr>
          <w:rFonts w:asciiTheme="majorBidi" w:hAnsiTheme="majorBidi" w:cstheme="majorBidi"/>
          <w:color w:val="auto"/>
          <w:lang w:val="en-US"/>
        </w:rPr>
        <w:t xml:space="preserve">-enabled tutor for database normalization. </w:t>
      </w:r>
      <w:r w:rsidR="003F1601" w:rsidRPr="00B253A1">
        <w:rPr>
          <w:rFonts w:asciiTheme="majorBidi" w:hAnsiTheme="majorBidi" w:cstheme="majorBidi"/>
          <w:color w:val="auto"/>
          <w:lang w:val="en-US"/>
        </w:rPr>
        <w:t xml:space="preserve">Paper presented at the </w:t>
      </w:r>
      <w:r w:rsidRPr="00B253A1">
        <w:rPr>
          <w:rFonts w:asciiTheme="majorBidi" w:hAnsiTheme="majorBidi" w:cstheme="majorBidi"/>
          <w:color w:val="auto"/>
          <w:lang w:val="en-US"/>
        </w:rPr>
        <w:t>International Conference on Computers in Education</w:t>
      </w:r>
      <w:r w:rsidR="003F1601">
        <w:rPr>
          <w:rFonts w:asciiTheme="majorBidi" w:hAnsiTheme="majorBidi" w:cstheme="majorBidi"/>
          <w:color w:val="auto"/>
          <w:lang w:val="en-US"/>
        </w:rPr>
        <w:t>.</w:t>
      </w:r>
      <w:r w:rsidR="0019238D">
        <w:rPr>
          <w:rFonts w:asciiTheme="majorBidi" w:hAnsiTheme="majorBidi" w:cstheme="majorBidi"/>
          <w:color w:val="auto"/>
          <w:lang w:val="en-US"/>
        </w:rPr>
        <w:t xml:space="preserve"> </w:t>
      </w:r>
      <w:r w:rsidR="0019238D" w:rsidRPr="00B253A1">
        <w:rPr>
          <w:rFonts w:asciiTheme="majorBidi" w:hAnsiTheme="majorBidi" w:cstheme="majorBidi"/>
          <w:color w:val="auto"/>
        </w:rPr>
        <w:t xml:space="preserve">Auckland, </w:t>
      </w:r>
      <w:proofErr w:type="spellStart"/>
      <w:r w:rsidR="0019238D" w:rsidRPr="00B253A1">
        <w:rPr>
          <w:rFonts w:asciiTheme="majorBidi" w:hAnsiTheme="majorBidi" w:cstheme="majorBidi"/>
          <w:color w:val="auto"/>
        </w:rPr>
        <w:t>December</w:t>
      </w:r>
      <w:proofErr w:type="spellEnd"/>
      <w:r w:rsidR="0019238D" w:rsidRPr="00B253A1">
        <w:rPr>
          <w:rFonts w:asciiTheme="majorBidi" w:hAnsiTheme="majorBidi" w:cstheme="majorBidi"/>
          <w:color w:val="auto"/>
        </w:rPr>
        <w:t xml:space="preserve"> 3-6, 2002.</w:t>
      </w:r>
    </w:p>
    <w:p w14:paraId="75BC3FF5" w14:textId="092D80BC" w:rsidR="00E82ADF" w:rsidRPr="00DC370C" w:rsidRDefault="00E82ADF" w:rsidP="00DC370C">
      <w:pPr>
        <w:pStyle w:val="Default"/>
        <w:spacing w:line="360" w:lineRule="auto"/>
        <w:ind w:left="709" w:hanging="709"/>
        <w:jc w:val="both"/>
        <w:rPr>
          <w:rFonts w:asciiTheme="majorBidi" w:hAnsiTheme="majorBidi" w:cstheme="majorBidi"/>
          <w:color w:val="auto"/>
        </w:rPr>
      </w:pPr>
      <w:r w:rsidRPr="00DC370C">
        <w:rPr>
          <w:rFonts w:asciiTheme="majorBidi" w:hAnsiTheme="majorBidi" w:cstheme="majorBidi"/>
          <w:color w:val="auto"/>
        </w:rPr>
        <w:t xml:space="preserve">Moreno, A. (2000). Diseño e implementación de un lexicón computacional para lexicografía y traducción automática. </w:t>
      </w:r>
      <w:r w:rsidRPr="00B253A1">
        <w:rPr>
          <w:rFonts w:asciiTheme="majorBidi" w:hAnsiTheme="majorBidi" w:cstheme="majorBidi"/>
          <w:i/>
          <w:iCs/>
          <w:color w:val="auto"/>
        </w:rPr>
        <w:t xml:space="preserve">Estudios de </w:t>
      </w:r>
      <w:r w:rsidR="00244D26" w:rsidRPr="00B253A1">
        <w:rPr>
          <w:rFonts w:asciiTheme="majorBidi" w:hAnsiTheme="majorBidi" w:cstheme="majorBidi"/>
          <w:i/>
          <w:iCs/>
          <w:color w:val="auto"/>
        </w:rPr>
        <w:t xml:space="preserve">Lingüística </w:t>
      </w:r>
      <w:r w:rsidRPr="00B253A1">
        <w:rPr>
          <w:rFonts w:asciiTheme="majorBidi" w:hAnsiTheme="majorBidi" w:cstheme="majorBidi"/>
          <w:i/>
          <w:iCs/>
          <w:color w:val="auto"/>
        </w:rPr>
        <w:t xml:space="preserve">del </w:t>
      </w:r>
      <w:proofErr w:type="gramStart"/>
      <w:r w:rsidR="00244D26" w:rsidRPr="00B253A1">
        <w:rPr>
          <w:rFonts w:asciiTheme="majorBidi" w:hAnsiTheme="majorBidi" w:cstheme="majorBidi"/>
          <w:i/>
          <w:iCs/>
          <w:color w:val="auto"/>
        </w:rPr>
        <w:t>Español</w:t>
      </w:r>
      <w:proofErr w:type="gramEnd"/>
      <w:r w:rsidRPr="00DC370C">
        <w:rPr>
          <w:rFonts w:asciiTheme="majorBidi" w:hAnsiTheme="majorBidi" w:cstheme="majorBidi"/>
          <w:color w:val="auto"/>
        </w:rPr>
        <w:t xml:space="preserve">, </w:t>
      </w:r>
      <w:r w:rsidRPr="00B253A1">
        <w:rPr>
          <w:rFonts w:asciiTheme="majorBidi" w:hAnsiTheme="majorBidi" w:cstheme="majorBidi"/>
          <w:i/>
          <w:iCs/>
          <w:color w:val="auto"/>
        </w:rPr>
        <w:t>9</w:t>
      </w:r>
      <w:r w:rsidRPr="00DC370C">
        <w:rPr>
          <w:rFonts w:asciiTheme="majorBidi" w:hAnsiTheme="majorBidi" w:cstheme="majorBidi"/>
          <w:color w:val="auto"/>
        </w:rPr>
        <w:t>.</w:t>
      </w:r>
    </w:p>
    <w:p w14:paraId="0959EF96" w14:textId="77777777" w:rsidR="00415FBA" w:rsidRPr="00DC370C" w:rsidRDefault="00415FBA" w:rsidP="00415FBA">
      <w:pPr>
        <w:pStyle w:val="Default"/>
        <w:spacing w:line="360" w:lineRule="auto"/>
        <w:ind w:left="709" w:hanging="709"/>
        <w:jc w:val="both"/>
        <w:rPr>
          <w:rFonts w:asciiTheme="majorBidi" w:hAnsiTheme="majorBidi" w:cstheme="majorBidi"/>
          <w:color w:val="auto"/>
        </w:rPr>
      </w:pPr>
      <w:r>
        <w:rPr>
          <w:rFonts w:asciiTheme="majorBidi" w:hAnsiTheme="majorBidi" w:cstheme="majorBidi"/>
          <w:color w:val="auto"/>
        </w:rPr>
        <w:t>Pisco</w:t>
      </w:r>
      <w:r w:rsidRPr="00DC370C">
        <w:rPr>
          <w:rFonts w:asciiTheme="majorBidi" w:hAnsiTheme="majorBidi" w:cstheme="majorBidi"/>
          <w:color w:val="auto"/>
        </w:rPr>
        <w:t xml:space="preserve">, Á., </w:t>
      </w:r>
      <w:r>
        <w:rPr>
          <w:rFonts w:asciiTheme="majorBidi" w:hAnsiTheme="majorBidi" w:cstheme="majorBidi"/>
          <w:color w:val="auto"/>
        </w:rPr>
        <w:t>Regalado</w:t>
      </w:r>
      <w:r w:rsidRPr="00DC370C">
        <w:rPr>
          <w:rFonts w:asciiTheme="majorBidi" w:hAnsiTheme="majorBidi" w:cstheme="majorBidi"/>
          <w:color w:val="auto"/>
        </w:rPr>
        <w:t xml:space="preserve">, J. J., </w:t>
      </w:r>
      <w:r>
        <w:rPr>
          <w:rFonts w:asciiTheme="majorBidi" w:hAnsiTheme="majorBidi" w:cstheme="majorBidi"/>
          <w:color w:val="auto"/>
        </w:rPr>
        <w:t>Gutiérrez</w:t>
      </w:r>
      <w:r w:rsidRPr="00DC370C">
        <w:rPr>
          <w:rFonts w:asciiTheme="majorBidi" w:hAnsiTheme="majorBidi" w:cstheme="majorBidi"/>
          <w:color w:val="auto"/>
        </w:rPr>
        <w:t xml:space="preserve">, J., </w:t>
      </w:r>
      <w:r>
        <w:rPr>
          <w:rFonts w:asciiTheme="majorBidi" w:hAnsiTheme="majorBidi" w:cstheme="majorBidi"/>
          <w:color w:val="auto"/>
        </w:rPr>
        <w:t>Quimis</w:t>
      </w:r>
      <w:r w:rsidRPr="00DC370C">
        <w:rPr>
          <w:rFonts w:asciiTheme="majorBidi" w:hAnsiTheme="majorBidi" w:cstheme="majorBidi"/>
          <w:color w:val="auto"/>
        </w:rPr>
        <w:t xml:space="preserve">, O., </w:t>
      </w:r>
      <w:r>
        <w:rPr>
          <w:rFonts w:asciiTheme="majorBidi" w:hAnsiTheme="majorBidi" w:cstheme="majorBidi"/>
          <w:color w:val="auto"/>
        </w:rPr>
        <w:t>Marcillo</w:t>
      </w:r>
      <w:r w:rsidRPr="00DC370C">
        <w:rPr>
          <w:rFonts w:asciiTheme="majorBidi" w:hAnsiTheme="majorBidi" w:cstheme="majorBidi"/>
          <w:color w:val="auto"/>
        </w:rPr>
        <w:t xml:space="preserve">, K. </w:t>
      </w:r>
      <w:r>
        <w:rPr>
          <w:rFonts w:asciiTheme="majorBidi" w:hAnsiTheme="majorBidi" w:cstheme="majorBidi"/>
          <w:color w:val="auto"/>
        </w:rPr>
        <w:t>y</w:t>
      </w:r>
      <w:r w:rsidRPr="00DC370C">
        <w:rPr>
          <w:rFonts w:asciiTheme="majorBidi" w:hAnsiTheme="majorBidi" w:cstheme="majorBidi"/>
          <w:color w:val="auto"/>
        </w:rPr>
        <w:t xml:space="preserve"> </w:t>
      </w:r>
      <w:r>
        <w:rPr>
          <w:rFonts w:asciiTheme="majorBidi" w:hAnsiTheme="majorBidi" w:cstheme="majorBidi"/>
          <w:color w:val="auto"/>
        </w:rPr>
        <w:t>Marcillo</w:t>
      </w:r>
      <w:r w:rsidRPr="00DC370C">
        <w:rPr>
          <w:rFonts w:asciiTheme="majorBidi" w:hAnsiTheme="majorBidi" w:cstheme="majorBidi"/>
          <w:color w:val="auto"/>
        </w:rPr>
        <w:t xml:space="preserve">, J. (2017). </w:t>
      </w:r>
      <w:r w:rsidRPr="008B25F1">
        <w:rPr>
          <w:rFonts w:asciiTheme="majorBidi" w:hAnsiTheme="majorBidi" w:cstheme="majorBidi"/>
          <w:i/>
          <w:iCs/>
          <w:color w:val="auto"/>
        </w:rPr>
        <w:t>Fundamentos sobre la gestión de base de datos</w:t>
      </w:r>
      <w:r w:rsidRPr="00DC370C">
        <w:rPr>
          <w:rFonts w:asciiTheme="majorBidi" w:hAnsiTheme="majorBidi" w:cstheme="majorBidi"/>
          <w:color w:val="auto"/>
        </w:rPr>
        <w:t xml:space="preserve">. </w:t>
      </w:r>
      <w:proofErr w:type="spellStart"/>
      <w:r>
        <w:rPr>
          <w:rFonts w:asciiTheme="majorBidi" w:hAnsiTheme="majorBidi" w:cstheme="majorBidi"/>
          <w:color w:val="auto"/>
        </w:rPr>
        <w:t>Aloy</w:t>
      </w:r>
      <w:proofErr w:type="spellEnd"/>
      <w:r>
        <w:rPr>
          <w:rFonts w:asciiTheme="majorBidi" w:hAnsiTheme="majorBidi" w:cstheme="majorBidi"/>
          <w:color w:val="auto"/>
        </w:rPr>
        <w:t xml:space="preserve">, España: </w:t>
      </w:r>
      <w:r w:rsidRPr="00DC370C">
        <w:rPr>
          <w:rFonts w:asciiTheme="majorBidi" w:hAnsiTheme="majorBidi" w:cstheme="majorBidi"/>
          <w:color w:val="auto"/>
        </w:rPr>
        <w:t>3Ciencias.</w:t>
      </w:r>
    </w:p>
    <w:p w14:paraId="51EEA00D" w14:textId="350A2FCC" w:rsidR="00E82ADF" w:rsidRPr="00B7615C" w:rsidRDefault="00E82ADF" w:rsidP="00DC370C">
      <w:pPr>
        <w:pStyle w:val="Default"/>
        <w:spacing w:line="360" w:lineRule="auto"/>
        <w:ind w:left="709" w:hanging="709"/>
        <w:jc w:val="both"/>
        <w:rPr>
          <w:rFonts w:asciiTheme="majorBidi" w:hAnsiTheme="majorBidi" w:cstheme="majorBidi"/>
          <w:color w:val="auto"/>
          <w:lang w:val="en-US"/>
        </w:rPr>
      </w:pPr>
      <w:r w:rsidRPr="00B253A1">
        <w:rPr>
          <w:rFonts w:asciiTheme="majorBidi" w:hAnsiTheme="majorBidi" w:cstheme="majorBidi"/>
          <w:color w:val="auto"/>
          <w:lang w:val="en-US"/>
        </w:rPr>
        <w:t xml:space="preserve">Rashid, T. A. </w:t>
      </w:r>
      <w:r w:rsidR="00B7615C" w:rsidRPr="00B253A1">
        <w:rPr>
          <w:rFonts w:asciiTheme="majorBidi" w:hAnsiTheme="majorBidi" w:cstheme="majorBidi"/>
          <w:color w:val="auto"/>
          <w:lang w:val="en-US"/>
        </w:rPr>
        <w:t xml:space="preserve">and </w:t>
      </w:r>
      <w:r w:rsidRPr="00B253A1">
        <w:rPr>
          <w:rFonts w:asciiTheme="majorBidi" w:hAnsiTheme="majorBidi" w:cstheme="majorBidi"/>
          <w:color w:val="auto"/>
          <w:lang w:val="en-US"/>
        </w:rPr>
        <w:t>Al-</w:t>
      </w:r>
      <w:proofErr w:type="spellStart"/>
      <w:r w:rsidRPr="00B253A1">
        <w:rPr>
          <w:rFonts w:asciiTheme="majorBidi" w:hAnsiTheme="majorBidi" w:cstheme="majorBidi"/>
          <w:color w:val="auto"/>
          <w:lang w:val="en-US"/>
        </w:rPr>
        <w:t>Radhy</w:t>
      </w:r>
      <w:proofErr w:type="spellEnd"/>
      <w:r w:rsidRPr="00B253A1">
        <w:rPr>
          <w:rFonts w:asciiTheme="majorBidi" w:hAnsiTheme="majorBidi" w:cstheme="majorBidi"/>
          <w:color w:val="auto"/>
          <w:lang w:val="en-US"/>
        </w:rPr>
        <w:t xml:space="preserve">, R. S. (2014). </w:t>
      </w:r>
      <w:r w:rsidRPr="00DC370C">
        <w:rPr>
          <w:rFonts w:asciiTheme="majorBidi" w:hAnsiTheme="majorBidi" w:cstheme="majorBidi"/>
          <w:color w:val="auto"/>
          <w:lang w:val="en-US"/>
        </w:rPr>
        <w:t xml:space="preserve">Transformations to issues in teaching, learning, and assessing methods in databases courses. </w:t>
      </w:r>
      <w:r w:rsidR="00B7615C">
        <w:rPr>
          <w:rFonts w:asciiTheme="majorBidi" w:hAnsiTheme="majorBidi" w:cstheme="majorBidi"/>
          <w:color w:val="auto"/>
          <w:lang w:val="en-US"/>
        </w:rPr>
        <w:t>Paper presented at the</w:t>
      </w:r>
      <w:r w:rsidR="00B7615C" w:rsidRPr="00DC370C">
        <w:rPr>
          <w:rFonts w:asciiTheme="majorBidi" w:hAnsiTheme="majorBidi" w:cstheme="majorBidi"/>
          <w:color w:val="auto"/>
          <w:lang w:val="en-US"/>
        </w:rPr>
        <w:t xml:space="preserve"> </w:t>
      </w:r>
      <w:r w:rsidRPr="00DC370C">
        <w:rPr>
          <w:rFonts w:asciiTheme="majorBidi" w:hAnsiTheme="majorBidi" w:cstheme="majorBidi"/>
          <w:color w:val="auto"/>
          <w:lang w:val="en-US"/>
        </w:rPr>
        <w:t>2014 IEEE International Conference on Teaching, Assessment and Learning for Engineering</w:t>
      </w:r>
      <w:r w:rsidR="00B7615C">
        <w:rPr>
          <w:rFonts w:asciiTheme="majorBidi" w:hAnsiTheme="majorBidi" w:cstheme="majorBidi"/>
          <w:color w:val="auto"/>
          <w:lang w:val="en-US"/>
        </w:rPr>
        <w:t>.</w:t>
      </w:r>
    </w:p>
    <w:p w14:paraId="4A7EEAEA" w14:textId="500CAB34" w:rsidR="00E82ADF" w:rsidRPr="00B253A1" w:rsidRDefault="00E82ADF" w:rsidP="00DC370C">
      <w:pPr>
        <w:pStyle w:val="Default"/>
        <w:spacing w:line="360" w:lineRule="auto"/>
        <w:ind w:left="709" w:hanging="709"/>
        <w:jc w:val="both"/>
        <w:rPr>
          <w:rFonts w:asciiTheme="majorBidi" w:hAnsiTheme="majorBidi" w:cstheme="majorBidi"/>
          <w:color w:val="auto"/>
        </w:rPr>
      </w:pPr>
      <w:r w:rsidRPr="00B253A1">
        <w:rPr>
          <w:rFonts w:asciiTheme="majorBidi" w:hAnsiTheme="majorBidi" w:cstheme="majorBidi"/>
          <w:color w:val="auto"/>
        </w:rPr>
        <w:t>Rubio, J.</w:t>
      </w:r>
      <w:r w:rsidR="00FA7B83">
        <w:rPr>
          <w:rFonts w:asciiTheme="majorBidi" w:hAnsiTheme="majorBidi" w:cstheme="majorBidi"/>
          <w:color w:val="auto"/>
        </w:rPr>
        <w:t xml:space="preserve"> </w:t>
      </w:r>
      <w:r w:rsidRPr="00B253A1">
        <w:rPr>
          <w:rFonts w:asciiTheme="majorBidi" w:hAnsiTheme="majorBidi" w:cstheme="majorBidi"/>
          <w:color w:val="auto"/>
        </w:rPr>
        <w:t xml:space="preserve">M. (2017). Bases de </w:t>
      </w:r>
      <w:r w:rsidR="001D6FF3">
        <w:rPr>
          <w:rFonts w:asciiTheme="majorBidi" w:hAnsiTheme="majorBidi" w:cstheme="majorBidi"/>
          <w:color w:val="auto"/>
        </w:rPr>
        <w:t>d</w:t>
      </w:r>
      <w:r w:rsidR="001D6FF3" w:rsidRPr="00B253A1">
        <w:rPr>
          <w:rFonts w:asciiTheme="majorBidi" w:hAnsiTheme="majorBidi" w:cstheme="majorBidi"/>
          <w:color w:val="auto"/>
        </w:rPr>
        <w:t>atos</w:t>
      </w:r>
      <w:r w:rsidRPr="00B253A1">
        <w:rPr>
          <w:rFonts w:asciiTheme="majorBidi" w:hAnsiTheme="majorBidi" w:cstheme="majorBidi"/>
          <w:color w:val="auto"/>
        </w:rPr>
        <w:t>. Universidad Católica de Valparaíso</w:t>
      </w:r>
      <w:r w:rsidR="006C1005">
        <w:rPr>
          <w:rFonts w:asciiTheme="majorBidi" w:hAnsiTheme="majorBidi" w:cstheme="majorBidi"/>
          <w:color w:val="auto"/>
        </w:rPr>
        <w:t>. Recuperado de</w:t>
      </w:r>
      <w:r w:rsidRPr="00B253A1">
        <w:rPr>
          <w:rFonts w:asciiTheme="majorBidi" w:hAnsiTheme="majorBidi" w:cstheme="majorBidi"/>
          <w:color w:val="auto"/>
        </w:rPr>
        <w:t xml:space="preserve"> http://zeus.inf.ucv.cl/~jrubio/docs/ICI%20344/Capitulo%20IV%20Parte%201.pdf</w:t>
      </w:r>
      <w:r w:rsidR="006C1005">
        <w:rPr>
          <w:rFonts w:asciiTheme="majorBidi" w:hAnsiTheme="majorBidi" w:cstheme="majorBidi"/>
          <w:color w:val="auto"/>
        </w:rPr>
        <w:t>.</w:t>
      </w:r>
    </w:p>
    <w:p w14:paraId="0206E4D5" w14:textId="7C145A03" w:rsidR="00E82ADF" w:rsidRPr="00B253A1" w:rsidRDefault="00E82ADF" w:rsidP="00DC370C">
      <w:pPr>
        <w:pStyle w:val="Default"/>
        <w:spacing w:line="360" w:lineRule="auto"/>
        <w:ind w:left="709" w:hanging="709"/>
        <w:jc w:val="both"/>
        <w:rPr>
          <w:rFonts w:asciiTheme="majorBidi" w:hAnsiTheme="majorBidi" w:cstheme="majorBidi"/>
          <w:color w:val="auto"/>
          <w:lang w:val="en-US"/>
        </w:rPr>
      </w:pPr>
      <w:proofErr w:type="spellStart"/>
      <w:r w:rsidRPr="00B253A1">
        <w:rPr>
          <w:rFonts w:asciiTheme="majorBidi" w:hAnsiTheme="majorBidi" w:cstheme="majorBidi"/>
          <w:color w:val="auto"/>
        </w:rPr>
        <w:t>Silberschatz</w:t>
      </w:r>
      <w:proofErr w:type="spellEnd"/>
      <w:r w:rsidRPr="00B253A1">
        <w:rPr>
          <w:rFonts w:asciiTheme="majorBidi" w:hAnsiTheme="majorBidi" w:cstheme="majorBidi"/>
          <w:color w:val="auto"/>
        </w:rPr>
        <w:t xml:space="preserve">, A., </w:t>
      </w:r>
      <w:proofErr w:type="spellStart"/>
      <w:r w:rsidRPr="00B253A1">
        <w:rPr>
          <w:rFonts w:asciiTheme="majorBidi" w:hAnsiTheme="majorBidi" w:cstheme="majorBidi"/>
          <w:color w:val="auto"/>
        </w:rPr>
        <w:t>Korth</w:t>
      </w:r>
      <w:proofErr w:type="spellEnd"/>
      <w:r w:rsidRPr="00B253A1">
        <w:rPr>
          <w:rFonts w:asciiTheme="majorBidi" w:hAnsiTheme="majorBidi" w:cstheme="majorBidi"/>
          <w:color w:val="auto"/>
        </w:rPr>
        <w:t>, H. F</w:t>
      </w:r>
      <w:r w:rsidR="004D3DBE" w:rsidRPr="00B253A1">
        <w:rPr>
          <w:rFonts w:asciiTheme="majorBidi" w:hAnsiTheme="majorBidi" w:cstheme="majorBidi"/>
          <w:color w:val="auto"/>
        </w:rPr>
        <w:t xml:space="preserve">. y </w:t>
      </w:r>
      <w:proofErr w:type="spellStart"/>
      <w:r w:rsidRPr="00B253A1">
        <w:rPr>
          <w:rFonts w:asciiTheme="majorBidi" w:hAnsiTheme="majorBidi" w:cstheme="majorBidi"/>
          <w:color w:val="auto"/>
        </w:rPr>
        <w:t>Sudarshan</w:t>
      </w:r>
      <w:proofErr w:type="spellEnd"/>
      <w:r w:rsidRPr="00B253A1">
        <w:rPr>
          <w:rFonts w:asciiTheme="majorBidi" w:hAnsiTheme="majorBidi" w:cstheme="majorBidi"/>
          <w:color w:val="auto"/>
        </w:rPr>
        <w:t xml:space="preserve">, S. (2002). </w:t>
      </w:r>
      <w:r w:rsidRPr="00B253A1">
        <w:rPr>
          <w:rFonts w:asciiTheme="majorBidi" w:hAnsiTheme="majorBidi" w:cstheme="majorBidi"/>
          <w:i/>
          <w:iCs/>
          <w:color w:val="auto"/>
        </w:rPr>
        <w:t>Fundamentos de bases de datos</w:t>
      </w:r>
      <w:r w:rsidRPr="00CA6291">
        <w:rPr>
          <w:rFonts w:asciiTheme="majorBidi" w:hAnsiTheme="majorBidi" w:cstheme="majorBidi"/>
          <w:color w:val="auto"/>
        </w:rPr>
        <w:t xml:space="preserve"> (4</w:t>
      </w:r>
      <w:r w:rsidR="008817D5" w:rsidRPr="00CA6291">
        <w:rPr>
          <w:rFonts w:asciiTheme="majorBidi" w:hAnsiTheme="majorBidi" w:cstheme="majorBidi"/>
          <w:color w:val="auto"/>
        </w:rPr>
        <w:t>.</w:t>
      </w:r>
      <w:r w:rsidR="008817D5" w:rsidRPr="00B253A1">
        <w:rPr>
          <w:rFonts w:asciiTheme="majorBidi" w:hAnsiTheme="majorBidi" w:cstheme="majorBidi"/>
          <w:color w:val="auto"/>
          <w:vertAlign w:val="superscript"/>
        </w:rPr>
        <w:t>a</w:t>
      </w:r>
      <w:r w:rsidRPr="00B253A1">
        <w:rPr>
          <w:rFonts w:asciiTheme="majorBidi" w:hAnsiTheme="majorBidi" w:cstheme="majorBidi"/>
          <w:color w:val="auto"/>
          <w:vertAlign w:val="superscript"/>
        </w:rPr>
        <w:t xml:space="preserve"> </w:t>
      </w:r>
      <w:r w:rsidR="008817D5" w:rsidRPr="00CA6291">
        <w:rPr>
          <w:rFonts w:asciiTheme="majorBidi" w:hAnsiTheme="majorBidi" w:cstheme="majorBidi"/>
          <w:color w:val="auto"/>
        </w:rPr>
        <w:t>ed.</w:t>
      </w:r>
      <w:r w:rsidRPr="00CA6291">
        <w:rPr>
          <w:rFonts w:asciiTheme="majorBidi" w:hAnsiTheme="majorBidi" w:cstheme="majorBidi"/>
          <w:color w:val="auto"/>
        </w:rPr>
        <w:t xml:space="preserve">). </w:t>
      </w:r>
      <w:proofErr w:type="spellStart"/>
      <w:r w:rsidRPr="00B253A1">
        <w:rPr>
          <w:rFonts w:asciiTheme="majorBidi" w:hAnsiTheme="majorBidi" w:cstheme="majorBidi"/>
          <w:color w:val="auto"/>
          <w:lang w:val="en-US"/>
        </w:rPr>
        <w:t>España</w:t>
      </w:r>
      <w:proofErr w:type="spellEnd"/>
      <w:r w:rsidR="004D3DBE" w:rsidRPr="00B253A1">
        <w:rPr>
          <w:rFonts w:asciiTheme="majorBidi" w:hAnsiTheme="majorBidi" w:cstheme="majorBidi"/>
          <w:color w:val="auto"/>
          <w:lang w:val="en-US"/>
        </w:rPr>
        <w:t>, Madrid</w:t>
      </w:r>
      <w:r w:rsidRPr="00B253A1">
        <w:rPr>
          <w:rFonts w:asciiTheme="majorBidi" w:hAnsiTheme="majorBidi" w:cstheme="majorBidi"/>
          <w:color w:val="auto"/>
          <w:lang w:val="en-US"/>
        </w:rPr>
        <w:t>: McGraw</w:t>
      </w:r>
      <w:r w:rsidR="004D3DBE" w:rsidRPr="00B253A1">
        <w:rPr>
          <w:rFonts w:asciiTheme="majorBidi" w:hAnsiTheme="majorBidi" w:cstheme="majorBidi"/>
          <w:color w:val="auto"/>
          <w:lang w:val="en-US"/>
        </w:rPr>
        <w:t>-</w:t>
      </w:r>
      <w:r w:rsidRPr="00B253A1">
        <w:rPr>
          <w:rFonts w:asciiTheme="majorBidi" w:hAnsiTheme="majorBidi" w:cstheme="majorBidi"/>
          <w:color w:val="auto"/>
          <w:lang w:val="en-US"/>
        </w:rPr>
        <w:t>Hill.</w:t>
      </w:r>
    </w:p>
    <w:p w14:paraId="5D858057" w14:textId="05DE46FB" w:rsidR="00E82ADF" w:rsidRPr="00DC370C" w:rsidRDefault="00E82ADF" w:rsidP="00DC370C">
      <w:pPr>
        <w:pStyle w:val="Default"/>
        <w:spacing w:line="360" w:lineRule="auto"/>
        <w:ind w:left="709" w:hanging="709"/>
        <w:jc w:val="both"/>
        <w:rPr>
          <w:rFonts w:asciiTheme="majorBidi" w:hAnsiTheme="majorBidi" w:cstheme="majorBidi"/>
          <w:color w:val="auto"/>
          <w:lang w:val="en-US"/>
        </w:rPr>
      </w:pPr>
      <w:r w:rsidRPr="00B253A1">
        <w:rPr>
          <w:rFonts w:asciiTheme="majorBidi" w:hAnsiTheme="majorBidi" w:cstheme="majorBidi"/>
          <w:color w:val="auto"/>
          <w:lang w:val="de-DE"/>
        </w:rPr>
        <w:t>Silberschatz, A., Korth, H.</w:t>
      </w:r>
      <w:r w:rsidR="001A6526" w:rsidRPr="00B253A1">
        <w:rPr>
          <w:rFonts w:asciiTheme="majorBidi" w:hAnsiTheme="majorBidi" w:cstheme="majorBidi"/>
          <w:color w:val="auto"/>
          <w:lang w:val="de-DE"/>
        </w:rPr>
        <w:t xml:space="preserve"> F.</w:t>
      </w:r>
      <w:r w:rsidRPr="00B253A1">
        <w:rPr>
          <w:rFonts w:asciiTheme="majorBidi" w:hAnsiTheme="majorBidi" w:cstheme="majorBidi"/>
          <w:color w:val="auto"/>
          <w:lang w:val="de-DE"/>
        </w:rPr>
        <w:t xml:space="preserve"> </w:t>
      </w:r>
      <w:r w:rsidR="001A6526" w:rsidRPr="00B253A1">
        <w:rPr>
          <w:rFonts w:asciiTheme="majorBidi" w:hAnsiTheme="majorBidi" w:cstheme="majorBidi"/>
          <w:color w:val="auto"/>
          <w:lang w:val="en-US"/>
        </w:rPr>
        <w:t>and</w:t>
      </w:r>
      <w:r w:rsidRPr="00B253A1">
        <w:rPr>
          <w:rFonts w:asciiTheme="majorBidi" w:hAnsiTheme="majorBidi" w:cstheme="majorBidi"/>
          <w:color w:val="auto"/>
          <w:lang w:val="en-US"/>
        </w:rPr>
        <w:t xml:space="preserve"> Sudarshan, S. (2011). </w:t>
      </w:r>
      <w:r w:rsidRPr="00B253A1">
        <w:rPr>
          <w:rFonts w:asciiTheme="majorBidi" w:hAnsiTheme="majorBidi" w:cstheme="majorBidi"/>
          <w:i/>
          <w:iCs/>
          <w:color w:val="auto"/>
          <w:lang w:val="en-US"/>
        </w:rPr>
        <w:t>Database System Concepts</w:t>
      </w:r>
      <w:r w:rsidRPr="00DC370C">
        <w:rPr>
          <w:rFonts w:asciiTheme="majorBidi" w:hAnsiTheme="majorBidi" w:cstheme="majorBidi"/>
          <w:color w:val="auto"/>
          <w:lang w:val="en-US"/>
        </w:rPr>
        <w:t xml:space="preserve"> (</w:t>
      </w:r>
      <w:r w:rsidR="001A6526">
        <w:rPr>
          <w:rFonts w:asciiTheme="majorBidi" w:hAnsiTheme="majorBidi" w:cstheme="majorBidi"/>
          <w:color w:val="auto"/>
          <w:lang w:val="en-US"/>
        </w:rPr>
        <w:t>6</w:t>
      </w:r>
      <w:r w:rsidR="001A6526" w:rsidRPr="00B253A1">
        <w:rPr>
          <w:rFonts w:asciiTheme="majorBidi" w:hAnsiTheme="majorBidi" w:cstheme="majorBidi"/>
          <w:color w:val="auto"/>
          <w:vertAlign w:val="superscript"/>
          <w:lang w:val="en-US"/>
        </w:rPr>
        <w:t>th</w:t>
      </w:r>
      <w:r w:rsidR="001A6526">
        <w:rPr>
          <w:rFonts w:asciiTheme="majorBidi" w:hAnsiTheme="majorBidi" w:cstheme="majorBidi"/>
          <w:color w:val="auto"/>
          <w:lang w:val="en-US"/>
        </w:rPr>
        <w:t xml:space="preserve"> ed.</w:t>
      </w:r>
      <w:r w:rsidRPr="00DC370C">
        <w:rPr>
          <w:rFonts w:asciiTheme="majorBidi" w:hAnsiTheme="majorBidi" w:cstheme="majorBidi"/>
          <w:color w:val="auto"/>
          <w:lang w:val="en-US"/>
        </w:rPr>
        <w:t>). New York</w:t>
      </w:r>
      <w:r w:rsidR="001A6526">
        <w:rPr>
          <w:rFonts w:asciiTheme="majorBidi" w:hAnsiTheme="majorBidi" w:cstheme="majorBidi"/>
          <w:color w:val="auto"/>
          <w:lang w:val="en-US"/>
        </w:rPr>
        <w:t>, United States</w:t>
      </w:r>
      <w:r w:rsidRPr="00DC370C">
        <w:rPr>
          <w:rFonts w:asciiTheme="majorBidi" w:hAnsiTheme="majorBidi" w:cstheme="majorBidi"/>
          <w:color w:val="auto"/>
          <w:lang w:val="en-US"/>
        </w:rPr>
        <w:t>: McGraw-Hill.</w:t>
      </w:r>
    </w:p>
    <w:p w14:paraId="0E261C32" w14:textId="116B1BF9" w:rsidR="00276E71" w:rsidRDefault="00E82ADF" w:rsidP="00DC370C">
      <w:pPr>
        <w:pStyle w:val="Default"/>
        <w:spacing w:line="360" w:lineRule="auto"/>
        <w:ind w:left="709" w:hanging="709"/>
        <w:jc w:val="both"/>
        <w:rPr>
          <w:rFonts w:asciiTheme="majorBidi" w:hAnsiTheme="majorBidi" w:cstheme="majorBidi"/>
          <w:color w:val="auto"/>
          <w:lang w:val="en-US"/>
        </w:rPr>
      </w:pPr>
      <w:r w:rsidRPr="00DC370C">
        <w:rPr>
          <w:rFonts w:asciiTheme="majorBidi" w:hAnsiTheme="majorBidi" w:cstheme="majorBidi"/>
          <w:color w:val="auto"/>
          <w:lang w:val="en-US"/>
        </w:rPr>
        <w:t xml:space="preserve">Zhuoyi, C., Na, L. </w:t>
      </w:r>
      <w:r w:rsidR="006E1D20">
        <w:rPr>
          <w:rFonts w:asciiTheme="majorBidi" w:hAnsiTheme="majorBidi" w:cstheme="majorBidi"/>
          <w:color w:val="auto"/>
          <w:lang w:val="en-US"/>
        </w:rPr>
        <w:t>and</w:t>
      </w:r>
      <w:r w:rsidRPr="00DC370C">
        <w:rPr>
          <w:rFonts w:asciiTheme="majorBidi" w:hAnsiTheme="majorBidi" w:cstheme="majorBidi"/>
          <w:color w:val="auto"/>
          <w:lang w:val="en-US"/>
        </w:rPr>
        <w:t xml:space="preserve"> Hongjie, Z. (2012). Exploration of </w:t>
      </w:r>
      <w:r w:rsidR="002D0D96">
        <w:rPr>
          <w:rFonts w:asciiTheme="majorBidi" w:hAnsiTheme="majorBidi" w:cstheme="majorBidi"/>
          <w:color w:val="auto"/>
          <w:lang w:val="en-US"/>
        </w:rPr>
        <w:t>T</w:t>
      </w:r>
      <w:r w:rsidR="002D0D96" w:rsidRPr="00DC370C">
        <w:rPr>
          <w:rFonts w:asciiTheme="majorBidi" w:hAnsiTheme="majorBidi" w:cstheme="majorBidi"/>
          <w:color w:val="auto"/>
          <w:lang w:val="en-US"/>
        </w:rPr>
        <w:t xml:space="preserve">eaching </w:t>
      </w:r>
      <w:r w:rsidR="002D0D96">
        <w:rPr>
          <w:rFonts w:asciiTheme="majorBidi" w:hAnsiTheme="majorBidi" w:cstheme="majorBidi"/>
          <w:color w:val="auto"/>
          <w:lang w:val="en-US"/>
        </w:rPr>
        <w:t>M</w:t>
      </w:r>
      <w:r w:rsidR="002D0D96" w:rsidRPr="00DC370C">
        <w:rPr>
          <w:rFonts w:asciiTheme="majorBidi" w:hAnsiTheme="majorBidi" w:cstheme="majorBidi"/>
          <w:color w:val="auto"/>
          <w:lang w:val="en-US"/>
        </w:rPr>
        <w:t xml:space="preserve">odel </w:t>
      </w:r>
      <w:r w:rsidRPr="00DC370C">
        <w:rPr>
          <w:rFonts w:asciiTheme="majorBidi" w:hAnsiTheme="majorBidi" w:cstheme="majorBidi"/>
          <w:color w:val="auto"/>
          <w:lang w:val="en-US"/>
        </w:rPr>
        <w:t xml:space="preserve">of the </w:t>
      </w:r>
      <w:r w:rsidR="002D0D96">
        <w:rPr>
          <w:rFonts w:asciiTheme="majorBidi" w:hAnsiTheme="majorBidi" w:cstheme="majorBidi"/>
          <w:color w:val="auto"/>
          <w:lang w:val="en-US"/>
        </w:rPr>
        <w:t>D</w:t>
      </w:r>
      <w:r w:rsidR="002D0D96" w:rsidRPr="00DC370C">
        <w:rPr>
          <w:rFonts w:asciiTheme="majorBidi" w:hAnsiTheme="majorBidi" w:cstheme="majorBidi"/>
          <w:color w:val="auto"/>
          <w:lang w:val="en-US"/>
        </w:rPr>
        <w:t xml:space="preserve">atabase </w:t>
      </w:r>
      <w:r w:rsidR="002D0D96">
        <w:rPr>
          <w:rFonts w:asciiTheme="majorBidi" w:hAnsiTheme="majorBidi" w:cstheme="majorBidi"/>
          <w:color w:val="auto"/>
          <w:lang w:val="en-US"/>
        </w:rPr>
        <w:t>C</w:t>
      </w:r>
      <w:r w:rsidR="002D0D96" w:rsidRPr="00DC370C">
        <w:rPr>
          <w:rFonts w:asciiTheme="majorBidi" w:hAnsiTheme="majorBidi" w:cstheme="majorBidi"/>
          <w:color w:val="auto"/>
          <w:lang w:val="en-US"/>
        </w:rPr>
        <w:t xml:space="preserve">ourse </w:t>
      </w:r>
      <w:r w:rsidR="002D0D96">
        <w:rPr>
          <w:rFonts w:asciiTheme="majorBidi" w:hAnsiTheme="majorBidi" w:cstheme="majorBidi"/>
          <w:color w:val="auto"/>
          <w:lang w:val="en-US"/>
        </w:rPr>
        <w:t>B</w:t>
      </w:r>
      <w:r w:rsidR="002D0D96" w:rsidRPr="00DC370C">
        <w:rPr>
          <w:rFonts w:asciiTheme="majorBidi" w:hAnsiTheme="majorBidi" w:cstheme="majorBidi"/>
          <w:color w:val="auto"/>
          <w:lang w:val="en-US"/>
        </w:rPr>
        <w:t xml:space="preserve">ased </w:t>
      </w:r>
      <w:r w:rsidRPr="00DC370C">
        <w:rPr>
          <w:rFonts w:asciiTheme="majorBidi" w:hAnsiTheme="majorBidi" w:cstheme="majorBidi"/>
          <w:color w:val="auto"/>
          <w:lang w:val="en-US"/>
        </w:rPr>
        <w:t xml:space="preserve">on </w:t>
      </w:r>
      <w:r w:rsidR="002D0D96">
        <w:rPr>
          <w:rFonts w:asciiTheme="majorBidi" w:hAnsiTheme="majorBidi" w:cstheme="majorBidi"/>
          <w:color w:val="auto"/>
          <w:lang w:val="en-US"/>
        </w:rPr>
        <w:t>C</w:t>
      </w:r>
      <w:r w:rsidR="002D0D96" w:rsidRPr="00DC370C">
        <w:rPr>
          <w:rFonts w:asciiTheme="majorBidi" w:hAnsiTheme="majorBidi" w:cstheme="majorBidi"/>
          <w:color w:val="auto"/>
          <w:lang w:val="en-US"/>
        </w:rPr>
        <w:t xml:space="preserve">onstructivism </w:t>
      </w:r>
      <w:r w:rsidR="002D0D96">
        <w:rPr>
          <w:rFonts w:asciiTheme="majorBidi" w:hAnsiTheme="majorBidi" w:cstheme="majorBidi"/>
          <w:color w:val="auto"/>
          <w:lang w:val="en-US"/>
        </w:rPr>
        <w:t>L</w:t>
      </w:r>
      <w:r w:rsidR="002D0D96" w:rsidRPr="00DC370C">
        <w:rPr>
          <w:rFonts w:asciiTheme="majorBidi" w:hAnsiTheme="majorBidi" w:cstheme="majorBidi"/>
          <w:color w:val="auto"/>
          <w:lang w:val="en-US"/>
        </w:rPr>
        <w:t xml:space="preserve">earning </w:t>
      </w:r>
      <w:r w:rsidR="002D0D96">
        <w:rPr>
          <w:rFonts w:asciiTheme="majorBidi" w:hAnsiTheme="majorBidi" w:cstheme="majorBidi"/>
          <w:color w:val="auto"/>
          <w:lang w:val="en-US"/>
        </w:rPr>
        <w:t>T</w:t>
      </w:r>
      <w:r w:rsidR="002D0D96" w:rsidRPr="00DC370C">
        <w:rPr>
          <w:rFonts w:asciiTheme="majorBidi" w:hAnsiTheme="majorBidi" w:cstheme="majorBidi"/>
          <w:color w:val="auto"/>
          <w:lang w:val="en-US"/>
        </w:rPr>
        <w:t>heory</w:t>
      </w:r>
      <w:r w:rsidRPr="00DC370C">
        <w:rPr>
          <w:rFonts w:asciiTheme="majorBidi" w:hAnsiTheme="majorBidi" w:cstheme="majorBidi"/>
          <w:color w:val="auto"/>
          <w:lang w:val="en-US"/>
        </w:rPr>
        <w:t xml:space="preserve">. </w:t>
      </w:r>
      <w:r w:rsidR="002D0D96">
        <w:rPr>
          <w:rFonts w:asciiTheme="majorBidi" w:hAnsiTheme="majorBidi" w:cstheme="majorBidi"/>
          <w:color w:val="auto"/>
          <w:lang w:val="en-US"/>
        </w:rPr>
        <w:t xml:space="preserve">Paper presented at the </w:t>
      </w:r>
      <w:r w:rsidRPr="00DC370C">
        <w:rPr>
          <w:rFonts w:asciiTheme="majorBidi" w:hAnsiTheme="majorBidi" w:cstheme="majorBidi"/>
          <w:color w:val="auto"/>
          <w:lang w:val="en-US"/>
        </w:rPr>
        <w:t>2</w:t>
      </w:r>
      <w:r w:rsidRPr="00B253A1">
        <w:rPr>
          <w:rFonts w:asciiTheme="majorBidi" w:hAnsiTheme="majorBidi" w:cstheme="majorBidi"/>
          <w:color w:val="auto"/>
          <w:vertAlign w:val="superscript"/>
          <w:lang w:val="en-US"/>
        </w:rPr>
        <w:t>nd</w:t>
      </w:r>
      <w:r w:rsidRPr="00DC370C">
        <w:rPr>
          <w:rFonts w:asciiTheme="majorBidi" w:hAnsiTheme="majorBidi" w:cstheme="majorBidi"/>
          <w:color w:val="auto"/>
          <w:lang w:val="en-US"/>
        </w:rPr>
        <w:t xml:space="preserve"> International Conference on Consumer Electronics, Communications and Networks</w:t>
      </w:r>
      <w:r w:rsidR="002D0D96">
        <w:rPr>
          <w:rFonts w:asciiTheme="majorBidi" w:hAnsiTheme="majorBidi" w:cstheme="majorBidi"/>
          <w:color w:val="auto"/>
          <w:lang w:val="en-US"/>
        </w:rPr>
        <w:t xml:space="preserve">. </w:t>
      </w:r>
      <w:r w:rsidR="00B4736E" w:rsidRPr="00B4736E">
        <w:rPr>
          <w:rFonts w:asciiTheme="majorBidi" w:hAnsiTheme="majorBidi" w:cstheme="majorBidi"/>
          <w:color w:val="auto"/>
          <w:lang w:val="en-US"/>
        </w:rPr>
        <w:t>Yichang, Apr</w:t>
      </w:r>
      <w:r w:rsidR="00B4736E">
        <w:rPr>
          <w:rFonts w:asciiTheme="majorBidi" w:hAnsiTheme="majorBidi" w:cstheme="majorBidi"/>
          <w:color w:val="auto"/>
          <w:lang w:val="en-US"/>
        </w:rPr>
        <w:t xml:space="preserve">il </w:t>
      </w:r>
      <w:r w:rsidR="00B4736E" w:rsidRPr="00B4736E">
        <w:rPr>
          <w:rFonts w:asciiTheme="majorBidi" w:hAnsiTheme="majorBidi" w:cstheme="majorBidi"/>
          <w:color w:val="auto"/>
          <w:lang w:val="en-US"/>
        </w:rPr>
        <w:t>21-23, 2012</w:t>
      </w:r>
      <w:r w:rsidR="00B4736E">
        <w:rPr>
          <w:rFonts w:asciiTheme="majorBidi" w:hAnsiTheme="majorBidi" w:cstheme="majorBidi"/>
          <w:color w:val="auto"/>
          <w:lang w:val="en-US"/>
        </w:rPr>
        <w:t>.</w:t>
      </w:r>
      <w:r w:rsidR="00B4736E" w:rsidRPr="00B4736E">
        <w:rPr>
          <w:rFonts w:asciiTheme="majorBidi" w:hAnsiTheme="majorBidi" w:cstheme="majorBidi"/>
          <w:color w:val="auto"/>
          <w:lang w:val="en-US"/>
        </w:rPr>
        <w:t xml:space="preserve"> </w:t>
      </w:r>
      <w:bookmarkEnd w:id="1"/>
      <w:bookmarkEnd w:id="2"/>
      <w:bookmarkEnd w:id="3"/>
    </w:p>
    <w:p w14:paraId="551CD76D" w14:textId="4E8164BC" w:rsidR="001D6CF9" w:rsidRDefault="001D6CF9" w:rsidP="00DC370C">
      <w:pPr>
        <w:pStyle w:val="Default"/>
        <w:spacing w:line="360" w:lineRule="auto"/>
        <w:ind w:left="709" w:hanging="709"/>
        <w:jc w:val="both"/>
        <w:rPr>
          <w:rFonts w:asciiTheme="majorBidi" w:hAnsiTheme="majorBidi" w:cstheme="majorBidi"/>
          <w:color w:val="auto"/>
          <w:lang w:val="en-US"/>
        </w:rPr>
      </w:pPr>
    </w:p>
    <w:p w14:paraId="55026EF7" w14:textId="5967DE6F" w:rsidR="001D6CF9" w:rsidRDefault="001D6CF9" w:rsidP="00DC370C">
      <w:pPr>
        <w:pStyle w:val="Default"/>
        <w:spacing w:line="360" w:lineRule="auto"/>
        <w:ind w:left="709" w:hanging="709"/>
        <w:jc w:val="both"/>
        <w:rPr>
          <w:rFonts w:asciiTheme="majorBidi" w:hAnsiTheme="majorBidi" w:cstheme="majorBidi"/>
          <w:color w:val="auto"/>
          <w:lang w:val="en-US"/>
        </w:rPr>
      </w:pPr>
    </w:p>
    <w:p w14:paraId="00CD26F6" w14:textId="595C6EA7" w:rsidR="001D6CF9" w:rsidRDefault="001D6CF9" w:rsidP="00DC370C">
      <w:pPr>
        <w:pStyle w:val="Default"/>
        <w:spacing w:line="360" w:lineRule="auto"/>
        <w:ind w:left="709" w:hanging="709"/>
        <w:jc w:val="both"/>
        <w:rPr>
          <w:rFonts w:asciiTheme="majorBidi" w:hAnsiTheme="majorBidi" w:cstheme="majorBidi"/>
          <w:color w:val="auto"/>
          <w:lang w:val="en-US"/>
        </w:rPr>
      </w:pPr>
    </w:p>
    <w:p w14:paraId="4A0DDADB" w14:textId="1091CEDD" w:rsidR="001D6CF9" w:rsidRDefault="001D6CF9" w:rsidP="00DC370C">
      <w:pPr>
        <w:pStyle w:val="Default"/>
        <w:spacing w:line="360" w:lineRule="auto"/>
        <w:ind w:left="709" w:hanging="709"/>
        <w:jc w:val="both"/>
        <w:rPr>
          <w:rFonts w:asciiTheme="majorBidi" w:hAnsiTheme="majorBidi" w:cstheme="majorBidi"/>
          <w:color w:val="auto"/>
          <w:lang w:val="en-US"/>
        </w:rPr>
      </w:pPr>
    </w:p>
    <w:p w14:paraId="44B9BCD1" w14:textId="248D712C" w:rsidR="001D6CF9" w:rsidRDefault="001D6CF9" w:rsidP="00DC370C">
      <w:pPr>
        <w:pStyle w:val="Default"/>
        <w:spacing w:line="360" w:lineRule="auto"/>
        <w:ind w:left="709" w:hanging="709"/>
        <w:jc w:val="both"/>
        <w:rPr>
          <w:rFonts w:asciiTheme="majorBidi" w:hAnsiTheme="majorBidi" w:cstheme="majorBidi"/>
          <w:color w:val="auto"/>
          <w:lang w:val="en-US"/>
        </w:rPr>
      </w:pPr>
    </w:p>
    <w:p w14:paraId="613B7741" w14:textId="415AE363" w:rsidR="001D6CF9" w:rsidRDefault="001D6CF9" w:rsidP="00DC370C">
      <w:pPr>
        <w:pStyle w:val="Default"/>
        <w:spacing w:line="360" w:lineRule="auto"/>
        <w:ind w:left="709" w:hanging="709"/>
        <w:jc w:val="both"/>
        <w:rPr>
          <w:rFonts w:asciiTheme="majorBidi" w:hAnsiTheme="majorBidi" w:cstheme="majorBidi"/>
          <w:color w:val="auto"/>
          <w:lang w:val="en-US"/>
        </w:rPr>
      </w:pPr>
    </w:p>
    <w:p w14:paraId="56D22095" w14:textId="5638E93E" w:rsidR="001D6CF9" w:rsidRDefault="001D6CF9" w:rsidP="00DC370C">
      <w:pPr>
        <w:pStyle w:val="Default"/>
        <w:spacing w:line="360" w:lineRule="auto"/>
        <w:ind w:left="709" w:hanging="709"/>
        <w:jc w:val="both"/>
        <w:rPr>
          <w:rFonts w:asciiTheme="majorBidi" w:hAnsiTheme="majorBidi" w:cstheme="majorBidi"/>
          <w:color w:val="auto"/>
          <w:lang w:val="en-US"/>
        </w:rPr>
      </w:pPr>
    </w:p>
    <w:p w14:paraId="6058C5B0" w14:textId="48A4ECCB" w:rsidR="001D6CF9" w:rsidRDefault="001D6CF9" w:rsidP="00DC370C">
      <w:pPr>
        <w:pStyle w:val="Default"/>
        <w:spacing w:line="360" w:lineRule="auto"/>
        <w:ind w:left="709" w:hanging="709"/>
        <w:jc w:val="both"/>
        <w:rPr>
          <w:rFonts w:asciiTheme="majorBidi" w:hAnsiTheme="majorBidi" w:cstheme="majorBidi"/>
          <w:color w:val="auto"/>
          <w:lang w:val="en-US"/>
        </w:rPr>
      </w:pPr>
    </w:p>
    <w:p w14:paraId="7A1D0B3F" w14:textId="4745787B" w:rsidR="001D6CF9" w:rsidRDefault="001D6CF9" w:rsidP="00DC370C">
      <w:pPr>
        <w:pStyle w:val="Default"/>
        <w:spacing w:line="360" w:lineRule="auto"/>
        <w:ind w:left="709" w:hanging="709"/>
        <w:jc w:val="both"/>
        <w:rPr>
          <w:rFonts w:asciiTheme="majorBidi" w:hAnsiTheme="majorBidi" w:cstheme="majorBidi"/>
          <w:color w:val="auto"/>
          <w:lang w:val="en-US"/>
        </w:rPr>
      </w:pPr>
    </w:p>
    <w:p w14:paraId="4F2BE59E" w14:textId="6214BD8E" w:rsidR="001D6CF9" w:rsidRDefault="001D6CF9" w:rsidP="00DC370C">
      <w:pPr>
        <w:pStyle w:val="Default"/>
        <w:spacing w:line="360" w:lineRule="auto"/>
        <w:ind w:left="709" w:hanging="709"/>
        <w:jc w:val="both"/>
        <w:rPr>
          <w:rFonts w:asciiTheme="majorBidi" w:hAnsiTheme="majorBidi" w:cstheme="majorBidi"/>
          <w:color w:val="auto"/>
          <w:lang w:val="en-US"/>
        </w:rPr>
      </w:pPr>
    </w:p>
    <w:p w14:paraId="50B8E4A6" w14:textId="60289C01" w:rsidR="001D6CF9" w:rsidRDefault="001D6CF9" w:rsidP="00DC370C">
      <w:pPr>
        <w:pStyle w:val="Default"/>
        <w:spacing w:line="360" w:lineRule="auto"/>
        <w:ind w:left="709" w:hanging="709"/>
        <w:jc w:val="both"/>
        <w:rPr>
          <w:rFonts w:asciiTheme="majorBidi" w:hAnsiTheme="majorBidi" w:cstheme="majorBidi"/>
          <w:color w:val="auto"/>
          <w:lang w:val="en-US"/>
        </w:rPr>
      </w:pPr>
    </w:p>
    <w:p w14:paraId="10F5BB31" w14:textId="3E1AFEB3" w:rsidR="001D6CF9" w:rsidRDefault="001D6CF9" w:rsidP="00DC370C">
      <w:pPr>
        <w:pStyle w:val="Default"/>
        <w:spacing w:line="360" w:lineRule="auto"/>
        <w:ind w:left="709" w:hanging="709"/>
        <w:jc w:val="both"/>
        <w:rPr>
          <w:rFonts w:asciiTheme="majorBidi" w:hAnsiTheme="majorBidi" w:cstheme="majorBidi"/>
          <w:color w:val="auto"/>
          <w:lang w:val="en-US"/>
        </w:rPr>
      </w:pPr>
    </w:p>
    <w:p w14:paraId="2CA9DFD6" w14:textId="0BFCE12C" w:rsidR="001D6CF9" w:rsidRDefault="001D6CF9" w:rsidP="00DC370C">
      <w:pPr>
        <w:pStyle w:val="Default"/>
        <w:spacing w:line="360" w:lineRule="auto"/>
        <w:ind w:left="709" w:hanging="709"/>
        <w:jc w:val="both"/>
        <w:rPr>
          <w:rFonts w:asciiTheme="majorBidi" w:hAnsiTheme="majorBidi" w:cstheme="majorBidi"/>
          <w:color w:val="auto"/>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D6CF9" w:rsidRPr="001D6CF9" w14:paraId="11ABDAD3" w14:textId="77777777" w:rsidTr="001D6CF9">
        <w:trPr>
          <w:jc w:val="center"/>
        </w:trPr>
        <w:tc>
          <w:tcPr>
            <w:tcW w:w="3045" w:type="dxa"/>
            <w:shd w:val="clear" w:color="auto" w:fill="auto"/>
            <w:tcMar>
              <w:top w:w="100" w:type="dxa"/>
              <w:left w:w="100" w:type="dxa"/>
              <w:bottom w:w="100" w:type="dxa"/>
              <w:right w:w="100" w:type="dxa"/>
            </w:tcMar>
          </w:tcPr>
          <w:p w14:paraId="705025BE" w14:textId="77777777" w:rsidR="001D6CF9" w:rsidRPr="001D6CF9" w:rsidRDefault="001D6CF9" w:rsidP="00B45B55">
            <w:pPr>
              <w:pStyle w:val="Ttulo3"/>
              <w:widowControl w:val="0"/>
              <w:spacing w:before="0" w:line="240" w:lineRule="auto"/>
              <w:ind w:left="0"/>
              <w:rPr>
                <w:rFonts w:ascii="Times New Roman" w:hAnsi="Times New Roman" w:cs="Times New Roman"/>
                <w:b w:val="0"/>
                <w:bCs/>
                <w:color w:val="000000" w:themeColor="text1"/>
                <w:lang w:val="es-MX"/>
              </w:rPr>
            </w:pPr>
            <w:r w:rsidRPr="001D6CF9">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DC4CAFB" w14:textId="14E9976D" w:rsidR="001D6CF9" w:rsidRPr="001D6CF9" w:rsidRDefault="001D6CF9" w:rsidP="00B45B55">
            <w:pPr>
              <w:pStyle w:val="Ttulo3"/>
              <w:widowControl w:val="0"/>
              <w:spacing w:before="0" w:line="240" w:lineRule="auto"/>
              <w:ind w:left="0"/>
              <w:rPr>
                <w:rFonts w:ascii="Times New Roman" w:hAnsi="Times New Roman" w:cs="Times New Roman"/>
                <w:b w:val="0"/>
                <w:bCs/>
                <w:color w:val="000000" w:themeColor="text1"/>
                <w:lang w:val="es-MX"/>
              </w:rPr>
            </w:pPr>
            <w:bookmarkStart w:id="14" w:name="_btsjgdfgjwkr" w:colFirst="0" w:colLast="0"/>
            <w:bookmarkEnd w:id="14"/>
            <w:r w:rsidRPr="001D6CF9">
              <w:rPr>
                <w:rFonts w:ascii="Times New Roman" w:hAnsi="Times New Roman" w:cs="Times New Roman"/>
                <w:b w:val="0"/>
                <w:bCs/>
                <w:color w:val="000000" w:themeColor="text1"/>
                <w:lang w:val="es-MX"/>
              </w:rPr>
              <w:t>Autor (es)</w:t>
            </w:r>
          </w:p>
        </w:tc>
      </w:tr>
      <w:tr w:rsidR="001D6CF9" w:rsidRPr="001D6CF9" w14:paraId="672EAD95" w14:textId="77777777" w:rsidTr="001D6CF9">
        <w:trPr>
          <w:jc w:val="center"/>
        </w:trPr>
        <w:tc>
          <w:tcPr>
            <w:tcW w:w="3045" w:type="dxa"/>
            <w:shd w:val="clear" w:color="auto" w:fill="auto"/>
            <w:tcMar>
              <w:top w:w="100" w:type="dxa"/>
              <w:left w:w="100" w:type="dxa"/>
              <w:bottom w:w="100" w:type="dxa"/>
              <w:right w:w="100" w:type="dxa"/>
            </w:tcMar>
          </w:tcPr>
          <w:p w14:paraId="08F689C0"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50F4DF5"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(igual).</w:t>
            </w:r>
          </w:p>
        </w:tc>
      </w:tr>
      <w:tr w:rsidR="001D6CF9" w:rsidRPr="001D6CF9" w14:paraId="18001D8B" w14:textId="77777777" w:rsidTr="001D6CF9">
        <w:trPr>
          <w:jc w:val="center"/>
        </w:trPr>
        <w:tc>
          <w:tcPr>
            <w:tcW w:w="3045" w:type="dxa"/>
            <w:shd w:val="clear" w:color="auto" w:fill="auto"/>
            <w:tcMar>
              <w:top w:w="100" w:type="dxa"/>
              <w:left w:w="100" w:type="dxa"/>
              <w:bottom w:w="100" w:type="dxa"/>
              <w:right w:w="100" w:type="dxa"/>
            </w:tcMar>
          </w:tcPr>
          <w:p w14:paraId="04C61775"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3E7E8D50"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(igual).</w:t>
            </w:r>
          </w:p>
        </w:tc>
      </w:tr>
      <w:tr w:rsidR="001D6CF9" w:rsidRPr="001D6CF9" w14:paraId="22400804" w14:textId="77777777" w:rsidTr="001D6CF9">
        <w:trPr>
          <w:jc w:val="center"/>
        </w:trPr>
        <w:tc>
          <w:tcPr>
            <w:tcW w:w="3045" w:type="dxa"/>
            <w:shd w:val="clear" w:color="auto" w:fill="auto"/>
            <w:tcMar>
              <w:top w:w="100" w:type="dxa"/>
              <w:left w:w="100" w:type="dxa"/>
              <w:bottom w:w="100" w:type="dxa"/>
              <w:right w:w="100" w:type="dxa"/>
            </w:tcMar>
          </w:tcPr>
          <w:p w14:paraId="577A0B0D"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0006DC5A"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 xml:space="preserve">Elizabeth Moreno Galván, Lorena Chavarría Báez (igual). </w:t>
            </w:r>
          </w:p>
        </w:tc>
      </w:tr>
      <w:tr w:rsidR="001D6CF9" w:rsidRPr="001D6CF9" w14:paraId="6A8F0A60" w14:textId="77777777" w:rsidTr="001D6CF9">
        <w:trPr>
          <w:jc w:val="center"/>
        </w:trPr>
        <w:tc>
          <w:tcPr>
            <w:tcW w:w="3045" w:type="dxa"/>
            <w:shd w:val="clear" w:color="auto" w:fill="auto"/>
            <w:tcMar>
              <w:top w:w="100" w:type="dxa"/>
              <w:left w:w="100" w:type="dxa"/>
              <w:bottom w:w="100" w:type="dxa"/>
              <w:right w:w="100" w:type="dxa"/>
            </w:tcMar>
          </w:tcPr>
          <w:p w14:paraId="0D805873"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FCDF079"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(igual).</w:t>
            </w:r>
          </w:p>
        </w:tc>
      </w:tr>
      <w:tr w:rsidR="001D6CF9" w:rsidRPr="001D6CF9" w14:paraId="2F60BC27" w14:textId="77777777" w:rsidTr="001D6CF9">
        <w:trPr>
          <w:jc w:val="center"/>
        </w:trPr>
        <w:tc>
          <w:tcPr>
            <w:tcW w:w="3045" w:type="dxa"/>
            <w:shd w:val="clear" w:color="auto" w:fill="auto"/>
            <w:tcMar>
              <w:top w:w="100" w:type="dxa"/>
              <w:left w:w="100" w:type="dxa"/>
              <w:bottom w:w="100" w:type="dxa"/>
              <w:right w:w="100" w:type="dxa"/>
            </w:tcMar>
          </w:tcPr>
          <w:p w14:paraId="0C8DFC77"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E1B10CF"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Elizabeth Acosta Gonzaga, (igual).</w:t>
            </w:r>
          </w:p>
        </w:tc>
      </w:tr>
      <w:tr w:rsidR="001D6CF9" w:rsidRPr="001D6CF9" w14:paraId="4A394A47" w14:textId="77777777" w:rsidTr="001D6CF9">
        <w:trPr>
          <w:jc w:val="center"/>
        </w:trPr>
        <w:tc>
          <w:tcPr>
            <w:tcW w:w="3045" w:type="dxa"/>
            <w:shd w:val="clear" w:color="auto" w:fill="auto"/>
            <w:tcMar>
              <w:top w:w="100" w:type="dxa"/>
              <w:left w:w="100" w:type="dxa"/>
              <w:bottom w:w="100" w:type="dxa"/>
              <w:right w:w="100" w:type="dxa"/>
            </w:tcMar>
          </w:tcPr>
          <w:p w14:paraId="2D1EEDAD"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690C098"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Elizabeth Acosta Gonzaga, (igual).</w:t>
            </w:r>
          </w:p>
        </w:tc>
      </w:tr>
      <w:tr w:rsidR="001D6CF9" w:rsidRPr="001D6CF9" w14:paraId="65DD9B40" w14:textId="77777777" w:rsidTr="001D6CF9">
        <w:trPr>
          <w:jc w:val="center"/>
        </w:trPr>
        <w:tc>
          <w:tcPr>
            <w:tcW w:w="3045" w:type="dxa"/>
            <w:shd w:val="clear" w:color="auto" w:fill="auto"/>
            <w:tcMar>
              <w:top w:w="100" w:type="dxa"/>
              <w:left w:w="100" w:type="dxa"/>
              <w:bottom w:w="100" w:type="dxa"/>
              <w:right w:w="100" w:type="dxa"/>
            </w:tcMar>
          </w:tcPr>
          <w:p w14:paraId="12E37570"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3B1D15E4"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(igual).</w:t>
            </w:r>
          </w:p>
        </w:tc>
      </w:tr>
      <w:tr w:rsidR="001D6CF9" w:rsidRPr="001D6CF9" w14:paraId="427083C2" w14:textId="77777777" w:rsidTr="001D6CF9">
        <w:trPr>
          <w:jc w:val="center"/>
        </w:trPr>
        <w:tc>
          <w:tcPr>
            <w:tcW w:w="3045" w:type="dxa"/>
            <w:shd w:val="clear" w:color="auto" w:fill="auto"/>
            <w:tcMar>
              <w:top w:w="100" w:type="dxa"/>
              <w:left w:w="100" w:type="dxa"/>
              <w:bottom w:w="100" w:type="dxa"/>
              <w:right w:w="100" w:type="dxa"/>
            </w:tcMar>
          </w:tcPr>
          <w:p w14:paraId="0199D4C6"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5846056"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Elizabeth Acosta Gonzaga, (igual). (igual).</w:t>
            </w:r>
          </w:p>
        </w:tc>
      </w:tr>
      <w:tr w:rsidR="001D6CF9" w:rsidRPr="001D6CF9" w14:paraId="4EFACE1C" w14:textId="77777777" w:rsidTr="001D6CF9">
        <w:trPr>
          <w:jc w:val="center"/>
        </w:trPr>
        <w:tc>
          <w:tcPr>
            <w:tcW w:w="3045" w:type="dxa"/>
            <w:shd w:val="clear" w:color="auto" w:fill="auto"/>
            <w:tcMar>
              <w:top w:w="100" w:type="dxa"/>
              <w:left w:w="100" w:type="dxa"/>
              <w:bottom w:w="100" w:type="dxa"/>
              <w:right w:w="100" w:type="dxa"/>
            </w:tcMar>
          </w:tcPr>
          <w:p w14:paraId="717B7782"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8A4A280"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Creación y / o presentación de la obra publicada, escribiendo específicamente el borrador inicial.</w:t>
            </w:r>
          </w:p>
        </w:tc>
      </w:tr>
      <w:tr w:rsidR="001D6CF9" w:rsidRPr="001D6CF9" w14:paraId="0920088E" w14:textId="77777777" w:rsidTr="001D6CF9">
        <w:trPr>
          <w:jc w:val="center"/>
        </w:trPr>
        <w:tc>
          <w:tcPr>
            <w:tcW w:w="3045" w:type="dxa"/>
            <w:shd w:val="clear" w:color="auto" w:fill="auto"/>
            <w:tcMar>
              <w:top w:w="100" w:type="dxa"/>
              <w:left w:w="100" w:type="dxa"/>
              <w:bottom w:w="100" w:type="dxa"/>
              <w:right w:w="100" w:type="dxa"/>
            </w:tcMar>
          </w:tcPr>
          <w:p w14:paraId="06C1D833"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58FCFB4"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Elizabeth Moreno Galván, Elena Fabiola Ruiz Ledesma, Lorena Chavarría Báez, (igual).</w:t>
            </w:r>
          </w:p>
        </w:tc>
      </w:tr>
      <w:tr w:rsidR="001D6CF9" w:rsidRPr="001D6CF9" w14:paraId="558A290A" w14:textId="77777777" w:rsidTr="001D6CF9">
        <w:trPr>
          <w:jc w:val="center"/>
        </w:trPr>
        <w:tc>
          <w:tcPr>
            <w:tcW w:w="3045" w:type="dxa"/>
            <w:shd w:val="clear" w:color="auto" w:fill="auto"/>
            <w:tcMar>
              <w:top w:w="100" w:type="dxa"/>
              <w:left w:w="100" w:type="dxa"/>
              <w:bottom w:w="100" w:type="dxa"/>
              <w:right w:w="100" w:type="dxa"/>
            </w:tcMar>
          </w:tcPr>
          <w:p w14:paraId="2CF4F319"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C1ED2CF"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 xml:space="preserve">Elizabeth Moreno Galván, Elena Fabiola Ruiz Ledesma, Lorena Chavarría </w:t>
            </w:r>
            <w:proofErr w:type="spellStart"/>
            <w:proofErr w:type="gramStart"/>
            <w:r w:rsidRPr="001D6CF9">
              <w:rPr>
                <w:rFonts w:ascii="Times New Roman" w:hAnsi="Times New Roman" w:cs="Times New Roman"/>
                <w:bCs/>
                <w:color w:val="000000" w:themeColor="text1"/>
                <w:sz w:val="24"/>
                <w:szCs w:val="24"/>
              </w:rPr>
              <w:t>Báe,z</w:t>
            </w:r>
            <w:proofErr w:type="spellEnd"/>
            <w:proofErr w:type="gramEnd"/>
            <w:r w:rsidRPr="001D6CF9">
              <w:rPr>
                <w:rFonts w:ascii="Times New Roman" w:hAnsi="Times New Roman" w:cs="Times New Roman"/>
                <w:bCs/>
                <w:color w:val="000000" w:themeColor="text1"/>
                <w:sz w:val="24"/>
                <w:szCs w:val="24"/>
              </w:rPr>
              <w:t xml:space="preserve"> (igual).</w:t>
            </w:r>
          </w:p>
        </w:tc>
      </w:tr>
      <w:tr w:rsidR="001D6CF9" w:rsidRPr="001D6CF9" w14:paraId="3D2DD8CC" w14:textId="77777777" w:rsidTr="001D6CF9">
        <w:trPr>
          <w:jc w:val="center"/>
        </w:trPr>
        <w:tc>
          <w:tcPr>
            <w:tcW w:w="3045" w:type="dxa"/>
            <w:shd w:val="clear" w:color="auto" w:fill="auto"/>
            <w:tcMar>
              <w:top w:w="100" w:type="dxa"/>
              <w:left w:w="100" w:type="dxa"/>
              <w:bottom w:w="100" w:type="dxa"/>
              <w:right w:w="100" w:type="dxa"/>
            </w:tcMar>
          </w:tcPr>
          <w:p w14:paraId="3055364E"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501127BA"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Elena Fabiola Ruiz Ledesma</w:t>
            </w:r>
          </w:p>
        </w:tc>
      </w:tr>
      <w:tr w:rsidR="001D6CF9" w:rsidRPr="001D6CF9" w14:paraId="11DB2A3A" w14:textId="77777777" w:rsidTr="001D6CF9">
        <w:trPr>
          <w:jc w:val="center"/>
        </w:trPr>
        <w:tc>
          <w:tcPr>
            <w:tcW w:w="3045" w:type="dxa"/>
            <w:shd w:val="clear" w:color="auto" w:fill="auto"/>
            <w:tcMar>
              <w:top w:w="100" w:type="dxa"/>
              <w:left w:w="100" w:type="dxa"/>
              <w:bottom w:w="100" w:type="dxa"/>
              <w:right w:w="100" w:type="dxa"/>
            </w:tcMar>
          </w:tcPr>
          <w:p w14:paraId="22E2D5DD"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3334B42"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Elena Fabiola Ruiz Ledesma</w:t>
            </w:r>
          </w:p>
        </w:tc>
      </w:tr>
      <w:tr w:rsidR="001D6CF9" w:rsidRPr="001D6CF9" w14:paraId="2E26B873" w14:textId="77777777" w:rsidTr="001D6CF9">
        <w:trPr>
          <w:jc w:val="center"/>
        </w:trPr>
        <w:tc>
          <w:tcPr>
            <w:tcW w:w="3045" w:type="dxa"/>
            <w:shd w:val="clear" w:color="auto" w:fill="auto"/>
            <w:tcMar>
              <w:top w:w="100" w:type="dxa"/>
              <w:left w:w="100" w:type="dxa"/>
              <w:bottom w:w="100" w:type="dxa"/>
              <w:right w:w="100" w:type="dxa"/>
            </w:tcMar>
          </w:tcPr>
          <w:p w14:paraId="1FEFA14E"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70BE395" w14:textId="77777777" w:rsidR="001D6CF9" w:rsidRPr="001D6CF9" w:rsidRDefault="001D6CF9" w:rsidP="001D6CF9">
            <w:pPr>
              <w:widowControl w:val="0"/>
              <w:spacing w:after="0" w:line="240" w:lineRule="auto"/>
              <w:rPr>
                <w:rFonts w:ascii="Times New Roman" w:hAnsi="Times New Roman" w:cs="Times New Roman"/>
                <w:bCs/>
                <w:color w:val="000000" w:themeColor="text1"/>
                <w:sz w:val="24"/>
                <w:szCs w:val="24"/>
              </w:rPr>
            </w:pPr>
            <w:r w:rsidRPr="001D6CF9">
              <w:rPr>
                <w:rFonts w:ascii="Times New Roman" w:hAnsi="Times New Roman" w:cs="Times New Roman"/>
                <w:bCs/>
                <w:color w:val="000000" w:themeColor="text1"/>
                <w:sz w:val="24"/>
                <w:szCs w:val="24"/>
              </w:rPr>
              <w:t xml:space="preserve">Elizabeth Moreno Galván, Elena Fabiola Ruiz Ledesma, Lorena Chavarría Báez, Elizabeth Acosta Gonzaga, (igual). </w:t>
            </w:r>
          </w:p>
        </w:tc>
      </w:tr>
    </w:tbl>
    <w:p w14:paraId="710C4C9F" w14:textId="77777777" w:rsidR="001D6CF9" w:rsidRPr="00DC370C" w:rsidRDefault="001D6CF9" w:rsidP="00DC370C">
      <w:pPr>
        <w:pStyle w:val="Default"/>
        <w:spacing w:line="360" w:lineRule="auto"/>
        <w:ind w:left="709" w:hanging="709"/>
        <w:jc w:val="both"/>
        <w:rPr>
          <w:rFonts w:asciiTheme="majorBidi" w:hAnsiTheme="majorBidi" w:cstheme="majorBidi"/>
          <w:iCs/>
          <w:color w:val="auto"/>
        </w:rPr>
      </w:pPr>
    </w:p>
    <w:sectPr w:rsidR="001D6CF9" w:rsidRPr="00DC370C" w:rsidSect="00B253A1">
      <w:headerReference w:type="default" r:id="rId14"/>
      <w:footerReference w:type="default" r:id="rId15"/>
      <w:pgSz w:w="12240" w:h="15840"/>
      <w:pgMar w:top="1276" w:right="1701" w:bottom="993" w:left="1701" w:header="142" w:footer="92" w:gutter="0"/>
      <w:cols w:space="3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EA0E" w14:textId="77777777" w:rsidR="00E62C68" w:rsidRDefault="00E62C68">
      <w:pPr>
        <w:spacing w:after="0" w:line="240" w:lineRule="auto"/>
      </w:pPr>
      <w:r>
        <w:separator/>
      </w:r>
    </w:p>
  </w:endnote>
  <w:endnote w:type="continuationSeparator" w:id="0">
    <w:p w14:paraId="1E9FE0F1" w14:textId="77777777" w:rsidR="00E62C68" w:rsidRDefault="00E6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Ɛ²"/>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32CF" w14:textId="52ADC3A0" w:rsidR="00B253A1" w:rsidRDefault="00B253A1">
    <w:pPr>
      <w:pStyle w:val="Piedepgina"/>
    </w:pPr>
    <w:r>
      <w:t xml:space="preserve">                 </w:t>
    </w:r>
    <w:r w:rsidRPr="002A3D98">
      <w:rPr>
        <w:noProof/>
      </w:rPr>
      <w:drawing>
        <wp:inline distT="0" distB="0" distL="0" distR="0" wp14:anchorId="2B390B76" wp14:editId="46798229">
          <wp:extent cx="1600200" cy="419100"/>
          <wp:effectExtent l="0" t="0" r="0" b="0"/>
          <wp:docPr id="27"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742D0">
      <w:rPr>
        <w:rFonts w:asciiTheme="minorHAnsi" w:hAnsiTheme="minorHAnsi" w:cstheme="minorHAnsi"/>
        <w:b/>
        <w:szCs w:val="14"/>
      </w:rPr>
      <w:t xml:space="preserve">Vol. 13, Núm. 25 Julio - </w:t>
    </w:r>
    <w:proofErr w:type="gramStart"/>
    <w:r w:rsidRPr="008742D0">
      <w:rPr>
        <w:rFonts w:asciiTheme="minorHAnsi" w:hAnsiTheme="minorHAnsi" w:cstheme="minorHAnsi"/>
        <w:b/>
        <w:szCs w:val="14"/>
      </w:rPr>
      <w:t>Diciembre</w:t>
    </w:r>
    <w:proofErr w:type="gramEnd"/>
    <w:r w:rsidRPr="008742D0">
      <w:rPr>
        <w:rFonts w:asciiTheme="minorHAnsi" w:hAnsiTheme="minorHAnsi" w:cstheme="minorHAnsi"/>
        <w:b/>
        <w:szCs w:val="14"/>
      </w:rPr>
      <w:t xml:space="preserve"> 2022</w:t>
    </w:r>
    <w:r w:rsidRPr="00BD3B98">
      <w:rPr>
        <w:rFonts w:asciiTheme="minorHAnsi" w:hAnsiTheme="minorHAnsi" w:cstheme="minorHAnsi"/>
        <w:b/>
        <w:szCs w:val="16"/>
      </w:rPr>
      <w:t>, e</w:t>
    </w:r>
    <w:r w:rsidR="00C605FF">
      <w:rPr>
        <w:rFonts w:asciiTheme="minorHAnsi" w:hAnsiTheme="minorHAnsi" w:cstheme="minorHAnsi"/>
        <w:b/>
        <w:szCs w:val="16"/>
      </w:rPr>
      <w:t>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78B3" w14:textId="77777777" w:rsidR="00E62C68" w:rsidRDefault="00E62C68">
      <w:pPr>
        <w:spacing w:after="0" w:line="240" w:lineRule="auto"/>
      </w:pPr>
      <w:r>
        <w:separator/>
      </w:r>
    </w:p>
  </w:footnote>
  <w:footnote w:type="continuationSeparator" w:id="0">
    <w:p w14:paraId="47AF3202" w14:textId="77777777" w:rsidR="00E62C68" w:rsidRDefault="00E6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BC9A" w14:textId="4C2BC7F9" w:rsidR="005B0E1B" w:rsidRDefault="00B253A1">
    <w:pPr>
      <w:pStyle w:val="Encabezado"/>
      <w:jc w:val="center"/>
      <w:rPr>
        <w:rFonts w:cs="Times New Roman"/>
      </w:rPr>
    </w:pPr>
    <w:r w:rsidRPr="002A3D98">
      <w:rPr>
        <w:noProof/>
      </w:rPr>
      <w:drawing>
        <wp:inline distT="0" distB="0" distL="0" distR="0" wp14:anchorId="46A36676" wp14:editId="059E8FE4">
          <wp:extent cx="5397500" cy="635000"/>
          <wp:effectExtent l="0" t="0" r="0" b="0"/>
          <wp:docPr id="26"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C51"/>
    <w:multiLevelType w:val="hybridMultilevel"/>
    <w:tmpl w:val="E0AE10FE"/>
    <w:lvl w:ilvl="0" w:tplc="50CAE4D8">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104075"/>
    <w:multiLevelType w:val="hybridMultilevel"/>
    <w:tmpl w:val="A3AA335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F850DAB"/>
    <w:multiLevelType w:val="hybridMultilevel"/>
    <w:tmpl w:val="BE52E542"/>
    <w:lvl w:ilvl="0" w:tplc="DC7E6540">
      <w:start w:val="1"/>
      <w:numFmt w:val="lowerLetter"/>
      <w:lvlText w:val="%1)"/>
      <w:lvlJc w:val="left"/>
      <w:pPr>
        <w:ind w:left="1418" w:hanging="71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3414D5D"/>
    <w:multiLevelType w:val="hybridMultilevel"/>
    <w:tmpl w:val="0B2259F4"/>
    <w:lvl w:ilvl="0" w:tplc="61EAD5F0">
      <w:start w:val="1"/>
      <w:numFmt w:val="lowerRoman"/>
      <w:lvlText w:val="%1)"/>
      <w:lvlJc w:val="left"/>
      <w:pPr>
        <w:ind w:left="2136" w:hanging="720"/>
      </w:pPr>
      <w:rPr>
        <w:rFonts w:hint="default"/>
        <w:i/>
        <w:iCs/>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134C70FE"/>
    <w:multiLevelType w:val="hybridMultilevel"/>
    <w:tmpl w:val="237253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52B5265"/>
    <w:multiLevelType w:val="hybridMultilevel"/>
    <w:tmpl w:val="722C76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16156482"/>
    <w:multiLevelType w:val="hybridMultilevel"/>
    <w:tmpl w:val="11346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9653F"/>
    <w:multiLevelType w:val="hybridMultilevel"/>
    <w:tmpl w:val="EDBE5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42C03"/>
    <w:multiLevelType w:val="hybridMultilevel"/>
    <w:tmpl w:val="4518395E"/>
    <w:lvl w:ilvl="0" w:tplc="3CCA7A82">
      <w:start w:val="1"/>
      <w:numFmt w:val="lowerLetter"/>
      <w:lvlText w:val="%1)"/>
      <w:lvlJc w:val="left"/>
      <w:pPr>
        <w:ind w:left="1429" w:hanging="360"/>
      </w:pPr>
      <w:rPr>
        <w:i/>
        <w:iCs/>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9" w15:restartNumberingAfterBreak="0">
    <w:nsid w:val="1E0610F2"/>
    <w:multiLevelType w:val="hybridMultilevel"/>
    <w:tmpl w:val="974A7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EB7A59"/>
    <w:multiLevelType w:val="hybridMultilevel"/>
    <w:tmpl w:val="F10283B0"/>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2C06775"/>
    <w:multiLevelType w:val="hybridMultilevel"/>
    <w:tmpl w:val="8858242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25196E8A"/>
    <w:multiLevelType w:val="hybridMultilevel"/>
    <w:tmpl w:val="69C4DA5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3" w15:restartNumberingAfterBreak="0">
    <w:nsid w:val="257C3BF8"/>
    <w:multiLevelType w:val="hybridMultilevel"/>
    <w:tmpl w:val="C240ADDA"/>
    <w:lvl w:ilvl="0" w:tplc="060C6FCE">
      <w:start w:val="1"/>
      <w:numFmt w:val="lowerLetter"/>
      <w:lvlText w:val="%1)"/>
      <w:lvlJc w:val="left"/>
      <w:pPr>
        <w:ind w:left="1418" w:hanging="71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2E833F4"/>
    <w:multiLevelType w:val="hybridMultilevel"/>
    <w:tmpl w:val="B0589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2F41B7"/>
    <w:multiLevelType w:val="hybridMultilevel"/>
    <w:tmpl w:val="D658AAE0"/>
    <w:lvl w:ilvl="0" w:tplc="0032DC0C">
      <w:start w:val="1"/>
      <w:numFmt w:val="lowerRoman"/>
      <w:lvlText w:val="%1)"/>
      <w:lvlJc w:val="left"/>
      <w:pPr>
        <w:ind w:left="2136" w:hanging="720"/>
      </w:pPr>
      <w:rPr>
        <w:rFonts w:hint="default"/>
        <w:i/>
        <w:iCs/>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4EC776F6"/>
    <w:multiLevelType w:val="hybridMultilevel"/>
    <w:tmpl w:val="11904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BB537E"/>
    <w:multiLevelType w:val="hybridMultilevel"/>
    <w:tmpl w:val="8624AA2C"/>
    <w:lvl w:ilvl="0" w:tplc="080A000B">
      <w:start w:val="1"/>
      <w:numFmt w:val="bullet"/>
      <w:pStyle w:val="Referencias"/>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630BAD"/>
    <w:multiLevelType w:val="hybridMultilevel"/>
    <w:tmpl w:val="11D6BF38"/>
    <w:lvl w:ilvl="0" w:tplc="0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54E065C9"/>
    <w:multiLevelType w:val="hybridMultilevel"/>
    <w:tmpl w:val="B70CF278"/>
    <w:lvl w:ilvl="0" w:tplc="B2E0CF92">
      <w:start w:val="1"/>
      <w:numFmt w:val="lowerLetter"/>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0" w15:restartNumberingAfterBreak="0">
    <w:nsid w:val="59311E9C"/>
    <w:multiLevelType w:val="singleLevel"/>
    <w:tmpl w:val="59311E9C"/>
    <w:name w:val="Numbered list 1"/>
    <w:lvl w:ilvl="0">
      <w:start w:val="1"/>
      <w:numFmt w:val="lowerLetter"/>
      <w:lvlText w:val="%1."/>
      <w:lvlJc w:val="left"/>
    </w:lvl>
  </w:abstractNum>
  <w:abstractNum w:abstractNumId="21" w15:restartNumberingAfterBreak="0">
    <w:nsid w:val="59311E9D"/>
    <w:multiLevelType w:val="singleLevel"/>
    <w:tmpl w:val="59311E9D"/>
    <w:name w:val="Numbered list 2"/>
    <w:lvl w:ilvl="0">
      <w:start w:val="1"/>
      <w:numFmt w:val="decimal"/>
      <w:lvlText w:val="%1."/>
      <w:lvlJc w:val="left"/>
    </w:lvl>
  </w:abstractNum>
  <w:abstractNum w:abstractNumId="22" w15:restartNumberingAfterBreak="0">
    <w:nsid w:val="59311E9E"/>
    <w:multiLevelType w:val="singleLevel"/>
    <w:tmpl w:val="59311E9E"/>
    <w:name w:val="Numbered list 3"/>
    <w:lvl w:ilvl="0">
      <w:start w:val="1"/>
      <w:numFmt w:val="lowerLetter"/>
      <w:lvlText w:val="%1."/>
      <w:lvlJc w:val="left"/>
    </w:lvl>
  </w:abstractNum>
  <w:abstractNum w:abstractNumId="23" w15:restartNumberingAfterBreak="0">
    <w:nsid w:val="59311E9F"/>
    <w:multiLevelType w:val="singleLevel"/>
    <w:tmpl w:val="59311E9F"/>
    <w:name w:val="Numbered list 4"/>
    <w:lvl w:ilvl="0">
      <w:start w:val="1"/>
      <w:numFmt w:val="decimal"/>
      <w:lvlText w:val="%1."/>
      <w:lvlJc w:val="left"/>
    </w:lvl>
  </w:abstractNum>
  <w:abstractNum w:abstractNumId="24" w15:restartNumberingAfterBreak="0">
    <w:nsid w:val="59311EA0"/>
    <w:multiLevelType w:val="singleLevel"/>
    <w:tmpl w:val="59311EA0"/>
    <w:name w:val="Numbered list 5"/>
    <w:lvl w:ilvl="0">
      <w:start w:val="1"/>
      <w:numFmt w:val="decimal"/>
      <w:lvlText w:val="%1."/>
      <w:lvlJc w:val="left"/>
    </w:lvl>
  </w:abstractNum>
  <w:abstractNum w:abstractNumId="25" w15:restartNumberingAfterBreak="0">
    <w:nsid w:val="59311EA1"/>
    <w:multiLevelType w:val="singleLevel"/>
    <w:tmpl w:val="59311EA1"/>
    <w:name w:val="Numbered list 6"/>
    <w:lvl w:ilvl="0">
      <w:start w:val="1"/>
      <w:numFmt w:val="lowerLetter"/>
      <w:lvlText w:val="%1."/>
      <w:lvlJc w:val="left"/>
    </w:lvl>
  </w:abstractNum>
  <w:abstractNum w:abstractNumId="26" w15:restartNumberingAfterBreak="0">
    <w:nsid w:val="59311EA2"/>
    <w:multiLevelType w:val="singleLevel"/>
    <w:tmpl w:val="59311EA2"/>
    <w:name w:val="Numbered list 7"/>
    <w:lvl w:ilvl="0">
      <w:start w:val="1"/>
      <w:numFmt w:val="lowerLetter"/>
      <w:lvlText w:val="%1."/>
      <w:lvlJc w:val="left"/>
    </w:lvl>
  </w:abstractNum>
  <w:abstractNum w:abstractNumId="27" w15:restartNumberingAfterBreak="0">
    <w:nsid w:val="5BD83A89"/>
    <w:multiLevelType w:val="hybridMultilevel"/>
    <w:tmpl w:val="C98A5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665A4A"/>
    <w:multiLevelType w:val="hybridMultilevel"/>
    <w:tmpl w:val="1C8EEC7E"/>
    <w:lvl w:ilvl="0" w:tplc="AE6C1620">
      <w:start w:val="1"/>
      <w:numFmt w:val="lowerLetter"/>
      <w:lvlText w:val="%1)"/>
      <w:lvlJc w:val="left"/>
      <w:pPr>
        <w:ind w:left="1418" w:hanging="71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EF93C67"/>
    <w:multiLevelType w:val="hybridMultilevel"/>
    <w:tmpl w:val="4E1C20F6"/>
    <w:lvl w:ilvl="0" w:tplc="C8AE6D0A">
      <w:start w:val="1"/>
      <w:numFmt w:val="lowerRoman"/>
      <w:lvlText w:val="%1)"/>
      <w:lvlJc w:val="left"/>
      <w:pPr>
        <w:ind w:left="2136" w:hanging="720"/>
      </w:pPr>
      <w:rPr>
        <w:rFonts w:hint="default"/>
        <w:i/>
        <w:iCs/>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0" w15:restartNumberingAfterBreak="0">
    <w:nsid w:val="5FBF6F7D"/>
    <w:multiLevelType w:val="hybridMultilevel"/>
    <w:tmpl w:val="AEC07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D75108"/>
    <w:multiLevelType w:val="hybridMultilevel"/>
    <w:tmpl w:val="C172E4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699370EC"/>
    <w:multiLevelType w:val="hybridMultilevel"/>
    <w:tmpl w:val="3A94A074"/>
    <w:lvl w:ilvl="0" w:tplc="5FE0A682">
      <w:numFmt w:val="bullet"/>
      <w:lvlText w:val="•"/>
      <w:lvlJc w:val="left"/>
      <w:pPr>
        <w:ind w:left="1428" w:hanging="720"/>
      </w:pPr>
      <w:rPr>
        <w:rFonts w:ascii="Times New Roman" w:eastAsia="Calibri" w:hAnsi="Times New Roman"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3" w15:restartNumberingAfterBreak="0">
    <w:nsid w:val="6F560F4D"/>
    <w:multiLevelType w:val="hybridMultilevel"/>
    <w:tmpl w:val="68D40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9A2373"/>
    <w:multiLevelType w:val="hybridMultilevel"/>
    <w:tmpl w:val="10D0799A"/>
    <w:lvl w:ilvl="0" w:tplc="8A4031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7C8372D0"/>
    <w:multiLevelType w:val="hybridMultilevel"/>
    <w:tmpl w:val="DD36E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7219896">
    <w:abstractNumId w:val="20"/>
  </w:num>
  <w:num w:numId="2" w16cid:durableId="1318917938">
    <w:abstractNumId w:val="21"/>
  </w:num>
  <w:num w:numId="3" w16cid:durableId="1448085785">
    <w:abstractNumId w:val="22"/>
  </w:num>
  <w:num w:numId="4" w16cid:durableId="1136987923">
    <w:abstractNumId w:val="23"/>
  </w:num>
  <w:num w:numId="5" w16cid:durableId="1915701944">
    <w:abstractNumId w:val="24"/>
  </w:num>
  <w:num w:numId="6" w16cid:durableId="1915242384">
    <w:abstractNumId w:val="25"/>
  </w:num>
  <w:num w:numId="7" w16cid:durableId="1348677518">
    <w:abstractNumId w:val="26"/>
  </w:num>
  <w:num w:numId="8" w16cid:durableId="1562793978">
    <w:abstractNumId w:val="17"/>
  </w:num>
  <w:num w:numId="9" w16cid:durableId="709573225">
    <w:abstractNumId w:val="27"/>
  </w:num>
  <w:num w:numId="10" w16cid:durableId="1358698085">
    <w:abstractNumId w:val="14"/>
  </w:num>
  <w:num w:numId="11" w16cid:durableId="366299169">
    <w:abstractNumId w:val="7"/>
  </w:num>
  <w:num w:numId="12" w16cid:durableId="1758601135">
    <w:abstractNumId w:val="0"/>
  </w:num>
  <w:num w:numId="13" w16cid:durableId="849102031">
    <w:abstractNumId w:val="16"/>
  </w:num>
  <w:num w:numId="14" w16cid:durableId="286595327">
    <w:abstractNumId w:val="9"/>
  </w:num>
  <w:num w:numId="15" w16cid:durableId="1739942344">
    <w:abstractNumId w:val="6"/>
  </w:num>
  <w:num w:numId="16" w16cid:durableId="1649674863">
    <w:abstractNumId w:val="35"/>
  </w:num>
  <w:num w:numId="17" w16cid:durableId="971180071">
    <w:abstractNumId w:val="33"/>
  </w:num>
  <w:num w:numId="18" w16cid:durableId="250162041">
    <w:abstractNumId w:val="30"/>
  </w:num>
  <w:num w:numId="19" w16cid:durableId="1130709043">
    <w:abstractNumId w:val="10"/>
  </w:num>
  <w:num w:numId="20" w16cid:durableId="545989516">
    <w:abstractNumId w:val="5"/>
  </w:num>
  <w:num w:numId="21" w16cid:durableId="234776946">
    <w:abstractNumId w:val="13"/>
  </w:num>
  <w:num w:numId="22" w16cid:durableId="1389183474">
    <w:abstractNumId w:val="4"/>
  </w:num>
  <w:num w:numId="23" w16cid:durableId="1412464579">
    <w:abstractNumId w:val="28"/>
  </w:num>
  <w:num w:numId="24" w16cid:durableId="1608275379">
    <w:abstractNumId w:val="31"/>
  </w:num>
  <w:num w:numId="25" w16cid:durableId="926426422">
    <w:abstractNumId w:val="2"/>
  </w:num>
  <w:num w:numId="26" w16cid:durableId="1826362088">
    <w:abstractNumId w:val="12"/>
  </w:num>
  <w:num w:numId="27" w16cid:durableId="506334589">
    <w:abstractNumId w:val="1"/>
  </w:num>
  <w:num w:numId="28" w16cid:durableId="1107504371">
    <w:abstractNumId w:val="29"/>
  </w:num>
  <w:num w:numId="29" w16cid:durableId="192497956">
    <w:abstractNumId w:val="15"/>
  </w:num>
  <w:num w:numId="30" w16cid:durableId="1348748255">
    <w:abstractNumId w:val="3"/>
  </w:num>
  <w:num w:numId="31" w16cid:durableId="1782067797">
    <w:abstractNumId w:val="34"/>
  </w:num>
  <w:num w:numId="32" w16cid:durableId="651374125">
    <w:abstractNumId w:val="11"/>
  </w:num>
  <w:num w:numId="33" w16cid:durableId="1101074483">
    <w:abstractNumId w:val="32"/>
  </w:num>
  <w:num w:numId="34" w16cid:durableId="422579420">
    <w:abstractNumId w:val="18"/>
  </w:num>
  <w:num w:numId="35" w16cid:durableId="1453593474">
    <w:abstractNumId w:val="8"/>
  </w:num>
  <w:num w:numId="36" w16cid:durableId="1750611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72"/>
    <w:rsid w:val="00002121"/>
    <w:rsid w:val="00002290"/>
    <w:rsid w:val="00004C6F"/>
    <w:rsid w:val="00007513"/>
    <w:rsid w:val="0001076F"/>
    <w:rsid w:val="00014FF9"/>
    <w:rsid w:val="000173B9"/>
    <w:rsid w:val="00036512"/>
    <w:rsid w:val="00040200"/>
    <w:rsid w:val="0004138F"/>
    <w:rsid w:val="0004242A"/>
    <w:rsid w:val="00044DED"/>
    <w:rsid w:val="00044F60"/>
    <w:rsid w:val="0005319D"/>
    <w:rsid w:val="00053FE6"/>
    <w:rsid w:val="00056959"/>
    <w:rsid w:val="0005695B"/>
    <w:rsid w:val="000627DD"/>
    <w:rsid w:val="00063196"/>
    <w:rsid w:val="00064549"/>
    <w:rsid w:val="00067509"/>
    <w:rsid w:val="00067748"/>
    <w:rsid w:val="00072990"/>
    <w:rsid w:val="00072B9A"/>
    <w:rsid w:val="00073E6F"/>
    <w:rsid w:val="00075744"/>
    <w:rsid w:val="000757D6"/>
    <w:rsid w:val="000763E8"/>
    <w:rsid w:val="0007759E"/>
    <w:rsid w:val="00077B14"/>
    <w:rsid w:val="00082D14"/>
    <w:rsid w:val="0008361E"/>
    <w:rsid w:val="00083B4B"/>
    <w:rsid w:val="0009675D"/>
    <w:rsid w:val="000A0AA4"/>
    <w:rsid w:val="000A1B21"/>
    <w:rsid w:val="000A7105"/>
    <w:rsid w:val="000B7670"/>
    <w:rsid w:val="000C065D"/>
    <w:rsid w:val="000C12FB"/>
    <w:rsid w:val="000C234C"/>
    <w:rsid w:val="000C3EE8"/>
    <w:rsid w:val="000C5BF3"/>
    <w:rsid w:val="000D1E38"/>
    <w:rsid w:val="000D4247"/>
    <w:rsid w:val="000D7F4C"/>
    <w:rsid w:val="000E060F"/>
    <w:rsid w:val="000E5209"/>
    <w:rsid w:val="000E6872"/>
    <w:rsid w:val="000F2938"/>
    <w:rsid w:val="000F6255"/>
    <w:rsid w:val="000F69DE"/>
    <w:rsid w:val="000F791D"/>
    <w:rsid w:val="00102E1D"/>
    <w:rsid w:val="001164CE"/>
    <w:rsid w:val="00123C8E"/>
    <w:rsid w:val="00127C18"/>
    <w:rsid w:val="00136962"/>
    <w:rsid w:val="001411D0"/>
    <w:rsid w:val="001433FA"/>
    <w:rsid w:val="00146951"/>
    <w:rsid w:val="00154B9B"/>
    <w:rsid w:val="00155ED1"/>
    <w:rsid w:val="001572DD"/>
    <w:rsid w:val="00157920"/>
    <w:rsid w:val="00166DEE"/>
    <w:rsid w:val="00170102"/>
    <w:rsid w:val="00171991"/>
    <w:rsid w:val="00184993"/>
    <w:rsid w:val="0018777A"/>
    <w:rsid w:val="0019238D"/>
    <w:rsid w:val="001938D2"/>
    <w:rsid w:val="001A0706"/>
    <w:rsid w:val="001A1D21"/>
    <w:rsid w:val="001A4064"/>
    <w:rsid w:val="001A5595"/>
    <w:rsid w:val="001A6526"/>
    <w:rsid w:val="001A6A54"/>
    <w:rsid w:val="001B3C82"/>
    <w:rsid w:val="001B4096"/>
    <w:rsid w:val="001B5458"/>
    <w:rsid w:val="001B70AB"/>
    <w:rsid w:val="001C228E"/>
    <w:rsid w:val="001C6744"/>
    <w:rsid w:val="001C7EF5"/>
    <w:rsid w:val="001D6CF9"/>
    <w:rsid w:val="001D6FF3"/>
    <w:rsid w:val="001D7A53"/>
    <w:rsid w:val="001E2BA0"/>
    <w:rsid w:val="001E4609"/>
    <w:rsid w:val="001E7845"/>
    <w:rsid w:val="001F4499"/>
    <w:rsid w:val="001F6597"/>
    <w:rsid w:val="001F7560"/>
    <w:rsid w:val="00203DF8"/>
    <w:rsid w:val="00204453"/>
    <w:rsid w:val="00204803"/>
    <w:rsid w:val="00210706"/>
    <w:rsid w:val="0022082B"/>
    <w:rsid w:val="002306FD"/>
    <w:rsid w:val="00230FF3"/>
    <w:rsid w:val="0023369E"/>
    <w:rsid w:val="002354DC"/>
    <w:rsid w:val="002446BD"/>
    <w:rsid w:val="00244D26"/>
    <w:rsid w:val="00246BCD"/>
    <w:rsid w:val="002523A6"/>
    <w:rsid w:val="00252C2F"/>
    <w:rsid w:val="00255C39"/>
    <w:rsid w:val="002568AE"/>
    <w:rsid w:val="00261639"/>
    <w:rsid w:val="00261C93"/>
    <w:rsid w:val="00263ADD"/>
    <w:rsid w:val="0027027C"/>
    <w:rsid w:val="002732B9"/>
    <w:rsid w:val="00273906"/>
    <w:rsid w:val="00276E71"/>
    <w:rsid w:val="00276F6F"/>
    <w:rsid w:val="002A2762"/>
    <w:rsid w:val="002A27BB"/>
    <w:rsid w:val="002A7FB2"/>
    <w:rsid w:val="002B466C"/>
    <w:rsid w:val="002B470A"/>
    <w:rsid w:val="002B58E5"/>
    <w:rsid w:val="002C2375"/>
    <w:rsid w:val="002C38F1"/>
    <w:rsid w:val="002C5DD2"/>
    <w:rsid w:val="002C6D40"/>
    <w:rsid w:val="002C6D9A"/>
    <w:rsid w:val="002C7EF0"/>
    <w:rsid w:val="002D00E0"/>
    <w:rsid w:val="002D0D96"/>
    <w:rsid w:val="002D2957"/>
    <w:rsid w:val="002D35A6"/>
    <w:rsid w:val="002D4F07"/>
    <w:rsid w:val="002E0216"/>
    <w:rsid w:val="002E3D84"/>
    <w:rsid w:val="002E638E"/>
    <w:rsid w:val="002E7643"/>
    <w:rsid w:val="002F04D2"/>
    <w:rsid w:val="002F35BE"/>
    <w:rsid w:val="0030328F"/>
    <w:rsid w:val="003040B1"/>
    <w:rsid w:val="00304892"/>
    <w:rsid w:val="00307CF2"/>
    <w:rsid w:val="00310504"/>
    <w:rsid w:val="00312842"/>
    <w:rsid w:val="003147F1"/>
    <w:rsid w:val="00315F02"/>
    <w:rsid w:val="00317D33"/>
    <w:rsid w:val="00321AF1"/>
    <w:rsid w:val="00321B9A"/>
    <w:rsid w:val="00321BA3"/>
    <w:rsid w:val="00326823"/>
    <w:rsid w:val="00326E73"/>
    <w:rsid w:val="00331324"/>
    <w:rsid w:val="00331AEC"/>
    <w:rsid w:val="003359DD"/>
    <w:rsid w:val="00337F7B"/>
    <w:rsid w:val="00341007"/>
    <w:rsid w:val="0034143D"/>
    <w:rsid w:val="003437BC"/>
    <w:rsid w:val="003445AC"/>
    <w:rsid w:val="003467CC"/>
    <w:rsid w:val="00352221"/>
    <w:rsid w:val="00353C10"/>
    <w:rsid w:val="003608A4"/>
    <w:rsid w:val="0036189B"/>
    <w:rsid w:val="00367110"/>
    <w:rsid w:val="00373C01"/>
    <w:rsid w:val="00376498"/>
    <w:rsid w:val="00376CF6"/>
    <w:rsid w:val="00380D37"/>
    <w:rsid w:val="0038552D"/>
    <w:rsid w:val="003905E9"/>
    <w:rsid w:val="00394CBB"/>
    <w:rsid w:val="003A1DF2"/>
    <w:rsid w:val="003A688A"/>
    <w:rsid w:val="003A7EEF"/>
    <w:rsid w:val="003B0115"/>
    <w:rsid w:val="003B1F93"/>
    <w:rsid w:val="003B5BEA"/>
    <w:rsid w:val="003C2FC0"/>
    <w:rsid w:val="003C7ADA"/>
    <w:rsid w:val="003E0468"/>
    <w:rsid w:val="003E362F"/>
    <w:rsid w:val="003E79B7"/>
    <w:rsid w:val="003F1601"/>
    <w:rsid w:val="003F262E"/>
    <w:rsid w:val="003F27F9"/>
    <w:rsid w:val="003F2BBC"/>
    <w:rsid w:val="003F50B7"/>
    <w:rsid w:val="003F624D"/>
    <w:rsid w:val="004015DD"/>
    <w:rsid w:val="00405B70"/>
    <w:rsid w:val="0040677A"/>
    <w:rsid w:val="0041235C"/>
    <w:rsid w:val="004148EC"/>
    <w:rsid w:val="00415FBA"/>
    <w:rsid w:val="00416799"/>
    <w:rsid w:val="00423587"/>
    <w:rsid w:val="004236C0"/>
    <w:rsid w:val="004241BA"/>
    <w:rsid w:val="004314DD"/>
    <w:rsid w:val="004358AF"/>
    <w:rsid w:val="00435C8B"/>
    <w:rsid w:val="00441114"/>
    <w:rsid w:val="00442AB6"/>
    <w:rsid w:val="0044528E"/>
    <w:rsid w:val="00446AF4"/>
    <w:rsid w:val="004472FF"/>
    <w:rsid w:val="00447B3E"/>
    <w:rsid w:val="00453009"/>
    <w:rsid w:val="00453354"/>
    <w:rsid w:val="004570E3"/>
    <w:rsid w:val="00473613"/>
    <w:rsid w:val="00474F77"/>
    <w:rsid w:val="00475228"/>
    <w:rsid w:val="004766C2"/>
    <w:rsid w:val="00476A24"/>
    <w:rsid w:val="004806E2"/>
    <w:rsid w:val="00480E7F"/>
    <w:rsid w:val="0048709C"/>
    <w:rsid w:val="00487654"/>
    <w:rsid w:val="00490694"/>
    <w:rsid w:val="004A3D4E"/>
    <w:rsid w:val="004A763A"/>
    <w:rsid w:val="004B50B3"/>
    <w:rsid w:val="004C0D46"/>
    <w:rsid w:val="004C3EAF"/>
    <w:rsid w:val="004D18B9"/>
    <w:rsid w:val="004D3DBE"/>
    <w:rsid w:val="004D5A9B"/>
    <w:rsid w:val="004E0743"/>
    <w:rsid w:val="004E3A3B"/>
    <w:rsid w:val="004E4D4A"/>
    <w:rsid w:val="004F0879"/>
    <w:rsid w:val="004F6CC6"/>
    <w:rsid w:val="00503350"/>
    <w:rsid w:val="00511AA1"/>
    <w:rsid w:val="00512323"/>
    <w:rsid w:val="00514A0E"/>
    <w:rsid w:val="005177D3"/>
    <w:rsid w:val="00520E12"/>
    <w:rsid w:val="00523CB2"/>
    <w:rsid w:val="005267B8"/>
    <w:rsid w:val="005310F2"/>
    <w:rsid w:val="00534381"/>
    <w:rsid w:val="00536FC1"/>
    <w:rsid w:val="0053797C"/>
    <w:rsid w:val="005410D7"/>
    <w:rsid w:val="0054252D"/>
    <w:rsid w:val="00546333"/>
    <w:rsid w:val="005468BC"/>
    <w:rsid w:val="00551073"/>
    <w:rsid w:val="005511C4"/>
    <w:rsid w:val="005606B3"/>
    <w:rsid w:val="00562E6C"/>
    <w:rsid w:val="00567B46"/>
    <w:rsid w:val="00575800"/>
    <w:rsid w:val="00575A7C"/>
    <w:rsid w:val="00580505"/>
    <w:rsid w:val="0058420A"/>
    <w:rsid w:val="00584215"/>
    <w:rsid w:val="005939A9"/>
    <w:rsid w:val="005948C5"/>
    <w:rsid w:val="005A0BB1"/>
    <w:rsid w:val="005A315D"/>
    <w:rsid w:val="005B0E1B"/>
    <w:rsid w:val="005B1759"/>
    <w:rsid w:val="005B7AB5"/>
    <w:rsid w:val="005C0424"/>
    <w:rsid w:val="005C1968"/>
    <w:rsid w:val="005C4CE5"/>
    <w:rsid w:val="005D1207"/>
    <w:rsid w:val="005D326C"/>
    <w:rsid w:val="005D4FBF"/>
    <w:rsid w:val="005D784F"/>
    <w:rsid w:val="005E134C"/>
    <w:rsid w:val="005E1E38"/>
    <w:rsid w:val="005F3B6A"/>
    <w:rsid w:val="005F63D6"/>
    <w:rsid w:val="005F6F2A"/>
    <w:rsid w:val="005F7229"/>
    <w:rsid w:val="006018F1"/>
    <w:rsid w:val="00610338"/>
    <w:rsid w:val="006108F4"/>
    <w:rsid w:val="00612266"/>
    <w:rsid w:val="00612D2A"/>
    <w:rsid w:val="0061626C"/>
    <w:rsid w:val="00617742"/>
    <w:rsid w:val="00617CC5"/>
    <w:rsid w:val="00620E95"/>
    <w:rsid w:val="0062162D"/>
    <w:rsid w:val="0062415D"/>
    <w:rsid w:val="006243CB"/>
    <w:rsid w:val="00624ED5"/>
    <w:rsid w:val="00625872"/>
    <w:rsid w:val="006365DB"/>
    <w:rsid w:val="006402E3"/>
    <w:rsid w:val="00643176"/>
    <w:rsid w:val="00644D4C"/>
    <w:rsid w:val="006530D3"/>
    <w:rsid w:val="00654B34"/>
    <w:rsid w:val="00655405"/>
    <w:rsid w:val="00657922"/>
    <w:rsid w:val="00661664"/>
    <w:rsid w:val="00663258"/>
    <w:rsid w:val="00670A24"/>
    <w:rsid w:val="006730F7"/>
    <w:rsid w:val="00677BE6"/>
    <w:rsid w:val="00683D3F"/>
    <w:rsid w:val="00690FDA"/>
    <w:rsid w:val="00694257"/>
    <w:rsid w:val="006A4F22"/>
    <w:rsid w:val="006B2AF2"/>
    <w:rsid w:val="006B4A00"/>
    <w:rsid w:val="006C1005"/>
    <w:rsid w:val="006C184A"/>
    <w:rsid w:val="006D12F1"/>
    <w:rsid w:val="006D52A0"/>
    <w:rsid w:val="006D5E1E"/>
    <w:rsid w:val="006D78CA"/>
    <w:rsid w:val="006E06EC"/>
    <w:rsid w:val="006E1D20"/>
    <w:rsid w:val="006E2B88"/>
    <w:rsid w:val="006E6391"/>
    <w:rsid w:val="006E658C"/>
    <w:rsid w:val="006F003B"/>
    <w:rsid w:val="006F36FF"/>
    <w:rsid w:val="00711175"/>
    <w:rsid w:val="00713A9B"/>
    <w:rsid w:val="0071608C"/>
    <w:rsid w:val="00717EAF"/>
    <w:rsid w:val="007210F3"/>
    <w:rsid w:val="0072465F"/>
    <w:rsid w:val="0072559A"/>
    <w:rsid w:val="007255A2"/>
    <w:rsid w:val="00736D71"/>
    <w:rsid w:val="00742451"/>
    <w:rsid w:val="00743B5A"/>
    <w:rsid w:val="007448BD"/>
    <w:rsid w:val="00745CC8"/>
    <w:rsid w:val="007465AE"/>
    <w:rsid w:val="00746EB5"/>
    <w:rsid w:val="00747391"/>
    <w:rsid w:val="0075179F"/>
    <w:rsid w:val="0075670B"/>
    <w:rsid w:val="00765A02"/>
    <w:rsid w:val="00765C8C"/>
    <w:rsid w:val="00766CE3"/>
    <w:rsid w:val="0077506B"/>
    <w:rsid w:val="007803A0"/>
    <w:rsid w:val="007811DE"/>
    <w:rsid w:val="00783CDF"/>
    <w:rsid w:val="007851E0"/>
    <w:rsid w:val="00786EE0"/>
    <w:rsid w:val="00787A82"/>
    <w:rsid w:val="007A0BC2"/>
    <w:rsid w:val="007A0DA4"/>
    <w:rsid w:val="007A2796"/>
    <w:rsid w:val="007A4620"/>
    <w:rsid w:val="007A4F71"/>
    <w:rsid w:val="007A643A"/>
    <w:rsid w:val="007A6938"/>
    <w:rsid w:val="007B0DA7"/>
    <w:rsid w:val="007B2EB2"/>
    <w:rsid w:val="007B4204"/>
    <w:rsid w:val="007B67D6"/>
    <w:rsid w:val="007C1B8F"/>
    <w:rsid w:val="007C1C67"/>
    <w:rsid w:val="007C3759"/>
    <w:rsid w:val="007C71EC"/>
    <w:rsid w:val="007C7483"/>
    <w:rsid w:val="007D5000"/>
    <w:rsid w:val="007D6C04"/>
    <w:rsid w:val="007D70CF"/>
    <w:rsid w:val="007E4468"/>
    <w:rsid w:val="007E599C"/>
    <w:rsid w:val="007F0052"/>
    <w:rsid w:val="007F3402"/>
    <w:rsid w:val="007F54D0"/>
    <w:rsid w:val="007F556B"/>
    <w:rsid w:val="007F64AE"/>
    <w:rsid w:val="0080047A"/>
    <w:rsid w:val="00802A42"/>
    <w:rsid w:val="00805280"/>
    <w:rsid w:val="00806F35"/>
    <w:rsid w:val="008074D0"/>
    <w:rsid w:val="00817788"/>
    <w:rsid w:val="0082092B"/>
    <w:rsid w:val="00824849"/>
    <w:rsid w:val="008268BA"/>
    <w:rsid w:val="008320A9"/>
    <w:rsid w:val="00832B24"/>
    <w:rsid w:val="00833D07"/>
    <w:rsid w:val="00836479"/>
    <w:rsid w:val="00842A12"/>
    <w:rsid w:val="00844BAA"/>
    <w:rsid w:val="00845E8C"/>
    <w:rsid w:val="00847DAF"/>
    <w:rsid w:val="008509F0"/>
    <w:rsid w:val="0085132F"/>
    <w:rsid w:val="00853309"/>
    <w:rsid w:val="00855342"/>
    <w:rsid w:val="00857888"/>
    <w:rsid w:val="008654E4"/>
    <w:rsid w:val="00867930"/>
    <w:rsid w:val="008817D5"/>
    <w:rsid w:val="00895AFD"/>
    <w:rsid w:val="00896CF5"/>
    <w:rsid w:val="008A4846"/>
    <w:rsid w:val="008A7BE4"/>
    <w:rsid w:val="008B1107"/>
    <w:rsid w:val="008B1869"/>
    <w:rsid w:val="008B255E"/>
    <w:rsid w:val="008B2FE6"/>
    <w:rsid w:val="008B3CDB"/>
    <w:rsid w:val="008B5AD0"/>
    <w:rsid w:val="008B76B0"/>
    <w:rsid w:val="008D1D3D"/>
    <w:rsid w:val="008D53BA"/>
    <w:rsid w:val="008D72CF"/>
    <w:rsid w:val="008F1B30"/>
    <w:rsid w:val="008F2E92"/>
    <w:rsid w:val="00900390"/>
    <w:rsid w:val="00901C0E"/>
    <w:rsid w:val="00901C8C"/>
    <w:rsid w:val="0090351B"/>
    <w:rsid w:val="009040C1"/>
    <w:rsid w:val="00907DE7"/>
    <w:rsid w:val="00915867"/>
    <w:rsid w:val="0091769E"/>
    <w:rsid w:val="00927277"/>
    <w:rsid w:val="00934284"/>
    <w:rsid w:val="00940407"/>
    <w:rsid w:val="009520D9"/>
    <w:rsid w:val="00955AA9"/>
    <w:rsid w:val="00957962"/>
    <w:rsid w:val="009743C7"/>
    <w:rsid w:val="009900A0"/>
    <w:rsid w:val="009903D1"/>
    <w:rsid w:val="009A3335"/>
    <w:rsid w:val="009A6D4E"/>
    <w:rsid w:val="009B4230"/>
    <w:rsid w:val="009C104D"/>
    <w:rsid w:val="009C63C8"/>
    <w:rsid w:val="009C63F8"/>
    <w:rsid w:val="009D113D"/>
    <w:rsid w:val="009D3F2F"/>
    <w:rsid w:val="009D4EEB"/>
    <w:rsid w:val="009E1410"/>
    <w:rsid w:val="009E28CF"/>
    <w:rsid w:val="009E3378"/>
    <w:rsid w:val="009E4CDA"/>
    <w:rsid w:val="009E5CA6"/>
    <w:rsid w:val="009F1FBA"/>
    <w:rsid w:val="009F22AA"/>
    <w:rsid w:val="009F2C5C"/>
    <w:rsid w:val="00A02703"/>
    <w:rsid w:val="00A0622B"/>
    <w:rsid w:val="00A1363E"/>
    <w:rsid w:val="00A15483"/>
    <w:rsid w:val="00A1677E"/>
    <w:rsid w:val="00A257D5"/>
    <w:rsid w:val="00A25BE9"/>
    <w:rsid w:val="00A30403"/>
    <w:rsid w:val="00A31C53"/>
    <w:rsid w:val="00A3347F"/>
    <w:rsid w:val="00A36C95"/>
    <w:rsid w:val="00A4207F"/>
    <w:rsid w:val="00A434C4"/>
    <w:rsid w:val="00A43F26"/>
    <w:rsid w:val="00A4473E"/>
    <w:rsid w:val="00A46DF0"/>
    <w:rsid w:val="00A508FD"/>
    <w:rsid w:val="00A55BAB"/>
    <w:rsid w:val="00A562B3"/>
    <w:rsid w:val="00A61FCB"/>
    <w:rsid w:val="00A62C9C"/>
    <w:rsid w:val="00A667A8"/>
    <w:rsid w:val="00A734CB"/>
    <w:rsid w:val="00A737E9"/>
    <w:rsid w:val="00A73F39"/>
    <w:rsid w:val="00A778D2"/>
    <w:rsid w:val="00A77C96"/>
    <w:rsid w:val="00A80DBD"/>
    <w:rsid w:val="00A8469D"/>
    <w:rsid w:val="00A8471E"/>
    <w:rsid w:val="00AB17B3"/>
    <w:rsid w:val="00AB1810"/>
    <w:rsid w:val="00AB41B4"/>
    <w:rsid w:val="00AB4838"/>
    <w:rsid w:val="00AC3EC1"/>
    <w:rsid w:val="00AC6FBA"/>
    <w:rsid w:val="00AD26FF"/>
    <w:rsid w:val="00AE18F5"/>
    <w:rsid w:val="00AE3BC5"/>
    <w:rsid w:val="00AF44DE"/>
    <w:rsid w:val="00B0251F"/>
    <w:rsid w:val="00B04A71"/>
    <w:rsid w:val="00B13182"/>
    <w:rsid w:val="00B15114"/>
    <w:rsid w:val="00B163D6"/>
    <w:rsid w:val="00B22C08"/>
    <w:rsid w:val="00B24852"/>
    <w:rsid w:val="00B253A1"/>
    <w:rsid w:val="00B34457"/>
    <w:rsid w:val="00B40B42"/>
    <w:rsid w:val="00B40CED"/>
    <w:rsid w:val="00B424D4"/>
    <w:rsid w:val="00B42A2B"/>
    <w:rsid w:val="00B4302F"/>
    <w:rsid w:val="00B4736E"/>
    <w:rsid w:val="00B47ABD"/>
    <w:rsid w:val="00B504F6"/>
    <w:rsid w:val="00B51B67"/>
    <w:rsid w:val="00B60F66"/>
    <w:rsid w:val="00B64B9B"/>
    <w:rsid w:val="00B70E45"/>
    <w:rsid w:val="00B70FB1"/>
    <w:rsid w:val="00B74D8B"/>
    <w:rsid w:val="00B7615C"/>
    <w:rsid w:val="00B76642"/>
    <w:rsid w:val="00B80F7A"/>
    <w:rsid w:val="00B816F3"/>
    <w:rsid w:val="00B834E1"/>
    <w:rsid w:val="00B851FD"/>
    <w:rsid w:val="00B8778B"/>
    <w:rsid w:val="00B93D1C"/>
    <w:rsid w:val="00B93E04"/>
    <w:rsid w:val="00BA3622"/>
    <w:rsid w:val="00BA6F47"/>
    <w:rsid w:val="00BB0B0E"/>
    <w:rsid w:val="00BB3AE5"/>
    <w:rsid w:val="00BC06EF"/>
    <w:rsid w:val="00BC4B26"/>
    <w:rsid w:val="00BC6670"/>
    <w:rsid w:val="00BC70F5"/>
    <w:rsid w:val="00BC7C59"/>
    <w:rsid w:val="00BD4005"/>
    <w:rsid w:val="00BE79C1"/>
    <w:rsid w:val="00BF140B"/>
    <w:rsid w:val="00BF24DC"/>
    <w:rsid w:val="00C0169F"/>
    <w:rsid w:val="00C01EC1"/>
    <w:rsid w:val="00C02798"/>
    <w:rsid w:val="00C05FD8"/>
    <w:rsid w:val="00C06CCB"/>
    <w:rsid w:val="00C155A2"/>
    <w:rsid w:val="00C21140"/>
    <w:rsid w:val="00C21BF5"/>
    <w:rsid w:val="00C25C44"/>
    <w:rsid w:val="00C35008"/>
    <w:rsid w:val="00C43635"/>
    <w:rsid w:val="00C44B36"/>
    <w:rsid w:val="00C46DB2"/>
    <w:rsid w:val="00C47BDD"/>
    <w:rsid w:val="00C519F4"/>
    <w:rsid w:val="00C53B0E"/>
    <w:rsid w:val="00C5723B"/>
    <w:rsid w:val="00C57DE9"/>
    <w:rsid w:val="00C60450"/>
    <w:rsid w:val="00C605FF"/>
    <w:rsid w:val="00C61350"/>
    <w:rsid w:val="00C63B13"/>
    <w:rsid w:val="00C6416C"/>
    <w:rsid w:val="00C643FC"/>
    <w:rsid w:val="00C646D5"/>
    <w:rsid w:val="00C662C3"/>
    <w:rsid w:val="00C6733C"/>
    <w:rsid w:val="00C67A70"/>
    <w:rsid w:val="00C71F67"/>
    <w:rsid w:val="00C7311A"/>
    <w:rsid w:val="00C7553F"/>
    <w:rsid w:val="00C8230C"/>
    <w:rsid w:val="00C84D85"/>
    <w:rsid w:val="00C84E62"/>
    <w:rsid w:val="00C873C1"/>
    <w:rsid w:val="00C979FA"/>
    <w:rsid w:val="00CA0DE5"/>
    <w:rsid w:val="00CA2470"/>
    <w:rsid w:val="00CA51AD"/>
    <w:rsid w:val="00CA59D3"/>
    <w:rsid w:val="00CA6291"/>
    <w:rsid w:val="00CB12E5"/>
    <w:rsid w:val="00CC3528"/>
    <w:rsid w:val="00CD4CE1"/>
    <w:rsid w:val="00CD5525"/>
    <w:rsid w:val="00CE058D"/>
    <w:rsid w:val="00CE1B55"/>
    <w:rsid w:val="00CE60C0"/>
    <w:rsid w:val="00CF1F2A"/>
    <w:rsid w:val="00CF7BFA"/>
    <w:rsid w:val="00D018C5"/>
    <w:rsid w:val="00D02B1F"/>
    <w:rsid w:val="00D0346C"/>
    <w:rsid w:val="00D041CA"/>
    <w:rsid w:val="00D04E67"/>
    <w:rsid w:val="00D16956"/>
    <w:rsid w:val="00D22BC4"/>
    <w:rsid w:val="00D27C09"/>
    <w:rsid w:val="00D30883"/>
    <w:rsid w:val="00D31A94"/>
    <w:rsid w:val="00D330C8"/>
    <w:rsid w:val="00D358A7"/>
    <w:rsid w:val="00D37256"/>
    <w:rsid w:val="00D4464F"/>
    <w:rsid w:val="00D452D4"/>
    <w:rsid w:val="00D46994"/>
    <w:rsid w:val="00D51282"/>
    <w:rsid w:val="00D537D7"/>
    <w:rsid w:val="00D61CB0"/>
    <w:rsid w:val="00D66DFC"/>
    <w:rsid w:val="00D712EB"/>
    <w:rsid w:val="00D82E64"/>
    <w:rsid w:val="00D86574"/>
    <w:rsid w:val="00D95A9B"/>
    <w:rsid w:val="00D97B57"/>
    <w:rsid w:val="00DA140F"/>
    <w:rsid w:val="00DA42A6"/>
    <w:rsid w:val="00DA638D"/>
    <w:rsid w:val="00DC0E84"/>
    <w:rsid w:val="00DC370C"/>
    <w:rsid w:val="00DC443C"/>
    <w:rsid w:val="00DD19F8"/>
    <w:rsid w:val="00DD1BE3"/>
    <w:rsid w:val="00DD29E0"/>
    <w:rsid w:val="00DD5431"/>
    <w:rsid w:val="00DE11EB"/>
    <w:rsid w:val="00DE1A31"/>
    <w:rsid w:val="00DE31B0"/>
    <w:rsid w:val="00DE4A2C"/>
    <w:rsid w:val="00DE54F3"/>
    <w:rsid w:val="00DE7BA7"/>
    <w:rsid w:val="00DF3B7B"/>
    <w:rsid w:val="00DF70D2"/>
    <w:rsid w:val="00E22CCF"/>
    <w:rsid w:val="00E2302F"/>
    <w:rsid w:val="00E24912"/>
    <w:rsid w:val="00E27C65"/>
    <w:rsid w:val="00E30F1E"/>
    <w:rsid w:val="00E3183B"/>
    <w:rsid w:val="00E34A94"/>
    <w:rsid w:val="00E350D4"/>
    <w:rsid w:val="00E36F76"/>
    <w:rsid w:val="00E37896"/>
    <w:rsid w:val="00E4175C"/>
    <w:rsid w:val="00E452EA"/>
    <w:rsid w:val="00E46E4C"/>
    <w:rsid w:val="00E5298C"/>
    <w:rsid w:val="00E55E00"/>
    <w:rsid w:val="00E5682B"/>
    <w:rsid w:val="00E56D5F"/>
    <w:rsid w:val="00E60698"/>
    <w:rsid w:val="00E60B7A"/>
    <w:rsid w:val="00E62C68"/>
    <w:rsid w:val="00E63B5F"/>
    <w:rsid w:val="00E66024"/>
    <w:rsid w:val="00E745C7"/>
    <w:rsid w:val="00E75A41"/>
    <w:rsid w:val="00E75DEA"/>
    <w:rsid w:val="00E77786"/>
    <w:rsid w:val="00E80355"/>
    <w:rsid w:val="00E82ADF"/>
    <w:rsid w:val="00E83536"/>
    <w:rsid w:val="00E90F44"/>
    <w:rsid w:val="00E917D5"/>
    <w:rsid w:val="00E92FA8"/>
    <w:rsid w:val="00E93EB2"/>
    <w:rsid w:val="00E944DF"/>
    <w:rsid w:val="00EA1FFD"/>
    <w:rsid w:val="00EA47CD"/>
    <w:rsid w:val="00EB6EC0"/>
    <w:rsid w:val="00EC1060"/>
    <w:rsid w:val="00EC1D92"/>
    <w:rsid w:val="00EC2C69"/>
    <w:rsid w:val="00EC310F"/>
    <w:rsid w:val="00EC7AB0"/>
    <w:rsid w:val="00ED6A44"/>
    <w:rsid w:val="00EE1FBD"/>
    <w:rsid w:val="00EF3FCF"/>
    <w:rsid w:val="00EF62EA"/>
    <w:rsid w:val="00F01015"/>
    <w:rsid w:val="00F01A80"/>
    <w:rsid w:val="00F030E9"/>
    <w:rsid w:val="00F0387E"/>
    <w:rsid w:val="00F103E5"/>
    <w:rsid w:val="00F135D3"/>
    <w:rsid w:val="00F13906"/>
    <w:rsid w:val="00F16AFE"/>
    <w:rsid w:val="00F16B67"/>
    <w:rsid w:val="00F177E9"/>
    <w:rsid w:val="00F23FAB"/>
    <w:rsid w:val="00F3648F"/>
    <w:rsid w:val="00F43693"/>
    <w:rsid w:val="00F43BC5"/>
    <w:rsid w:val="00F4614F"/>
    <w:rsid w:val="00F52F6D"/>
    <w:rsid w:val="00F6018C"/>
    <w:rsid w:val="00F612F6"/>
    <w:rsid w:val="00F73C52"/>
    <w:rsid w:val="00F77D1A"/>
    <w:rsid w:val="00F832AC"/>
    <w:rsid w:val="00F91F27"/>
    <w:rsid w:val="00F93587"/>
    <w:rsid w:val="00F93C92"/>
    <w:rsid w:val="00F960DE"/>
    <w:rsid w:val="00FA7B83"/>
    <w:rsid w:val="00FB0D5B"/>
    <w:rsid w:val="00FB31DD"/>
    <w:rsid w:val="00FB3D6E"/>
    <w:rsid w:val="00FB5835"/>
    <w:rsid w:val="00FB710C"/>
    <w:rsid w:val="00FC0CFC"/>
    <w:rsid w:val="00FC47AE"/>
    <w:rsid w:val="00FC6731"/>
    <w:rsid w:val="00FD0253"/>
    <w:rsid w:val="00FD3D46"/>
    <w:rsid w:val="00FF20A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700EFA"/>
  <w15:docId w15:val="{6449A96B-1B83-42F4-8CA2-FF1854DE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3">
    <w:name w:val="heading 3"/>
    <w:basedOn w:val="Normal"/>
    <w:next w:val="Normal"/>
    <w:link w:val="Ttulo3Car"/>
    <w:rsid w:val="001D6CF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uiPriority w:val="99"/>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Sinespaciado">
    <w:name w:val="No Spacing"/>
    <w:link w:val="SinespaciadoCar"/>
    <w:uiPriority w:val="1"/>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uiPriority w:val="99"/>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paragraph" w:styleId="HTMLconformatoprevio">
    <w:name w:val="HTML Preformatted"/>
    <w:basedOn w:val="Normal"/>
    <w:link w:val="HTMLconformatoprevioCar"/>
    <w:uiPriority w:val="99"/>
    <w:unhideWhenUsed/>
    <w:qFormat/>
    <w:rsid w:val="009E2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qFormat/>
    <w:rsid w:val="009E28CF"/>
    <w:rPr>
      <w:rFonts w:ascii="Courier New" w:hAnsi="Courier New" w:cs="Courier New"/>
    </w:rPr>
  </w:style>
  <w:style w:type="paragraph" w:customStyle="1" w:styleId="AbstractResumenTexto">
    <w:name w:val="Abstract Resumen Texto"/>
    <w:basedOn w:val="Normal"/>
    <w:link w:val="AbstractResumenTextoCar"/>
    <w:qFormat/>
    <w:rsid w:val="0027027C"/>
    <w:pPr>
      <w:spacing w:after="0" w:line="240" w:lineRule="auto"/>
      <w:jc w:val="both"/>
    </w:pPr>
    <w:rPr>
      <w:rFonts w:ascii="Garamond" w:hAnsi="Garamond" w:cs="Times New Roman"/>
      <w:sz w:val="20"/>
      <w:szCs w:val="20"/>
      <w:lang w:eastAsia="en-US"/>
    </w:rPr>
  </w:style>
  <w:style w:type="character" w:customStyle="1" w:styleId="AbstractResumenTextoCar">
    <w:name w:val="Abstract Resumen Texto Car"/>
    <w:link w:val="AbstractResumenTexto"/>
    <w:rsid w:val="0027027C"/>
    <w:rPr>
      <w:rFonts w:ascii="Garamond" w:eastAsia="Calibri" w:hAnsi="Garamond"/>
      <w:lang w:eastAsia="en-US"/>
    </w:rPr>
  </w:style>
  <w:style w:type="paragraph" w:customStyle="1" w:styleId="Normal1">
    <w:name w:val="Normal1"/>
    <w:rsid w:val="00E46E4C"/>
    <w:pPr>
      <w:spacing w:line="276" w:lineRule="auto"/>
    </w:pPr>
    <w:rPr>
      <w:rFonts w:ascii="Arial" w:eastAsia="Arial" w:hAnsi="Arial" w:cs="Arial"/>
      <w:color w:val="000000"/>
      <w:sz w:val="22"/>
      <w:lang w:val="es-ES_tradnl" w:eastAsia="es-ES"/>
    </w:rPr>
  </w:style>
  <w:style w:type="table" w:styleId="Tablaconcuadrcula">
    <w:name w:val="Table Grid"/>
    <w:basedOn w:val="Tablanormal"/>
    <w:uiPriority w:val="39"/>
    <w:rsid w:val="003B01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
    <w:name w:val="Referencias"/>
    <w:basedOn w:val="Normal"/>
    <w:rsid w:val="003B0115"/>
    <w:pPr>
      <w:numPr>
        <w:numId w:val="8"/>
      </w:numPr>
      <w:suppressAutoHyphens/>
      <w:autoSpaceDE w:val="0"/>
      <w:spacing w:after="0" w:line="240" w:lineRule="auto"/>
      <w:jc w:val="both"/>
    </w:pPr>
    <w:rPr>
      <w:rFonts w:ascii="Times New Roman" w:eastAsia="Times New Roman" w:hAnsi="Times New Roman" w:cs="Times New Roman"/>
      <w:sz w:val="16"/>
      <w:szCs w:val="16"/>
      <w:lang w:val="en-US" w:eastAsia="zh-CN"/>
    </w:rPr>
  </w:style>
  <w:style w:type="paragraph" w:styleId="Descripcin">
    <w:name w:val="caption"/>
    <w:basedOn w:val="Normal"/>
    <w:next w:val="Normal"/>
    <w:link w:val="DescripcinCar"/>
    <w:uiPriority w:val="35"/>
    <w:unhideWhenUsed/>
    <w:qFormat/>
    <w:rsid w:val="006E658C"/>
    <w:pPr>
      <w:spacing w:line="240" w:lineRule="auto"/>
    </w:pPr>
    <w:rPr>
      <w:rFonts w:cs="Times New Roman"/>
      <w:b/>
      <w:bCs/>
      <w:color w:val="5B9BD5"/>
      <w:sz w:val="18"/>
      <w:szCs w:val="18"/>
      <w:lang w:eastAsia="en-US"/>
    </w:rPr>
  </w:style>
  <w:style w:type="character" w:customStyle="1" w:styleId="DescripcinCar">
    <w:name w:val="Descripción Car"/>
    <w:link w:val="Descripcin"/>
    <w:uiPriority w:val="35"/>
    <w:rsid w:val="006E658C"/>
    <w:rPr>
      <w:rFonts w:ascii="Calibri" w:eastAsia="Calibri" w:hAnsi="Calibri"/>
      <w:b/>
      <w:bCs/>
      <w:color w:val="5B9BD5"/>
      <w:sz w:val="18"/>
      <w:szCs w:val="18"/>
      <w:lang w:eastAsia="en-US"/>
    </w:rPr>
  </w:style>
  <w:style w:type="paragraph" w:customStyle="1" w:styleId="Default">
    <w:name w:val="Default"/>
    <w:rsid w:val="008D53BA"/>
    <w:pPr>
      <w:autoSpaceDE w:val="0"/>
      <w:autoSpaceDN w:val="0"/>
      <w:adjustRightInd w:val="0"/>
    </w:pPr>
    <w:rPr>
      <w:rFonts w:ascii="Arial" w:eastAsia="Calibri" w:hAnsi="Arial" w:cs="Arial"/>
      <w:color w:val="000000"/>
      <w:sz w:val="24"/>
      <w:szCs w:val="24"/>
      <w:lang w:eastAsia="en-US"/>
    </w:rPr>
  </w:style>
  <w:style w:type="character" w:customStyle="1" w:styleId="SinespaciadoCar">
    <w:name w:val="Sin espaciado Car"/>
    <w:link w:val="Sinespaciado"/>
    <w:uiPriority w:val="1"/>
    <w:rsid w:val="008D53BA"/>
    <w:rPr>
      <w:rFonts w:ascii="Calibri" w:eastAsia="Calibri" w:hAnsi="Calibri" w:cs="Calibri"/>
      <w:sz w:val="22"/>
      <w:szCs w:val="22"/>
    </w:rPr>
  </w:style>
  <w:style w:type="paragraph" w:customStyle="1" w:styleId="Parrafo1Texto">
    <w:name w:val="Parrafo 1 Texto"/>
    <w:basedOn w:val="Normal"/>
    <w:next w:val="Normal"/>
    <w:link w:val="Parrafo1TextoCarCar"/>
    <w:rsid w:val="005606B3"/>
    <w:pPr>
      <w:spacing w:after="0" w:line="240" w:lineRule="auto"/>
      <w:jc w:val="both"/>
    </w:pPr>
    <w:rPr>
      <w:rFonts w:ascii="Times" w:eastAsia="Times New Roman" w:hAnsi="Times" w:cs="Times New Roman"/>
      <w:sz w:val="20"/>
      <w:szCs w:val="20"/>
      <w:lang w:val="en-US" w:eastAsia="de-DE"/>
    </w:rPr>
  </w:style>
  <w:style w:type="character" w:customStyle="1" w:styleId="Parrafo1TextoCarCar">
    <w:name w:val="Parrafo 1 Texto Car Car"/>
    <w:link w:val="Parrafo1Texto"/>
    <w:rsid w:val="005606B3"/>
    <w:rPr>
      <w:rFonts w:ascii="Times" w:hAnsi="Times"/>
      <w:lang w:val="en-US" w:eastAsia="de-DE"/>
    </w:rPr>
  </w:style>
  <w:style w:type="paragraph" w:customStyle="1" w:styleId="Textonormal">
    <w:name w:val="Texto normal"/>
    <w:basedOn w:val="Normal"/>
    <w:link w:val="TextonormalCar"/>
    <w:qFormat/>
    <w:rsid w:val="00F16B67"/>
    <w:pPr>
      <w:spacing w:after="0" w:line="240" w:lineRule="auto"/>
      <w:jc w:val="both"/>
    </w:pPr>
    <w:rPr>
      <w:rFonts w:ascii="Garamond" w:hAnsi="Garamond" w:cs="Times New Roman"/>
      <w:sz w:val="24"/>
      <w:szCs w:val="24"/>
      <w:lang w:eastAsia="en-US"/>
    </w:rPr>
  </w:style>
  <w:style w:type="character" w:customStyle="1" w:styleId="TextonormalCar">
    <w:name w:val="Texto normal Car"/>
    <w:link w:val="Textonormal"/>
    <w:rsid w:val="00F16B67"/>
    <w:rPr>
      <w:rFonts w:ascii="Garamond" w:eastAsia="Calibri" w:hAnsi="Garamond"/>
      <w:sz w:val="24"/>
      <w:szCs w:val="24"/>
      <w:lang w:eastAsia="en-US"/>
    </w:rPr>
  </w:style>
  <w:style w:type="character" w:styleId="Textodelmarcadordeposicin">
    <w:name w:val="Placeholder Text"/>
    <w:basedOn w:val="Fuentedeprrafopredeter"/>
    <w:semiHidden/>
    <w:rsid w:val="00DE54F3"/>
    <w:rPr>
      <w:color w:val="808080"/>
    </w:rPr>
  </w:style>
  <w:style w:type="character" w:customStyle="1" w:styleId="Mencinsinresolver1">
    <w:name w:val="Mención sin resolver1"/>
    <w:basedOn w:val="Fuentedeprrafopredeter"/>
    <w:uiPriority w:val="99"/>
    <w:semiHidden/>
    <w:unhideWhenUsed/>
    <w:rsid w:val="004A763A"/>
    <w:rPr>
      <w:color w:val="605E5C"/>
      <w:shd w:val="clear" w:color="auto" w:fill="E1DFDD"/>
    </w:rPr>
  </w:style>
  <w:style w:type="paragraph" w:styleId="Revisin">
    <w:name w:val="Revision"/>
    <w:hidden/>
    <w:semiHidden/>
    <w:rsid w:val="008074D0"/>
    <w:rPr>
      <w:rFonts w:ascii="Calibri" w:eastAsia="Calibri" w:hAnsi="Calibri" w:cs="Calibri"/>
      <w:sz w:val="22"/>
      <w:szCs w:val="22"/>
    </w:rPr>
  </w:style>
  <w:style w:type="character" w:styleId="Refdecomentario">
    <w:name w:val="annotation reference"/>
    <w:basedOn w:val="Fuentedeprrafopredeter"/>
    <w:semiHidden/>
    <w:unhideWhenUsed/>
    <w:rsid w:val="003467CC"/>
    <w:rPr>
      <w:sz w:val="16"/>
      <w:szCs w:val="16"/>
    </w:rPr>
  </w:style>
  <w:style w:type="paragraph" w:styleId="Textocomentario">
    <w:name w:val="annotation text"/>
    <w:basedOn w:val="Normal"/>
    <w:link w:val="TextocomentarioCar"/>
    <w:semiHidden/>
    <w:unhideWhenUsed/>
    <w:rsid w:val="003467CC"/>
    <w:pPr>
      <w:spacing w:line="240" w:lineRule="auto"/>
    </w:pPr>
    <w:rPr>
      <w:sz w:val="20"/>
      <w:szCs w:val="20"/>
    </w:rPr>
  </w:style>
  <w:style w:type="character" w:customStyle="1" w:styleId="TextocomentarioCar">
    <w:name w:val="Texto comentario Car"/>
    <w:basedOn w:val="Fuentedeprrafopredeter"/>
    <w:link w:val="Textocomentario"/>
    <w:semiHidden/>
    <w:rsid w:val="003467CC"/>
    <w:rPr>
      <w:rFonts w:ascii="Calibri" w:eastAsia="Calibri" w:hAnsi="Calibri" w:cs="Calibri"/>
    </w:rPr>
  </w:style>
  <w:style w:type="paragraph" w:styleId="Asuntodelcomentario">
    <w:name w:val="annotation subject"/>
    <w:basedOn w:val="Textocomentario"/>
    <w:next w:val="Textocomentario"/>
    <w:link w:val="AsuntodelcomentarioCar"/>
    <w:semiHidden/>
    <w:unhideWhenUsed/>
    <w:rsid w:val="003467CC"/>
    <w:rPr>
      <w:b/>
      <w:bCs/>
    </w:rPr>
  </w:style>
  <w:style w:type="character" w:customStyle="1" w:styleId="AsuntodelcomentarioCar">
    <w:name w:val="Asunto del comentario Car"/>
    <w:basedOn w:val="TextocomentarioCar"/>
    <w:link w:val="Asuntodelcomentario"/>
    <w:semiHidden/>
    <w:rsid w:val="003467CC"/>
    <w:rPr>
      <w:rFonts w:ascii="Calibri" w:eastAsia="Calibri" w:hAnsi="Calibri" w:cs="Calibri"/>
      <w:b/>
      <w:bCs/>
    </w:rPr>
  </w:style>
  <w:style w:type="character" w:styleId="Mencinsinresolver">
    <w:name w:val="Unresolved Mention"/>
    <w:basedOn w:val="Fuentedeprrafopredeter"/>
    <w:uiPriority w:val="99"/>
    <w:semiHidden/>
    <w:unhideWhenUsed/>
    <w:rsid w:val="00067748"/>
    <w:rPr>
      <w:color w:val="605E5C"/>
      <w:shd w:val="clear" w:color="auto" w:fill="E1DFDD"/>
    </w:rPr>
  </w:style>
  <w:style w:type="character" w:customStyle="1" w:styleId="Ttulo3Car">
    <w:name w:val="Título 3 Car"/>
    <w:basedOn w:val="Fuentedeprrafopredeter"/>
    <w:link w:val="Ttulo3"/>
    <w:rsid w:val="001D6CF9"/>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292">
      <w:bodyDiv w:val="1"/>
      <w:marLeft w:val="0"/>
      <w:marRight w:val="0"/>
      <w:marTop w:val="0"/>
      <w:marBottom w:val="0"/>
      <w:divBdr>
        <w:top w:val="none" w:sz="0" w:space="0" w:color="auto"/>
        <w:left w:val="none" w:sz="0" w:space="0" w:color="auto"/>
        <w:bottom w:val="none" w:sz="0" w:space="0" w:color="auto"/>
        <w:right w:val="none" w:sz="0" w:space="0" w:color="auto"/>
      </w:divBdr>
    </w:div>
    <w:div w:id="110363958">
      <w:bodyDiv w:val="1"/>
      <w:marLeft w:val="0"/>
      <w:marRight w:val="0"/>
      <w:marTop w:val="0"/>
      <w:marBottom w:val="0"/>
      <w:divBdr>
        <w:top w:val="none" w:sz="0" w:space="0" w:color="auto"/>
        <w:left w:val="none" w:sz="0" w:space="0" w:color="auto"/>
        <w:bottom w:val="none" w:sz="0" w:space="0" w:color="auto"/>
        <w:right w:val="none" w:sz="0" w:space="0" w:color="auto"/>
      </w:divBdr>
    </w:div>
    <w:div w:id="186917441">
      <w:bodyDiv w:val="1"/>
      <w:marLeft w:val="0"/>
      <w:marRight w:val="0"/>
      <w:marTop w:val="0"/>
      <w:marBottom w:val="0"/>
      <w:divBdr>
        <w:top w:val="none" w:sz="0" w:space="0" w:color="auto"/>
        <w:left w:val="none" w:sz="0" w:space="0" w:color="auto"/>
        <w:bottom w:val="none" w:sz="0" w:space="0" w:color="auto"/>
        <w:right w:val="none" w:sz="0" w:space="0" w:color="auto"/>
      </w:divBdr>
    </w:div>
    <w:div w:id="246548104">
      <w:bodyDiv w:val="1"/>
      <w:marLeft w:val="0"/>
      <w:marRight w:val="0"/>
      <w:marTop w:val="0"/>
      <w:marBottom w:val="0"/>
      <w:divBdr>
        <w:top w:val="none" w:sz="0" w:space="0" w:color="auto"/>
        <w:left w:val="none" w:sz="0" w:space="0" w:color="auto"/>
        <w:bottom w:val="none" w:sz="0" w:space="0" w:color="auto"/>
        <w:right w:val="none" w:sz="0" w:space="0" w:color="auto"/>
      </w:divBdr>
    </w:div>
    <w:div w:id="288364402">
      <w:bodyDiv w:val="1"/>
      <w:marLeft w:val="0"/>
      <w:marRight w:val="0"/>
      <w:marTop w:val="0"/>
      <w:marBottom w:val="0"/>
      <w:divBdr>
        <w:top w:val="none" w:sz="0" w:space="0" w:color="auto"/>
        <w:left w:val="none" w:sz="0" w:space="0" w:color="auto"/>
        <w:bottom w:val="none" w:sz="0" w:space="0" w:color="auto"/>
        <w:right w:val="none" w:sz="0" w:space="0" w:color="auto"/>
      </w:divBdr>
    </w:div>
    <w:div w:id="300426126">
      <w:bodyDiv w:val="1"/>
      <w:marLeft w:val="0"/>
      <w:marRight w:val="0"/>
      <w:marTop w:val="0"/>
      <w:marBottom w:val="0"/>
      <w:divBdr>
        <w:top w:val="none" w:sz="0" w:space="0" w:color="auto"/>
        <w:left w:val="none" w:sz="0" w:space="0" w:color="auto"/>
        <w:bottom w:val="none" w:sz="0" w:space="0" w:color="auto"/>
        <w:right w:val="none" w:sz="0" w:space="0" w:color="auto"/>
      </w:divBdr>
    </w:div>
    <w:div w:id="879631217">
      <w:bodyDiv w:val="1"/>
      <w:marLeft w:val="0"/>
      <w:marRight w:val="0"/>
      <w:marTop w:val="0"/>
      <w:marBottom w:val="0"/>
      <w:divBdr>
        <w:top w:val="none" w:sz="0" w:space="0" w:color="auto"/>
        <w:left w:val="none" w:sz="0" w:space="0" w:color="auto"/>
        <w:bottom w:val="none" w:sz="0" w:space="0" w:color="auto"/>
        <w:right w:val="none" w:sz="0" w:space="0" w:color="auto"/>
      </w:divBdr>
    </w:div>
    <w:div w:id="964891547">
      <w:bodyDiv w:val="1"/>
      <w:marLeft w:val="0"/>
      <w:marRight w:val="0"/>
      <w:marTop w:val="0"/>
      <w:marBottom w:val="0"/>
      <w:divBdr>
        <w:top w:val="none" w:sz="0" w:space="0" w:color="auto"/>
        <w:left w:val="none" w:sz="0" w:space="0" w:color="auto"/>
        <w:bottom w:val="none" w:sz="0" w:space="0" w:color="auto"/>
        <w:right w:val="none" w:sz="0" w:space="0" w:color="auto"/>
      </w:divBdr>
    </w:div>
    <w:div w:id="982925157">
      <w:bodyDiv w:val="1"/>
      <w:marLeft w:val="0"/>
      <w:marRight w:val="0"/>
      <w:marTop w:val="0"/>
      <w:marBottom w:val="0"/>
      <w:divBdr>
        <w:top w:val="none" w:sz="0" w:space="0" w:color="auto"/>
        <w:left w:val="none" w:sz="0" w:space="0" w:color="auto"/>
        <w:bottom w:val="none" w:sz="0" w:space="0" w:color="auto"/>
        <w:right w:val="none" w:sz="0" w:space="0" w:color="auto"/>
      </w:divBdr>
    </w:div>
    <w:div w:id="1412199555">
      <w:bodyDiv w:val="1"/>
      <w:marLeft w:val="0"/>
      <w:marRight w:val="0"/>
      <w:marTop w:val="0"/>
      <w:marBottom w:val="0"/>
      <w:divBdr>
        <w:top w:val="none" w:sz="0" w:space="0" w:color="auto"/>
        <w:left w:val="none" w:sz="0" w:space="0" w:color="auto"/>
        <w:bottom w:val="none" w:sz="0" w:space="0" w:color="auto"/>
        <w:right w:val="none" w:sz="0" w:space="0" w:color="auto"/>
      </w:divBdr>
    </w:div>
    <w:div w:id="1467893860">
      <w:bodyDiv w:val="1"/>
      <w:marLeft w:val="0"/>
      <w:marRight w:val="0"/>
      <w:marTop w:val="0"/>
      <w:marBottom w:val="0"/>
      <w:divBdr>
        <w:top w:val="none" w:sz="0" w:space="0" w:color="auto"/>
        <w:left w:val="none" w:sz="0" w:space="0" w:color="auto"/>
        <w:bottom w:val="none" w:sz="0" w:space="0" w:color="auto"/>
        <w:right w:val="none" w:sz="0" w:space="0" w:color="auto"/>
      </w:divBdr>
    </w:div>
    <w:div w:id="1622690175">
      <w:bodyDiv w:val="1"/>
      <w:marLeft w:val="0"/>
      <w:marRight w:val="0"/>
      <w:marTop w:val="0"/>
      <w:marBottom w:val="0"/>
      <w:divBdr>
        <w:top w:val="none" w:sz="0" w:space="0" w:color="auto"/>
        <w:left w:val="none" w:sz="0" w:space="0" w:color="auto"/>
        <w:bottom w:val="none" w:sz="0" w:space="0" w:color="auto"/>
        <w:right w:val="none" w:sz="0" w:space="0" w:color="auto"/>
      </w:divBdr>
    </w:div>
    <w:div w:id="1719862337">
      <w:bodyDiv w:val="1"/>
      <w:marLeft w:val="0"/>
      <w:marRight w:val="0"/>
      <w:marTop w:val="0"/>
      <w:marBottom w:val="0"/>
      <w:divBdr>
        <w:top w:val="none" w:sz="0" w:space="0" w:color="auto"/>
        <w:left w:val="none" w:sz="0" w:space="0" w:color="auto"/>
        <w:bottom w:val="none" w:sz="0" w:space="0" w:color="auto"/>
        <w:right w:val="none" w:sz="0" w:space="0" w:color="auto"/>
      </w:divBdr>
    </w:div>
    <w:div w:id="20593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Examen!$D$53:$M$53</c:f>
              <c:strCache>
                <c:ptCount val="10"/>
                <c:pt idx="0">
                  <c:v>Indicador 1</c:v>
                </c:pt>
                <c:pt idx="1">
                  <c:v>Indicador 2</c:v>
                </c:pt>
                <c:pt idx="2">
                  <c:v>Indicador 3</c:v>
                </c:pt>
                <c:pt idx="3">
                  <c:v>Indicador 4</c:v>
                </c:pt>
                <c:pt idx="4">
                  <c:v>Indicador 5</c:v>
                </c:pt>
                <c:pt idx="5">
                  <c:v>Indicador 6</c:v>
                </c:pt>
                <c:pt idx="6">
                  <c:v>Indicador 7</c:v>
                </c:pt>
                <c:pt idx="7">
                  <c:v>Indicador 8</c:v>
                </c:pt>
                <c:pt idx="8">
                  <c:v>Indicador 9</c:v>
                </c:pt>
                <c:pt idx="9">
                  <c:v>Indicador 10</c:v>
                </c:pt>
              </c:strCache>
            </c:strRef>
          </c:cat>
          <c:val>
            <c:numRef>
              <c:f>Examen!$D$54:$M$54</c:f>
              <c:numCache>
                <c:formatCode>0%</c:formatCode>
                <c:ptCount val="10"/>
                <c:pt idx="0">
                  <c:v>0.73611111111111116</c:v>
                </c:pt>
                <c:pt idx="1">
                  <c:v>0.68055555555555558</c:v>
                </c:pt>
                <c:pt idx="2">
                  <c:v>0.83333333333333337</c:v>
                </c:pt>
                <c:pt idx="3">
                  <c:v>0.86111111111111116</c:v>
                </c:pt>
                <c:pt idx="4">
                  <c:v>0.86111111111111116</c:v>
                </c:pt>
                <c:pt idx="5">
                  <c:v>0.84722222222222221</c:v>
                </c:pt>
                <c:pt idx="6">
                  <c:v>0.66666666666666663</c:v>
                </c:pt>
                <c:pt idx="7">
                  <c:v>0.44444444444444442</c:v>
                </c:pt>
                <c:pt idx="8">
                  <c:v>0.41666666666666669</c:v>
                </c:pt>
                <c:pt idx="9">
                  <c:v>0.25</c:v>
                </c:pt>
              </c:numCache>
            </c:numRef>
          </c:val>
          <c:extLst>
            <c:ext xmlns:c16="http://schemas.microsoft.com/office/drawing/2014/chart" uri="{C3380CC4-5D6E-409C-BE32-E72D297353CC}">
              <c16:uniqueId val="{00000000-42F7-41C8-AE83-ECDEA2DB669C}"/>
            </c:ext>
          </c:extLst>
        </c:ser>
        <c:dLbls>
          <c:showLegendKey val="0"/>
          <c:showVal val="0"/>
          <c:showCatName val="0"/>
          <c:showSerName val="0"/>
          <c:showPercent val="0"/>
          <c:showBubbleSize val="0"/>
        </c:dLbls>
        <c:gapWidth val="150"/>
        <c:shape val="box"/>
        <c:axId val="162444800"/>
        <c:axId val="162446336"/>
        <c:axId val="0"/>
      </c:bar3DChart>
      <c:catAx>
        <c:axId val="162444800"/>
        <c:scaling>
          <c:orientation val="minMax"/>
        </c:scaling>
        <c:delete val="0"/>
        <c:axPos val="b"/>
        <c:numFmt formatCode="General" sourceLinked="0"/>
        <c:majorTickMark val="out"/>
        <c:minorTickMark val="none"/>
        <c:tickLblPos val="nextTo"/>
        <c:crossAx val="162446336"/>
        <c:crosses val="autoZero"/>
        <c:auto val="1"/>
        <c:lblAlgn val="ctr"/>
        <c:lblOffset val="100"/>
        <c:noMultiLvlLbl val="0"/>
      </c:catAx>
      <c:valAx>
        <c:axId val="162446336"/>
        <c:scaling>
          <c:orientation val="minMax"/>
        </c:scaling>
        <c:delete val="0"/>
        <c:axPos val="l"/>
        <c:majorGridlines/>
        <c:numFmt formatCode="0%" sourceLinked="1"/>
        <c:majorTickMark val="out"/>
        <c:minorTickMark val="none"/>
        <c:tickLblPos val="nextTo"/>
        <c:crossAx val="162444800"/>
        <c:crosses val="autoZero"/>
        <c:crossBetween val="between"/>
      </c:valAx>
    </c:plotArea>
    <c:plotVisOnly val="1"/>
    <c:dispBlanksAs val="gap"/>
    <c:showDLblsOverMax val="0"/>
  </c:chart>
  <c:spPr>
    <a:ln>
      <a:noFill/>
    </a:ln>
  </c:spPr>
  <c:txPr>
    <a:bodyPr/>
    <a:lstStyle/>
    <a:p>
      <a:pPr>
        <a:defRPr sz="800"/>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'4iv7'!$D$35:$M$35</c:f>
              <c:strCache>
                <c:ptCount val="10"/>
                <c:pt idx="0">
                  <c:v>Indicador 1</c:v>
                </c:pt>
                <c:pt idx="1">
                  <c:v>Indicador 2</c:v>
                </c:pt>
                <c:pt idx="2">
                  <c:v>Indicador 3</c:v>
                </c:pt>
                <c:pt idx="3">
                  <c:v>Indicador 4</c:v>
                </c:pt>
                <c:pt idx="4">
                  <c:v>Indicador 5</c:v>
                </c:pt>
                <c:pt idx="5">
                  <c:v>Indicador 6</c:v>
                </c:pt>
                <c:pt idx="6">
                  <c:v>Indicador 7</c:v>
                </c:pt>
                <c:pt idx="7">
                  <c:v>Indicador 8</c:v>
                </c:pt>
                <c:pt idx="8">
                  <c:v>Indicador 9</c:v>
                </c:pt>
                <c:pt idx="9">
                  <c:v>Indicador 10</c:v>
                </c:pt>
              </c:strCache>
            </c:strRef>
          </c:cat>
          <c:val>
            <c:numRef>
              <c:f>'4iv7'!$D$36:$M$36</c:f>
              <c:numCache>
                <c:formatCode>0%</c:formatCode>
                <c:ptCount val="10"/>
                <c:pt idx="0">
                  <c:v>0.37804878048780488</c:v>
                </c:pt>
                <c:pt idx="1">
                  <c:v>0.15853658536585366</c:v>
                </c:pt>
                <c:pt idx="2">
                  <c:v>0.25609756097560976</c:v>
                </c:pt>
                <c:pt idx="3">
                  <c:v>0.31707317073170732</c:v>
                </c:pt>
                <c:pt idx="4">
                  <c:v>0.31707317073170732</c:v>
                </c:pt>
                <c:pt idx="5">
                  <c:v>0.25609756097560976</c:v>
                </c:pt>
                <c:pt idx="6">
                  <c:v>0.15853658536585366</c:v>
                </c:pt>
                <c:pt idx="7">
                  <c:v>4.878048780487805E-2</c:v>
                </c:pt>
                <c:pt idx="8">
                  <c:v>9.7560975609756101E-2</c:v>
                </c:pt>
                <c:pt idx="9">
                  <c:v>0</c:v>
                </c:pt>
              </c:numCache>
            </c:numRef>
          </c:val>
          <c:extLst>
            <c:ext xmlns:c16="http://schemas.microsoft.com/office/drawing/2014/chart" uri="{C3380CC4-5D6E-409C-BE32-E72D297353CC}">
              <c16:uniqueId val="{00000000-A572-4805-AD1B-6B013360388C}"/>
            </c:ext>
          </c:extLst>
        </c:ser>
        <c:dLbls>
          <c:showLegendKey val="0"/>
          <c:showVal val="0"/>
          <c:showCatName val="0"/>
          <c:showSerName val="0"/>
          <c:showPercent val="0"/>
          <c:showBubbleSize val="0"/>
        </c:dLbls>
        <c:gapWidth val="150"/>
        <c:shape val="box"/>
        <c:axId val="162454528"/>
        <c:axId val="163193600"/>
        <c:axId val="0"/>
      </c:bar3DChart>
      <c:catAx>
        <c:axId val="162454528"/>
        <c:scaling>
          <c:orientation val="minMax"/>
        </c:scaling>
        <c:delete val="0"/>
        <c:axPos val="b"/>
        <c:numFmt formatCode="General" sourceLinked="0"/>
        <c:majorTickMark val="out"/>
        <c:minorTickMark val="none"/>
        <c:tickLblPos val="nextTo"/>
        <c:crossAx val="163193600"/>
        <c:crosses val="autoZero"/>
        <c:auto val="1"/>
        <c:lblAlgn val="ctr"/>
        <c:lblOffset val="100"/>
        <c:noMultiLvlLbl val="0"/>
      </c:catAx>
      <c:valAx>
        <c:axId val="163193600"/>
        <c:scaling>
          <c:orientation val="minMax"/>
        </c:scaling>
        <c:delete val="0"/>
        <c:axPos val="l"/>
        <c:majorGridlines/>
        <c:numFmt formatCode="0%" sourceLinked="1"/>
        <c:majorTickMark val="out"/>
        <c:minorTickMark val="none"/>
        <c:tickLblPos val="nextTo"/>
        <c:crossAx val="162454528"/>
        <c:crosses val="autoZero"/>
        <c:crossBetween val="between"/>
      </c:valAx>
    </c:plotArea>
    <c:plotVisOnly val="1"/>
    <c:dispBlanksAs val="gap"/>
    <c:showDLblsOverMax val="0"/>
  </c:chart>
  <c:spPr>
    <a:ln>
      <a:noFill/>
    </a:ln>
  </c:spPr>
  <c:txPr>
    <a:bodyPr/>
    <a:lstStyle/>
    <a:p>
      <a:pPr>
        <a:defRPr sz="800"/>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'4iv7'!$Q$6:$Q$7</c:f>
              <c:strCache>
                <c:ptCount val="2"/>
                <c:pt idx="0">
                  <c:v>Grupo 1</c:v>
                </c:pt>
                <c:pt idx="1">
                  <c:v>Grupo 2</c:v>
                </c:pt>
              </c:strCache>
            </c:strRef>
          </c:cat>
          <c:val>
            <c:numRef>
              <c:f>'4iv7'!$R$6:$R$7</c:f>
              <c:numCache>
                <c:formatCode>General</c:formatCode>
                <c:ptCount val="2"/>
                <c:pt idx="0">
                  <c:v>6.72</c:v>
                </c:pt>
                <c:pt idx="1">
                  <c:v>2.11</c:v>
                </c:pt>
              </c:numCache>
            </c:numRef>
          </c:val>
          <c:extLst>
            <c:ext xmlns:c16="http://schemas.microsoft.com/office/drawing/2014/chart" uri="{C3380CC4-5D6E-409C-BE32-E72D297353CC}">
              <c16:uniqueId val="{00000000-5F0F-4116-9C3B-6E84C1DAA2D6}"/>
            </c:ext>
          </c:extLst>
        </c:ser>
        <c:dLbls>
          <c:showLegendKey val="0"/>
          <c:showVal val="0"/>
          <c:showCatName val="0"/>
          <c:showSerName val="0"/>
          <c:showPercent val="0"/>
          <c:showBubbleSize val="0"/>
        </c:dLbls>
        <c:gapWidth val="150"/>
        <c:shape val="box"/>
        <c:axId val="163214080"/>
        <c:axId val="163215616"/>
        <c:axId val="0"/>
      </c:bar3DChart>
      <c:catAx>
        <c:axId val="163214080"/>
        <c:scaling>
          <c:orientation val="minMax"/>
        </c:scaling>
        <c:delete val="0"/>
        <c:axPos val="b"/>
        <c:numFmt formatCode="General" sourceLinked="0"/>
        <c:majorTickMark val="out"/>
        <c:minorTickMark val="none"/>
        <c:tickLblPos val="nextTo"/>
        <c:crossAx val="163215616"/>
        <c:crosses val="autoZero"/>
        <c:auto val="1"/>
        <c:lblAlgn val="ctr"/>
        <c:lblOffset val="100"/>
        <c:noMultiLvlLbl val="0"/>
      </c:catAx>
      <c:valAx>
        <c:axId val="163215616"/>
        <c:scaling>
          <c:orientation val="minMax"/>
        </c:scaling>
        <c:delete val="0"/>
        <c:axPos val="l"/>
        <c:majorGridlines/>
        <c:numFmt formatCode="General" sourceLinked="1"/>
        <c:majorTickMark val="out"/>
        <c:minorTickMark val="none"/>
        <c:tickLblPos val="nextTo"/>
        <c:crossAx val="16321408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3930-1658-46E5-BB93-87C1863E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28</Pages>
  <Words>7134</Words>
  <Characters>39239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cp:lastModifiedBy>
  <cp:revision>12</cp:revision>
  <cp:lastPrinted>2022-11-23T01:22:00Z</cp:lastPrinted>
  <dcterms:created xsi:type="dcterms:W3CDTF">2022-11-21T03:52:00Z</dcterms:created>
  <dcterms:modified xsi:type="dcterms:W3CDTF">2022-11-23T01:46:00Z</dcterms:modified>
</cp:coreProperties>
</file>