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8D04" w14:textId="7F9C4C0F" w:rsidR="006E755F" w:rsidRPr="00877D9D" w:rsidRDefault="00877D9D" w:rsidP="00C169E5">
      <w:pPr>
        <w:spacing w:before="240" w:after="240" w:line="360" w:lineRule="auto"/>
        <w:jc w:val="right"/>
        <w:rPr>
          <w:b/>
          <w:bCs/>
          <w:i/>
          <w:iCs/>
          <w:color w:val="000000" w:themeColor="text1"/>
        </w:rPr>
      </w:pPr>
      <w:bookmarkStart w:id="0" w:name="_Toc44349131"/>
      <w:bookmarkStart w:id="1" w:name="_Toc44416338"/>
      <w:r w:rsidRPr="00877D9D">
        <w:rPr>
          <w:b/>
          <w:bCs/>
          <w:i/>
          <w:iCs/>
          <w:color w:val="000000" w:themeColor="text1"/>
        </w:rPr>
        <w:t>https://doi.org/10.23913/ride.v12i23.1009</w:t>
      </w:r>
    </w:p>
    <w:p w14:paraId="7C500B6F" w14:textId="108A1B28" w:rsidR="006E755F" w:rsidRPr="00C169E5" w:rsidRDefault="006E755F" w:rsidP="00C169E5">
      <w:pPr>
        <w:spacing w:before="240" w:after="240" w:line="360" w:lineRule="auto"/>
        <w:jc w:val="right"/>
        <w:rPr>
          <w:b/>
          <w:bCs/>
          <w:color w:val="000000" w:themeColor="text1"/>
          <w:lang w:val="es-ES"/>
        </w:rPr>
      </w:pPr>
      <w:r w:rsidRPr="00C169E5">
        <w:rPr>
          <w:b/>
          <w:bCs/>
          <w:i/>
          <w:iCs/>
          <w:color w:val="000000" w:themeColor="text1"/>
        </w:rPr>
        <w:t>Artículos científicos</w:t>
      </w:r>
    </w:p>
    <w:p w14:paraId="3269DF28" w14:textId="53A1ABFE" w:rsidR="001061DD" w:rsidRPr="00C169E5" w:rsidRDefault="001061DD" w:rsidP="00C169E5">
      <w:pPr>
        <w:spacing w:line="276" w:lineRule="auto"/>
        <w:jc w:val="right"/>
        <w:rPr>
          <w:rFonts w:ascii="Calibri" w:hAnsi="Calibri" w:cs="Calibri"/>
          <w:b/>
          <w:color w:val="000000" w:themeColor="text1"/>
          <w:sz w:val="36"/>
          <w:szCs w:val="36"/>
          <w:lang w:val="es-MX" w:eastAsia="es-MX"/>
        </w:rPr>
      </w:pPr>
      <w:r w:rsidRPr="00C169E5">
        <w:rPr>
          <w:rFonts w:ascii="Calibri" w:hAnsi="Calibri" w:cs="Calibri"/>
          <w:b/>
          <w:color w:val="000000" w:themeColor="text1"/>
          <w:sz w:val="36"/>
          <w:szCs w:val="36"/>
          <w:lang w:val="es-MX" w:eastAsia="es-MX"/>
        </w:rPr>
        <w:t>Marco de trabajo de la función de tutoría universitaria para favorecer la permanencia estudiantil con enfoque cibersistémico transdi</w:t>
      </w:r>
      <w:r w:rsidR="006669F6" w:rsidRPr="00C169E5">
        <w:rPr>
          <w:rFonts w:ascii="Calibri" w:hAnsi="Calibri" w:cs="Calibri"/>
          <w:b/>
          <w:color w:val="000000" w:themeColor="text1"/>
          <w:sz w:val="36"/>
          <w:szCs w:val="36"/>
          <w:lang w:val="es-MX" w:eastAsia="es-MX"/>
        </w:rPr>
        <w:t>s</w:t>
      </w:r>
      <w:r w:rsidRPr="00C169E5">
        <w:rPr>
          <w:rFonts w:ascii="Calibri" w:hAnsi="Calibri" w:cs="Calibri"/>
          <w:b/>
          <w:color w:val="000000" w:themeColor="text1"/>
          <w:sz w:val="36"/>
          <w:szCs w:val="36"/>
          <w:lang w:val="es-MX" w:eastAsia="es-MX"/>
        </w:rPr>
        <w:t>ciplinario</w:t>
      </w:r>
    </w:p>
    <w:p w14:paraId="12AC3201" w14:textId="7306FFCA" w:rsidR="00565AEB" w:rsidRPr="00C169E5" w:rsidRDefault="00565AEB" w:rsidP="00C169E5">
      <w:pPr>
        <w:spacing w:line="276" w:lineRule="auto"/>
        <w:jc w:val="right"/>
        <w:rPr>
          <w:rFonts w:ascii="Calibri" w:hAnsi="Calibri" w:cs="Calibri"/>
          <w:b/>
          <w:color w:val="000000" w:themeColor="text1"/>
          <w:sz w:val="36"/>
          <w:szCs w:val="36"/>
          <w:lang w:val="es-MX" w:eastAsia="es-MX"/>
        </w:rPr>
      </w:pPr>
    </w:p>
    <w:p w14:paraId="3ED317F7" w14:textId="6C3E36C2" w:rsidR="00F32688" w:rsidRPr="00C169E5" w:rsidRDefault="00B66166" w:rsidP="00C169E5">
      <w:pPr>
        <w:pStyle w:val="Textoindependiente"/>
        <w:spacing w:line="276" w:lineRule="auto"/>
        <w:jc w:val="right"/>
        <w:rPr>
          <w:rFonts w:ascii="Calibri" w:hAnsi="Calibri" w:cs="Calibri"/>
          <w:b/>
          <w:i/>
          <w:iCs/>
          <w:color w:val="000000" w:themeColor="text1"/>
          <w:sz w:val="28"/>
          <w:szCs w:val="28"/>
          <w:lang w:eastAsia="es-MX" w:bidi="ar-SA"/>
        </w:rPr>
      </w:pPr>
      <w:r w:rsidRPr="00C169E5">
        <w:rPr>
          <w:rFonts w:ascii="Calibri" w:hAnsi="Calibri" w:cs="Calibri"/>
          <w:b/>
          <w:i/>
          <w:iCs/>
          <w:color w:val="000000" w:themeColor="text1"/>
          <w:sz w:val="28"/>
          <w:szCs w:val="28"/>
          <w:lang w:eastAsia="es-MX" w:bidi="ar-SA"/>
        </w:rPr>
        <w:t>A framework</w:t>
      </w:r>
      <w:r w:rsidR="001061DD" w:rsidRPr="00C169E5">
        <w:rPr>
          <w:rFonts w:ascii="Calibri" w:hAnsi="Calibri" w:cs="Calibri"/>
          <w:b/>
          <w:i/>
          <w:iCs/>
          <w:color w:val="000000" w:themeColor="text1"/>
          <w:sz w:val="28"/>
          <w:szCs w:val="28"/>
          <w:lang w:eastAsia="es-MX" w:bidi="ar-SA"/>
        </w:rPr>
        <w:t xml:space="preserve"> of the university tutoring function to promote student permanence, with a </w:t>
      </w:r>
      <w:r w:rsidRPr="00C169E5">
        <w:rPr>
          <w:rFonts w:ascii="Calibri" w:hAnsi="Calibri" w:cs="Calibri"/>
          <w:b/>
          <w:i/>
          <w:iCs/>
          <w:color w:val="000000" w:themeColor="text1"/>
          <w:sz w:val="28"/>
          <w:szCs w:val="28"/>
          <w:lang w:eastAsia="es-MX" w:bidi="ar-SA"/>
        </w:rPr>
        <w:t>transdisciplinary</w:t>
      </w:r>
      <w:r w:rsidR="001061DD" w:rsidRPr="00C169E5">
        <w:rPr>
          <w:rFonts w:ascii="Calibri" w:hAnsi="Calibri" w:cs="Calibri"/>
          <w:b/>
          <w:i/>
          <w:iCs/>
          <w:color w:val="000000" w:themeColor="text1"/>
          <w:sz w:val="28"/>
          <w:szCs w:val="28"/>
          <w:lang w:eastAsia="es-MX" w:bidi="ar-SA"/>
        </w:rPr>
        <w:t xml:space="preserve"> cyber</w:t>
      </w:r>
      <w:r w:rsidR="006669F6" w:rsidRPr="00C169E5">
        <w:rPr>
          <w:rFonts w:ascii="Calibri" w:hAnsi="Calibri" w:cs="Calibri"/>
          <w:b/>
          <w:i/>
          <w:iCs/>
          <w:color w:val="000000" w:themeColor="text1"/>
          <w:sz w:val="28"/>
          <w:szCs w:val="28"/>
          <w:lang w:eastAsia="es-MX" w:bidi="ar-SA"/>
        </w:rPr>
        <w:t xml:space="preserve"> </w:t>
      </w:r>
      <w:r w:rsidRPr="00C169E5">
        <w:rPr>
          <w:rFonts w:ascii="Calibri" w:hAnsi="Calibri" w:cs="Calibri"/>
          <w:b/>
          <w:i/>
          <w:iCs/>
          <w:color w:val="000000" w:themeColor="text1"/>
          <w:sz w:val="28"/>
          <w:szCs w:val="28"/>
          <w:lang w:eastAsia="es-MX" w:bidi="ar-SA"/>
        </w:rPr>
        <w:t>systemic</w:t>
      </w:r>
      <w:r w:rsidR="001061DD" w:rsidRPr="00C169E5">
        <w:rPr>
          <w:rFonts w:ascii="Calibri" w:hAnsi="Calibri" w:cs="Calibri"/>
          <w:b/>
          <w:i/>
          <w:iCs/>
          <w:color w:val="000000" w:themeColor="text1"/>
          <w:sz w:val="28"/>
          <w:szCs w:val="28"/>
          <w:lang w:eastAsia="es-MX" w:bidi="ar-SA"/>
        </w:rPr>
        <w:t xml:space="preserve"> approach</w:t>
      </w:r>
    </w:p>
    <w:p w14:paraId="29C797A8" w14:textId="6911C026" w:rsidR="006E755F" w:rsidRPr="00C169E5" w:rsidRDefault="006E755F" w:rsidP="00C169E5">
      <w:pPr>
        <w:pStyle w:val="Textoindependiente"/>
        <w:spacing w:line="276" w:lineRule="auto"/>
        <w:jc w:val="right"/>
        <w:rPr>
          <w:rFonts w:ascii="Calibri" w:hAnsi="Calibri" w:cs="Calibri"/>
          <w:b/>
          <w:i/>
          <w:iCs/>
          <w:color w:val="000000" w:themeColor="text1"/>
          <w:sz w:val="28"/>
          <w:szCs w:val="28"/>
          <w:lang w:eastAsia="es-MX" w:bidi="ar-SA"/>
        </w:rPr>
      </w:pPr>
    </w:p>
    <w:p w14:paraId="690573E1" w14:textId="2EA4E1B6" w:rsidR="006E755F" w:rsidRPr="00C169E5" w:rsidRDefault="006E755F" w:rsidP="00C169E5">
      <w:pPr>
        <w:pStyle w:val="Textoindependiente"/>
        <w:spacing w:line="276" w:lineRule="auto"/>
        <w:jc w:val="right"/>
        <w:rPr>
          <w:rFonts w:ascii="Calibri" w:hAnsi="Calibri" w:cs="Calibri"/>
          <w:b/>
          <w:i/>
          <w:iCs/>
          <w:color w:val="000000" w:themeColor="text1"/>
          <w:sz w:val="28"/>
          <w:szCs w:val="28"/>
          <w:lang w:val="es-MX" w:eastAsia="es-MX" w:bidi="ar-SA"/>
        </w:rPr>
      </w:pPr>
      <w:r w:rsidRPr="00C169E5">
        <w:rPr>
          <w:rFonts w:ascii="Calibri" w:hAnsi="Calibri" w:cs="Calibri"/>
          <w:b/>
          <w:i/>
          <w:iCs/>
          <w:color w:val="000000" w:themeColor="text1"/>
          <w:sz w:val="28"/>
          <w:szCs w:val="28"/>
          <w:lang w:val="es-MX" w:eastAsia="es-MX" w:bidi="ar-SA"/>
        </w:rPr>
        <w:t>Estrutura da função de tutoria universitária para promover a permanência do aluno com uma abordagem ciber-sistêmica transdisciplinar</w:t>
      </w:r>
    </w:p>
    <w:p w14:paraId="6C2CCA5C" w14:textId="77777777" w:rsidR="00374A46" w:rsidRPr="00C169E5" w:rsidRDefault="00374A46" w:rsidP="00C169E5">
      <w:pPr>
        <w:pStyle w:val="Textoindependiente"/>
        <w:spacing w:line="360" w:lineRule="auto"/>
        <w:jc w:val="center"/>
        <w:rPr>
          <w:rFonts w:eastAsiaTheme="minorHAnsi"/>
          <w:b/>
          <w:bCs/>
          <w:color w:val="000000" w:themeColor="text1"/>
          <w:sz w:val="24"/>
          <w:szCs w:val="24"/>
          <w:lang w:val="es-MX" w:bidi="ar-SA"/>
        </w:rPr>
      </w:pPr>
    </w:p>
    <w:p w14:paraId="39590C24" w14:textId="6200C606" w:rsidR="006E755F" w:rsidRPr="00C169E5" w:rsidRDefault="00774546" w:rsidP="00C169E5">
      <w:pPr>
        <w:pStyle w:val="Textoindependiente"/>
        <w:spacing w:line="276" w:lineRule="auto"/>
        <w:jc w:val="right"/>
        <w:rPr>
          <w:rFonts w:asciiTheme="minorHAnsi" w:hAnsiTheme="minorHAnsi" w:cstheme="minorHAnsi"/>
          <w:b/>
          <w:bCs/>
          <w:color w:val="000000" w:themeColor="text1"/>
          <w:lang w:val="es-ES"/>
        </w:rPr>
      </w:pPr>
      <w:r w:rsidRPr="00C169E5">
        <w:rPr>
          <w:rFonts w:asciiTheme="minorHAnsi" w:hAnsiTheme="minorHAnsi" w:cstheme="minorHAnsi"/>
          <w:b/>
          <w:bCs/>
          <w:color w:val="000000" w:themeColor="text1"/>
          <w:sz w:val="24"/>
          <w:szCs w:val="24"/>
          <w:lang w:val="es-ES"/>
        </w:rPr>
        <w:t>Matilde Reséndiz-Castro</w:t>
      </w:r>
    </w:p>
    <w:p w14:paraId="5EB11C35" w14:textId="52E0529A" w:rsidR="006E755F" w:rsidRPr="00C169E5" w:rsidRDefault="006E755F" w:rsidP="00C169E5">
      <w:pPr>
        <w:pStyle w:val="Textoindependiente"/>
        <w:spacing w:line="276" w:lineRule="auto"/>
        <w:jc w:val="right"/>
        <w:rPr>
          <w:color w:val="000000" w:themeColor="text1"/>
          <w:sz w:val="24"/>
          <w:szCs w:val="24"/>
          <w:lang w:val="es-ES"/>
        </w:rPr>
      </w:pPr>
      <w:r w:rsidRPr="00C169E5">
        <w:rPr>
          <w:color w:val="000000" w:themeColor="text1"/>
          <w:sz w:val="24"/>
          <w:szCs w:val="24"/>
          <w:lang w:val="es-ES"/>
        </w:rPr>
        <w:t>Instituto Politécnico Nacional, México</w:t>
      </w:r>
    </w:p>
    <w:p w14:paraId="02CDCFC4" w14:textId="27830282" w:rsidR="006E755F" w:rsidRPr="00877D9D" w:rsidRDefault="006E755F" w:rsidP="00C169E5">
      <w:pPr>
        <w:pStyle w:val="Textoindependiente"/>
        <w:spacing w:line="276" w:lineRule="auto"/>
        <w:jc w:val="right"/>
        <w:rPr>
          <w:rFonts w:asciiTheme="minorHAnsi" w:hAnsiTheme="minorHAnsi" w:cstheme="minorHAnsi"/>
          <w:color w:val="FF0000"/>
          <w:sz w:val="24"/>
          <w:szCs w:val="24"/>
          <w:lang w:val="es-ES"/>
        </w:rPr>
      </w:pPr>
      <w:r w:rsidRPr="00877D9D">
        <w:rPr>
          <w:rFonts w:asciiTheme="minorHAnsi" w:hAnsiTheme="minorHAnsi" w:cstheme="minorHAnsi"/>
          <w:color w:val="FF0000"/>
          <w:sz w:val="24"/>
          <w:szCs w:val="24"/>
          <w:lang w:val="es-ES"/>
        </w:rPr>
        <w:t>mresendizc1700@alumno.ipn.mx</w:t>
      </w:r>
    </w:p>
    <w:p w14:paraId="00EA51F3" w14:textId="39A2A962" w:rsidR="006E755F" w:rsidRPr="00C169E5" w:rsidRDefault="006E755F" w:rsidP="00C169E5">
      <w:pPr>
        <w:pStyle w:val="Textoindependiente"/>
        <w:spacing w:line="276" w:lineRule="auto"/>
        <w:jc w:val="right"/>
        <w:rPr>
          <w:color w:val="000000" w:themeColor="text1"/>
          <w:sz w:val="24"/>
          <w:szCs w:val="24"/>
          <w:lang w:val="es-ES"/>
        </w:rPr>
      </w:pPr>
      <w:r w:rsidRPr="00C169E5">
        <w:rPr>
          <w:color w:val="000000" w:themeColor="text1"/>
          <w:sz w:val="24"/>
          <w:szCs w:val="24"/>
          <w:lang w:val="es-ES"/>
        </w:rPr>
        <w:t>https://orcid.org/0000-0001-5419-7652</w:t>
      </w:r>
    </w:p>
    <w:p w14:paraId="2EAE112F" w14:textId="52B9C40C" w:rsidR="00774546" w:rsidRPr="00C169E5" w:rsidRDefault="006E755F" w:rsidP="00C169E5">
      <w:pPr>
        <w:pStyle w:val="Textoindependiente"/>
        <w:spacing w:line="276" w:lineRule="auto"/>
        <w:jc w:val="right"/>
        <w:rPr>
          <w:rFonts w:asciiTheme="minorHAnsi" w:hAnsiTheme="minorHAnsi" w:cstheme="minorHAnsi"/>
          <w:b/>
          <w:bCs/>
          <w:color w:val="000000" w:themeColor="text1"/>
          <w:sz w:val="24"/>
          <w:szCs w:val="24"/>
          <w:lang w:val="es-ES"/>
        </w:rPr>
      </w:pPr>
      <w:r w:rsidRPr="00C169E5">
        <w:rPr>
          <w:color w:val="000000" w:themeColor="text1"/>
          <w:sz w:val="24"/>
          <w:szCs w:val="24"/>
          <w:lang w:val="es-ES"/>
        </w:rPr>
        <w:br/>
      </w:r>
      <w:r w:rsidR="00774546" w:rsidRPr="00C169E5">
        <w:rPr>
          <w:rFonts w:asciiTheme="minorHAnsi" w:hAnsiTheme="minorHAnsi" w:cstheme="minorHAnsi"/>
          <w:b/>
          <w:bCs/>
          <w:color w:val="000000" w:themeColor="text1"/>
          <w:sz w:val="24"/>
          <w:szCs w:val="24"/>
          <w:lang w:val="es-ES"/>
        </w:rPr>
        <w:t>Rosalba Zepeda-Bautista</w:t>
      </w:r>
    </w:p>
    <w:p w14:paraId="2FAC4C60" w14:textId="3158E72C" w:rsidR="006E755F" w:rsidRPr="00C169E5" w:rsidRDefault="006E755F" w:rsidP="00C169E5">
      <w:pPr>
        <w:pStyle w:val="Textoindependiente"/>
        <w:spacing w:line="276" w:lineRule="auto"/>
        <w:jc w:val="right"/>
        <w:rPr>
          <w:color w:val="000000" w:themeColor="text1"/>
          <w:sz w:val="24"/>
          <w:szCs w:val="24"/>
          <w:lang w:val="es-ES"/>
        </w:rPr>
      </w:pPr>
      <w:r w:rsidRPr="00C169E5">
        <w:rPr>
          <w:color w:val="000000" w:themeColor="text1"/>
          <w:sz w:val="24"/>
          <w:szCs w:val="24"/>
          <w:lang w:val="es-ES"/>
        </w:rPr>
        <w:t>Instituto Politécnico Nacional, México</w:t>
      </w:r>
    </w:p>
    <w:p w14:paraId="3AA95495" w14:textId="09315CCD" w:rsidR="006E755F" w:rsidRPr="00877D9D" w:rsidRDefault="002A77F4" w:rsidP="00C169E5">
      <w:pPr>
        <w:pStyle w:val="Textoindependiente"/>
        <w:spacing w:line="276" w:lineRule="auto"/>
        <w:jc w:val="right"/>
        <w:rPr>
          <w:rFonts w:asciiTheme="minorHAnsi" w:hAnsiTheme="minorHAnsi" w:cstheme="minorHAnsi"/>
          <w:color w:val="FF0000"/>
          <w:sz w:val="24"/>
          <w:szCs w:val="24"/>
          <w:lang w:val="es-ES"/>
        </w:rPr>
      </w:pPr>
      <w:hyperlink r:id="rId7" w:history="1">
        <w:r w:rsidR="006E755F" w:rsidRPr="00877D9D">
          <w:rPr>
            <w:rFonts w:asciiTheme="minorHAnsi" w:hAnsiTheme="minorHAnsi" w:cstheme="minorHAnsi"/>
            <w:color w:val="FF0000"/>
            <w:sz w:val="24"/>
            <w:szCs w:val="24"/>
            <w:lang w:val="es-ES"/>
          </w:rPr>
          <w:t>rzb0509@hotmail.com</w:t>
        </w:r>
      </w:hyperlink>
    </w:p>
    <w:p w14:paraId="45C1C7C4" w14:textId="73C0F9F2" w:rsidR="006E755F" w:rsidRPr="00C169E5" w:rsidRDefault="006E755F" w:rsidP="00C169E5">
      <w:pPr>
        <w:pStyle w:val="Textoindependiente"/>
        <w:spacing w:line="276" w:lineRule="auto"/>
        <w:jc w:val="right"/>
        <w:rPr>
          <w:color w:val="000000" w:themeColor="text1"/>
          <w:sz w:val="24"/>
          <w:szCs w:val="24"/>
          <w:lang w:val="es-ES"/>
        </w:rPr>
      </w:pPr>
      <w:r w:rsidRPr="00C169E5">
        <w:rPr>
          <w:color w:val="000000" w:themeColor="text1"/>
          <w:sz w:val="24"/>
          <w:szCs w:val="24"/>
          <w:lang w:val="es-ES"/>
        </w:rPr>
        <w:t>https://orcid.org/0000-0003-0988-8619</w:t>
      </w:r>
    </w:p>
    <w:p w14:paraId="38B26A7F" w14:textId="77777777" w:rsidR="006E755F" w:rsidRPr="00C169E5" w:rsidRDefault="006E755F" w:rsidP="00C169E5">
      <w:pPr>
        <w:pStyle w:val="Textoindependiente"/>
        <w:spacing w:line="360" w:lineRule="auto"/>
        <w:jc w:val="center"/>
        <w:rPr>
          <w:color w:val="000000" w:themeColor="text1"/>
          <w:sz w:val="24"/>
          <w:szCs w:val="24"/>
          <w:vertAlign w:val="superscript"/>
          <w:lang w:val="es-ES"/>
        </w:rPr>
      </w:pPr>
    </w:p>
    <w:p w14:paraId="2321B50B" w14:textId="01F672E6" w:rsidR="009F0AA0" w:rsidRPr="00C169E5" w:rsidRDefault="009F0AA0" w:rsidP="00C169E5">
      <w:pPr>
        <w:spacing w:line="360" w:lineRule="auto"/>
        <w:rPr>
          <w:rFonts w:asciiTheme="minorHAnsi" w:hAnsiTheme="minorHAnsi" w:cstheme="minorHAnsi"/>
          <w:b/>
          <w:bCs/>
          <w:color w:val="000000" w:themeColor="text1"/>
          <w:sz w:val="28"/>
          <w:szCs w:val="28"/>
          <w:lang w:val="es-ES"/>
        </w:rPr>
      </w:pPr>
      <w:bookmarkStart w:id="2" w:name="_Toc58924343"/>
      <w:r w:rsidRPr="00C169E5">
        <w:rPr>
          <w:rFonts w:asciiTheme="minorHAnsi" w:hAnsiTheme="minorHAnsi" w:cstheme="minorHAnsi"/>
          <w:b/>
          <w:bCs/>
          <w:color w:val="000000" w:themeColor="text1"/>
          <w:sz w:val="28"/>
          <w:szCs w:val="28"/>
          <w:lang w:val="es-ES"/>
        </w:rPr>
        <w:t>Resumen</w:t>
      </w:r>
      <w:bookmarkEnd w:id="0"/>
      <w:bookmarkEnd w:id="1"/>
      <w:bookmarkEnd w:id="2"/>
    </w:p>
    <w:p w14:paraId="679B1114" w14:textId="05471542" w:rsidR="00DA652F" w:rsidRPr="00C169E5" w:rsidRDefault="00380525" w:rsidP="00C169E5">
      <w:pPr>
        <w:spacing w:line="360" w:lineRule="auto"/>
        <w:jc w:val="both"/>
        <w:rPr>
          <w:color w:val="000000" w:themeColor="text1"/>
          <w:lang w:val="es-ES"/>
        </w:rPr>
      </w:pPr>
      <w:r w:rsidRPr="00C169E5">
        <w:rPr>
          <w:color w:val="000000" w:themeColor="text1"/>
          <w:lang w:val="es-ES"/>
        </w:rPr>
        <w:t>El abandono estudiantil es un fenómeno socioeducativo que afecta a todos los nivele</w:t>
      </w:r>
      <w:r w:rsidR="004148FF" w:rsidRPr="00C169E5">
        <w:rPr>
          <w:color w:val="000000" w:themeColor="text1"/>
          <w:lang w:val="es-ES"/>
        </w:rPr>
        <w:t>s</w:t>
      </w:r>
      <w:r w:rsidRPr="00C169E5">
        <w:rPr>
          <w:color w:val="000000" w:themeColor="text1"/>
          <w:lang w:val="es-ES"/>
        </w:rPr>
        <w:t xml:space="preserve"> educativos. En América Latina </w:t>
      </w:r>
      <w:r w:rsidR="00736695" w:rsidRPr="00C169E5">
        <w:rPr>
          <w:color w:val="000000" w:themeColor="text1"/>
          <w:lang w:val="es-ES"/>
        </w:rPr>
        <w:t>se necesita</w:t>
      </w:r>
      <w:r w:rsidR="004148FF" w:rsidRPr="00C169E5">
        <w:rPr>
          <w:color w:val="000000" w:themeColor="text1"/>
          <w:lang w:val="es-ES"/>
        </w:rPr>
        <w:t xml:space="preserve"> identificar</w:t>
      </w:r>
      <w:r w:rsidRPr="00C169E5">
        <w:rPr>
          <w:color w:val="000000" w:themeColor="text1"/>
          <w:lang w:val="es-ES"/>
        </w:rPr>
        <w:t xml:space="preserve"> factores asocia</w:t>
      </w:r>
      <w:r w:rsidR="009F6BF4" w:rsidRPr="00C169E5">
        <w:rPr>
          <w:color w:val="000000" w:themeColor="text1"/>
          <w:lang w:val="es-ES"/>
        </w:rPr>
        <w:t xml:space="preserve">dos </w:t>
      </w:r>
      <w:r w:rsidR="00465CAC" w:rsidRPr="00C169E5">
        <w:rPr>
          <w:color w:val="000000" w:themeColor="text1"/>
          <w:lang w:val="es-ES"/>
        </w:rPr>
        <w:t>a</w:t>
      </w:r>
      <w:r w:rsidR="009F6BF4" w:rsidRPr="00C169E5">
        <w:rPr>
          <w:color w:val="000000" w:themeColor="text1"/>
          <w:lang w:val="es-ES"/>
        </w:rPr>
        <w:t xml:space="preserve"> la permanencia </w:t>
      </w:r>
      <w:r w:rsidR="004148FF" w:rsidRPr="00C169E5">
        <w:rPr>
          <w:color w:val="000000" w:themeColor="text1"/>
          <w:lang w:val="es-ES"/>
        </w:rPr>
        <w:t xml:space="preserve">estudiantil </w:t>
      </w:r>
      <w:r w:rsidR="00736695" w:rsidRPr="00C169E5">
        <w:rPr>
          <w:color w:val="000000" w:themeColor="text1"/>
          <w:lang w:val="es-ES"/>
        </w:rPr>
        <w:t>a través</w:t>
      </w:r>
      <w:r w:rsidR="004148FF" w:rsidRPr="00C169E5">
        <w:rPr>
          <w:color w:val="000000" w:themeColor="text1"/>
          <w:lang w:val="es-ES"/>
        </w:rPr>
        <w:t xml:space="preserve"> de diagnósticos que identifiquen áreas de oportunidad específicas de cada contexto educ</w:t>
      </w:r>
      <w:r w:rsidR="00C231E3" w:rsidRPr="00C169E5">
        <w:rPr>
          <w:color w:val="000000" w:themeColor="text1"/>
          <w:lang w:val="es-ES"/>
        </w:rPr>
        <w:t>a</w:t>
      </w:r>
      <w:r w:rsidR="004148FF" w:rsidRPr="00C169E5">
        <w:rPr>
          <w:color w:val="000000" w:themeColor="text1"/>
          <w:lang w:val="es-ES"/>
        </w:rPr>
        <w:t>tivo</w:t>
      </w:r>
      <w:r w:rsidR="009F6BF4" w:rsidRPr="00C169E5">
        <w:rPr>
          <w:color w:val="000000" w:themeColor="text1"/>
          <w:lang w:val="es-ES"/>
        </w:rPr>
        <w:t xml:space="preserve">. </w:t>
      </w:r>
      <w:r w:rsidR="004148FF" w:rsidRPr="00C169E5">
        <w:rPr>
          <w:color w:val="000000" w:themeColor="text1"/>
          <w:lang w:val="es-ES"/>
        </w:rPr>
        <w:t xml:space="preserve">Por ello, </w:t>
      </w:r>
      <w:r w:rsidR="009F6BF4" w:rsidRPr="00C169E5">
        <w:rPr>
          <w:color w:val="000000" w:themeColor="text1"/>
          <w:lang w:val="es-ES"/>
        </w:rPr>
        <w:t xml:space="preserve">el objetivo de </w:t>
      </w:r>
      <w:r w:rsidR="00736695" w:rsidRPr="00C169E5">
        <w:rPr>
          <w:color w:val="000000" w:themeColor="text1"/>
          <w:lang w:val="es-ES"/>
        </w:rPr>
        <w:t>la</w:t>
      </w:r>
      <w:r w:rsidR="009F6BF4" w:rsidRPr="00C169E5">
        <w:rPr>
          <w:color w:val="000000" w:themeColor="text1"/>
          <w:lang w:val="es-ES"/>
        </w:rPr>
        <w:t xml:space="preserve"> investigación fue crear</w:t>
      </w:r>
      <w:r w:rsidR="00F41E2C" w:rsidRPr="00C169E5">
        <w:rPr>
          <w:color w:val="000000" w:themeColor="text1"/>
          <w:lang w:val="es-ES"/>
        </w:rPr>
        <w:t xml:space="preserve"> un marco de trabajo de la función de tutoría universitaria</w:t>
      </w:r>
      <w:r w:rsidR="009B6D4A" w:rsidRPr="00C169E5">
        <w:rPr>
          <w:color w:val="000000" w:themeColor="text1"/>
          <w:lang w:val="es-ES"/>
        </w:rPr>
        <w:t xml:space="preserve">, </w:t>
      </w:r>
      <w:r w:rsidR="00871908" w:rsidRPr="00C169E5">
        <w:rPr>
          <w:color w:val="000000" w:themeColor="text1"/>
          <w:lang w:val="es-ES"/>
        </w:rPr>
        <w:t xml:space="preserve">fundamentado en un enfoque comunicativo, con modelos representativos de las necesidades de interacción del contexto educativo que posibiliten un programa y plan de trabajo que incidan en la atención y permanencia </w:t>
      </w:r>
      <w:r w:rsidR="00736695" w:rsidRPr="00C169E5">
        <w:rPr>
          <w:color w:val="000000" w:themeColor="text1"/>
          <w:lang w:val="es-ES"/>
        </w:rPr>
        <w:t>de los estudiantes</w:t>
      </w:r>
      <w:r w:rsidR="00871908" w:rsidRPr="00C169E5">
        <w:rPr>
          <w:color w:val="000000" w:themeColor="text1"/>
          <w:lang w:val="es-ES"/>
        </w:rPr>
        <w:t xml:space="preserve">. El </w:t>
      </w:r>
      <w:r w:rsidR="00736695" w:rsidRPr="00C169E5">
        <w:rPr>
          <w:color w:val="000000" w:themeColor="text1"/>
          <w:lang w:val="es-ES"/>
        </w:rPr>
        <w:t>marco de trabajo se aplicó</w:t>
      </w:r>
      <w:r w:rsidR="00871908" w:rsidRPr="00C169E5">
        <w:rPr>
          <w:color w:val="000000" w:themeColor="text1"/>
          <w:lang w:val="es-ES"/>
        </w:rPr>
        <w:t xml:space="preserve"> en un estudio de caso bajo un enfoque </w:t>
      </w:r>
      <w:proofErr w:type="spellStart"/>
      <w:r w:rsidR="00871908" w:rsidRPr="00C169E5">
        <w:rPr>
          <w:color w:val="000000" w:themeColor="text1"/>
          <w:lang w:val="es-ES"/>
        </w:rPr>
        <w:t>cibersistémico</w:t>
      </w:r>
      <w:proofErr w:type="spellEnd"/>
      <w:r w:rsidR="00871908" w:rsidRPr="00C169E5">
        <w:rPr>
          <w:color w:val="000000" w:themeColor="text1"/>
          <w:lang w:val="es-ES"/>
        </w:rPr>
        <w:t xml:space="preserve"> transdisciplinario</w:t>
      </w:r>
      <w:r w:rsidR="002A3712" w:rsidRPr="00C169E5">
        <w:rPr>
          <w:color w:val="000000" w:themeColor="text1"/>
          <w:lang w:val="es-ES"/>
        </w:rPr>
        <w:t xml:space="preserve"> y</w:t>
      </w:r>
      <w:r w:rsidR="00871908" w:rsidRPr="00C169E5">
        <w:rPr>
          <w:color w:val="000000" w:themeColor="text1"/>
          <w:lang w:val="es-ES"/>
        </w:rPr>
        <w:t xml:space="preserve"> de participación acción investigación. A nivel de intervención</w:t>
      </w:r>
      <w:r w:rsidR="00736695" w:rsidRPr="00C169E5">
        <w:rPr>
          <w:color w:val="000000" w:themeColor="text1"/>
          <w:lang w:val="es-ES"/>
        </w:rPr>
        <w:t>,</w:t>
      </w:r>
      <w:r w:rsidR="00871908" w:rsidRPr="00C169E5">
        <w:rPr>
          <w:color w:val="000000" w:themeColor="text1"/>
          <w:lang w:val="es-ES"/>
        </w:rPr>
        <w:t xml:space="preserve"> </w:t>
      </w:r>
      <w:r w:rsidR="00C231E3" w:rsidRPr="00C169E5">
        <w:rPr>
          <w:color w:val="000000" w:themeColor="text1"/>
          <w:lang w:val="es-ES"/>
        </w:rPr>
        <w:t>se</w:t>
      </w:r>
      <w:r w:rsidR="004148FF" w:rsidRPr="00C169E5">
        <w:rPr>
          <w:color w:val="000000" w:themeColor="text1"/>
          <w:lang w:val="es-ES"/>
        </w:rPr>
        <w:t xml:space="preserve"> </w:t>
      </w:r>
      <w:r w:rsidR="004148FF" w:rsidRPr="00C169E5">
        <w:rPr>
          <w:color w:val="000000" w:themeColor="text1"/>
          <w:lang w:val="es-ES"/>
        </w:rPr>
        <w:lastRenderedPageBreak/>
        <w:t>to</w:t>
      </w:r>
      <w:r w:rsidR="009B6D4A" w:rsidRPr="00C169E5">
        <w:rPr>
          <w:color w:val="000000" w:themeColor="text1"/>
          <w:lang w:val="es-ES"/>
        </w:rPr>
        <w:t>maron</w:t>
      </w:r>
      <w:r w:rsidR="004148FF" w:rsidRPr="00C169E5">
        <w:rPr>
          <w:color w:val="000000" w:themeColor="text1"/>
          <w:lang w:val="es-ES"/>
        </w:rPr>
        <w:t xml:space="preserve"> como base</w:t>
      </w:r>
      <w:r w:rsidR="009B6D4A" w:rsidRPr="00C169E5">
        <w:rPr>
          <w:color w:val="000000" w:themeColor="text1"/>
          <w:lang w:val="es-ES"/>
        </w:rPr>
        <w:t xml:space="preserve"> </w:t>
      </w:r>
      <w:r w:rsidR="00E80490" w:rsidRPr="00C169E5">
        <w:rPr>
          <w:strike/>
          <w:color w:val="000000" w:themeColor="text1"/>
          <w:lang w:val="es-ES"/>
        </w:rPr>
        <w:t>en</w:t>
      </w:r>
      <w:r w:rsidR="00E80490" w:rsidRPr="00C169E5">
        <w:rPr>
          <w:color w:val="000000" w:themeColor="text1"/>
          <w:lang w:val="es-ES"/>
        </w:rPr>
        <w:t xml:space="preserve"> </w:t>
      </w:r>
      <w:r w:rsidR="009B6D4A" w:rsidRPr="00C169E5">
        <w:rPr>
          <w:color w:val="000000" w:themeColor="text1"/>
          <w:lang w:val="es-ES"/>
        </w:rPr>
        <w:t xml:space="preserve">indicadores de </w:t>
      </w:r>
      <w:r w:rsidR="004148FF" w:rsidRPr="00C169E5">
        <w:rPr>
          <w:color w:val="000000" w:themeColor="text1"/>
          <w:lang w:val="es-ES"/>
        </w:rPr>
        <w:t>un diagnóstico de estudiantes-profesores y empresas</w:t>
      </w:r>
      <w:r w:rsidR="00C231E3" w:rsidRPr="00C169E5">
        <w:rPr>
          <w:color w:val="000000" w:themeColor="text1"/>
          <w:lang w:val="es-ES"/>
        </w:rPr>
        <w:t xml:space="preserve"> </w:t>
      </w:r>
      <w:r w:rsidR="00736695" w:rsidRPr="00C169E5">
        <w:rPr>
          <w:color w:val="000000" w:themeColor="text1"/>
          <w:lang w:val="es-ES"/>
        </w:rPr>
        <w:t>en</w:t>
      </w:r>
      <w:r w:rsidR="00C231E3" w:rsidRPr="00C169E5">
        <w:rPr>
          <w:color w:val="000000" w:themeColor="text1"/>
          <w:lang w:val="es-ES"/>
        </w:rPr>
        <w:t xml:space="preserve"> tres</w:t>
      </w:r>
      <w:r w:rsidR="009B6D4A" w:rsidRPr="00C169E5">
        <w:rPr>
          <w:color w:val="000000" w:themeColor="text1"/>
          <w:lang w:val="es-ES"/>
        </w:rPr>
        <w:t xml:space="preserve"> </w:t>
      </w:r>
      <w:r w:rsidR="00C231E3" w:rsidRPr="00C169E5">
        <w:rPr>
          <w:color w:val="000000" w:themeColor="text1"/>
          <w:lang w:val="es-ES"/>
        </w:rPr>
        <w:t>categorías: académic</w:t>
      </w:r>
      <w:r w:rsidR="009B6D4A" w:rsidRPr="00C169E5">
        <w:rPr>
          <w:color w:val="000000" w:themeColor="text1"/>
          <w:lang w:val="es-ES"/>
        </w:rPr>
        <w:t>a</w:t>
      </w:r>
      <w:r w:rsidR="00C231E3" w:rsidRPr="00C169E5">
        <w:rPr>
          <w:color w:val="000000" w:themeColor="text1"/>
          <w:lang w:val="es-ES"/>
        </w:rPr>
        <w:t xml:space="preserve"> (criterios de evaluación, calificaciones parciales, instrumentos de evaluación y tiempo de estudio), personal (vocación, plan de carrera) y económic</w:t>
      </w:r>
      <w:r w:rsidR="009B6D4A" w:rsidRPr="00C169E5">
        <w:rPr>
          <w:color w:val="000000" w:themeColor="text1"/>
          <w:lang w:val="es-ES"/>
        </w:rPr>
        <w:t>a</w:t>
      </w:r>
      <w:r w:rsidR="00C231E3" w:rsidRPr="00C169E5">
        <w:rPr>
          <w:color w:val="000000" w:themeColor="text1"/>
          <w:lang w:val="es-ES"/>
        </w:rPr>
        <w:t xml:space="preserve"> (becas internas, bolsa de trabajo)</w:t>
      </w:r>
      <w:r w:rsidR="00465CAC" w:rsidRPr="00C169E5">
        <w:rPr>
          <w:color w:val="000000" w:themeColor="text1"/>
          <w:lang w:val="es-ES"/>
        </w:rPr>
        <w:t>. La</w:t>
      </w:r>
      <w:r w:rsidR="009B6D4A" w:rsidRPr="00C169E5">
        <w:rPr>
          <w:color w:val="000000" w:themeColor="text1"/>
          <w:lang w:val="es-ES"/>
        </w:rPr>
        <w:t xml:space="preserve"> población </w:t>
      </w:r>
      <w:r w:rsidR="00465CAC" w:rsidRPr="00C169E5">
        <w:rPr>
          <w:color w:val="000000" w:themeColor="text1"/>
          <w:lang w:val="es-ES"/>
        </w:rPr>
        <w:t xml:space="preserve">estuvo </w:t>
      </w:r>
      <w:r w:rsidR="009B6D4A" w:rsidRPr="00C169E5">
        <w:rPr>
          <w:color w:val="000000" w:themeColor="text1"/>
          <w:lang w:val="es-ES"/>
        </w:rPr>
        <w:t xml:space="preserve">integrada por estudiantes de un programa de estudios de una </w:t>
      </w:r>
      <w:r w:rsidR="00465CAC" w:rsidRPr="00C169E5">
        <w:rPr>
          <w:color w:val="000000" w:themeColor="text1"/>
          <w:lang w:val="es-ES"/>
        </w:rPr>
        <w:t xml:space="preserve">universidad tecnológica en </w:t>
      </w:r>
      <w:r w:rsidR="009B6D4A" w:rsidRPr="00C169E5">
        <w:rPr>
          <w:color w:val="000000" w:themeColor="text1"/>
          <w:lang w:val="es-ES"/>
        </w:rPr>
        <w:t>México</w:t>
      </w:r>
      <w:r w:rsidR="00465CAC" w:rsidRPr="00C169E5">
        <w:rPr>
          <w:color w:val="000000" w:themeColor="text1"/>
          <w:lang w:val="es-ES"/>
        </w:rPr>
        <w:t xml:space="preserve"> que cursaban (entre 2018 y 2019) los dos primeros periodos cuatrimestrales de su carrera. </w:t>
      </w:r>
      <w:r w:rsidR="006263AB" w:rsidRPr="00C169E5">
        <w:rPr>
          <w:color w:val="000000" w:themeColor="text1"/>
          <w:lang w:val="es-ES"/>
        </w:rPr>
        <w:t>Los</w:t>
      </w:r>
      <w:r w:rsidR="00B121C1" w:rsidRPr="00C169E5">
        <w:rPr>
          <w:color w:val="000000" w:themeColor="text1"/>
          <w:lang w:val="es-ES"/>
        </w:rPr>
        <w:t xml:space="preserve"> resultado</w:t>
      </w:r>
      <w:r w:rsidR="001F130F" w:rsidRPr="00C169E5">
        <w:rPr>
          <w:color w:val="000000" w:themeColor="text1"/>
          <w:lang w:val="es-ES"/>
        </w:rPr>
        <w:t>s</w:t>
      </w:r>
      <w:r w:rsidR="006263AB" w:rsidRPr="00C169E5">
        <w:rPr>
          <w:color w:val="000000" w:themeColor="text1"/>
          <w:lang w:val="es-ES"/>
        </w:rPr>
        <w:t xml:space="preserve"> </w:t>
      </w:r>
      <w:r w:rsidR="00B121C1" w:rsidRPr="00C169E5">
        <w:rPr>
          <w:color w:val="000000" w:themeColor="text1"/>
          <w:lang w:val="es-ES"/>
        </w:rPr>
        <w:t>muestra</w:t>
      </w:r>
      <w:r w:rsidR="006263AB" w:rsidRPr="00C169E5">
        <w:rPr>
          <w:color w:val="000000" w:themeColor="text1"/>
          <w:lang w:val="es-ES"/>
        </w:rPr>
        <w:t>n</w:t>
      </w:r>
      <w:r w:rsidR="00B121C1" w:rsidRPr="00C169E5">
        <w:rPr>
          <w:color w:val="000000" w:themeColor="text1"/>
          <w:lang w:val="es-ES"/>
        </w:rPr>
        <w:t xml:space="preserve"> un ejemplo aplicativo de un marco de trabajo integrado por</w:t>
      </w:r>
      <w:r w:rsidR="00B267EB" w:rsidRPr="00C169E5">
        <w:rPr>
          <w:color w:val="000000" w:themeColor="text1"/>
          <w:lang w:val="es-ES"/>
        </w:rPr>
        <w:t>:</w:t>
      </w:r>
      <w:r w:rsidR="00B121C1" w:rsidRPr="00C169E5">
        <w:rPr>
          <w:color w:val="000000" w:themeColor="text1"/>
          <w:lang w:val="es-ES"/>
        </w:rPr>
        <w:t xml:space="preserve"> </w:t>
      </w:r>
      <w:r w:rsidR="00D0600C" w:rsidRPr="00C169E5">
        <w:rPr>
          <w:color w:val="000000" w:themeColor="text1"/>
          <w:lang w:val="es-ES"/>
        </w:rPr>
        <w:t>1</w:t>
      </w:r>
      <w:r w:rsidR="00B121C1" w:rsidRPr="00C169E5">
        <w:rPr>
          <w:color w:val="000000" w:themeColor="text1"/>
          <w:lang w:val="es-ES"/>
        </w:rPr>
        <w:t xml:space="preserve">) </w:t>
      </w:r>
      <w:r w:rsidR="00465CAC" w:rsidRPr="00C169E5">
        <w:rPr>
          <w:color w:val="000000" w:themeColor="text1"/>
          <w:lang w:val="es-ES"/>
        </w:rPr>
        <w:t>l</w:t>
      </w:r>
      <w:r w:rsidR="00B121C1" w:rsidRPr="00C169E5">
        <w:rPr>
          <w:color w:val="000000" w:themeColor="text1"/>
          <w:lang w:val="es-ES"/>
        </w:rPr>
        <w:t xml:space="preserve">a fundamentación </w:t>
      </w:r>
      <w:proofErr w:type="spellStart"/>
      <w:r w:rsidR="00B121C1" w:rsidRPr="00C169E5">
        <w:rPr>
          <w:color w:val="000000" w:themeColor="text1"/>
          <w:lang w:val="es-ES"/>
        </w:rPr>
        <w:t>cibersistémica</w:t>
      </w:r>
      <w:proofErr w:type="spellEnd"/>
      <w:r w:rsidR="00B121C1" w:rsidRPr="00C169E5">
        <w:rPr>
          <w:color w:val="000000" w:themeColor="text1"/>
          <w:lang w:val="es-ES"/>
        </w:rPr>
        <w:t xml:space="preserve"> transdisciplinar</w:t>
      </w:r>
      <w:r w:rsidR="00C02AA0" w:rsidRPr="00C169E5">
        <w:rPr>
          <w:color w:val="000000" w:themeColor="text1"/>
          <w:lang w:val="es-ES"/>
        </w:rPr>
        <w:t>i</w:t>
      </w:r>
      <w:r w:rsidR="00B121C1" w:rsidRPr="00C169E5">
        <w:rPr>
          <w:color w:val="000000" w:themeColor="text1"/>
          <w:lang w:val="es-ES"/>
        </w:rPr>
        <w:t xml:space="preserve">a de la función </w:t>
      </w:r>
      <w:r w:rsidR="002B1425" w:rsidRPr="00C169E5">
        <w:rPr>
          <w:color w:val="000000" w:themeColor="text1"/>
          <w:lang w:val="es-ES"/>
        </w:rPr>
        <w:t xml:space="preserve">de </w:t>
      </w:r>
      <w:r w:rsidR="00B121C1" w:rsidRPr="00C169E5">
        <w:rPr>
          <w:color w:val="000000" w:themeColor="text1"/>
          <w:lang w:val="es-ES"/>
        </w:rPr>
        <w:t>tutoría universitaria</w:t>
      </w:r>
      <w:r w:rsidR="00D0600C" w:rsidRPr="00C169E5">
        <w:rPr>
          <w:color w:val="000000" w:themeColor="text1"/>
          <w:lang w:val="es-ES"/>
        </w:rPr>
        <w:t>, y</w:t>
      </w:r>
      <w:r w:rsidR="00B121C1" w:rsidRPr="00C169E5">
        <w:rPr>
          <w:color w:val="000000" w:themeColor="text1"/>
          <w:lang w:val="es-ES"/>
        </w:rPr>
        <w:t xml:space="preserve"> </w:t>
      </w:r>
      <w:r w:rsidR="00D0600C" w:rsidRPr="00C169E5">
        <w:rPr>
          <w:color w:val="000000" w:themeColor="text1"/>
          <w:lang w:val="es-ES"/>
        </w:rPr>
        <w:t>2</w:t>
      </w:r>
      <w:r w:rsidR="00B121C1" w:rsidRPr="00C169E5">
        <w:rPr>
          <w:color w:val="000000" w:themeColor="text1"/>
          <w:lang w:val="es-ES"/>
        </w:rPr>
        <w:t xml:space="preserve">) </w:t>
      </w:r>
      <w:r w:rsidR="00465CAC" w:rsidRPr="00C169E5">
        <w:rPr>
          <w:color w:val="000000" w:themeColor="text1"/>
          <w:lang w:val="es-ES"/>
        </w:rPr>
        <w:t>d</w:t>
      </w:r>
      <w:r w:rsidR="001C3CEF" w:rsidRPr="00C169E5">
        <w:rPr>
          <w:color w:val="000000" w:themeColor="text1"/>
          <w:lang w:val="es-ES"/>
        </w:rPr>
        <w:t xml:space="preserve">os modelos: </w:t>
      </w:r>
      <w:r w:rsidR="00465CAC" w:rsidRPr="00C169E5">
        <w:rPr>
          <w:color w:val="000000" w:themeColor="text1"/>
          <w:lang w:val="es-ES"/>
        </w:rPr>
        <w:t>modelo de tutoría universitaria integral y modelo</w:t>
      </w:r>
      <w:r w:rsidR="00465CAC" w:rsidRPr="00C169E5">
        <w:rPr>
          <w:i/>
          <w:iCs/>
          <w:color w:val="000000" w:themeColor="text1"/>
          <w:lang w:val="es-ES"/>
        </w:rPr>
        <w:t xml:space="preserve"> </w:t>
      </w:r>
      <w:r w:rsidR="00465CAC" w:rsidRPr="00C169E5">
        <w:rPr>
          <w:color w:val="000000" w:themeColor="text1"/>
          <w:lang w:val="es-ES"/>
        </w:rPr>
        <w:t>de gestión sistémico de la tutoría universitaria</w:t>
      </w:r>
      <w:r w:rsidR="001C3CEF" w:rsidRPr="00C169E5">
        <w:rPr>
          <w:color w:val="000000" w:themeColor="text1"/>
          <w:lang w:val="es-ES"/>
        </w:rPr>
        <w:t xml:space="preserve">. A partir de </w:t>
      </w:r>
      <w:r w:rsidR="00465CAC" w:rsidRPr="00C169E5">
        <w:rPr>
          <w:color w:val="000000" w:themeColor="text1"/>
          <w:lang w:val="es-ES"/>
        </w:rPr>
        <w:t xml:space="preserve">estos </w:t>
      </w:r>
      <w:r w:rsidR="001C3CEF" w:rsidRPr="00C169E5">
        <w:rPr>
          <w:color w:val="000000" w:themeColor="text1"/>
          <w:lang w:val="es-ES"/>
        </w:rPr>
        <w:t>se</w:t>
      </w:r>
      <w:r w:rsidR="00F507C5" w:rsidRPr="00C169E5">
        <w:rPr>
          <w:color w:val="000000" w:themeColor="text1"/>
          <w:lang w:val="es-ES"/>
        </w:rPr>
        <w:t xml:space="preserve"> obtuvo</w:t>
      </w:r>
      <w:r w:rsidR="00B267EB" w:rsidRPr="00C169E5">
        <w:rPr>
          <w:color w:val="000000" w:themeColor="text1"/>
          <w:lang w:val="es-ES"/>
        </w:rPr>
        <w:t>:</w:t>
      </w:r>
      <w:r w:rsidR="00F507C5" w:rsidRPr="00C169E5">
        <w:rPr>
          <w:color w:val="000000" w:themeColor="text1"/>
          <w:lang w:val="es-ES"/>
        </w:rPr>
        <w:t xml:space="preserve"> </w:t>
      </w:r>
      <w:r w:rsidR="00D0600C" w:rsidRPr="00C169E5">
        <w:rPr>
          <w:color w:val="000000" w:themeColor="text1"/>
          <w:lang w:val="es-ES"/>
        </w:rPr>
        <w:t>i</w:t>
      </w:r>
      <w:r w:rsidR="00F507C5" w:rsidRPr="00C169E5">
        <w:rPr>
          <w:color w:val="000000" w:themeColor="text1"/>
          <w:lang w:val="es-ES"/>
        </w:rPr>
        <w:t xml:space="preserve">) </w:t>
      </w:r>
      <w:r w:rsidR="00D0600C" w:rsidRPr="00C169E5">
        <w:rPr>
          <w:color w:val="000000" w:themeColor="text1"/>
          <w:lang w:val="es-ES"/>
        </w:rPr>
        <w:t>un programa institucional general de tutoría</w:t>
      </w:r>
      <w:r w:rsidR="00F507C5" w:rsidRPr="00C169E5">
        <w:rPr>
          <w:color w:val="000000" w:themeColor="text1"/>
          <w:lang w:val="es-ES"/>
        </w:rPr>
        <w:t xml:space="preserve">, y </w:t>
      </w:r>
      <w:r w:rsidR="00D0600C" w:rsidRPr="00C169E5">
        <w:rPr>
          <w:color w:val="000000" w:themeColor="text1"/>
          <w:lang w:val="es-ES"/>
        </w:rPr>
        <w:t>ii</w:t>
      </w:r>
      <w:r w:rsidR="00F507C5" w:rsidRPr="00C169E5">
        <w:rPr>
          <w:color w:val="000000" w:themeColor="text1"/>
          <w:lang w:val="es-ES"/>
        </w:rPr>
        <w:t xml:space="preserve">) </w:t>
      </w:r>
      <w:r w:rsidR="00D0600C" w:rsidRPr="00C169E5">
        <w:rPr>
          <w:color w:val="000000" w:themeColor="text1"/>
          <w:lang w:val="es-ES"/>
        </w:rPr>
        <w:t>su planeación de acción sistémica de tutoría con la clasificación de los indicadores</w:t>
      </w:r>
      <w:r w:rsidR="001C3CEF" w:rsidRPr="00C169E5">
        <w:rPr>
          <w:color w:val="000000" w:themeColor="text1"/>
          <w:lang w:val="es-ES"/>
        </w:rPr>
        <w:t>, alineados con el modelo educativo estudio de caso y su modelo nacional de tutoría</w:t>
      </w:r>
      <w:r w:rsidR="00F507C5" w:rsidRPr="00C169E5">
        <w:rPr>
          <w:color w:val="000000" w:themeColor="text1"/>
          <w:lang w:val="es-ES"/>
        </w:rPr>
        <w:t xml:space="preserve">. </w:t>
      </w:r>
      <w:r w:rsidR="002B1425" w:rsidRPr="00C169E5">
        <w:rPr>
          <w:color w:val="000000" w:themeColor="text1"/>
          <w:lang w:val="es-ES"/>
        </w:rPr>
        <w:t>Con</w:t>
      </w:r>
      <w:r w:rsidR="00E93A42" w:rsidRPr="00C169E5">
        <w:rPr>
          <w:color w:val="000000" w:themeColor="text1"/>
          <w:lang w:val="es-ES"/>
        </w:rPr>
        <w:t xml:space="preserve"> la aplicación se </w:t>
      </w:r>
      <w:r w:rsidR="002A3712" w:rsidRPr="00C169E5">
        <w:rPr>
          <w:color w:val="000000" w:themeColor="text1"/>
          <w:lang w:val="es-ES"/>
        </w:rPr>
        <w:t>obtuvo 76</w:t>
      </w:r>
      <w:r w:rsidR="00D0600C" w:rsidRPr="00C169E5">
        <w:rPr>
          <w:color w:val="000000" w:themeColor="text1"/>
          <w:lang w:val="es-ES"/>
        </w:rPr>
        <w:t xml:space="preserve"> </w:t>
      </w:r>
      <w:r w:rsidR="00907EB4" w:rsidRPr="00C169E5">
        <w:rPr>
          <w:color w:val="000000" w:themeColor="text1"/>
          <w:lang w:val="es-ES"/>
        </w:rPr>
        <w:t>%</w:t>
      </w:r>
      <w:r w:rsidR="005E0655" w:rsidRPr="00C169E5">
        <w:rPr>
          <w:color w:val="000000" w:themeColor="text1"/>
          <w:lang w:val="es-ES"/>
        </w:rPr>
        <w:t xml:space="preserve"> de permanencia estudiantil</w:t>
      </w:r>
      <w:r w:rsidR="00B14DEF" w:rsidRPr="00C169E5">
        <w:rPr>
          <w:color w:val="000000" w:themeColor="text1"/>
          <w:lang w:val="es-ES"/>
        </w:rPr>
        <w:t xml:space="preserve">. </w:t>
      </w:r>
      <w:r w:rsidR="001F130F" w:rsidRPr="00C169E5">
        <w:rPr>
          <w:color w:val="000000" w:themeColor="text1"/>
          <w:lang w:val="es-ES"/>
        </w:rPr>
        <w:t>E</w:t>
      </w:r>
      <w:r w:rsidR="00B14DEF" w:rsidRPr="00C169E5">
        <w:rPr>
          <w:color w:val="000000" w:themeColor="text1"/>
          <w:lang w:val="es-ES"/>
        </w:rPr>
        <w:t xml:space="preserve">n el tercer y </w:t>
      </w:r>
      <w:r w:rsidR="00530EE3" w:rsidRPr="00C169E5">
        <w:rPr>
          <w:color w:val="000000" w:themeColor="text1"/>
          <w:lang w:val="es-ES"/>
        </w:rPr>
        <w:t xml:space="preserve">hasta el penúltimo cuatrimestre </w:t>
      </w:r>
      <w:r w:rsidR="001F130F" w:rsidRPr="00C169E5">
        <w:rPr>
          <w:color w:val="000000" w:themeColor="text1"/>
          <w:lang w:val="es-ES"/>
        </w:rPr>
        <w:t xml:space="preserve">no se aplicó el programa, y se </w:t>
      </w:r>
      <w:r w:rsidR="00D0600C" w:rsidRPr="00C169E5">
        <w:rPr>
          <w:color w:val="000000" w:themeColor="text1"/>
          <w:lang w:val="es-ES"/>
        </w:rPr>
        <w:t>obtuvo</w:t>
      </w:r>
      <w:r w:rsidR="001F130F" w:rsidRPr="00C169E5">
        <w:rPr>
          <w:color w:val="000000" w:themeColor="text1"/>
          <w:lang w:val="es-ES"/>
        </w:rPr>
        <w:t xml:space="preserve"> como resultado </w:t>
      </w:r>
      <w:r w:rsidR="00530EE3" w:rsidRPr="00C169E5">
        <w:rPr>
          <w:color w:val="000000" w:themeColor="text1"/>
          <w:lang w:val="es-ES"/>
        </w:rPr>
        <w:t>una permanencia de 38</w:t>
      </w:r>
      <w:r w:rsidR="00D0600C" w:rsidRPr="00C169E5">
        <w:rPr>
          <w:color w:val="000000" w:themeColor="text1"/>
          <w:lang w:val="es-ES"/>
        </w:rPr>
        <w:t> </w:t>
      </w:r>
      <w:r w:rsidR="00530EE3" w:rsidRPr="00C169E5">
        <w:rPr>
          <w:color w:val="000000" w:themeColor="text1"/>
          <w:lang w:val="es-ES"/>
        </w:rPr>
        <w:t>%</w:t>
      </w:r>
      <w:r w:rsidR="00907EB4" w:rsidRPr="00C169E5">
        <w:rPr>
          <w:color w:val="000000" w:themeColor="text1"/>
          <w:lang w:val="es-ES"/>
        </w:rPr>
        <w:t xml:space="preserve">. </w:t>
      </w:r>
      <w:r w:rsidR="0041709B" w:rsidRPr="00C169E5">
        <w:rPr>
          <w:color w:val="000000" w:themeColor="text1"/>
          <w:lang w:val="es-ES"/>
        </w:rPr>
        <w:t xml:space="preserve">Se </w:t>
      </w:r>
      <w:r w:rsidR="00F57384" w:rsidRPr="00C169E5">
        <w:rPr>
          <w:color w:val="000000" w:themeColor="text1"/>
          <w:lang w:val="es-ES"/>
        </w:rPr>
        <w:t>concluye</w:t>
      </w:r>
      <w:r w:rsidR="00D0600C" w:rsidRPr="00C169E5">
        <w:rPr>
          <w:color w:val="000000" w:themeColor="text1"/>
          <w:lang w:val="es-ES"/>
        </w:rPr>
        <w:t>, por tanto,</w:t>
      </w:r>
      <w:r w:rsidR="00F57384" w:rsidRPr="00C169E5">
        <w:rPr>
          <w:color w:val="000000" w:themeColor="text1"/>
          <w:lang w:val="es-ES"/>
        </w:rPr>
        <w:t xml:space="preserve"> que </w:t>
      </w:r>
      <w:r w:rsidR="00D0600C" w:rsidRPr="00C169E5">
        <w:rPr>
          <w:color w:val="000000" w:themeColor="text1"/>
          <w:lang w:val="es-ES"/>
        </w:rPr>
        <w:t>au</w:t>
      </w:r>
      <w:r w:rsidR="00E93A42" w:rsidRPr="00C169E5">
        <w:rPr>
          <w:color w:val="000000" w:themeColor="text1"/>
          <w:lang w:val="es-ES"/>
        </w:rPr>
        <w:t>n cuando la mayoría de l</w:t>
      </w:r>
      <w:r w:rsidR="002A1564" w:rsidRPr="00C169E5">
        <w:rPr>
          <w:color w:val="000000" w:themeColor="text1"/>
          <w:lang w:val="es-ES"/>
        </w:rPr>
        <w:t>a</w:t>
      </w:r>
      <w:r w:rsidR="00E93A42" w:rsidRPr="00C169E5">
        <w:rPr>
          <w:color w:val="000000" w:themeColor="text1"/>
          <w:lang w:val="es-ES"/>
        </w:rPr>
        <w:t>s investigaciones indica que en promedio se pierde 50</w:t>
      </w:r>
      <w:r w:rsidR="00D0600C" w:rsidRPr="00C169E5">
        <w:rPr>
          <w:color w:val="000000" w:themeColor="text1"/>
          <w:lang w:val="es-ES"/>
        </w:rPr>
        <w:t xml:space="preserve"> </w:t>
      </w:r>
      <w:r w:rsidR="00E93A42" w:rsidRPr="00C169E5">
        <w:rPr>
          <w:color w:val="000000" w:themeColor="text1"/>
          <w:lang w:val="es-ES"/>
        </w:rPr>
        <w:t xml:space="preserve">% de estudiantes en el </w:t>
      </w:r>
      <w:r w:rsidR="002A1564" w:rsidRPr="00C169E5">
        <w:rPr>
          <w:color w:val="000000" w:themeColor="text1"/>
          <w:lang w:val="es-ES"/>
        </w:rPr>
        <w:t>primer ciclo estudiantil, se obtuvo 26</w:t>
      </w:r>
      <w:r w:rsidR="00D0600C" w:rsidRPr="00C169E5">
        <w:rPr>
          <w:color w:val="000000" w:themeColor="text1"/>
          <w:lang w:val="es-ES"/>
        </w:rPr>
        <w:t xml:space="preserve"> </w:t>
      </w:r>
      <w:r w:rsidR="002A1564" w:rsidRPr="00C169E5">
        <w:rPr>
          <w:color w:val="000000" w:themeColor="text1"/>
          <w:lang w:val="es-ES"/>
        </w:rPr>
        <w:t xml:space="preserve">% por arriba de </w:t>
      </w:r>
      <w:r w:rsidR="00736695" w:rsidRPr="00C169E5">
        <w:rPr>
          <w:color w:val="000000" w:themeColor="text1"/>
          <w:lang w:val="es-ES"/>
        </w:rPr>
        <w:t xml:space="preserve">lo </w:t>
      </w:r>
      <w:r w:rsidR="002A1564" w:rsidRPr="00C169E5">
        <w:rPr>
          <w:color w:val="000000" w:themeColor="text1"/>
          <w:lang w:val="es-ES"/>
        </w:rPr>
        <w:t xml:space="preserve">esperado. </w:t>
      </w:r>
      <w:r w:rsidR="00D0600C" w:rsidRPr="00C169E5">
        <w:rPr>
          <w:color w:val="000000" w:themeColor="text1"/>
          <w:lang w:val="es-ES"/>
        </w:rPr>
        <w:t>Por tal motivo, s</w:t>
      </w:r>
      <w:r w:rsidR="002A1564" w:rsidRPr="00C169E5">
        <w:rPr>
          <w:color w:val="000000" w:themeColor="text1"/>
          <w:lang w:val="es-ES"/>
        </w:rPr>
        <w:t xml:space="preserve">e puede afirmar que </w:t>
      </w:r>
      <w:r w:rsidR="00F57384" w:rsidRPr="00C169E5">
        <w:rPr>
          <w:color w:val="000000" w:themeColor="text1"/>
          <w:lang w:val="es-ES"/>
        </w:rPr>
        <w:t xml:space="preserve">es necesario </w:t>
      </w:r>
      <w:r w:rsidR="0041709B" w:rsidRPr="00C169E5">
        <w:rPr>
          <w:color w:val="000000" w:themeColor="text1"/>
          <w:lang w:val="es-ES"/>
        </w:rPr>
        <w:t xml:space="preserve">un programa de atención estudiantil integral </w:t>
      </w:r>
      <w:r w:rsidR="002A1564" w:rsidRPr="00C169E5">
        <w:rPr>
          <w:color w:val="000000" w:themeColor="text1"/>
          <w:lang w:val="es-ES"/>
        </w:rPr>
        <w:t xml:space="preserve">que </w:t>
      </w:r>
      <w:r w:rsidR="0041709B" w:rsidRPr="00C169E5">
        <w:rPr>
          <w:color w:val="000000" w:themeColor="text1"/>
          <w:lang w:val="es-ES"/>
        </w:rPr>
        <w:t xml:space="preserve">se retroalimente y se ajuste a las necesidades de los estudiantes abarcando la cantidad de estados posibles </w:t>
      </w:r>
      <w:r w:rsidR="002A1564" w:rsidRPr="00C169E5">
        <w:rPr>
          <w:color w:val="000000" w:themeColor="text1"/>
          <w:lang w:val="es-ES"/>
        </w:rPr>
        <w:t xml:space="preserve">de estos </w:t>
      </w:r>
      <w:r w:rsidR="00E93A42" w:rsidRPr="00C169E5">
        <w:rPr>
          <w:color w:val="000000" w:themeColor="text1"/>
          <w:lang w:val="es-ES"/>
        </w:rPr>
        <w:t xml:space="preserve">durante toda su trayectoria </w:t>
      </w:r>
      <w:r w:rsidR="00D0600C" w:rsidRPr="00C169E5">
        <w:rPr>
          <w:color w:val="000000" w:themeColor="text1"/>
          <w:lang w:val="es-ES"/>
        </w:rPr>
        <w:t xml:space="preserve">académica, pues </w:t>
      </w:r>
      <w:r w:rsidR="002A1564" w:rsidRPr="00C169E5">
        <w:rPr>
          <w:color w:val="000000" w:themeColor="text1"/>
          <w:lang w:val="es-ES"/>
        </w:rPr>
        <w:t>se registra un riesgo de deserción de hasta 50</w:t>
      </w:r>
      <w:r w:rsidR="00D0600C" w:rsidRPr="00C169E5">
        <w:rPr>
          <w:color w:val="000000" w:themeColor="text1"/>
          <w:lang w:val="es-ES"/>
        </w:rPr>
        <w:t xml:space="preserve"> </w:t>
      </w:r>
      <w:r w:rsidR="002A1564" w:rsidRPr="00C169E5">
        <w:rPr>
          <w:color w:val="000000" w:themeColor="text1"/>
          <w:lang w:val="es-ES"/>
        </w:rPr>
        <w:t xml:space="preserve">% antes de </w:t>
      </w:r>
      <w:r w:rsidR="00D0600C" w:rsidRPr="00C169E5">
        <w:rPr>
          <w:color w:val="000000" w:themeColor="text1"/>
          <w:lang w:val="es-ES"/>
        </w:rPr>
        <w:t>la</w:t>
      </w:r>
      <w:r w:rsidR="002A1564" w:rsidRPr="00C169E5">
        <w:rPr>
          <w:color w:val="000000" w:themeColor="text1"/>
          <w:lang w:val="es-ES"/>
        </w:rPr>
        <w:t xml:space="preserve"> estadía industrial</w:t>
      </w:r>
      <w:r w:rsidR="00B14DEF" w:rsidRPr="00C169E5">
        <w:rPr>
          <w:color w:val="000000" w:themeColor="text1"/>
          <w:lang w:val="es-ES"/>
        </w:rPr>
        <w:t xml:space="preserve">. </w:t>
      </w:r>
    </w:p>
    <w:p w14:paraId="04F98A79" w14:textId="14F9C3BE" w:rsidR="006669F6" w:rsidRPr="00C169E5" w:rsidRDefault="006669F6" w:rsidP="00C169E5">
      <w:pPr>
        <w:spacing w:line="360" w:lineRule="auto"/>
        <w:jc w:val="both"/>
        <w:rPr>
          <w:color w:val="000000" w:themeColor="text1"/>
          <w:lang w:val="es-ES"/>
        </w:rPr>
      </w:pPr>
      <w:r w:rsidRPr="00C169E5">
        <w:rPr>
          <w:rFonts w:asciiTheme="minorHAnsi" w:hAnsiTheme="minorHAnsi" w:cstheme="minorHAnsi"/>
          <w:b/>
          <w:bCs/>
          <w:color w:val="000000" w:themeColor="text1"/>
          <w:sz w:val="28"/>
          <w:szCs w:val="28"/>
          <w:lang w:val="es-ES"/>
        </w:rPr>
        <w:t>Palabras clave:</w:t>
      </w:r>
      <w:r w:rsidRPr="00C169E5">
        <w:rPr>
          <w:color w:val="000000" w:themeColor="text1"/>
          <w:lang w:val="es-ES"/>
        </w:rPr>
        <w:t xml:space="preserve"> </w:t>
      </w:r>
      <w:r w:rsidR="00B267EB" w:rsidRPr="00C169E5">
        <w:rPr>
          <w:color w:val="000000" w:themeColor="text1"/>
          <w:lang w:val="es-ES"/>
        </w:rPr>
        <w:t>E</w:t>
      </w:r>
      <w:r w:rsidR="00AB78E8" w:rsidRPr="00C169E5">
        <w:rPr>
          <w:color w:val="000000" w:themeColor="text1"/>
          <w:lang w:val="es-ES"/>
        </w:rPr>
        <w:t xml:space="preserve">nseñanza y formación, </w:t>
      </w:r>
      <w:r w:rsidR="00F6111C" w:rsidRPr="00C169E5">
        <w:rPr>
          <w:color w:val="000000" w:themeColor="text1"/>
          <w:lang w:val="es-ES"/>
        </w:rPr>
        <w:t xml:space="preserve">industria y educación, ingeniería de sistemas, pertinencia de la educación, </w:t>
      </w:r>
      <w:r w:rsidR="00AB78E8" w:rsidRPr="00C169E5">
        <w:rPr>
          <w:color w:val="000000" w:themeColor="text1"/>
          <w:lang w:val="es-ES"/>
        </w:rPr>
        <w:t>psicosociología de la educación</w:t>
      </w:r>
      <w:r w:rsidR="00FA1C4A" w:rsidRPr="00C169E5">
        <w:rPr>
          <w:color w:val="000000" w:themeColor="text1"/>
          <w:lang w:val="es-ES"/>
        </w:rPr>
        <w:t>.</w:t>
      </w:r>
    </w:p>
    <w:p w14:paraId="10253E22" w14:textId="77777777" w:rsidR="006669F6" w:rsidRPr="00C169E5" w:rsidRDefault="006669F6" w:rsidP="00C169E5">
      <w:pPr>
        <w:spacing w:line="360" w:lineRule="auto"/>
        <w:jc w:val="both"/>
        <w:rPr>
          <w:color w:val="000000" w:themeColor="text1"/>
          <w:lang w:val="es-ES"/>
        </w:rPr>
      </w:pPr>
    </w:p>
    <w:p w14:paraId="4E951D20" w14:textId="30171C23" w:rsidR="00DA652F" w:rsidRPr="00C169E5" w:rsidRDefault="00DA652F" w:rsidP="00C169E5">
      <w:pPr>
        <w:spacing w:line="360" w:lineRule="auto"/>
        <w:rPr>
          <w:rFonts w:asciiTheme="minorHAnsi" w:hAnsiTheme="minorHAnsi" w:cstheme="minorHAnsi"/>
          <w:b/>
          <w:bCs/>
          <w:color w:val="000000" w:themeColor="text1"/>
          <w:sz w:val="28"/>
          <w:szCs w:val="28"/>
          <w:lang w:val="en-US"/>
        </w:rPr>
      </w:pPr>
      <w:r w:rsidRPr="00C169E5">
        <w:rPr>
          <w:rFonts w:asciiTheme="minorHAnsi" w:hAnsiTheme="minorHAnsi" w:cstheme="minorHAnsi"/>
          <w:b/>
          <w:bCs/>
          <w:color w:val="000000" w:themeColor="text1"/>
          <w:sz w:val="28"/>
          <w:szCs w:val="28"/>
          <w:lang w:val="en-US"/>
        </w:rPr>
        <w:t>Abstract</w:t>
      </w:r>
    </w:p>
    <w:p w14:paraId="122DA1FC" w14:textId="21F8AEC1" w:rsidR="00B66166" w:rsidRPr="00C169E5" w:rsidRDefault="00B66166" w:rsidP="00C169E5">
      <w:pPr>
        <w:spacing w:line="360" w:lineRule="auto"/>
        <w:jc w:val="both"/>
        <w:rPr>
          <w:color w:val="000000" w:themeColor="text1"/>
          <w:lang w:val="en-US"/>
        </w:rPr>
      </w:pPr>
      <w:r w:rsidRPr="00C169E5">
        <w:rPr>
          <w:color w:val="000000" w:themeColor="text1"/>
          <w:lang w:val="en-US"/>
        </w:rPr>
        <w:t>Student abandonment is a socio-educational phenomenon that affects all educational levels. In Latin America</w:t>
      </w:r>
      <w:r w:rsidR="00E80490" w:rsidRPr="00C169E5">
        <w:rPr>
          <w:color w:val="000000" w:themeColor="text1"/>
          <w:lang w:val="en-US"/>
        </w:rPr>
        <w:t xml:space="preserve">, it is </w:t>
      </w:r>
      <w:r w:rsidRPr="00C169E5">
        <w:rPr>
          <w:color w:val="000000" w:themeColor="text1"/>
          <w:lang w:val="en-US"/>
        </w:rPr>
        <w:t xml:space="preserve">to identify factors associated with </w:t>
      </w:r>
      <w:r w:rsidR="00E80490" w:rsidRPr="00C169E5">
        <w:rPr>
          <w:color w:val="000000" w:themeColor="text1"/>
          <w:lang w:val="en-US"/>
        </w:rPr>
        <w:t xml:space="preserve">student </w:t>
      </w:r>
      <w:r w:rsidRPr="00C169E5">
        <w:rPr>
          <w:color w:val="000000" w:themeColor="text1"/>
          <w:lang w:val="en-US"/>
        </w:rPr>
        <w:t xml:space="preserve">permanence </w:t>
      </w:r>
      <w:r w:rsidR="00E80490" w:rsidRPr="00C169E5">
        <w:rPr>
          <w:color w:val="000000" w:themeColor="text1"/>
          <w:lang w:val="en-US"/>
        </w:rPr>
        <w:t>through diagnoses that identify specific areas of opportunity in each educational context</w:t>
      </w:r>
      <w:r w:rsidRPr="00C169E5">
        <w:rPr>
          <w:color w:val="000000" w:themeColor="text1"/>
          <w:lang w:val="en-US"/>
        </w:rPr>
        <w:t xml:space="preserve">. To promote student permanence at the top level, the objective of this research was to create a framework for the university tutoring function. To this end, a case study was used under a cyber-systemic transdisciplinary approach to research participation. The population was a student of a curriculum at a Technological University in Mexico. The period of the investigation went from the last quarter of 2018 to the first quarter of 2019. Diagnostic indicators for students, </w:t>
      </w:r>
      <w:r w:rsidRPr="00C169E5">
        <w:rPr>
          <w:color w:val="000000" w:themeColor="text1"/>
          <w:lang w:val="en-US"/>
        </w:rPr>
        <w:lastRenderedPageBreak/>
        <w:t xml:space="preserve">teachers and employers organized in three vulnerable areas were used: academic (evaluation criteria, partial qualifications, evaluation tools and study time), staff (vocation, career plan) and economic (internal scholarships, work bag). The results show an example of a framework composed of: (a) The transdisciplinary systemic cyber foundation of the university tutoring function; b) Two models: Integral University Tutoring Model and Systemic Management Model of University Tutoring. From the models was obtained c) General Institutional Tutoring Program and its d) Planning of Systemic Tutoring Action with the classification of indicators, aligned with the educational model case study and its national model of tutoring. Based on the information of the participating students during the first two semesters, a 76% student stay was quantified, with the application of the planning up to the second quarter. In the third and even the penultimate quarter, the program was not implemented, resulting in a 38% permanence. It is concluded that a student care program is needed that, in addition to its comprehensive implementation, is backed up and adjusted to the needs of students covering the number of possible student states. </w:t>
      </w:r>
    </w:p>
    <w:p w14:paraId="4DE499AA" w14:textId="12C4B927" w:rsidR="00297CDD" w:rsidRPr="00C169E5" w:rsidRDefault="00297CDD" w:rsidP="00C169E5">
      <w:pPr>
        <w:spacing w:line="360" w:lineRule="auto"/>
        <w:jc w:val="both"/>
        <w:rPr>
          <w:color w:val="000000" w:themeColor="text1"/>
          <w:lang w:val="en-GB"/>
        </w:rPr>
      </w:pPr>
      <w:r w:rsidRPr="00C169E5">
        <w:rPr>
          <w:rFonts w:asciiTheme="minorHAnsi" w:hAnsiTheme="minorHAnsi" w:cstheme="minorHAnsi"/>
          <w:b/>
          <w:bCs/>
          <w:color w:val="000000" w:themeColor="text1"/>
          <w:sz w:val="28"/>
          <w:szCs w:val="28"/>
          <w:lang w:val="en-US"/>
        </w:rPr>
        <w:t>Keywords:</w:t>
      </w:r>
      <w:r w:rsidRPr="00C169E5">
        <w:rPr>
          <w:color w:val="000000" w:themeColor="text1"/>
          <w:lang w:val="en-GB"/>
        </w:rPr>
        <w:t xml:space="preserve"> </w:t>
      </w:r>
      <w:r w:rsidR="00E805EE" w:rsidRPr="00C169E5">
        <w:rPr>
          <w:color w:val="000000" w:themeColor="text1"/>
          <w:lang w:val="en-GB"/>
        </w:rPr>
        <w:t xml:space="preserve">Teaching and training, industry and education, systems engineering, </w:t>
      </w:r>
      <w:r w:rsidR="00B66166" w:rsidRPr="00C169E5">
        <w:rPr>
          <w:color w:val="000000" w:themeColor="text1"/>
          <w:lang w:val="en-GB"/>
        </w:rPr>
        <w:t xml:space="preserve">the </w:t>
      </w:r>
      <w:r w:rsidR="00E805EE" w:rsidRPr="00C169E5">
        <w:rPr>
          <w:color w:val="000000" w:themeColor="text1"/>
          <w:lang w:val="en-GB"/>
        </w:rPr>
        <w:t>relevance of education, psychosociology of education</w:t>
      </w:r>
      <w:r w:rsidR="00FA1C4A" w:rsidRPr="00C169E5">
        <w:rPr>
          <w:color w:val="000000" w:themeColor="text1"/>
          <w:lang w:val="en-GB"/>
        </w:rPr>
        <w:t>.</w:t>
      </w:r>
    </w:p>
    <w:p w14:paraId="1FFFD6FA" w14:textId="34E6E513" w:rsidR="006E755F" w:rsidRPr="00C169E5" w:rsidRDefault="006E755F" w:rsidP="00C169E5">
      <w:pPr>
        <w:spacing w:line="360" w:lineRule="auto"/>
        <w:jc w:val="both"/>
        <w:rPr>
          <w:color w:val="000000" w:themeColor="text1"/>
          <w:lang w:val="en-GB"/>
        </w:rPr>
      </w:pPr>
    </w:p>
    <w:p w14:paraId="18EEE2D8" w14:textId="5DE12B24" w:rsidR="006E755F" w:rsidRPr="00C169E5" w:rsidRDefault="006E755F" w:rsidP="00C169E5">
      <w:pPr>
        <w:spacing w:line="360" w:lineRule="auto"/>
        <w:jc w:val="both"/>
        <w:rPr>
          <w:rFonts w:asciiTheme="minorHAnsi" w:hAnsiTheme="minorHAnsi" w:cstheme="minorHAnsi"/>
          <w:b/>
          <w:bCs/>
          <w:color w:val="000000" w:themeColor="text1"/>
          <w:sz w:val="28"/>
          <w:szCs w:val="28"/>
          <w:lang w:val="es-ES"/>
        </w:rPr>
      </w:pPr>
      <w:r w:rsidRPr="00C169E5">
        <w:rPr>
          <w:rFonts w:asciiTheme="minorHAnsi" w:hAnsiTheme="minorHAnsi" w:cstheme="minorHAnsi"/>
          <w:b/>
          <w:bCs/>
          <w:color w:val="000000" w:themeColor="text1"/>
          <w:sz w:val="28"/>
          <w:szCs w:val="28"/>
          <w:lang w:val="es-ES"/>
        </w:rPr>
        <w:t>Resumo</w:t>
      </w:r>
    </w:p>
    <w:p w14:paraId="33764AFC" w14:textId="77777777" w:rsidR="006E755F" w:rsidRPr="00C169E5" w:rsidRDefault="006E755F" w:rsidP="00C169E5">
      <w:pPr>
        <w:spacing w:line="360" w:lineRule="auto"/>
        <w:jc w:val="both"/>
        <w:rPr>
          <w:color w:val="000000" w:themeColor="text1"/>
          <w:lang w:val="es-MX"/>
        </w:rPr>
      </w:pPr>
      <w:r w:rsidRPr="00C169E5">
        <w:rPr>
          <w:color w:val="000000" w:themeColor="text1"/>
          <w:lang w:val="es-MX"/>
        </w:rPr>
        <w:t xml:space="preserve">A evasão escolar é um fenômeno socioeducativo que afeta todos os níveis educacionais. Na América Latina, é necessário identificar os fatores associados à retenção de alunos por meio de diagnósticos que identifiquem áreas de oportunidade específicas para cada contexto educacional. Portanto, o objetivo da pesquisa foi criar um referencial para a função de tutoria universitária, a partir de uma abordagem comunicativa, com modelos representativos das necessidades de interação do contexto educacional que possibilitem um programa e plano de trabalho que afetem a atenção e a permanência do alunos. O framework foi aplicado em um estudo de caso sob uma abordagem cibersistêmica transdisciplinar e participação em pesquisa-ação. Ao nível da intervenção, tomaram-se como base indicadores de diagnóstico de alunos-professores e empresas em três categorias: académica (critérios de avaliação, notas parciais, instrumentos de avaliação e tempo de estudo), pessoal (vocação, plano de carreira) e económica (interna bolsas de estudo, banco de empregos). A população foi formada por alunos de um programa de estudos de uma universidade tecnológica no México que cursavam (entre 2018 e 2019) os dois primeiros quadrimestres de carreira. Os resultados mostram um </w:t>
      </w:r>
      <w:r w:rsidRPr="00C169E5">
        <w:rPr>
          <w:color w:val="000000" w:themeColor="text1"/>
          <w:lang w:val="es-MX"/>
        </w:rPr>
        <w:lastRenderedPageBreak/>
        <w:t>exemplo de aplicação de uma estrutura composta por 1) a base cibersistêmica transdisciplinar da função de tutoria universitária, e 2) dois modelos: o modelo de tutoria universitária abrangente e o modelo de gestão sistêmica da tutoria universitária. Destes, i) obteve-se um programa geral de tutoria institucional e ii) seu planejamento de ações de tutoria sistêmica com classificação de indicadores, alinhado ao modelo educacional de estudo de caso e seu modelo nacional de tutoria. Com o aplicativo, obteve-se 76% de permanência do aluno. No terceiro e até o penúltimo semestre o programa não foi aplicado, obtendo-se como resultado uma permanência de 38%. Conclui-se, portanto, que embora a maioria das pesquisas indique que em média 50% dos alunos se perdem no primeiro ciclo, obteve-se 26% acima do esperado. Por isso, pode-se afirmar que é necessário um programa de atenção integral ao aluno que forneça feedback e se ajuste às necessidades dos alunos, englobando o número de estados possíveis destes ao longo de sua carreira acadêmica, pois há risco de evasão. a 50% antes da parada industrial.</w:t>
      </w:r>
    </w:p>
    <w:p w14:paraId="2240D9F3" w14:textId="6EE2005A" w:rsidR="006E755F" w:rsidRPr="00C169E5" w:rsidRDefault="006E755F" w:rsidP="00C169E5">
      <w:pPr>
        <w:spacing w:line="360" w:lineRule="auto"/>
        <w:jc w:val="both"/>
        <w:rPr>
          <w:color w:val="000000" w:themeColor="text1"/>
          <w:lang w:val="es-MX"/>
        </w:rPr>
      </w:pPr>
      <w:proofErr w:type="spellStart"/>
      <w:r w:rsidRPr="00C169E5">
        <w:rPr>
          <w:rFonts w:asciiTheme="minorHAnsi" w:hAnsiTheme="minorHAnsi" w:cstheme="minorHAnsi"/>
          <w:b/>
          <w:bCs/>
          <w:color w:val="000000" w:themeColor="text1"/>
          <w:sz w:val="28"/>
          <w:szCs w:val="28"/>
          <w:lang w:val="es-ES"/>
        </w:rPr>
        <w:t>Palavras</w:t>
      </w:r>
      <w:proofErr w:type="spellEnd"/>
      <w:r w:rsidRPr="00C169E5">
        <w:rPr>
          <w:rFonts w:asciiTheme="minorHAnsi" w:hAnsiTheme="minorHAnsi" w:cstheme="minorHAnsi"/>
          <w:b/>
          <w:bCs/>
          <w:color w:val="000000" w:themeColor="text1"/>
          <w:sz w:val="28"/>
          <w:szCs w:val="28"/>
          <w:lang w:val="es-ES"/>
        </w:rPr>
        <w:t>-chave:</w:t>
      </w:r>
      <w:r w:rsidRPr="00C169E5">
        <w:rPr>
          <w:color w:val="000000" w:themeColor="text1"/>
          <w:lang w:val="es-MX"/>
        </w:rPr>
        <w:t xml:space="preserve"> </w:t>
      </w:r>
      <w:r w:rsidR="00B267EB" w:rsidRPr="00C169E5">
        <w:rPr>
          <w:color w:val="000000" w:themeColor="text1"/>
          <w:lang w:val="es-MX"/>
        </w:rPr>
        <w:t>E</w:t>
      </w:r>
      <w:r w:rsidRPr="00C169E5">
        <w:rPr>
          <w:color w:val="000000" w:themeColor="text1"/>
          <w:lang w:val="es-MX"/>
        </w:rPr>
        <w:t>ducação e treinamento, indústria e educação, engenharia de sistemas, relevância da educação, psicossociologia da educação.</w:t>
      </w:r>
    </w:p>
    <w:p w14:paraId="26A614BA" w14:textId="6502E06F" w:rsidR="006E755F" w:rsidRPr="00C169E5" w:rsidRDefault="006E755F" w:rsidP="00C169E5">
      <w:pPr>
        <w:pStyle w:val="HTMLconformatoprevio"/>
        <w:rPr>
          <w:rFonts w:ascii="Times New Roman" w:hAnsi="Times New Roman"/>
          <w:color w:val="000000" w:themeColor="text1"/>
          <w:sz w:val="24"/>
          <w:lang w:val="es-MX"/>
        </w:rPr>
      </w:pPr>
      <w:r w:rsidRPr="00C169E5">
        <w:rPr>
          <w:rFonts w:ascii="Times New Roman" w:hAnsi="Times New Roman"/>
          <w:b/>
          <w:color w:val="000000" w:themeColor="text1"/>
          <w:sz w:val="24"/>
          <w:lang w:val="es-MX"/>
        </w:rPr>
        <w:t>Fecha Recepción:</w:t>
      </w:r>
      <w:r w:rsidRPr="00C169E5">
        <w:rPr>
          <w:rFonts w:ascii="Times New Roman" w:hAnsi="Times New Roman"/>
          <w:color w:val="000000" w:themeColor="text1"/>
          <w:sz w:val="24"/>
          <w:lang w:val="es-MX"/>
        </w:rPr>
        <w:t xml:space="preserve"> Febrero 2021                               </w:t>
      </w:r>
      <w:r w:rsidRPr="00C169E5">
        <w:rPr>
          <w:rFonts w:ascii="Times New Roman" w:hAnsi="Times New Roman"/>
          <w:b/>
          <w:color w:val="000000" w:themeColor="text1"/>
          <w:sz w:val="24"/>
          <w:lang w:val="es-MX"/>
        </w:rPr>
        <w:t>Fecha Aceptación:</w:t>
      </w:r>
      <w:r w:rsidRPr="00C169E5">
        <w:rPr>
          <w:rFonts w:ascii="Times New Roman" w:hAnsi="Times New Roman"/>
          <w:color w:val="000000" w:themeColor="text1"/>
          <w:sz w:val="24"/>
          <w:lang w:val="es-MX"/>
        </w:rPr>
        <w:t xml:space="preserve"> Agosto 2021</w:t>
      </w:r>
    </w:p>
    <w:p w14:paraId="4C75E92E" w14:textId="77777777" w:rsidR="006E755F" w:rsidRPr="00C169E5" w:rsidRDefault="002A77F4" w:rsidP="00C169E5">
      <w:pPr>
        <w:rPr>
          <w:color w:val="000000" w:themeColor="text1"/>
        </w:rPr>
      </w:pPr>
      <w:r>
        <w:rPr>
          <w:noProof/>
          <w:color w:val="000000" w:themeColor="text1"/>
        </w:rPr>
        <w:pict w14:anchorId="7B73DB04">
          <v:rect id="_x0000_i1025" alt="" style="width:441.9pt;height:.05pt;mso-width-percent:0;mso-height-percent:0;mso-width-percent:0;mso-height-percent:0" o:hralign="center" o:hrstd="t" o:hr="t" fillcolor="#a0a0a0" stroked="f"/>
        </w:pict>
      </w:r>
    </w:p>
    <w:p w14:paraId="6DACF175" w14:textId="1E956C5D" w:rsidR="009F0AA0" w:rsidRPr="00C169E5" w:rsidRDefault="009F0AA0" w:rsidP="00C169E5">
      <w:pPr>
        <w:spacing w:line="360" w:lineRule="auto"/>
        <w:jc w:val="center"/>
        <w:rPr>
          <w:b/>
          <w:bCs/>
          <w:color w:val="000000" w:themeColor="text1"/>
          <w:sz w:val="32"/>
          <w:szCs w:val="32"/>
          <w:lang w:val="es-ES"/>
        </w:rPr>
      </w:pPr>
      <w:bookmarkStart w:id="3" w:name="_Toc44349132"/>
      <w:bookmarkStart w:id="4" w:name="_Toc44416339"/>
      <w:bookmarkStart w:id="5" w:name="_Toc58924344"/>
      <w:r w:rsidRPr="00C169E5">
        <w:rPr>
          <w:b/>
          <w:bCs/>
          <w:color w:val="000000" w:themeColor="text1"/>
          <w:sz w:val="32"/>
          <w:szCs w:val="32"/>
          <w:lang w:val="es-ES"/>
        </w:rPr>
        <w:t>Introducción</w:t>
      </w:r>
      <w:bookmarkEnd w:id="3"/>
      <w:bookmarkEnd w:id="4"/>
      <w:bookmarkEnd w:id="5"/>
    </w:p>
    <w:p w14:paraId="4F5D10C1" w14:textId="1C4CF78C" w:rsidR="00E226B4" w:rsidRPr="00C169E5" w:rsidRDefault="009F0AA0" w:rsidP="00C169E5">
      <w:pPr>
        <w:keepNext/>
        <w:spacing w:line="360" w:lineRule="auto"/>
        <w:ind w:firstLine="720"/>
        <w:jc w:val="both"/>
        <w:rPr>
          <w:color w:val="000000" w:themeColor="text1"/>
          <w:lang w:val="es-ES"/>
        </w:rPr>
      </w:pPr>
      <w:r w:rsidRPr="00C169E5">
        <w:rPr>
          <w:color w:val="000000" w:themeColor="text1"/>
        </w:rPr>
        <w:t xml:space="preserve">Existe </w:t>
      </w:r>
      <w:r w:rsidR="002E136B" w:rsidRPr="00C169E5">
        <w:rPr>
          <w:color w:val="000000" w:themeColor="text1"/>
        </w:rPr>
        <w:t>v</w:t>
      </w:r>
      <w:r w:rsidR="00DC375F" w:rsidRPr="00C169E5">
        <w:rPr>
          <w:color w:val="000000" w:themeColor="text1"/>
        </w:rPr>
        <w:t>asta</w:t>
      </w:r>
      <w:r w:rsidRPr="00C169E5">
        <w:rPr>
          <w:color w:val="000000" w:themeColor="text1"/>
        </w:rPr>
        <w:t xml:space="preserve"> información </w:t>
      </w:r>
      <w:r w:rsidR="00185FFB" w:rsidRPr="00C169E5">
        <w:rPr>
          <w:color w:val="000000" w:themeColor="text1"/>
        </w:rPr>
        <w:t xml:space="preserve">sobre las </w:t>
      </w:r>
      <w:r w:rsidRPr="00C169E5">
        <w:rPr>
          <w:color w:val="000000" w:themeColor="text1"/>
        </w:rPr>
        <w:t xml:space="preserve">actividades educativas que se realizan en las </w:t>
      </w:r>
      <w:r w:rsidR="002E136B" w:rsidRPr="00C169E5">
        <w:rPr>
          <w:color w:val="000000" w:themeColor="text1"/>
        </w:rPr>
        <w:t xml:space="preserve">instituciones de educación superior </w:t>
      </w:r>
      <w:r w:rsidR="0000768C" w:rsidRPr="00C169E5">
        <w:rPr>
          <w:color w:val="000000" w:themeColor="text1"/>
        </w:rPr>
        <w:t>(IES)</w:t>
      </w:r>
      <w:r w:rsidR="009457EA" w:rsidRPr="00C169E5">
        <w:rPr>
          <w:color w:val="000000" w:themeColor="text1"/>
        </w:rPr>
        <w:t xml:space="preserve"> </w:t>
      </w:r>
      <w:r w:rsidR="00185FFB" w:rsidRPr="00C169E5">
        <w:rPr>
          <w:color w:val="000000" w:themeColor="text1"/>
        </w:rPr>
        <w:t>para mejorar indicadores de rendimiento académico (RA)</w:t>
      </w:r>
      <w:r w:rsidR="002E136B" w:rsidRPr="00C169E5">
        <w:rPr>
          <w:color w:val="000000" w:themeColor="text1"/>
        </w:rPr>
        <w:t>,</w:t>
      </w:r>
      <w:r w:rsidR="00185FFB" w:rsidRPr="00C169E5">
        <w:rPr>
          <w:color w:val="000000" w:themeColor="text1"/>
        </w:rPr>
        <w:t xml:space="preserve"> como </w:t>
      </w:r>
      <w:r w:rsidR="00DD0CBD" w:rsidRPr="00C169E5">
        <w:rPr>
          <w:color w:val="000000" w:themeColor="text1"/>
        </w:rPr>
        <w:t>la</w:t>
      </w:r>
      <w:r w:rsidRPr="00C169E5">
        <w:rPr>
          <w:color w:val="000000" w:themeColor="text1"/>
        </w:rPr>
        <w:t xml:space="preserve"> eficiencia termina</w:t>
      </w:r>
      <w:r w:rsidR="00FA7226" w:rsidRPr="00C169E5">
        <w:rPr>
          <w:color w:val="000000" w:themeColor="text1"/>
        </w:rPr>
        <w:t>l</w:t>
      </w:r>
      <w:r w:rsidR="00185FFB" w:rsidRPr="00C169E5">
        <w:rPr>
          <w:color w:val="000000" w:themeColor="text1"/>
        </w:rPr>
        <w:t xml:space="preserve"> y </w:t>
      </w:r>
      <w:r w:rsidRPr="00C169E5">
        <w:rPr>
          <w:color w:val="000000" w:themeColor="text1"/>
        </w:rPr>
        <w:t>la permanencia educativa</w:t>
      </w:r>
      <w:r w:rsidR="00185FFB" w:rsidRPr="00C169E5">
        <w:rPr>
          <w:color w:val="000000" w:themeColor="text1"/>
        </w:rPr>
        <w:t>.</w:t>
      </w:r>
      <w:r w:rsidRPr="00C169E5">
        <w:rPr>
          <w:color w:val="000000" w:themeColor="text1"/>
        </w:rPr>
        <w:t xml:space="preserve"> L</w:t>
      </w:r>
      <w:r w:rsidR="00136F81" w:rsidRPr="00C169E5">
        <w:rPr>
          <w:color w:val="000000" w:themeColor="text1"/>
        </w:rPr>
        <w:t>a mayoría de los</w:t>
      </w:r>
      <w:r w:rsidRPr="00C169E5">
        <w:rPr>
          <w:color w:val="000000" w:themeColor="text1"/>
        </w:rPr>
        <w:t xml:space="preserve"> estudios</w:t>
      </w:r>
      <w:r w:rsidR="00136F81" w:rsidRPr="00C169E5">
        <w:rPr>
          <w:color w:val="000000" w:themeColor="text1"/>
        </w:rPr>
        <w:t xml:space="preserve"> en América Latina de 1990 a 2016 </w:t>
      </w:r>
      <w:r w:rsidR="00226FEA" w:rsidRPr="00C169E5">
        <w:rPr>
          <w:color w:val="000000" w:themeColor="text1"/>
        </w:rPr>
        <w:t xml:space="preserve">muestran </w:t>
      </w:r>
      <w:r w:rsidRPr="00C169E5">
        <w:rPr>
          <w:color w:val="000000" w:themeColor="text1"/>
        </w:rPr>
        <w:t xml:space="preserve">las relaciones entre las variables que intervienen </w:t>
      </w:r>
      <w:r w:rsidR="00136F81" w:rsidRPr="00C169E5">
        <w:rPr>
          <w:color w:val="000000" w:themeColor="text1"/>
        </w:rPr>
        <w:t>en el abandono</w:t>
      </w:r>
      <w:r w:rsidR="00DD0CBD" w:rsidRPr="00C169E5">
        <w:rPr>
          <w:color w:val="000000" w:themeColor="text1"/>
        </w:rPr>
        <w:t xml:space="preserve"> estudiantil</w:t>
      </w:r>
      <w:r w:rsidRPr="00C169E5">
        <w:rPr>
          <w:color w:val="000000" w:themeColor="text1"/>
        </w:rPr>
        <w:t xml:space="preserve">, pero </w:t>
      </w:r>
      <w:r w:rsidR="002E136B" w:rsidRPr="00C169E5">
        <w:rPr>
          <w:color w:val="000000" w:themeColor="text1"/>
        </w:rPr>
        <w:t>so</w:t>
      </w:r>
      <w:r w:rsidR="00136F81" w:rsidRPr="00C169E5">
        <w:rPr>
          <w:color w:val="000000" w:themeColor="text1"/>
        </w:rPr>
        <w:t>lo 5</w:t>
      </w:r>
      <w:r w:rsidR="002E136B" w:rsidRPr="00C169E5">
        <w:rPr>
          <w:color w:val="000000" w:themeColor="text1"/>
        </w:rPr>
        <w:t xml:space="preserve"> </w:t>
      </w:r>
      <w:r w:rsidR="00136F81" w:rsidRPr="00C169E5">
        <w:rPr>
          <w:color w:val="000000" w:themeColor="text1"/>
        </w:rPr>
        <w:t>% se encuentra en un nivel de intervención</w:t>
      </w:r>
      <w:r w:rsidR="002E136B" w:rsidRPr="00C169E5">
        <w:rPr>
          <w:color w:val="000000" w:themeColor="text1"/>
        </w:rPr>
        <w:t>,</w:t>
      </w:r>
      <w:r w:rsidR="00136F81" w:rsidRPr="00C169E5">
        <w:rPr>
          <w:color w:val="000000" w:themeColor="text1"/>
        </w:rPr>
        <w:t xml:space="preserve"> </w:t>
      </w:r>
      <w:r w:rsidR="002E136B" w:rsidRPr="00C169E5">
        <w:rPr>
          <w:color w:val="000000" w:themeColor="text1"/>
        </w:rPr>
        <w:t xml:space="preserve">otro </w:t>
      </w:r>
      <w:r w:rsidR="00226FEA" w:rsidRPr="00C169E5">
        <w:rPr>
          <w:color w:val="000000" w:themeColor="text1"/>
        </w:rPr>
        <w:t>5</w:t>
      </w:r>
      <w:r w:rsidR="002E136B" w:rsidRPr="00C169E5">
        <w:rPr>
          <w:color w:val="000000" w:themeColor="text1"/>
        </w:rPr>
        <w:t xml:space="preserve"> </w:t>
      </w:r>
      <w:r w:rsidR="00226FEA" w:rsidRPr="00C169E5">
        <w:rPr>
          <w:color w:val="000000" w:themeColor="text1"/>
        </w:rPr>
        <w:t xml:space="preserve">% </w:t>
      </w:r>
      <w:r w:rsidR="002E136B" w:rsidRPr="00C169E5">
        <w:rPr>
          <w:color w:val="000000" w:themeColor="text1"/>
        </w:rPr>
        <w:t xml:space="preserve">se </w:t>
      </w:r>
      <w:r w:rsidR="00136F81" w:rsidRPr="00C169E5">
        <w:rPr>
          <w:color w:val="000000" w:themeColor="text1"/>
        </w:rPr>
        <w:t xml:space="preserve">refiere </w:t>
      </w:r>
      <w:r w:rsidR="002E136B" w:rsidRPr="00C169E5">
        <w:rPr>
          <w:color w:val="000000" w:themeColor="text1"/>
        </w:rPr>
        <w:t xml:space="preserve">a la </w:t>
      </w:r>
      <w:r w:rsidR="00136F81" w:rsidRPr="00C169E5">
        <w:rPr>
          <w:color w:val="000000" w:themeColor="text1"/>
        </w:rPr>
        <w:t>evaluación y tan s</w:t>
      </w:r>
      <w:r w:rsidR="002E136B" w:rsidRPr="00C169E5">
        <w:rPr>
          <w:color w:val="000000" w:themeColor="text1"/>
        </w:rPr>
        <w:t>o</w:t>
      </w:r>
      <w:r w:rsidR="00136F81" w:rsidRPr="00C169E5">
        <w:rPr>
          <w:color w:val="000000" w:themeColor="text1"/>
        </w:rPr>
        <w:t>lo 11</w:t>
      </w:r>
      <w:r w:rsidR="002E136B" w:rsidRPr="00C169E5">
        <w:rPr>
          <w:color w:val="000000" w:themeColor="text1"/>
        </w:rPr>
        <w:t> </w:t>
      </w:r>
      <w:r w:rsidR="00136F81" w:rsidRPr="00C169E5">
        <w:rPr>
          <w:color w:val="000000" w:themeColor="text1"/>
        </w:rPr>
        <w:t xml:space="preserve">% </w:t>
      </w:r>
      <w:r w:rsidR="002E136B" w:rsidRPr="00C169E5">
        <w:rPr>
          <w:color w:val="000000" w:themeColor="text1"/>
        </w:rPr>
        <w:t>se han dedicado a</w:t>
      </w:r>
      <w:r w:rsidR="00136F81" w:rsidRPr="00C169E5">
        <w:rPr>
          <w:color w:val="000000" w:themeColor="text1"/>
        </w:rPr>
        <w:t xml:space="preserve"> modificar la realidad de</w:t>
      </w:r>
      <w:r w:rsidR="0000768C" w:rsidRPr="00C169E5">
        <w:rPr>
          <w:color w:val="000000" w:themeColor="text1"/>
        </w:rPr>
        <w:t xml:space="preserve"> </w:t>
      </w:r>
      <w:r w:rsidR="002E136B" w:rsidRPr="00C169E5">
        <w:rPr>
          <w:color w:val="000000" w:themeColor="text1"/>
        </w:rPr>
        <w:t>dicho</w:t>
      </w:r>
      <w:r w:rsidR="0000768C" w:rsidRPr="00C169E5">
        <w:rPr>
          <w:color w:val="000000" w:themeColor="text1"/>
        </w:rPr>
        <w:t xml:space="preserve"> fenómeno </w:t>
      </w:r>
      <w:r w:rsidRPr="00C169E5">
        <w:rPr>
          <w:color w:val="000000" w:themeColor="text1"/>
        </w:rPr>
        <w:t>(Munizaga</w:t>
      </w:r>
      <w:r w:rsidR="00343C99" w:rsidRPr="00C169E5">
        <w:rPr>
          <w:color w:val="000000" w:themeColor="text1"/>
        </w:rPr>
        <w:t>, Cifuentes y Beltrán</w:t>
      </w:r>
      <w:r w:rsidRPr="00C169E5">
        <w:rPr>
          <w:color w:val="000000" w:themeColor="text1"/>
        </w:rPr>
        <w:t xml:space="preserve">, 2017). </w:t>
      </w:r>
      <w:r w:rsidR="00692A1C" w:rsidRPr="00C169E5">
        <w:rPr>
          <w:color w:val="000000" w:themeColor="text1"/>
        </w:rPr>
        <w:t>La transformación educativa implica una serie de mecanismo</w:t>
      </w:r>
      <w:r w:rsidR="00405438" w:rsidRPr="00C169E5">
        <w:rPr>
          <w:color w:val="000000" w:themeColor="text1"/>
        </w:rPr>
        <w:t>s</w:t>
      </w:r>
      <w:r w:rsidR="00692A1C" w:rsidRPr="00C169E5">
        <w:rPr>
          <w:color w:val="000000" w:themeColor="text1"/>
        </w:rPr>
        <w:t xml:space="preserve"> de conjunto, retroalimentación e interacción como sistema. </w:t>
      </w:r>
      <w:r w:rsidR="00B66166" w:rsidRPr="00C169E5">
        <w:rPr>
          <w:color w:val="000000" w:themeColor="text1"/>
        </w:rPr>
        <w:t>De acuerdo con Cano (2001)</w:t>
      </w:r>
      <w:r w:rsidR="002E136B" w:rsidRPr="00C169E5">
        <w:rPr>
          <w:color w:val="000000" w:themeColor="text1"/>
        </w:rPr>
        <w:t>,</w:t>
      </w:r>
      <w:r w:rsidR="00B66166" w:rsidRPr="00C169E5">
        <w:rPr>
          <w:color w:val="000000" w:themeColor="text1"/>
        </w:rPr>
        <w:t xml:space="preserve"> e</w:t>
      </w:r>
      <w:r w:rsidR="00922FD2" w:rsidRPr="00C169E5">
        <w:rPr>
          <w:color w:val="000000" w:themeColor="text1"/>
        </w:rPr>
        <w:t>l RA debe identificarse en componentes del sistema educativo</w:t>
      </w:r>
      <w:r w:rsidR="002E136B" w:rsidRPr="00C169E5">
        <w:rPr>
          <w:color w:val="000000" w:themeColor="text1"/>
        </w:rPr>
        <w:t>;</w:t>
      </w:r>
      <w:r w:rsidR="005C6C57" w:rsidRPr="00C169E5">
        <w:rPr>
          <w:color w:val="000000" w:themeColor="text1"/>
        </w:rPr>
        <w:t xml:space="preserve"> </w:t>
      </w:r>
      <w:r w:rsidR="00D35EB8" w:rsidRPr="00C169E5">
        <w:rPr>
          <w:color w:val="000000" w:themeColor="text1"/>
        </w:rPr>
        <w:t>e</w:t>
      </w:r>
      <w:r w:rsidR="002E136B" w:rsidRPr="00C169E5">
        <w:rPr>
          <w:color w:val="000000" w:themeColor="text1"/>
        </w:rPr>
        <w:t>ste</w:t>
      </w:r>
      <w:r w:rsidR="00D35EB8" w:rsidRPr="00C169E5">
        <w:rPr>
          <w:color w:val="000000" w:themeColor="text1"/>
        </w:rPr>
        <w:t xml:space="preserve"> concepto</w:t>
      </w:r>
      <w:r w:rsidR="005C6C57" w:rsidRPr="00C169E5">
        <w:rPr>
          <w:color w:val="000000" w:themeColor="text1"/>
        </w:rPr>
        <w:t xml:space="preserve"> pone énfasis en el desenvolvimiento integral de la persona</w:t>
      </w:r>
      <w:r w:rsidR="00FF769F" w:rsidRPr="00C169E5">
        <w:rPr>
          <w:color w:val="000000" w:themeColor="text1"/>
        </w:rPr>
        <w:t xml:space="preserve"> e i</w:t>
      </w:r>
      <w:r w:rsidR="005C6C57" w:rsidRPr="00C169E5">
        <w:rPr>
          <w:color w:val="000000" w:themeColor="text1"/>
        </w:rPr>
        <w:t xml:space="preserve">mplica recurrir al funcionamiento de </w:t>
      </w:r>
      <w:r w:rsidR="00922FD2" w:rsidRPr="00C169E5">
        <w:rPr>
          <w:color w:val="000000" w:themeColor="text1"/>
        </w:rPr>
        <w:t xml:space="preserve">los procesos de enseñanza </w:t>
      </w:r>
      <w:r w:rsidR="002E136B" w:rsidRPr="00C169E5">
        <w:rPr>
          <w:color w:val="000000" w:themeColor="text1"/>
        </w:rPr>
        <w:t xml:space="preserve">y </w:t>
      </w:r>
      <w:r w:rsidR="00922FD2" w:rsidRPr="00C169E5">
        <w:rPr>
          <w:color w:val="000000" w:themeColor="text1"/>
        </w:rPr>
        <w:t>aprendizaje</w:t>
      </w:r>
      <w:r w:rsidR="005C6C57" w:rsidRPr="00C169E5">
        <w:rPr>
          <w:color w:val="000000" w:themeColor="text1"/>
        </w:rPr>
        <w:t xml:space="preserve"> en sus diferentes ámbitos</w:t>
      </w:r>
      <w:r w:rsidR="00922FD2" w:rsidRPr="00C169E5">
        <w:rPr>
          <w:color w:val="000000" w:themeColor="text1"/>
        </w:rPr>
        <w:t xml:space="preserve">, </w:t>
      </w:r>
      <w:r w:rsidR="002E136B" w:rsidRPr="00C169E5">
        <w:rPr>
          <w:color w:val="000000" w:themeColor="text1"/>
        </w:rPr>
        <w:t xml:space="preserve">lo </w:t>
      </w:r>
      <w:r w:rsidR="00FF769F" w:rsidRPr="00C169E5">
        <w:rPr>
          <w:color w:val="000000" w:themeColor="text1"/>
        </w:rPr>
        <w:t xml:space="preserve">que </w:t>
      </w:r>
      <w:r w:rsidR="002E136B" w:rsidRPr="00C169E5">
        <w:rPr>
          <w:color w:val="000000" w:themeColor="text1"/>
        </w:rPr>
        <w:t>permitiría</w:t>
      </w:r>
      <w:r w:rsidR="00FF769F" w:rsidRPr="00C169E5">
        <w:rPr>
          <w:color w:val="000000" w:themeColor="text1"/>
        </w:rPr>
        <w:t xml:space="preserve"> el conocimiento del</w:t>
      </w:r>
      <w:r w:rsidR="00922FD2" w:rsidRPr="00C169E5">
        <w:rPr>
          <w:color w:val="000000" w:themeColor="text1"/>
        </w:rPr>
        <w:t xml:space="preserve"> estado educativo </w:t>
      </w:r>
      <w:r w:rsidR="00FF769F" w:rsidRPr="00C169E5">
        <w:rPr>
          <w:color w:val="000000" w:themeColor="text1"/>
        </w:rPr>
        <w:t>para</w:t>
      </w:r>
      <w:r w:rsidR="00922FD2" w:rsidRPr="00C169E5">
        <w:rPr>
          <w:color w:val="000000" w:themeColor="text1"/>
        </w:rPr>
        <w:t xml:space="preserve"> mejorar áreas </w:t>
      </w:r>
      <w:r w:rsidR="00922FD2" w:rsidRPr="00C169E5">
        <w:rPr>
          <w:color w:val="000000" w:themeColor="text1"/>
        </w:rPr>
        <w:lastRenderedPageBreak/>
        <w:t xml:space="preserve">de oportunidad y ofrecer las condiciones </w:t>
      </w:r>
      <w:r w:rsidR="004D3435" w:rsidRPr="00C169E5">
        <w:rPr>
          <w:color w:val="000000" w:themeColor="text1"/>
        </w:rPr>
        <w:t>para</w:t>
      </w:r>
      <w:r w:rsidR="00922FD2" w:rsidRPr="00C169E5">
        <w:rPr>
          <w:color w:val="000000" w:themeColor="text1"/>
        </w:rPr>
        <w:t xml:space="preserve"> el desenvolvimiento integral de los alumnos y la optimización de los recursos</w:t>
      </w:r>
      <w:r w:rsidR="00922FD2" w:rsidRPr="00C169E5">
        <w:rPr>
          <w:color w:val="000000" w:themeColor="text1"/>
          <w:lang w:val="es-ES"/>
        </w:rPr>
        <w:t>.</w:t>
      </w:r>
      <w:r w:rsidR="00F67B0D" w:rsidRPr="00C169E5">
        <w:rPr>
          <w:color w:val="000000" w:themeColor="text1"/>
          <w:lang w:val="es-ES"/>
        </w:rPr>
        <w:t xml:space="preserve"> </w:t>
      </w:r>
    </w:p>
    <w:p w14:paraId="2B92DDA0" w14:textId="77777777" w:rsidR="00641C7A" w:rsidRPr="00C169E5" w:rsidRDefault="00692A1C" w:rsidP="00C169E5">
      <w:pPr>
        <w:keepNext/>
        <w:spacing w:line="360" w:lineRule="auto"/>
        <w:ind w:firstLine="720"/>
        <w:jc w:val="both"/>
        <w:rPr>
          <w:color w:val="000000" w:themeColor="text1"/>
          <w:lang w:val="es-ES"/>
        </w:rPr>
      </w:pPr>
      <w:r w:rsidRPr="00C169E5">
        <w:rPr>
          <w:color w:val="000000" w:themeColor="text1"/>
          <w:lang w:val="es-ES"/>
        </w:rPr>
        <w:t>De esta manera</w:t>
      </w:r>
      <w:r w:rsidR="00736695" w:rsidRPr="00C169E5">
        <w:rPr>
          <w:color w:val="000000" w:themeColor="text1"/>
          <w:lang w:val="es-ES"/>
        </w:rPr>
        <w:t>,</w:t>
      </w:r>
      <w:r w:rsidRPr="00C169E5">
        <w:rPr>
          <w:color w:val="000000" w:themeColor="text1"/>
          <w:lang w:val="es-ES"/>
        </w:rPr>
        <w:t xml:space="preserve"> el</w:t>
      </w:r>
      <w:r w:rsidR="005C6C57" w:rsidRPr="00C169E5">
        <w:rPr>
          <w:color w:val="000000" w:themeColor="text1"/>
          <w:lang w:val="es-ES"/>
        </w:rPr>
        <w:t xml:space="preserve"> funcionamiento </w:t>
      </w:r>
      <w:r w:rsidRPr="00C169E5">
        <w:rPr>
          <w:color w:val="000000" w:themeColor="text1"/>
          <w:lang w:val="es-ES"/>
        </w:rPr>
        <w:t xml:space="preserve">de la academia </w:t>
      </w:r>
      <w:r w:rsidR="005C6C57" w:rsidRPr="00C169E5">
        <w:rPr>
          <w:color w:val="000000" w:themeColor="text1"/>
          <w:lang w:val="es-ES"/>
        </w:rPr>
        <w:t xml:space="preserve">del sistema educativo </w:t>
      </w:r>
      <w:r w:rsidR="00E226B4" w:rsidRPr="00C169E5">
        <w:rPr>
          <w:color w:val="000000" w:themeColor="text1"/>
          <w:lang w:val="es-ES"/>
        </w:rPr>
        <w:t xml:space="preserve">en su eficacia </w:t>
      </w:r>
      <w:r w:rsidR="00251CA5" w:rsidRPr="00C169E5">
        <w:rPr>
          <w:color w:val="000000" w:themeColor="text1"/>
          <w:lang w:val="es-ES"/>
        </w:rPr>
        <w:t xml:space="preserve">debe hacer convergencia </w:t>
      </w:r>
      <w:r w:rsidR="00C743EF" w:rsidRPr="00C169E5">
        <w:rPr>
          <w:color w:val="000000" w:themeColor="text1"/>
          <w:lang w:val="es-ES"/>
        </w:rPr>
        <w:t xml:space="preserve">con </w:t>
      </w:r>
      <w:r w:rsidR="00A72091" w:rsidRPr="00C169E5">
        <w:rPr>
          <w:color w:val="000000" w:themeColor="text1"/>
          <w:lang w:val="es-ES"/>
        </w:rPr>
        <w:t>la industria</w:t>
      </w:r>
      <w:r w:rsidRPr="00C169E5">
        <w:rPr>
          <w:color w:val="000000" w:themeColor="text1"/>
          <w:lang w:val="es-ES"/>
        </w:rPr>
        <w:t xml:space="preserve"> como un ecosistema (Ison, </w:t>
      </w:r>
      <w:r w:rsidR="004A289A" w:rsidRPr="00C169E5">
        <w:rPr>
          <w:color w:val="000000" w:themeColor="text1"/>
          <w:lang w:val="es-ES"/>
        </w:rPr>
        <w:t>2011)</w:t>
      </w:r>
      <w:r w:rsidR="00A72091" w:rsidRPr="00C169E5">
        <w:rPr>
          <w:color w:val="000000" w:themeColor="text1"/>
          <w:lang w:val="es-ES"/>
        </w:rPr>
        <w:t>, impactando con</w:t>
      </w:r>
      <w:r w:rsidR="00C743EF" w:rsidRPr="00C169E5">
        <w:rPr>
          <w:color w:val="000000" w:themeColor="text1"/>
          <w:lang w:val="es-ES"/>
        </w:rPr>
        <w:t xml:space="preserve"> el flujo de talento y conocimientos para innovar </w:t>
      </w:r>
      <w:r w:rsidR="00A72091" w:rsidRPr="00C169E5">
        <w:rPr>
          <w:color w:val="000000" w:themeColor="text1"/>
          <w:lang w:val="es-ES"/>
        </w:rPr>
        <w:t xml:space="preserve">a nivel local, regional y nacional (Ronde y </w:t>
      </w:r>
      <w:proofErr w:type="spellStart"/>
      <w:r w:rsidR="00A72091" w:rsidRPr="00C169E5">
        <w:rPr>
          <w:color w:val="000000" w:themeColor="text1"/>
          <w:lang w:val="es-ES"/>
        </w:rPr>
        <w:t>Hussler</w:t>
      </w:r>
      <w:proofErr w:type="spellEnd"/>
      <w:r w:rsidR="00A72091" w:rsidRPr="00C169E5">
        <w:rPr>
          <w:color w:val="000000" w:themeColor="text1"/>
          <w:lang w:val="es-ES"/>
        </w:rPr>
        <w:t>, 2005)</w:t>
      </w:r>
      <w:r w:rsidR="004A289A" w:rsidRPr="00C169E5">
        <w:rPr>
          <w:color w:val="000000" w:themeColor="text1"/>
          <w:lang w:val="es-ES"/>
        </w:rPr>
        <w:t xml:space="preserve"> </w:t>
      </w:r>
      <w:r w:rsidR="00C60E76" w:rsidRPr="00C169E5">
        <w:rPr>
          <w:color w:val="000000" w:themeColor="text1"/>
          <w:lang w:val="es-ES"/>
        </w:rPr>
        <w:t>en una</w:t>
      </w:r>
      <w:r w:rsidR="005C6C57" w:rsidRPr="00C169E5">
        <w:rPr>
          <w:color w:val="000000" w:themeColor="text1"/>
          <w:lang w:val="es-ES"/>
        </w:rPr>
        <w:t xml:space="preserve"> relación </w:t>
      </w:r>
      <w:r w:rsidR="00C60E76" w:rsidRPr="00C169E5">
        <w:rPr>
          <w:color w:val="000000" w:themeColor="text1"/>
          <w:lang w:val="es-ES"/>
        </w:rPr>
        <w:t xml:space="preserve">de </w:t>
      </w:r>
      <w:r w:rsidR="005C6C57" w:rsidRPr="00C169E5">
        <w:rPr>
          <w:color w:val="000000" w:themeColor="text1"/>
          <w:lang w:val="es-ES"/>
        </w:rPr>
        <w:t>colabora</w:t>
      </w:r>
      <w:r w:rsidR="00C60E76" w:rsidRPr="00C169E5">
        <w:rPr>
          <w:color w:val="000000" w:themeColor="text1"/>
          <w:lang w:val="es-ES"/>
        </w:rPr>
        <w:t>ción</w:t>
      </w:r>
      <w:r w:rsidR="005C6C57" w:rsidRPr="00C169E5">
        <w:rPr>
          <w:color w:val="000000" w:themeColor="text1"/>
          <w:lang w:val="es-ES"/>
        </w:rPr>
        <w:t xml:space="preserve"> universidad-industria</w:t>
      </w:r>
      <w:r w:rsidR="00FF4B42" w:rsidRPr="00C169E5">
        <w:rPr>
          <w:color w:val="000000" w:themeColor="text1"/>
          <w:lang w:val="es-ES"/>
        </w:rPr>
        <w:t xml:space="preserve"> (Hong</w:t>
      </w:r>
      <w:r w:rsidR="00773566" w:rsidRPr="00C169E5">
        <w:rPr>
          <w:color w:val="000000" w:themeColor="text1"/>
          <w:lang w:val="es-ES"/>
        </w:rPr>
        <w:t>,</w:t>
      </w:r>
      <w:r w:rsidR="00995921" w:rsidRPr="00C169E5">
        <w:rPr>
          <w:color w:val="000000" w:themeColor="text1"/>
          <w:lang w:val="es-ES"/>
        </w:rPr>
        <w:t xml:space="preserve"> Zhu, </w:t>
      </w:r>
      <w:proofErr w:type="spellStart"/>
      <w:r w:rsidR="00995921" w:rsidRPr="00C169E5">
        <w:rPr>
          <w:color w:val="000000" w:themeColor="text1"/>
          <w:lang w:val="es-ES"/>
        </w:rPr>
        <w:t>Hou</w:t>
      </w:r>
      <w:proofErr w:type="spellEnd"/>
      <w:r w:rsidR="00130B4C" w:rsidRPr="00C169E5">
        <w:rPr>
          <w:color w:val="000000" w:themeColor="text1"/>
          <w:lang w:val="es-ES"/>
        </w:rPr>
        <w:t xml:space="preserve"> y Wang,</w:t>
      </w:r>
      <w:r w:rsidR="00FF4B42" w:rsidRPr="00C169E5">
        <w:rPr>
          <w:color w:val="000000" w:themeColor="text1"/>
          <w:lang w:val="es-ES"/>
        </w:rPr>
        <w:t xml:space="preserve"> 2019). </w:t>
      </w:r>
    </w:p>
    <w:p w14:paraId="5CAB289E" w14:textId="537B88FD" w:rsidR="00641C7A" w:rsidRPr="00C169E5" w:rsidRDefault="002E136B" w:rsidP="00C169E5">
      <w:pPr>
        <w:keepNext/>
        <w:spacing w:line="360" w:lineRule="auto"/>
        <w:ind w:firstLine="720"/>
        <w:jc w:val="both"/>
        <w:rPr>
          <w:color w:val="000000" w:themeColor="text1"/>
          <w:lang w:val="es-ES"/>
        </w:rPr>
      </w:pPr>
      <w:r w:rsidRPr="00C169E5">
        <w:rPr>
          <w:color w:val="000000" w:themeColor="text1"/>
          <w:lang w:val="es-ES"/>
        </w:rPr>
        <w:t>Au</w:t>
      </w:r>
      <w:r w:rsidR="00891AD0" w:rsidRPr="00C169E5">
        <w:rPr>
          <w:color w:val="000000" w:themeColor="text1"/>
          <w:lang w:val="es-ES"/>
        </w:rPr>
        <w:t xml:space="preserve">n cuando es clara la función </w:t>
      </w:r>
      <w:r w:rsidR="00C60E76" w:rsidRPr="00C169E5">
        <w:rPr>
          <w:color w:val="000000" w:themeColor="text1"/>
          <w:lang w:val="es-ES"/>
        </w:rPr>
        <w:t xml:space="preserve">y relevancia socioeconómica </w:t>
      </w:r>
      <w:r w:rsidR="00891AD0" w:rsidRPr="00C169E5">
        <w:rPr>
          <w:color w:val="000000" w:themeColor="text1"/>
          <w:lang w:val="es-ES"/>
        </w:rPr>
        <w:t>de la universidad</w:t>
      </w:r>
      <w:r w:rsidR="00C60E76" w:rsidRPr="00C169E5">
        <w:rPr>
          <w:color w:val="000000" w:themeColor="text1"/>
          <w:lang w:val="es-ES"/>
        </w:rPr>
        <w:t xml:space="preserve">, es contundente que </w:t>
      </w:r>
      <w:r w:rsidR="00891AD0" w:rsidRPr="00C169E5">
        <w:rPr>
          <w:color w:val="000000" w:themeColor="text1"/>
          <w:lang w:val="es-ES"/>
        </w:rPr>
        <w:t>la impartición de clases</w:t>
      </w:r>
      <w:r w:rsidR="00B66166" w:rsidRPr="00C169E5">
        <w:rPr>
          <w:color w:val="000000" w:themeColor="text1"/>
          <w:lang w:val="es-ES"/>
        </w:rPr>
        <w:t xml:space="preserve"> no </w:t>
      </w:r>
      <w:r w:rsidR="007A66EA" w:rsidRPr="00C169E5">
        <w:rPr>
          <w:color w:val="000000" w:themeColor="text1"/>
          <w:lang w:val="es-ES"/>
        </w:rPr>
        <w:t>es</w:t>
      </w:r>
      <w:r w:rsidR="00B66166" w:rsidRPr="00C169E5">
        <w:rPr>
          <w:color w:val="000000" w:themeColor="text1"/>
          <w:lang w:val="es-ES"/>
        </w:rPr>
        <w:t xml:space="preserve"> suficiente</w:t>
      </w:r>
      <w:r w:rsidR="00891AD0" w:rsidRPr="00C169E5">
        <w:rPr>
          <w:color w:val="000000" w:themeColor="text1"/>
          <w:lang w:val="es-ES"/>
        </w:rPr>
        <w:t xml:space="preserve">. </w:t>
      </w:r>
      <w:r w:rsidR="001D5876" w:rsidRPr="00C169E5">
        <w:rPr>
          <w:color w:val="000000" w:themeColor="text1"/>
          <w:lang w:val="es-ES"/>
        </w:rPr>
        <w:t>Ante el</w:t>
      </w:r>
      <w:r w:rsidR="00891AD0" w:rsidRPr="00C169E5">
        <w:rPr>
          <w:color w:val="000000" w:themeColor="text1"/>
          <w:lang w:val="es-ES"/>
        </w:rPr>
        <w:t xml:space="preserve"> incremento de la matrícula </w:t>
      </w:r>
      <w:r w:rsidR="00B66166" w:rsidRPr="00C169E5">
        <w:rPr>
          <w:color w:val="000000" w:themeColor="text1"/>
          <w:lang w:val="es-ES"/>
        </w:rPr>
        <w:t xml:space="preserve">de </w:t>
      </w:r>
      <w:r w:rsidR="00891AD0" w:rsidRPr="00C169E5">
        <w:rPr>
          <w:color w:val="000000" w:themeColor="text1"/>
          <w:lang w:val="es-ES"/>
        </w:rPr>
        <w:t xml:space="preserve">estudiantes (Esteve, 2003), los modelos educativos </w:t>
      </w:r>
      <w:r w:rsidRPr="00C169E5">
        <w:rPr>
          <w:color w:val="000000" w:themeColor="text1"/>
          <w:lang w:val="es-ES"/>
        </w:rPr>
        <w:t>deben</w:t>
      </w:r>
      <w:r w:rsidR="00891AD0" w:rsidRPr="00C169E5">
        <w:rPr>
          <w:color w:val="000000" w:themeColor="text1"/>
          <w:lang w:val="es-ES"/>
        </w:rPr>
        <w:t xml:space="preserve"> diversificar formas y estrategias de retención</w:t>
      </w:r>
      <w:r w:rsidR="00FF769F" w:rsidRPr="00C169E5">
        <w:rPr>
          <w:color w:val="000000" w:themeColor="text1"/>
          <w:lang w:val="es-ES"/>
        </w:rPr>
        <w:t xml:space="preserve"> </w:t>
      </w:r>
      <w:r w:rsidR="00C60E76" w:rsidRPr="00C169E5">
        <w:rPr>
          <w:color w:val="000000" w:themeColor="text1"/>
          <w:lang w:val="es-ES"/>
        </w:rPr>
        <w:t xml:space="preserve">colaborativa </w:t>
      </w:r>
      <w:r w:rsidR="00FF769F" w:rsidRPr="00C169E5">
        <w:rPr>
          <w:color w:val="000000" w:themeColor="text1"/>
          <w:lang w:val="es-ES"/>
        </w:rPr>
        <w:t>estudiantiles</w:t>
      </w:r>
      <w:r w:rsidR="00B66166" w:rsidRPr="00C169E5">
        <w:rPr>
          <w:color w:val="000000" w:themeColor="text1"/>
          <w:lang w:val="es-ES"/>
        </w:rPr>
        <w:t xml:space="preserve">. </w:t>
      </w:r>
      <w:r w:rsidR="00641C7A" w:rsidRPr="00C169E5">
        <w:rPr>
          <w:color w:val="000000" w:themeColor="text1"/>
          <w:lang w:val="es-ES"/>
        </w:rPr>
        <w:t xml:space="preserve">Sin embargo, </w:t>
      </w:r>
      <w:r w:rsidR="00C60E76" w:rsidRPr="00C169E5">
        <w:rPr>
          <w:color w:val="000000" w:themeColor="text1"/>
          <w:lang w:val="es-ES"/>
        </w:rPr>
        <w:t xml:space="preserve">el reto va más allá, </w:t>
      </w:r>
      <w:r w:rsidR="00641C7A" w:rsidRPr="00C169E5">
        <w:rPr>
          <w:color w:val="000000" w:themeColor="text1"/>
          <w:lang w:val="es-ES"/>
        </w:rPr>
        <w:t xml:space="preserve">pues </w:t>
      </w:r>
      <w:r w:rsidR="00C60E76" w:rsidRPr="00C169E5">
        <w:rPr>
          <w:color w:val="000000" w:themeColor="text1"/>
          <w:lang w:val="es-ES"/>
        </w:rPr>
        <w:t>el</w:t>
      </w:r>
      <w:r w:rsidR="00DD0CBD" w:rsidRPr="00C169E5">
        <w:rPr>
          <w:color w:val="000000" w:themeColor="text1"/>
          <w:lang w:val="es-ES"/>
        </w:rPr>
        <w:t xml:space="preserve"> fenómeno del abandono </w:t>
      </w:r>
      <w:r w:rsidR="00103523" w:rsidRPr="00C169E5">
        <w:rPr>
          <w:color w:val="000000" w:themeColor="text1"/>
          <w:lang w:val="es-ES"/>
        </w:rPr>
        <w:t>estudiantil</w:t>
      </w:r>
      <w:r w:rsidR="00776233" w:rsidRPr="00C169E5">
        <w:rPr>
          <w:color w:val="000000" w:themeColor="text1"/>
          <w:lang w:val="es-ES"/>
        </w:rPr>
        <w:t xml:space="preserve"> </w:t>
      </w:r>
      <w:r w:rsidR="00B66166" w:rsidRPr="00C169E5">
        <w:rPr>
          <w:color w:val="000000" w:themeColor="text1"/>
          <w:lang w:val="es-ES"/>
        </w:rPr>
        <w:t xml:space="preserve">se </w:t>
      </w:r>
      <w:r w:rsidR="00776233" w:rsidRPr="00C169E5">
        <w:rPr>
          <w:color w:val="000000" w:themeColor="text1"/>
          <w:lang w:val="es-ES"/>
        </w:rPr>
        <w:t xml:space="preserve">potencializa </w:t>
      </w:r>
      <w:r w:rsidR="00B66166" w:rsidRPr="00C169E5">
        <w:rPr>
          <w:color w:val="000000" w:themeColor="text1"/>
          <w:lang w:val="es-ES"/>
        </w:rPr>
        <w:t>con</w:t>
      </w:r>
      <w:r w:rsidR="00776233" w:rsidRPr="00C169E5">
        <w:rPr>
          <w:color w:val="000000" w:themeColor="text1"/>
          <w:lang w:val="es-ES"/>
        </w:rPr>
        <w:t xml:space="preserve"> la multicausalidad de los factores que </w:t>
      </w:r>
      <w:r w:rsidR="0000768C" w:rsidRPr="00C169E5">
        <w:rPr>
          <w:color w:val="000000" w:themeColor="text1"/>
          <w:lang w:val="es-ES"/>
        </w:rPr>
        <w:t xml:space="preserve">lo </w:t>
      </w:r>
      <w:r w:rsidR="00776233" w:rsidRPr="00C169E5">
        <w:rPr>
          <w:color w:val="000000" w:themeColor="text1"/>
          <w:lang w:val="es-ES"/>
        </w:rPr>
        <w:t>afectan</w:t>
      </w:r>
      <w:r w:rsidR="00C60E76" w:rsidRPr="00C169E5">
        <w:rPr>
          <w:color w:val="000000" w:themeColor="text1"/>
          <w:lang w:val="es-ES"/>
        </w:rPr>
        <w:t xml:space="preserve">. De acuerdo con </w:t>
      </w:r>
      <w:r w:rsidR="00776233" w:rsidRPr="00C169E5">
        <w:rPr>
          <w:color w:val="000000" w:themeColor="text1"/>
          <w:lang w:val="es-ES"/>
        </w:rPr>
        <w:t xml:space="preserve">Torres, </w:t>
      </w:r>
      <w:r w:rsidR="0039040E" w:rsidRPr="00C169E5">
        <w:rPr>
          <w:color w:val="000000" w:themeColor="text1"/>
          <w:lang w:val="es-ES"/>
        </w:rPr>
        <w:t>Acevedo y Gallo</w:t>
      </w:r>
      <w:r w:rsidR="00C60E76" w:rsidRPr="00C169E5">
        <w:rPr>
          <w:color w:val="000000" w:themeColor="text1"/>
          <w:lang w:val="es-ES"/>
        </w:rPr>
        <w:t xml:space="preserve"> (</w:t>
      </w:r>
      <w:r w:rsidR="00776233" w:rsidRPr="00C169E5">
        <w:rPr>
          <w:color w:val="000000" w:themeColor="text1"/>
          <w:lang w:val="es-ES"/>
        </w:rPr>
        <w:t>2015</w:t>
      </w:r>
      <w:r w:rsidR="00C60E76" w:rsidRPr="00C169E5">
        <w:rPr>
          <w:color w:val="000000" w:themeColor="text1"/>
          <w:lang w:val="es-ES"/>
        </w:rPr>
        <w:t xml:space="preserve">), los componentes pueden ser personales, familiares y hasta culturales. </w:t>
      </w:r>
      <w:r w:rsidR="00EE2C3E" w:rsidRPr="00C169E5">
        <w:rPr>
          <w:color w:val="000000" w:themeColor="text1"/>
          <w:lang w:val="es-ES"/>
        </w:rPr>
        <w:t>Por su parte</w:t>
      </w:r>
      <w:r w:rsidR="00641C7A" w:rsidRPr="00C169E5">
        <w:rPr>
          <w:color w:val="000000" w:themeColor="text1"/>
          <w:lang w:val="es-ES"/>
        </w:rPr>
        <w:t>,</w:t>
      </w:r>
      <w:r w:rsidR="00EE2C3E" w:rsidRPr="00C169E5">
        <w:rPr>
          <w:color w:val="000000" w:themeColor="text1"/>
          <w:lang w:val="es-ES"/>
        </w:rPr>
        <w:t xml:space="preserve"> </w:t>
      </w:r>
      <w:r w:rsidR="00776233" w:rsidRPr="00C169E5">
        <w:rPr>
          <w:color w:val="000000" w:themeColor="text1"/>
          <w:lang w:val="es-ES"/>
        </w:rPr>
        <w:t>Carvajal</w:t>
      </w:r>
      <w:r w:rsidR="00755D49" w:rsidRPr="00C169E5">
        <w:rPr>
          <w:color w:val="000000" w:themeColor="text1"/>
          <w:lang w:val="es-ES"/>
        </w:rPr>
        <w:t>,</w:t>
      </w:r>
      <w:r w:rsidR="00776233" w:rsidRPr="00C169E5">
        <w:rPr>
          <w:color w:val="000000" w:themeColor="text1"/>
          <w:lang w:val="es-ES"/>
        </w:rPr>
        <w:t xml:space="preserve"> Trejos</w:t>
      </w:r>
      <w:r w:rsidR="00755D49" w:rsidRPr="00C169E5">
        <w:rPr>
          <w:color w:val="000000" w:themeColor="text1"/>
          <w:lang w:val="es-ES"/>
        </w:rPr>
        <w:t xml:space="preserve"> y Gordillo</w:t>
      </w:r>
      <w:r w:rsidR="00EE2C3E" w:rsidRPr="00C169E5">
        <w:rPr>
          <w:color w:val="000000" w:themeColor="text1"/>
          <w:lang w:val="es-ES"/>
        </w:rPr>
        <w:t xml:space="preserve"> (</w:t>
      </w:r>
      <w:r w:rsidR="00776233" w:rsidRPr="00C169E5">
        <w:rPr>
          <w:color w:val="000000" w:themeColor="text1"/>
          <w:lang w:val="es-ES"/>
        </w:rPr>
        <w:t>2017</w:t>
      </w:r>
      <w:r w:rsidR="00EE2C3E" w:rsidRPr="00C169E5">
        <w:rPr>
          <w:color w:val="000000" w:themeColor="text1"/>
          <w:lang w:val="es-ES"/>
        </w:rPr>
        <w:t xml:space="preserve">) </w:t>
      </w:r>
      <w:r w:rsidR="00641C7A" w:rsidRPr="00C169E5">
        <w:rPr>
          <w:color w:val="000000" w:themeColor="text1"/>
          <w:lang w:val="es-ES"/>
        </w:rPr>
        <w:t xml:space="preserve">indican que </w:t>
      </w:r>
      <w:r w:rsidR="00EE2C3E" w:rsidRPr="00C169E5">
        <w:rPr>
          <w:color w:val="000000" w:themeColor="text1"/>
          <w:lang w:val="es-ES"/>
        </w:rPr>
        <w:t xml:space="preserve">la práctica docente en el aula </w:t>
      </w:r>
      <w:r w:rsidR="00641C7A" w:rsidRPr="00C169E5">
        <w:rPr>
          <w:color w:val="000000" w:themeColor="text1"/>
          <w:lang w:val="es-ES"/>
        </w:rPr>
        <w:t xml:space="preserve">también puede ser </w:t>
      </w:r>
      <w:r w:rsidR="00EE2C3E" w:rsidRPr="00C169E5">
        <w:rPr>
          <w:color w:val="000000" w:themeColor="text1"/>
          <w:lang w:val="es-ES"/>
        </w:rPr>
        <w:t xml:space="preserve">una </w:t>
      </w:r>
      <w:r w:rsidR="00641C7A" w:rsidRPr="00C169E5">
        <w:rPr>
          <w:color w:val="000000" w:themeColor="text1"/>
          <w:lang w:val="es-ES"/>
        </w:rPr>
        <w:t xml:space="preserve">causa </w:t>
      </w:r>
      <w:r w:rsidR="00EE2C3E" w:rsidRPr="00C169E5">
        <w:rPr>
          <w:color w:val="000000" w:themeColor="text1"/>
          <w:lang w:val="es-ES"/>
        </w:rPr>
        <w:t xml:space="preserve">de la deserción. </w:t>
      </w:r>
    </w:p>
    <w:p w14:paraId="763E13FC" w14:textId="044D6B82" w:rsidR="00736695" w:rsidRPr="00C169E5" w:rsidRDefault="00EE2C3E" w:rsidP="00C169E5">
      <w:pPr>
        <w:keepNext/>
        <w:spacing w:line="360" w:lineRule="auto"/>
        <w:ind w:firstLine="720"/>
        <w:jc w:val="both"/>
        <w:rPr>
          <w:color w:val="000000" w:themeColor="text1"/>
          <w:lang w:val="es-ES"/>
        </w:rPr>
      </w:pPr>
      <w:r w:rsidRPr="00C169E5">
        <w:rPr>
          <w:color w:val="000000" w:themeColor="text1"/>
          <w:lang w:val="es-ES"/>
        </w:rPr>
        <w:t>Ante tal complejidad, esta investigación</w:t>
      </w:r>
      <w:r w:rsidR="00B66166" w:rsidRPr="00C169E5">
        <w:rPr>
          <w:color w:val="000000" w:themeColor="text1"/>
          <w:lang w:val="es-ES"/>
        </w:rPr>
        <w:t xml:space="preserve"> </w:t>
      </w:r>
      <w:r w:rsidR="00776233" w:rsidRPr="00C169E5">
        <w:rPr>
          <w:color w:val="000000" w:themeColor="text1"/>
          <w:lang w:val="es-ES"/>
        </w:rPr>
        <w:t>prop</w:t>
      </w:r>
      <w:r w:rsidR="00190EE2" w:rsidRPr="00C169E5">
        <w:rPr>
          <w:color w:val="000000" w:themeColor="text1"/>
          <w:lang w:val="es-ES"/>
        </w:rPr>
        <w:t>one</w:t>
      </w:r>
      <w:r w:rsidR="00776233" w:rsidRPr="00C169E5">
        <w:rPr>
          <w:color w:val="000000" w:themeColor="text1"/>
          <w:lang w:val="es-ES"/>
        </w:rPr>
        <w:t xml:space="preserve"> </w:t>
      </w:r>
      <w:r w:rsidRPr="00C169E5">
        <w:rPr>
          <w:color w:val="000000" w:themeColor="text1"/>
          <w:lang w:val="es-ES"/>
        </w:rPr>
        <w:t xml:space="preserve">una </w:t>
      </w:r>
      <w:r w:rsidR="00190EE2" w:rsidRPr="00C169E5">
        <w:rPr>
          <w:color w:val="000000" w:themeColor="text1"/>
          <w:lang w:val="es-ES"/>
        </w:rPr>
        <w:t>alternativ</w:t>
      </w:r>
      <w:r w:rsidRPr="00C169E5">
        <w:rPr>
          <w:color w:val="000000" w:themeColor="text1"/>
          <w:lang w:val="es-ES"/>
        </w:rPr>
        <w:t>a</w:t>
      </w:r>
      <w:r w:rsidR="00776233" w:rsidRPr="00C169E5">
        <w:rPr>
          <w:color w:val="000000" w:themeColor="text1"/>
          <w:lang w:val="es-ES"/>
        </w:rPr>
        <w:t xml:space="preserve"> con enfoque holístico</w:t>
      </w:r>
      <w:r w:rsidR="0000768C" w:rsidRPr="00C169E5">
        <w:rPr>
          <w:color w:val="000000" w:themeColor="text1"/>
          <w:lang w:val="es-ES"/>
        </w:rPr>
        <w:t xml:space="preserve"> </w:t>
      </w:r>
      <w:r w:rsidR="00B66166" w:rsidRPr="00C169E5">
        <w:rPr>
          <w:color w:val="000000" w:themeColor="text1"/>
          <w:lang w:val="es-ES"/>
        </w:rPr>
        <w:t>y</w:t>
      </w:r>
      <w:r w:rsidR="002B1D77" w:rsidRPr="00C169E5">
        <w:rPr>
          <w:color w:val="000000" w:themeColor="text1"/>
          <w:lang w:val="es-ES"/>
        </w:rPr>
        <w:t xml:space="preserve"> sistema abierto (Emery, 2004)</w:t>
      </w:r>
      <w:r w:rsidR="00DD0CBD" w:rsidRPr="00C169E5">
        <w:rPr>
          <w:color w:val="000000" w:themeColor="text1"/>
          <w:lang w:val="es-ES"/>
        </w:rPr>
        <w:t xml:space="preserve"> con intervenciones </w:t>
      </w:r>
      <w:r w:rsidR="00D270A6" w:rsidRPr="00C169E5">
        <w:rPr>
          <w:color w:val="000000" w:themeColor="text1"/>
          <w:lang w:val="es-ES"/>
        </w:rPr>
        <w:t>de tipo transdisciplinaria transformacional (</w:t>
      </w:r>
      <w:proofErr w:type="spellStart"/>
      <w:r w:rsidR="00D270A6" w:rsidRPr="00C169E5">
        <w:rPr>
          <w:color w:val="000000" w:themeColor="text1"/>
          <w:lang w:val="es-ES"/>
        </w:rPr>
        <w:t>Wiek</w:t>
      </w:r>
      <w:proofErr w:type="spellEnd"/>
      <w:r w:rsidR="00D270A6" w:rsidRPr="00C169E5">
        <w:rPr>
          <w:color w:val="000000" w:themeColor="text1"/>
          <w:lang w:val="es-ES"/>
        </w:rPr>
        <w:t xml:space="preserve">, </w:t>
      </w:r>
      <w:r w:rsidR="00A54BDF" w:rsidRPr="00C169E5">
        <w:rPr>
          <w:color w:val="000000" w:themeColor="text1"/>
          <w:lang w:val="es-ES"/>
        </w:rPr>
        <w:t xml:space="preserve">Ness, </w:t>
      </w:r>
      <w:proofErr w:type="spellStart"/>
      <w:r w:rsidR="00A54BDF" w:rsidRPr="00C169E5">
        <w:rPr>
          <w:color w:val="000000" w:themeColor="text1"/>
          <w:lang w:val="es-ES"/>
        </w:rPr>
        <w:t>Schweizer</w:t>
      </w:r>
      <w:proofErr w:type="spellEnd"/>
      <w:r w:rsidR="00A54BDF" w:rsidRPr="00C169E5">
        <w:rPr>
          <w:color w:val="000000" w:themeColor="text1"/>
          <w:lang w:val="es-ES"/>
        </w:rPr>
        <w:t xml:space="preserve">-Ries, Brand y </w:t>
      </w:r>
      <w:proofErr w:type="spellStart"/>
      <w:r w:rsidR="00A54BDF" w:rsidRPr="00C169E5">
        <w:rPr>
          <w:color w:val="000000" w:themeColor="text1"/>
          <w:lang w:val="es-ES"/>
        </w:rPr>
        <w:t>Farioli</w:t>
      </w:r>
      <w:proofErr w:type="spellEnd"/>
      <w:r w:rsidR="00A54BDF" w:rsidRPr="00C169E5">
        <w:rPr>
          <w:color w:val="000000" w:themeColor="text1"/>
          <w:lang w:val="es-ES"/>
        </w:rPr>
        <w:t xml:space="preserve">, </w:t>
      </w:r>
      <w:r w:rsidR="00D270A6" w:rsidRPr="00C169E5">
        <w:rPr>
          <w:color w:val="000000" w:themeColor="text1"/>
          <w:lang w:val="es-ES"/>
        </w:rPr>
        <w:t>2012)</w:t>
      </w:r>
      <w:r w:rsidRPr="00C169E5">
        <w:rPr>
          <w:color w:val="000000" w:themeColor="text1"/>
          <w:lang w:val="es-ES"/>
        </w:rPr>
        <w:t xml:space="preserve"> </w:t>
      </w:r>
      <w:r w:rsidR="00736695" w:rsidRPr="00C169E5">
        <w:rPr>
          <w:color w:val="000000" w:themeColor="text1"/>
          <w:lang w:val="es-ES"/>
        </w:rPr>
        <w:t xml:space="preserve">con base en la función de tutoría como una estrategia fundamental en la universidad (Reséndiz-Castro, 2019) </w:t>
      </w:r>
      <w:r w:rsidR="00641C7A" w:rsidRPr="00C169E5">
        <w:rPr>
          <w:color w:val="000000" w:themeColor="text1"/>
          <w:lang w:val="es-ES"/>
        </w:rPr>
        <w:t xml:space="preserve">para articular la comunicación </w:t>
      </w:r>
      <w:r w:rsidR="00736695" w:rsidRPr="00C169E5">
        <w:rPr>
          <w:color w:val="000000" w:themeColor="text1"/>
          <w:lang w:val="es-ES"/>
        </w:rPr>
        <w:t xml:space="preserve">y </w:t>
      </w:r>
      <w:r w:rsidR="00641C7A" w:rsidRPr="00C169E5">
        <w:rPr>
          <w:color w:val="000000" w:themeColor="text1"/>
          <w:lang w:val="es-ES"/>
        </w:rPr>
        <w:t xml:space="preserve">el </w:t>
      </w:r>
      <w:r w:rsidR="00736695" w:rsidRPr="00C169E5">
        <w:rPr>
          <w:color w:val="000000" w:themeColor="text1"/>
          <w:lang w:val="es-ES"/>
        </w:rPr>
        <w:t xml:space="preserve">acompañamiento </w:t>
      </w:r>
      <w:r w:rsidR="00641C7A" w:rsidRPr="00C169E5">
        <w:rPr>
          <w:color w:val="000000" w:themeColor="text1"/>
          <w:lang w:val="es-ES"/>
        </w:rPr>
        <w:t xml:space="preserve">de los estudiantes </w:t>
      </w:r>
      <w:r w:rsidR="00736695" w:rsidRPr="00C169E5">
        <w:rPr>
          <w:color w:val="000000" w:themeColor="text1"/>
          <w:lang w:val="es-ES"/>
        </w:rPr>
        <w:t xml:space="preserve">en la trayectoria académica (Romo, 2011). </w:t>
      </w:r>
      <w:r w:rsidR="00641C7A" w:rsidRPr="00C169E5">
        <w:rPr>
          <w:color w:val="000000" w:themeColor="text1"/>
          <w:lang w:val="es-ES"/>
        </w:rPr>
        <w:t>Esta, s</w:t>
      </w:r>
      <w:r w:rsidR="00736695" w:rsidRPr="00C169E5">
        <w:rPr>
          <w:color w:val="000000" w:themeColor="text1"/>
          <w:lang w:val="es-ES"/>
        </w:rPr>
        <w:t>ustancialmente, se conforma de la interacción entre estudiantes, profesores y empleadores</w:t>
      </w:r>
      <w:r w:rsidR="00641C7A" w:rsidRPr="00C169E5">
        <w:rPr>
          <w:color w:val="000000" w:themeColor="text1"/>
          <w:lang w:val="es-ES"/>
        </w:rPr>
        <w:t>, pues</w:t>
      </w:r>
      <w:r w:rsidR="00736695" w:rsidRPr="00C169E5">
        <w:rPr>
          <w:color w:val="000000" w:themeColor="text1"/>
          <w:lang w:val="es-ES"/>
        </w:rPr>
        <w:t xml:space="preserve"> sus funciones básicas son la retroalimentación (Reséndiz, 2021). La sistematización de la integración comunicativa como función principal ofrece la posibilidad de crear un aprendizaje organizacional y contribuir con objetivos institucionales. </w:t>
      </w:r>
      <w:proofErr w:type="gramStart"/>
      <w:r w:rsidR="00736695" w:rsidRPr="00C169E5">
        <w:rPr>
          <w:color w:val="000000" w:themeColor="text1"/>
          <w:lang w:val="es-ES"/>
        </w:rPr>
        <w:t>Destacar</w:t>
      </w:r>
      <w:proofErr w:type="gramEnd"/>
      <w:r w:rsidR="00736695" w:rsidRPr="00C169E5">
        <w:rPr>
          <w:color w:val="000000" w:themeColor="text1"/>
          <w:lang w:val="es-ES"/>
        </w:rPr>
        <w:t xml:space="preserve"> las relaciones entre estudiantes, profesores y empleadores en el sistema educativo permite distinguir los conceptos de aprendizaje que todo sistema debe extraer de su contexto </w:t>
      </w:r>
      <w:r w:rsidR="00736695" w:rsidRPr="00C169E5">
        <w:rPr>
          <w:color w:val="000000" w:themeColor="text1"/>
          <w:lang w:val="es-ES"/>
        </w:rPr>
        <w:lastRenderedPageBreak/>
        <w:t>y usarlo como parte de la praxis en el contexto/mundo de la vida del alumno (</w:t>
      </w:r>
      <w:proofErr w:type="spellStart"/>
      <w:r w:rsidR="00736695" w:rsidRPr="00C169E5">
        <w:rPr>
          <w:color w:val="000000" w:themeColor="text1"/>
          <w:lang w:val="es-ES"/>
        </w:rPr>
        <w:t>Ison</w:t>
      </w:r>
      <w:proofErr w:type="spellEnd"/>
      <w:r w:rsidR="00736695" w:rsidRPr="00C169E5">
        <w:rPr>
          <w:color w:val="000000" w:themeColor="text1"/>
          <w:lang w:val="es-ES"/>
        </w:rPr>
        <w:t xml:space="preserve"> y </w:t>
      </w:r>
      <w:proofErr w:type="spellStart"/>
      <w:r w:rsidR="00736695" w:rsidRPr="00C169E5">
        <w:rPr>
          <w:color w:val="000000" w:themeColor="text1"/>
          <w:lang w:val="es-ES"/>
        </w:rPr>
        <w:t>Blackmore</w:t>
      </w:r>
      <w:proofErr w:type="spellEnd"/>
      <w:r w:rsidR="00736695" w:rsidRPr="00C169E5">
        <w:rPr>
          <w:color w:val="000000" w:themeColor="text1"/>
          <w:lang w:val="es-ES"/>
        </w:rPr>
        <w:t>, 2014).</w:t>
      </w:r>
    </w:p>
    <w:p w14:paraId="46919266" w14:textId="3F0CC146" w:rsidR="00736695" w:rsidRPr="00C169E5" w:rsidRDefault="00736695" w:rsidP="00C169E5">
      <w:pPr>
        <w:keepNext/>
        <w:spacing w:line="360" w:lineRule="auto"/>
        <w:ind w:firstLine="720"/>
        <w:jc w:val="both"/>
        <w:rPr>
          <w:color w:val="000000" w:themeColor="text1"/>
          <w:lang w:val="es-ES"/>
        </w:rPr>
      </w:pPr>
      <w:r w:rsidRPr="00C169E5">
        <w:rPr>
          <w:color w:val="000000" w:themeColor="text1"/>
          <w:lang w:val="es-ES"/>
        </w:rPr>
        <w:t xml:space="preserve">Por lo anterior, el objetivo de </w:t>
      </w:r>
      <w:r w:rsidR="00641C7A" w:rsidRPr="00C169E5">
        <w:rPr>
          <w:color w:val="000000" w:themeColor="text1"/>
          <w:lang w:val="es-ES"/>
        </w:rPr>
        <w:t>esta</w:t>
      </w:r>
      <w:r w:rsidRPr="00C169E5">
        <w:rPr>
          <w:color w:val="000000" w:themeColor="text1"/>
          <w:lang w:val="es-ES"/>
        </w:rPr>
        <w:t xml:space="preserve"> investigación es mostrar cómo con la creación de un </w:t>
      </w:r>
      <w:r w:rsidR="00641C7A" w:rsidRPr="00C169E5">
        <w:rPr>
          <w:color w:val="000000" w:themeColor="text1"/>
          <w:lang w:val="es-ES"/>
        </w:rPr>
        <w:t xml:space="preserve">marco de trabajo </w:t>
      </w:r>
      <w:r w:rsidRPr="00C169E5">
        <w:rPr>
          <w:color w:val="000000" w:themeColor="text1"/>
          <w:lang w:val="es-ES"/>
        </w:rPr>
        <w:t xml:space="preserve">con enfoque </w:t>
      </w:r>
      <w:proofErr w:type="spellStart"/>
      <w:r w:rsidR="00641C7A" w:rsidRPr="00C169E5">
        <w:rPr>
          <w:color w:val="000000" w:themeColor="text1"/>
          <w:lang w:val="es-ES"/>
        </w:rPr>
        <w:t>cibersistémico</w:t>
      </w:r>
      <w:proofErr w:type="spellEnd"/>
      <w:r w:rsidR="00641C7A" w:rsidRPr="00C169E5">
        <w:rPr>
          <w:color w:val="000000" w:themeColor="text1"/>
          <w:lang w:val="es-ES"/>
        </w:rPr>
        <w:t xml:space="preserve"> transdisciplinario </w:t>
      </w:r>
      <w:r w:rsidRPr="00C169E5">
        <w:rPr>
          <w:color w:val="000000" w:themeColor="text1"/>
          <w:lang w:val="es-ES"/>
        </w:rPr>
        <w:t xml:space="preserve">de la función de </w:t>
      </w:r>
      <w:r w:rsidR="00641C7A" w:rsidRPr="00C169E5">
        <w:rPr>
          <w:color w:val="000000" w:themeColor="text1"/>
          <w:lang w:val="es-ES"/>
        </w:rPr>
        <w:t xml:space="preserve">tutoría universitaria </w:t>
      </w:r>
      <w:r w:rsidRPr="00C169E5">
        <w:rPr>
          <w:color w:val="000000" w:themeColor="text1"/>
          <w:lang w:val="es-ES"/>
        </w:rPr>
        <w:t xml:space="preserve">(MATCITTU) se favorece la permanencia </w:t>
      </w:r>
      <w:r w:rsidR="00641C7A" w:rsidRPr="00C169E5">
        <w:rPr>
          <w:color w:val="000000" w:themeColor="text1"/>
          <w:lang w:val="es-ES"/>
        </w:rPr>
        <w:t>académica</w:t>
      </w:r>
      <w:r w:rsidRPr="00C169E5">
        <w:rPr>
          <w:color w:val="000000" w:themeColor="text1"/>
          <w:lang w:val="es-ES"/>
        </w:rPr>
        <w:t xml:space="preserve"> de forma integral.</w:t>
      </w:r>
      <w:r w:rsidR="002E136B" w:rsidRPr="00C169E5">
        <w:rPr>
          <w:color w:val="000000" w:themeColor="text1"/>
          <w:lang w:val="es-ES"/>
        </w:rPr>
        <w:t xml:space="preserve"> </w:t>
      </w:r>
    </w:p>
    <w:p w14:paraId="6F347F99" w14:textId="59AA239A" w:rsidR="00F67B0D" w:rsidRPr="00C169E5" w:rsidRDefault="00F67B0D" w:rsidP="00C169E5">
      <w:pPr>
        <w:keepNext/>
        <w:spacing w:line="360" w:lineRule="auto"/>
        <w:ind w:firstLine="720"/>
        <w:jc w:val="both"/>
        <w:rPr>
          <w:b/>
          <w:bCs/>
          <w:color w:val="000000" w:themeColor="text1"/>
          <w:sz w:val="28"/>
          <w:szCs w:val="28"/>
          <w:lang w:val="es-ES"/>
        </w:rPr>
      </w:pPr>
    </w:p>
    <w:p w14:paraId="428F52B8" w14:textId="37771A30" w:rsidR="00F67B0D" w:rsidRPr="00C169E5" w:rsidRDefault="00F67B0D" w:rsidP="00C169E5">
      <w:pPr>
        <w:spacing w:line="360" w:lineRule="auto"/>
        <w:jc w:val="center"/>
        <w:rPr>
          <w:b/>
          <w:bCs/>
          <w:color w:val="000000" w:themeColor="text1"/>
          <w:sz w:val="32"/>
          <w:szCs w:val="32"/>
          <w:lang w:val="es-ES"/>
        </w:rPr>
      </w:pPr>
      <w:r w:rsidRPr="00C169E5">
        <w:rPr>
          <w:b/>
          <w:bCs/>
          <w:color w:val="000000" w:themeColor="text1"/>
          <w:sz w:val="32"/>
          <w:szCs w:val="32"/>
          <w:lang w:val="es-ES"/>
        </w:rPr>
        <w:t>Materiales y métodos</w:t>
      </w:r>
    </w:p>
    <w:p w14:paraId="4636815B" w14:textId="29220F94" w:rsidR="00466C16" w:rsidRPr="00C169E5" w:rsidRDefault="001F68E3" w:rsidP="00C169E5">
      <w:pPr>
        <w:spacing w:line="360" w:lineRule="auto"/>
        <w:ind w:firstLine="720"/>
        <w:jc w:val="both"/>
        <w:rPr>
          <w:color w:val="000000" w:themeColor="text1"/>
          <w:lang w:val="es-ES"/>
        </w:rPr>
      </w:pPr>
      <w:r w:rsidRPr="00C169E5">
        <w:rPr>
          <w:color w:val="000000" w:themeColor="text1"/>
          <w:lang w:val="es-ES"/>
        </w:rPr>
        <w:t>Se utiliza</w:t>
      </w:r>
      <w:r w:rsidR="00651D51" w:rsidRPr="00C169E5">
        <w:rPr>
          <w:color w:val="000000" w:themeColor="text1"/>
          <w:lang w:val="es-ES"/>
        </w:rPr>
        <w:t>ron</w:t>
      </w:r>
      <w:r w:rsidR="0000768C" w:rsidRPr="00C169E5">
        <w:rPr>
          <w:color w:val="000000" w:themeColor="text1"/>
          <w:lang w:val="es-ES"/>
        </w:rPr>
        <w:t xml:space="preserve"> indicadores </w:t>
      </w:r>
      <w:r w:rsidR="00160AB7" w:rsidRPr="00C169E5">
        <w:rPr>
          <w:color w:val="000000" w:themeColor="text1"/>
          <w:lang w:val="es-ES"/>
        </w:rPr>
        <w:t xml:space="preserve">demográficos, </w:t>
      </w:r>
      <w:r w:rsidR="0000768C" w:rsidRPr="00C169E5">
        <w:rPr>
          <w:color w:val="000000" w:themeColor="text1"/>
          <w:lang w:val="es-ES"/>
        </w:rPr>
        <w:t>socioeconómicos, pedagógicos</w:t>
      </w:r>
      <w:r w:rsidR="00160AB7" w:rsidRPr="00C169E5">
        <w:rPr>
          <w:color w:val="000000" w:themeColor="text1"/>
          <w:lang w:val="es-ES"/>
        </w:rPr>
        <w:t>, formativos, de equidad y de colaboración universidad</w:t>
      </w:r>
      <w:r w:rsidR="00651D51" w:rsidRPr="00C169E5">
        <w:rPr>
          <w:color w:val="000000" w:themeColor="text1"/>
          <w:lang w:val="es-ES"/>
        </w:rPr>
        <w:t>-</w:t>
      </w:r>
      <w:r w:rsidR="00160AB7" w:rsidRPr="00C169E5">
        <w:rPr>
          <w:color w:val="000000" w:themeColor="text1"/>
          <w:lang w:val="es-ES"/>
        </w:rPr>
        <w:t>empresa</w:t>
      </w:r>
      <w:r w:rsidR="0079022B" w:rsidRPr="00C169E5">
        <w:rPr>
          <w:color w:val="000000" w:themeColor="text1"/>
          <w:lang w:val="es-ES"/>
        </w:rPr>
        <w:t xml:space="preserve"> de tres grupos </w:t>
      </w:r>
      <w:r w:rsidRPr="00C169E5">
        <w:rPr>
          <w:color w:val="000000" w:themeColor="text1"/>
          <w:lang w:val="es-ES"/>
        </w:rPr>
        <w:t>de estudiante</w:t>
      </w:r>
      <w:r w:rsidR="00A2764A" w:rsidRPr="00C169E5">
        <w:rPr>
          <w:color w:val="000000" w:themeColor="text1"/>
          <w:lang w:val="es-ES"/>
        </w:rPr>
        <w:t>s</w:t>
      </w:r>
      <w:r w:rsidR="00641C7A" w:rsidRPr="00C169E5">
        <w:rPr>
          <w:color w:val="000000" w:themeColor="text1"/>
          <w:lang w:val="es-ES"/>
        </w:rPr>
        <w:t>:</w:t>
      </w:r>
      <w:r w:rsidR="00A2764A" w:rsidRPr="00C169E5">
        <w:rPr>
          <w:color w:val="000000" w:themeColor="text1"/>
          <w:lang w:val="es-ES"/>
        </w:rPr>
        <w:t xml:space="preserve"> dos grupos de nuevo ingreso y uno de tercer cuatrimestre. Se </w:t>
      </w:r>
      <w:r w:rsidR="00641C7A" w:rsidRPr="00C169E5">
        <w:rPr>
          <w:color w:val="000000" w:themeColor="text1"/>
          <w:lang w:val="es-ES"/>
        </w:rPr>
        <w:t>us</w:t>
      </w:r>
      <w:r w:rsidR="00A2764A" w:rsidRPr="00C169E5">
        <w:rPr>
          <w:color w:val="000000" w:themeColor="text1"/>
          <w:lang w:val="es-ES"/>
        </w:rPr>
        <w:t>ó</w:t>
      </w:r>
      <w:r w:rsidR="00405438" w:rsidRPr="00C169E5">
        <w:rPr>
          <w:color w:val="000000" w:themeColor="text1"/>
          <w:lang w:val="es-ES"/>
        </w:rPr>
        <w:t xml:space="preserve"> </w:t>
      </w:r>
      <w:r w:rsidR="00A2764A" w:rsidRPr="00C169E5">
        <w:rPr>
          <w:color w:val="000000" w:themeColor="text1"/>
          <w:lang w:val="es-ES"/>
        </w:rPr>
        <w:t xml:space="preserve">la </w:t>
      </w:r>
      <w:r w:rsidR="0079022B" w:rsidRPr="00C169E5">
        <w:rPr>
          <w:color w:val="000000" w:themeColor="text1"/>
          <w:lang w:val="es-ES"/>
        </w:rPr>
        <w:t>funci</w:t>
      </w:r>
      <w:r w:rsidR="00A2764A" w:rsidRPr="00C169E5">
        <w:rPr>
          <w:color w:val="000000" w:themeColor="text1"/>
          <w:lang w:val="es-ES"/>
        </w:rPr>
        <w:t>ón</w:t>
      </w:r>
      <w:r w:rsidR="0079022B" w:rsidRPr="00C169E5">
        <w:rPr>
          <w:color w:val="000000" w:themeColor="text1"/>
          <w:lang w:val="es-ES"/>
        </w:rPr>
        <w:t xml:space="preserve"> de tutoría </w:t>
      </w:r>
      <w:r w:rsidR="00A2764A" w:rsidRPr="00C169E5">
        <w:rPr>
          <w:color w:val="000000" w:themeColor="text1"/>
          <w:lang w:val="es-ES"/>
        </w:rPr>
        <w:t xml:space="preserve">como estrategia de intervención </w:t>
      </w:r>
      <w:r w:rsidR="0079022B" w:rsidRPr="00C169E5">
        <w:rPr>
          <w:color w:val="000000" w:themeColor="text1"/>
          <w:lang w:val="es-ES"/>
        </w:rPr>
        <w:t xml:space="preserve">en una </w:t>
      </w:r>
      <w:r w:rsidR="00641C7A" w:rsidRPr="00C169E5">
        <w:rPr>
          <w:color w:val="000000" w:themeColor="text1"/>
          <w:lang w:val="es-ES"/>
        </w:rPr>
        <w:t xml:space="preserve">universidad tecnológica </w:t>
      </w:r>
      <w:r w:rsidR="0079022B" w:rsidRPr="00C169E5">
        <w:rPr>
          <w:color w:val="000000" w:themeColor="text1"/>
          <w:lang w:val="es-ES"/>
        </w:rPr>
        <w:t xml:space="preserve">(UT) </w:t>
      </w:r>
      <w:r w:rsidR="00A2764A" w:rsidRPr="00C169E5">
        <w:rPr>
          <w:color w:val="000000" w:themeColor="text1"/>
          <w:lang w:val="es-ES"/>
        </w:rPr>
        <w:t>en el</w:t>
      </w:r>
      <w:r w:rsidR="0079022B" w:rsidRPr="00C169E5">
        <w:rPr>
          <w:color w:val="000000" w:themeColor="text1"/>
          <w:lang w:val="es-ES"/>
        </w:rPr>
        <w:t xml:space="preserve"> nivel </w:t>
      </w:r>
      <w:r w:rsidR="00641C7A" w:rsidRPr="00C169E5">
        <w:rPr>
          <w:color w:val="000000" w:themeColor="text1"/>
          <w:lang w:val="es-ES"/>
        </w:rPr>
        <w:t xml:space="preserve">técnico superior universitario </w:t>
      </w:r>
      <w:r w:rsidR="0079022B" w:rsidRPr="00C169E5">
        <w:rPr>
          <w:color w:val="000000" w:themeColor="text1"/>
          <w:lang w:val="es-ES"/>
        </w:rPr>
        <w:t>(TSU)</w:t>
      </w:r>
      <w:r w:rsidR="00A2764A" w:rsidRPr="00C169E5">
        <w:rPr>
          <w:color w:val="000000" w:themeColor="text1"/>
          <w:lang w:val="es-ES"/>
        </w:rPr>
        <w:t xml:space="preserve"> en el Estado de México</w:t>
      </w:r>
      <w:r w:rsidR="0079022B" w:rsidRPr="00C169E5">
        <w:rPr>
          <w:color w:val="000000" w:themeColor="text1"/>
          <w:lang w:val="es-ES"/>
        </w:rPr>
        <w:t>.</w:t>
      </w:r>
      <w:r w:rsidR="00C338AD" w:rsidRPr="00C169E5">
        <w:rPr>
          <w:color w:val="000000" w:themeColor="text1"/>
          <w:lang w:val="es-ES"/>
        </w:rPr>
        <w:t xml:space="preserve"> El periodo de atención </w:t>
      </w:r>
      <w:r w:rsidR="001D5876" w:rsidRPr="00C169E5">
        <w:rPr>
          <w:color w:val="000000" w:themeColor="text1"/>
          <w:lang w:val="es-ES"/>
        </w:rPr>
        <w:t>comprendió</w:t>
      </w:r>
      <w:r w:rsidR="0016090E" w:rsidRPr="00C169E5">
        <w:rPr>
          <w:color w:val="000000" w:themeColor="text1"/>
          <w:lang w:val="es-ES"/>
        </w:rPr>
        <w:t xml:space="preserve"> </w:t>
      </w:r>
      <w:r w:rsidR="00A2764A" w:rsidRPr="00C169E5">
        <w:rPr>
          <w:color w:val="000000" w:themeColor="text1"/>
          <w:lang w:val="es-ES"/>
        </w:rPr>
        <w:t xml:space="preserve">dos </w:t>
      </w:r>
      <w:r w:rsidR="0016090E" w:rsidRPr="00C169E5">
        <w:rPr>
          <w:color w:val="000000" w:themeColor="text1"/>
          <w:lang w:val="es-ES"/>
        </w:rPr>
        <w:t>cuatrimestre</w:t>
      </w:r>
      <w:r w:rsidR="00A2764A" w:rsidRPr="00C169E5">
        <w:rPr>
          <w:color w:val="000000" w:themeColor="text1"/>
          <w:lang w:val="es-ES"/>
        </w:rPr>
        <w:t>s</w:t>
      </w:r>
      <w:r w:rsidR="0016090E" w:rsidRPr="00C169E5">
        <w:rPr>
          <w:color w:val="000000" w:themeColor="text1"/>
          <w:lang w:val="es-ES"/>
        </w:rPr>
        <w:t xml:space="preserve"> </w:t>
      </w:r>
      <w:r w:rsidR="00A2764A" w:rsidRPr="00C169E5">
        <w:rPr>
          <w:color w:val="000000" w:themeColor="text1"/>
          <w:lang w:val="es-ES"/>
        </w:rPr>
        <w:t>de</w:t>
      </w:r>
      <w:r w:rsidR="00C338AD" w:rsidRPr="00C169E5">
        <w:rPr>
          <w:color w:val="000000" w:themeColor="text1"/>
          <w:lang w:val="es-ES"/>
        </w:rPr>
        <w:t xml:space="preserve"> 2018</w:t>
      </w:r>
      <w:r w:rsidR="00A2764A" w:rsidRPr="00C169E5">
        <w:rPr>
          <w:color w:val="000000" w:themeColor="text1"/>
          <w:lang w:val="es-ES"/>
        </w:rPr>
        <w:t xml:space="preserve"> y 2019. L</w:t>
      </w:r>
      <w:r w:rsidR="0079022B" w:rsidRPr="00C169E5">
        <w:rPr>
          <w:color w:val="000000" w:themeColor="text1"/>
          <w:lang w:val="es-ES"/>
        </w:rPr>
        <w:t>a intervención</w:t>
      </w:r>
      <w:r w:rsidRPr="00C169E5">
        <w:rPr>
          <w:color w:val="000000" w:themeColor="text1"/>
          <w:lang w:val="es-ES"/>
        </w:rPr>
        <w:t xml:space="preserve"> </w:t>
      </w:r>
      <w:r w:rsidR="00A2764A" w:rsidRPr="00C169E5">
        <w:rPr>
          <w:color w:val="000000" w:themeColor="text1"/>
          <w:lang w:val="es-ES"/>
        </w:rPr>
        <w:t>concentró</w:t>
      </w:r>
      <w:r w:rsidR="00B6228F" w:rsidRPr="00C169E5">
        <w:rPr>
          <w:color w:val="000000" w:themeColor="text1"/>
          <w:lang w:val="es-ES"/>
        </w:rPr>
        <w:t xml:space="preserve"> 64</w:t>
      </w:r>
      <w:r w:rsidR="00641C7A" w:rsidRPr="00C169E5">
        <w:rPr>
          <w:color w:val="000000" w:themeColor="text1"/>
          <w:lang w:val="es-ES"/>
        </w:rPr>
        <w:t xml:space="preserve"> </w:t>
      </w:r>
      <w:r w:rsidR="00B6228F" w:rsidRPr="00C169E5">
        <w:rPr>
          <w:color w:val="000000" w:themeColor="text1"/>
          <w:lang w:val="es-ES"/>
        </w:rPr>
        <w:t xml:space="preserve">% de la matrícula </w:t>
      </w:r>
      <w:r w:rsidRPr="00C169E5">
        <w:rPr>
          <w:color w:val="000000" w:themeColor="text1"/>
          <w:lang w:val="es-ES"/>
        </w:rPr>
        <w:t xml:space="preserve">total </w:t>
      </w:r>
      <w:r w:rsidR="00B6228F" w:rsidRPr="00C169E5">
        <w:rPr>
          <w:color w:val="000000" w:themeColor="text1"/>
          <w:lang w:val="es-ES"/>
        </w:rPr>
        <w:t xml:space="preserve">de estudiantes de un programa educativo </w:t>
      </w:r>
      <w:r w:rsidR="0016090E" w:rsidRPr="00C169E5">
        <w:rPr>
          <w:color w:val="000000" w:themeColor="text1"/>
          <w:lang w:val="es-ES"/>
        </w:rPr>
        <w:t xml:space="preserve">como </w:t>
      </w:r>
      <w:r w:rsidR="00B6228F" w:rsidRPr="00C169E5">
        <w:rPr>
          <w:color w:val="000000" w:themeColor="text1"/>
          <w:lang w:val="es-ES"/>
        </w:rPr>
        <w:t>estudio de caso (Stake, 1998)</w:t>
      </w:r>
      <w:r w:rsidR="00AC255B" w:rsidRPr="00C169E5">
        <w:rPr>
          <w:color w:val="000000" w:themeColor="text1"/>
          <w:lang w:val="es-ES"/>
        </w:rPr>
        <w:t>,</w:t>
      </w:r>
      <w:r w:rsidR="00B51B1E" w:rsidRPr="00C169E5">
        <w:rPr>
          <w:color w:val="000000" w:themeColor="text1"/>
          <w:lang w:val="es-ES"/>
        </w:rPr>
        <w:t xml:space="preserve"> de los cuales 21</w:t>
      </w:r>
      <w:r w:rsidR="00641C7A" w:rsidRPr="00C169E5">
        <w:rPr>
          <w:color w:val="000000" w:themeColor="text1"/>
          <w:lang w:val="es-ES"/>
        </w:rPr>
        <w:t xml:space="preserve"> </w:t>
      </w:r>
      <w:r w:rsidR="00B51B1E" w:rsidRPr="00C169E5">
        <w:rPr>
          <w:color w:val="000000" w:themeColor="text1"/>
          <w:lang w:val="es-ES"/>
        </w:rPr>
        <w:t xml:space="preserve">% </w:t>
      </w:r>
      <w:r w:rsidR="00F469F2" w:rsidRPr="00C169E5">
        <w:rPr>
          <w:color w:val="000000" w:themeColor="text1"/>
          <w:lang w:val="es-ES"/>
        </w:rPr>
        <w:t>fueron</w:t>
      </w:r>
      <w:r w:rsidR="00B51B1E" w:rsidRPr="00C169E5">
        <w:rPr>
          <w:color w:val="000000" w:themeColor="text1"/>
          <w:lang w:val="es-ES"/>
        </w:rPr>
        <w:t xml:space="preserve"> de nuevo ingreso</w:t>
      </w:r>
      <w:r w:rsidR="00B6228F" w:rsidRPr="00C169E5">
        <w:rPr>
          <w:color w:val="000000" w:themeColor="text1"/>
          <w:lang w:val="es-ES"/>
        </w:rPr>
        <w:t>.</w:t>
      </w:r>
      <w:r w:rsidR="001747F2" w:rsidRPr="00C169E5">
        <w:rPr>
          <w:color w:val="000000" w:themeColor="text1"/>
          <w:lang w:val="es-ES"/>
        </w:rPr>
        <w:t xml:space="preserve"> </w:t>
      </w:r>
      <w:r w:rsidR="00BE169C" w:rsidRPr="00C169E5">
        <w:rPr>
          <w:color w:val="000000" w:themeColor="text1"/>
          <w:lang w:val="es-ES"/>
        </w:rPr>
        <w:t>L</w:t>
      </w:r>
      <w:r w:rsidR="001747F2" w:rsidRPr="00C169E5">
        <w:rPr>
          <w:color w:val="000000" w:themeColor="text1"/>
          <w:lang w:val="es-ES"/>
        </w:rPr>
        <w:t xml:space="preserve">a </w:t>
      </w:r>
      <w:r w:rsidR="00337C02" w:rsidRPr="00C169E5">
        <w:rPr>
          <w:color w:val="000000" w:themeColor="text1"/>
          <w:lang w:val="es-ES"/>
        </w:rPr>
        <w:t>figura</w:t>
      </w:r>
      <w:r w:rsidR="001747F2" w:rsidRPr="00C169E5">
        <w:rPr>
          <w:color w:val="000000" w:themeColor="text1"/>
          <w:lang w:val="es-ES"/>
        </w:rPr>
        <w:t xml:space="preserve"> 1 </w:t>
      </w:r>
      <w:r w:rsidR="00BE169C" w:rsidRPr="00C169E5">
        <w:rPr>
          <w:color w:val="000000" w:themeColor="text1"/>
          <w:lang w:val="es-ES"/>
        </w:rPr>
        <w:t xml:space="preserve">muestra </w:t>
      </w:r>
      <w:r w:rsidR="001747F2" w:rsidRPr="00C169E5">
        <w:rPr>
          <w:color w:val="000000" w:themeColor="text1"/>
          <w:lang w:val="es-ES"/>
        </w:rPr>
        <w:t xml:space="preserve">la </w:t>
      </w:r>
      <w:r w:rsidR="00C338AD" w:rsidRPr="00C169E5">
        <w:rPr>
          <w:color w:val="000000" w:themeColor="text1"/>
          <w:lang w:val="es-ES"/>
        </w:rPr>
        <w:t>estructura d</w:t>
      </w:r>
      <w:r w:rsidR="00C3343A" w:rsidRPr="00C169E5">
        <w:rPr>
          <w:color w:val="000000" w:themeColor="text1"/>
          <w:lang w:val="es-ES"/>
        </w:rPr>
        <w:t>el MATCITTU</w:t>
      </w:r>
      <w:r w:rsidR="001747F2" w:rsidRPr="00C169E5">
        <w:rPr>
          <w:color w:val="000000" w:themeColor="text1"/>
          <w:lang w:val="es-ES"/>
        </w:rPr>
        <w:t xml:space="preserve">, </w:t>
      </w:r>
      <w:r w:rsidR="00C338AD" w:rsidRPr="00C169E5">
        <w:rPr>
          <w:color w:val="000000" w:themeColor="text1"/>
          <w:lang w:val="es-ES"/>
        </w:rPr>
        <w:t>integrad</w:t>
      </w:r>
      <w:r w:rsidR="000471EE" w:rsidRPr="00C169E5">
        <w:rPr>
          <w:color w:val="000000" w:themeColor="text1"/>
          <w:lang w:val="es-ES"/>
        </w:rPr>
        <w:t>o</w:t>
      </w:r>
      <w:r w:rsidR="00C338AD" w:rsidRPr="00C169E5">
        <w:rPr>
          <w:color w:val="000000" w:themeColor="text1"/>
          <w:lang w:val="es-ES"/>
        </w:rPr>
        <w:t xml:space="preserve"> por</w:t>
      </w:r>
      <w:r w:rsidR="00B240AB" w:rsidRPr="00C169E5">
        <w:rPr>
          <w:color w:val="000000" w:themeColor="text1"/>
          <w:lang w:val="es-ES"/>
        </w:rPr>
        <w:t>:</w:t>
      </w:r>
      <w:r w:rsidR="00E805EE" w:rsidRPr="00C169E5">
        <w:rPr>
          <w:color w:val="000000" w:themeColor="text1"/>
          <w:lang w:val="es-ES"/>
        </w:rPr>
        <w:t xml:space="preserve"> a) </w:t>
      </w:r>
      <w:r w:rsidR="00641C7A" w:rsidRPr="00C169E5">
        <w:rPr>
          <w:color w:val="000000" w:themeColor="text1"/>
          <w:lang w:val="es-ES"/>
        </w:rPr>
        <w:t>f</w:t>
      </w:r>
      <w:r w:rsidR="00C3343A" w:rsidRPr="00C169E5">
        <w:rPr>
          <w:color w:val="000000" w:themeColor="text1"/>
          <w:lang w:val="es-ES"/>
        </w:rPr>
        <w:t xml:space="preserve">undamentación de la función de tutoría universitaria con </w:t>
      </w:r>
      <w:r w:rsidR="00A86459" w:rsidRPr="00C169E5">
        <w:rPr>
          <w:color w:val="000000" w:themeColor="text1"/>
          <w:lang w:val="es-ES"/>
        </w:rPr>
        <w:t>enfoque</w:t>
      </w:r>
      <w:r w:rsidR="00C3343A" w:rsidRPr="00C169E5">
        <w:rPr>
          <w:color w:val="000000" w:themeColor="text1"/>
          <w:lang w:val="es-ES"/>
        </w:rPr>
        <w:t xml:space="preserve"> </w:t>
      </w:r>
      <w:proofErr w:type="spellStart"/>
      <w:r w:rsidR="00A64EDE" w:rsidRPr="00C169E5">
        <w:rPr>
          <w:color w:val="000000" w:themeColor="text1"/>
          <w:lang w:val="es-ES"/>
        </w:rPr>
        <w:t>cibersistémico</w:t>
      </w:r>
      <w:proofErr w:type="spellEnd"/>
      <w:r w:rsidR="00A64EDE" w:rsidRPr="00C169E5">
        <w:rPr>
          <w:color w:val="000000" w:themeColor="text1"/>
          <w:lang w:val="es-ES"/>
        </w:rPr>
        <w:t xml:space="preserve"> transdisciplinario </w:t>
      </w:r>
      <w:r w:rsidR="00A86459" w:rsidRPr="00C169E5">
        <w:rPr>
          <w:color w:val="000000" w:themeColor="text1"/>
          <w:lang w:val="es-ES"/>
        </w:rPr>
        <w:t>(CST)</w:t>
      </w:r>
      <w:r w:rsidR="00A64EDE" w:rsidRPr="00C169E5">
        <w:rPr>
          <w:color w:val="000000" w:themeColor="text1"/>
          <w:lang w:val="es-ES"/>
        </w:rPr>
        <w:t>,</w:t>
      </w:r>
      <w:r w:rsidR="00AC255B" w:rsidRPr="00C169E5">
        <w:rPr>
          <w:color w:val="000000" w:themeColor="text1"/>
          <w:lang w:val="es-ES"/>
        </w:rPr>
        <w:t xml:space="preserve"> </w:t>
      </w:r>
      <w:r w:rsidR="00E805EE" w:rsidRPr="00C169E5">
        <w:rPr>
          <w:color w:val="000000" w:themeColor="text1"/>
          <w:lang w:val="es-ES"/>
        </w:rPr>
        <w:t>b)</w:t>
      </w:r>
      <w:r w:rsidR="00AC255B" w:rsidRPr="00C169E5">
        <w:rPr>
          <w:color w:val="000000" w:themeColor="text1"/>
          <w:lang w:val="es-ES"/>
        </w:rPr>
        <w:t xml:space="preserve"> Modelo de Tutoría Universitaria Integral (MOTUI) y Modelo</w:t>
      </w:r>
      <w:r w:rsidR="00AC255B" w:rsidRPr="00C169E5">
        <w:rPr>
          <w:i/>
          <w:iCs/>
          <w:color w:val="000000" w:themeColor="text1"/>
          <w:lang w:val="es-ES"/>
        </w:rPr>
        <w:t xml:space="preserve"> </w:t>
      </w:r>
      <w:r w:rsidR="00AC255B" w:rsidRPr="00C169E5">
        <w:rPr>
          <w:color w:val="000000" w:themeColor="text1"/>
          <w:lang w:val="es-ES"/>
        </w:rPr>
        <w:t xml:space="preserve">de Gestión Sistémico de la Tutoría Universitaria (MOGESTU), alineados </w:t>
      </w:r>
      <w:r w:rsidR="00A86459" w:rsidRPr="00C169E5">
        <w:rPr>
          <w:color w:val="000000" w:themeColor="text1"/>
          <w:lang w:val="es-ES"/>
        </w:rPr>
        <w:t>al</w:t>
      </w:r>
      <w:r w:rsidR="00AC255B" w:rsidRPr="00C169E5">
        <w:rPr>
          <w:color w:val="000000" w:themeColor="text1"/>
          <w:lang w:val="es-ES"/>
        </w:rPr>
        <w:t xml:space="preserve"> Modelo Nacional de Tutoría para la Universidades Tecnológicas y Politécnicas de México</w:t>
      </w:r>
      <w:r w:rsidR="00A86459" w:rsidRPr="00C169E5">
        <w:rPr>
          <w:color w:val="000000" w:themeColor="text1"/>
          <w:lang w:val="es-ES"/>
        </w:rPr>
        <w:t xml:space="preserve"> </w:t>
      </w:r>
      <w:r w:rsidR="00A64EDE" w:rsidRPr="00C169E5">
        <w:rPr>
          <w:color w:val="000000" w:themeColor="text1"/>
          <w:lang w:val="es-ES"/>
        </w:rPr>
        <w:t>(</w:t>
      </w:r>
      <w:r w:rsidR="00AC255B" w:rsidRPr="00C169E5">
        <w:rPr>
          <w:color w:val="000000" w:themeColor="text1"/>
          <w:lang w:val="es-ES"/>
        </w:rPr>
        <w:t>MONTU-UTyP</w:t>
      </w:r>
      <w:r w:rsidR="00A64EDE" w:rsidRPr="00C169E5">
        <w:rPr>
          <w:color w:val="000000" w:themeColor="text1"/>
          <w:lang w:val="es-ES"/>
        </w:rPr>
        <w:t>)</w:t>
      </w:r>
      <w:r w:rsidR="00AC255B" w:rsidRPr="00C169E5">
        <w:rPr>
          <w:color w:val="000000" w:themeColor="text1"/>
          <w:lang w:val="es-ES"/>
        </w:rPr>
        <w:t xml:space="preserve"> (Documento institucional elaborado por la Comisión de Rectores del Tema 21: Programa Nacional de Tutorías y Servicios de Apoyo al Estudiante, para las Universidades Tecnológicas y Politécnicas de México, 2017)</w:t>
      </w:r>
      <w:r w:rsidR="00A64EDE" w:rsidRPr="00C169E5">
        <w:rPr>
          <w:color w:val="000000" w:themeColor="text1"/>
          <w:lang w:val="es-ES"/>
        </w:rPr>
        <w:t>,</w:t>
      </w:r>
      <w:r w:rsidR="00AC255B" w:rsidRPr="00C169E5">
        <w:rPr>
          <w:color w:val="000000" w:themeColor="text1"/>
          <w:lang w:val="es-ES"/>
        </w:rPr>
        <w:t xml:space="preserve"> </w:t>
      </w:r>
      <w:r w:rsidR="00E805EE" w:rsidRPr="00C169E5">
        <w:rPr>
          <w:color w:val="000000" w:themeColor="text1"/>
          <w:lang w:val="es-ES"/>
        </w:rPr>
        <w:t>c)</w:t>
      </w:r>
      <w:r w:rsidR="00AC255B" w:rsidRPr="00C169E5">
        <w:rPr>
          <w:color w:val="000000" w:themeColor="text1"/>
          <w:lang w:val="es-ES"/>
        </w:rPr>
        <w:t xml:space="preserve"> </w:t>
      </w:r>
      <w:r w:rsidR="00A64EDE" w:rsidRPr="00C169E5">
        <w:rPr>
          <w:color w:val="000000" w:themeColor="text1"/>
          <w:lang w:val="es-ES"/>
        </w:rPr>
        <w:t>u</w:t>
      </w:r>
      <w:r w:rsidR="00AC255B" w:rsidRPr="00C169E5">
        <w:rPr>
          <w:color w:val="000000" w:themeColor="text1"/>
          <w:lang w:val="es-ES"/>
        </w:rPr>
        <w:t xml:space="preserve">n Programa Institucional General de Tutoría (PROIGET) y </w:t>
      </w:r>
      <w:r w:rsidR="00E805EE" w:rsidRPr="00C169E5">
        <w:rPr>
          <w:color w:val="000000" w:themeColor="text1"/>
          <w:lang w:val="es-ES"/>
        </w:rPr>
        <w:t>d)</w:t>
      </w:r>
      <w:r w:rsidR="00AC255B" w:rsidRPr="00C169E5">
        <w:rPr>
          <w:color w:val="000000" w:themeColor="text1"/>
          <w:lang w:val="es-ES"/>
        </w:rPr>
        <w:t xml:space="preserve"> Planeación de Acción Sistémica de Tutoría (PAST) junto con </w:t>
      </w:r>
      <w:r w:rsidR="00FF769F" w:rsidRPr="00C169E5">
        <w:rPr>
          <w:color w:val="000000" w:themeColor="text1"/>
          <w:lang w:val="es-ES"/>
        </w:rPr>
        <w:t>un</w:t>
      </w:r>
      <w:r w:rsidR="00AC255B" w:rsidRPr="00C169E5">
        <w:rPr>
          <w:color w:val="000000" w:themeColor="text1"/>
          <w:lang w:val="es-ES"/>
        </w:rPr>
        <w:t xml:space="preserve"> </w:t>
      </w:r>
      <w:r w:rsidR="00A64EDE" w:rsidRPr="00C169E5">
        <w:rPr>
          <w:color w:val="000000" w:themeColor="text1"/>
          <w:lang w:val="es-ES"/>
        </w:rPr>
        <w:t xml:space="preserve">formato de calendario </w:t>
      </w:r>
      <w:r w:rsidR="00AC255B" w:rsidRPr="00C169E5">
        <w:rPr>
          <w:color w:val="000000" w:themeColor="text1"/>
          <w:lang w:val="es-ES"/>
        </w:rPr>
        <w:t xml:space="preserve">planificado de las </w:t>
      </w:r>
      <w:r w:rsidR="00A64EDE" w:rsidRPr="00C169E5">
        <w:rPr>
          <w:color w:val="000000" w:themeColor="text1"/>
          <w:lang w:val="es-ES"/>
        </w:rPr>
        <w:t>actividades por</w:t>
      </w:r>
      <w:r w:rsidR="00AC255B" w:rsidRPr="00C169E5">
        <w:rPr>
          <w:color w:val="000000" w:themeColor="text1"/>
          <w:lang w:val="es-ES"/>
        </w:rPr>
        <w:t xml:space="preserve"> desarrollar (FOCA</w:t>
      </w:r>
      <w:r w:rsidR="003B5A90" w:rsidRPr="00C169E5">
        <w:rPr>
          <w:color w:val="000000" w:themeColor="text1"/>
          <w:lang w:val="es-ES"/>
        </w:rPr>
        <w:t>)</w:t>
      </w:r>
      <w:r w:rsidR="00FF769F" w:rsidRPr="00C169E5">
        <w:rPr>
          <w:color w:val="000000" w:themeColor="text1"/>
          <w:lang w:val="es-ES"/>
        </w:rPr>
        <w:t>.</w:t>
      </w:r>
      <w:r w:rsidR="00D0293E" w:rsidRPr="00C169E5">
        <w:rPr>
          <w:color w:val="000000" w:themeColor="text1"/>
          <w:lang w:val="es-ES"/>
        </w:rPr>
        <w:t xml:space="preserve"> </w:t>
      </w:r>
    </w:p>
    <w:p w14:paraId="08ABBAAC" w14:textId="6EA46263" w:rsidR="00466C16" w:rsidRPr="00C169E5" w:rsidRDefault="00466C16" w:rsidP="00C169E5">
      <w:pPr>
        <w:spacing w:line="360" w:lineRule="auto"/>
        <w:ind w:firstLine="720"/>
        <w:jc w:val="both"/>
        <w:rPr>
          <w:color w:val="000000" w:themeColor="text1"/>
          <w:lang w:val="es-ES"/>
        </w:rPr>
      </w:pPr>
      <w:r w:rsidRPr="00C169E5">
        <w:rPr>
          <w:color w:val="000000" w:themeColor="text1"/>
          <w:lang w:val="es-ES"/>
        </w:rPr>
        <w:t>La intervención fue de tipo psicosocial (Rodrigues, 1977) en combinación con ingeniería de sistemas (Checkland, 2001), de corte etnográfico (Hammersle</w:t>
      </w:r>
      <w:r w:rsidR="00A30E03" w:rsidRPr="00C169E5">
        <w:rPr>
          <w:color w:val="000000" w:themeColor="text1"/>
          <w:lang w:val="es-ES"/>
        </w:rPr>
        <w:t>y</w:t>
      </w:r>
      <w:r w:rsidRPr="00C169E5">
        <w:rPr>
          <w:color w:val="000000" w:themeColor="text1"/>
          <w:lang w:val="es-ES"/>
        </w:rPr>
        <w:t xml:space="preserve"> y Atkinson, 2007), mediante la </w:t>
      </w:r>
      <w:r w:rsidR="00A64EDE" w:rsidRPr="00C169E5">
        <w:rPr>
          <w:color w:val="000000" w:themeColor="text1"/>
          <w:lang w:val="es-ES"/>
        </w:rPr>
        <w:t xml:space="preserve">investigación-acción participación </w:t>
      </w:r>
      <w:r w:rsidRPr="00C169E5">
        <w:rPr>
          <w:color w:val="000000" w:themeColor="text1"/>
          <w:lang w:val="es-ES"/>
        </w:rPr>
        <w:t xml:space="preserve">(IAP) (Colmenares, 2012). Se realizó una contrastación constante (Strauss y Corbin, 2002) entre los datos recabados y la realidad para elaborar una </w:t>
      </w:r>
      <w:r w:rsidR="00A64EDE" w:rsidRPr="00C169E5">
        <w:rPr>
          <w:color w:val="000000" w:themeColor="text1"/>
          <w:lang w:val="es-ES"/>
        </w:rPr>
        <w:t xml:space="preserve">planeación interactiva </w:t>
      </w:r>
      <w:r w:rsidRPr="00C169E5">
        <w:rPr>
          <w:color w:val="000000" w:themeColor="text1"/>
          <w:lang w:val="es-ES"/>
        </w:rPr>
        <w:t xml:space="preserve">(Ackoff, 2002) con enfoque transdisciplinario (Gibbs, 2017). </w:t>
      </w:r>
      <w:r w:rsidR="00A64EDE" w:rsidRPr="00C169E5">
        <w:rPr>
          <w:color w:val="000000" w:themeColor="text1"/>
          <w:lang w:val="es-ES"/>
        </w:rPr>
        <w:t>Para la colección de datos s</w:t>
      </w:r>
      <w:r w:rsidRPr="00C169E5">
        <w:rPr>
          <w:color w:val="000000" w:themeColor="text1"/>
          <w:lang w:val="es-ES"/>
        </w:rPr>
        <w:t xml:space="preserve">e </w:t>
      </w:r>
      <w:r w:rsidR="00A64EDE" w:rsidRPr="00C169E5">
        <w:rPr>
          <w:color w:val="000000" w:themeColor="text1"/>
          <w:lang w:val="es-ES"/>
        </w:rPr>
        <w:t>emplearon</w:t>
      </w:r>
      <w:r w:rsidRPr="00C169E5">
        <w:rPr>
          <w:color w:val="000000" w:themeColor="text1"/>
          <w:lang w:val="es-ES"/>
        </w:rPr>
        <w:t xml:space="preserve"> técnicas de observación participante, entrevistas focalizadas, grupos focales y documentos organizacionales (Hernández, Fernández y Baptista, 2007).</w:t>
      </w:r>
    </w:p>
    <w:p w14:paraId="4ED48481" w14:textId="25F81307" w:rsidR="00F32688" w:rsidRPr="00C169E5" w:rsidRDefault="00337C02" w:rsidP="00C169E5">
      <w:pPr>
        <w:spacing w:line="360" w:lineRule="auto"/>
        <w:jc w:val="center"/>
        <w:rPr>
          <w:iCs/>
          <w:color w:val="000000" w:themeColor="text1"/>
          <w:lang w:val="es-ES"/>
        </w:rPr>
      </w:pPr>
      <w:r w:rsidRPr="00C169E5">
        <w:rPr>
          <w:b/>
          <w:bCs/>
          <w:iCs/>
          <w:color w:val="000000" w:themeColor="text1"/>
          <w:lang w:val="es-ES"/>
        </w:rPr>
        <w:lastRenderedPageBreak/>
        <w:t>Figura</w:t>
      </w:r>
      <w:r w:rsidR="006669F6" w:rsidRPr="00C169E5">
        <w:rPr>
          <w:b/>
          <w:bCs/>
          <w:iCs/>
          <w:color w:val="000000" w:themeColor="text1"/>
          <w:lang w:val="es-ES"/>
        </w:rPr>
        <w:t xml:space="preserve"> 1.</w:t>
      </w:r>
      <w:r w:rsidR="006669F6" w:rsidRPr="00C169E5">
        <w:rPr>
          <w:iCs/>
          <w:color w:val="000000" w:themeColor="text1"/>
          <w:lang w:val="es-ES"/>
        </w:rPr>
        <w:t xml:space="preserve"> </w:t>
      </w:r>
      <w:r w:rsidR="00DA286F" w:rsidRPr="00C169E5">
        <w:rPr>
          <w:iCs/>
          <w:color w:val="000000" w:themeColor="text1"/>
          <w:lang w:val="es-ES"/>
        </w:rPr>
        <w:t xml:space="preserve">Componentes del </w:t>
      </w:r>
      <w:r w:rsidR="00A64EDE" w:rsidRPr="00C169E5">
        <w:rPr>
          <w:iCs/>
          <w:color w:val="000000" w:themeColor="text1"/>
          <w:lang w:val="es-ES"/>
        </w:rPr>
        <w:t xml:space="preserve">marco de trabajo de intervención </w:t>
      </w:r>
      <w:r w:rsidR="006669F6" w:rsidRPr="00C169E5">
        <w:rPr>
          <w:iCs/>
          <w:color w:val="000000" w:themeColor="text1"/>
          <w:lang w:val="es-ES"/>
        </w:rPr>
        <w:t xml:space="preserve">psicosocial con enfoque </w:t>
      </w:r>
      <w:proofErr w:type="spellStart"/>
      <w:r w:rsidR="00A64EDE" w:rsidRPr="00C169E5">
        <w:rPr>
          <w:iCs/>
          <w:color w:val="000000" w:themeColor="text1"/>
          <w:lang w:val="es-ES"/>
        </w:rPr>
        <w:t>cibersistémico</w:t>
      </w:r>
      <w:proofErr w:type="spellEnd"/>
      <w:r w:rsidR="00A64EDE" w:rsidRPr="00C169E5">
        <w:rPr>
          <w:iCs/>
          <w:color w:val="000000" w:themeColor="text1"/>
          <w:lang w:val="es-ES"/>
        </w:rPr>
        <w:t xml:space="preserve"> transdisciplinario de la función de tutoría universitaria</w:t>
      </w:r>
    </w:p>
    <w:p w14:paraId="40B18036" w14:textId="2F072527" w:rsidR="00F32688" w:rsidRPr="00C169E5" w:rsidRDefault="0049435D" w:rsidP="00C169E5">
      <w:pPr>
        <w:spacing w:line="360" w:lineRule="auto"/>
        <w:jc w:val="center"/>
        <w:rPr>
          <w:color w:val="000000" w:themeColor="text1"/>
          <w:lang w:val="es-ES"/>
        </w:rPr>
      </w:pPr>
      <w:r w:rsidRPr="00C169E5">
        <w:rPr>
          <w:noProof/>
          <w:color w:val="000000" w:themeColor="text1"/>
          <w:lang w:eastAsia="es-VE"/>
        </w:rPr>
        <w:drawing>
          <wp:inline distT="0" distB="0" distL="0" distR="0" wp14:anchorId="521B9386" wp14:editId="6537F6E2">
            <wp:extent cx="5553075" cy="3362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3362325"/>
                    </a:xfrm>
                    <a:prstGeom prst="rect">
                      <a:avLst/>
                    </a:prstGeom>
                    <a:noFill/>
                    <a:ln>
                      <a:noFill/>
                    </a:ln>
                  </pic:spPr>
                </pic:pic>
              </a:graphicData>
            </a:graphic>
          </wp:inline>
        </w:drawing>
      </w:r>
    </w:p>
    <w:p w14:paraId="3A2C165A" w14:textId="64FC191F" w:rsidR="00F32688" w:rsidRPr="00C169E5" w:rsidRDefault="007D72A1" w:rsidP="00C169E5">
      <w:pPr>
        <w:spacing w:line="360" w:lineRule="auto"/>
        <w:jc w:val="center"/>
        <w:rPr>
          <w:iCs/>
          <w:color w:val="000000" w:themeColor="text1"/>
          <w:lang w:val="es-ES"/>
        </w:rPr>
      </w:pPr>
      <w:r w:rsidRPr="00C169E5">
        <w:rPr>
          <w:color w:val="000000" w:themeColor="text1"/>
          <w:lang w:val="es-ES"/>
        </w:rPr>
        <w:t xml:space="preserve">Fuente: </w:t>
      </w:r>
      <w:r w:rsidR="00A64EDE" w:rsidRPr="00C169E5">
        <w:rPr>
          <w:color w:val="000000" w:themeColor="text1"/>
          <w:lang w:val="es-ES"/>
        </w:rPr>
        <w:t xml:space="preserve">Elaboración propia con base en </w:t>
      </w:r>
      <w:proofErr w:type="spellStart"/>
      <w:r w:rsidR="00DA286F" w:rsidRPr="00C169E5">
        <w:rPr>
          <w:iCs/>
          <w:color w:val="000000" w:themeColor="text1"/>
          <w:lang w:val="es-ES"/>
        </w:rPr>
        <w:t>Press</w:t>
      </w:r>
      <w:proofErr w:type="spellEnd"/>
      <w:r w:rsidR="00DA286F" w:rsidRPr="00C169E5">
        <w:rPr>
          <w:iCs/>
          <w:color w:val="000000" w:themeColor="text1"/>
          <w:lang w:val="es-ES"/>
        </w:rPr>
        <w:t xml:space="preserve"> (2015), </w:t>
      </w:r>
      <w:proofErr w:type="spellStart"/>
      <w:r w:rsidR="00DA286F" w:rsidRPr="00C169E5">
        <w:rPr>
          <w:iCs/>
          <w:color w:val="000000" w:themeColor="text1"/>
          <w:lang w:val="es-ES"/>
        </w:rPr>
        <w:t>Ison</w:t>
      </w:r>
      <w:proofErr w:type="spellEnd"/>
      <w:r w:rsidR="00DA286F" w:rsidRPr="00C169E5">
        <w:rPr>
          <w:iCs/>
          <w:color w:val="000000" w:themeColor="text1"/>
          <w:lang w:val="es-ES"/>
        </w:rPr>
        <w:t xml:space="preserve"> (2008) y Gibbs (2017)</w:t>
      </w:r>
    </w:p>
    <w:p w14:paraId="038F7FA7" w14:textId="22C7DA21" w:rsidR="00843AA8" w:rsidRPr="00C169E5" w:rsidRDefault="00843AA8" w:rsidP="00C169E5">
      <w:pPr>
        <w:spacing w:line="360" w:lineRule="auto"/>
        <w:ind w:firstLine="720"/>
        <w:jc w:val="both"/>
        <w:rPr>
          <w:color w:val="000000" w:themeColor="text1"/>
          <w:lang w:val="es-ES"/>
        </w:rPr>
      </w:pPr>
      <w:r w:rsidRPr="00C169E5">
        <w:rPr>
          <w:color w:val="000000" w:themeColor="text1"/>
          <w:lang w:val="es-ES"/>
        </w:rPr>
        <w:t xml:space="preserve">La </w:t>
      </w:r>
      <w:r w:rsidR="00337C02" w:rsidRPr="00C169E5">
        <w:rPr>
          <w:color w:val="000000" w:themeColor="text1"/>
          <w:lang w:val="es-ES"/>
        </w:rPr>
        <w:t>figura</w:t>
      </w:r>
      <w:r w:rsidRPr="00C169E5">
        <w:rPr>
          <w:color w:val="000000" w:themeColor="text1"/>
          <w:lang w:val="es-ES"/>
        </w:rPr>
        <w:t xml:space="preserve"> 2 muestra el proceso de análisis cualitativo resultado de las acciones de planeación</w:t>
      </w:r>
      <w:r w:rsidR="00A64EDE" w:rsidRPr="00C169E5">
        <w:rPr>
          <w:color w:val="000000" w:themeColor="text1"/>
          <w:lang w:val="es-ES"/>
        </w:rPr>
        <w:t xml:space="preserve">, </w:t>
      </w:r>
      <w:r w:rsidRPr="00C169E5">
        <w:rPr>
          <w:color w:val="000000" w:themeColor="text1"/>
          <w:lang w:val="es-ES"/>
        </w:rPr>
        <w:t>implementación</w:t>
      </w:r>
      <w:r w:rsidR="00A64EDE" w:rsidRPr="00C169E5">
        <w:rPr>
          <w:color w:val="000000" w:themeColor="text1"/>
          <w:lang w:val="es-ES"/>
        </w:rPr>
        <w:t xml:space="preserve">, </w:t>
      </w:r>
      <w:r w:rsidRPr="00C169E5">
        <w:rPr>
          <w:color w:val="000000" w:themeColor="text1"/>
          <w:lang w:val="es-ES"/>
        </w:rPr>
        <w:t>evaluación</w:t>
      </w:r>
      <w:r w:rsidR="00A64EDE" w:rsidRPr="00C169E5">
        <w:rPr>
          <w:color w:val="000000" w:themeColor="text1"/>
          <w:lang w:val="es-ES"/>
        </w:rPr>
        <w:t xml:space="preserve"> y </w:t>
      </w:r>
      <w:r w:rsidRPr="00C169E5">
        <w:rPr>
          <w:color w:val="000000" w:themeColor="text1"/>
          <w:lang w:val="es-ES"/>
        </w:rPr>
        <w:t>retroalimentación</w:t>
      </w:r>
      <w:r w:rsidR="00A64EDE" w:rsidRPr="00C169E5">
        <w:rPr>
          <w:color w:val="000000" w:themeColor="text1"/>
          <w:lang w:val="es-ES"/>
        </w:rPr>
        <w:t xml:space="preserve">, el cual </w:t>
      </w:r>
      <w:r w:rsidRPr="00C169E5">
        <w:rPr>
          <w:color w:val="000000" w:themeColor="text1"/>
          <w:lang w:val="es-ES"/>
        </w:rPr>
        <w:t xml:space="preserve">se elaboró a partir de la triangulación de los datos de las diferentes fuentes utilizadas en la recolección de </w:t>
      </w:r>
      <w:r w:rsidR="00103523" w:rsidRPr="00C169E5">
        <w:rPr>
          <w:color w:val="000000" w:themeColor="text1"/>
          <w:lang w:val="es-ES"/>
        </w:rPr>
        <w:t>estos</w:t>
      </w:r>
      <w:r w:rsidR="00E84862" w:rsidRPr="00C169E5">
        <w:rPr>
          <w:color w:val="000000" w:themeColor="text1"/>
          <w:lang w:val="es-ES"/>
        </w:rPr>
        <w:t>.</w:t>
      </w:r>
    </w:p>
    <w:p w14:paraId="0DAA15C7" w14:textId="5FB73BFB" w:rsidR="008F5B30" w:rsidRPr="00C169E5" w:rsidRDefault="008F5B30" w:rsidP="00C169E5">
      <w:pPr>
        <w:spacing w:line="360" w:lineRule="auto"/>
        <w:ind w:firstLine="720"/>
        <w:jc w:val="both"/>
        <w:rPr>
          <w:color w:val="000000" w:themeColor="text1"/>
          <w:lang w:val="es-ES"/>
        </w:rPr>
      </w:pPr>
    </w:p>
    <w:p w14:paraId="1384F5E9" w14:textId="6EDAAA6F" w:rsidR="00082AEE" w:rsidRPr="00C169E5" w:rsidRDefault="00082AEE" w:rsidP="00C169E5">
      <w:pPr>
        <w:spacing w:line="360" w:lineRule="auto"/>
        <w:ind w:firstLine="720"/>
        <w:jc w:val="both"/>
        <w:rPr>
          <w:color w:val="000000" w:themeColor="text1"/>
          <w:lang w:val="es-ES"/>
        </w:rPr>
      </w:pPr>
    </w:p>
    <w:p w14:paraId="55C94668" w14:textId="259ED4C8" w:rsidR="00082AEE" w:rsidRPr="00C169E5" w:rsidRDefault="00082AEE" w:rsidP="00C169E5">
      <w:pPr>
        <w:spacing w:line="360" w:lineRule="auto"/>
        <w:ind w:firstLine="720"/>
        <w:jc w:val="both"/>
        <w:rPr>
          <w:color w:val="000000" w:themeColor="text1"/>
          <w:lang w:val="es-ES"/>
        </w:rPr>
      </w:pPr>
    </w:p>
    <w:p w14:paraId="5955BDB1" w14:textId="495B229D" w:rsidR="00082AEE" w:rsidRPr="00C169E5" w:rsidRDefault="00082AEE" w:rsidP="00C169E5">
      <w:pPr>
        <w:spacing w:line="360" w:lineRule="auto"/>
        <w:ind w:firstLine="720"/>
        <w:jc w:val="both"/>
        <w:rPr>
          <w:color w:val="000000" w:themeColor="text1"/>
          <w:lang w:val="es-ES"/>
        </w:rPr>
      </w:pPr>
    </w:p>
    <w:p w14:paraId="484BCFC7" w14:textId="1F6EF0F8" w:rsidR="00082AEE" w:rsidRPr="00C169E5" w:rsidRDefault="00082AEE" w:rsidP="00C169E5">
      <w:pPr>
        <w:spacing w:line="360" w:lineRule="auto"/>
        <w:ind w:firstLine="720"/>
        <w:jc w:val="both"/>
        <w:rPr>
          <w:color w:val="000000" w:themeColor="text1"/>
          <w:lang w:val="es-ES"/>
        </w:rPr>
      </w:pPr>
    </w:p>
    <w:p w14:paraId="7E1F0E3E" w14:textId="08724A8D" w:rsidR="00082AEE" w:rsidRPr="00C169E5" w:rsidRDefault="00082AEE" w:rsidP="00C169E5">
      <w:pPr>
        <w:spacing w:line="360" w:lineRule="auto"/>
        <w:ind w:firstLine="720"/>
        <w:jc w:val="both"/>
        <w:rPr>
          <w:color w:val="000000" w:themeColor="text1"/>
          <w:lang w:val="es-ES"/>
        </w:rPr>
      </w:pPr>
    </w:p>
    <w:p w14:paraId="23A2B799" w14:textId="346A4126" w:rsidR="00082AEE" w:rsidRPr="00C169E5" w:rsidRDefault="00082AEE" w:rsidP="00C169E5">
      <w:pPr>
        <w:spacing w:line="360" w:lineRule="auto"/>
        <w:ind w:firstLine="720"/>
        <w:jc w:val="both"/>
        <w:rPr>
          <w:color w:val="000000" w:themeColor="text1"/>
          <w:lang w:val="es-ES"/>
        </w:rPr>
      </w:pPr>
    </w:p>
    <w:p w14:paraId="6B521D1A" w14:textId="48336787" w:rsidR="00082AEE" w:rsidRPr="00C169E5" w:rsidRDefault="00082AEE" w:rsidP="00C169E5">
      <w:pPr>
        <w:spacing w:line="360" w:lineRule="auto"/>
        <w:ind w:firstLine="720"/>
        <w:jc w:val="both"/>
        <w:rPr>
          <w:color w:val="000000" w:themeColor="text1"/>
          <w:lang w:val="es-ES"/>
        </w:rPr>
      </w:pPr>
    </w:p>
    <w:p w14:paraId="77179442" w14:textId="5E9FAF98" w:rsidR="00082AEE" w:rsidRPr="00C169E5" w:rsidRDefault="00082AEE" w:rsidP="00C169E5">
      <w:pPr>
        <w:spacing w:line="360" w:lineRule="auto"/>
        <w:ind w:firstLine="720"/>
        <w:jc w:val="both"/>
        <w:rPr>
          <w:color w:val="000000" w:themeColor="text1"/>
          <w:lang w:val="es-ES"/>
        </w:rPr>
      </w:pPr>
    </w:p>
    <w:p w14:paraId="2F2051BB" w14:textId="05EC41E9" w:rsidR="00082AEE" w:rsidRPr="00C169E5" w:rsidRDefault="00082AEE" w:rsidP="00C169E5">
      <w:pPr>
        <w:spacing w:line="360" w:lineRule="auto"/>
        <w:ind w:firstLine="720"/>
        <w:jc w:val="both"/>
        <w:rPr>
          <w:color w:val="000000" w:themeColor="text1"/>
          <w:lang w:val="es-ES"/>
        </w:rPr>
      </w:pPr>
    </w:p>
    <w:p w14:paraId="53A94C5A" w14:textId="231F26AF" w:rsidR="00082AEE" w:rsidRPr="00C169E5" w:rsidRDefault="00082AEE" w:rsidP="00C169E5">
      <w:pPr>
        <w:spacing w:line="360" w:lineRule="auto"/>
        <w:ind w:firstLine="720"/>
        <w:jc w:val="both"/>
        <w:rPr>
          <w:color w:val="000000" w:themeColor="text1"/>
          <w:lang w:val="es-ES"/>
        </w:rPr>
      </w:pPr>
    </w:p>
    <w:p w14:paraId="7D1BC370" w14:textId="77777777" w:rsidR="00C169E5" w:rsidRPr="00C169E5" w:rsidRDefault="00C169E5" w:rsidP="00C169E5">
      <w:pPr>
        <w:spacing w:line="360" w:lineRule="auto"/>
        <w:ind w:firstLine="720"/>
        <w:jc w:val="both"/>
        <w:rPr>
          <w:color w:val="000000" w:themeColor="text1"/>
          <w:lang w:val="es-ES"/>
        </w:rPr>
      </w:pPr>
    </w:p>
    <w:p w14:paraId="1B456002" w14:textId="77777777" w:rsidR="008F5B30" w:rsidRPr="00C169E5" w:rsidRDefault="008F5B30" w:rsidP="00C169E5">
      <w:pPr>
        <w:spacing w:line="360" w:lineRule="auto"/>
        <w:jc w:val="center"/>
        <w:rPr>
          <w:iCs/>
          <w:color w:val="000000" w:themeColor="text1"/>
          <w:lang w:val="es-ES"/>
        </w:rPr>
      </w:pPr>
      <w:r w:rsidRPr="00C169E5">
        <w:rPr>
          <w:b/>
          <w:bCs/>
          <w:iCs/>
          <w:color w:val="000000" w:themeColor="text1"/>
          <w:lang w:val="es-ES"/>
        </w:rPr>
        <w:lastRenderedPageBreak/>
        <w:t>Figura 2.</w:t>
      </w:r>
      <w:r w:rsidRPr="00C169E5">
        <w:rPr>
          <w:iCs/>
          <w:color w:val="000000" w:themeColor="text1"/>
          <w:sz w:val="20"/>
          <w:szCs w:val="20"/>
          <w:lang w:val="es-ES"/>
        </w:rPr>
        <w:t xml:space="preserve"> </w:t>
      </w:r>
      <w:r w:rsidRPr="00C169E5">
        <w:rPr>
          <w:iCs/>
          <w:color w:val="000000" w:themeColor="text1"/>
          <w:lang w:val="es-ES"/>
        </w:rPr>
        <w:t xml:space="preserve">Proceso de organización de los datos del marco de trabajo con enfoque </w:t>
      </w:r>
      <w:proofErr w:type="spellStart"/>
      <w:r w:rsidRPr="00C169E5">
        <w:rPr>
          <w:iCs/>
          <w:color w:val="000000" w:themeColor="text1"/>
          <w:lang w:val="es-ES"/>
        </w:rPr>
        <w:t>cibersistémico</w:t>
      </w:r>
      <w:proofErr w:type="spellEnd"/>
      <w:r w:rsidRPr="00C169E5">
        <w:rPr>
          <w:iCs/>
          <w:color w:val="000000" w:themeColor="text1"/>
          <w:lang w:val="es-ES"/>
        </w:rPr>
        <w:t xml:space="preserve"> transdisciplinario de la función de tutoría universitaria</w:t>
      </w:r>
    </w:p>
    <w:p w14:paraId="4F80FABA" w14:textId="77777777" w:rsidR="008F5B30" w:rsidRPr="00C169E5" w:rsidRDefault="008F5B30" w:rsidP="00C169E5">
      <w:pPr>
        <w:spacing w:line="360" w:lineRule="auto"/>
        <w:jc w:val="center"/>
        <w:rPr>
          <w:iCs/>
          <w:color w:val="000000" w:themeColor="text1"/>
          <w:lang w:val="es-ES"/>
        </w:rPr>
      </w:pPr>
      <w:r w:rsidRPr="00C169E5">
        <w:rPr>
          <w:iCs/>
          <w:noProof/>
          <w:color w:val="000000" w:themeColor="text1"/>
          <w:lang w:eastAsia="es-VE"/>
        </w:rPr>
        <w:drawing>
          <wp:inline distT="0" distB="0" distL="0" distR="0" wp14:anchorId="2FB566FF" wp14:editId="5D3D2465">
            <wp:extent cx="5783580" cy="370522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3580" cy="3705225"/>
                    </a:xfrm>
                    <a:prstGeom prst="rect">
                      <a:avLst/>
                    </a:prstGeom>
                    <a:noFill/>
                    <a:ln>
                      <a:noFill/>
                    </a:ln>
                  </pic:spPr>
                </pic:pic>
              </a:graphicData>
            </a:graphic>
          </wp:inline>
        </w:drawing>
      </w:r>
    </w:p>
    <w:p w14:paraId="221F8EC9" w14:textId="77777777" w:rsidR="008F5B30" w:rsidRPr="00C169E5" w:rsidRDefault="008F5B30" w:rsidP="00C169E5">
      <w:pPr>
        <w:spacing w:line="360" w:lineRule="auto"/>
        <w:jc w:val="center"/>
        <w:rPr>
          <w:iCs/>
          <w:color w:val="000000" w:themeColor="text1"/>
          <w:lang w:val="es-ES"/>
        </w:rPr>
      </w:pPr>
      <w:r w:rsidRPr="00C169E5">
        <w:rPr>
          <w:color w:val="000000" w:themeColor="text1"/>
          <w:lang w:val="es-ES"/>
        </w:rPr>
        <w:t xml:space="preserve">Fuente: </w:t>
      </w:r>
      <w:r w:rsidRPr="00C169E5">
        <w:rPr>
          <w:iCs/>
          <w:color w:val="000000" w:themeColor="text1"/>
          <w:lang w:val="es-ES"/>
        </w:rPr>
        <w:t xml:space="preserve">Elaboración propia con base en Hernández </w:t>
      </w:r>
      <w:r w:rsidRPr="00C169E5">
        <w:rPr>
          <w:i/>
          <w:iCs/>
          <w:color w:val="000000" w:themeColor="text1"/>
          <w:lang w:val="es-ES"/>
        </w:rPr>
        <w:t>et al</w:t>
      </w:r>
      <w:r w:rsidRPr="00C169E5">
        <w:rPr>
          <w:iCs/>
          <w:color w:val="000000" w:themeColor="text1"/>
          <w:lang w:val="es-ES"/>
        </w:rPr>
        <w:t xml:space="preserve">. (2007) </w:t>
      </w:r>
    </w:p>
    <w:p w14:paraId="73786096" w14:textId="6C1E4D0E" w:rsidR="00240175" w:rsidRPr="00C169E5" w:rsidRDefault="00240175" w:rsidP="00C169E5">
      <w:pPr>
        <w:spacing w:line="360" w:lineRule="auto"/>
        <w:ind w:firstLine="720"/>
        <w:jc w:val="both"/>
        <w:rPr>
          <w:color w:val="000000" w:themeColor="text1"/>
          <w:lang w:val="es-ES"/>
        </w:rPr>
      </w:pPr>
    </w:p>
    <w:p w14:paraId="6160C47A" w14:textId="6587D4CD" w:rsidR="00240175" w:rsidRPr="00C169E5" w:rsidRDefault="00240175" w:rsidP="00C169E5">
      <w:pPr>
        <w:spacing w:line="360" w:lineRule="auto"/>
        <w:jc w:val="center"/>
        <w:rPr>
          <w:b/>
          <w:bCs/>
          <w:color w:val="000000" w:themeColor="text1"/>
          <w:sz w:val="32"/>
          <w:szCs w:val="32"/>
          <w:lang w:val="es-ES"/>
        </w:rPr>
      </w:pPr>
      <w:r w:rsidRPr="00C169E5">
        <w:rPr>
          <w:b/>
          <w:bCs/>
          <w:color w:val="000000" w:themeColor="text1"/>
          <w:sz w:val="32"/>
          <w:szCs w:val="32"/>
          <w:lang w:val="es-ES"/>
        </w:rPr>
        <w:t>Resultados</w:t>
      </w:r>
      <w:r w:rsidR="002E136B" w:rsidRPr="00C169E5">
        <w:rPr>
          <w:b/>
          <w:bCs/>
          <w:color w:val="000000" w:themeColor="text1"/>
          <w:sz w:val="32"/>
          <w:szCs w:val="32"/>
          <w:lang w:val="es-ES"/>
        </w:rPr>
        <w:t xml:space="preserve"> </w:t>
      </w:r>
      <w:bookmarkStart w:id="6" w:name="_Toc44349139"/>
      <w:bookmarkStart w:id="7" w:name="_Toc44416346"/>
      <w:bookmarkStart w:id="8" w:name="_Toc58924350"/>
    </w:p>
    <w:p w14:paraId="585E55EF" w14:textId="77777777" w:rsidR="00240175" w:rsidRPr="00C169E5" w:rsidRDefault="00240175" w:rsidP="00C169E5">
      <w:pPr>
        <w:spacing w:line="360" w:lineRule="auto"/>
        <w:jc w:val="center"/>
        <w:rPr>
          <w:b/>
          <w:bCs/>
          <w:color w:val="000000" w:themeColor="text1"/>
          <w:sz w:val="28"/>
          <w:szCs w:val="28"/>
          <w:lang w:val="es-ES"/>
        </w:rPr>
      </w:pPr>
      <w:r w:rsidRPr="00C169E5">
        <w:rPr>
          <w:b/>
          <w:bCs/>
          <w:color w:val="000000" w:themeColor="text1"/>
          <w:sz w:val="28"/>
          <w:szCs w:val="28"/>
          <w:lang w:val="es-ES"/>
        </w:rPr>
        <w:t>Fundamentación de la función de tutoría universitaria con la perspectiva CST</w:t>
      </w:r>
    </w:p>
    <w:p w14:paraId="361394F5" w14:textId="54A89EE2" w:rsidR="00240175" w:rsidRPr="00C169E5" w:rsidRDefault="00240175" w:rsidP="00C169E5">
      <w:pPr>
        <w:spacing w:line="360" w:lineRule="auto"/>
        <w:ind w:firstLine="720"/>
        <w:jc w:val="both"/>
        <w:rPr>
          <w:color w:val="000000" w:themeColor="text1"/>
          <w:lang w:val="es-ES"/>
        </w:rPr>
      </w:pPr>
      <w:r w:rsidRPr="00C169E5">
        <w:rPr>
          <w:i/>
          <w:iCs/>
          <w:color w:val="000000" w:themeColor="text1"/>
          <w:lang w:val="es-ES"/>
        </w:rPr>
        <w:t xml:space="preserve">Antecedentes de la función de tutoría en una </w:t>
      </w:r>
      <w:r w:rsidR="00A64EDE" w:rsidRPr="00C169E5">
        <w:rPr>
          <w:i/>
          <w:iCs/>
          <w:color w:val="000000" w:themeColor="text1"/>
          <w:lang w:val="es-ES"/>
        </w:rPr>
        <w:t>universidad tecnológica</w:t>
      </w:r>
      <w:bookmarkEnd w:id="6"/>
      <w:bookmarkEnd w:id="7"/>
      <w:bookmarkEnd w:id="8"/>
      <w:r w:rsidRPr="00C169E5">
        <w:rPr>
          <w:i/>
          <w:iCs/>
          <w:color w:val="000000" w:themeColor="text1"/>
          <w:lang w:val="es-ES"/>
        </w:rPr>
        <w:t>.</w:t>
      </w:r>
      <w:r w:rsidRPr="00C169E5">
        <w:rPr>
          <w:color w:val="000000" w:themeColor="text1"/>
          <w:lang w:val="es-ES"/>
        </w:rPr>
        <w:t xml:space="preserve"> La experiencia de colaboración docente (</w:t>
      </w:r>
      <w:proofErr w:type="spellStart"/>
      <w:r w:rsidRPr="00C169E5">
        <w:rPr>
          <w:color w:val="000000" w:themeColor="text1"/>
          <w:lang w:val="es-ES"/>
        </w:rPr>
        <w:t>Glasserman</w:t>
      </w:r>
      <w:proofErr w:type="spellEnd"/>
      <w:r w:rsidRPr="00C169E5">
        <w:rPr>
          <w:color w:val="000000" w:themeColor="text1"/>
          <w:lang w:val="es-ES"/>
        </w:rPr>
        <w:t>, Reséndiz y Riquelme, 2010) y de integrar a estudiantes a niveles de trabajo en congresos, publicación y proyectos por un grupo de profesores (Reséndiz</w:t>
      </w:r>
      <w:r w:rsidR="00A52572" w:rsidRPr="00C169E5">
        <w:rPr>
          <w:color w:val="000000" w:themeColor="text1"/>
          <w:lang w:val="es-ES"/>
        </w:rPr>
        <w:t xml:space="preserve"> </w:t>
      </w:r>
      <w:r w:rsidR="00A52572" w:rsidRPr="00C169E5">
        <w:rPr>
          <w:i/>
          <w:color w:val="000000" w:themeColor="text1"/>
          <w:lang w:val="es-ES"/>
        </w:rPr>
        <w:t>et al</w:t>
      </w:r>
      <w:r w:rsidR="00A52572" w:rsidRPr="00C169E5">
        <w:rPr>
          <w:color w:val="000000" w:themeColor="text1"/>
          <w:lang w:val="es-ES"/>
        </w:rPr>
        <w:t>.</w:t>
      </w:r>
      <w:r w:rsidRPr="00C169E5">
        <w:rPr>
          <w:color w:val="000000" w:themeColor="text1"/>
          <w:lang w:val="es-ES"/>
        </w:rPr>
        <w:t xml:space="preserve">, 2013) </w:t>
      </w:r>
      <w:r w:rsidR="00A64EDE" w:rsidRPr="00C169E5">
        <w:rPr>
          <w:color w:val="000000" w:themeColor="text1"/>
          <w:lang w:val="es-ES"/>
        </w:rPr>
        <w:t xml:space="preserve">sirvió de sustento para determinar </w:t>
      </w:r>
      <w:r w:rsidRPr="00C169E5">
        <w:rPr>
          <w:color w:val="000000" w:themeColor="text1"/>
          <w:lang w:val="es-ES"/>
        </w:rPr>
        <w:t>de qué depend</w:t>
      </w:r>
      <w:r w:rsidR="00A64EDE" w:rsidRPr="00C169E5">
        <w:rPr>
          <w:color w:val="000000" w:themeColor="text1"/>
          <w:lang w:val="es-ES"/>
        </w:rPr>
        <w:t>e</w:t>
      </w:r>
      <w:r w:rsidRPr="00C169E5">
        <w:rPr>
          <w:color w:val="000000" w:themeColor="text1"/>
          <w:lang w:val="es-ES"/>
        </w:rPr>
        <w:t xml:space="preserve"> el desempeño de los estudiantes</w:t>
      </w:r>
      <w:r w:rsidR="00A64EDE" w:rsidRPr="00C169E5">
        <w:rPr>
          <w:color w:val="000000" w:themeColor="text1"/>
          <w:lang w:val="es-ES"/>
        </w:rPr>
        <w:t>.</w:t>
      </w:r>
      <w:r w:rsidRPr="00C169E5">
        <w:rPr>
          <w:color w:val="000000" w:themeColor="text1"/>
          <w:lang w:val="es-ES"/>
        </w:rPr>
        <w:t xml:space="preserve"> La investigadora propuso al programa educativo un primer modelo de trabajo de tutoría. Se retomó la definición de tutoría que la </w:t>
      </w:r>
      <w:r w:rsidR="00481957" w:rsidRPr="00C169E5">
        <w:rPr>
          <w:color w:val="000000" w:themeColor="text1"/>
          <w:lang w:val="es-ES"/>
        </w:rPr>
        <w:t>Asociación Nacional de Universidades e Instituciones de Educación Superior (</w:t>
      </w:r>
      <w:r w:rsidRPr="00C169E5">
        <w:rPr>
          <w:color w:val="000000" w:themeColor="text1"/>
          <w:lang w:val="es-ES"/>
        </w:rPr>
        <w:t>A</w:t>
      </w:r>
      <w:r w:rsidR="00B57DB5" w:rsidRPr="00C169E5">
        <w:rPr>
          <w:color w:val="000000" w:themeColor="text1"/>
          <w:lang w:val="es-ES"/>
        </w:rPr>
        <w:t>NUIES</w:t>
      </w:r>
      <w:r w:rsidR="00481957" w:rsidRPr="00C169E5">
        <w:rPr>
          <w:color w:val="000000" w:themeColor="text1"/>
          <w:lang w:val="es-ES"/>
        </w:rPr>
        <w:t>)</w:t>
      </w:r>
      <w:r w:rsidRPr="00C169E5">
        <w:rPr>
          <w:color w:val="000000" w:themeColor="text1"/>
          <w:lang w:val="es-ES"/>
        </w:rPr>
        <w:t xml:space="preserve"> (2001) postuló como función principal en el acompañamiento y </w:t>
      </w:r>
      <w:r w:rsidR="00A64EDE" w:rsidRPr="00C169E5">
        <w:rPr>
          <w:color w:val="000000" w:themeColor="text1"/>
          <w:lang w:val="es-ES"/>
        </w:rPr>
        <w:t xml:space="preserve">el </w:t>
      </w:r>
      <w:r w:rsidRPr="00C169E5">
        <w:rPr>
          <w:color w:val="000000" w:themeColor="text1"/>
          <w:lang w:val="es-ES"/>
        </w:rPr>
        <w:t>apoyo docente basado</w:t>
      </w:r>
      <w:r w:rsidR="00A64EDE" w:rsidRPr="00C169E5">
        <w:rPr>
          <w:color w:val="000000" w:themeColor="text1"/>
          <w:lang w:val="es-ES"/>
        </w:rPr>
        <w:t>s</w:t>
      </w:r>
      <w:r w:rsidRPr="00C169E5">
        <w:rPr>
          <w:color w:val="000000" w:themeColor="text1"/>
          <w:lang w:val="es-ES"/>
        </w:rPr>
        <w:t xml:space="preserve"> </w:t>
      </w:r>
      <w:r w:rsidR="00A64EDE" w:rsidRPr="00C169E5">
        <w:rPr>
          <w:color w:val="000000" w:themeColor="text1"/>
          <w:lang w:val="es-ES"/>
        </w:rPr>
        <w:t>en la</w:t>
      </w:r>
      <w:r w:rsidRPr="00C169E5">
        <w:rPr>
          <w:color w:val="000000" w:themeColor="text1"/>
          <w:lang w:val="es-ES"/>
        </w:rPr>
        <w:t xml:space="preserve"> atención personalizada para favorecer una mejor comprensión de los problemas que enfrenta el estudiante en su proceso de adaptación al medio universitario.</w:t>
      </w:r>
    </w:p>
    <w:p w14:paraId="7B6C5B25" w14:textId="64318CE2" w:rsidR="005E76DE" w:rsidRPr="00C169E5" w:rsidRDefault="00DC375F" w:rsidP="00C169E5">
      <w:pPr>
        <w:spacing w:line="360" w:lineRule="auto"/>
        <w:ind w:firstLine="720"/>
        <w:jc w:val="both"/>
        <w:rPr>
          <w:color w:val="000000" w:themeColor="text1"/>
          <w:lang w:val="es-ES"/>
        </w:rPr>
      </w:pPr>
      <w:r w:rsidRPr="00C169E5">
        <w:rPr>
          <w:color w:val="000000" w:themeColor="text1"/>
          <w:lang w:val="es-ES"/>
        </w:rPr>
        <w:lastRenderedPageBreak/>
        <w:t xml:space="preserve">También </w:t>
      </w:r>
      <w:r w:rsidR="00F469F2" w:rsidRPr="00C169E5">
        <w:rPr>
          <w:color w:val="000000" w:themeColor="text1"/>
          <w:lang w:val="es-ES"/>
        </w:rPr>
        <w:t xml:space="preserve">se </w:t>
      </w:r>
      <w:r w:rsidRPr="00C169E5">
        <w:rPr>
          <w:color w:val="000000" w:themeColor="text1"/>
          <w:lang w:val="es-ES"/>
        </w:rPr>
        <w:t>consider</w:t>
      </w:r>
      <w:r w:rsidR="00F469F2" w:rsidRPr="00C169E5">
        <w:rPr>
          <w:color w:val="000000" w:themeColor="text1"/>
          <w:lang w:val="es-ES"/>
        </w:rPr>
        <w:t>aron</w:t>
      </w:r>
      <w:r w:rsidRPr="00C169E5">
        <w:rPr>
          <w:color w:val="000000" w:themeColor="text1"/>
          <w:lang w:val="es-ES"/>
        </w:rPr>
        <w:t xml:space="preserve"> </w:t>
      </w:r>
      <w:r w:rsidR="005064E9" w:rsidRPr="00C169E5">
        <w:rPr>
          <w:color w:val="000000" w:themeColor="text1"/>
          <w:lang w:val="es-ES"/>
        </w:rPr>
        <w:t>aspectos</w:t>
      </w:r>
      <w:r w:rsidR="00CD4C8F" w:rsidRPr="00C169E5">
        <w:rPr>
          <w:color w:val="000000" w:themeColor="text1"/>
          <w:lang w:val="es-ES"/>
        </w:rPr>
        <w:t xml:space="preserve"> individuales </w:t>
      </w:r>
      <w:r w:rsidR="007519D5" w:rsidRPr="00C169E5">
        <w:rPr>
          <w:color w:val="000000" w:themeColor="text1"/>
          <w:lang w:val="es-ES"/>
        </w:rPr>
        <w:t xml:space="preserve">de cada estudiante </w:t>
      </w:r>
      <w:r w:rsidR="00CD4C8F" w:rsidRPr="00C169E5">
        <w:rPr>
          <w:color w:val="000000" w:themeColor="text1"/>
          <w:lang w:val="es-ES"/>
        </w:rPr>
        <w:t xml:space="preserve">para </w:t>
      </w:r>
      <w:r w:rsidR="007519D5" w:rsidRPr="00C169E5">
        <w:rPr>
          <w:color w:val="000000" w:themeColor="text1"/>
          <w:lang w:val="es-ES"/>
        </w:rPr>
        <w:t xml:space="preserve">apoyar </w:t>
      </w:r>
      <w:r w:rsidR="00CD4C8F" w:rsidRPr="00C169E5">
        <w:rPr>
          <w:color w:val="000000" w:themeColor="text1"/>
          <w:lang w:val="es-ES"/>
        </w:rPr>
        <w:t>su desempeño y lograr sus objetivos académicos. Con ello se orient</w:t>
      </w:r>
      <w:r w:rsidR="00A64EDE" w:rsidRPr="00C169E5">
        <w:rPr>
          <w:color w:val="000000" w:themeColor="text1"/>
          <w:lang w:val="es-ES"/>
        </w:rPr>
        <w:t>ó</w:t>
      </w:r>
      <w:r w:rsidR="00CD4C8F" w:rsidRPr="00C169E5">
        <w:rPr>
          <w:color w:val="000000" w:themeColor="text1"/>
          <w:lang w:val="es-ES"/>
        </w:rPr>
        <w:t xml:space="preserve"> la función de</w:t>
      </w:r>
      <w:r w:rsidR="004D4506" w:rsidRPr="00C169E5">
        <w:rPr>
          <w:color w:val="000000" w:themeColor="text1"/>
          <w:lang w:val="es-ES"/>
        </w:rPr>
        <w:t xml:space="preserve"> la</w:t>
      </w:r>
      <w:r w:rsidR="00CD4C8F" w:rsidRPr="00C169E5">
        <w:rPr>
          <w:color w:val="000000" w:themeColor="text1"/>
          <w:lang w:val="es-ES"/>
        </w:rPr>
        <w:t xml:space="preserve"> tutoría, las áreas </w:t>
      </w:r>
      <w:r w:rsidR="00AD4418" w:rsidRPr="00C169E5">
        <w:rPr>
          <w:color w:val="000000" w:themeColor="text1"/>
          <w:lang w:val="es-ES"/>
        </w:rPr>
        <w:t>involucradas</w:t>
      </w:r>
      <w:r w:rsidR="00CD4C8F" w:rsidRPr="00C169E5">
        <w:rPr>
          <w:color w:val="000000" w:themeColor="text1"/>
          <w:lang w:val="es-ES"/>
        </w:rPr>
        <w:t xml:space="preserve">, </w:t>
      </w:r>
      <w:r w:rsidR="004D4506" w:rsidRPr="00C169E5">
        <w:rPr>
          <w:color w:val="000000" w:themeColor="text1"/>
          <w:lang w:val="es-ES"/>
        </w:rPr>
        <w:t xml:space="preserve">los </w:t>
      </w:r>
      <w:r w:rsidR="00CD4C8F" w:rsidRPr="00C169E5">
        <w:rPr>
          <w:color w:val="000000" w:themeColor="text1"/>
          <w:lang w:val="es-ES"/>
        </w:rPr>
        <w:t>niveles</w:t>
      </w:r>
      <w:r w:rsidR="00AD4418" w:rsidRPr="00C169E5">
        <w:rPr>
          <w:color w:val="000000" w:themeColor="text1"/>
          <w:lang w:val="es-ES"/>
        </w:rPr>
        <w:t xml:space="preserve"> de intervención</w:t>
      </w:r>
      <w:r w:rsidR="00CD4C8F" w:rsidRPr="00C169E5">
        <w:rPr>
          <w:color w:val="000000" w:themeColor="text1"/>
          <w:lang w:val="es-ES"/>
        </w:rPr>
        <w:t xml:space="preserve"> y los recursos que se utilizaban para apoyar la permanencia de los estudiantes. La </w:t>
      </w:r>
      <w:r w:rsidR="00337C02" w:rsidRPr="00C169E5">
        <w:rPr>
          <w:color w:val="000000" w:themeColor="text1"/>
          <w:lang w:val="es-ES"/>
        </w:rPr>
        <w:t>figura</w:t>
      </w:r>
      <w:r w:rsidR="00CD4C8F" w:rsidRPr="00C169E5">
        <w:rPr>
          <w:color w:val="000000" w:themeColor="text1"/>
          <w:lang w:val="es-ES"/>
        </w:rPr>
        <w:t xml:space="preserve"> 3 muestra el modelo de tutoría propuesto por la investigadora en 2011, </w:t>
      </w:r>
      <w:r w:rsidR="00A64EDE" w:rsidRPr="00C169E5">
        <w:rPr>
          <w:color w:val="000000" w:themeColor="text1"/>
          <w:lang w:val="es-ES"/>
        </w:rPr>
        <w:t xml:space="preserve">el cual </w:t>
      </w:r>
      <w:r w:rsidR="00CD4C8F" w:rsidRPr="00C169E5">
        <w:rPr>
          <w:color w:val="000000" w:themeColor="text1"/>
          <w:lang w:val="es-ES"/>
        </w:rPr>
        <w:t xml:space="preserve">venía funcionando desde 2008 y se utilizó en </w:t>
      </w:r>
      <w:r w:rsidR="00AD4418" w:rsidRPr="00C169E5">
        <w:rPr>
          <w:color w:val="000000" w:themeColor="text1"/>
          <w:lang w:val="es-ES"/>
        </w:rPr>
        <w:t xml:space="preserve">el </w:t>
      </w:r>
      <w:r w:rsidR="00CD4C8F" w:rsidRPr="00C169E5">
        <w:rPr>
          <w:color w:val="000000" w:themeColor="text1"/>
          <w:lang w:val="es-ES"/>
        </w:rPr>
        <w:t xml:space="preserve">rubro </w:t>
      </w:r>
      <w:r w:rsidR="00CD4C8F" w:rsidRPr="00C169E5">
        <w:rPr>
          <w:i/>
          <w:iCs/>
          <w:color w:val="000000" w:themeColor="text1"/>
          <w:lang w:val="es-ES"/>
        </w:rPr>
        <w:t>proceso de aprendizaje</w:t>
      </w:r>
      <w:r w:rsidR="00CD4C8F" w:rsidRPr="00C169E5">
        <w:rPr>
          <w:color w:val="000000" w:themeColor="text1"/>
          <w:lang w:val="es-ES"/>
        </w:rPr>
        <w:t xml:space="preserve"> para la certificación del programa de estudios en 2010. </w:t>
      </w:r>
      <w:r w:rsidR="007D72A1" w:rsidRPr="00C169E5">
        <w:rPr>
          <w:color w:val="000000" w:themeColor="text1"/>
          <w:lang w:val="es-ES"/>
        </w:rPr>
        <w:t>El modelo</w:t>
      </w:r>
      <w:r w:rsidR="00CD4C8F" w:rsidRPr="00C169E5">
        <w:rPr>
          <w:color w:val="000000" w:themeColor="text1"/>
          <w:lang w:val="es-ES"/>
        </w:rPr>
        <w:t xml:space="preserve"> muestra la población objetivo del tutor, las fuentes de información necesarias para su atención</w:t>
      </w:r>
      <w:r w:rsidR="004D4506" w:rsidRPr="00C169E5">
        <w:rPr>
          <w:color w:val="000000" w:themeColor="text1"/>
          <w:lang w:val="es-ES"/>
        </w:rPr>
        <w:t>,</w:t>
      </w:r>
      <w:r w:rsidR="00CD4C8F" w:rsidRPr="00C169E5">
        <w:rPr>
          <w:color w:val="000000" w:themeColor="text1"/>
          <w:lang w:val="es-ES"/>
        </w:rPr>
        <w:t xml:space="preserve"> las áreas de focalización (premisas de abandono escolar) y los recursos institucionales para atender los aspectos detectados como vulnerables. </w:t>
      </w:r>
    </w:p>
    <w:p w14:paraId="53ABD637" w14:textId="77777777" w:rsidR="008F5B30" w:rsidRPr="00C169E5" w:rsidRDefault="008F5B30" w:rsidP="00C169E5">
      <w:pPr>
        <w:spacing w:line="360" w:lineRule="auto"/>
        <w:ind w:firstLine="720"/>
        <w:jc w:val="both"/>
        <w:rPr>
          <w:color w:val="000000" w:themeColor="text1"/>
          <w:lang w:val="es-ES"/>
        </w:rPr>
      </w:pPr>
    </w:p>
    <w:p w14:paraId="64A39FAC" w14:textId="77777777" w:rsidR="008F5B30" w:rsidRPr="00C169E5" w:rsidRDefault="008F5B30" w:rsidP="00C169E5">
      <w:pPr>
        <w:spacing w:line="360" w:lineRule="auto"/>
        <w:jc w:val="center"/>
        <w:rPr>
          <w:iCs/>
          <w:color w:val="000000" w:themeColor="text1"/>
          <w:lang w:val="es-ES"/>
        </w:rPr>
      </w:pPr>
      <w:r w:rsidRPr="00C169E5">
        <w:rPr>
          <w:b/>
          <w:bCs/>
          <w:iCs/>
          <w:color w:val="000000" w:themeColor="text1"/>
          <w:lang w:val="es-ES"/>
        </w:rPr>
        <w:t>Figura 3.</w:t>
      </w:r>
      <w:r w:rsidRPr="00C169E5">
        <w:rPr>
          <w:iCs/>
          <w:color w:val="000000" w:themeColor="text1"/>
          <w:lang w:val="es-ES"/>
        </w:rPr>
        <w:t xml:space="preserve"> Modelo de tutoría división académica de procesos de producción </w:t>
      </w:r>
    </w:p>
    <w:p w14:paraId="292BD141" w14:textId="77777777" w:rsidR="008F5B30" w:rsidRPr="00C169E5" w:rsidRDefault="008F5B30" w:rsidP="00C169E5">
      <w:pPr>
        <w:spacing w:line="360" w:lineRule="auto"/>
        <w:jc w:val="center"/>
        <w:rPr>
          <w:b/>
          <w:bCs/>
          <w:iCs/>
          <w:color w:val="000000" w:themeColor="text1"/>
          <w:lang w:val="es-ES"/>
        </w:rPr>
      </w:pPr>
      <w:bookmarkStart w:id="9" w:name="_Toc60036073"/>
      <w:r w:rsidRPr="00C169E5">
        <w:rPr>
          <w:b/>
          <w:bCs/>
          <w:iCs/>
          <w:noProof/>
          <w:color w:val="000000" w:themeColor="text1"/>
          <w:lang w:eastAsia="es-VE"/>
        </w:rPr>
        <w:drawing>
          <wp:inline distT="0" distB="0" distL="0" distR="0" wp14:anchorId="635DE244" wp14:editId="23BE3960">
            <wp:extent cx="5070475" cy="372872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0475" cy="3728720"/>
                    </a:xfrm>
                    <a:prstGeom prst="rect">
                      <a:avLst/>
                    </a:prstGeom>
                    <a:noFill/>
                    <a:ln>
                      <a:noFill/>
                    </a:ln>
                  </pic:spPr>
                </pic:pic>
              </a:graphicData>
            </a:graphic>
          </wp:inline>
        </w:drawing>
      </w:r>
    </w:p>
    <w:bookmarkEnd w:id="9"/>
    <w:p w14:paraId="11076297" w14:textId="77777777" w:rsidR="008F5B30" w:rsidRPr="00C169E5" w:rsidRDefault="008F5B30" w:rsidP="00C169E5">
      <w:pPr>
        <w:spacing w:line="360" w:lineRule="auto"/>
        <w:jc w:val="center"/>
        <w:rPr>
          <w:iCs/>
          <w:color w:val="000000" w:themeColor="text1"/>
          <w:lang w:val="es-ES"/>
        </w:rPr>
      </w:pPr>
      <w:r w:rsidRPr="00C169E5">
        <w:rPr>
          <w:color w:val="000000" w:themeColor="text1"/>
          <w:lang w:val="es-ES"/>
        </w:rPr>
        <w:t xml:space="preserve">Fuente: </w:t>
      </w:r>
      <w:r w:rsidRPr="00C169E5">
        <w:rPr>
          <w:iCs/>
          <w:color w:val="000000" w:themeColor="text1"/>
          <w:lang w:val="es-ES"/>
        </w:rPr>
        <w:t xml:space="preserve">Elaboración propia </w:t>
      </w:r>
    </w:p>
    <w:p w14:paraId="54980B60" w14:textId="38B9F3F9" w:rsidR="007A5AA1" w:rsidRPr="00C169E5" w:rsidRDefault="007A5AA1" w:rsidP="00C169E5">
      <w:pPr>
        <w:spacing w:line="360" w:lineRule="auto"/>
        <w:ind w:firstLine="720"/>
        <w:jc w:val="both"/>
        <w:rPr>
          <w:color w:val="000000" w:themeColor="text1"/>
          <w:lang w:val="es-ES"/>
        </w:rPr>
      </w:pPr>
      <w:r w:rsidRPr="00C169E5">
        <w:rPr>
          <w:color w:val="000000" w:themeColor="text1"/>
          <w:lang w:val="es-ES"/>
        </w:rPr>
        <w:t xml:space="preserve">Fue claro que la función de tutoría podría mejorar el desempeño de los estudiantes, </w:t>
      </w:r>
      <w:r w:rsidR="00500682" w:rsidRPr="00C169E5">
        <w:rPr>
          <w:color w:val="000000" w:themeColor="text1"/>
          <w:lang w:val="es-ES"/>
        </w:rPr>
        <w:t xml:space="preserve">pues los preparaba </w:t>
      </w:r>
      <w:r w:rsidRPr="00C169E5">
        <w:rPr>
          <w:color w:val="000000" w:themeColor="text1"/>
          <w:lang w:val="es-ES"/>
        </w:rPr>
        <w:t xml:space="preserve">para su quehacer </w:t>
      </w:r>
      <w:r w:rsidR="00500682" w:rsidRPr="00C169E5">
        <w:rPr>
          <w:color w:val="000000" w:themeColor="text1"/>
          <w:lang w:val="es-ES"/>
        </w:rPr>
        <w:t xml:space="preserve">laboral. Sin embargo, </w:t>
      </w:r>
      <w:r w:rsidRPr="00C169E5">
        <w:rPr>
          <w:color w:val="000000" w:themeColor="text1"/>
          <w:lang w:val="es-ES"/>
        </w:rPr>
        <w:t>a</w:t>
      </w:r>
      <w:r w:rsidR="00500682" w:rsidRPr="00C169E5">
        <w:rPr>
          <w:color w:val="000000" w:themeColor="text1"/>
          <w:lang w:val="es-ES"/>
        </w:rPr>
        <w:t>u</w:t>
      </w:r>
      <w:r w:rsidRPr="00C169E5">
        <w:rPr>
          <w:color w:val="000000" w:themeColor="text1"/>
          <w:lang w:val="es-ES"/>
        </w:rPr>
        <w:t xml:space="preserve">n cuando </w:t>
      </w:r>
      <w:r w:rsidR="00500682" w:rsidRPr="00C169E5">
        <w:rPr>
          <w:color w:val="000000" w:themeColor="text1"/>
          <w:lang w:val="es-ES"/>
        </w:rPr>
        <w:t xml:space="preserve">con </w:t>
      </w:r>
      <w:r w:rsidRPr="00C169E5">
        <w:rPr>
          <w:color w:val="000000" w:themeColor="text1"/>
          <w:lang w:val="es-ES"/>
        </w:rPr>
        <w:t xml:space="preserve">la labor profesional como tutora se logró apoyar a algunos estudiantes, los indicadores de reprobación y deserción estudiantil continuaban, </w:t>
      </w:r>
      <w:r w:rsidR="00500682" w:rsidRPr="00C169E5">
        <w:rPr>
          <w:color w:val="000000" w:themeColor="text1"/>
          <w:lang w:val="es-ES"/>
        </w:rPr>
        <w:t xml:space="preserve">al mismo tiempo que </w:t>
      </w:r>
      <w:r w:rsidRPr="00C169E5">
        <w:rPr>
          <w:color w:val="000000" w:themeColor="text1"/>
          <w:lang w:val="es-ES"/>
        </w:rPr>
        <w:t>no se lograba un método en el cu</w:t>
      </w:r>
      <w:r w:rsidR="00500682" w:rsidRPr="00C169E5">
        <w:rPr>
          <w:color w:val="000000" w:themeColor="text1"/>
          <w:lang w:val="es-ES"/>
        </w:rPr>
        <w:t>a</w:t>
      </w:r>
      <w:r w:rsidRPr="00C169E5">
        <w:rPr>
          <w:color w:val="000000" w:themeColor="text1"/>
          <w:lang w:val="es-ES"/>
        </w:rPr>
        <w:t>l todos los tutores se basaran para atender a los estudiantes.</w:t>
      </w:r>
    </w:p>
    <w:p w14:paraId="4B479710" w14:textId="7E36670A" w:rsidR="005E76DE" w:rsidRPr="00C169E5" w:rsidRDefault="008E3CCD" w:rsidP="00C169E5">
      <w:pPr>
        <w:spacing w:line="360" w:lineRule="auto"/>
        <w:ind w:firstLine="720"/>
        <w:jc w:val="both"/>
        <w:rPr>
          <w:color w:val="000000" w:themeColor="text1"/>
          <w:lang w:val="es-ES"/>
        </w:rPr>
      </w:pPr>
      <w:r w:rsidRPr="00C169E5">
        <w:rPr>
          <w:color w:val="000000" w:themeColor="text1"/>
          <w:lang w:val="es-ES"/>
        </w:rPr>
        <w:lastRenderedPageBreak/>
        <w:t>Con la experiencia de ejercer esta función, la investigadora inici</w:t>
      </w:r>
      <w:r w:rsidR="00500682" w:rsidRPr="00C169E5">
        <w:rPr>
          <w:color w:val="000000" w:themeColor="text1"/>
          <w:lang w:val="es-ES"/>
        </w:rPr>
        <w:t>ó</w:t>
      </w:r>
      <w:r w:rsidRPr="00C169E5">
        <w:rPr>
          <w:color w:val="000000" w:themeColor="text1"/>
          <w:lang w:val="es-ES"/>
        </w:rPr>
        <w:t xml:space="preserve"> una búsqueda para proponer de forma científica </w:t>
      </w:r>
      <w:r w:rsidR="00F469F2" w:rsidRPr="00C169E5">
        <w:rPr>
          <w:color w:val="000000" w:themeColor="text1"/>
          <w:lang w:val="es-ES"/>
        </w:rPr>
        <w:t>un método de atención</w:t>
      </w:r>
      <w:r w:rsidRPr="00C169E5">
        <w:rPr>
          <w:color w:val="000000" w:themeColor="text1"/>
          <w:lang w:val="es-ES"/>
        </w:rPr>
        <w:t xml:space="preserve"> en materia de rezago y deserción </w:t>
      </w:r>
      <w:r w:rsidR="00F469F2" w:rsidRPr="00C169E5">
        <w:rPr>
          <w:color w:val="000000" w:themeColor="text1"/>
          <w:lang w:val="es-ES"/>
        </w:rPr>
        <w:t>es</w:t>
      </w:r>
      <w:r w:rsidR="003B5A90" w:rsidRPr="00C169E5">
        <w:rPr>
          <w:color w:val="000000" w:themeColor="text1"/>
          <w:lang w:val="es-ES"/>
        </w:rPr>
        <w:t>colar</w:t>
      </w:r>
      <w:r w:rsidRPr="00C169E5">
        <w:rPr>
          <w:color w:val="000000" w:themeColor="text1"/>
          <w:lang w:val="es-ES"/>
        </w:rPr>
        <w:t xml:space="preserve"> </w:t>
      </w:r>
      <w:r w:rsidR="00F469F2" w:rsidRPr="00C169E5">
        <w:rPr>
          <w:color w:val="000000" w:themeColor="text1"/>
          <w:lang w:val="es-ES"/>
        </w:rPr>
        <w:t>para</w:t>
      </w:r>
      <w:r w:rsidRPr="00C169E5">
        <w:rPr>
          <w:color w:val="000000" w:themeColor="text1"/>
          <w:lang w:val="es-ES"/>
        </w:rPr>
        <w:t xml:space="preserve"> consolidar </w:t>
      </w:r>
      <w:r w:rsidR="003B5A90" w:rsidRPr="00C169E5">
        <w:rPr>
          <w:color w:val="000000" w:themeColor="text1"/>
          <w:lang w:val="es-ES"/>
        </w:rPr>
        <w:t>la</w:t>
      </w:r>
      <w:r w:rsidRPr="00C169E5">
        <w:rPr>
          <w:color w:val="000000" w:themeColor="text1"/>
          <w:lang w:val="es-ES"/>
        </w:rPr>
        <w:t xml:space="preserve"> formación profesional </w:t>
      </w:r>
      <w:r w:rsidR="003B5A90" w:rsidRPr="00C169E5">
        <w:rPr>
          <w:color w:val="000000" w:themeColor="text1"/>
          <w:lang w:val="es-ES"/>
        </w:rPr>
        <w:t xml:space="preserve">estudiantil </w:t>
      </w:r>
      <w:r w:rsidRPr="00C169E5">
        <w:rPr>
          <w:color w:val="000000" w:themeColor="text1"/>
          <w:lang w:val="es-ES"/>
        </w:rPr>
        <w:t>de largo plazo.</w:t>
      </w:r>
      <w:r w:rsidR="005064E9" w:rsidRPr="00C169E5">
        <w:rPr>
          <w:color w:val="000000" w:themeColor="text1"/>
          <w:lang w:val="es-ES"/>
        </w:rPr>
        <w:t xml:space="preserve"> En 2017, </w:t>
      </w:r>
      <w:r w:rsidR="003B5A90" w:rsidRPr="00C169E5">
        <w:rPr>
          <w:color w:val="000000" w:themeColor="text1"/>
          <w:lang w:val="es-ES"/>
        </w:rPr>
        <w:t xml:space="preserve">con el Modelo Nacional de Tutoría para la Universidades Tecnológicas y Politécnicas de México </w:t>
      </w:r>
      <w:r w:rsidR="00500682" w:rsidRPr="00C169E5">
        <w:rPr>
          <w:color w:val="000000" w:themeColor="text1"/>
          <w:lang w:val="es-ES"/>
        </w:rPr>
        <w:t>(</w:t>
      </w:r>
      <w:r w:rsidR="003B5A90" w:rsidRPr="00C169E5">
        <w:rPr>
          <w:color w:val="000000" w:themeColor="text1"/>
          <w:lang w:val="es-ES"/>
        </w:rPr>
        <w:t>MONTU-UTyP</w:t>
      </w:r>
      <w:r w:rsidR="00500682" w:rsidRPr="00C169E5">
        <w:rPr>
          <w:color w:val="000000" w:themeColor="text1"/>
          <w:lang w:val="es-ES"/>
        </w:rPr>
        <w:t>)</w:t>
      </w:r>
      <w:r w:rsidR="003B5A90" w:rsidRPr="00C169E5">
        <w:rPr>
          <w:color w:val="000000" w:themeColor="text1"/>
          <w:lang w:val="es-ES"/>
        </w:rPr>
        <w:t xml:space="preserve"> (Documento institucional elaborado por la Comisión de Rectores del Tema 21: Programa Nacional de Tutorías y Servicios de Apoyo al Estudiante, para las Universidades Tecnológicas y Politécnicas de México, 2017)</w:t>
      </w:r>
      <w:r w:rsidR="00500682" w:rsidRPr="00C169E5">
        <w:rPr>
          <w:color w:val="000000" w:themeColor="text1"/>
          <w:lang w:val="es-ES"/>
        </w:rPr>
        <w:t>,</w:t>
      </w:r>
      <w:r w:rsidR="003B5A90" w:rsidRPr="00C169E5">
        <w:rPr>
          <w:color w:val="000000" w:themeColor="text1"/>
          <w:lang w:val="es-ES"/>
        </w:rPr>
        <w:t xml:space="preserve"> emitido por la Coordinación General de Universidades Tecnológicas y Politécnicas (</w:t>
      </w:r>
      <w:proofErr w:type="spellStart"/>
      <w:r w:rsidR="003B5A90" w:rsidRPr="00C169E5">
        <w:rPr>
          <w:color w:val="000000" w:themeColor="text1"/>
          <w:lang w:val="es-ES"/>
        </w:rPr>
        <w:t>CGUTyP</w:t>
      </w:r>
      <w:proofErr w:type="spellEnd"/>
      <w:r w:rsidR="003B5A90" w:rsidRPr="00C169E5">
        <w:rPr>
          <w:color w:val="000000" w:themeColor="text1"/>
          <w:lang w:val="es-ES"/>
        </w:rPr>
        <w:t xml:space="preserve">), se realizó un intento de homogenizar la función de tutoría en el subsistema de UT </w:t>
      </w:r>
      <w:r w:rsidR="005064E9" w:rsidRPr="00C169E5">
        <w:rPr>
          <w:color w:val="000000" w:themeColor="text1"/>
          <w:lang w:val="es-ES"/>
        </w:rPr>
        <w:t>para favorecer la permanencia y la eficiencia terminal</w:t>
      </w:r>
      <w:r w:rsidR="003B5A90" w:rsidRPr="00C169E5">
        <w:rPr>
          <w:color w:val="000000" w:themeColor="text1"/>
          <w:lang w:val="es-ES"/>
        </w:rPr>
        <w:t>,</w:t>
      </w:r>
      <w:r w:rsidR="005064E9" w:rsidRPr="00C169E5">
        <w:rPr>
          <w:color w:val="000000" w:themeColor="text1"/>
          <w:lang w:val="es-ES"/>
        </w:rPr>
        <w:t xml:space="preserve"> medibles a través de indicadores de control y seguimiento con base a los estándares del Modelo Educativo de Universidades Tecnológicas</w:t>
      </w:r>
      <w:r w:rsidR="003B5A90" w:rsidRPr="00C169E5">
        <w:rPr>
          <w:color w:val="000000" w:themeColor="text1"/>
          <w:lang w:val="es-ES"/>
        </w:rPr>
        <w:t>.</w:t>
      </w:r>
    </w:p>
    <w:p w14:paraId="528868C3" w14:textId="56955CC9" w:rsidR="0090371B" w:rsidRPr="00C169E5" w:rsidRDefault="00500682" w:rsidP="00C169E5">
      <w:pPr>
        <w:spacing w:line="360" w:lineRule="auto"/>
        <w:ind w:firstLine="720"/>
        <w:jc w:val="both"/>
        <w:rPr>
          <w:color w:val="000000" w:themeColor="text1"/>
          <w:lang w:val="es-ES"/>
        </w:rPr>
      </w:pPr>
      <w:r w:rsidRPr="00C169E5">
        <w:rPr>
          <w:color w:val="000000" w:themeColor="text1"/>
          <w:lang w:val="es-ES"/>
        </w:rPr>
        <w:t xml:space="preserve">En el </w:t>
      </w:r>
      <w:r w:rsidR="00AD4418" w:rsidRPr="00C169E5">
        <w:rPr>
          <w:color w:val="000000" w:themeColor="text1"/>
          <w:lang w:val="es-ES"/>
        </w:rPr>
        <w:t xml:space="preserve">MONTU-UTyP </w:t>
      </w:r>
      <w:r w:rsidRPr="00C169E5">
        <w:rPr>
          <w:color w:val="000000" w:themeColor="text1"/>
          <w:lang w:val="es-ES"/>
        </w:rPr>
        <w:t>se explica</w:t>
      </w:r>
      <w:r w:rsidR="003B5A90" w:rsidRPr="00C169E5">
        <w:rPr>
          <w:color w:val="000000" w:themeColor="text1"/>
          <w:lang w:val="es-ES"/>
        </w:rPr>
        <w:t xml:space="preserve"> que la</w:t>
      </w:r>
      <w:r w:rsidR="00C62971" w:rsidRPr="00C169E5">
        <w:rPr>
          <w:color w:val="000000" w:themeColor="text1"/>
          <w:lang w:val="es-ES"/>
        </w:rPr>
        <w:t xml:space="preserve"> tutoría</w:t>
      </w:r>
      <w:r w:rsidR="005064E9" w:rsidRPr="00C169E5">
        <w:rPr>
          <w:color w:val="000000" w:themeColor="text1"/>
          <w:lang w:val="es-ES"/>
        </w:rPr>
        <w:t xml:space="preserve"> </w:t>
      </w:r>
      <w:r w:rsidR="003B5A90" w:rsidRPr="00C169E5">
        <w:rPr>
          <w:color w:val="000000" w:themeColor="text1"/>
          <w:lang w:val="es-ES"/>
        </w:rPr>
        <w:t>es</w:t>
      </w:r>
      <w:r w:rsidR="00076B62" w:rsidRPr="00C169E5">
        <w:rPr>
          <w:color w:val="000000" w:themeColor="text1"/>
          <w:lang w:val="es-ES"/>
        </w:rPr>
        <w:t xml:space="preserve"> </w:t>
      </w:r>
      <w:r w:rsidRPr="00C169E5">
        <w:rPr>
          <w:color w:val="000000" w:themeColor="text1"/>
          <w:lang w:val="es-ES"/>
        </w:rPr>
        <w:t xml:space="preserve">un </w:t>
      </w:r>
      <w:r w:rsidR="00C62971" w:rsidRPr="00C169E5">
        <w:rPr>
          <w:color w:val="000000" w:themeColor="text1"/>
          <w:lang w:val="es-ES"/>
        </w:rPr>
        <w:t xml:space="preserve">proceso de acompañamiento personalizado por parte de docentes y especialistas </w:t>
      </w:r>
      <w:r w:rsidRPr="00C169E5">
        <w:rPr>
          <w:color w:val="000000" w:themeColor="text1"/>
          <w:lang w:val="es-ES"/>
        </w:rPr>
        <w:t>“</w:t>
      </w:r>
      <w:r w:rsidR="00C62971" w:rsidRPr="00C169E5">
        <w:rPr>
          <w:color w:val="000000" w:themeColor="text1"/>
          <w:lang w:val="es-ES"/>
        </w:rPr>
        <w:t>durante la formación de estudiantes, que implementa estrategias de detección, orientación, canalización y seguimiento en los ámbitos académico, socioeconómico y personal</w:t>
      </w:r>
      <w:r w:rsidRPr="00C169E5">
        <w:rPr>
          <w:color w:val="000000" w:themeColor="text1"/>
          <w:lang w:val="es-ES"/>
        </w:rPr>
        <w:t xml:space="preserve"> (</w:t>
      </w:r>
      <w:r w:rsidR="00C62971" w:rsidRPr="00C169E5">
        <w:rPr>
          <w:color w:val="000000" w:themeColor="text1"/>
          <w:lang w:val="es-ES"/>
        </w:rPr>
        <w:t>…</w:t>
      </w:r>
      <w:r w:rsidRPr="00C169E5">
        <w:rPr>
          <w:color w:val="000000" w:themeColor="text1"/>
          <w:lang w:val="es-ES"/>
        </w:rPr>
        <w:t>)</w:t>
      </w:r>
      <w:r w:rsidR="00C62971" w:rsidRPr="00C169E5">
        <w:rPr>
          <w:color w:val="000000" w:themeColor="text1"/>
          <w:lang w:val="es-ES"/>
        </w:rPr>
        <w:t xml:space="preserve"> con el fin de coadyuvar en la formación integral y el logro de los objetivos institucionales”</w:t>
      </w:r>
      <w:r w:rsidR="00C62971" w:rsidRPr="00C169E5">
        <w:rPr>
          <w:i/>
          <w:color w:val="000000" w:themeColor="text1"/>
          <w:lang w:val="es-ES"/>
        </w:rPr>
        <w:t xml:space="preserve"> </w:t>
      </w:r>
      <w:r w:rsidR="00C62971" w:rsidRPr="00C169E5">
        <w:rPr>
          <w:color w:val="000000" w:themeColor="text1"/>
          <w:lang w:val="es-ES"/>
        </w:rPr>
        <w:t>(</w:t>
      </w:r>
      <w:r w:rsidR="003345ED" w:rsidRPr="00C169E5">
        <w:rPr>
          <w:color w:val="000000" w:themeColor="text1"/>
          <w:lang w:val="es-ES"/>
        </w:rPr>
        <w:t>MONTU-UTyP</w:t>
      </w:r>
      <w:r w:rsidR="006322E5" w:rsidRPr="00C169E5">
        <w:rPr>
          <w:color w:val="000000" w:themeColor="text1"/>
          <w:lang w:val="es-ES"/>
        </w:rPr>
        <w:t>, p.</w:t>
      </w:r>
      <w:r w:rsidRPr="00C169E5">
        <w:rPr>
          <w:color w:val="000000" w:themeColor="text1"/>
          <w:lang w:val="es-ES"/>
        </w:rPr>
        <w:t xml:space="preserve"> </w:t>
      </w:r>
      <w:r w:rsidR="006322E5" w:rsidRPr="00C169E5">
        <w:rPr>
          <w:color w:val="000000" w:themeColor="text1"/>
          <w:lang w:val="es-ES"/>
        </w:rPr>
        <w:t>10</w:t>
      </w:r>
      <w:r w:rsidR="00C62971" w:rsidRPr="00C169E5">
        <w:rPr>
          <w:color w:val="000000" w:themeColor="text1"/>
          <w:lang w:val="es-ES"/>
        </w:rPr>
        <w:t>).</w:t>
      </w:r>
      <w:r w:rsidR="00C62971" w:rsidRPr="00C169E5">
        <w:rPr>
          <w:i/>
          <w:color w:val="000000" w:themeColor="text1"/>
          <w:lang w:val="es-ES"/>
        </w:rPr>
        <w:t xml:space="preserve"> </w:t>
      </w:r>
      <w:r w:rsidR="00C62971" w:rsidRPr="00C169E5">
        <w:rPr>
          <w:color w:val="000000" w:themeColor="text1"/>
          <w:lang w:val="es-ES"/>
        </w:rPr>
        <w:t>Además</w:t>
      </w:r>
      <w:r w:rsidR="00213910" w:rsidRPr="00C169E5">
        <w:rPr>
          <w:color w:val="000000" w:themeColor="text1"/>
          <w:lang w:val="es-ES"/>
        </w:rPr>
        <w:t xml:space="preserve">, </w:t>
      </w:r>
      <w:r w:rsidR="00C62971" w:rsidRPr="00C169E5">
        <w:rPr>
          <w:color w:val="000000" w:themeColor="text1"/>
          <w:lang w:val="es-ES"/>
        </w:rPr>
        <w:t xml:space="preserve">refiere que deberán autoevaluar el desempeño de los estudiantes tutorados. </w:t>
      </w:r>
      <w:r w:rsidR="005064E9" w:rsidRPr="00C169E5">
        <w:rPr>
          <w:color w:val="000000" w:themeColor="text1"/>
          <w:lang w:val="es-ES"/>
        </w:rPr>
        <w:t>La modalidad de atención puede ser</w:t>
      </w:r>
      <w:r w:rsidR="00C62971" w:rsidRPr="00C169E5">
        <w:rPr>
          <w:color w:val="000000" w:themeColor="text1"/>
          <w:lang w:val="es-ES"/>
        </w:rPr>
        <w:t xml:space="preserve"> individual, grupal o de pares, </w:t>
      </w:r>
      <w:r w:rsidRPr="00C169E5">
        <w:rPr>
          <w:color w:val="000000" w:themeColor="text1"/>
          <w:lang w:val="es-ES"/>
        </w:rPr>
        <w:t xml:space="preserve">así como </w:t>
      </w:r>
      <w:r w:rsidR="00C62971" w:rsidRPr="00C169E5">
        <w:rPr>
          <w:color w:val="000000" w:themeColor="text1"/>
          <w:lang w:val="es-ES"/>
        </w:rPr>
        <w:t xml:space="preserve">presencial o virtual. </w:t>
      </w:r>
      <w:r w:rsidR="00076B62" w:rsidRPr="00C169E5">
        <w:rPr>
          <w:color w:val="000000" w:themeColor="text1"/>
          <w:lang w:val="es-ES"/>
        </w:rPr>
        <w:t xml:space="preserve">Estos antecedentes sirvieron para </w:t>
      </w:r>
      <w:r w:rsidR="0090371B" w:rsidRPr="00C169E5">
        <w:rPr>
          <w:color w:val="000000" w:themeColor="text1"/>
          <w:lang w:val="es-ES"/>
        </w:rPr>
        <w:t>realiza</w:t>
      </w:r>
      <w:r w:rsidR="00076B62" w:rsidRPr="00C169E5">
        <w:rPr>
          <w:color w:val="000000" w:themeColor="text1"/>
          <w:lang w:val="es-ES"/>
        </w:rPr>
        <w:t>r</w:t>
      </w:r>
      <w:r w:rsidR="0090371B" w:rsidRPr="00C169E5">
        <w:rPr>
          <w:color w:val="000000" w:themeColor="text1"/>
          <w:lang w:val="es-ES"/>
        </w:rPr>
        <w:t xml:space="preserve"> la fundamentación teórica del enfoque CST </w:t>
      </w:r>
      <w:r w:rsidR="00076B62" w:rsidRPr="00C169E5">
        <w:rPr>
          <w:color w:val="000000" w:themeColor="text1"/>
          <w:lang w:val="es-ES"/>
        </w:rPr>
        <w:t>y</w:t>
      </w:r>
      <w:r w:rsidR="0090371B" w:rsidRPr="00C169E5">
        <w:rPr>
          <w:color w:val="000000" w:themeColor="text1"/>
          <w:lang w:val="es-ES"/>
        </w:rPr>
        <w:t xml:space="preserve"> la función de tutoría.</w:t>
      </w:r>
    </w:p>
    <w:p w14:paraId="1A06C46B" w14:textId="3C95B848" w:rsidR="00F67B0D" w:rsidRPr="00C169E5" w:rsidRDefault="0090371B" w:rsidP="00C169E5">
      <w:pPr>
        <w:spacing w:line="360" w:lineRule="auto"/>
        <w:ind w:firstLine="720"/>
        <w:jc w:val="both"/>
        <w:rPr>
          <w:color w:val="000000" w:themeColor="text1"/>
          <w:lang w:val="es-ES"/>
        </w:rPr>
      </w:pPr>
      <w:r w:rsidRPr="00C169E5">
        <w:rPr>
          <w:i/>
          <w:iCs/>
          <w:color w:val="000000" w:themeColor="text1"/>
          <w:lang w:val="es-ES"/>
        </w:rPr>
        <w:t xml:space="preserve">Cibersistémica </w:t>
      </w:r>
      <w:r w:rsidR="00500682" w:rsidRPr="00C169E5">
        <w:rPr>
          <w:i/>
          <w:iCs/>
          <w:color w:val="000000" w:themeColor="text1"/>
          <w:lang w:val="es-ES"/>
        </w:rPr>
        <w:t>t</w:t>
      </w:r>
      <w:r w:rsidRPr="00C169E5">
        <w:rPr>
          <w:i/>
          <w:iCs/>
          <w:color w:val="000000" w:themeColor="text1"/>
          <w:lang w:val="es-ES"/>
        </w:rPr>
        <w:t>ransdisciplinaria de la tutoría</w:t>
      </w:r>
      <w:r w:rsidR="00C260E3" w:rsidRPr="00C169E5">
        <w:rPr>
          <w:color w:val="000000" w:themeColor="text1"/>
          <w:lang w:val="es-ES"/>
        </w:rPr>
        <w:t xml:space="preserve">. </w:t>
      </w:r>
      <w:r w:rsidR="00076B62" w:rsidRPr="00C169E5">
        <w:rPr>
          <w:color w:val="000000" w:themeColor="text1"/>
          <w:lang w:val="es-ES"/>
        </w:rPr>
        <w:t>Con una ponencia de la autora en el 8</w:t>
      </w:r>
      <w:r w:rsidR="00500682" w:rsidRPr="00C169E5">
        <w:rPr>
          <w:color w:val="000000" w:themeColor="text1"/>
          <w:lang w:val="es-ES"/>
        </w:rPr>
        <w:t>.</w:t>
      </w:r>
      <w:r w:rsidR="00076B62" w:rsidRPr="00C169E5">
        <w:rPr>
          <w:color w:val="000000" w:themeColor="text1"/>
          <w:lang w:val="es-ES"/>
        </w:rPr>
        <w:t xml:space="preserve">º Encuentro Nacional de Tutoría organizado por la </w:t>
      </w:r>
      <w:r w:rsidR="00D15E7D" w:rsidRPr="00C169E5">
        <w:rPr>
          <w:color w:val="000000" w:themeColor="text1"/>
          <w:lang w:val="es-ES"/>
        </w:rPr>
        <w:t>Asociación Nacional de Universidades e Instituciones de Educación Superior (ANUIES)</w:t>
      </w:r>
      <w:r w:rsidR="00500682" w:rsidRPr="00C169E5">
        <w:rPr>
          <w:color w:val="000000" w:themeColor="text1"/>
          <w:lang w:val="es-ES"/>
        </w:rPr>
        <w:t xml:space="preserve"> </w:t>
      </w:r>
      <w:r w:rsidR="00076B62" w:rsidRPr="00C169E5">
        <w:rPr>
          <w:color w:val="000000" w:themeColor="text1"/>
          <w:lang w:val="es-ES"/>
        </w:rPr>
        <w:t xml:space="preserve">en coordinación con la Universidad Autónoma de San Luis Potosí </w:t>
      </w:r>
      <w:r w:rsidR="00500682" w:rsidRPr="00C169E5">
        <w:rPr>
          <w:color w:val="000000" w:themeColor="text1"/>
          <w:lang w:val="es-ES"/>
        </w:rPr>
        <w:t>(</w:t>
      </w:r>
      <w:r w:rsidR="00076B62" w:rsidRPr="00C169E5">
        <w:rPr>
          <w:color w:val="000000" w:themeColor="text1"/>
          <w:lang w:val="es-ES"/>
        </w:rPr>
        <w:t>UASLP</w:t>
      </w:r>
      <w:r w:rsidR="00500682" w:rsidRPr="00C169E5">
        <w:rPr>
          <w:color w:val="000000" w:themeColor="text1"/>
          <w:lang w:val="es-ES"/>
        </w:rPr>
        <w:t>)</w:t>
      </w:r>
      <w:r w:rsidR="00076B62" w:rsidRPr="00C169E5">
        <w:rPr>
          <w:color w:val="000000" w:themeColor="text1"/>
          <w:lang w:val="es-ES"/>
        </w:rPr>
        <w:t xml:space="preserve"> en 2018, se enfatiz</w:t>
      </w:r>
      <w:r w:rsidR="00500682" w:rsidRPr="00C169E5">
        <w:rPr>
          <w:color w:val="000000" w:themeColor="text1"/>
          <w:lang w:val="es-ES"/>
        </w:rPr>
        <w:t>ó</w:t>
      </w:r>
      <w:r w:rsidR="00076B62" w:rsidRPr="00C169E5">
        <w:rPr>
          <w:color w:val="000000" w:themeColor="text1"/>
          <w:lang w:val="es-ES"/>
        </w:rPr>
        <w:t xml:space="preserve"> la capacidad comunicativa de la tutoría para mejorar el RA de los estudiantes (Reséndiz-Castro, 2019)</w:t>
      </w:r>
      <w:r w:rsidR="00C62971" w:rsidRPr="00C169E5">
        <w:rPr>
          <w:color w:val="000000" w:themeColor="text1"/>
          <w:lang w:val="es-ES"/>
        </w:rPr>
        <w:t xml:space="preserve">. </w:t>
      </w:r>
      <w:r w:rsidR="004A42CD" w:rsidRPr="00C169E5">
        <w:rPr>
          <w:color w:val="000000" w:themeColor="text1"/>
          <w:lang w:val="es-ES"/>
        </w:rPr>
        <w:t>G</w:t>
      </w:r>
      <w:r w:rsidR="00C62971" w:rsidRPr="00C169E5">
        <w:rPr>
          <w:color w:val="000000" w:themeColor="text1"/>
          <w:lang w:val="es-ES"/>
        </w:rPr>
        <w:t>radual</w:t>
      </w:r>
      <w:r w:rsidR="004A42CD" w:rsidRPr="00C169E5">
        <w:rPr>
          <w:color w:val="000000" w:themeColor="text1"/>
          <w:lang w:val="es-ES"/>
        </w:rPr>
        <w:t xml:space="preserve">mente, </w:t>
      </w:r>
      <w:r w:rsidR="00C62971" w:rsidRPr="00C169E5">
        <w:rPr>
          <w:color w:val="000000" w:themeColor="text1"/>
          <w:lang w:val="es-ES"/>
        </w:rPr>
        <w:t>el enfoque se convi</w:t>
      </w:r>
      <w:r w:rsidR="004A42CD" w:rsidRPr="00C169E5">
        <w:rPr>
          <w:color w:val="000000" w:themeColor="text1"/>
          <w:lang w:val="es-ES"/>
        </w:rPr>
        <w:t xml:space="preserve">rtió </w:t>
      </w:r>
      <w:r w:rsidR="00C62971" w:rsidRPr="00C169E5">
        <w:rPr>
          <w:color w:val="000000" w:themeColor="text1"/>
          <w:lang w:val="es-ES"/>
        </w:rPr>
        <w:t xml:space="preserve">en una aproximación metodológica de intervención en el </w:t>
      </w:r>
      <w:r w:rsidR="00500682" w:rsidRPr="00C169E5">
        <w:rPr>
          <w:color w:val="000000" w:themeColor="text1"/>
          <w:lang w:val="es-ES"/>
        </w:rPr>
        <w:t>p</w:t>
      </w:r>
      <w:r w:rsidR="00C62971" w:rsidRPr="00C169E5">
        <w:rPr>
          <w:color w:val="000000" w:themeColor="text1"/>
          <w:lang w:val="es-ES"/>
        </w:rPr>
        <w:t>rograma de</w:t>
      </w:r>
      <w:r w:rsidR="00500682" w:rsidRPr="00C169E5">
        <w:rPr>
          <w:color w:val="000000" w:themeColor="text1"/>
          <w:lang w:val="es-ES"/>
        </w:rPr>
        <w:t>l</w:t>
      </w:r>
      <w:r w:rsidR="00C62971" w:rsidRPr="00C169E5">
        <w:rPr>
          <w:color w:val="000000" w:themeColor="text1"/>
          <w:lang w:val="es-ES"/>
        </w:rPr>
        <w:t xml:space="preserve"> </w:t>
      </w:r>
      <w:r w:rsidR="00500682" w:rsidRPr="00C169E5">
        <w:rPr>
          <w:color w:val="000000" w:themeColor="text1"/>
          <w:lang w:val="es-ES"/>
        </w:rPr>
        <w:t>d</w:t>
      </w:r>
      <w:r w:rsidR="00C62971" w:rsidRPr="00C169E5">
        <w:rPr>
          <w:color w:val="000000" w:themeColor="text1"/>
          <w:lang w:val="es-ES"/>
        </w:rPr>
        <w:t>octorado de Ingeniería de Sistemas de la ESIME Zacatenco del IPN (Reséndiz</w:t>
      </w:r>
      <w:r w:rsidR="003B03C2" w:rsidRPr="00C169E5">
        <w:rPr>
          <w:color w:val="000000" w:themeColor="text1"/>
          <w:lang w:val="es-ES"/>
        </w:rPr>
        <w:t>-Castro</w:t>
      </w:r>
      <w:r w:rsidR="00C62971" w:rsidRPr="00C169E5">
        <w:rPr>
          <w:color w:val="000000" w:themeColor="text1"/>
          <w:lang w:val="es-ES"/>
        </w:rPr>
        <w:t>,</w:t>
      </w:r>
      <w:r w:rsidR="00C77EC2" w:rsidRPr="00C169E5">
        <w:rPr>
          <w:color w:val="000000" w:themeColor="text1"/>
          <w:lang w:val="es-ES"/>
        </w:rPr>
        <w:t xml:space="preserve"> Peón-Escalante y Zepeda- Bautista,</w:t>
      </w:r>
      <w:r w:rsidR="00C62971" w:rsidRPr="00C169E5">
        <w:rPr>
          <w:color w:val="000000" w:themeColor="text1"/>
          <w:lang w:val="es-ES"/>
        </w:rPr>
        <w:t xml:space="preserve"> 2018).</w:t>
      </w:r>
      <w:r w:rsidR="000A57D6" w:rsidRPr="00C169E5">
        <w:rPr>
          <w:color w:val="000000" w:themeColor="text1"/>
          <w:lang w:val="es-ES"/>
        </w:rPr>
        <w:t xml:space="preserve"> La fundamentación se plant</w:t>
      </w:r>
      <w:r w:rsidR="00076B62" w:rsidRPr="00C169E5">
        <w:rPr>
          <w:color w:val="000000" w:themeColor="text1"/>
          <w:lang w:val="es-ES"/>
        </w:rPr>
        <w:t>ó</w:t>
      </w:r>
      <w:r w:rsidR="000A57D6" w:rsidRPr="00C169E5">
        <w:rPr>
          <w:color w:val="000000" w:themeColor="text1"/>
          <w:lang w:val="es-ES"/>
        </w:rPr>
        <w:t xml:space="preserve"> en el marco del MONTU-UTyP</w:t>
      </w:r>
      <w:r w:rsidR="00930663" w:rsidRPr="00C169E5">
        <w:rPr>
          <w:color w:val="000000" w:themeColor="text1"/>
          <w:lang w:val="es-ES"/>
        </w:rPr>
        <w:t xml:space="preserve">, que </w:t>
      </w:r>
      <w:r w:rsidR="00076B62" w:rsidRPr="00C169E5">
        <w:rPr>
          <w:color w:val="000000" w:themeColor="text1"/>
          <w:lang w:val="es-ES"/>
        </w:rPr>
        <w:t>tiene como objetivo elaborar</w:t>
      </w:r>
      <w:r w:rsidR="000A57D6" w:rsidRPr="00C169E5">
        <w:rPr>
          <w:color w:val="000000" w:themeColor="text1"/>
          <w:lang w:val="es-ES"/>
        </w:rPr>
        <w:t xml:space="preserve"> un </w:t>
      </w:r>
      <w:r w:rsidR="00500682" w:rsidRPr="00C169E5">
        <w:rPr>
          <w:color w:val="000000" w:themeColor="text1"/>
          <w:lang w:val="es-ES"/>
        </w:rPr>
        <w:t>programa institucional de tutorías, hasta</w:t>
      </w:r>
      <w:r w:rsidR="000A57D6" w:rsidRPr="00C169E5">
        <w:rPr>
          <w:color w:val="000000" w:themeColor="text1"/>
          <w:lang w:val="es-ES"/>
        </w:rPr>
        <w:t xml:space="preserve"> la fecha inexistente</w:t>
      </w:r>
      <w:r w:rsidR="00CB5690" w:rsidRPr="00C169E5">
        <w:rPr>
          <w:color w:val="000000" w:themeColor="text1"/>
          <w:lang w:val="es-ES"/>
        </w:rPr>
        <w:t xml:space="preserve"> en la universidad caso de estudio</w:t>
      </w:r>
      <w:r w:rsidR="000A57D6" w:rsidRPr="00C169E5">
        <w:rPr>
          <w:color w:val="000000" w:themeColor="text1"/>
          <w:lang w:val="es-ES"/>
        </w:rPr>
        <w:t xml:space="preserve">. </w:t>
      </w:r>
    </w:p>
    <w:p w14:paraId="7F9C64F0" w14:textId="20E30831" w:rsidR="00466C16" w:rsidRPr="00C169E5" w:rsidRDefault="00466C16" w:rsidP="00C169E5">
      <w:pPr>
        <w:spacing w:line="360" w:lineRule="auto"/>
        <w:ind w:firstLine="720"/>
        <w:jc w:val="both"/>
        <w:rPr>
          <w:color w:val="000000" w:themeColor="text1"/>
          <w:lang w:val="es-ES"/>
        </w:rPr>
      </w:pPr>
    </w:p>
    <w:p w14:paraId="40BDFE11" w14:textId="53C8A9D7" w:rsidR="00082AEE" w:rsidRPr="00C169E5" w:rsidRDefault="00082AEE" w:rsidP="00C169E5">
      <w:pPr>
        <w:spacing w:line="360" w:lineRule="auto"/>
        <w:ind w:firstLine="720"/>
        <w:jc w:val="both"/>
        <w:rPr>
          <w:color w:val="000000" w:themeColor="text1"/>
          <w:lang w:val="es-ES"/>
        </w:rPr>
      </w:pPr>
    </w:p>
    <w:p w14:paraId="54288AE0" w14:textId="32649130" w:rsidR="00082AEE" w:rsidRPr="00C169E5" w:rsidRDefault="00082AEE" w:rsidP="00C169E5">
      <w:pPr>
        <w:spacing w:line="360" w:lineRule="auto"/>
        <w:ind w:firstLine="720"/>
        <w:jc w:val="both"/>
        <w:rPr>
          <w:color w:val="000000" w:themeColor="text1"/>
          <w:lang w:val="es-ES"/>
        </w:rPr>
      </w:pPr>
    </w:p>
    <w:p w14:paraId="4A1F24A8" w14:textId="7D8779DC" w:rsidR="00B06627" w:rsidRPr="00C169E5" w:rsidRDefault="00B06627" w:rsidP="00C169E5">
      <w:pPr>
        <w:spacing w:line="360" w:lineRule="auto"/>
        <w:jc w:val="center"/>
        <w:rPr>
          <w:b/>
          <w:bCs/>
          <w:color w:val="000000" w:themeColor="text1"/>
          <w:sz w:val="28"/>
          <w:szCs w:val="28"/>
          <w:lang w:val="es-ES"/>
        </w:rPr>
      </w:pPr>
      <w:r w:rsidRPr="00C169E5">
        <w:rPr>
          <w:b/>
          <w:bCs/>
          <w:color w:val="000000" w:themeColor="text1"/>
          <w:sz w:val="28"/>
          <w:szCs w:val="28"/>
          <w:lang w:val="es-ES"/>
        </w:rPr>
        <w:lastRenderedPageBreak/>
        <w:t>Modelo de Tutoría Universitaria Integral (MOTUI) y un Modelo</w:t>
      </w:r>
      <w:r w:rsidRPr="00C169E5">
        <w:rPr>
          <w:b/>
          <w:bCs/>
          <w:i/>
          <w:iCs/>
          <w:color w:val="000000" w:themeColor="text1"/>
          <w:sz w:val="28"/>
          <w:szCs w:val="28"/>
          <w:lang w:val="es-ES"/>
        </w:rPr>
        <w:t xml:space="preserve"> </w:t>
      </w:r>
      <w:r w:rsidRPr="00C169E5">
        <w:rPr>
          <w:b/>
          <w:bCs/>
          <w:color w:val="000000" w:themeColor="text1"/>
          <w:sz w:val="28"/>
          <w:szCs w:val="28"/>
          <w:lang w:val="es-ES"/>
        </w:rPr>
        <w:t>de Gestión Sistémico de la Tutoría Universitaria (MOGESTU)</w:t>
      </w:r>
    </w:p>
    <w:p w14:paraId="3E91369E" w14:textId="77777777" w:rsidR="008F5B30" w:rsidRPr="00C169E5" w:rsidRDefault="00C62971" w:rsidP="00C169E5">
      <w:pPr>
        <w:spacing w:line="360" w:lineRule="auto"/>
        <w:ind w:firstLine="720"/>
        <w:jc w:val="both"/>
        <w:rPr>
          <w:color w:val="000000" w:themeColor="text1"/>
          <w:lang w:val="es-ES"/>
        </w:rPr>
      </w:pPr>
      <w:r w:rsidRPr="00C169E5">
        <w:rPr>
          <w:color w:val="000000" w:themeColor="text1"/>
          <w:lang w:val="es-ES"/>
        </w:rPr>
        <w:t xml:space="preserve">La </w:t>
      </w:r>
      <w:r w:rsidR="00337C02" w:rsidRPr="00C169E5">
        <w:rPr>
          <w:color w:val="000000" w:themeColor="text1"/>
          <w:lang w:val="es-ES"/>
        </w:rPr>
        <w:t>figura</w:t>
      </w:r>
      <w:r w:rsidRPr="00C169E5">
        <w:rPr>
          <w:color w:val="000000" w:themeColor="text1"/>
          <w:lang w:val="es-ES"/>
        </w:rPr>
        <w:t xml:space="preserve"> </w:t>
      </w:r>
      <w:r w:rsidR="00F61AF7" w:rsidRPr="00C169E5">
        <w:rPr>
          <w:color w:val="000000" w:themeColor="text1"/>
          <w:lang w:val="es-ES"/>
        </w:rPr>
        <w:t>4</w:t>
      </w:r>
      <w:r w:rsidRPr="00C169E5">
        <w:rPr>
          <w:color w:val="000000" w:themeColor="text1"/>
          <w:lang w:val="es-ES"/>
        </w:rPr>
        <w:t xml:space="preserve"> muestra un Modelo de Tutoría Universitaria Integral (MOTUI)</w:t>
      </w:r>
      <w:r w:rsidR="00500682" w:rsidRPr="00C169E5">
        <w:rPr>
          <w:color w:val="000000" w:themeColor="text1"/>
          <w:lang w:val="es-ES"/>
        </w:rPr>
        <w:t xml:space="preserve">, donde </w:t>
      </w:r>
      <w:r w:rsidRPr="00C169E5">
        <w:rPr>
          <w:color w:val="000000" w:themeColor="text1"/>
          <w:lang w:val="es-ES"/>
        </w:rPr>
        <w:t xml:space="preserve">se aprecian aspectos centrales para realizar un </w:t>
      </w:r>
      <w:r w:rsidR="00500682" w:rsidRPr="00C169E5">
        <w:rPr>
          <w:color w:val="000000" w:themeColor="text1"/>
          <w:lang w:val="es-ES"/>
        </w:rPr>
        <w:t xml:space="preserve">plan de acción de tutoría </w:t>
      </w:r>
      <w:r w:rsidR="00BD3E98" w:rsidRPr="00C169E5">
        <w:rPr>
          <w:color w:val="000000" w:themeColor="text1"/>
          <w:lang w:val="es-ES"/>
        </w:rPr>
        <w:t>(</w:t>
      </w:r>
      <w:r w:rsidRPr="00C169E5">
        <w:rPr>
          <w:color w:val="000000" w:themeColor="text1"/>
          <w:lang w:val="es-ES"/>
        </w:rPr>
        <w:t>PAT</w:t>
      </w:r>
      <w:r w:rsidR="00BD3E98" w:rsidRPr="00C169E5">
        <w:rPr>
          <w:color w:val="000000" w:themeColor="text1"/>
          <w:lang w:val="es-ES"/>
        </w:rPr>
        <w:t>)</w:t>
      </w:r>
      <w:r w:rsidRPr="00C169E5">
        <w:rPr>
          <w:color w:val="000000" w:themeColor="text1"/>
          <w:lang w:val="es-ES"/>
        </w:rPr>
        <w:t xml:space="preserve"> institucional. </w:t>
      </w:r>
      <w:r w:rsidR="004C061F" w:rsidRPr="00C169E5">
        <w:rPr>
          <w:color w:val="000000" w:themeColor="text1"/>
          <w:lang w:val="es-ES"/>
        </w:rPr>
        <w:t xml:space="preserve">En el MOTUI se incorpora el ámbito laboral representado por los empleadores que solicitan estudiantes para realizar estancias industriales durante </w:t>
      </w:r>
      <w:r w:rsidR="006C574E" w:rsidRPr="00C169E5">
        <w:rPr>
          <w:color w:val="000000" w:themeColor="text1"/>
          <w:lang w:val="es-ES"/>
        </w:rPr>
        <w:t>cuatro</w:t>
      </w:r>
      <w:r w:rsidR="004C061F" w:rsidRPr="00C169E5">
        <w:rPr>
          <w:color w:val="000000" w:themeColor="text1"/>
          <w:lang w:val="es-ES"/>
        </w:rPr>
        <w:t xml:space="preserve"> meses. </w:t>
      </w:r>
      <w:r w:rsidR="00655CA0" w:rsidRPr="00C169E5">
        <w:rPr>
          <w:color w:val="000000" w:themeColor="text1"/>
          <w:lang w:val="es-ES"/>
        </w:rPr>
        <w:t>También integra a los jóvenes aspirantes, y al final del programa de estudios se pone énfasis en la atención de estadías que involucra</w:t>
      </w:r>
      <w:r w:rsidR="00500682" w:rsidRPr="00C169E5">
        <w:rPr>
          <w:color w:val="000000" w:themeColor="text1"/>
          <w:lang w:val="es-ES"/>
        </w:rPr>
        <w:t>n</w:t>
      </w:r>
      <w:r w:rsidR="00655CA0" w:rsidRPr="00C169E5">
        <w:rPr>
          <w:color w:val="000000" w:themeColor="text1"/>
          <w:lang w:val="es-ES"/>
        </w:rPr>
        <w:t xml:space="preserve"> al empleador.</w:t>
      </w:r>
      <w:r w:rsidR="00466C16" w:rsidRPr="00C169E5">
        <w:rPr>
          <w:color w:val="000000" w:themeColor="text1"/>
          <w:lang w:val="es-ES"/>
        </w:rPr>
        <w:t xml:space="preserve"> En cuanto a la interacción tutor-alumno, el aspecto virtual es una alternativa básica de la oferta educativa. Una vez configurado los aspectos del MOTUI, se elaboró el MOGESICT. </w:t>
      </w:r>
    </w:p>
    <w:p w14:paraId="7F8066C6" w14:textId="77777777" w:rsidR="008F5B30" w:rsidRPr="00C169E5" w:rsidRDefault="008F5B30" w:rsidP="00C169E5">
      <w:pPr>
        <w:spacing w:line="360" w:lineRule="auto"/>
        <w:ind w:firstLine="720"/>
        <w:jc w:val="both"/>
        <w:rPr>
          <w:color w:val="000000" w:themeColor="text1"/>
          <w:lang w:val="es-ES"/>
        </w:rPr>
      </w:pPr>
    </w:p>
    <w:p w14:paraId="4EBD8C05" w14:textId="77777777" w:rsidR="008F5B30" w:rsidRPr="00C169E5" w:rsidRDefault="008F5B30" w:rsidP="00C169E5">
      <w:pPr>
        <w:spacing w:line="360" w:lineRule="auto"/>
        <w:jc w:val="center"/>
        <w:rPr>
          <w:iCs/>
          <w:color w:val="000000" w:themeColor="text1"/>
          <w:lang w:val="es-ES"/>
        </w:rPr>
      </w:pPr>
      <w:r w:rsidRPr="00C169E5">
        <w:rPr>
          <w:b/>
          <w:bCs/>
          <w:iCs/>
          <w:color w:val="000000" w:themeColor="text1"/>
          <w:lang w:val="es-ES"/>
        </w:rPr>
        <w:t>Figura 4.</w:t>
      </w:r>
      <w:r w:rsidRPr="00C169E5">
        <w:rPr>
          <w:iCs/>
          <w:color w:val="000000" w:themeColor="text1"/>
          <w:lang w:val="es-ES"/>
        </w:rPr>
        <w:t xml:space="preserve"> </w:t>
      </w:r>
      <w:r w:rsidRPr="00C169E5">
        <w:rPr>
          <w:color w:val="000000" w:themeColor="text1"/>
          <w:lang w:val="es-ES"/>
        </w:rPr>
        <w:t>Modelo de Tutoría Universitaria Integral (MOTUI)</w:t>
      </w:r>
    </w:p>
    <w:p w14:paraId="58B18AC9" w14:textId="77777777" w:rsidR="008F5B30" w:rsidRPr="00C169E5" w:rsidRDefault="008F5B30" w:rsidP="00C169E5">
      <w:pPr>
        <w:spacing w:line="360" w:lineRule="auto"/>
        <w:rPr>
          <w:b/>
          <w:bCs/>
          <w:iCs/>
          <w:color w:val="000000" w:themeColor="text1"/>
          <w:lang w:val="es-ES"/>
        </w:rPr>
      </w:pPr>
    </w:p>
    <w:p w14:paraId="2E261B3C" w14:textId="77777777" w:rsidR="008F5B30" w:rsidRPr="00C169E5" w:rsidRDefault="008F5B30" w:rsidP="00C169E5">
      <w:pPr>
        <w:spacing w:line="360" w:lineRule="auto"/>
        <w:jc w:val="center"/>
        <w:rPr>
          <w:b/>
          <w:bCs/>
          <w:iCs/>
          <w:color w:val="000000" w:themeColor="text1"/>
          <w:lang w:val="es-ES"/>
        </w:rPr>
      </w:pPr>
      <w:r w:rsidRPr="00C169E5">
        <w:rPr>
          <w:b/>
          <w:bCs/>
          <w:iCs/>
          <w:noProof/>
          <w:color w:val="000000" w:themeColor="text1"/>
          <w:lang w:eastAsia="es-VE"/>
        </w:rPr>
        <w:drawing>
          <wp:inline distT="0" distB="0" distL="0" distR="0" wp14:anchorId="05B932EA" wp14:editId="2CE2F527">
            <wp:extent cx="5070475" cy="262445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0475" cy="2624455"/>
                    </a:xfrm>
                    <a:prstGeom prst="rect">
                      <a:avLst/>
                    </a:prstGeom>
                    <a:noFill/>
                    <a:ln>
                      <a:noFill/>
                    </a:ln>
                  </pic:spPr>
                </pic:pic>
              </a:graphicData>
            </a:graphic>
          </wp:inline>
        </w:drawing>
      </w:r>
    </w:p>
    <w:p w14:paraId="31182110" w14:textId="77777777" w:rsidR="008F5B30" w:rsidRPr="00C169E5" w:rsidRDefault="008F5B30" w:rsidP="00C169E5">
      <w:pPr>
        <w:spacing w:line="360" w:lineRule="auto"/>
        <w:jc w:val="center"/>
        <w:rPr>
          <w:color w:val="000000" w:themeColor="text1"/>
          <w:lang w:val="es-ES"/>
        </w:rPr>
      </w:pPr>
      <w:r w:rsidRPr="00C169E5">
        <w:rPr>
          <w:color w:val="000000" w:themeColor="text1"/>
          <w:lang w:val="es-ES"/>
        </w:rPr>
        <w:t xml:space="preserve">Fuente: Elaboración propia con base en Gómez (UNAM, titular del taller de diseño de un PAT en </w:t>
      </w:r>
      <w:proofErr w:type="gramStart"/>
      <w:r w:rsidRPr="00C169E5">
        <w:rPr>
          <w:color w:val="000000" w:themeColor="text1"/>
          <w:lang w:val="es-ES"/>
        </w:rPr>
        <w:t>8.°</w:t>
      </w:r>
      <w:proofErr w:type="gramEnd"/>
      <w:r w:rsidRPr="00C169E5">
        <w:rPr>
          <w:color w:val="000000" w:themeColor="text1"/>
          <w:lang w:val="es-ES"/>
        </w:rPr>
        <w:t xml:space="preserve"> Encuentro Nacional de Tutorías ANUIES-UASLP, 2018)</w:t>
      </w:r>
    </w:p>
    <w:p w14:paraId="4B65F6A9" w14:textId="63E912BA" w:rsidR="00466C16" w:rsidRPr="00C169E5" w:rsidRDefault="00466C16" w:rsidP="00C169E5">
      <w:pPr>
        <w:spacing w:line="360" w:lineRule="auto"/>
        <w:ind w:firstLine="720"/>
        <w:jc w:val="both"/>
        <w:rPr>
          <w:color w:val="000000" w:themeColor="text1"/>
          <w:lang w:val="es-ES"/>
        </w:rPr>
      </w:pPr>
      <w:r w:rsidRPr="00C169E5">
        <w:rPr>
          <w:color w:val="000000" w:themeColor="text1"/>
          <w:lang w:val="es-ES"/>
        </w:rPr>
        <w:t xml:space="preserve">En la figura 5 </w:t>
      </w:r>
      <w:r w:rsidR="00500682" w:rsidRPr="00C169E5">
        <w:rPr>
          <w:color w:val="000000" w:themeColor="text1"/>
          <w:lang w:val="es-ES"/>
        </w:rPr>
        <w:t xml:space="preserve">se </w:t>
      </w:r>
      <w:r w:rsidRPr="00C169E5">
        <w:rPr>
          <w:color w:val="000000" w:themeColor="text1"/>
          <w:lang w:val="es-ES"/>
        </w:rPr>
        <w:t>muestra la forma en que debe fluir la comunicación de coordinadores tutores por división académica hacia tutores de grupo para generar las estrategias de intervención. El flujo de información permite conocer de forma los indicadores de diagnóstico y las instancias de retroalimentación para validar un plan de acción de tutoría por división académica.</w:t>
      </w:r>
    </w:p>
    <w:p w14:paraId="0245DA9E" w14:textId="66A5F443" w:rsidR="008F5B30" w:rsidRPr="00C169E5" w:rsidRDefault="008F5B30" w:rsidP="00C169E5">
      <w:pPr>
        <w:spacing w:line="360" w:lineRule="auto"/>
        <w:ind w:firstLine="720"/>
        <w:jc w:val="both"/>
        <w:rPr>
          <w:color w:val="000000" w:themeColor="text1"/>
          <w:lang w:val="es-ES"/>
        </w:rPr>
      </w:pPr>
    </w:p>
    <w:p w14:paraId="0798906D" w14:textId="77777777" w:rsidR="00082AEE" w:rsidRPr="00C169E5" w:rsidRDefault="00082AEE" w:rsidP="00C169E5">
      <w:pPr>
        <w:spacing w:line="360" w:lineRule="auto"/>
        <w:ind w:firstLine="720"/>
        <w:jc w:val="both"/>
        <w:rPr>
          <w:color w:val="000000" w:themeColor="text1"/>
          <w:lang w:val="es-ES"/>
        </w:rPr>
      </w:pPr>
    </w:p>
    <w:p w14:paraId="42991FBC" w14:textId="77777777" w:rsidR="008F5B30" w:rsidRPr="00C169E5" w:rsidRDefault="008F5B30" w:rsidP="00C169E5">
      <w:pPr>
        <w:spacing w:line="360" w:lineRule="auto"/>
        <w:jc w:val="center"/>
        <w:rPr>
          <w:iCs/>
          <w:color w:val="000000" w:themeColor="text1"/>
          <w:lang w:val="es-ES"/>
        </w:rPr>
      </w:pPr>
      <w:bookmarkStart w:id="10" w:name="_Toc60036076"/>
      <w:r w:rsidRPr="00C169E5">
        <w:rPr>
          <w:b/>
          <w:bCs/>
          <w:iCs/>
          <w:color w:val="000000" w:themeColor="text1"/>
          <w:lang w:val="es-ES"/>
        </w:rPr>
        <w:lastRenderedPageBreak/>
        <w:t>Figura 5.</w:t>
      </w:r>
      <w:r w:rsidRPr="00C169E5">
        <w:rPr>
          <w:iCs/>
          <w:color w:val="000000" w:themeColor="text1"/>
          <w:lang w:val="es-ES"/>
        </w:rPr>
        <w:t xml:space="preserve"> Modelo de Gestión de la Tutoría Universitaria MOGESTU </w:t>
      </w:r>
    </w:p>
    <w:p w14:paraId="0763447E" w14:textId="77777777" w:rsidR="008F5B30" w:rsidRPr="00C169E5" w:rsidRDefault="008F5B30" w:rsidP="00C169E5">
      <w:pPr>
        <w:spacing w:line="360" w:lineRule="auto"/>
        <w:jc w:val="center"/>
        <w:rPr>
          <w:color w:val="000000" w:themeColor="text1"/>
          <w:lang w:val="es-ES"/>
        </w:rPr>
      </w:pPr>
      <w:r w:rsidRPr="00C169E5">
        <w:rPr>
          <w:noProof/>
          <w:color w:val="000000" w:themeColor="text1"/>
          <w:lang w:eastAsia="es-VE"/>
        </w:rPr>
        <w:drawing>
          <wp:inline distT="0" distB="0" distL="0" distR="0" wp14:anchorId="2B9E94B7" wp14:editId="7DBBF08A">
            <wp:extent cx="5534025" cy="3230245"/>
            <wp:effectExtent l="0" t="0" r="9525"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3230245"/>
                    </a:xfrm>
                    <a:prstGeom prst="rect">
                      <a:avLst/>
                    </a:prstGeom>
                    <a:noFill/>
                    <a:ln>
                      <a:noFill/>
                    </a:ln>
                  </pic:spPr>
                </pic:pic>
              </a:graphicData>
            </a:graphic>
          </wp:inline>
        </w:drawing>
      </w:r>
    </w:p>
    <w:p w14:paraId="7AD72B21" w14:textId="130DB4C4" w:rsidR="008F5B30" w:rsidRPr="00C169E5" w:rsidRDefault="008F5B30" w:rsidP="00C169E5">
      <w:pPr>
        <w:spacing w:line="360" w:lineRule="auto"/>
        <w:jc w:val="center"/>
        <w:rPr>
          <w:iCs/>
          <w:color w:val="000000" w:themeColor="text1"/>
          <w:lang w:val="es-ES"/>
        </w:rPr>
      </w:pPr>
      <w:bookmarkStart w:id="11" w:name="_Toc60036077"/>
      <w:r w:rsidRPr="00C169E5">
        <w:rPr>
          <w:iCs/>
          <w:color w:val="000000" w:themeColor="text1"/>
          <w:lang w:val="es-ES"/>
        </w:rPr>
        <w:t xml:space="preserve">Fuente: </w:t>
      </w:r>
      <w:r w:rsidR="00A52572" w:rsidRPr="00C169E5">
        <w:rPr>
          <w:iCs/>
          <w:color w:val="000000" w:themeColor="text1"/>
          <w:lang w:val="es-ES"/>
        </w:rPr>
        <w:t xml:space="preserve">Elaboración propia con base en </w:t>
      </w:r>
      <w:r w:rsidRPr="00C169E5">
        <w:rPr>
          <w:iCs/>
          <w:color w:val="000000" w:themeColor="text1"/>
          <w:lang w:val="es-ES"/>
        </w:rPr>
        <w:t xml:space="preserve">el modelo de </w:t>
      </w:r>
      <w:r w:rsidRPr="00C169E5">
        <w:rPr>
          <w:color w:val="000000" w:themeColor="text1"/>
          <w:lang w:val="es-ES"/>
        </w:rPr>
        <w:t xml:space="preserve">Gómez (UNAM, titular del </w:t>
      </w:r>
      <w:r w:rsidR="00A52572" w:rsidRPr="00C169E5">
        <w:rPr>
          <w:color w:val="000000" w:themeColor="text1"/>
          <w:lang w:val="es-ES"/>
        </w:rPr>
        <w:t>t</w:t>
      </w:r>
      <w:r w:rsidRPr="00C169E5">
        <w:rPr>
          <w:color w:val="000000" w:themeColor="text1"/>
          <w:lang w:val="es-ES"/>
        </w:rPr>
        <w:t xml:space="preserve">aller de diseño de un PAT en </w:t>
      </w:r>
      <w:r w:rsidR="00A52572" w:rsidRPr="00C169E5">
        <w:rPr>
          <w:color w:val="000000" w:themeColor="text1"/>
          <w:lang w:val="es-ES"/>
        </w:rPr>
        <w:t xml:space="preserve">el </w:t>
      </w:r>
      <w:r w:rsidRPr="00C169E5">
        <w:rPr>
          <w:color w:val="000000" w:themeColor="text1"/>
          <w:lang w:val="es-ES"/>
        </w:rPr>
        <w:t>8</w:t>
      </w:r>
      <w:r w:rsidR="00A52572" w:rsidRPr="00C169E5">
        <w:rPr>
          <w:color w:val="000000" w:themeColor="text1"/>
          <w:lang w:val="es-ES"/>
        </w:rPr>
        <w:t>.</w:t>
      </w:r>
      <w:r w:rsidRPr="00C169E5">
        <w:rPr>
          <w:color w:val="000000" w:themeColor="text1"/>
          <w:lang w:val="es-ES"/>
        </w:rPr>
        <w:t xml:space="preserve">º Encuentro Nacional de Tutorías ANUIES-UASLP, 2018) y </w:t>
      </w:r>
      <w:r w:rsidRPr="00C169E5">
        <w:rPr>
          <w:iCs/>
          <w:color w:val="000000" w:themeColor="text1"/>
          <w:lang w:val="es-ES"/>
        </w:rPr>
        <w:t>el Modelo Nacional de Tutoría (Universidades Tecnológicas y Politécnicas de México de 2017)</w:t>
      </w:r>
      <w:r w:rsidRPr="00C169E5">
        <w:rPr>
          <w:color w:val="000000" w:themeColor="text1"/>
          <w:lang w:val="es-ES"/>
        </w:rPr>
        <w:t xml:space="preserve"> </w:t>
      </w:r>
      <w:bookmarkEnd w:id="11"/>
    </w:p>
    <w:bookmarkEnd w:id="10"/>
    <w:p w14:paraId="56F251E8" w14:textId="110CDE12" w:rsidR="00F67B0D" w:rsidRPr="00C169E5" w:rsidRDefault="005064E9" w:rsidP="00C169E5">
      <w:pPr>
        <w:spacing w:line="360" w:lineRule="auto"/>
        <w:ind w:firstLine="720"/>
        <w:jc w:val="both"/>
        <w:rPr>
          <w:color w:val="000000" w:themeColor="text1"/>
          <w:lang w:val="es-ES"/>
        </w:rPr>
      </w:pPr>
      <w:r w:rsidRPr="00C169E5">
        <w:rPr>
          <w:color w:val="000000" w:themeColor="text1"/>
          <w:lang w:val="es-ES"/>
        </w:rPr>
        <w:t xml:space="preserve">Para evaluar las implementaciones de la función de la tutoría se propone que la retroalimentación tenga una periodicidad tipo </w:t>
      </w:r>
      <w:proofErr w:type="spellStart"/>
      <w:r w:rsidRPr="00C169E5">
        <w:rPr>
          <w:color w:val="000000" w:themeColor="text1"/>
          <w:lang w:val="es-ES"/>
        </w:rPr>
        <w:t>holónica</w:t>
      </w:r>
      <w:proofErr w:type="spellEnd"/>
      <w:r w:rsidRPr="00C169E5">
        <w:rPr>
          <w:color w:val="000000" w:themeColor="text1"/>
          <w:lang w:val="es-ES"/>
        </w:rPr>
        <w:t xml:space="preserve"> (Wilber, 2011) por cada corte parcial de evaluación. Esto permite hacer los ajustes necesarios</w:t>
      </w:r>
      <w:r w:rsidR="005E76DE" w:rsidRPr="00C169E5">
        <w:rPr>
          <w:color w:val="000000" w:themeColor="text1"/>
          <w:lang w:val="es-ES"/>
        </w:rPr>
        <w:t xml:space="preserve"> durante la permanencia de los estudiantes</w:t>
      </w:r>
      <w:r w:rsidRPr="00C169E5">
        <w:rPr>
          <w:color w:val="000000" w:themeColor="text1"/>
          <w:lang w:val="es-ES"/>
        </w:rPr>
        <w:t xml:space="preserve">, por lo menos, tres veces </w:t>
      </w:r>
      <w:r w:rsidR="008F5B30" w:rsidRPr="00C169E5">
        <w:rPr>
          <w:color w:val="000000" w:themeColor="text1"/>
          <w:lang w:val="es-ES"/>
        </w:rPr>
        <w:t xml:space="preserve">en cada </w:t>
      </w:r>
      <w:r w:rsidRPr="00C169E5">
        <w:rPr>
          <w:color w:val="000000" w:themeColor="text1"/>
          <w:lang w:val="es-ES"/>
        </w:rPr>
        <w:t xml:space="preserve">cuatrimestre y entre cada cuatrimestre durante al menos un año para obtener resultados y retroalimentación del impacto de las estrategias implementadas. La gestión se encuentra alineada al MONTU-UTyP, por lo que incorpora a directores de carrera y las funciones de la Secretaría Académica para la gestión de requerimientos de servicios estudiantiles específicos con cada PAT y en general con un programa institucional de atención al estudiante. Una vez propuestos los modelos, se </w:t>
      </w:r>
      <w:r w:rsidR="008F5B30" w:rsidRPr="00C169E5">
        <w:rPr>
          <w:color w:val="000000" w:themeColor="text1"/>
          <w:lang w:val="es-ES"/>
        </w:rPr>
        <w:t>sugiere</w:t>
      </w:r>
      <w:r w:rsidRPr="00C169E5">
        <w:rPr>
          <w:color w:val="000000" w:themeColor="text1"/>
          <w:lang w:val="es-ES"/>
        </w:rPr>
        <w:t xml:space="preserve"> un ejemplo de programa institucional.</w:t>
      </w:r>
    </w:p>
    <w:p w14:paraId="5A506FBD" w14:textId="77777777" w:rsidR="0045706A" w:rsidRPr="00C169E5" w:rsidRDefault="0045706A" w:rsidP="00C169E5">
      <w:pPr>
        <w:spacing w:line="360" w:lineRule="auto"/>
        <w:ind w:firstLine="720"/>
        <w:jc w:val="both"/>
        <w:rPr>
          <w:color w:val="000000" w:themeColor="text1"/>
          <w:lang w:val="es-ES"/>
        </w:rPr>
      </w:pPr>
    </w:p>
    <w:p w14:paraId="62C33704" w14:textId="77777777" w:rsidR="0045706A" w:rsidRPr="00C169E5" w:rsidRDefault="0045706A" w:rsidP="00C169E5">
      <w:pPr>
        <w:spacing w:line="360" w:lineRule="auto"/>
        <w:jc w:val="center"/>
        <w:rPr>
          <w:b/>
          <w:bCs/>
          <w:color w:val="000000" w:themeColor="text1"/>
          <w:sz w:val="28"/>
          <w:szCs w:val="28"/>
          <w:lang w:val="es-ES"/>
        </w:rPr>
      </w:pPr>
      <w:r w:rsidRPr="00C169E5">
        <w:rPr>
          <w:b/>
          <w:bCs/>
          <w:color w:val="000000" w:themeColor="text1"/>
          <w:sz w:val="28"/>
          <w:szCs w:val="28"/>
          <w:lang w:val="es-ES"/>
        </w:rPr>
        <w:t>Programa Institucional General de Tutoría (PROIGET)</w:t>
      </w:r>
    </w:p>
    <w:p w14:paraId="47D450BC" w14:textId="77777777" w:rsidR="00A91B57" w:rsidRPr="00C169E5" w:rsidRDefault="0045706A" w:rsidP="00C169E5">
      <w:pPr>
        <w:spacing w:line="360" w:lineRule="auto"/>
        <w:ind w:firstLine="720"/>
        <w:jc w:val="both"/>
        <w:rPr>
          <w:color w:val="000000" w:themeColor="text1"/>
          <w:lang w:val="es-ES"/>
        </w:rPr>
      </w:pPr>
      <w:r w:rsidRPr="00C169E5">
        <w:rPr>
          <w:color w:val="000000" w:themeColor="text1"/>
          <w:lang w:val="es-ES"/>
        </w:rPr>
        <w:t xml:space="preserve">La tabla 1 muestra la descripción estructural de los aspectos del PROIGET con funciones, acciones e interacciones de los diferentes niveles de organización institucional. </w:t>
      </w:r>
    </w:p>
    <w:p w14:paraId="383FC7F1" w14:textId="6F5E2952" w:rsidR="00A91B57" w:rsidRPr="00C169E5" w:rsidRDefault="00A91B57" w:rsidP="00C169E5">
      <w:pPr>
        <w:spacing w:line="360" w:lineRule="auto"/>
        <w:jc w:val="center"/>
        <w:rPr>
          <w:color w:val="000000" w:themeColor="text1"/>
          <w:lang w:val="es-ES"/>
        </w:rPr>
      </w:pPr>
      <w:r w:rsidRPr="00C169E5">
        <w:rPr>
          <w:b/>
          <w:bCs/>
          <w:color w:val="000000" w:themeColor="text1"/>
          <w:lang w:val="es-ES"/>
        </w:rPr>
        <w:lastRenderedPageBreak/>
        <w:t>Tabla 1.</w:t>
      </w:r>
      <w:r w:rsidRPr="00C169E5">
        <w:rPr>
          <w:color w:val="000000" w:themeColor="text1"/>
          <w:lang w:val="es-ES"/>
        </w:rPr>
        <w:t xml:space="preserve"> Descripción de aspectos de un Programa Institucional General de Tutoría (PROIGET)</w:t>
      </w:r>
    </w:p>
    <w:tbl>
      <w:tblPr>
        <w:tblStyle w:val="Tablaconcuadrcula"/>
        <w:tblW w:w="0" w:type="auto"/>
        <w:tblLook w:val="04A0" w:firstRow="1" w:lastRow="0" w:firstColumn="1" w:lastColumn="0" w:noHBand="0" w:noVBand="1"/>
      </w:tblPr>
      <w:tblGrid>
        <w:gridCol w:w="2919"/>
        <w:gridCol w:w="5909"/>
      </w:tblGrid>
      <w:tr w:rsidR="00C169E5" w:rsidRPr="00C169E5" w14:paraId="17ECA0CA" w14:textId="77777777" w:rsidTr="00F73F13">
        <w:tc>
          <w:tcPr>
            <w:tcW w:w="3114" w:type="dxa"/>
            <w:vAlign w:val="center"/>
          </w:tcPr>
          <w:p w14:paraId="01E649A9" w14:textId="77777777" w:rsidR="00A91B57" w:rsidRPr="00C169E5" w:rsidRDefault="00A91B57" w:rsidP="00C169E5">
            <w:pPr>
              <w:spacing w:line="360" w:lineRule="auto"/>
              <w:jc w:val="center"/>
              <w:rPr>
                <w:color w:val="000000" w:themeColor="text1"/>
                <w:lang w:val="es-ES"/>
              </w:rPr>
            </w:pPr>
            <w:r w:rsidRPr="00C169E5">
              <w:rPr>
                <w:color w:val="000000" w:themeColor="text1"/>
                <w:lang w:val="es-ES"/>
              </w:rPr>
              <w:t>Aspectos</w:t>
            </w:r>
          </w:p>
        </w:tc>
        <w:tc>
          <w:tcPr>
            <w:tcW w:w="6520" w:type="dxa"/>
            <w:vAlign w:val="center"/>
          </w:tcPr>
          <w:p w14:paraId="7AA49B74" w14:textId="77777777" w:rsidR="00A91B57" w:rsidRPr="00C169E5" w:rsidRDefault="00A91B57" w:rsidP="00C169E5">
            <w:pPr>
              <w:spacing w:line="360" w:lineRule="auto"/>
              <w:jc w:val="center"/>
              <w:rPr>
                <w:color w:val="000000" w:themeColor="text1"/>
                <w:lang w:val="es-ES"/>
              </w:rPr>
            </w:pPr>
            <w:r w:rsidRPr="00C169E5">
              <w:rPr>
                <w:color w:val="000000" w:themeColor="text1"/>
                <w:lang w:val="es-ES"/>
              </w:rPr>
              <w:t>Descripción</w:t>
            </w:r>
          </w:p>
        </w:tc>
      </w:tr>
      <w:tr w:rsidR="00C169E5" w:rsidRPr="00C169E5" w14:paraId="57B79BD5" w14:textId="77777777" w:rsidTr="00F73F13">
        <w:tc>
          <w:tcPr>
            <w:tcW w:w="3114" w:type="dxa"/>
            <w:vAlign w:val="center"/>
          </w:tcPr>
          <w:p w14:paraId="6BE1224C" w14:textId="316FD53E" w:rsidR="00A91B57" w:rsidRPr="00C169E5" w:rsidRDefault="00A91B57" w:rsidP="00C169E5">
            <w:pPr>
              <w:rPr>
                <w:color w:val="000000" w:themeColor="text1"/>
                <w:lang w:val="es-ES"/>
              </w:rPr>
            </w:pPr>
            <w:r w:rsidRPr="00C169E5">
              <w:rPr>
                <w:color w:val="000000" w:themeColor="text1"/>
                <w:lang w:val="es-ES"/>
              </w:rPr>
              <w:t>Situación función de tutoría por división académica</w:t>
            </w:r>
          </w:p>
        </w:tc>
        <w:tc>
          <w:tcPr>
            <w:tcW w:w="6520" w:type="dxa"/>
            <w:vAlign w:val="center"/>
          </w:tcPr>
          <w:p w14:paraId="36EDB14D" w14:textId="77777777" w:rsidR="00A91B57" w:rsidRPr="00C169E5" w:rsidRDefault="00A91B57" w:rsidP="00C169E5">
            <w:pPr>
              <w:jc w:val="both"/>
              <w:rPr>
                <w:color w:val="000000" w:themeColor="text1"/>
                <w:lang w:val="es-ES"/>
              </w:rPr>
            </w:pPr>
            <w:r w:rsidRPr="00C169E5">
              <w:rPr>
                <w:color w:val="000000" w:themeColor="text1"/>
                <w:lang w:val="es-ES"/>
              </w:rPr>
              <w:t>Identificación del estado actual de la función de tutoría, utilidad, niveles, necesidades de intervención y priorización de indicadores de diagnóstico de RA de estudiantes, profesores y empleadores.</w:t>
            </w:r>
          </w:p>
        </w:tc>
      </w:tr>
      <w:tr w:rsidR="00C169E5" w:rsidRPr="00C169E5" w14:paraId="6EDE76E3" w14:textId="77777777" w:rsidTr="00F73F13">
        <w:tc>
          <w:tcPr>
            <w:tcW w:w="3114" w:type="dxa"/>
            <w:vAlign w:val="center"/>
          </w:tcPr>
          <w:p w14:paraId="39E21172" w14:textId="47B6232A" w:rsidR="00A91B57" w:rsidRPr="00C169E5" w:rsidRDefault="00A91B57" w:rsidP="00C169E5">
            <w:pPr>
              <w:rPr>
                <w:color w:val="000000" w:themeColor="text1"/>
                <w:lang w:val="es-ES"/>
              </w:rPr>
            </w:pPr>
            <w:r w:rsidRPr="00C169E5">
              <w:rPr>
                <w:color w:val="000000" w:themeColor="text1"/>
                <w:lang w:val="es-ES"/>
              </w:rPr>
              <w:t>Definición consensada de la función de tutoría</w:t>
            </w:r>
          </w:p>
        </w:tc>
        <w:tc>
          <w:tcPr>
            <w:tcW w:w="6520" w:type="dxa"/>
            <w:vAlign w:val="center"/>
          </w:tcPr>
          <w:p w14:paraId="30C41ECD" w14:textId="0B98A4AE" w:rsidR="00A91B57" w:rsidRPr="00C169E5" w:rsidRDefault="00A91B57" w:rsidP="00C169E5">
            <w:pPr>
              <w:jc w:val="both"/>
              <w:rPr>
                <w:color w:val="000000" w:themeColor="text1"/>
                <w:lang w:val="es-ES"/>
              </w:rPr>
            </w:pPr>
            <w:r w:rsidRPr="00C169E5">
              <w:rPr>
                <w:color w:val="000000" w:themeColor="text1"/>
                <w:lang w:val="es-ES"/>
              </w:rPr>
              <w:t xml:space="preserve">Definición consensada de la función de tutoría, alineada con modelo educativo, modelo nacional de tutoría u organizaciones educativas como la </w:t>
            </w:r>
            <w:r w:rsidR="00D15E7D" w:rsidRPr="00C169E5">
              <w:rPr>
                <w:color w:val="000000" w:themeColor="text1"/>
                <w:lang w:val="es-ES"/>
              </w:rPr>
              <w:t>ANUIES</w:t>
            </w:r>
            <w:r w:rsidRPr="00C169E5">
              <w:rPr>
                <w:color w:val="000000" w:themeColor="text1"/>
                <w:lang w:val="es-ES"/>
              </w:rPr>
              <w:t>.</w:t>
            </w:r>
          </w:p>
        </w:tc>
      </w:tr>
      <w:tr w:rsidR="00C169E5" w:rsidRPr="00C169E5" w14:paraId="79CD012D" w14:textId="77777777" w:rsidTr="00F73F13">
        <w:tc>
          <w:tcPr>
            <w:tcW w:w="3114" w:type="dxa"/>
            <w:vAlign w:val="center"/>
          </w:tcPr>
          <w:p w14:paraId="6783C930" w14:textId="0EFAD47B" w:rsidR="00A91B57" w:rsidRPr="00C169E5" w:rsidRDefault="00A91B57" w:rsidP="00C169E5">
            <w:pPr>
              <w:rPr>
                <w:color w:val="000000" w:themeColor="text1"/>
                <w:lang w:val="es-ES"/>
              </w:rPr>
            </w:pPr>
            <w:r w:rsidRPr="00C169E5">
              <w:rPr>
                <w:color w:val="000000" w:themeColor="text1"/>
                <w:lang w:val="es-ES"/>
              </w:rPr>
              <w:t>Acciones de atención al alumnado por grupo vulnerable</w:t>
            </w:r>
          </w:p>
        </w:tc>
        <w:tc>
          <w:tcPr>
            <w:tcW w:w="6520" w:type="dxa"/>
            <w:vAlign w:val="center"/>
          </w:tcPr>
          <w:p w14:paraId="45CA37D7" w14:textId="0573071B" w:rsidR="00A91B57" w:rsidRPr="00C169E5" w:rsidRDefault="00A91B57" w:rsidP="00C169E5">
            <w:pPr>
              <w:jc w:val="both"/>
              <w:rPr>
                <w:color w:val="000000" w:themeColor="text1"/>
                <w:lang w:val="es-ES"/>
              </w:rPr>
            </w:pPr>
            <w:r w:rsidRPr="00C169E5">
              <w:rPr>
                <w:color w:val="000000" w:themeColor="text1"/>
                <w:lang w:val="es-ES"/>
              </w:rPr>
              <w:t>Con base en indicadores, clasificar a los estudiantes por atender, acciones por nivel de intervención y clasificación vulnerable.</w:t>
            </w:r>
          </w:p>
        </w:tc>
      </w:tr>
      <w:tr w:rsidR="00C169E5" w:rsidRPr="00C169E5" w14:paraId="66F73C5C" w14:textId="77777777" w:rsidTr="00F73F13">
        <w:tc>
          <w:tcPr>
            <w:tcW w:w="3114" w:type="dxa"/>
            <w:vAlign w:val="center"/>
          </w:tcPr>
          <w:p w14:paraId="48B325E4" w14:textId="00B0856A" w:rsidR="00A91B57" w:rsidRPr="00C169E5" w:rsidRDefault="00A91B57" w:rsidP="00C169E5">
            <w:pPr>
              <w:rPr>
                <w:color w:val="000000" w:themeColor="text1"/>
                <w:lang w:val="es-ES"/>
              </w:rPr>
            </w:pPr>
            <w:r w:rsidRPr="00C169E5">
              <w:rPr>
                <w:color w:val="000000" w:themeColor="text1"/>
                <w:lang w:val="es-ES"/>
              </w:rPr>
              <w:t>Actividades sugeridas por grupo vulnerable (estudiantes)</w:t>
            </w:r>
          </w:p>
        </w:tc>
        <w:tc>
          <w:tcPr>
            <w:tcW w:w="6520" w:type="dxa"/>
            <w:vAlign w:val="center"/>
          </w:tcPr>
          <w:p w14:paraId="1BC17020" w14:textId="5BEC1F8A" w:rsidR="00A91B57" w:rsidRPr="00C169E5" w:rsidRDefault="00A91B57" w:rsidP="00C169E5">
            <w:pPr>
              <w:jc w:val="both"/>
              <w:rPr>
                <w:color w:val="000000" w:themeColor="text1"/>
                <w:lang w:val="es-ES"/>
              </w:rPr>
            </w:pPr>
            <w:r w:rsidRPr="00C169E5">
              <w:rPr>
                <w:color w:val="000000" w:themeColor="text1"/>
                <w:lang w:val="es-ES"/>
              </w:rPr>
              <w:t>Por clasificación vulnerable: Personal, académica y económica; se identifican y describen las actividades para planificar.</w:t>
            </w:r>
          </w:p>
        </w:tc>
      </w:tr>
      <w:tr w:rsidR="00C169E5" w:rsidRPr="00C169E5" w14:paraId="47FEEAFF" w14:textId="77777777" w:rsidTr="00F73F13">
        <w:tc>
          <w:tcPr>
            <w:tcW w:w="3114" w:type="dxa"/>
            <w:vAlign w:val="center"/>
          </w:tcPr>
          <w:p w14:paraId="35D3933A" w14:textId="08272B1A" w:rsidR="00A91B57" w:rsidRPr="00C169E5" w:rsidRDefault="00A91B57" w:rsidP="00C169E5">
            <w:pPr>
              <w:rPr>
                <w:color w:val="000000" w:themeColor="text1"/>
                <w:lang w:val="es-ES"/>
              </w:rPr>
            </w:pPr>
            <w:r w:rsidRPr="00C169E5">
              <w:rPr>
                <w:color w:val="000000" w:themeColor="text1"/>
                <w:lang w:val="es-ES"/>
              </w:rPr>
              <w:t>Actividades de reforzamiento (profesores)</w:t>
            </w:r>
          </w:p>
        </w:tc>
        <w:tc>
          <w:tcPr>
            <w:tcW w:w="6520" w:type="dxa"/>
            <w:vAlign w:val="center"/>
          </w:tcPr>
          <w:p w14:paraId="10C3F0F0" w14:textId="0C82CC53" w:rsidR="00A91B57" w:rsidRPr="00C169E5" w:rsidRDefault="00A91B57" w:rsidP="00C169E5">
            <w:pPr>
              <w:jc w:val="both"/>
              <w:rPr>
                <w:color w:val="000000" w:themeColor="text1"/>
                <w:lang w:val="es-ES"/>
              </w:rPr>
            </w:pPr>
            <w:r w:rsidRPr="00C169E5">
              <w:rPr>
                <w:color w:val="000000" w:themeColor="text1"/>
                <w:lang w:val="es-ES"/>
              </w:rPr>
              <w:t>Actividades para profesores basadas en las necesidades detectadas de servicio al estudiante.</w:t>
            </w:r>
          </w:p>
        </w:tc>
      </w:tr>
      <w:tr w:rsidR="00C169E5" w:rsidRPr="00C169E5" w14:paraId="5A169D1F" w14:textId="77777777" w:rsidTr="00F73F13">
        <w:tc>
          <w:tcPr>
            <w:tcW w:w="3114" w:type="dxa"/>
            <w:vAlign w:val="center"/>
          </w:tcPr>
          <w:p w14:paraId="198A213D" w14:textId="6BA4C622" w:rsidR="00A91B57" w:rsidRPr="00C169E5" w:rsidRDefault="00A91B57" w:rsidP="00C169E5">
            <w:pPr>
              <w:rPr>
                <w:color w:val="000000" w:themeColor="text1"/>
                <w:lang w:val="es-ES"/>
              </w:rPr>
            </w:pPr>
            <w:r w:rsidRPr="00C169E5">
              <w:rPr>
                <w:color w:val="000000" w:themeColor="text1"/>
                <w:lang w:val="es-ES"/>
              </w:rPr>
              <w:t>Seguimiento del programa</w:t>
            </w:r>
          </w:p>
        </w:tc>
        <w:tc>
          <w:tcPr>
            <w:tcW w:w="6520" w:type="dxa"/>
            <w:vAlign w:val="center"/>
          </w:tcPr>
          <w:p w14:paraId="6329EA83" w14:textId="77777777" w:rsidR="00A91B57" w:rsidRPr="00C169E5" w:rsidRDefault="00A91B57" w:rsidP="00C169E5">
            <w:pPr>
              <w:jc w:val="both"/>
              <w:rPr>
                <w:color w:val="000000" w:themeColor="text1"/>
                <w:lang w:val="es-ES"/>
              </w:rPr>
            </w:pPr>
            <w:r w:rsidRPr="00C169E5">
              <w:rPr>
                <w:color w:val="000000" w:themeColor="text1"/>
                <w:lang w:val="es-ES"/>
              </w:rPr>
              <w:t>Mecanismos para el seguimiento al programa.</w:t>
            </w:r>
          </w:p>
        </w:tc>
      </w:tr>
    </w:tbl>
    <w:p w14:paraId="30969FEE" w14:textId="1D8235FE" w:rsidR="00A91B57" w:rsidRPr="00C169E5" w:rsidRDefault="00A91B57" w:rsidP="00C169E5">
      <w:pPr>
        <w:spacing w:line="360" w:lineRule="auto"/>
        <w:ind w:firstLine="720"/>
        <w:jc w:val="center"/>
        <w:rPr>
          <w:color w:val="000000" w:themeColor="text1"/>
          <w:lang w:val="es-ES"/>
        </w:rPr>
      </w:pPr>
      <w:r w:rsidRPr="00C169E5">
        <w:rPr>
          <w:color w:val="000000" w:themeColor="text1"/>
          <w:lang w:val="es-ES"/>
        </w:rPr>
        <w:t xml:space="preserve">Fuente: Elaboración propia </w:t>
      </w:r>
    </w:p>
    <w:p w14:paraId="222A0B95" w14:textId="461A3169" w:rsidR="00A87E65" w:rsidRPr="00C169E5" w:rsidRDefault="00F67B0D" w:rsidP="00C169E5">
      <w:pPr>
        <w:spacing w:line="360" w:lineRule="auto"/>
        <w:ind w:firstLine="720"/>
        <w:jc w:val="both"/>
        <w:rPr>
          <w:color w:val="000000" w:themeColor="text1"/>
          <w:lang w:val="es-ES"/>
        </w:rPr>
      </w:pPr>
      <w:r w:rsidRPr="00C169E5">
        <w:rPr>
          <w:color w:val="000000" w:themeColor="text1"/>
          <w:lang w:val="es-ES"/>
        </w:rPr>
        <w:t>Una vez implementado, la retroalimentación iterativa (</w:t>
      </w:r>
      <w:proofErr w:type="spellStart"/>
      <w:r w:rsidRPr="00C169E5">
        <w:rPr>
          <w:color w:val="000000" w:themeColor="text1"/>
          <w:lang w:val="es-ES"/>
        </w:rPr>
        <w:t>cibersistémica</w:t>
      </w:r>
      <w:proofErr w:type="spellEnd"/>
      <w:r w:rsidRPr="00C169E5">
        <w:rPr>
          <w:color w:val="000000" w:themeColor="text1"/>
          <w:lang w:val="es-ES"/>
        </w:rPr>
        <w:t>) permitiría realizar las adecuaciones necesarias para conseguir los objetivos para cada área de interacción (División Académica) en diferentes niveles de la organización (</w:t>
      </w:r>
      <w:r w:rsidR="008F5B30" w:rsidRPr="00C169E5">
        <w:rPr>
          <w:color w:val="000000" w:themeColor="text1"/>
          <w:lang w:val="es-ES"/>
        </w:rPr>
        <w:t>s</w:t>
      </w:r>
      <w:r w:rsidRPr="00C169E5">
        <w:rPr>
          <w:color w:val="000000" w:themeColor="text1"/>
          <w:lang w:val="es-ES"/>
        </w:rPr>
        <w:t>ervicios al estudiante).</w:t>
      </w:r>
      <w:r w:rsidR="00A91B57" w:rsidRPr="00C169E5">
        <w:rPr>
          <w:color w:val="000000" w:themeColor="text1"/>
          <w:lang w:val="es-ES"/>
        </w:rPr>
        <w:t xml:space="preserve"> </w:t>
      </w:r>
      <w:r w:rsidR="00A87E65" w:rsidRPr="00C169E5">
        <w:rPr>
          <w:color w:val="000000" w:themeColor="text1"/>
          <w:lang w:val="es-ES"/>
        </w:rPr>
        <w:t>A continuación, se presenta un ejemplo sugerido de cada aspecto integrante de un PROIGET.</w:t>
      </w:r>
    </w:p>
    <w:p w14:paraId="663C5F1D" w14:textId="463B0799" w:rsidR="00F67B0D" w:rsidRPr="00C169E5" w:rsidRDefault="00A87E65" w:rsidP="00C169E5">
      <w:pPr>
        <w:spacing w:line="360" w:lineRule="auto"/>
        <w:ind w:firstLine="720"/>
        <w:jc w:val="both"/>
        <w:rPr>
          <w:color w:val="000000" w:themeColor="text1"/>
          <w:lang w:val="es-ES"/>
        </w:rPr>
      </w:pPr>
      <w:r w:rsidRPr="00C169E5">
        <w:rPr>
          <w:bCs/>
          <w:i/>
          <w:iCs/>
          <w:color w:val="000000" w:themeColor="text1"/>
          <w:lang w:val="es-ES"/>
        </w:rPr>
        <w:t xml:space="preserve">Situación actual de la función de tutoría. </w:t>
      </w:r>
      <w:r w:rsidRPr="00C169E5">
        <w:rPr>
          <w:color w:val="000000" w:themeColor="text1"/>
          <w:lang w:val="es-ES"/>
        </w:rPr>
        <w:t xml:space="preserve">La figura 6 muestra un ejemplo de focalización de las funciones del tutor aplicado al estudio de caso con respecto </w:t>
      </w:r>
      <w:r w:rsidR="00A91B57" w:rsidRPr="00C169E5">
        <w:rPr>
          <w:color w:val="000000" w:themeColor="text1"/>
          <w:lang w:val="es-ES"/>
        </w:rPr>
        <w:t>a</w:t>
      </w:r>
      <w:r w:rsidRPr="00C169E5">
        <w:rPr>
          <w:color w:val="000000" w:themeColor="text1"/>
          <w:lang w:val="es-ES"/>
        </w:rPr>
        <w:t xml:space="preserve"> la detección de necesidades de la población </w:t>
      </w:r>
      <w:r w:rsidR="00A91B57" w:rsidRPr="00C169E5">
        <w:rPr>
          <w:color w:val="000000" w:themeColor="text1"/>
          <w:lang w:val="es-ES"/>
        </w:rPr>
        <w:t>por</w:t>
      </w:r>
      <w:r w:rsidRPr="00C169E5">
        <w:rPr>
          <w:color w:val="000000" w:themeColor="text1"/>
          <w:lang w:val="es-ES"/>
        </w:rPr>
        <w:t xml:space="preserve"> atender.</w:t>
      </w:r>
    </w:p>
    <w:p w14:paraId="5B51F717" w14:textId="619F423C" w:rsidR="00FB460E" w:rsidRPr="00C169E5" w:rsidRDefault="00FB460E" w:rsidP="00C169E5">
      <w:pPr>
        <w:spacing w:line="360" w:lineRule="auto"/>
        <w:ind w:firstLine="720"/>
        <w:jc w:val="center"/>
        <w:rPr>
          <w:color w:val="000000" w:themeColor="text1"/>
          <w:lang w:val="es-ES"/>
        </w:rPr>
      </w:pPr>
    </w:p>
    <w:p w14:paraId="35BCE6D7" w14:textId="2AF0A74A" w:rsidR="00082AEE" w:rsidRPr="00C169E5" w:rsidRDefault="00082AEE" w:rsidP="00C169E5">
      <w:pPr>
        <w:spacing w:line="360" w:lineRule="auto"/>
        <w:ind w:firstLine="720"/>
        <w:jc w:val="center"/>
        <w:rPr>
          <w:color w:val="000000" w:themeColor="text1"/>
          <w:lang w:val="es-ES"/>
        </w:rPr>
      </w:pPr>
    </w:p>
    <w:p w14:paraId="6D4E8BE9" w14:textId="795A552A" w:rsidR="00082AEE" w:rsidRPr="00C169E5" w:rsidRDefault="00082AEE" w:rsidP="00C169E5">
      <w:pPr>
        <w:spacing w:line="360" w:lineRule="auto"/>
        <w:ind w:firstLine="720"/>
        <w:jc w:val="center"/>
        <w:rPr>
          <w:color w:val="000000" w:themeColor="text1"/>
          <w:lang w:val="es-ES"/>
        </w:rPr>
      </w:pPr>
    </w:p>
    <w:p w14:paraId="19821F47" w14:textId="2FF69360" w:rsidR="00082AEE" w:rsidRPr="00C169E5" w:rsidRDefault="00082AEE" w:rsidP="00C169E5">
      <w:pPr>
        <w:spacing w:line="360" w:lineRule="auto"/>
        <w:ind w:firstLine="720"/>
        <w:jc w:val="center"/>
        <w:rPr>
          <w:color w:val="000000" w:themeColor="text1"/>
          <w:lang w:val="es-ES"/>
        </w:rPr>
      </w:pPr>
    </w:p>
    <w:p w14:paraId="2180A6A3" w14:textId="5F85901B" w:rsidR="00082AEE" w:rsidRPr="00C169E5" w:rsidRDefault="00082AEE" w:rsidP="00C169E5">
      <w:pPr>
        <w:spacing w:line="360" w:lineRule="auto"/>
        <w:ind w:firstLine="720"/>
        <w:jc w:val="center"/>
        <w:rPr>
          <w:color w:val="000000" w:themeColor="text1"/>
          <w:lang w:val="es-ES"/>
        </w:rPr>
      </w:pPr>
    </w:p>
    <w:p w14:paraId="21F6544C" w14:textId="020C9E16" w:rsidR="00082AEE" w:rsidRPr="00C169E5" w:rsidRDefault="00082AEE" w:rsidP="00C169E5">
      <w:pPr>
        <w:spacing w:line="360" w:lineRule="auto"/>
        <w:ind w:firstLine="720"/>
        <w:jc w:val="center"/>
        <w:rPr>
          <w:color w:val="000000" w:themeColor="text1"/>
          <w:lang w:val="es-ES"/>
        </w:rPr>
      </w:pPr>
    </w:p>
    <w:p w14:paraId="3919677E" w14:textId="1EA41AC7" w:rsidR="00082AEE" w:rsidRPr="00C169E5" w:rsidRDefault="00082AEE" w:rsidP="00C169E5">
      <w:pPr>
        <w:spacing w:line="360" w:lineRule="auto"/>
        <w:ind w:firstLine="720"/>
        <w:jc w:val="center"/>
        <w:rPr>
          <w:color w:val="000000" w:themeColor="text1"/>
          <w:lang w:val="es-ES"/>
        </w:rPr>
      </w:pPr>
    </w:p>
    <w:p w14:paraId="18A41225" w14:textId="6958E4B7" w:rsidR="00082AEE" w:rsidRPr="00C169E5" w:rsidRDefault="00082AEE" w:rsidP="00C169E5">
      <w:pPr>
        <w:spacing w:line="360" w:lineRule="auto"/>
        <w:ind w:firstLine="720"/>
        <w:jc w:val="center"/>
        <w:rPr>
          <w:color w:val="000000" w:themeColor="text1"/>
          <w:lang w:val="es-ES"/>
        </w:rPr>
      </w:pPr>
    </w:p>
    <w:p w14:paraId="2729FB6B" w14:textId="77777777" w:rsidR="00082AEE" w:rsidRPr="00C169E5" w:rsidRDefault="00082AEE" w:rsidP="00C169E5">
      <w:pPr>
        <w:spacing w:line="360" w:lineRule="auto"/>
        <w:ind w:firstLine="720"/>
        <w:jc w:val="center"/>
        <w:rPr>
          <w:color w:val="000000" w:themeColor="text1"/>
          <w:lang w:val="es-ES"/>
        </w:rPr>
      </w:pPr>
    </w:p>
    <w:p w14:paraId="641DA55D" w14:textId="18F3FB97" w:rsidR="00FB460E" w:rsidRPr="00C169E5" w:rsidRDefault="00FB460E" w:rsidP="00C169E5">
      <w:pPr>
        <w:spacing w:line="360" w:lineRule="auto"/>
        <w:jc w:val="center"/>
        <w:rPr>
          <w:color w:val="000000" w:themeColor="text1"/>
          <w:lang w:val="es-ES"/>
        </w:rPr>
      </w:pPr>
      <w:r w:rsidRPr="00C169E5">
        <w:rPr>
          <w:b/>
          <w:bCs/>
          <w:color w:val="000000" w:themeColor="text1"/>
          <w:lang w:val="es-ES"/>
        </w:rPr>
        <w:lastRenderedPageBreak/>
        <w:t>Figura 6</w:t>
      </w:r>
      <w:r w:rsidRPr="00C169E5">
        <w:rPr>
          <w:color w:val="000000" w:themeColor="text1"/>
          <w:lang w:val="es-ES"/>
        </w:rPr>
        <w:t xml:space="preserve">. Ejemplo de focalización de las funciones del tutor en </w:t>
      </w:r>
      <w:r w:rsidR="00A91B57" w:rsidRPr="00C169E5">
        <w:rPr>
          <w:color w:val="000000" w:themeColor="text1"/>
          <w:lang w:val="es-ES"/>
        </w:rPr>
        <w:t xml:space="preserve">la </w:t>
      </w:r>
      <w:r w:rsidRPr="00C169E5">
        <w:rPr>
          <w:color w:val="000000" w:themeColor="text1"/>
          <w:lang w:val="es-ES"/>
        </w:rPr>
        <w:t xml:space="preserve">universidad </w:t>
      </w:r>
    </w:p>
    <w:p w14:paraId="224D2C6D" w14:textId="0477BF9E" w:rsidR="00FB460E" w:rsidRPr="00C169E5" w:rsidRDefault="0049435D" w:rsidP="00C169E5">
      <w:pPr>
        <w:spacing w:line="360" w:lineRule="auto"/>
        <w:jc w:val="center"/>
        <w:rPr>
          <w:bCs/>
          <w:i/>
          <w:iCs/>
          <w:color w:val="000000" w:themeColor="text1"/>
          <w:lang w:val="es-ES"/>
        </w:rPr>
      </w:pPr>
      <w:r w:rsidRPr="00C169E5">
        <w:rPr>
          <w:bCs/>
          <w:i/>
          <w:iCs/>
          <w:noProof/>
          <w:color w:val="000000" w:themeColor="text1"/>
          <w:lang w:eastAsia="es-VE"/>
        </w:rPr>
        <w:drawing>
          <wp:inline distT="0" distB="0" distL="0" distR="0" wp14:anchorId="3BB69396" wp14:editId="6C1CD03A">
            <wp:extent cx="4999512" cy="2776434"/>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034" cy="2776724"/>
                    </a:xfrm>
                    <a:prstGeom prst="rect">
                      <a:avLst/>
                    </a:prstGeom>
                    <a:noFill/>
                    <a:ln>
                      <a:noFill/>
                    </a:ln>
                  </pic:spPr>
                </pic:pic>
              </a:graphicData>
            </a:graphic>
          </wp:inline>
        </w:drawing>
      </w:r>
    </w:p>
    <w:p w14:paraId="3592377D" w14:textId="6307802F" w:rsidR="00FB460E" w:rsidRPr="00C169E5" w:rsidRDefault="00FB460E" w:rsidP="00C169E5">
      <w:pPr>
        <w:spacing w:line="360" w:lineRule="auto"/>
        <w:jc w:val="center"/>
        <w:rPr>
          <w:color w:val="000000" w:themeColor="text1"/>
          <w:lang w:val="es-ES"/>
        </w:rPr>
      </w:pPr>
      <w:r w:rsidRPr="00C169E5">
        <w:rPr>
          <w:color w:val="000000" w:themeColor="text1"/>
          <w:lang w:val="es-ES"/>
        </w:rPr>
        <w:t xml:space="preserve">Fuente: Elaboración propia </w:t>
      </w:r>
    </w:p>
    <w:p w14:paraId="196573F1" w14:textId="3B0B5255" w:rsidR="00FB460E" w:rsidRPr="00C169E5" w:rsidRDefault="00FB460E" w:rsidP="00C169E5">
      <w:pPr>
        <w:spacing w:line="360" w:lineRule="auto"/>
        <w:ind w:firstLine="720"/>
        <w:jc w:val="both"/>
        <w:rPr>
          <w:color w:val="000000" w:themeColor="text1"/>
          <w:lang w:val="es-ES"/>
        </w:rPr>
      </w:pPr>
      <w:r w:rsidRPr="00C169E5">
        <w:rPr>
          <w:bCs/>
          <w:i/>
          <w:iCs/>
          <w:color w:val="000000" w:themeColor="text1"/>
          <w:lang w:val="es-ES"/>
        </w:rPr>
        <w:t xml:space="preserve">Definición de la tutoría. </w:t>
      </w:r>
      <w:r w:rsidRPr="00C169E5">
        <w:rPr>
          <w:color w:val="000000" w:themeColor="text1"/>
          <w:lang w:val="es-ES"/>
        </w:rPr>
        <w:t xml:space="preserve">Basado en la propuesta de </w:t>
      </w:r>
      <w:r w:rsidR="00A91B57" w:rsidRPr="00C169E5">
        <w:rPr>
          <w:color w:val="000000" w:themeColor="text1"/>
          <w:lang w:val="es-ES"/>
        </w:rPr>
        <w:t xml:space="preserve">la </w:t>
      </w:r>
      <w:r w:rsidR="00D15E7D" w:rsidRPr="00C169E5">
        <w:rPr>
          <w:color w:val="000000" w:themeColor="text1"/>
          <w:lang w:val="es-ES"/>
        </w:rPr>
        <w:t>ANUIES</w:t>
      </w:r>
      <w:r w:rsidR="00A91B57" w:rsidRPr="00C169E5">
        <w:rPr>
          <w:color w:val="000000" w:themeColor="text1"/>
          <w:lang w:val="es-ES"/>
        </w:rPr>
        <w:t xml:space="preserve"> </w:t>
      </w:r>
      <w:r w:rsidRPr="00C169E5">
        <w:rPr>
          <w:color w:val="000000" w:themeColor="text1"/>
          <w:lang w:val="es-ES"/>
        </w:rPr>
        <w:t xml:space="preserve">(2001), se tiene que la tutoría es un proceso de acompañamiento durante la formación de los estudiantes que se concreta mediante la atención personalizada a un alumno o a un grupo reducido de alumnos por parte de académicos competentes y formados para esta función, </w:t>
      </w:r>
      <w:r w:rsidR="00A91B57" w:rsidRPr="00C169E5">
        <w:rPr>
          <w:color w:val="000000" w:themeColor="text1"/>
          <w:lang w:val="es-ES"/>
        </w:rPr>
        <w:t xml:space="preserve">los cuales se sustentan </w:t>
      </w:r>
      <w:r w:rsidRPr="00C169E5">
        <w:rPr>
          <w:color w:val="000000" w:themeColor="text1"/>
          <w:lang w:val="es-ES"/>
        </w:rPr>
        <w:t xml:space="preserve">en las teorías del aprendizaje más que en las de la enseñanza. El establecimiento de un proceso de tutoría responde a un conjunto de </w:t>
      </w:r>
      <w:r w:rsidRPr="00C169E5">
        <w:rPr>
          <w:i/>
          <w:color w:val="000000" w:themeColor="text1"/>
          <w:lang w:val="es-ES"/>
        </w:rPr>
        <w:t>objetivos relacionados con la integración formativa del alumnado, la retroalimentación del proceso educativo, la motivación del estudiante, el desarrollo de habilidades para el estudio y el trabajo, el apoyo académico y la orientación</w:t>
      </w:r>
      <w:r w:rsidR="00A91B57" w:rsidRPr="00C169E5">
        <w:rPr>
          <w:i/>
          <w:color w:val="000000" w:themeColor="text1"/>
          <w:lang w:val="es-ES"/>
        </w:rPr>
        <w:t>,</w:t>
      </w:r>
      <w:r w:rsidRPr="00C169E5">
        <w:rPr>
          <w:color w:val="000000" w:themeColor="text1"/>
          <w:lang w:val="es-ES"/>
        </w:rPr>
        <w:t xml:space="preserve"> y sobre todo con el perfil de egreso.</w:t>
      </w:r>
    </w:p>
    <w:p w14:paraId="7D4FBF29" w14:textId="248DADD5" w:rsidR="00FB460E" w:rsidRPr="00C169E5" w:rsidRDefault="00FB460E" w:rsidP="00C169E5">
      <w:pPr>
        <w:spacing w:line="360" w:lineRule="auto"/>
        <w:ind w:firstLine="720"/>
        <w:jc w:val="both"/>
        <w:rPr>
          <w:bCs/>
          <w:color w:val="000000" w:themeColor="text1"/>
          <w:lang w:val="es-ES"/>
        </w:rPr>
      </w:pPr>
      <w:r w:rsidRPr="00C169E5">
        <w:rPr>
          <w:bCs/>
          <w:i/>
          <w:iCs/>
          <w:color w:val="000000" w:themeColor="text1"/>
          <w:lang w:val="es-ES"/>
        </w:rPr>
        <w:t>Acciones de atención al alumnado por grupo vulnerable</w:t>
      </w:r>
      <w:r w:rsidRPr="00C169E5">
        <w:rPr>
          <w:bCs/>
          <w:color w:val="000000" w:themeColor="text1"/>
          <w:lang w:val="es-ES"/>
        </w:rPr>
        <w:t xml:space="preserve">. La tabla 2 muestra algunas sugerencias de clasificación de estudiantes por tipo de grupo (nivel de intervención) en correspondencia con las acciones posibles </w:t>
      </w:r>
      <w:r w:rsidR="00A91B57" w:rsidRPr="00C169E5">
        <w:rPr>
          <w:bCs/>
          <w:color w:val="000000" w:themeColor="text1"/>
          <w:lang w:val="es-ES"/>
        </w:rPr>
        <w:t>para</w:t>
      </w:r>
      <w:r w:rsidRPr="00C169E5">
        <w:rPr>
          <w:bCs/>
          <w:color w:val="000000" w:themeColor="text1"/>
          <w:lang w:val="es-ES"/>
        </w:rPr>
        <w:t xml:space="preserve"> implementar por grupo vulnerable.</w:t>
      </w:r>
    </w:p>
    <w:p w14:paraId="1FAE06B8" w14:textId="6A52973F" w:rsidR="00FB460E" w:rsidRPr="00C169E5" w:rsidRDefault="00FB460E" w:rsidP="00C169E5">
      <w:pPr>
        <w:spacing w:line="360" w:lineRule="auto"/>
        <w:ind w:firstLine="720"/>
        <w:jc w:val="both"/>
        <w:rPr>
          <w:bCs/>
          <w:color w:val="000000" w:themeColor="text1"/>
          <w:lang w:val="es-ES"/>
        </w:rPr>
      </w:pPr>
    </w:p>
    <w:p w14:paraId="7D81480A" w14:textId="63B5A702" w:rsidR="00082AEE" w:rsidRPr="00C169E5" w:rsidRDefault="00082AEE" w:rsidP="00C169E5">
      <w:pPr>
        <w:spacing w:line="360" w:lineRule="auto"/>
        <w:ind w:firstLine="720"/>
        <w:jc w:val="both"/>
        <w:rPr>
          <w:bCs/>
          <w:color w:val="000000" w:themeColor="text1"/>
          <w:lang w:val="es-ES"/>
        </w:rPr>
      </w:pPr>
    </w:p>
    <w:p w14:paraId="4AD4EFD6" w14:textId="6601C519" w:rsidR="00082AEE" w:rsidRPr="00C169E5" w:rsidRDefault="00082AEE" w:rsidP="00C169E5">
      <w:pPr>
        <w:spacing w:line="360" w:lineRule="auto"/>
        <w:ind w:firstLine="720"/>
        <w:jc w:val="both"/>
        <w:rPr>
          <w:bCs/>
          <w:color w:val="000000" w:themeColor="text1"/>
          <w:lang w:val="es-ES"/>
        </w:rPr>
      </w:pPr>
    </w:p>
    <w:p w14:paraId="6CF3408C" w14:textId="4B002D59" w:rsidR="00082AEE" w:rsidRPr="00C169E5" w:rsidRDefault="00082AEE" w:rsidP="00C169E5">
      <w:pPr>
        <w:spacing w:line="360" w:lineRule="auto"/>
        <w:ind w:firstLine="720"/>
        <w:jc w:val="both"/>
        <w:rPr>
          <w:bCs/>
          <w:color w:val="000000" w:themeColor="text1"/>
          <w:lang w:val="es-ES"/>
        </w:rPr>
      </w:pPr>
    </w:p>
    <w:p w14:paraId="60D89E26" w14:textId="71380A71" w:rsidR="00082AEE" w:rsidRPr="00C169E5" w:rsidRDefault="00082AEE" w:rsidP="00C169E5">
      <w:pPr>
        <w:spacing w:line="360" w:lineRule="auto"/>
        <w:ind w:firstLine="720"/>
        <w:jc w:val="both"/>
        <w:rPr>
          <w:bCs/>
          <w:color w:val="000000" w:themeColor="text1"/>
          <w:lang w:val="es-ES"/>
        </w:rPr>
      </w:pPr>
    </w:p>
    <w:p w14:paraId="0DF58DCF" w14:textId="204E0250" w:rsidR="00082AEE" w:rsidRPr="00C169E5" w:rsidRDefault="00082AEE" w:rsidP="00C169E5">
      <w:pPr>
        <w:spacing w:line="360" w:lineRule="auto"/>
        <w:ind w:firstLine="720"/>
        <w:jc w:val="both"/>
        <w:rPr>
          <w:bCs/>
          <w:color w:val="000000" w:themeColor="text1"/>
          <w:lang w:val="es-ES"/>
        </w:rPr>
      </w:pPr>
    </w:p>
    <w:p w14:paraId="6BBB6ECF" w14:textId="77777777" w:rsidR="00082AEE" w:rsidRPr="00C169E5" w:rsidRDefault="00082AEE" w:rsidP="00C169E5">
      <w:pPr>
        <w:spacing w:line="360" w:lineRule="auto"/>
        <w:ind w:firstLine="720"/>
        <w:jc w:val="both"/>
        <w:rPr>
          <w:bCs/>
          <w:color w:val="000000" w:themeColor="text1"/>
          <w:lang w:val="es-ES"/>
        </w:rPr>
      </w:pPr>
    </w:p>
    <w:p w14:paraId="4142791E" w14:textId="38E0C06D" w:rsidR="00FB460E" w:rsidRPr="00C169E5" w:rsidRDefault="00FB460E" w:rsidP="00C169E5">
      <w:pPr>
        <w:spacing w:line="360" w:lineRule="auto"/>
        <w:ind w:firstLine="720"/>
        <w:jc w:val="center"/>
        <w:rPr>
          <w:color w:val="000000" w:themeColor="text1"/>
          <w:lang w:val="es-ES"/>
        </w:rPr>
      </w:pPr>
      <w:r w:rsidRPr="00C169E5">
        <w:rPr>
          <w:b/>
          <w:bCs/>
          <w:color w:val="000000" w:themeColor="text1"/>
          <w:lang w:val="es-ES"/>
        </w:rPr>
        <w:lastRenderedPageBreak/>
        <w:t>Tabla 2.</w:t>
      </w:r>
      <w:r w:rsidRPr="00C169E5">
        <w:rPr>
          <w:color w:val="000000" w:themeColor="text1"/>
          <w:lang w:val="es-ES"/>
        </w:rPr>
        <w:t xml:space="preserve"> Clasificación de estudiantes por tipo de grupo, vulnerabilidad y acciones </w:t>
      </w:r>
      <w:r w:rsidR="00A91B57" w:rsidRPr="00C169E5">
        <w:rPr>
          <w:color w:val="000000" w:themeColor="text1"/>
          <w:lang w:val="es-ES"/>
        </w:rPr>
        <w:t>para</w:t>
      </w:r>
      <w:r w:rsidRPr="00C169E5">
        <w:rPr>
          <w:color w:val="000000" w:themeColor="text1"/>
          <w:lang w:val="es-ES"/>
        </w:rPr>
        <w:t xml:space="preserve"> implementar</w:t>
      </w:r>
    </w:p>
    <w:tbl>
      <w:tblPr>
        <w:tblStyle w:val="Tablaconcuadrcula"/>
        <w:tblW w:w="0" w:type="auto"/>
        <w:tblLook w:val="04A0" w:firstRow="1" w:lastRow="0" w:firstColumn="1" w:lastColumn="0" w:noHBand="0" w:noVBand="1"/>
      </w:tblPr>
      <w:tblGrid>
        <w:gridCol w:w="4490"/>
        <w:gridCol w:w="978"/>
        <w:gridCol w:w="1090"/>
        <w:gridCol w:w="1275"/>
        <w:gridCol w:w="995"/>
      </w:tblGrid>
      <w:tr w:rsidR="00C169E5" w:rsidRPr="00C169E5" w14:paraId="041F7861" w14:textId="77777777" w:rsidTr="00500682">
        <w:tc>
          <w:tcPr>
            <w:tcW w:w="5240" w:type="dxa"/>
            <w:vMerge w:val="restart"/>
            <w:vAlign w:val="center"/>
          </w:tcPr>
          <w:p w14:paraId="002EB0A8" w14:textId="77777777" w:rsidR="00FB460E" w:rsidRPr="00C169E5" w:rsidRDefault="00FB460E" w:rsidP="00C169E5">
            <w:pPr>
              <w:spacing w:line="360" w:lineRule="auto"/>
              <w:jc w:val="center"/>
              <w:rPr>
                <w:bCs/>
                <w:color w:val="000000" w:themeColor="text1"/>
                <w:lang w:val="es-ES"/>
              </w:rPr>
            </w:pPr>
            <w:r w:rsidRPr="00C169E5">
              <w:rPr>
                <w:bCs/>
                <w:color w:val="000000" w:themeColor="text1"/>
                <w:lang w:val="es-ES"/>
              </w:rPr>
              <w:t>Acciones</w:t>
            </w:r>
          </w:p>
        </w:tc>
        <w:tc>
          <w:tcPr>
            <w:tcW w:w="4416" w:type="dxa"/>
            <w:gridSpan w:val="4"/>
            <w:vAlign w:val="center"/>
          </w:tcPr>
          <w:p w14:paraId="1A3BD322" w14:textId="77777777" w:rsidR="00FB460E" w:rsidRPr="00C169E5" w:rsidRDefault="00FB460E" w:rsidP="00C169E5">
            <w:pPr>
              <w:spacing w:line="360" w:lineRule="auto"/>
              <w:jc w:val="center"/>
              <w:rPr>
                <w:bCs/>
                <w:color w:val="000000" w:themeColor="text1"/>
                <w:lang w:val="es-ES"/>
              </w:rPr>
            </w:pPr>
            <w:r w:rsidRPr="00C169E5">
              <w:rPr>
                <w:bCs/>
                <w:color w:val="000000" w:themeColor="text1"/>
                <w:lang w:val="es-ES"/>
              </w:rPr>
              <w:t>Tipo de grupo</w:t>
            </w:r>
          </w:p>
        </w:tc>
      </w:tr>
      <w:tr w:rsidR="00C169E5" w:rsidRPr="00C169E5" w14:paraId="67C0BBBD" w14:textId="77777777" w:rsidTr="00500682">
        <w:tc>
          <w:tcPr>
            <w:tcW w:w="5240" w:type="dxa"/>
            <w:vMerge/>
          </w:tcPr>
          <w:p w14:paraId="4659C57C" w14:textId="77777777" w:rsidR="00FB460E" w:rsidRPr="00C169E5" w:rsidRDefault="00FB460E" w:rsidP="00C169E5">
            <w:pPr>
              <w:spacing w:line="360" w:lineRule="auto"/>
              <w:rPr>
                <w:color w:val="000000" w:themeColor="text1"/>
                <w:lang w:val="es-ES"/>
              </w:rPr>
            </w:pPr>
          </w:p>
        </w:tc>
        <w:tc>
          <w:tcPr>
            <w:tcW w:w="992" w:type="dxa"/>
            <w:vAlign w:val="center"/>
          </w:tcPr>
          <w:p w14:paraId="7CFA046F" w14:textId="3CF55EC6" w:rsidR="00FB460E" w:rsidRPr="00C169E5" w:rsidRDefault="00A91B57" w:rsidP="00C169E5">
            <w:pPr>
              <w:jc w:val="center"/>
              <w:rPr>
                <w:color w:val="000000" w:themeColor="text1"/>
                <w:lang w:val="es-ES"/>
              </w:rPr>
            </w:pPr>
            <w:r w:rsidRPr="00C169E5">
              <w:rPr>
                <w:color w:val="000000" w:themeColor="text1"/>
                <w:lang w:val="es-ES"/>
              </w:rPr>
              <w:t>Nuevo i</w:t>
            </w:r>
            <w:r w:rsidR="00FB460E" w:rsidRPr="00C169E5">
              <w:rPr>
                <w:color w:val="000000" w:themeColor="text1"/>
                <w:lang w:val="es-ES"/>
              </w:rPr>
              <w:t>ngreso</w:t>
            </w:r>
          </w:p>
        </w:tc>
        <w:tc>
          <w:tcPr>
            <w:tcW w:w="1134" w:type="dxa"/>
            <w:vAlign w:val="center"/>
          </w:tcPr>
          <w:p w14:paraId="1E89194D" w14:textId="77777777" w:rsidR="00FB460E" w:rsidRPr="00C169E5" w:rsidRDefault="00FB460E" w:rsidP="00C169E5">
            <w:pPr>
              <w:jc w:val="center"/>
              <w:rPr>
                <w:color w:val="000000" w:themeColor="text1"/>
                <w:lang w:val="es-ES"/>
              </w:rPr>
            </w:pPr>
            <w:r w:rsidRPr="00C169E5">
              <w:rPr>
                <w:color w:val="000000" w:themeColor="text1"/>
                <w:lang w:val="es-ES"/>
              </w:rPr>
              <w:t>Grupos en curso</w:t>
            </w:r>
          </w:p>
        </w:tc>
        <w:tc>
          <w:tcPr>
            <w:tcW w:w="1276" w:type="dxa"/>
            <w:vAlign w:val="center"/>
          </w:tcPr>
          <w:p w14:paraId="0C9C65EF" w14:textId="77777777" w:rsidR="00FB460E" w:rsidRPr="00C169E5" w:rsidRDefault="00FB460E" w:rsidP="00C169E5">
            <w:pPr>
              <w:jc w:val="center"/>
              <w:rPr>
                <w:color w:val="000000" w:themeColor="text1"/>
                <w:lang w:val="es-ES"/>
              </w:rPr>
            </w:pPr>
            <w:r w:rsidRPr="00C169E5">
              <w:rPr>
                <w:color w:val="000000" w:themeColor="text1"/>
                <w:lang w:val="es-ES"/>
              </w:rPr>
              <w:t>Alumnos recursando</w:t>
            </w:r>
          </w:p>
        </w:tc>
        <w:tc>
          <w:tcPr>
            <w:tcW w:w="1014" w:type="dxa"/>
            <w:vAlign w:val="center"/>
          </w:tcPr>
          <w:p w14:paraId="66FF35D3" w14:textId="77777777" w:rsidR="00FB460E" w:rsidRPr="00C169E5" w:rsidRDefault="00FB460E" w:rsidP="00C169E5">
            <w:pPr>
              <w:jc w:val="center"/>
              <w:rPr>
                <w:color w:val="000000" w:themeColor="text1"/>
                <w:lang w:val="es-ES"/>
              </w:rPr>
            </w:pPr>
            <w:r w:rsidRPr="00C169E5">
              <w:rPr>
                <w:color w:val="000000" w:themeColor="text1"/>
                <w:lang w:val="es-ES"/>
              </w:rPr>
              <w:t>Estadía</w:t>
            </w:r>
          </w:p>
        </w:tc>
      </w:tr>
      <w:tr w:rsidR="00C169E5" w:rsidRPr="00C169E5" w14:paraId="17400A30" w14:textId="77777777" w:rsidTr="00500682">
        <w:tc>
          <w:tcPr>
            <w:tcW w:w="5240" w:type="dxa"/>
          </w:tcPr>
          <w:p w14:paraId="67EF2490" w14:textId="24E55878" w:rsidR="00FB460E" w:rsidRPr="00C169E5" w:rsidRDefault="00FB460E" w:rsidP="00C169E5">
            <w:pPr>
              <w:spacing w:line="360" w:lineRule="auto"/>
              <w:rPr>
                <w:color w:val="000000" w:themeColor="text1"/>
                <w:lang w:val="es-ES"/>
              </w:rPr>
            </w:pPr>
            <w:r w:rsidRPr="00C169E5">
              <w:rPr>
                <w:color w:val="000000" w:themeColor="text1"/>
                <w:lang w:val="es-ES"/>
              </w:rPr>
              <w:t>Propedéutico</w:t>
            </w:r>
          </w:p>
        </w:tc>
        <w:tc>
          <w:tcPr>
            <w:tcW w:w="992" w:type="dxa"/>
          </w:tcPr>
          <w:p w14:paraId="5C5A9F86" w14:textId="4A4FC79E" w:rsidR="00FB460E" w:rsidRPr="00C169E5" w:rsidRDefault="00323E39" w:rsidP="00C169E5">
            <w:pPr>
              <w:spacing w:line="360" w:lineRule="auto"/>
              <w:jc w:val="center"/>
              <w:rPr>
                <w:color w:val="000000" w:themeColor="text1"/>
                <w:lang w:val="es-ES"/>
              </w:rPr>
            </w:pPr>
            <w:r w:rsidRPr="00C169E5">
              <w:rPr>
                <w:color w:val="000000" w:themeColor="text1"/>
                <w:lang w:val="es-ES"/>
              </w:rPr>
              <w:t>A</w:t>
            </w:r>
          </w:p>
        </w:tc>
        <w:tc>
          <w:tcPr>
            <w:tcW w:w="1134" w:type="dxa"/>
          </w:tcPr>
          <w:p w14:paraId="1BA6B126" w14:textId="77777777" w:rsidR="00FB460E" w:rsidRPr="00C169E5" w:rsidRDefault="00FB460E" w:rsidP="00C169E5">
            <w:pPr>
              <w:spacing w:line="360" w:lineRule="auto"/>
              <w:rPr>
                <w:color w:val="000000" w:themeColor="text1"/>
                <w:lang w:val="es-ES"/>
              </w:rPr>
            </w:pPr>
          </w:p>
        </w:tc>
        <w:tc>
          <w:tcPr>
            <w:tcW w:w="1276" w:type="dxa"/>
          </w:tcPr>
          <w:p w14:paraId="64E6ADA2" w14:textId="77777777" w:rsidR="00FB460E" w:rsidRPr="00C169E5" w:rsidRDefault="00FB460E" w:rsidP="00C169E5">
            <w:pPr>
              <w:spacing w:line="360" w:lineRule="auto"/>
              <w:rPr>
                <w:color w:val="000000" w:themeColor="text1"/>
                <w:lang w:val="es-ES"/>
              </w:rPr>
            </w:pPr>
          </w:p>
        </w:tc>
        <w:tc>
          <w:tcPr>
            <w:tcW w:w="1014" w:type="dxa"/>
          </w:tcPr>
          <w:p w14:paraId="00A00DDA" w14:textId="77777777" w:rsidR="00FB460E" w:rsidRPr="00C169E5" w:rsidRDefault="00FB460E" w:rsidP="00C169E5">
            <w:pPr>
              <w:spacing w:line="360" w:lineRule="auto"/>
              <w:rPr>
                <w:color w:val="000000" w:themeColor="text1"/>
                <w:lang w:val="es-ES"/>
              </w:rPr>
            </w:pPr>
          </w:p>
        </w:tc>
      </w:tr>
      <w:tr w:rsidR="00C169E5" w:rsidRPr="00C169E5" w14:paraId="1863EA70" w14:textId="77777777" w:rsidTr="00500682">
        <w:tc>
          <w:tcPr>
            <w:tcW w:w="5240" w:type="dxa"/>
          </w:tcPr>
          <w:p w14:paraId="0ED38A70" w14:textId="517587BE" w:rsidR="00323E39" w:rsidRPr="00C169E5" w:rsidRDefault="00323E39" w:rsidP="00C169E5">
            <w:pPr>
              <w:rPr>
                <w:color w:val="000000" w:themeColor="text1"/>
                <w:lang w:val="es-ES"/>
              </w:rPr>
            </w:pPr>
            <w:r w:rsidRPr="00C169E5">
              <w:rPr>
                <w:color w:val="000000" w:themeColor="text1"/>
                <w:lang w:val="es-ES"/>
              </w:rPr>
              <w:t>Becas (seguimiento y/o canalización)</w:t>
            </w:r>
          </w:p>
        </w:tc>
        <w:tc>
          <w:tcPr>
            <w:tcW w:w="992" w:type="dxa"/>
          </w:tcPr>
          <w:p w14:paraId="6472B61A" w14:textId="5110722E" w:rsidR="00323E39" w:rsidRPr="00C169E5" w:rsidRDefault="00323E39" w:rsidP="00C169E5">
            <w:pPr>
              <w:spacing w:line="360" w:lineRule="auto"/>
              <w:jc w:val="center"/>
              <w:rPr>
                <w:color w:val="000000" w:themeColor="text1"/>
                <w:lang w:val="es-ES"/>
              </w:rPr>
            </w:pPr>
            <w:r w:rsidRPr="00C169E5">
              <w:rPr>
                <w:color w:val="000000" w:themeColor="text1"/>
                <w:lang w:val="es-ES"/>
              </w:rPr>
              <w:t>E</w:t>
            </w:r>
          </w:p>
        </w:tc>
        <w:tc>
          <w:tcPr>
            <w:tcW w:w="1134" w:type="dxa"/>
          </w:tcPr>
          <w:p w14:paraId="1FC0E99D" w14:textId="1EFF24BB" w:rsidR="00323E39" w:rsidRPr="00C169E5" w:rsidRDefault="00323E39" w:rsidP="00C169E5">
            <w:pPr>
              <w:spacing w:line="360" w:lineRule="auto"/>
              <w:jc w:val="center"/>
              <w:rPr>
                <w:color w:val="000000" w:themeColor="text1"/>
                <w:lang w:val="es-ES"/>
              </w:rPr>
            </w:pPr>
            <w:r w:rsidRPr="00C169E5">
              <w:rPr>
                <w:color w:val="000000" w:themeColor="text1"/>
                <w:lang w:val="es-ES"/>
              </w:rPr>
              <w:t>E</w:t>
            </w:r>
          </w:p>
        </w:tc>
        <w:tc>
          <w:tcPr>
            <w:tcW w:w="1276" w:type="dxa"/>
          </w:tcPr>
          <w:p w14:paraId="46CEE5E1" w14:textId="3D30CB3D" w:rsidR="00323E39" w:rsidRPr="00C169E5" w:rsidRDefault="00323E39" w:rsidP="00C169E5">
            <w:pPr>
              <w:spacing w:line="360" w:lineRule="auto"/>
              <w:jc w:val="center"/>
              <w:rPr>
                <w:color w:val="000000" w:themeColor="text1"/>
                <w:lang w:val="es-ES"/>
              </w:rPr>
            </w:pPr>
            <w:r w:rsidRPr="00C169E5">
              <w:rPr>
                <w:color w:val="000000" w:themeColor="text1"/>
                <w:lang w:val="es-ES"/>
              </w:rPr>
              <w:t>E</w:t>
            </w:r>
          </w:p>
        </w:tc>
        <w:tc>
          <w:tcPr>
            <w:tcW w:w="1014" w:type="dxa"/>
          </w:tcPr>
          <w:p w14:paraId="0A55CB46" w14:textId="13F1AA92" w:rsidR="00323E39" w:rsidRPr="00C169E5" w:rsidRDefault="00323E39" w:rsidP="00C169E5">
            <w:pPr>
              <w:spacing w:line="360" w:lineRule="auto"/>
              <w:jc w:val="center"/>
              <w:rPr>
                <w:color w:val="000000" w:themeColor="text1"/>
                <w:lang w:val="es-ES"/>
              </w:rPr>
            </w:pPr>
            <w:r w:rsidRPr="00C169E5">
              <w:rPr>
                <w:color w:val="000000" w:themeColor="text1"/>
                <w:lang w:val="es-ES"/>
              </w:rPr>
              <w:t>E</w:t>
            </w:r>
          </w:p>
        </w:tc>
      </w:tr>
      <w:tr w:rsidR="00C169E5" w:rsidRPr="00C169E5" w14:paraId="2B1F2AA1" w14:textId="77777777" w:rsidTr="00500682">
        <w:tc>
          <w:tcPr>
            <w:tcW w:w="5240" w:type="dxa"/>
          </w:tcPr>
          <w:p w14:paraId="4C259265" w14:textId="0D7FC246" w:rsidR="00323E39" w:rsidRPr="00C169E5" w:rsidRDefault="00323E39" w:rsidP="00C169E5">
            <w:pPr>
              <w:spacing w:line="360" w:lineRule="auto"/>
              <w:rPr>
                <w:color w:val="000000" w:themeColor="text1"/>
                <w:lang w:val="es-ES"/>
              </w:rPr>
            </w:pPr>
            <w:r w:rsidRPr="00C169E5">
              <w:rPr>
                <w:color w:val="000000" w:themeColor="text1"/>
                <w:lang w:val="es-ES"/>
              </w:rPr>
              <w:t xml:space="preserve">Servicios de </w:t>
            </w:r>
            <w:r w:rsidR="00A91B57" w:rsidRPr="00C169E5">
              <w:rPr>
                <w:color w:val="000000" w:themeColor="text1"/>
                <w:lang w:val="es-ES"/>
              </w:rPr>
              <w:t>s</w:t>
            </w:r>
            <w:r w:rsidRPr="00C169E5">
              <w:rPr>
                <w:color w:val="000000" w:themeColor="text1"/>
                <w:lang w:val="es-ES"/>
              </w:rPr>
              <w:t>alud (seguimiento y/o canalización)</w:t>
            </w:r>
          </w:p>
        </w:tc>
        <w:tc>
          <w:tcPr>
            <w:tcW w:w="992" w:type="dxa"/>
          </w:tcPr>
          <w:p w14:paraId="586E0003" w14:textId="535D76F3" w:rsidR="00323E39" w:rsidRPr="00C169E5" w:rsidRDefault="00323E39" w:rsidP="00C169E5">
            <w:pPr>
              <w:spacing w:line="360" w:lineRule="auto"/>
              <w:jc w:val="center"/>
              <w:rPr>
                <w:color w:val="000000" w:themeColor="text1"/>
                <w:lang w:val="es-ES"/>
              </w:rPr>
            </w:pPr>
            <w:r w:rsidRPr="00C169E5">
              <w:rPr>
                <w:color w:val="000000" w:themeColor="text1"/>
                <w:lang w:val="es-ES"/>
              </w:rPr>
              <w:t>P</w:t>
            </w:r>
          </w:p>
        </w:tc>
        <w:tc>
          <w:tcPr>
            <w:tcW w:w="1134" w:type="dxa"/>
          </w:tcPr>
          <w:p w14:paraId="0F034C55" w14:textId="27962A80" w:rsidR="00323E39" w:rsidRPr="00C169E5" w:rsidRDefault="00323E39" w:rsidP="00C169E5">
            <w:pPr>
              <w:spacing w:line="360" w:lineRule="auto"/>
              <w:jc w:val="center"/>
              <w:rPr>
                <w:color w:val="000000" w:themeColor="text1"/>
                <w:lang w:val="es-ES"/>
              </w:rPr>
            </w:pPr>
            <w:r w:rsidRPr="00C169E5">
              <w:rPr>
                <w:color w:val="000000" w:themeColor="text1"/>
                <w:lang w:val="es-ES"/>
              </w:rPr>
              <w:t>P</w:t>
            </w:r>
          </w:p>
        </w:tc>
        <w:tc>
          <w:tcPr>
            <w:tcW w:w="1276" w:type="dxa"/>
          </w:tcPr>
          <w:p w14:paraId="0C94192C" w14:textId="46E93103" w:rsidR="00323E39" w:rsidRPr="00C169E5" w:rsidRDefault="00323E39" w:rsidP="00C169E5">
            <w:pPr>
              <w:spacing w:line="360" w:lineRule="auto"/>
              <w:jc w:val="center"/>
              <w:rPr>
                <w:color w:val="000000" w:themeColor="text1"/>
                <w:lang w:val="es-ES"/>
              </w:rPr>
            </w:pPr>
            <w:r w:rsidRPr="00C169E5">
              <w:rPr>
                <w:color w:val="000000" w:themeColor="text1"/>
                <w:lang w:val="es-ES"/>
              </w:rPr>
              <w:t>P</w:t>
            </w:r>
          </w:p>
        </w:tc>
        <w:tc>
          <w:tcPr>
            <w:tcW w:w="1014" w:type="dxa"/>
          </w:tcPr>
          <w:p w14:paraId="28965A9E" w14:textId="7B0A28FC" w:rsidR="00323E39" w:rsidRPr="00C169E5" w:rsidRDefault="00323E39" w:rsidP="00C169E5">
            <w:pPr>
              <w:spacing w:line="360" w:lineRule="auto"/>
              <w:jc w:val="center"/>
              <w:rPr>
                <w:color w:val="000000" w:themeColor="text1"/>
                <w:lang w:val="es-ES"/>
              </w:rPr>
            </w:pPr>
            <w:r w:rsidRPr="00C169E5">
              <w:rPr>
                <w:color w:val="000000" w:themeColor="text1"/>
                <w:lang w:val="es-ES"/>
              </w:rPr>
              <w:t>P</w:t>
            </w:r>
          </w:p>
        </w:tc>
      </w:tr>
      <w:tr w:rsidR="00C169E5" w:rsidRPr="00C169E5" w14:paraId="5843D115" w14:textId="77777777" w:rsidTr="00500682">
        <w:tc>
          <w:tcPr>
            <w:tcW w:w="5240" w:type="dxa"/>
          </w:tcPr>
          <w:p w14:paraId="65B3240C" w14:textId="794CA043" w:rsidR="00323E39" w:rsidRPr="00C169E5" w:rsidRDefault="00323E39" w:rsidP="00C169E5">
            <w:pPr>
              <w:rPr>
                <w:color w:val="000000" w:themeColor="text1"/>
                <w:lang w:val="es-ES"/>
              </w:rPr>
            </w:pPr>
            <w:r w:rsidRPr="00C169E5">
              <w:rPr>
                <w:color w:val="000000" w:themeColor="text1"/>
                <w:lang w:val="es-ES"/>
              </w:rPr>
              <w:t xml:space="preserve">Orientación </w:t>
            </w:r>
            <w:r w:rsidR="00A91B57" w:rsidRPr="00C169E5">
              <w:rPr>
                <w:color w:val="000000" w:themeColor="text1"/>
                <w:lang w:val="es-ES"/>
              </w:rPr>
              <w:t>p</w:t>
            </w:r>
            <w:r w:rsidRPr="00C169E5">
              <w:rPr>
                <w:color w:val="000000" w:themeColor="text1"/>
                <w:lang w:val="es-ES"/>
              </w:rPr>
              <w:t>sicológica (individual y/o grupal)</w:t>
            </w:r>
          </w:p>
        </w:tc>
        <w:tc>
          <w:tcPr>
            <w:tcW w:w="992" w:type="dxa"/>
          </w:tcPr>
          <w:p w14:paraId="247ADE17" w14:textId="056FEC43" w:rsidR="00323E39" w:rsidRPr="00C169E5" w:rsidRDefault="00323E39" w:rsidP="00C169E5">
            <w:pPr>
              <w:spacing w:line="360" w:lineRule="auto"/>
              <w:jc w:val="center"/>
              <w:rPr>
                <w:color w:val="000000" w:themeColor="text1"/>
                <w:lang w:val="es-ES"/>
              </w:rPr>
            </w:pPr>
            <w:r w:rsidRPr="00C169E5">
              <w:rPr>
                <w:color w:val="000000" w:themeColor="text1"/>
                <w:lang w:val="es-ES"/>
              </w:rPr>
              <w:t>P</w:t>
            </w:r>
          </w:p>
        </w:tc>
        <w:tc>
          <w:tcPr>
            <w:tcW w:w="1134" w:type="dxa"/>
          </w:tcPr>
          <w:p w14:paraId="18A6EA41" w14:textId="31C77938" w:rsidR="00323E39" w:rsidRPr="00C169E5" w:rsidRDefault="00323E39" w:rsidP="00C169E5">
            <w:pPr>
              <w:spacing w:line="360" w:lineRule="auto"/>
              <w:jc w:val="center"/>
              <w:rPr>
                <w:color w:val="000000" w:themeColor="text1"/>
                <w:lang w:val="es-ES"/>
              </w:rPr>
            </w:pPr>
            <w:r w:rsidRPr="00C169E5">
              <w:rPr>
                <w:color w:val="000000" w:themeColor="text1"/>
                <w:lang w:val="es-ES"/>
              </w:rPr>
              <w:t>P</w:t>
            </w:r>
          </w:p>
        </w:tc>
        <w:tc>
          <w:tcPr>
            <w:tcW w:w="1276" w:type="dxa"/>
          </w:tcPr>
          <w:p w14:paraId="5675878B" w14:textId="4C8219A2" w:rsidR="00323E39" w:rsidRPr="00C169E5" w:rsidRDefault="00323E39" w:rsidP="00C169E5">
            <w:pPr>
              <w:spacing w:line="360" w:lineRule="auto"/>
              <w:jc w:val="center"/>
              <w:rPr>
                <w:color w:val="000000" w:themeColor="text1"/>
                <w:lang w:val="es-ES"/>
              </w:rPr>
            </w:pPr>
            <w:r w:rsidRPr="00C169E5">
              <w:rPr>
                <w:color w:val="000000" w:themeColor="text1"/>
                <w:lang w:val="es-ES"/>
              </w:rPr>
              <w:t>P</w:t>
            </w:r>
          </w:p>
        </w:tc>
        <w:tc>
          <w:tcPr>
            <w:tcW w:w="1014" w:type="dxa"/>
          </w:tcPr>
          <w:p w14:paraId="75DDC7B8" w14:textId="361E2FD9" w:rsidR="00323E39" w:rsidRPr="00C169E5" w:rsidRDefault="00323E39" w:rsidP="00C169E5">
            <w:pPr>
              <w:spacing w:line="360" w:lineRule="auto"/>
              <w:jc w:val="center"/>
              <w:rPr>
                <w:color w:val="000000" w:themeColor="text1"/>
                <w:lang w:val="es-ES"/>
              </w:rPr>
            </w:pPr>
            <w:r w:rsidRPr="00C169E5">
              <w:rPr>
                <w:color w:val="000000" w:themeColor="text1"/>
                <w:lang w:val="es-ES"/>
              </w:rPr>
              <w:t>P</w:t>
            </w:r>
          </w:p>
        </w:tc>
      </w:tr>
      <w:tr w:rsidR="00C169E5" w:rsidRPr="00C169E5" w14:paraId="3EE02296" w14:textId="77777777" w:rsidTr="00500682">
        <w:tc>
          <w:tcPr>
            <w:tcW w:w="5240" w:type="dxa"/>
          </w:tcPr>
          <w:p w14:paraId="3CB8FA8E" w14:textId="0BAD2A52" w:rsidR="00FB460E" w:rsidRPr="00C169E5" w:rsidRDefault="00FB460E" w:rsidP="00C169E5">
            <w:pPr>
              <w:rPr>
                <w:color w:val="000000" w:themeColor="text1"/>
                <w:lang w:val="es-ES"/>
              </w:rPr>
            </w:pPr>
            <w:r w:rsidRPr="00C169E5">
              <w:rPr>
                <w:color w:val="000000" w:themeColor="text1"/>
                <w:lang w:val="es-ES"/>
              </w:rPr>
              <w:t>Identificación de nivel de conocimientos (evaluación diagnóstica)</w:t>
            </w:r>
          </w:p>
        </w:tc>
        <w:tc>
          <w:tcPr>
            <w:tcW w:w="992" w:type="dxa"/>
          </w:tcPr>
          <w:p w14:paraId="1F70F0F4" w14:textId="0A59203F" w:rsidR="00FB460E" w:rsidRPr="00C169E5" w:rsidRDefault="00FB460E" w:rsidP="00C169E5">
            <w:pPr>
              <w:spacing w:line="360" w:lineRule="auto"/>
              <w:jc w:val="center"/>
              <w:rPr>
                <w:color w:val="000000" w:themeColor="text1"/>
                <w:lang w:val="es-ES"/>
              </w:rPr>
            </w:pPr>
            <w:r w:rsidRPr="00C169E5">
              <w:rPr>
                <w:noProof/>
                <w:color w:val="000000" w:themeColor="text1"/>
                <w:lang w:eastAsia="es-VE"/>
              </w:rPr>
              <mc:AlternateContent>
                <mc:Choice Requires="wps">
                  <w:drawing>
                    <wp:anchor distT="0" distB="0" distL="114300" distR="114300" simplePos="0" relativeHeight="251707392" behindDoc="0" locked="0" layoutInCell="1" allowOverlap="1" wp14:anchorId="510DBA5F" wp14:editId="0BCB1E61">
                      <wp:simplePos x="0" y="0"/>
                      <wp:positionH relativeFrom="column">
                        <wp:posOffset>4459605</wp:posOffset>
                      </wp:positionH>
                      <wp:positionV relativeFrom="paragraph">
                        <wp:posOffset>1799590</wp:posOffset>
                      </wp:positionV>
                      <wp:extent cx="72022" cy="116382"/>
                      <wp:effectExtent l="0" t="0" r="17145" b="10795"/>
                      <wp:wrapNone/>
                      <wp:docPr id="18" name="Connector 18"/>
                      <wp:cNvGraphicFramePr/>
                      <a:graphic xmlns:a="http://schemas.openxmlformats.org/drawingml/2006/main">
                        <a:graphicData uri="http://schemas.microsoft.com/office/word/2010/wordprocessingShape">
                          <wps:wsp>
                            <wps:cNvSpPr/>
                            <wps:spPr>
                              <a:xfrm>
                                <a:off x="0" y="0"/>
                                <a:ext cx="72022" cy="11638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7CCA2" id="_x0000_t120" coordsize="21600,21600" o:spt="120" path="m10800,qx,10800,10800,21600,21600,10800,10800,xe">
                      <v:path gradientshapeok="t" o:connecttype="custom" o:connectlocs="10800,0;3163,3163;0,10800;3163,18437;10800,21600;18437,18437;21600,10800;18437,3163" textboxrect="3163,3163,18437,18437"/>
                    </v:shapetype>
                    <v:shape id="Connector 18" o:spid="_x0000_s1026" type="#_x0000_t120" style="position:absolute;margin-left:351.15pt;margin-top:141.7pt;width:5.65pt;height: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" fillcolor="#4472c4 [3204]" strokecolor="#1f3763 [1604]" strokeweight="1pt">
                      <v:stroke joinstyle="miter"/>
                    </v:shape>
                  </w:pict>
                </mc:Fallback>
              </mc:AlternateContent>
            </w:r>
            <w:r w:rsidR="00323E39" w:rsidRPr="00C169E5">
              <w:rPr>
                <w:color w:val="000000" w:themeColor="text1"/>
                <w:lang w:val="es-ES"/>
              </w:rPr>
              <w:t>A</w:t>
            </w:r>
          </w:p>
        </w:tc>
        <w:tc>
          <w:tcPr>
            <w:tcW w:w="1134" w:type="dxa"/>
          </w:tcPr>
          <w:p w14:paraId="4AD89289" w14:textId="77777777" w:rsidR="00FB460E" w:rsidRPr="00C169E5" w:rsidRDefault="00FB460E" w:rsidP="00C169E5">
            <w:pPr>
              <w:spacing w:line="360" w:lineRule="auto"/>
              <w:jc w:val="center"/>
              <w:rPr>
                <w:color w:val="000000" w:themeColor="text1"/>
                <w:lang w:val="es-ES"/>
              </w:rPr>
            </w:pPr>
            <w:r w:rsidRPr="00C169E5">
              <w:rPr>
                <w:noProof/>
                <w:color w:val="000000" w:themeColor="text1"/>
                <w:lang w:eastAsia="es-VE"/>
              </w:rPr>
              <mc:AlternateContent>
                <mc:Choice Requires="wps">
                  <w:drawing>
                    <wp:anchor distT="0" distB="0" distL="114300" distR="114300" simplePos="0" relativeHeight="251708416" behindDoc="0" locked="0" layoutInCell="1" allowOverlap="1" wp14:anchorId="04D59BCE" wp14:editId="11C6CE22">
                      <wp:simplePos x="0" y="0"/>
                      <wp:positionH relativeFrom="column">
                        <wp:posOffset>4459605</wp:posOffset>
                      </wp:positionH>
                      <wp:positionV relativeFrom="paragraph">
                        <wp:posOffset>1799590</wp:posOffset>
                      </wp:positionV>
                      <wp:extent cx="72022" cy="116382"/>
                      <wp:effectExtent l="0" t="0" r="17145" b="10795"/>
                      <wp:wrapNone/>
                      <wp:docPr id="19" name="Connector 19"/>
                      <wp:cNvGraphicFramePr/>
                      <a:graphic xmlns:a="http://schemas.openxmlformats.org/drawingml/2006/main">
                        <a:graphicData uri="http://schemas.microsoft.com/office/word/2010/wordprocessingShape">
                          <wps:wsp>
                            <wps:cNvSpPr/>
                            <wps:spPr>
                              <a:xfrm>
                                <a:off x="0" y="0"/>
                                <a:ext cx="72022" cy="11638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CAA2B" id="Connector 19" o:spid="_x0000_s1026" type="#_x0000_t120" style="position:absolute;margin-left:351.15pt;margin-top:141.7pt;width:5.65pt;height: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" fillcolor="#4472c4 [3204]" strokecolor="#1f3763 [1604]" strokeweight="1pt">
                      <v:stroke joinstyle="miter"/>
                    </v:shape>
                  </w:pict>
                </mc:Fallback>
              </mc:AlternateContent>
            </w:r>
          </w:p>
        </w:tc>
        <w:tc>
          <w:tcPr>
            <w:tcW w:w="1276" w:type="dxa"/>
          </w:tcPr>
          <w:p w14:paraId="717A8010" w14:textId="71088A7B" w:rsidR="00FB460E" w:rsidRPr="00C169E5" w:rsidRDefault="00FB460E" w:rsidP="00C169E5">
            <w:pPr>
              <w:spacing w:line="360" w:lineRule="auto"/>
              <w:jc w:val="center"/>
              <w:rPr>
                <w:color w:val="000000" w:themeColor="text1"/>
                <w:lang w:val="es-ES"/>
              </w:rPr>
            </w:pPr>
            <w:r w:rsidRPr="00C169E5">
              <w:rPr>
                <w:noProof/>
                <w:color w:val="000000" w:themeColor="text1"/>
                <w:lang w:eastAsia="es-VE"/>
              </w:rPr>
              <mc:AlternateContent>
                <mc:Choice Requires="wps">
                  <w:drawing>
                    <wp:anchor distT="0" distB="0" distL="114300" distR="114300" simplePos="0" relativeHeight="251709440" behindDoc="0" locked="0" layoutInCell="1" allowOverlap="1" wp14:anchorId="37B5EE41" wp14:editId="06E7432B">
                      <wp:simplePos x="0" y="0"/>
                      <wp:positionH relativeFrom="column">
                        <wp:posOffset>4459605</wp:posOffset>
                      </wp:positionH>
                      <wp:positionV relativeFrom="paragraph">
                        <wp:posOffset>1799590</wp:posOffset>
                      </wp:positionV>
                      <wp:extent cx="72022" cy="116382"/>
                      <wp:effectExtent l="0" t="0" r="17145" b="10795"/>
                      <wp:wrapNone/>
                      <wp:docPr id="20" name="Connector 20"/>
                      <wp:cNvGraphicFramePr/>
                      <a:graphic xmlns:a="http://schemas.openxmlformats.org/drawingml/2006/main">
                        <a:graphicData uri="http://schemas.microsoft.com/office/word/2010/wordprocessingShape">
                          <wps:wsp>
                            <wps:cNvSpPr/>
                            <wps:spPr>
                              <a:xfrm>
                                <a:off x="0" y="0"/>
                                <a:ext cx="72022" cy="11638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79B70" id="Connector 20" o:spid="_x0000_s1026" type="#_x0000_t120" style="position:absolute;margin-left:351.15pt;margin-top:141.7pt;width:5.65pt;height: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" fillcolor="#4472c4 [3204]" strokecolor="#1f3763 [1604]" strokeweight="1pt">
                      <v:stroke joinstyle="miter"/>
                    </v:shape>
                  </w:pict>
                </mc:Fallback>
              </mc:AlternateContent>
            </w:r>
            <w:r w:rsidR="00323E39" w:rsidRPr="00C169E5">
              <w:rPr>
                <w:color w:val="000000" w:themeColor="text1"/>
                <w:lang w:val="es-ES"/>
              </w:rPr>
              <w:t>A</w:t>
            </w:r>
          </w:p>
        </w:tc>
        <w:tc>
          <w:tcPr>
            <w:tcW w:w="1014" w:type="dxa"/>
          </w:tcPr>
          <w:p w14:paraId="038FCE0B" w14:textId="77777777" w:rsidR="00FB460E" w:rsidRPr="00C169E5" w:rsidRDefault="00FB460E" w:rsidP="00C169E5">
            <w:pPr>
              <w:spacing w:line="360" w:lineRule="auto"/>
              <w:jc w:val="center"/>
              <w:rPr>
                <w:color w:val="000000" w:themeColor="text1"/>
                <w:lang w:val="es-ES"/>
              </w:rPr>
            </w:pPr>
          </w:p>
        </w:tc>
      </w:tr>
      <w:tr w:rsidR="00C169E5" w:rsidRPr="00C169E5" w14:paraId="5A35E07E" w14:textId="77777777" w:rsidTr="00500682">
        <w:tc>
          <w:tcPr>
            <w:tcW w:w="5240" w:type="dxa"/>
            <w:vAlign w:val="center"/>
          </w:tcPr>
          <w:p w14:paraId="379B9CE0" w14:textId="6477B7B4" w:rsidR="00FB460E" w:rsidRPr="00C169E5" w:rsidRDefault="00FB460E" w:rsidP="00C169E5">
            <w:pPr>
              <w:rPr>
                <w:color w:val="000000" w:themeColor="text1"/>
                <w:lang w:val="es-ES"/>
              </w:rPr>
            </w:pPr>
            <w:r w:rsidRPr="00C169E5">
              <w:rPr>
                <w:color w:val="000000" w:themeColor="text1"/>
                <w:lang w:val="es-ES"/>
              </w:rPr>
              <w:t xml:space="preserve">Talleres de </w:t>
            </w:r>
            <w:r w:rsidR="00A91B57" w:rsidRPr="00C169E5">
              <w:rPr>
                <w:color w:val="000000" w:themeColor="text1"/>
                <w:lang w:val="es-ES"/>
              </w:rPr>
              <w:t>a</w:t>
            </w:r>
            <w:r w:rsidRPr="00C169E5">
              <w:rPr>
                <w:color w:val="000000" w:themeColor="text1"/>
                <w:lang w:val="es-ES"/>
              </w:rPr>
              <w:t>prendizaje</w:t>
            </w:r>
          </w:p>
        </w:tc>
        <w:tc>
          <w:tcPr>
            <w:tcW w:w="992" w:type="dxa"/>
          </w:tcPr>
          <w:p w14:paraId="67DE02AE" w14:textId="2192DCA9" w:rsidR="00FB460E" w:rsidRPr="00C169E5" w:rsidRDefault="00323E39" w:rsidP="00C169E5">
            <w:pPr>
              <w:spacing w:line="360" w:lineRule="auto"/>
              <w:jc w:val="center"/>
              <w:rPr>
                <w:color w:val="000000" w:themeColor="text1"/>
                <w:lang w:val="es-ES"/>
              </w:rPr>
            </w:pPr>
            <w:r w:rsidRPr="00C169E5">
              <w:rPr>
                <w:color w:val="000000" w:themeColor="text1"/>
                <w:lang w:val="es-ES"/>
              </w:rPr>
              <w:t>A</w:t>
            </w:r>
          </w:p>
        </w:tc>
        <w:tc>
          <w:tcPr>
            <w:tcW w:w="1134" w:type="dxa"/>
          </w:tcPr>
          <w:p w14:paraId="4B19CE16" w14:textId="0F00E89C" w:rsidR="00FB460E" w:rsidRPr="00C169E5" w:rsidRDefault="00323E39" w:rsidP="00C169E5">
            <w:pPr>
              <w:spacing w:line="360" w:lineRule="auto"/>
              <w:jc w:val="center"/>
              <w:rPr>
                <w:color w:val="000000" w:themeColor="text1"/>
                <w:lang w:val="es-ES"/>
              </w:rPr>
            </w:pPr>
            <w:r w:rsidRPr="00C169E5">
              <w:rPr>
                <w:color w:val="000000" w:themeColor="text1"/>
                <w:lang w:val="es-ES"/>
              </w:rPr>
              <w:t>A</w:t>
            </w:r>
          </w:p>
        </w:tc>
        <w:tc>
          <w:tcPr>
            <w:tcW w:w="1276" w:type="dxa"/>
          </w:tcPr>
          <w:p w14:paraId="38040C04" w14:textId="5F969348" w:rsidR="00FB460E" w:rsidRPr="00C169E5" w:rsidRDefault="00323E39" w:rsidP="00C169E5">
            <w:pPr>
              <w:spacing w:line="360" w:lineRule="auto"/>
              <w:jc w:val="center"/>
              <w:rPr>
                <w:color w:val="000000" w:themeColor="text1"/>
                <w:lang w:val="es-ES"/>
              </w:rPr>
            </w:pPr>
            <w:r w:rsidRPr="00C169E5">
              <w:rPr>
                <w:color w:val="000000" w:themeColor="text1"/>
                <w:lang w:val="es-ES"/>
              </w:rPr>
              <w:t>A</w:t>
            </w:r>
          </w:p>
        </w:tc>
        <w:tc>
          <w:tcPr>
            <w:tcW w:w="1014" w:type="dxa"/>
          </w:tcPr>
          <w:p w14:paraId="0E4DD01F" w14:textId="77777777" w:rsidR="00FB460E" w:rsidRPr="00C169E5" w:rsidRDefault="00FB460E" w:rsidP="00C169E5">
            <w:pPr>
              <w:spacing w:line="360" w:lineRule="auto"/>
              <w:jc w:val="center"/>
              <w:rPr>
                <w:color w:val="000000" w:themeColor="text1"/>
                <w:lang w:val="es-ES"/>
              </w:rPr>
            </w:pPr>
          </w:p>
        </w:tc>
      </w:tr>
      <w:tr w:rsidR="00C169E5" w:rsidRPr="00C169E5" w14:paraId="6B79A195" w14:textId="77777777" w:rsidTr="00500682">
        <w:tc>
          <w:tcPr>
            <w:tcW w:w="5240" w:type="dxa"/>
            <w:vAlign w:val="center"/>
          </w:tcPr>
          <w:p w14:paraId="5FF23A8E" w14:textId="5FCF7112" w:rsidR="00FB460E" w:rsidRPr="00C169E5" w:rsidRDefault="00FB460E" w:rsidP="00C169E5">
            <w:pPr>
              <w:rPr>
                <w:color w:val="000000" w:themeColor="text1"/>
                <w:lang w:val="es-ES"/>
              </w:rPr>
            </w:pPr>
            <w:r w:rsidRPr="00C169E5">
              <w:rPr>
                <w:color w:val="000000" w:themeColor="text1"/>
                <w:lang w:val="es-ES"/>
              </w:rPr>
              <w:t>Seminario de titulación</w:t>
            </w:r>
          </w:p>
        </w:tc>
        <w:tc>
          <w:tcPr>
            <w:tcW w:w="992" w:type="dxa"/>
          </w:tcPr>
          <w:p w14:paraId="6ABD524B" w14:textId="77777777" w:rsidR="00FB460E" w:rsidRPr="00C169E5" w:rsidRDefault="00FB460E" w:rsidP="00C169E5">
            <w:pPr>
              <w:spacing w:line="360" w:lineRule="auto"/>
              <w:jc w:val="center"/>
              <w:rPr>
                <w:color w:val="000000" w:themeColor="text1"/>
                <w:lang w:val="es-ES"/>
              </w:rPr>
            </w:pPr>
          </w:p>
        </w:tc>
        <w:tc>
          <w:tcPr>
            <w:tcW w:w="1134" w:type="dxa"/>
          </w:tcPr>
          <w:p w14:paraId="7C0AF8FC" w14:textId="77777777" w:rsidR="00FB460E" w:rsidRPr="00C169E5" w:rsidRDefault="00FB460E" w:rsidP="00C169E5">
            <w:pPr>
              <w:spacing w:line="360" w:lineRule="auto"/>
              <w:jc w:val="center"/>
              <w:rPr>
                <w:color w:val="000000" w:themeColor="text1"/>
                <w:lang w:val="es-ES"/>
              </w:rPr>
            </w:pPr>
          </w:p>
        </w:tc>
        <w:tc>
          <w:tcPr>
            <w:tcW w:w="1276" w:type="dxa"/>
          </w:tcPr>
          <w:p w14:paraId="4BFED169" w14:textId="77777777" w:rsidR="00FB460E" w:rsidRPr="00C169E5" w:rsidRDefault="00FB460E" w:rsidP="00C169E5">
            <w:pPr>
              <w:spacing w:line="360" w:lineRule="auto"/>
              <w:jc w:val="center"/>
              <w:rPr>
                <w:color w:val="000000" w:themeColor="text1"/>
                <w:lang w:val="es-ES"/>
              </w:rPr>
            </w:pPr>
          </w:p>
        </w:tc>
        <w:tc>
          <w:tcPr>
            <w:tcW w:w="1014" w:type="dxa"/>
          </w:tcPr>
          <w:p w14:paraId="09B47859" w14:textId="153E5603" w:rsidR="00FB460E" w:rsidRPr="00C169E5" w:rsidRDefault="00323E39" w:rsidP="00C169E5">
            <w:pPr>
              <w:spacing w:line="360" w:lineRule="auto"/>
              <w:jc w:val="center"/>
              <w:rPr>
                <w:color w:val="000000" w:themeColor="text1"/>
                <w:lang w:val="es-ES"/>
              </w:rPr>
            </w:pPr>
            <w:r w:rsidRPr="00C169E5">
              <w:rPr>
                <w:color w:val="000000" w:themeColor="text1"/>
                <w:lang w:val="es-ES"/>
              </w:rPr>
              <w:t>A</w:t>
            </w:r>
          </w:p>
        </w:tc>
      </w:tr>
      <w:tr w:rsidR="00C169E5" w:rsidRPr="00C169E5" w14:paraId="74A95004" w14:textId="77777777" w:rsidTr="00500682">
        <w:tc>
          <w:tcPr>
            <w:tcW w:w="5240" w:type="dxa"/>
            <w:vAlign w:val="center"/>
          </w:tcPr>
          <w:p w14:paraId="3438B443" w14:textId="69768366" w:rsidR="00FB460E" w:rsidRPr="00C169E5" w:rsidRDefault="00FB460E" w:rsidP="00C169E5">
            <w:pPr>
              <w:rPr>
                <w:color w:val="000000" w:themeColor="text1"/>
                <w:lang w:val="es-ES"/>
              </w:rPr>
            </w:pPr>
            <w:r w:rsidRPr="00C169E5">
              <w:rPr>
                <w:color w:val="000000" w:themeColor="text1"/>
                <w:lang w:val="es-ES"/>
              </w:rPr>
              <w:t xml:space="preserve">Orientación </w:t>
            </w:r>
            <w:r w:rsidR="00A91B57" w:rsidRPr="00C169E5">
              <w:rPr>
                <w:color w:val="000000" w:themeColor="text1"/>
                <w:lang w:val="es-ES"/>
              </w:rPr>
              <w:t>p</w:t>
            </w:r>
            <w:r w:rsidRPr="00C169E5">
              <w:rPr>
                <w:color w:val="000000" w:themeColor="text1"/>
                <w:lang w:val="es-ES"/>
              </w:rPr>
              <w:t>rofesiona</w:t>
            </w:r>
            <w:r w:rsidR="00A91B57" w:rsidRPr="00C169E5">
              <w:rPr>
                <w:color w:val="000000" w:themeColor="text1"/>
                <w:lang w:val="es-ES"/>
              </w:rPr>
              <w:t>l</w:t>
            </w:r>
          </w:p>
        </w:tc>
        <w:tc>
          <w:tcPr>
            <w:tcW w:w="992" w:type="dxa"/>
          </w:tcPr>
          <w:p w14:paraId="7E682DCD" w14:textId="5D03048B" w:rsidR="00FB460E" w:rsidRPr="00C169E5" w:rsidRDefault="00323E39" w:rsidP="00C169E5">
            <w:pPr>
              <w:spacing w:line="360" w:lineRule="auto"/>
              <w:jc w:val="center"/>
              <w:rPr>
                <w:color w:val="000000" w:themeColor="text1"/>
                <w:lang w:val="es-ES"/>
              </w:rPr>
            </w:pPr>
            <w:r w:rsidRPr="00C169E5">
              <w:rPr>
                <w:color w:val="000000" w:themeColor="text1"/>
                <w:lang w:val="es-ES"/>
              </w:rPr>
              <w:t>A</w:t>
            </w:r>
          </w:p>
        </w:tc>
        <w:tc>
          <w:tcPr>
            <w:tcW w:w="1134" w:type="dxa"/>
          </w:tcPr>
          <w:p w14:paraId="7DB20BE7" w14:textId="25C8B7C3" w:rsidR="00FB460E" w:rsidRPr="00C169E5" w:rsidRDefault="00323E39" w:rsidP="00C169E5">
            <w:pPr>
              <w:spacing w:line="360" w:lineRule="auto"/>
              <w:jc w:val="center"/>
              <w:rPr>
                <w:color w:val="000000" w:themeColor="text1"/>
                <w:lang w:val="es-ES"/>
              </w:rPr>
            </w:pPr>
            <w:r w:rsidRPr="00C169E5">
              <w:rPr>
                <w:color w:val="000000" w:themeColor="text1"/>
                <w:lang w:val="es-ES"/>
              </w:rPr>
              <w:t>A</w:t>
            </w:r>
          </w:p>
        </w:tc>
        <w:tc>
          <w:tcPr>
            <w:tcW w:w="1276" w:type="dxa"/>
          </w:tcPr>
          <w:p w14:paraId="327F95A1" w14:textId="179802DF" w:rsidR="00FB460E" w:rsidRPr="00C169E5" w:rsidRDefault="00323E39" w:rsidP="00C169E5">
            <w:pPr>
              <w:spacing w:line="360" w:lineRule="auto"/>
              <w:jc w:val="center"/>
              <w:rPr>
                <w:color w:val="000000" w:themeColor="text1"/>
                <w:lang w:val="es-ES"/>
              </w:rPr>
            </w:pPr>
            <w:r w:rsidRPr="00C169E5">
              <w:rPr>
                <w:color w:val="000000" w:themeColor="text1"/>
                <w:lang w:val="es-ES"/>
              </w:rPr>
              <w:t>A</w:t>
            </w:r>
          </w:p>
        </w:tc>
        <w:tc>
          <w:tcPr>
            <w:tcW w:w="1014" w:type="dxa"/>
          </w:tcPr>
          <w:p w14:paraId="639C0CF0" w14:textId="77777777" w:rsidR="00FB460E" w:rsidRPr="00C169E5" w:rsidRDefault="00FB460E" w:rsidP="00C169E5">
            <w:pPr>
              <w:spacing w:line="360" w:lineRule="auto"/>
              <w:jc w:val="center"/>
              <w:rPr>
                <w:color w:val="000000" w:themeColor="text1"/>
                <w:lang w:val="es-ES"/>
              </w:rPr>
            </w:pPr>
          </w:p>
        </w:tc>
      </w:tr>
    </w:tbl>
    <w:p w14:paraId="4841BC24" w14:textId="77777777" w:rsidR="00A91B57" w:rsidRPr="00C169E5" w:rsidRDefault="00323E39" w:rsidP="00C169E5">
      <w:pPr>
        <w:jc w:val="center"/>
        <w:rPr>
          <w:color w:val="000000" w:themeColor="text1"/>
          <w:lang w:val="es-ES"/>
        </w:rPr>
      </w:pPr>
      <w:r w:rsidRPr="00C169E5">
        <w:rPr>
          <w:color w:val="000000" w:themeColor="text1"/>
          <w:lang w:val="es-ES"/>
        </w:rPr>
        <w:t>A=</w:t>
      </w:r>
      <w:r w:rsidR="00FB460E" w:rsidRPr="00C169E5">
        <w:rPr>
          <w:color w:val="000000" w:themeColor="text1"/>
          <w:lang w:val="es-ES"/>
        </w:rPr>
        <w:t xml:space="preserve"> Académico</w:t>
      </w:r>
      <w:r w:rsidRPr="00C169E5">
        <w:rPr>
          <w:color w:val="000000" w:themeColor="text1"/>
          <w:lang w:val="es-ES"/>
        </w:rPr>
        <w:t>, E</w:t>
      </w:r>
      <w:r w:rsidR="00A91B57" w:rsidRPr="00C169E5">
        <w:rPr>
          <w:color w:val="000000" w:themeColor="text1"/>
          <w:lang w:val="es-ES"/>
        </w:rPr>
        <w:t xml:space="preserve"> </w:t>
      </w:r>
      <w:r w:rsidRPr="00C169E5">
        <w:rPr>
          <w:color w:val="000000" w:themeColor="text1"/>
          <w:lang w:val="es-ES"/>
        </w:rPr>
        <w:t>=</w:t>
      </w:r>
      <w:r w:rsidR="00FB460E" w:rsidRPr="00C169E5">
        <w:rPr>
          <w:color w:val="000000" w:themeColor="text1"/>
          <w:lang w:val="es-ES"/>
        </w:rPr>
        <w:t xml:space="preserve"> Económico</w:t>
      </w:r>
      <w:r w:rsidRPr="00C169E5">
        <w:rPr>
          <w:color w:val="000000" w:themeColor="text1"/>
          <w:lang w:val="es-ES"/>
        </w:rPr>
        <w:t xml:space="preserve"> y P</w:t>
      </w:r>
      <w:r w:rsidR="00A91B57" w:rsidRPr="00C169E5">
        <w:rPr>
          <w:color w:val="000000" w:themeColor="text1"/>
          <w:lang w:val="es-ES"/>
        </w:rPr>
        <w:t xml:space="preserve"> </w:t>
      </w:r>
      <w:r w:rsidRPr="00C169E5">
        <w:rPr>
          <w:color w:val="000000" w:themeColor="text1"/>
          <w:lang w:val="es-ES"/>
        </w:rPr>
        <w:t>=</w:t>
      </w:r>
      <w:r w:rsidR="00A91B57" w:rsidRPr="00C169E5">
        <w:rPr>
          <w:color w:val="000000" w:themeColor="text1"/>
          <w:lang w:val="es-ES"/>
        </w:rPr>
        <w:t xml:space="preserve"> </w:t>
      </w:r>
      <w:r w:rsidRPr="00C169E5">
        <w:rPr>
          <w:color w:val="000000" w:themeColor="text1"/>
          <w:lang w:val="es-ES"/>
        </w:rPr>
        <w:t>Personal, corresponden a cada grupo vulnerable</w:t>
      </w:r>
      <w:r w:rsidR="00FB460E" w:rsidRPr="00C169E5">
        <w:rPr>
          <w:color w:val="000000" w:themeColor="text1"/>
          <w:lang w:val="es-ES"/>
        </w:rPr>
        <w:tab/>
      </w:r>
    </w:p>
    <w:p w14:paraId="1CB86A11" w14:textId="2E24EE9D" w:rsidR="00FB460E" w:rsidRPr="00C169E5" w:rsidRDefault="00FB460E" w:rsidP="00C169E5">
      <w:pPr>
        <w:jc w:val="center"/>
        <w:rPr>
          <w:color w:val="000000" w:themeColor="text1"/>
          <w:lang w:val="es-ES"/>
        </w:rPr>
      </w:pPr>
      <w:r w:rsidRPr="00C169E5">
        <w:rPr>
          <w:color w:val="000000" w:themeColor="text1"/>
          <w:lang w:val="es-ES"/>
        </w:rPr>
        <w:t>Fuente: Elaboración propia</w:t>
      </w:r>
    </w:p>
    <w:p w14:paraId="7CAA5A86" w14:textId="77777777" w:rsidR="00A91B57" w:rsidRPr="00C169E5" w:rsidRDefault="00A91B57" w:rsidP="00C169E5">
      <w:pPr>
        <w:jc w:val="center"/>
        <w:rPr>
          <w:color w:val="000000" w:themeColor="text1"/>
          <w:lang w:val="es-ES"/>
        </w:rPr>
      </w:pPr>
    </w:p>
    <w:p w14:paraId="54B9597F" w14:textId="691C4263" w:rsidR="00FB460E" w:rsidRPr="00C169E5" w:rsidRDefault="00FB460E" w:rsidP="00C169E5">
      <w:pPr>
        <w:spacing w:line="360" w:lineRule="auto"/>
        <w:ind w:firstLine="720"/>
        <w:jc w:val="both"/>
        <w:rPr>
          <w:bCs/>
          <w:i/>
          <w:iCs/>
          <w:color w:val="000000" w:themeColor="text1"/>
          <w:lang w:val="es-ES"/>
        </w:rPr>
      </w:pPr>
      <w:r w:rsidRPr="00C169E5">
        <w:rPr>
          <w:bCs/>
          <w:i/>
          <w:iCs/>
          <w:color w:val="000000" w:themeColor="text1"/>
          <w:lang w:val="es-ES"/>
        </w:rPr>
        <w:t xml:space="preserve">IV. Actividades sugeridas por grupo vulnerable </w:t>
      </w:r>
      <w:r w:rsidR="00A91B57" w:rsidRPr="00C169E5">
        <w:rPr>
          <w:bCs/>
          <w:i/>
          <w:iCs/>
          <w:color w:val="000000" w:themeColor="text1"/>
          <w:lang w:val="es-ES"/>
        </w:rPr>
        <w:t>(</w:t>
      </w:r>
      <w:r w:rsidRPr="00C169E5">
        <w:rPr>
          <w:bCs/>
          <w:i/>
          <w:iCs/>
          <w:color w:val="000000" w:themeColor="text1"/>
          <w:lang w:val="es-ES"/>
        </w:rPr>
        <w:t>estudiantes</w:t>
      </w:r>
      <w:r w:rsidR="00A91B57" w:rsidRPr="00C169E5">
        <w:rPr>
          <w:bCs/>
          <w:i/>
          <w:iCs/>
          <w:color w:val="000000" w:themeColor="text1"/>
          <w:lang w:val="es-ES"/>
        </w:rPr>
        <w:t>)</w:t>
      </w:r>
      <w:r w:rsidRPr="00C169E5">
        <w:rPr>
          <w:bCs/>
          <w:i/>
          <w:iCs/>
          <w:color w:val="000000" w:themeColor="text1"/>
          <w:lang w:val="es-ES"/>
        </w:rPr>
        <w:t xml:space="preserve">. </w:t>
      </w:r>
      <w:r w:rsidRPr="00C169E5">
        <w:rPr>
          <w:color w:val="000000" w:themeColor="text1"/>
          <w:lang w:val="es-ES"/>
        </w:rPr>
        <w:t xml:space="preserve">Para el área personal social </w:t>
      </w:r>
      <w:r w:rsidRPr="00C169E5">
        <w:rPr>
          <w:color w:val="000000" w:themeColor="text1"/>
        </w:rPr>
        <w:t>(desarrollo humano e integración) se sugieren las siguientes actividades: 1</w:t>
      </w:r>
      <w:r w:rsidR="00A91B57" w:rsidRPr="00C169E5">
        <w:rPr>
          <w:color w:val="000000" w:themeColor="text1"/>
        </w:rPr>
        <w:t>)</w:t>
      </w:r>
      <w:r w:rsidRPr="00C169E5">
        <w:rPr>
          <w:color w:val="000000" w:themeColor="text1"/>
        </w:rPr>
        <w:t xml:space="preserve"> </w:t>
      </w:r>
      <w:r w:rsidR="00A91B57" w:rsidRPr="00C169E5">
        <w:rPr>
          <w:color w:val="000000" w:themeColor="text1"/>
        </w:rPr>
        <w:t>reunión con padres de f</w:t>
      </w:r>
      <w:r w:rsidRPr="00C169E5">
        <w:rPr>
          <w:color w:val="000000" w:themeColor="text1"/>
        </w:rPr>
        <w:t>amilia (por fase de desempeño de estudiantes: nuevo ingreso, de 2</w:t>
      </w:r>
      <w:r w:rsidR="00A91B57" w:rsidRPr="00C169E5">
        <w:rPr>
          <w:color w:val="000000" w:themeColor="text1"/>
        </w:rPr>
        <w:t>.</w:t>
      </w:r>
      <w:r w:rsidRPr="00C169E5">
        <w:rPr>
          <w:color w:val="000000" w:themeColor="text1"/>
        </w:rPr>
        <w:t>º a 5</w:t>
      </w:r>
      <w:r w:rsidR="00A91B57" w:rsidRPr="00C169E5">
        <w:rPr>
          <w:color w:val="000000" w:themeColor="text1"/>
        </w:rPr>
        <w:t>.</w:t>
      </w:r>
      <w:r w:rsidRPr="00C169E5">
        <w:rPr>
          <w:color w:val="000000" w:themeColor="text1"/>
        </w:rPr>
        <w:t xml:space="preserve">º </w:t>
      </w:r>
      <w:r w:rsidR="00A91B57" w:rsidRPr="00C169E5">
        <w:rPr>
          <w:color w:val="000000" w:themeColor="text1"/>
        </w:rPr>
        <w:t>e</w:t>
      </w:r>
      <w:r w:rsidRPr="00C169E5">
        <w:rPr>
          <w:color w:val="000000" w:themeColor="text1"/>
        </w:rPr>
        <w:t>stadía y recursamientos). Las reuniones con padres de familia tienen la finalidad de propiciar y fortalecer el seguimiento conjunto del desempeño académico de los estudiantes. Se parte del supuesto de que si los familiares conocen la actividad universitaria del alumnado</w:t>
      </w:r>
      <w:r w:rsidR="00A91B57" w:rsidRPr="00C169E5">
        <w:rPr>
          <w:color w:val="000000" w:themeColor="text1"/>
        </w:rPr>
        <w:t>,</w:t>
      </w:r>
      <w:r w:rsidRPr="00C169E5">
        <w:rPr>
          <w:color w:val="000000" w:themeColor="text1"/>
        </w:rPr>
        <w:t xml:space="preserve"> estarán en condiciones de dar seguimiento a las actividades académicas correspondientes a la fase de desempeño de estudiante que apoya</w:t>
      </w:r>
      <w:r w:rsidR="00A91B57" w:rsidRPr="00C169E5">
        <w:rPr>
          <w:color w:val="000000" w:themeColor="text1"/>
        </w:rPr>
        <w:t>;</w:t>
      </w:r>
      <w:r w:rsidRPr="00C169E5">
        <w:rPr>
          <w:color w:val="000000" w:themeColor="text1"/>
          <w:lang w:val="es-ES"/>
        </w:rPr>
        <w:t xml:space="preserve"> </w:t>
      </w:r>
      <w:r w:rsidR="0052411E" w:rsidRPr="00C169E5">
        <w:rPr>
          <w:color w:val="000000" w:themeColor="text1"/>
        </w:rPr>
        <w:t>2</w:t>
      </w:r>
      <w:r w:rsidR="00A91B57" w:rsidRPr="00C169E5">
        <w:rPr>
          <w:color w:val="000000" w:themeColor="text1"/>
        </w:rPr>
        <w:t>)</w:t>
      </w:r>
      <w:r w:rsidR="0052411E" w:rsidRPr="00C169E5">
        <w:rPr>
          <w:color w:val="000000" w:themeColor="text1"/>
        </w:rPr>
        <w:t xml:space="preserve"> </w:t>
      </w:r>
      <w:r w:rsidR="00A91B57" w:rsidRPr="00C169E5">
        <w:rPr>
          <w:color w:val="000000" w:themeColor="text1"/>
        </w:rPr>
        <w:t>o</w:t>
      </w:r>
      <w:proofErr w:type="spellStart"/>
      <w:r w:rsidR="0052411E" w:rsidRPr="00C169E5">
        <w:rPr>
          <w:color w:val="000000" w:themeColor="text1"/>
          <w:lang w:val="es-ES"/>
        </w:rPr>
        <w:t>rientación</w:t>
      </w:r>
      <w:proofErr w:type="spellEnd"/>
      <w:r w:rsidR="0052411E" w:rsidRPr="00C169E5">
        <w:rPr>
          <w:color w:val="000000" w:themeColor="text1"/>
          <w:lang w:val="es-ES"/>
        </w:rPr>
        <w:t xml:space="preserve"> psicológica (grupal e individual). Brinda un apoyo individual y/o grupal de acuerdo con las necesidades detectadas por los tutores</w:t>
      </w:r>
      <w:r w:rsidR="00A91B57" w:rsidRPr="00C169E5">
        <w:rPr>
          <w:color w:val="000000" w:themeColor="text1"/>
          <w:lang w:val="es-ES"/>
        </w:rPr>
        <w:t>;</w:t>
      </w:r>
      <w:r w:rsidR="0052411E" w:rsidRPr="00C169E5">
        <w:rPr>
          <w:color w:val="000000" w:themeColor="text1"/>
          <w:lang w:val="es-ES"/>
        </w:rPr>
        <w:t xml:space="preserve"> </w:t>
      </w:r>
      <w:r w:rsidR="00A91B57" w:rsidRPr="00C169E5">
        <w:rPr>
          <w:color w:val="000000" w:themeColor="text1"/>
          <w:lang w:val="es-ES"/>
        </w:rPr>
        <w:t>3)</w:t>
      </w:r>
      <w:r w:rsidR="0052411E" w:rsidRPr="00C169E5">
        <w:rPr>
          <w:color w:val="000000" w:themeColor="text1"/>
        </w:rPr>
        <w:t xml:space="preserve"> </w:t>
      </w:r>
      <w:r w:rsidR="00A91B57" w:rsidRPr="00C169E5">
        <w:rPr>
          <w:color w:val="000000" w:themeColor="text1"/>
        </w:rPr>
        <w:t>a</w:t>
      </w:r>
      <w:proofErr w:type="spellStart"/>
      <w:r w:rsidR="0052411E" w:rsidRPr="00C169E5">
        <w:rPr>
          <w:color w:val="000000" w:themeColor="text1"/>
          <w:lang w:val="es-ES"/>
        </w:rPr>
        <w:t>ctividades</w:t>
      </w:r>
      <w:proofErr w:type="spellEnd"/>
      <w:r w:rsidR="0052411E" w:rsidRPr="00C169E5">
        <w:rPr>
          <w:color w:val="000000" w:themeColor="text1"/>
          <w:lang w:val="es-ES"/>
        </w:rPr>
        <w:t xml:space="preserve"> culturales y deportivas. Solicitud a la instancia correspondiente, la información de las actividades culturales y deportivas</w:t>
      </w:r>
      <w:r w:rsidR="00A91B57" w:rsidRPr="00C169E5">
        <w:rPr>
          <w:color w:val="000000" w:themeColor="text1"/>
          <w:lang w:val="es-ES"/>
        </w:rPr>
        <w:t>,</w:t>
      </w:r>
      <w:r w:rsidR="0052411E" w:rsidRPr="00C169E5">
        <w:rPr>
          <w:color w:val="000000" w:themeColor="text1"/>
          <w:lang w:val="es-ES"/>
        </w:rPr>
        <w:t xml:space="preserve"> así como la importancia de la participación en </w:t>
      </w:r>
      <w:r w:rsidR="00A91B57" w:rsidRPr="00C169E5">
        <w:rPr>
          <w:color w:val="000000" w:themeColor="text1"/>
          <w:lang w:val="es-ES"/>
        </w:rPr>
        <w:t>ellas;</w:t>
      </w:r>
      <w:r w:rsidR="0052411E" w:rsidRPr="00C169E5">
        <w:rPr>
          <w:color w:val="000000" w:themeColor="text1"/>
        </w:rPr>
        <w:t xml:space="preserve"> 4</w:t>
      </w:r>
      <w:r w:rsidR="00A91B57" w:rsidRPr="00C169E5">
        <w:rPr>
          <w:color w:val="000000" w:themeColor="text1"/>
        </w:rPr>
        <w:t>)</w:t>
      </w:r>
      <w:r w:rsidR="0052411E" w:rsidRPr="00C169E5">
        <w:rPr>
          <w:color w:val="000000" w:themeColor="text1"/>
        </w:rPr>
        <w:t xml:space="preserve"> </w:t>
      </w:r>
      <w:r w:rsidR="00A91B57" w:rsidRPr="00C169E5">
        <w:rPr>
          <w:color w:val="000000" w:themeColor="text1"/>
        </w:rPr>
        <w:t>s</w:t>
      </w:r>
      <w:proofErr w:type="spellStart"/>
      <w:r w:rsidR="0052411E" w:rsidRPr="00C169E5">
        <w:rPr>
          <w:color w:val="000000" w:themeColor="text1"/>
          <w:lang w:val="es-ES"/>
        </w:rPr>
        <w:t>ervicios</w:t>
      </w:r>
      <w:proofErr w:type="spellEnd"/>
      <w:r w:rsidR="0052411E" w:rsidRPr="00C169E5">
        <w:rPr>
          <w:color w:val="000000" w:themeColor="text1"/>
          <w:lang w:val="es-ES"/>
        </w:rPr>
        <w:t xml:space="preserve"> de salud. Solicitud </w:t>
      </w:r>
      <w:r w:rsidR="006A7CF4" w:rsidRPr="00C169E5">
        <w:rPr>
          <w:color w:val="000000" w:themeColor="text1"/>
          <w:lang w:val="es-ES"/>
        </w:rPr>
        <w:t xml:space="preserve">de información </w:t>
      </w:r>
      <w:r w:rsidR="0052411E" w:rsidRPr="00C169E5">
        <w:rPr>
          <w:color w:val="000000" w:themeColor="text1"/>
          <w:lang w:val="es-ES"/>
        </w:rPr>
        <w:t xml:space="preserve">a las instancias acerca de los tiempos, servicios, requisitos y funcionalidad de </w:t>
      </w:r>
      <w:r w:rsidR="00DC1B24" w:rsidRPr="00C169E5">
        <w:rPr>
          <w:color w:val="000000" w:themeColor="text1"/>
          <w:lang w:val="es-ES"/>
        </w:rPr>
        <w:t>estos</w:t>
      </w:r>
      <w:r w:rsidR="0052411E" w:rsidRPr="00C169E5">
        <w:rPr>
          <w:color w:val="000000" w:themeColor="text1"/>
          <w:lang w:val="es-ES"/>
        </w:rPr>
        <w:t>, que permita a los tutores dar un seguimiento y/o canalización a los alumnos</w:t>
      </w:r>
      <w:r w:rsidR="006A7CF4" w:rsidRPr="00C169E5">
        <w:rPr>
          <w:color w:val="000000" w:themeColor="text1"/>
          <w:lang w:val="es-ES"/>
        </w:rPr>
        <w:t>;</w:t>
      </w:r>
      <w:r w:rsidR="0052411E" w:rsidRPr="00C169E5">
        <w:rPr>
          <w:color w:val="000000" w:themeColor="text1"/>
          <w:lang w:val="es-ES"/>
        </w:rPr>
        <w:t xml:space="preserve"> 5</w:t>
      </w:r>
      <w:r w:rsidR="006A7CF4" w:rsidRPr="00C169E5">
        <w:rPr>
          <w:color w:val="000000" w:themeColor="text1"/>
          <w:lang w:val="es-ES"/>
        </w:rPr>
        <w:t>)</w:t>
      </w:r>
      <w:r w:rsidR="0052411E" w:rsidRPr="00C169E5">
        <w:rPr>
          <w:color w:val="000000" w:themeColor="text1"/>
          <w:lang w:val="es-ES"/>
        </w:rPr>
        <w:t xml:space="preserve"> </w:t>
      </w:r>
      <w:r w:rsidR="006A7CF4" w:rsidRPr="00C169E5">
        <w:rPr>
          <w:color w:val="000000" w:themeColor="text1"/>
          <w:lang w:val="es-ES"/>
        </w:rPr>
        <w:t>c</w:t>
      </w:r>
      <w:r w:rsidR="0052411E" w:rsidRPr="00C169E5">
        <w:rPr>
          <w:color w:val="000000" w:themeColor="text1"/>
          <w:lang w:val="es-ES"/>
        </w:rPr>
        <w:t xml:space="preserve">alendarización de talleres generales de orientación por nivel cuatrimestral. La calendarización incluye una serie de pláticas grupales en donde se </w:t>
      </w:r>
      <w:r w:rsidR="0052411E" w:rsidRPr="00C169E5">
        <w:rPr>
          <w:color w:val="000000" w:themeColor="text1"/>
          <w:lang w:val="es-ES"/>
        </w:rPr>
        <w:lastRenderedPageBreak/>
        <w:t>oriente, informe y retroalimente a los alumnos acerca de temas como sexualidad, género, relaciones interpersonales, valores, habilidades de comunicación, adicciones, etc.</w:t>
      </w:r>
    </w:p>
    <w:p w14:paraId="397501DB" w14:textId="1096DA70" w:rsidR="0072614A" w:rsidRPr="00C169E5" w:rsidRDefault="006918BB" w:rsidP="00C169E5">
      <w:pPr>
        <w:spacing w:line="360" w:lineRule="auto"/>
        <w:ind w:firstLine="720"/>
        <w:jc w:val="both"/>
        <w:rPr>
          <w:color w:val="000000" w:themeColor="text1"/>
          <w:lang w:val="es-ES"/>
        </w:rPr>
      </w:pPr>
      <w:r w:rsidRPr="00C169E5">
        <w:rPr>
          <w:color w:val="000000" w:themeColor="text1"/>
          <w:lang w:val="es-ES"/>
        </w:rPr>
        <w:t>Las actividades depende</w:t>
      </w:r>
      <w:r w:rsidR="00D665B4" w:rsidRPr="00C169E5">
        <w:rPr>
          <w:color w:val="000000" w:themeColor="text1"/>
          <w:lang w:val="es-ES"/>
        </w:rPr>
        <w:t>n</w:t>
      </w:r>
      <w:r w:rsidRPr="00C169E5">
        <w:rPr>
          <w:color w:val="000000" w:themeColor="text1"/>
          <w:lang w:val="es-ES"/>
        </w:rPr>
        <w:t xml:space="preserve"> del diagnóstico previo al inicio de cada cuatrimestre y del nivel académico al que pertenece cada grupo de estudiantes</w:t>
      </w:r>
      <w:r w:rsidR="00C62971" w:rsidRPr="00C169E5">
        <w:rPr>
          <w:color w:val="000000" w:themeColor="text1"/>
          <w:lang w:val="es-ES"/>
        </w:rPr>
        <w:t xml:space="preserve">. </w:t>
      </w:r>
      <w:r w:rsidR="005C4EC6" w:rsidRPr="00C169E5">
        <w:rPr>
          <w:color w:val="000000" w:themeColor="text1"/>
          <w:lang w:val="es-ES"/>
        </w:rPr>
        <w:t xml:space="preserve">En la </w:t>
      </w:r>
      <w:r w:rsidR="00337C02" w:rsidRPr="00C169E5">
        <w:rPr>
          <w:color w:val="000000" w:themeColor="text1"/>
          <w:lang w:val="es-ES"/>
        </w:rPr>
        <w:t>tabla</w:t>
      </w:r>
      <w:r w:rsidR="005C4EC6" w:rsidRPr="00C169E5">
        <w:rPr>
          <w:color w:val="000000" w:themeColor="text1"/>
          <w:lang w:val="es-ES"/>
        </w:rPr>
        <w:t xml:space="preserve"> 3 se </w:t>
      </w:r>
      <w:r w:rsidR="00C62971" w:rsidRPr="00C169E5">
        <w:rPr>
          <w:color w:val="000000" w:themeColor="text1"/>
          <w:lang w:val="es-ES"/>
        </w:rPr>
        <w:t xml:space="preserve">muestra </w:t>
      </w:r>
      <w:r w:rsidR="005C4EC6" w:rsidRPr="00C169E5">
        <w:rPr>
          <w:color w:val="000000" w:themeColor="text1"/>
          <w:lang w:val="es-ES"/>
        </w:rPr>
        <w:t>un conjunto</w:t>
      </w:r>
      <w:r w:rsidR="00C62971" w:rsidRPr="00C169E5">
        <w:rPr>
          <w:color w:val="000000" w:themeColor="text1"/>
          <w:lang w:val="es-ES"/>
        </w:rPr>
        <w:t xml:space="preserve"> de sugerencia</w:t>
      </w:r>
      <w:r w:rsidR="005C4EC6" w:rsidRPr="00C169E5">
        <w:rPr>
          <w:color w:val="000000" w:themeColor="text1"/>
          <w:lang w:val="es-ES"/>
        </w:rPr>
        <w:t>s</w:t>
      </w:r>
      <w:r w:rsidR="00C62971" w:rsidRPr="00C169E5">
        <w:rPr>
          <w:color w:val="000000" w:themeColor="text1"/>
          <w:lang w:val="es-ES"/>
        </w:rPr>
        <w:t xml:space="preserve"> por nivel</w:t>
      </w:r>
      <w:r w:rsidRPr="00C169E5">
        <w:rPr>
          <w:color w:val="000000" w:themeColor="text1"/>
          <w:lang w:val="es-ES"/>
        </w:rPr>
        <w:t xml:space="preserve"> académico</w:t>
      </w:r>
      <w:r w:rsidR="00C62971" w:rsidRPr="00C169E5">
        <w:rPr>
          <w:color w:val="000000" w:themeColor="text1"/>
          <w:lang w:val="es-ES"/>
        </w:rPr>
        <w:t>.</w:t>
      </w:r>
    </w:p>
    <w:p w14:paraId="0646A912" w14:textId="77777777" w:rsidR="00082AEE" w:rsidRPr="00C169E5" w:rsidRDefault="00082AEE" w:rsidP="00C169E5">
      <w:pPr>
        <w:spacing w:line="360" w:lineRule="auto"/>
        <w:ind w:firstLine="720"/>
        <w:jc w:val="both"/>
        <w:rPr>
          <w:bCs/>
          <w:i/>
          <w:iCs/>
          <w:color w:val="000000" w:themeColor="text1"/>
          <w:lang w:val="es-ES"/>
        </w:rPr>
      </w:pPr>
    </w:p>
    <w:p w14:paraId="4A6EF76D" w14:textId="04858A06" w:rsidR="00C62971" w:rsidRPr="00C169E5" w:rsidRDefault="00337C02" w:rsidP="00C169E5">
      <w:pPr>
        <w:spacing w:line="360" w:lineRule="auto"/>
        <w:jc w:val="center"/>
        <w:rPr>
          <w:color w:val="000000" w:themeColor="text1"/>
          <w:lang w:val="es-ES"/>
        </w:rPr>
      </w:pPr>
      <w:r w:rsidRPr="00C169E5">
        <w:rPr>
          <w:b/>
          <w:bCs/>
          <w:color w:val="000000" w:themeColor="text1"/>
          <w:lang w:val="es-ES"/>
        </w:rPr>
        <w:t>Tabla</w:t>
      </w:r>
      <w:r w:rsidR="00C62971" w:rsidRPr="00C169E5">
        <w:rPr>
          <w:b/>
          <w:bCs/>
          <w:color w:val="000000" w:themeColor="text1"/>
          <w:lang w:val="es-ES"/>
        </w:rPr>
        <w:t xml:space="preserve"> </w:t>
      </w:r>
      <w:r w:rsidR="006918BB" w:rsidRPr="00C169E5">
        <w:rPr>
          <w:b/>
          <w:bCs/>
          <w:color w:val="000000" w:themeColor="text1"/>
          <w:lang w:val="es-ES"/>
        </w:rPr>
        <w:t>3.</w:t>
      </w:r>
      <w:r w:rsidR="006918BB" w:rsidRPr="00C169E5">
        <w:rPr>
          <w:color w:val="000000" w:themeColor="text1"/>
          <w:lang w:val="es-ES"/>
        </w:rPr>
        <w:t xml:space="preserve"> </w:t>
      </w:r>
      <w:r w:rsidR="0072614A" w:rsidRPr="00C169E5">
        <w:rPr>
          <w:color w:val="000000" w:themeColor="text1"/>
          <w:lang w:val="es-ES"/>
        </w:rPr>
        <w:t>T</w:t>
      </w:r>
      <w:r w:rsidR="00C62971" w:rsidRPr="00C169E5">
        <w:rPr>
          <w:color w:val="000000" w:themeColor="text1"/>
          <w:lang w:val="es-ES"/>
        </w:rPr>
        <w:t xml:space="preserve">alleres generales por nivel cuatrimestral </w:t>
      </w:r>
      <w:r w:rsidR="0072614A" w:rsidRPr="00C169E5">
        <w:rPr>
          <w:color w:val="000000" w:themeColor="text1"/>
          <w:lang w:val="es-ES"/>
        </w:rPr>
        <w:t xml:space="preserve">y </w:t>
      </w:r>
      <w:r w:rsidR="00C62971" w:rsidRPr="00C169E5">
        <w:rPr>
          <w:color w:val="000000" w:themeColor="text1"/>
          <w:lang w:val="es-ES"/>
        </w:rPr>
        <w:t>tipo de estudiantes</w:t>
      </w:r>
    </w:p>
    <w:tbl>
      <w:tblPr>
        <w:tblStyle w:val="Tablaconcuadrcula"/>
        <w:tblW w:w="97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8"/>
        <w:gridCol w:w="1432"/>
        <w:gridCol w:w="1560"/>
        <w:gridCol w:w="1701"/>
        <w:gridCol w:w="1701"/>
        <w:gridCol w:w="1984"/>
      </w:tblGrid>
      <w:tr w:rsidR="00C169E5" w:rsidRPr="00C169E5" w14:paraId="21140EB9" w14:textId="77777777" w:rsidTr="009C3886">
        <w:trPr>
          <w:trHeight w:val="52"/>
        </w:trPr>
        <w:tc>
          <w:tcPr>
            <w:tcW w:w="1398" w:type="dxa"/>
            <w:tcBorders>
              <w:top w:val="single" w:sz="6" w:space="0" w:color="000000"/>
              <w:left w:val="single" w:sz="4" w:space="0" w:color="auto"/>
              <w:bottom w:val="single" w:sz="4" w:space="0" w:color="000000"/>
              <w:right w:val="single" w:sz="4" w:space="0" w:color="auto"/>
            </w:tcBorders>
            <w:vAlign w:val="center"/>
          </w:tcPr>
          <w:p w14:paraId="1E16EB1D" w14:textId="77777777" w:rsidR="00C62971" w:rsidRPr="00C169E5" w:rsidRDefault="00C62971" w:rsidP="00C169E5">
            <w:pPr>
              <w:spacing w:line="360" w:lineRule="auto"/>
              <w:jc w:val="center"/>
              <w:rPr>
                <w:color w:val="000000" w:themeColor="text1"/>
                <w:sz w:val="22"/>
                <w:szCs w:val="22"/>
                <w:lang w:val="es-ES"/>
              </w:rPr>
            </w:pPr>
            <w:r w:rsidRPr="00C169E5">
              <w:rPr>
                <w:color w:val="000000" w:themeColor="text1"/>
                <w:sz w:val="22"/>
                <w:szCs w:val="22"/>
                <w:lang w:val="es-ES"/>
              </w:rPr>
              <w:t>Aspirantes</w:t>
            </w:r>
          </w:p>
        </w:tc>
        <w:tc>
          <w:tcPr>
            <w:tcW w:w="1432" w:type="dxa"/>
            <w:tcBorders>
              <w:top w:val="single" w:sz="6" w:space="0" w:color="000000"/>
              <w:left w:val="single" w:sz="4" w:space="0" w:color="auto"/>
              <w:bottom w:val="single" w:sz="4" w:space="0" w:color="000000"/>
              <w:right w:val="single" w:sz="4" w:space="0" w:color="auto"/>
            </w:tcBorders>
            <w:vAlign w:val="center"/>
          </w:tcPr>
          <w:p w14:paraId="70467B31" w14:textId="3445FCAE" w:rsidR="00C62971" w:rsidRPr="00C169E5" w:rsidRDefault="00C62971" w:rsidP="00C169E5">
            <w:pPr>
              <w:spacing w:line="360" w:lineRule="auto"/>
              <w:jc w:val="center"/>
              <w:rPr>
                <w:color w:val="000000" w:themeColor="text1"/>
                <w:sz w:val="22"/>
                <w:szCs w:val="22"/>
                <w:lang w:val="es-ES"/>
              </w:rPr>
            </w:pPr>
            <w:r w:rsidRPr="00C169E5">
              <w:rPr>
                <w:color w:val="000000" w:themeColor="text1"/>
                <w:sz w:val="22"/>
                <w:szCs w:val="22"/>
                <w:lang w:val="es-ES"/>
              </w:rPr>
              <w:t>1</w:t>
            </w:r>
            <w:r w:rsidR="006A7CF4" w:rsidRPr="00C169E5">
              <w:rPr>
                <w:color w:val="000000" w:themeColor="text1"/>
                <w:sz w:val="22"/>
                <w:szCs w:val="22"/>
                <w:lang w:val="es-ES"/>
              </w:rPr>
              <w:t>.</w:t>
            </w:r>
            <w:r w:rsidR="0067109E" w:rsidRPr="00C169E5">
              <w:rPr>
                <w:color w:val="000000" w:themeColor="text1"/>
                <w:sz w:val="22"/>
                <w:szCs w:val="22"/>
                <w:lang w:val="es-ES"/>
              </w:rPr>
              <w:t>º</w:t>
            </w:r>
          </w:p>
        </w:tc>
        <w:tc>
          <w:tcPr>
            <w:tcW w:w="1560" w:type="dxa"/>
            <w:tcBorders>
              <w:top w:val="single" w:sz="6" w:space="0" w:color="000000"/>
              <w:left w:val="single" w:sz="4" w:space="0" w:color="auto"/>
              <w:bottom w:val="single" w:sz="4" w:space="0" w:color="000000"/>
              <w:right w:val="single" w:sz="4" w:space="0" w:color="auto"/>
            </w:tcBorders>
            <w:vAlign w:val="center"/>
          </w:tcPr>
          <w:p w14:paraId="5AF107D3" w14:textId="75BC634B" w:rsidR="00C62971" w:rsidRPr="00C169E5" w:rsidRDefault="00C62971" w:rsidP="00C169E5">
            <w:pPr>
              <w:spacing w:line="360" w:lineRule="auto"/>
              <w:jc w:val="center"/>
              <w:rPr>
                <w:color w:val="000000" w:themeColor="text1"/>
                <w:sz w:val="22"/>
                <w:szCs w:val="22"/>
                <w:lang w:val="es-ES"/>
              </w:rPr>
            </w:pPr>
            <w:r w:rsidRPr="00C169E5">
              <w:rPr>
                <w:color w:val="000000" w:themeColor="text1"/>
                <w:sz w:val="22"/>
                <w:szCs w:val="22"/>
                <w:lang w:val="es-ES"/>
              </w:rPr>
              <w:t>2</w:t>
            </w:r>
            <w:r w:rsidR="006A7CF4" w:rsidRPr="00C169E5">
              <w:rPr>
                <w:color w:val="000000" w:themeColor="text1"/>
                <w:sz w:val="22"/>
                <w:szCs w:val="22"/>
                <w:lang w:val="es-ES"/>
              </w:rPr>
              <w:t>.</w:t>
            </w:r>
            <w:r w:rsidRPr="00C169E5">
              <w:rPr>
                <w:color w:val="000000" w:themeColor="text1"/>
                <w:sz w:val="22"/>
                <w:szCs w:val="22"/>
                <w:lang w:val="es-ES"/>
              </w:rPr>
              <w:t>º</w:t>
            </w:r>
          </w:p>
        </w:tc>
        <w:tc>
          <w:tcPr>
            <w:tcW w:w="1701" w:type="dxa"/>
            <w:tcBorders>
              <w:top w:val="single" w:sz="6" w:space="0" w:color="000000"/>
              <w:left w:val="single" w:sz="4" w:space="0" w:color="auto"/>
              <w:bottom w:val="single" w:sz="4" w:space="0" w:color="000000"/>
              <w:right w:val="single" w:sz="4" w:space="0" w:color="auto"/>
            </w:tcBorders>
            <w:vAlign w:val="center"/>
          </w:tcPr>
          <w:p w14:paraId="6BC621C3" w14:textId="6DCFFEF9" w:rsidR="00C62971" w:rsidRPr="00C169E5" w:rsidRDefault="00C62971" w:rsidP="00C169E5">
            <w:pPr>
              <w:spacing w:line="360" w:lineRule="auto"/>
              <w:jc w:val="center"/>
              <w:rPr>
                <w:color w:val="000000" w:themeColor="text1"/>
                <w:sz w:val="22"/>
                <w:szCs w:val="22"/>
                <w:lang w:val="es-ES"/>
              </w:rPr>
            </w:pPr>
            <w:r w:rsidRPr="00C169E5">
              <w:rPr>
                <w:color w:val="000000" w:themeColor="text1"/>
                <w:sz w:val="22"/>
                <w:szCs w:val="22"/>
                <w:lang w:val="es-ES"/>
              </w:rPr>
              <w:t>3</w:t>
            </w:r>
            <w:r w:rsidR="006A7CF4" w:rsidRPr="00C169E5">
              <w:rPr>
                <w:color w:val="000000" w:themeColor="text1"/>
                <w:sz w:val="22"/>
                <w:szCs w:val="22"/>
                <w:lang w:val="es-ES"/>
              </w:rPr>
              <w:t>.</w:t>
            </w:r>
            <w:r w:rsidRPr="00C169E5">
              <w:rPr>
                <w:color w:val="000000" w:themeColor="text1"/>
                <w:sz w:val="22"/>
                <w:szCs w:val="22"/>
                <w:lang w:val="es-ES"/>
              </w:rPr>
              <w:t>º</w:t>
            </w:r>
          </w:p>
        </w:tc>
        <w:tc>
          <w:tcPr>
            <w:tcW w:w="1701" w:type="dxa"/>
            <w:tcBorders>
              <w:top w:val="single" w:sz="6" w:space="0" w:color="000000"/>
              <w:left w:val="single" w:sz="4" w:space="0" w:color="auto"/>
              <w:bottom w:val="single" w:sz="4" w:space="0" w:color="000000"/>
              <w:right w:val="single" w:sz="4" w:space="0" w:color="auto"/>
            </w:tcBorders>
            <w:vAlign w:val="center"/>
          </w:tcPr>
          <w:p w14:paraId="2B0A1633" w14:textId="3958EECD" w:rsidR="00C62971" w:rsidRPr="00C169E5" w:rsidRDefault="00C62971" w:rsidP="00C169E5">
            <w:pPr>
              <w:spacing w:line="360" w:lineRule="auto"/>
              <w:jc w:val="center"/>
              <w:rPr>
                <w:color w:val="000000" w:themeColor="text1"/>
                <w:sz w:val="22"/>
                <w:szCs w:val="22"/>
                <w:lang w:val="es-ES"/>
              </w:rPr>
            </w:pPr>
            <w:r w:rsidRPr="00C169E5">
              <w:rPr>
                <w:color w:val="000000" w:themeColor="text1"/>
                <w:sz w:val="22"/>
                <w:szCs w:val="22"/>
                <w:lang w:val="es-ES"/>
              </w:rPr>
              <w:t>4</w:t>
            </w:r>
            <w:r w:rsidR="006A7CF4" w:rsidRPr="00C169E5">
              <w:rPr>
                <w:color w:val="000000" w:themeColor="text1"/>
                <w:sz w:val="22"/>
                <w:szCs w:val="22"/>
                <w:lang w:val="es-ES"/>
              </w:rPr>
              <w:t>.</w:t>
            </w:r>
            <w:r w:rsidRPr="00C169E5">
              <w:rPr>
                <w:color w:val="000000" w:themeColor="text1"/>
                <w:sz w:val="22"/>
                <w:szCs w:val="22"/>
                <w:lang w:val="es-ES"/>
              </w:rPr>
              <w:t>º</w:t>
            </w:r>
          </w:p>
        </w:tc>
        <w:tc>
          <w:tcPr>
            <w:tcW w:w="1984" w:type="dxa"/>
            <w:tcBorders>
              <w:top w:val="single" w:sz="6" w:space="0" w:color="000000"/>
              <w:left w:val="single" w:sz="4" w:space="0" w:color="auto"/>
              <w:bottom w:val="single" w:sz="4" w:space="0" w:color="000000"/>
              <w:right w:val="single" w:sz="4" w:space="0" w:color="auto"/>
            </w:tcBorders>
            <w:vAlign w:val="center"/>
          </w:tcPr>
          <w:p w14:paraId="3D026CC8" w14:textId="2F8F745A" w:rsidR="00C62971" w:rsidRPr="00C169E5" w:rsidRDefault="00C62971" w:rsidP="00C169E5">
            <w:pPr>
              <w:spacing w:line="360" w:lineRule="auto"/>
              <w:jc w:val="center"/>
              <w:rPr>
                <w:color w:val="000000" w:themeColor="text1"/>
                <w:sz w:val="22"/>
                <w:szCs w:val="22"/>
                <w:lang w:val="es-ES"/>
              </w:rPr>
            </w:pPr>
            <w:r w:rsidRPr="00C169E5">
              <w:rPr>
                <w:color w:val="000000" w:themeColor="text1"/>
                <w:sz w:val="22"/>
                <w:szCs w:val="22"/>
                <w:lang w:val="es-ES"/>
              </w:rPr>
              <w:t>5</w:t>
            </w:r>
            <w:r w:rsidR="006A7CF4" w:rsidRPr="00C169E5">
              <w:rPr>
                <w:color w:val="000000" w:themeColor="text1"/>
                <w:sz w:val="22"/>
                <w:szCs w:val="22"/>
                <w:lang w:val="es-ES"/>
              </w:rPr>
              <w:t>.</w:t>
            </w:r>
            <w:r w:rsidRPr="00C169E5">
              <w:rPr>
                <w:color w:val="000000" w:themeColor="text1"/>
                <w:sz w:val="22"/>
                <w:szCs w:val="22"/>
                <w:lang w:val="es-ES"/>
              </w:rPr>
              <w:t>º</w:t>
            </w:r>
          </w:p>
        </w:tc>
      </w:tr>
      <w:tr w:rsidR="00C169E5" w:rsidRPr="00C169E5" w14:paraId="2CB11606" w14:textId="77777777" w:rsidTr="004D56AF">
        <w:trPr>
          <w:trHeight w:val="1168"/>
        </w:trPr>
        <w:tc>
          <w:tcPr>
            <w:tcW w:w="1398" w:type="dxa"/>
            <w:tcBorders>
              <w:top w:val="single" w:sz="4" w:space="0" w:color="000000"/>
              <w:left w:val="single" w:sz="4" w:space="0" w:color="auto"/>
              <w:bottom w:val="single" w:sz="8" w:space="0" w:color="auto"/>
              <w:right w:val="single" w:sz="4" w:space="0" w:color="auto"/>
            </w:tcBorders>
          </w:tcPr>
          <w:p w14:paraId="19858F6C" w14:textId="151339A5" w:rsidR="00C62971" w:rsidRPr="00C169E5" w:rsidRDefault="00C62971" w:rsidP="00C169E5">
            <w:pPr>
              <w:rPr>
                <w:color w:val="000000" w:themeColor="text1"/>
                <w:sz w:val="22"/>
                <w:szCs w:val="22"/>
                <w:lang w:val="es-ES"/>
              </w:rPr>
            </w:pPr>
            <w:r w:rsidRPr="00C169E5">
              <w:rPr>
                <w:color w:val="000000" w:themeColor="text1"/>
                <w:sz w:val="22"/>
                <w:szCs w:val="22"/>
                <w:lang w:val="es-ES"/>
              </w:rPr>
              <w:t>Orientación vocacional por carrera</w:t>
            </w:r>
          </w:p>
        </w:tc>
        <w:tc>
          <w:tcPr>
            <w:tcW w:w="1432" w:type="dxa"/>
            <w:tcBorders>
              <w:top w:val="single" w:sz="4" w:space="0" w:color="000000"/>
              <w:left w:val="single" w:sz="4" w:space="0" w:color="auto"/>
              <w:bottom w:val="single" w:sz="8" w:space="0" w:color="auto"/>
              <w:right w:val="single" w:sz="4" w:space="0" w:color="auto"/>
            </w:tcBorders>
          </w:tcPr>
          <w:p w14:paraId="33DBEF43" w14:textId="4037292C"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Vid</w:t>
            </w:r>
            <w:r w:rsidR="002B1C32" w:rsidRPr="00C169E5">
              <w:rPr>
                <w:color w:val="000000" w:themeColor="text1"/>
                <w:sz w:val="22"/>
                <w:szCs w:val="22"/>
                <w:lang w:val="es-ES"/>
              </w:rPr>
              <w:t>a u</w:t>
            </w:r>
            <w:r w:rsidR="00C62971" w:rsidRPr="00C169E5">
              <w:rPr>
                <w:color w:val="000000" w:themeColor="text1"/>
                <w:sz w:val="22"/>
                <w:szCs w:val="22"/>
                <w:lang w:val="es-ES"/>
              </w:rPr>
              <w:t>niversitaria</w:t>
            </w:r>
            <w:r w:rsidR="006A7CF4" w:rsidRPr="00C169E5">
              <w:rPr>
                <w:color w:val="000000" w:themeColor="text1"/>
                <w:sz w:val="22"/>
                <w:szCs w:val="22"/>
                <w:lang w:val="es-ES"/>
              </w:rPr>
              <w:t>.</w:t>
            </w:r>
          </w:p>
          <w:p w14:paraId="2A176D4D" w14:textId="68FF9645"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Técnicas de estudio</w:t>
            </w:r>
            <w:r w:rsidR="00D665B4" w:rsidRPr="00C169E5">
              <w:rPr>
                <w:color w:val="000000" w:themeColor="text1"/>
                <w:sz w:val="22"/>
                <w:szCs w:val="22"/>
                <w:lang w:val="es-ES"/>
              </w:rPr>
              <w:t>.</w:t>
            </w:r>
            <w:r w:rsidR="00C62971" w:rsidRPr="00C169E5">
              <w:rPr>
                <w:color w:val="000000" w:themeColor="text1"/>
                <w:sz w:val="22"/>
                <w:szCs w:val="22"/>
                <w:lang w:val="es-ES"/>
              </w:rPr>
              <w:t xml:space="preserve"> </w:t>
            </w:r>
          </w:p>
        </w:tc>
        <w:tc>
          <w:tcPr>
            <w:tcW w:w="1560" w:type="dxa"/>
            <w:tcBorders>
              <w:top w:val="single" w:sz="4" w:space="0" w:color="000000"/>
              <w:left w:val="single" w:sz="4" w:space="0" w:color="auto"/>
              <w:bottom w:val="single" w:sz="8" w:space="0" w:color="auto"/>
              <w:right w:val="single" w:sz="4" w:space="0" w:color="auto"/>
            </w:tcBorders>
          </w:tcPr>
          <w:p w14:paraId="5FC8E31C" w14:textId="0472C64B"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 xml:space="preserve">Manejo de la </w:t>
            </w:r>
            <w:r w:rsidR="00D665B4" w:rsidRPr="00C169E5">
              <w:rPr>
                <w:color w:val="000000" w:themeColor="text1"/>
                <w:sz w:val="22"/>
                <w:szCs w:val="22"/>
                <w:lang w:val="es-ES"/>
              </w:rPr>
              <w:t>a</w:t>
            </w:r>
            <w:r w:rsidR="00C62971" w:rsidRPr="00C169E5">
              <w:rPr>
                <w:color w:val="000000" w:themeColor="text1"/>
                <w:sz w:val="22"/>
                <w:szCs w:val="22"/>
                <w:lang w:val="es-ES"/>
              </w:rPr>
              <w:t>dversidad</w:t>
            </w:r>
            <w:r w:rsidR="00D665B4" w:rsidRPr="00C169E5">
              <w:rPr>
                <w:color w:val="000000" w:themeColor="text1"/>
                <w:sz w:val="22"/>
                <w:szCs w:val="22"/>
                <w:lang w:val="es-ES"/>
              </w:rPr>
              <w:t>.</w:t>
            </w:r>
          </w:p>
          <w:p w14:paraId="38BD9598" w14:textId="56D4E3E2"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Motivación</w:t>
            </w:r>
            <w:r w:rsidR="006A7CF4" w:rsidRPr="00C169E5">
              <w:rPr>
                <w:color w:val="000000" w:themeColor="text1"/>
                <w:sz w:val="22"/>
                <w:szCs w:val="22"/>
                <w:lang w:val="es-ES"/>
              </w:rPr>
              <w:t>.</w:t>
            </w:r>
          </w:p>
          <w:p w14:paraId="5C20BBB0" w14:textId="77777777" w:rsidR="00C62971" w:rsidRPr="00C169E5" w:rsidRDefault="00C62971" w:rsidP="00C169E5">
            <w:pPr>
              <w:rPr>
                <w:color w:val="000000" w:themeColor="text1"/>
                <w:sz w:val="22"/>
                <w:szCs w:val="22"/>
                <w:lang w:val="es-ES"/>
              </w:rPr>
            </w:pPr>
          </w:p>
        </w:tc>
        <w:tc>
          <w:tcPr>
            <w:tcW w:w="1701" w:type="dxa"/>
            <w:tcBorders>
              <w:top w:val="single" w:sz="4" w:space="0" w:color="000000"/>
              <w:left w:val="single" w:sz="4" w:space="0" w:color="auto"/>
              <w:bottom w:val="single" w:sz="8" w:space="0" w:color="auto"/>
              <w:right w:val="single" w:sz="4" w:space="0" w:color="auto"/>
            </w:tcBorders>
          </w:tcPr>
          <w:p w14:paraId="6ECD361C" w14:textId="31063967"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Salud sexual y reproductiva</w:t>
            </w:r>
            <w:r w:rsidR="006A7CF4" w:rsidRPr="00C169E5">
              <w:rPr>
                <w:color w:val="000000" w:themeColor="text1"/>
                <w:sz w:val="22"/>
                <w:szCs w:val="22"/>
                <w:lang w:val="es-ES"/>
              </w:rPr>
              <w:t>.</w:t>
            </w:r>
          </w:p>
          <w:p w14:paraId="51A1D4F2" w14:textId="78BE2108"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Adicciones</w:t>
            </w:r>
            <w:r w:rsidR="006A7CF4" w:rsidRPr="00C169E5">
              <w:rPr>
                <w:color w:val="000000" w:themeColor="text1"/>
                <w:sz w:val="22"/>
                <w:szCs w:val="22"/>
                <w:lang w:val="es-ES"/>
              </w:rPr>
              <w:t>.</w:t>
            </w:r>
          </w:p>
          <w:p w14:paraId="48731CA8" w14:textId="77777777" w:rsidR="00C62971" w:rsidRPr="00C169E5" w:rsidRDefault="00C62971" w:rsidP="00C169E5">
            <w:pPr>
              <w:rPr>
                <w:color w:val="000000" w:themeColor="text1"/>
                <w:sz w:val="22"/>
                <w:szCs w:val="22"/>
                <w:lang w:val="es-ES"/>
              </w:rPr>
            </w:pPr>
          </w:p>
        </w:tc>
        <w:tc>
          <w:tcPr>
            <w:tcW w:w="1701" w:type="dxa"/>
            <w:tcBorders>
              <w:top w:val="single" w:sz="4" w:space="0" w:color="000000"/>
              <w:left w:val="single" w:sz="4" w:space="0" w:color="auto"/>
              <w:bottom w:val="single" w:sz="8" w:space="0" w:color="auto"/>
              <w:right w:val="single" w:sz="4" w:space="0" w:color="auto"/>
            </w:tcBorders>
          </w:tcPr>
          <w:p w14:paraId="031F4395" w14:textId="7F3D965B"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 xml:space="preserve">Los valores en la </w:t>
            </w:r>
            <w:r w:rsidR="006A7CF4" w:rsidRPr="00C169E5">
              <w:rPr>
                <w:color w:val="000000" w:themeColor="text1"/>
                <w:sz w:val="22"/>
                <w:szCs w:val="22"/>
                <w:lang w:val="es-ES"/>
              </w:rPr>
              <w:t>u</w:t>
            </w:r>
            <w:r w:rsidR="00C62971" w:rsidRPr="00C169E5">
              <w:rPr>
                <w:color w:val="000000" w:themeColor="text1"/>
                <w:sz w:val="22"/>
                <w:szCs w:val="22"/>
                <w:lang w:val="es-ES"/>
              </w:rPr>
              <w:t>niversidad</w:t>
            </w:r>
            <w:r w:rsidR="006A7CF4" w:rsidRPr="00C169E5">
              <w:rPr>
                <w:color w:val="000000" w:themeColor="text1"/>
                <w:sz w:val="22"/>
                <w:szCs w:val="22"/>
                <w:lang w:val="es-ES"/>
              </w:rPr>
              <w:t>.</w:t>
            </w:r>
          </w:p>
          <w:p w14:paraId="617069D8" w14:textId="2C9A053E"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 xml:space="preserve">Relaciones </w:t>
            </w:r>
            <w:r w:rsidR="00D665B4" w:rsidRPr="00C169E5">
              <w:rPr>
                <w:color w:val="000000" w:themeColor="text1"/>
                <w:sz w:val="22"/>
                <w:szCs w:val="22"/>
                <w:lang w:val="es-ES"/>
              </w:rPr>
              <w:t>i</w:t>
            </w:r>
            <w:r w:rsidR="006A7CF4" w:rsidRPr="00C169E5">
              <w:rPr>
                <w:color w:val="000000" w:themeColor="text1"/>
                <w:sz w:val="22"/>
                <w:szCs w:val="22"/>
                <w:lang w:val="es-ES"/>
              </w:rPr>
              <w:t>nterpersonales.</w:t>
            </w:r>
          </w:p>
        </w:tc>
        <w:tc>
          <w:tcPr>
            <w:tcW w:w="1984" w:type="dxa"/>
            <w:tcBorders>
              <w:top w:val="single" w:sz="4" w:space="0" w:color="000000"/>
              <w:left w:val="single" w:sz="4" w:space="0" w:color="auto"/>
              <w:bottom w:val="single" w:sz="8" w:space="0" w:color="auto"/>
              <w:right w:val="single" w:sz="4" w:space="0" w:color="auto"/>
            </w:tcBorders>
          </w:tcPr>
          <w:p w14:paraId="30995E96" w14:textId="16D67442"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Competencias para el trabajo</w:t>
            </w:r>
            <w:r w:rsidR="00D665B4" w:rsidRPr="00C169E5">
              <w:rPr>
                <w:color w:val="000000" w:themeColor="text1"/>
                <w:sz w:val="22"/>
                <w:szCs w:val="22"/>
                <w:lang w:val="es-ES"/>
              </w:rPr>
              <w:t>.</w:t>
            </w:r>
          </w:p>
          <w:p w14:paraId="3732A357" w14:textId="1257EF0A" w:rsidR="00C62971" w:rsidRPr="00C169E5" w:rsidRDefault="004D56AF" w:rsidP="00C169E5">
            <w:pPr>
              <w:rPr>
                <w:color w:val="000000" w:themeColor="text1"/>
                <w:sz w:val="22"/>
                <w:szCs w:val="22"/>
                <w:lang w:val="es-ES"/>
              </w:rPr>
            </w:pPr>
            <w:r w:rsidRPr="00C169E5">
              <w:rPr>
                <w:color w:val="000000" w:themeColor="text1"/>
                <w:sz w:val="22"/>
                <w:szCs w:val="22"/>
                <w:lang w:val="es-ES"/>
              </w:rPr>
              <w:t>-</w:t>
            </w:r>
            <w:r w:rsidR="00C62971" w:rsidRPr="00C169E5">
              <w:rPr>
                <w:color w:val="000000" w:themeColor="text1"/>
                <w:sz w:val="22"/>
                <w:szCs w:val="22"/>
                <w:lang w:val="es-ES"/>
              </w:rPr>
              <w:t xml:space="preserve">Elaboración de </w:t>
            </w:r>
            <w:r w:rsidR="006A7CF4" w:rsidRPr="00C169E5">
              <w:rPr>
                <w:i/>
                <w:color w:val="000000" w:themeColor="text1"/>
                <w:sz w:val="22"/>
                <w:szCs w:val="22"/>
                <w:lang w:val="es-ES"/>
              </w:rPr>
              <w:t>c</w:t>
            </w:r>
            <w:r w:rsidR="00DC1B24" w:rsidRPr="00C169E5">
              <w:rPr>
                <w:i/>
                <w:color w:val="000000" w:themeColor="text1"/>
                <w:sz w:val="22"/>
                <w:szCs w:val="22"/>
                <w:lang w:val="es-ES"/>
              </w:rPr>
              <w:t>urrícul</w:t>
            </w:r>
            <w:r w:rsidR="006A7CF4" w:rsidRPr="00C169E5">
              <w:rPr>
                <w:i/>
                <w:color w:val="000000" w:themeColor="text1"/>
                <w:sz w:val="22"/>
                <w:szCs w:val="22"/>
                <w:lang w:val="es-ES"/>
              </w:rPr>
              <w:t>um</w:t>
            </w:r>
            <w:r w:rsidR="00D665B4" w:rsidRPr="00C169E5">
              <w:rPr>
                <w:i/>
                <w:color w:val="000000" w:themeColor="text1"/>
                <w:sz w:val="22"/>
                <w:szCs w:val="22"/>
                <w:lang w:val="es-ES"/>
              </w:rPr>
              <w:t xml:space="preserve"> </w:t>
            </w:r>
            <w:r w:rsidR="006A7CF4" w:rsidRPr="00C169E5">
              <w:rPr>
                <w:i/>
                <w:color w:val="000000" w:themeColor="text1"/>
                <w:sz w:val="22"/>
                <w:szCs w:val="22"/>
                <w:lang w:val="es-ES"/>
              </w:rPr>
              <w:t>v</w:t>
            </w:r>
            <w:r w:rsidR="00D665B4" w:rsidRPr="00C169E5">
              <w:rPr>
                <w:i/>
                <w:color w:val="000000" w:themeColor="text1"/>
                <w:sz w:val="22"/>
                <w:szCs w:val="22"/>
                <w:lang w:val="es-ES"/>
              </w:rPr>
              <w:t>itae</w:t>
            </w:r>
            <w:r w:rsidR="006A7CF4" w:rsidRPr="00C169E5">
              <w:rPr>
                <w:i/>
                <w:color w:val="000000" w:themeColor="text1"/>
                <w:sz w:val="22"/>
                <w:szCs w:val="22"/>
                <w:lang w:val="es-ES"/>
              </w:rPr>
              <w:t>.</w:t>
            </w:r>
          </w:p>
        </w:tc>
      </w:tr>
    </w:tbl>
    <w:p w14:paraId="20A6C0B8" w14:textId="28F74653" w:rsidR="00C62971" w:rsidRPr="00C169E5" w:rsidRDefault="006A7CF4" w:rsidP="00C169E5">
      <w:pPr>
        <w:spacing w:line="360" w:lineRule="auto"/>
        <w:jc w:val="center"/>
        <w:rPr>
          <w:color w:val="000000" w:themeColor="text1"/>
          <w:lang w:val="es-ES"/>
        </w:rPr>
      </w:pPr>
      <w:r w:rsidRPr="00C169E5">
        <w:rPr>
          <w:color w:val="000000" w:themeColor="text1"/>
          <w:lang w:val="es-ES"/>
        </w:rPr>
        <w:t>Fuente: Elaboración propia</w:t>
      </w:r>
    </w:p>
    <w:p w14:paraId="02F147DC" w14:textId="647B12B5" w:rsidR="00C62971" w:rsidRPr="00C169E5" w:rsidRDefault="006918BB" w:rsidP="00C169E5">
      <w:pPr>
        <w:spacing w:line="360" w:lineRule="auto"/>
        <w:ind w:firstLine="720"/>
        <w:jc w:val="both"/>
        <w:rPr>
          <w:color w:val="000000" w:themeColor="text1"/>
          <w:lang w:val="es-ES"/>
        </w:rPr>
      </w:pPr>
      <w:r w:rsidRPr="00C169E5">
        <w:rPr>
          <w:color w:val="000000" w:themeColor="text1"/>
          <w:lang w:val="es-ES"/>
        </w:rPr>
        <w:t>Para el área académica se sugieren las siguientes actividades:</w:t>
      </w:r>
      <w:r w:rsidR="007051BB" w:rsidRPr="00C169E5">
        <w:rPr>
          <w:color w:val="000000" w:themeColor="text1"/>
          <w:lang w:val="es-ES"/>
        </w:rPr>
        <w:t xml:space="preserve"> 1</w:t>
      </w:r>
      <w:r w:rsidR="006A7CF4" w:rsidRPr="00C169E5">
        <w:rPr>
          <w:color w:val="000000" w:themeColor="text1"/>
          <w:lang w:val="es-ES"/>
        </w:rPr>
        <w:t>)</w:t>
      </w:r>
      <w:r w:rsidR="007051BB" w:rsidRPr="00C169E5">
        <w:rPr>
          <w:color w:val="000000" w:themeColor="text1"/>
          <w:lang w:val="es-ES"/>
        </w:rPr>
        <w:t xml:space="preserve"> </w:t>
      </w:r>
      <w:r w:rsidR="006A7CF4" w:rsidRPr="00C169E5">
        <w:rPr>
          <w:color w:val="000000" w:themeColor="text1"/>
          <w:lang w:val="es-ES"/>
        </w:rPr>
        <w:t>n</w:t>
      </w:r>
      <w:r w:rsidR="00C62971" w:rsidRPr="00C169E5">
        <w:rPr>
          <w:iCs/>
          <w:color w:val="000000" w:themeColor="text1"/>
          <w:lang w:val="es-ES"/>
        </w:rPr>
        <w:t>ivelación académica básica</w:t>
      </w:r>
      <w:r w:rsidR="00C62971" w:rsidRPr="00C169E5">
        <w:rPr>
          <w:i/>
          <w:color w:val="000000" w:themeColor="text1"/>
          <w:lang w:val="es-ES"/>
        </w:rPr>
        <w:t xml:space="preserve">. </w:t>
      </w:r>
      <w:r w:rsidR="00C62971" w:rsidRPr="00C169E5">
        <w:rPr>
          <w:color w:val="000000" w:themeColor="text1"/>
          <w:lang w:val="es-ES"/>
        </w:rPr>
        <w:t xml:space="preserve">Identificación del nivel de conocimientos con base en el examen </w:t>
      </w:r>
      <w:r w:rsidR="00017EEF" w:rsidRPr="00C169E5">
        <w:rPr>
          <w:color w:val="000000" w:themeColor="text1"/>
          <w:lang w:val="es-ES"/>
        </w:rPr>
        <w:t>aplicado por el Centro de Evaluación para la Educación Superior (CENEVAL)</w:t>
      </w:r>
      <w:r w:rsidR="006A7CF4" w:rsidRPr="00C169E5">
        <w:rPr>
          <w:color w:val="000000" w:themeColor="text1"/>
          <w:lang w:val="es-ES"/>
        </w:rPr>
        <w:t xml:space="preserve"> </w:t>
      </w:r>
      <w:r w:rsidR="00C62971" w:rsidRPr="00C169E5">
        <w:rPr>
          <w:color w:val="000000" w:themeColor="text1"/>
          <w:lang w:val="es-ES"/>
        </w:rPr>
        <w:t>de admisión</w:t>
      </w:r>
      <w:r w:rsidR="004266A1" w:rsidRPr="00C169E5">
        <w:rPr>
          <w:color w:val="000000" w:themeColor="text1"/>
          <w:lang w:val="es-ES"/>
        </w:rPr>
        <w:t>,</w:t>
      </w:r>
      <w:r w:rsidR="00C62971" w:rsidRPr="00C169E5">
        <w:rPr>
          <w:color w:val="000000" w:themeColor="text1"/>
          <w:lang w:val="es-ES"/>
        </w:rPr>
        <w:t xml:space="preserve"> identificar a estudiantes con dificultades importantes para cursar un curso propedéutico</w:t>
      </w:r>
      <w:r w:rsidR="006A7CF4" w:rsidRPr="00C169E5">
        <w:rPr>
          <w:color w:val="000000" w:themeColor="text1"/>
          <w:lang w:val="es-ES"/>
        </w:rPr>
        <w:t>;</w:t>
      </w:r>
      <w:r w:rsidR="00C62971" w:rsidRPr="00C169E5">
        <w:rPr>
          <w:color w:val="000000" w:themeColor="text1"/>
          <w:lang w:val="es-ES"/>
        </w:rPr>
        <w:t xml:space="preserve"> </w:t>
      </w:r>
      <w:r w:rsidR="006A7CF4" w:rsidRPr="00C169E5">
        <w:rPr>
          <w:color w:val="000000" w:themeColor="text1"/>
          <w:lang w:val="es-ES"/>
        </w:rPr>
        <w:t>p</w:t>
      </w:r>
      <w:r w:rsidR="00C62971" w:rsidRPr="00C169E5">
        <w:rPr>
          <w:color w:val="000000" w:themeColor="text1"/>
          <w:lang w:val="es-ES"/>
        </w:rPr>
        <w:t xml:space="preserve">or ejemplo: </w:t>
      </w:r>
      <w:r w:rsidR="006A7CF4" w:rsidRPr="00C169E5">
        <w:rPr>
          <w:color w:val="000000" w:themeColor="text1"/>
          <w:lang w:val="es-ES"/>
        </w:rPr>
        <w:t>matemáticas, taller de ortografía;</w:t>
      </w:r>
      <w:r w:rsidR="007051BB" w:rsidRPr="00C169E5">
        <w:rPr>
          <w:color w:val="000000" w:themeColor="text1"/>
          <w:lang w:val="es-ES"/>
        </w:rPr>
        <w:t xml:space="preserve"> 2</w:t>
      </w:r>
      <w:r w:rsidR="006A7CF4" w:rsidRPr="00C169E5">
        <w:rPr>
          <w:color w:val="000000" w:themeColor="text1"/>
          <w:lang w:val="es-ES"/>
        </w:rPr>
        <w:t>)</w:t>
      </w:r>
      <w:r w:rsidR="007051BB" w:rsidRPr="00C169E5">
        <w:rPr>
          <w:color w:val="000000" w:themeColor="text1"/>
          <w:lang w:val="es-ES"/>
        </w:rPr>
        <w:t xml:space="preserve"> </w:t>
      </w:r>
      <w:r w:rsidR="006A7CF4" w:rsidRPr="00C169E5">
        <w:rPr>
          <w:color w:val="000000" w:themeColor="text1"/>
          <w:lang w:val="es-ES"/>
        </w:rPr>
        <w:t xml:space="preserve">talleres de aprendizaje </w:t>
      </w:r>
      <w:r w:rsidR="00C62971" w:rsidRPr="00C169E5">
        <w:rPr>
          <w:color w:val="000000" w:themeColor="text1"/>
          <w:lang w:val="es-ES"/>
        </w:rPr>
        <w:t>(TA) (se realiza calendario)</w:t>
      </w:r>
      <w:r w:rsidRPr="00C169E5">
        <w:rPr>
          <w:color w:val="000000" w:themeColor="text1"/>
          <w:lang w:val="es-ES"/>
        </w:rPr>
        <w:t xml:space="preserve">. </w:t>
      </w:r>
      <w:r w:rsidR="00C62971" w:rsidRPr="00C169E5">
        <w:rPr>
          <w:color w:val="000000" w:themeColor="text1"/>
          <w:lang w:val="es-ES"/>
        </w:rPr>
        <w:t xml:space="preserve">Grupos de alumnos que requieren reforzamiento de conocimientos específicos derivado de su </w:t>
      </w:r>
      <w:r w:rsidR="004266A1" w:rsidRPr="00C169E5">
        <w:rPr>
          <w:color w:val="000000" w:themeColor="text1"/>
          <w:lang w:val="es-ES"/>
        </w:rPr>
        <w:t>RA,</w:t>
      </w:r>
      <w:r w:rsidR="00C62971" w:rsidRPr="00C169E5">
        <w:rPr>
          <w:color w:val="000000" w:themeColor="text1"/>
          <w:lang w:val="es-ES"/>
        </w:rPr>
        <w:t xml:space="preserve"> canalizados por sus tutores (diseño, matemáticas, etc.), y que no necesariamente se encuentran recursando. Es una lista de alumnos que el </w:t>
      </w:r>
      <w:r w:rsidR="006A7CF4" w:rsidRPr="00C169E5">
        <w:rPr>
          <w:color w:val="000000" w:themeColor="text1"/>
          <w:lang w:val="es-ES"/>
        </w:rPr>
        <w:t>t</w:t>
      </w:r>
      <w:r w:rsidR="00C62971" w:rsidRPr="00C169E5">
        <w:rPr>
          <w:color w:val="000000" w:themeColor="text1"/>
          <w:lang w:val="es-ES"/>
        </w:rPr>
        <w:t xml:space="preserve">utor define en conjunto con los profesores que imparten el cuatrimestre del que se trate con la finalidad de nivelar ciertos conocimientos necesarios para cursar el cuatrimestre siguiente y evitar el </w:t>
      </w:r>
      <w:proofErr w:type="spellStart"/>
      <w:r w:rsidR="00C62971" w:rsidRPr="00C169E5">
        <w:rPr>
          <w:color w:val="000000" w:themeColor="text1"/>
          <w:lang w:val="es-ES"/>
        </w:rPr>
        <w:t>recursamiento</w:t>
      </w:r>
      <w:proofErr w:type="spellEnd"/>
      <w:r w:rsidR="00C62971" w:rsidRPr="00C169E5">
        <w:rPr>
          <w:color w:val="000000" w:themeColor="text1"/>
          <w:lang w:val="es-ES"/>
        </w:rPr>
        <w:t xml:space="preserve"> (salvo en aquellas excepciones que s</w:t>
      </w:r>
      <w:r w:rsidR="006A7CF4" w:rsidRPr="00C169E5">
        <w:rPr>
          <w:color w:val="000000" w:themeColor="text1"/>
          <w:lang w:val="es-ES"/>
        </w:rPr>
        <w:t>í</w:t>
      </w:r>
      <w:r w:rsidR="00C62971" w:rsidRPr="00C169E5">
        <w:rPr>
          <w:color w:val="000000" w:themeColor="text1"/>
          <w:lang w:val="es-ES"/>
        </w:rPr>
        <w:t xml:space="preserve"> lo ameritan). El compromiso que el alumno establece con la </w:t>
      </w:r>
      <w:r w:rsidR="004D6F4A" w:rsidRPr="00C169E5">
        <w:rPr>
          <w:color w:val="000000" w:themeColor="text1"/>
          <w:lang w:val="es-ES"/>
        </w:rPr>
        <w:t>división</w:t>
      </w:r>
      <w:r w:rsidR="00C62971" w:rsidRPr="00C169E5">
        <w:rPr>
          <w:color w:val="000000" w:themeColor="text1"/>
          <w:lang w:val="es-ES"/>
        </w:rPr>
        <w:t xml:space="preserve"> se realiza por escrito para dar seguimiento del desempeño del alumno.</w:t>
      </w:r>
      <w:r w:rsidRPr="00C169E5">
        <w:rPr>
          <w:color w:val="000000" w:themeColor="text1"/>
          <w:lang w:val="es-ES"/>
        </w:rPr>
        <w:t xml:space="preserve"> </w:t>
      </w:r>
      <w:r w:rsidR="00C62971" w:rsidRPr="00C169E5">
        <w:rPr>
          <w:color w:val="000000" w:themeColor="text1"/>
          <w:lang w:val="es-ES"/>
        </w:rPr>
        <w:t xml:space="preserve">Los TA se definen en dos momentos: </w:t>
      </w:r>
      <w:r w:rsidRPr="00C169E5">
        <w:rPr>
          <w:color w:val="000000" w:themeColor="text1"/>
          <w:lang w:val="es-ES"/>
        </w:rPr>
        <w:t xml:space="preserve">a) </w:t>
      </w:r>
      <w:r w:rsidR="006A7CF4" w:rsidRPr="00C169E5">
        <w:rPr>
          <w:color w:val="000000" w:themeColor="text1"/>
          <w:lang w:val="es-ES"/>
        </w:rPr>
        <w:t>c</w:t>
      </w:r>
      <w:r w:rsidR="00C62971" w:rsidRPr="00C169E5">
        <w:rPr>
          <w:color w:val="000000" w:themeColor="text1"/>
          <w:lang w:val="es-ES"/>
        </w:rPr>
        <w:t xml:space="preserve">uando se tienen todas las calificaciones del </w:t>
      </w:r>
      <w:r w:rsidR="006A7CF4" w:rsidRPr="00C169E5">
        <w:rPr>
          <w:color w:val="000000" w:themeColor="text1"/>
          <w:lang w:val="es-ES"/>
        </w:rPr>
        <w:t>primer</w:t>
      </w:r>
      <w:r w:rsidR="00C62971" w:rsidRPr="00C169E5">
        <w:rPr>
          <w:color w:val="000000" w:themeColor="text1"/>
          <w:lang w:val="es-ES"/>
        </w:rPr>
        <w:t xml:space="preserve"> parcial o antes</w:t>
      </w:r>
      <w:r w:rsidRPr="00C169E5">
        <w:rPr>
          <w:color w:val="000000" w:themeColor="text1"/>
          <w:lang w:val="es-ES"/>
        </w:rPr>
        <w:t xml:space="preserve">, y b) </w:t>
      </w:r>
      <w:r w:rsidR="006A7CF4" w:rsidRPr="00C169E5">
        <w:rPr>
          <w:color w:val="000000" w:themeColor="text1"/>
          <w:lang w:val="es-ES"/>
        </w:rPr>
        <w:t>c</w:t>
      </w:r>
      <w:r w:rsidR="00C62971" w:rsidRPr="00C169E5">
        <w:rPr>
          <w:color w:val="000000" w:themeColor="text1"/>
          <w:lang w:val="es-ES"/>
        </w:rPr>
        <w:t>uando los profesores detectan desempeño académico</w:t>
      </w:r>
      <w:r w:rsidR="006A7CF4" w:rsidRPr="00C169E5">
        <w:rPr>
          <w:color w:val="000000" w:themeColor="text1"/>
          <w:lang w:val="es-ES"/>
        </w:rPr>
        <w:t>;</w:t>
      </w:r>
      <w:r w:rsidR="007051BB" w:rsidRPr="00C169E5">
        <w:rPr>
          <w:color w:val="000000" w:themeColor="text1"/>
          <w:lang w:val="es-ES"/>
        </w:rPr>
        <w:t xml:space="preserve"> 3</w:t>
      </w:r>
      <w:r w:rsidR="006A7CF4" w:rsidRPr="00C169E5">
        <w:rPr>
          <w:color w:val="000000" w:themeColor="text1"/>
          <w:lang w:val="es-ES"/>
        </w:rPr>
        <w:t>)</w:t>
      </w:r>
      <w:r w:rsidR="007051BB" w:rsidRPr="00C169E5">
        <w:rPr>
          <w:color w:val="000000" w:themeColor="text1"/>
          <w:lang w:val="es-ES"/>
        </w:rPr>
        <w:t xml:space="preserve"> </w:t>
      </w:r>
      <w:r w:rsidR="006A7CF4" w:rsidRPr="00C169E5">
        <w:rPr>
          <w:color w:val="000000" w:themeColor="text1"/>
          <w:lang w:val="es-ES"/>
        </w:rPr>
        <w:t>n</w:t>
      </w:r>
      <w:r w:rsidR="00C62971" w:rsidRPr="00C169E5">
        <w:rPr>
          <w:color w:val="000000" w:themeColor="text1"/>
          <w:lang w:val="es-ES"/>
        </w:rPr>
        <w:t xml:space="preserve">ecesidades de información: </w:t>
      </w:r>
      <w:r w:rsidR="006A7CF4" w:rsidRPr="00C169E5">
        <w:rPr>
          <w:color w:val="000000" w:themeColor="text1"/>
          <w:lang w:val="es-ES"/>
        </w:rPr>
        <w:t>o</w:t>
      </w:r>
      <w:r w:rsidR="00C62971" w:rsidRPr="00C169E5">
        <w:rPr>
          <w:color w:val="000000" w:themeColor="text1"/>
          <w:lang w:val="es-ES"/>
        </w:rPr>
        <w:t xml:space="preserve">btener las calificaciones del </w:t>
      </w:r>
      <w:r w:rsidR="006A7CF4" w:rsidRPr="00C169E5">
        <w:rPr>
          <w:color w:val="000000" w:themeColor="text1"/>
          <w:lang w:val="es-ES"/>
        </w:rPr>
        <w:t>primer</w:t>
      </w:r>
      <w:r w:rsidR="00C62971" w:rsidRPr="00C169E5">
        <w:rPr>
          <w:color w:val="000000" w:themeColor="text1"/>
          <w:lang w:val="es-ES"/>
        </w:rPr>
        <w:t xml:space="preserve"> parcial y reunirse con el </w:t>
      </w:r>
      <w:r w:rsidR="001E72FA" w:rsidRPr="00C169E5">
        <w:rPr>
          <w:color w:val="000000" w:themeColor="text1"/>
          <w:lang w:val="es-ES"/>
        </w:rPr>
        <w:t>t</w:t>
      </w:r>
      <w:r w:rsidR="00C62971" w:rsidRPr="00C169E5">
        <w:rPr>
          <w:color w:val="000000" w:themeColor="text1"/>
          <w:lang w:val="es-ES"/>
        </w:rPr>
        <w:t>utor para definir qui</w:t>
      </w:r>
      <w:r w:rsidR="006A7CF4" w:rsidRPr="00C169E5">
        <w:rPr>
          <w:color w:val="000000" w:themeColor="text1"/>
          <w:lang w:val="es-ES"/>
        </w:rPr>
        <w:t>é</w:t>
      </w:r>
      <w:r w:rsidR="00C62971" w:rsidRPr="00C169E5">
        <w:rPr>
          <w:color w:val="000000" w:themeColor="text1"/>
          <w:lang w:val="es-ES"/>
        </w:rPr>
        <w:t>nes estarían en condiciones de cursar un TA</w:t>
      </w:r>
      <w:r w:rsidR="001E72FA" w:rsidRPr="00C169E5">
        <w:rPr>
          <w:color w:val="000000" w:themeColor="text1"/>
          <w:lang w:val="es-ES"/>
        </w:rPr>
        <w:t>.</w:t>
      </w:r>
      <w:r w:rsidRPr="00C169E5">
        <w:rPr>
          <w:color w:val="000000" w:themeColor="text1"/>
          <w:lang w:val="es-ES"/>
        </w:rPr>
        <w:t xml:space="preserve"> </w:t>
      </w:r>
      <w:r w:rsidR="00C62971" w:rsidRPr="00C169E5">
        <w:rPr>
          <w:color w:val="000000" w:themeColor="text1"/>
          <w:lang w:val="es-ES"/>
        </w:rPr>
        <w:t xml:space="preserve">Entregar </w:t>
      </w:r>
      <w:r w:rsidR="00090294" w:rsidRPr="00C169E5">
        <w:rPr>
          <w:color w:val="000000" w:themeColor="text1"/>
          <w:lang w:val="es-ES"/>
        </w:rPr>
        <w:t xml:space="preserve">las </w:t>
      </w:r>
      <w:r w:rsidR="00C62971" w:rsidRPr="00C169E5">
        <w:rPr>
          <w:color w:val="000000" w:themeColor="text1"/>
          <w:lang w:val="es-ES"/>
        </w:rPr>
        <w:t>listas</w:t>
      </w:r>
      <w:r w:rsidR="00090294" w:rsidRPr="00C169E5">
        <w:rPr>
          <w:color w:val="000000" w:themeColor="text1"/>
          <w:lang w:val="es-ES"/>
        </w:rPr>
        <w:t xml:space="preserve"> de los estudiantes</w:t>
      </w:r>
      <w:r w:rsidR="00C62971" w:rsidRPr="00C169E5">
        <w:rPr>
          <w:color w:val="000000" w:themeColor="text1"/>
          <w:lang w:val="es-ES"/>
        </w:rPr>
        <w:t xml:space="preserve"> en tiempo y forma (las fechas ya están establecidas) para detectar las necesidades de tiempo y disponibilidad de profesores para formar los grupos y publicarlos junto con los horarios de clase</w:t>
      </w:r>
      <w:r w:rsidR="006A7CF4" w:rsidRPr="00C169E5">
        <w:rPr>
          <w:color w:val="000000" w:themeColor="text1"/>
          <w:lang w:val="es-ES"/>
        </w:rPr>
        <w:t>;</w:t>
      </w:r>
      <w:r w:rsidR="007051BB" w:rsidRPr="00C169E5">
        <w:rPr>
          <w:color w:val="000000" w:themeColor="text1"/>
          <w:lang w:val="es-ES"/>
        </w:rPr>
        <w:t xml:space="preserve"> 4</w:t>
      </w:r>
      <w:r w:rsidR="006A7CF4" w:rsidRPr="00C169E5">
        <w:rPr>
          <w:color w:val="000000" w:themeColor="text1"/>
          <w:lang w:val="es-ES"/>
        </w:rPr>
        <w:t>)</w:t>
      </w:r>
      <w:r w:rsidR="007051BB" w:rsidRPr="00C169E5">
        <w:rPr>
          <w:color w:val="000000" w:themeColor="text1"/>
          <w:lang w:val="es-ES"/>
        </w:rPr>
        <w:t xml:space="preserve"> </w:t>
      </w:r>
      <w:r w:rsidR="006A7CF4" w:rsidRPr="00C169E5">
        <w:rPr>
          <w:color w:val="000000" w:themeColor="text1"/>
          <w:lang w:val="es-ES"/>
        </w:rPr>
        <w:t>c</w:t>
      </w:r>
      <w:r w:rsidRPr="00C169E5">
        <w:rPr>
          <w:color w:val="000000" w:themeColor="text1"/>
          <w:lang w:val="es-ES"/>
        </w:rPr>
        <w:t xml:space="preserve">onferencias académicas </w:t>
      </w:r>
      <w:proofErr w:type="spellStart"/>
      <w:r w:rsidRPr="00C169E5">
        <w:rPr>
          <w:color w:val="000000" w:themeColor="text1"/>
          <w:lang w:val="es-ES"/>
        </w:rPr>
        <w:t>intercuatrimestrales</w:t>
      </w:r>
      <w:proofErr w:type="spellEnd"/>
      <w:r w:rsidRPr="00C169E5">
        <w:rPr>
          <w:color w:val="000000" w:themeColor="text1"/>
          <w:lang w:val="es-ES"/>
        </w:rPr>
        <w:t xml:space="preserve">. </w:t>
      </w:r>
      <w:r w:rsidR="00C62971" w:rsidRPr="00C169E5">
        <w:rPr>
          <w:color w:val="000000" w:themeColor="text1"/>
          <w:lang w:val="es-ES"/>
        </w:rPr>
        <w:t>Impartidas por profesores</w:t>
      </w:r>
      <w:r w:rsidR="00090294" w:rsidRPr="00C169E5">
        <w:rPr>
          <w:color w:val="000000" w:themeColor="text1"/>
          <w:lang w:val="es-ES"/>
        </w:rPr>
        <w:t xml:space="preserve"> e</w:t>
      </w:r>
      <w:r w:rsidR="00C62971" w:rsidRPr="00C169E5">
        <w:rPr>
          <w:color w:val="000000" w:themeColor="text1"/>
          <w:lang w:val="es-ES"/>
        </w:rPr>
        <w:t xml:space="preserve"> invitados </w:t>
      </w:r>
      <w:r w:rsidR="00C62971" w:rsidRPr="00C169E5">
        <w:rPr>
          <w:color w:val="000000" w:themeColor="text1"/>
          <w:lang w:val="es-ES"/>
        </w:rPr>
        <w:lastRenderedPageBreak/>
        <w:t>especiales</w:t>
      </w:r>
      <w:r w:rsidR="00090294" w:rsidRPr="00C169E5">
        <w:rPr>
          <w:color w:val="000000" w:themeColor="text1"/>
          <w:lang w:val="es-ES"/>
        </w:rPr>
        <w:t xml:space="preserve"> para </w:t>
      </w:r>
      <w:r w:rsidR="00C62971" w:rsidRPr="00C169E5">
        <w:rPr>
          <w:color w:val="000000" w:themeColor="text1"/>
          <w:lang w:val="es-ES"/>
        </w:rPr>
        <w:t>mantener y retroalimentar los conocimientos concernientes a las diferentes profesiones</w:t>
      </w:r>
      <w:r w:rsidR="006A7CF4" w:rsidRPr="00C169E5">
        <w:rPr>
          <w:color w:val="000000" w:themeColor="text1"/>
          <w:lang w:val="es-ES"/>
        </w:rPr>
        <w:t>,</w:t>
      </w:r>
      <w:r w:rsidR="00C62971" w:rsidRPr="00C169E5">
        <w:rPr>
          <w:color w:val="000000" w:themeColor="text1"/>
          <w:lang w:val="es-ES"/>
        </w:rPr>
        <w:t xml:space="preserve"> animando y fortaleciendo el deseo por el estudio</w:t>
      </w:r>
      <w:r w:rsidR="006A7CF4" w:rsidRPr="00C169E5">
        <w:rPr>
          <w:color w:val="000000" w:themeColor="text1"/>
          <w:lang w:val="es-ES"/>
        </w:rPr>
        <w:t>,</w:t>
      </w:r>
      <w:r w:rsidR="00C62971" w:rsidRPr="00C169E5">
        <w:rPr>
          <w:color w:val="000000" w:themeColor="text1"/>
          <w:lang w:val="es-ES"/>
        </w:rPr>
        <w:t xml:space="preserve"> así como su continuidad.</w:t>
      </w:r>
    </w:p>
    <w:p w14:paraId="6F084ADF" w14:textId="71D40BDC" w:rsidR="00C62971" w:rsidRPr="00C169E5" w:rsidRDefault="0014762E" w:rsidP="00C169E5">
      <w:pPr>
        <w:spacing w:line="360" w:lineRule="auto"/>
        <w:ind w:firstLine="720"/>
        <w:jc w:val="both"/>
        <w:rPr>
          <w:color w:val="000000" w:themeColor="text1"/>
          <w:lang w:val="es-ES"/>
        </w:rPr>
      </w:pPr>
      <w:r w:rsidRPr="00C169E5">
        <w:rPr>
          <w:color w:val="000000" w:themeColor="text1"/>
          <w:lang w:val="es-ES"/>
        </w:rPr>
        <w:t xml:space="preserve">Para el área económica se sugieren las </w:t>
      </w:r>
      <w:r w:rsidR="006A7CF4" w:rsidRPr="00C169E5">
        <w:rPr>
          <w:color w:val="000000" w:themeColor="text1"/>
          <w:lang w:val="es-ES"/>
        </w:rPr>
        <w:t xml:space="preserve">siguientes </w:t>
      </w:r>
      <w:r w:rsidRPr="00C169E5">
        <w:rPr>
          <w:color w:val="000000" w:themeColor="text1"/>
          <w:lang w:val="es-ES"/>
        </w:rPr>
        <w:t>actividades:</w:t>
      </w:r>
      <w:r w:rsidR="007051BB" w:rsidRPr="00C169E5">
        <w:rPr>
          <w:color w:val="000000" w:themeColor="text1"/>
          <w:lang w:val="es-ES"/>
        </w:rPr>
        <w:t xml:space="preserve"> 1</w:t>
      </w:r>
      <w:r w:rsidR="006A7CF4" w:rsidRPr="00C169E5">
        <w:rPr>
          <w:color w:val="000000" w:themeColor="text1"/>
          <w:lang w:val="es-ES"/>
        </w:rPr>
        <w:t>)</w:t>
      </w:r>
      <w:r w:rsidR="007051BB" w:rsidRPr="00C169E5">
        <w:rPr>
          <w:color w:val="000000" w:themeColor="text1"/>
          <w:lang w:val="es-ES"/>
        </w:rPr>
        <w:t xml:space="preserve"> </w:t>
      </w:r>
      <w:r w:rsidR="006A7CF4" w:rsidRPr="00C169E5">
        <w:rPr>
          <w:color w:val="000000" w:themeColor="text1"/>
          <w:lang w:val="es-ES"/>
        </w:rPr>
        <w:t>s</w:t>
      </w:r>
      <w:r w:rsidR="00C62971" w:rsidRPr="00C169E5">
        <w:rPr>
          <w:color w:val="000000" w:themeColor="text1"/>
          <w:lang w:val="es-ES"/>
        </w:rPr>
        <w:t xml:space="preserve">ervicios estudiantiles. </w:t>
      </w:r>
      <w:r w:rsidRPr="00C169E5">
        <w:rPr>
          <w:color w:val="000000" w:themeColor="text1"/>
          <w:lang w:val="es-ES"/>
        </w:rPr>
        <w:t>En coordinación con el área correspondiente, se debe conocer la p</w:t>
      </w:r>
      <w:r w:rsidR="00C62971" w:rsidRPr="00C169E5">
        <w:rPr>
          <w:color w:val="000000" w:themeColor="text1"/>
          <w:lang w:val="es-ES"/>
        </w:rPr>
        <w:t xml:space="preserve">royección de </w:t>
      </w:r>
      <w:r w:rsidR="00090294" w:rsidRPr="00C169E5">
        <w:rPr>
          <w:color w:val="000000" w:themeColor="text1"/>
          <w:lang w:val="es-ES"/>
        </w:rPr>
        <w:t xml:space="preserve">los </w:t>
      </w:r>
      <w:r w:rsidR="00C62971" w:rsidRPr="00C169E5">
        <w:rPr>
          <w:color w:val="000000" w:themeColor="text1"/>
          <w:lang w:val="es-ES"/>
        </w:rPr>
        <w:t>estudiantes</w:t>
      </w:r>
      <w:r w:rsidR="00090294" w:rsidRPr="00C169E5">
        <w:rPr>
          <w:color w:val="000000" w:themeColor="text1"/>
          <w:lang w:val="es-ES"/>
        </w:rPr>
        <w:t xml:space="preserve"> que requieren </w:t>
      </w:r>
      <w:r w:rsidR="00C62971" w:rsidRPr="00C169E5">
        <w:rPr>
          <w:color w:val="000000" w:themeColor="text1"/>
          <w:lang w:val="es-ES"/>
        </w:rPr>
        <w:t xml:space="preserve">apoyos económicos mediante </w:t>
      </w:r>
      <w:r w:rsidR="002967A2" w:rsidRPr="00C169E5">
        <w:rPr>
          <w:color w:val="000000" w:themeColor="text1"/>
          <w:lang w:val="es-ES"/>
        </w:rPr>
        <w:t xml:space="preserve">la </w:t>
      </w:r>
      <w:r w:rsidR="00C62971" w:rsidRPr="00C169E5">
        <w:rPr>
          <w:color w:val="000000" w:themeColor="text1"/>
          <w:lang w:val="es-ES"/>
        </w:rPr>
        <w:t>condonación de inscripción, otorgamiento de becas internas o externas</w:t>
      </w:r>
      <w:r w:rsidRPr="00C169E5">
        <w:rPr>
          <w:color w:val="000000" w:themeColor="text1"/>
          <w:lang w:val="es-ES"/>
        </w:rPr>
        <w:t>, etc.</w:t>
      </w:r>
      <w:r w:rsidR="006A7CF4" w:rsidRPr="00C169E5">
        <w:rPr>
          <w:color w:val="000000" w:themeColor="text1"/>
          <w:lang w:val="es-ES"/>
        </w:rPr>
        <w:t xml:space="preserve">; </w:t>
      </w:r>
      <w:r w:rsidR="007051BB" w:rsidRPr="00C169E5">
        <w:rPr>
          <w:color w:val="000000" w:themeColor="text1"/>
          <w:lang w:val="es-ES"/>
        </w:rPr>
        <w:t>2</w:t>
      </w:r>
      <w:r w:rsidR="006A7CF4" w:rsidRPr="00C169E5">
        <w:rPr>
          <w:color w:val="000000" w:themeColor="text1"/>
          <w:lang w:val="es-ES"/>
        </w:rPr>
        <w:t>)</w:t>
      </w:r>
      <w:r w:rsidR="007051BB" w:rsidRPr="00C169E5">
        <w:rPr>
          <w:color w:val="000000" w:themeColor="text1"/>
          <w:lang w:val="es-ES"/>
        </w:rPr>
        <w:t xml:space="preserve"> </w:t>
      </w:r>
      <w:r w:rsidR="006A7CF4" w:rsidRPr="00C169E5">
        <w:rPr>
          <w:color w:val="000000" w:themeColor="text1"/>
          <w:lang w:val="es-ES"/>
        </w:rPr>
        <w:t>b</w:t>
      </w:r>
      <w:r w:rsidR="00C62971" w:rsidRPr="00C169E5">
        <w:rPr>
          <w:color w:val="000000" w:themeColor="text1"/>
          <w:lang w:val="es-ES"/>
        </w:rPr>
        <w:t xml:space="preserve">olsa de trabajo. </w:t>
      </w:r>
      <w:r w:rsidRPr="00C169E5">
        <w:rPr>
          <w:color w:val="000000" w:themeColor="text1"/>
          <w:lang w:val="es-ES"/>
        </w:rPr>
        <w:t>En coordinación con el área correspondiente, a</w:t>
      </w:r>
      <w:r w:rsidR="00C62971" w:rsidRPr="00C169E5">
        <w:rPr>
          <w:color w:val="000000" w:themeColor="text1"/>
          <w:lang w:val="es-ES"/>
        </w:rPr>
        <w:t>ctualiza</w:t>
      </w:r>
      <w:r w:rsidRPr="00C169E5">
        <w:rPr>
          <w:color w:val="000000" w:themeColor="text1"/>
          <w:lang w:val="es-ES"/>
        </w:rPr>
        <w:t>r</w:t>
      </w:r>
      <w:r w:rsidR="00C62971" w:rsidRPr="00C169E5">
        <w:rPr>
          <w:color w:val="000000" w:themeColor="text1"/>
          <w:lang w:val="es-ES"/>
        </w:rPr>
        <w:t xml:space="preserve"> y amplia</w:t>
      </w:r>
      <w:r w:rsidRPr="00C169E5">
        <w:rPr>
          <w:color w:val="000000" w:themeColor="text1"/>
          <w:lang w:val="es-ES"/>
        </w:rPr>
        <w:t>r</w:t>
      </w:r>
      <w:r w:rsidR="00C62971" w:rsidRPr="00C169E5">
        <w:rPr>
          <w:color w:val="000000" w:themeColor="text1"/>
          <w:lang w:val="es-ES"/>
        </w:rPr>
        <w:t xml:space="preserve"> los requerimientos de capital humano interno y externo (municipios aledaños, organizaciones gubernamentales, comercios y empresas locales y regionales).</w:t>
      </w:r>
    </w:p>
    <w:p w14:paraId="1CD2B853" w14:textId="24F5FEDC" w:rsidR="00C62971" w:rsidRPr="00C169E5" w:rsidRDefault="0014762E" w:rsidP="00C169E5">
      <w:pPr>
        <w:spacing w:line="360" w:lineRule="auto"/>
        <w:ind w:firstLine="360"/>
        <w:jc w:val="both"/>
        <w:rPr>
          <w:color w:val="000000" w:themeColor="text1"/>
          <w:lang w:val="es-ES"/>
        </w:rPr>
      </w:pPr>
      <w:r w:rsidRPr="00C169E5">
        <w:rPr>
          <w:bCs/>
          <w:i/>
          <w:iCs/>
          <w:color w:val="000000" w:themeColor="text1"/>
          <w:lang w:val="es-ES"/>
        </w:rPr>
        <w:t xml:space="preserve">Actividades de reforzamiento </w:t>
      </w:r>
      <w:r w:rsidR="006A7CF4" w:rsidRPr="00C169E5">
        <w:rPr>
          <w:bCs/>
          <w:i/>
          <w:iCs/>
          <w:color w:val="000000" w:themeColor="text1"/>
          <w:lang w:val="es-ES"/>
        </w:rPr>
        <w:t>(p</w:t>
      </w:r>
      <w:r w:rsidRPr="00C169E5">
        <w:rPr>
          <w:bCs/>
          <w:i/>
          <w:iCs/>
          <w:color w:val="000000" w:themeColor="text1"/>
          <w:lang w:val="es-ES"/>
        </w:rPr>
        <w:t>rofesores</w:t>
      </w:r>
      <w:r w:rsidR="006A7CF4" w:rsidRPr="00C169E5">
        <w:rPr>
          <w:bCs/>
          <w:i/>
          <w:iCs/>
          <w:color w:val="000000" w:themeColor="text1"/>
          <w:lang w:val="es-ES"/>
        </w:rPr>
        <w:t>)</w:t>
      </w:r>
      <w:r w:rsidR="00E11FF1" w:rsidRPr="00C169E5">
        <w:rPr>
          <w:bCs/>
          <w:color w:val="000000" w:themeColor="text1"/>
          <w:lang w:val="es-ES"/>
        </w:rPr>
        <w:t xml:space="preserve">. </w:t>
      </w:r>
      <w:r w:rsidRPr="00C169E5">
        <w:rPr>
          <w:bCs/>
          <w:color w:val="000000" w:themeColor="text1"/>
          <w:lang w:val="es-ES"/>
        </w:rPr>
        <w:t xml:space="preserve">Con base en un diagnóstico del personal docente, valorar la factibilidad de subsanar las </w:t>
      </w:r>
      <w:r w:rsidR="006A7CF4" w:rsidRPr="00C169E5">
        <w:rPr>
          <w:bCs/>
          <w:color w:val="000000" w:themeColor="text1"/>
          <w:lang w:val="es-ES"/>
        </w:rPr>
        <w:t>debilidades</w:t>
      </w:r>
      <w:r w:rsidRPr="00C169E5">
        <w:rPr>
          <w:bCs/>
          <w:color w:val="000000" w:themeColor="text1"/>
          <w:lang w:val="es-ES"/>
        </w:rPr>
        <w:t xml:space="preserve"> de formación con respecto </w:t>
      </w:r>
      <w:r w:rsidR="002967A2" w:rsidRPr="00C169E5">
        <w:rPr>
          <w:bCs/>
          <w:color w:val="000000" w:themeColor="text1"/>
          <w:lang w:val="es-ES"/>
        </w:rPr>
        <w:t xml:space="preserve">a </w:t>
      </w:r>
      <w:r w:rsidRPr="00C169E5">
        <w:rPr>
          <w:bCs/>
          <w:color w:val="000000" w:themeColor="text1"/>
          <w:lang w:val="es-ES"/>
        </w:rPr>
        <w:t>las necesidades detectadas en el diagnóstico de estudiantes. Dependiendo de ello</w:t>
      </w:r>
      <w:r w:rsidR="002967A2" w:rsidRPr="00C169E5">
        <w:rPr>
          <w:bCs/>
          <w:color w:val="000000" w:themeColor="text1"/>
          <w:lang w:val="es-ES"/>
        </w:rPr>
        <w:t>,</w:t>
      </w:r>
      <w:r w:rsidRPr="00C169E5">
        <w:rPr>
          <w:bCs/>
          <w:color w:val="000000" w:themeColor="text1"/>
          <w:lang w:val="es-ES"/>
        </w:rPr>
        <w:t xml:space="preserve"> se sugieren las siguientes actividades generales que no deben suplir a un programa de capacitación</w:t>
      </w:r>
      <w:r w:rsidR="006A7CF4" w:rsidRPr="00C169E5">
        <w:rPr>
          <w:bCs/>
          <w:color w:val="000000" w:themeColor="text1"/>
          <w:lang w:val="es-ES"/>
        </w:rPr>
        <w:t>:</w:t>
      </w:r>
      <w:r w:rsidR="007051BB" w:rsidRPr="00C169E5">
        <w:rPr>
          <w:bCs/>
          <w:color w:val="000000" w:themeColor="text1"/>
          <w:lang w:val="es-ES"/>
        </w:rPr>
        <w:t xml:space="preserve"> 1</w:t>
      </w:r>
      <w:r w:rsidR="006A7CF4" w:rsidRPr="00C169E5">
        <w:rPr>
          <w:bCs/>
          <w:color w:val="000000" w:themeColor="text1"/>
          <w:lang w:val="es-ES"/>
        </w:rPr>
        <w:t>)</w:t>
      </w:r>
      <w:r w:rsidR="007051BB" w:rsidRPr="00C169E5">
        <w:rPr>
          <w:bCs/>
          <w:color w:val="000000" w:themeColor="text1"/>
          <w:lang w:val="es-ES"/>
        </w:rPr>
        <w:t xml:space="preserve"> </w:t>
      </w:r>
      <w:r w:rsidR="006A7CF4" w:rsidRPr="00C169E5">
        <w:rPr>
          <w:bCs/>
          <w:color w:val="000000" w:themeColor="text1"/>
          <w:lang w:val="es-ES"/>
        </w:rPr>
        <w:t>p</w:t>
      </w:r>
      <w:r w:rsidR="00C62971" w:rsidRPr="00C169E5">
        <w:rPr>
          <w:iCs/>
          <w:color w:val="000000" w:themeColor="text1"/>
          <w:lang w:val="es-ES"/>
        </w:rPr>
        <w:t>royectos interdisciplinarios</w:t>
      </w:r>
      <w:r w:rsidR="00C62971" w:rsidRPr="00C169E5">
        <w:rPr>
          <w:color w:val="000000" w:themeColor="text1"/>
          <w:lang w:val="es-ES"/>
        </w:rPr>
        <w:t xml:space="preserve"> (profesores coordinadores). Definición de proyectos interdisciplinarios para los grupos</w:t>
      </w:r>
      <w:r w:rsidR="006A7CF4" w:rsidRPr="00C169E5">
        <w:rPr>
          <w:color w:val="000000" w:themeColor="text1"/>
          <w:lang w:val="es-ES"/>
        </w:rPr>
        <w:t>;</w:t>
      </w:r>
      <w:r w:rsidR="007051BB" w:rsidRPr="00C169E5">
        <w:rPr>
          <w:bCs/>
          <w:color w:val="000000" w:themeColor="text1"/>
          <w:lang w:val="es-ES"/>
        </w:rPr>
        <w:t xml:space="preserve"> 2</w:t>
      </w:r>
      <w:r w:rsidR="006A7CF4" w:rsidRPr="00C169E5">
        <w:rPr>
          <w:bCs/>
          <w:color w:val="000000" w:themeColor="text1"/>
          <w:lang w:val="es-ES"/>
        </w:rPr>
        <w:t>)</w:t>
      </w:r>
      <w:r w:rsidR="007051BB" w:rsidRPr="00C169E5">
        <w:rPr>
          <w:bCs/>
          <w:color w:val="000000" w:themeColor="text1"/>
          <w:lang w:val="es-ES"/>
        </w:rPr>
        <w:t xml:space="preserve"> </w:t>
      </w:r>
      <w:r w:rsidR="006A7CF4" w:rsidRPr="00C169E5">
        <w:rPr>
          <w:bCs/>
          <w:color w:val="000000" w:themeColor="text1"/>
          <w:lang w:val="es-ES"/>
        </w:rPr>
        <w:t>p</w:t>
      </w:r>
      <w:r w:rsidR="00C62971" w:rsidRPr="00C169E5">
        <w:rPr>
          <w:iCs/>
          <w:color w:val="000000" w:themeColor="text1"/>
          <w:lang w:val="es-ES"/>
        </w:rPr>
        <w:t>rograma de capacitación y actualización docente</w:t>
      </w:r>
      <w:r w:rsidRPr="00C169E5">
        <w:rPr>
          <w:color w:val="000000" w:themeColor="text1"/>
          <w:lang w:val="es-ES"/>
        </w:rPr>
        <w:t xml:space="preserve">. </w:t>
      </w:r>
      <w:r w:rsidR="002967A2" w:rsidRPr="00C169E5">
        <w:rPr>
          <w:color w:val="000000" w:themeColor="text1"/>
          <w:lang w:val="es-ES"/>
        </w:rPr>
        <w:t>Se g</w:t>
      </w:r>
      <w:r w:rsidR="00C62971" w:rsidRPr="00C169E5">
        <w:rPr>
          <w:color w:val="000000" w:themeColor="text1"/>
          <w:lang w:val="es-ES"/>
        </w:rPr>
        <w:t>enera a partir de las necesidades de congruencia académica con los conocimientos de diferentes profesiones para realizar las actividades prácticas propias de la carrera y pertinentes con el perfil del egresado. Esto lleva como consecuencia definir academias</w:t>
      </w:r>
      <w:r w:rsidR="006A7CF4" w:rsidRPr="00C169E5">
        <w:rPr>
          <w:color w:val="000000" w:themeColor="text1"/>
          <w:lang w:val="es-ES"/>
        </w:rPr>
        <w:t>;</w:t>
      </w:r>
      <w:r w:rsidR="007051BB" w:rsidRPr="00C169E5">
        <w:rPr>
          <w:bCs/>
          <w:color w:val="000000" w:themeColor="text1"/>
          <w:lang w:val="es-ES"/>
        </w:rPr>
        <w:t xml:space="preserve"> 3</w:t>
      </w:r>
      <w:r w:rsidR="006A7CF4" w:rsidRPr="00C169E5">
        <w:rPr>
          <w:bCs/>
          <w:color w:val="000000" w:themeColor="text1"/>
          <w:lang w:val="es-ES"/>
        </w:rPr>
        <w:t>)</w:t>
      </w:r>
      <w:r w:rsidR="007051BB" w:rsidRPr="00C169E5">
        <w:rPr>
          <w:bCs/>
          <w:color w:val="000000" w:themeColor="text1"/>
          <w:lang w:val="es-ES"/>
        </w:rPr>
        <w:t xml:space="preserve"> </w:t>
      </w:r>
      <w:r w:rsidR="006A7CF4" w:rsidRPr="00C169E5">
        <w:rPr>
          <w:bCs/>
          <w:color w:val="000000" w:themeColor="text1"/>
          <w:lang w:val="es-ES"/>
        </w:rPr>
        <w:t>r</w:t>
      </w:r>
      <w:r w:rsidR="00C62971" w:rsidRPr="00C169E5">
        <w:rPr>
          <w:iCs/>
          <w:color w:val="000000" w:themeColor="text1"/>
          <w:lang w:val="es-ES"/>
        </w:rPr>
        <w:t>econocimiento institucional de academias</w:t>
      </w:r>
      <w:r w:rsidRPr="00C169E5">
        <w:rPr>
          <w:iCs/>
          <w:color w:val="000000" w:themeColor="text1"/>
          <w:lang w:val="es-ES"/>
        </w:rPr>
        <w:t xml:space="preserve">. </w:t>
      </w:r>
      <w:r w:rsidR="00C62971" w:rsidRPr="00C169E5">
        <w:rPr>
          <w:color w:val="000000" w:themeColor="text1"/>
          <w:lang w:val="es-ES"/>
        </w:rPr>
        <w:t>Reunión de grupos de profesores por áreas de conocimiento</w:t>
      </w:r>
      <w:r w:rsidR="002967A2" w:rsidRPr="00C169E5">
        <w:rPr>
          <w:color w:val="000000" w:themeColor="text1"/>
          <w:lang w:val="es-ES"/>
        </w:rPr>
        <w:t xml:space="preserve"> para </w:t>
      </w:r>
      <w:r w:rsidR="00C62971" w:rsidRPr="00C169E5">
        <w:rPr>
          <w:color w:val="000000" w:themeColor="text1"/>
          <w:lang w:val="es-ES"/>
        </w:rPr>
        <w:t>revisar los programas de estudio</w:t>
      </w:r>
      <w:r w:rsidR="00066F3B" w:rsidRPr="00C169E5">
        <w:rPr>
          <w:color w:val="000000" w:themeColor="text1"/>
          <w:lang w:val="es-ES"/>
        </w:rPr>
        <w:t xml:space="preserve"> con el fin de promover </w:t>
      </w:r>
      <w:r w:rsidR="00C62971" w:rsidRPr="00C169E5">
        <w:rPr>
          <w:color w:val="000000" w:themeColor="text1"/>
          <w:lang w:val="es-ES"/>
        </w:rPr>
        <w:t xml:space="preserve">la congruencia de los conocimientos vigentes con el currículo. Generar </w:t>
      </w:r>
      <w:r w:rsidR="002967A2" w:rsidRPr="00C169E5">
        <w:rPr>
          <w:color w:val="000000" w:themeColor="text1"/>
          <w:lang w:val="es-ES"/>
        </w:rPr>
        <w:t>m</w:t>
      </w:r>
      <w:r w:rsidR="00C62971" w:rsidRPr="00C169E5">
        <w:rPr>
          <w:color w:val="000000" w:themeColor="text1"/>
          <w:lang w:val="es-ES"/>
        </w:rPr>
        <w:t>anuales de asignatura que permita</w:t>
      </w:r>
      <w:r w:rsidR="00066F3B" w:rsidRPr="00C169E5">
        <w:rPr>
          <w:color w:val="000000" w:themeColor="text1"/>
          <w:lang w:val="es-ES"/>
        </w:rPr>
        <w:t>n</w:t>
      </w:r>
      <w:r w:rsidR="00C62971" w:rsidRPr="00C169E5">
        <w:rPr>
          <w:color w:val="000000" w:themeColor="text1"/>
          <w:lang w:val="es-ES"/>
        </w:rPr>
        <w:t xml:space="preserve"> definir las prácticas correspondientes y congruentes con los planes y programas de estudio</w:t>
      </w:r>
      <w:r w:rsidR="00066F3B" w:rsidRPr="00C169E5">
        <w:rPr>
          <w:color w:val="000000" w:themeColor="text1"/>
          <w:lang w:val="es-ES"/>
        </w:rPr>
        <w:t>;</w:t>
      </w:r>
      <w:r w:rsidR="007051BB" w:rsidRPr="00C169E5">
        <w:rPr>
          <w:bCs/>
          <w:color w:val="000000" w:themeColor="text1"/>
          <w:lang w:val="es-ES"/>
        </w:rPr>
        <w:t xml:space="preserve"> 4</w:t>
      </w:r>
      <w:r w:rsidR="00066F3B" w:rsidRPr="00C169E5">
        <w:rPr>
          <w:bCs/>
          <w:color w:val="000000" w:themeColor="text1"/>
          <w:lang w:val="es-ES"/>
        </w:rPr>
        <w:t>)</w:t>
      </w:r>
      <w:r w:rsidR="007051BB" w:rsidRPr="00C169E5">
        <w:rPr>
          <w:bCs/>
          <w:color w:val="000000" w:themeColor="text1"/>
          <w:lang w:val="es-ES"/>
        </w:rPr>
        <w:t xml:space="preserve"> </w:t>
      </w:r>
      <w:r w:rsidR="00066F3B" w:rsidRPr="00C169E5">
        <w:rPr>
          <w:bCs/>
          <w:color w:val="000000" w:themeColor="text1"/>
          <w:lang w:val="es-ES"/>
        </w:rPr>
        <w:t>p</w:t>
      </w:r>
      <w:r w:rsidR="00C62971" w:rsidRPr="00C169E5">
        <w:rPr>
          <w:iCs/>
          <w:color w:val="000000" w:themeColor="text1"/>
          <w:lang w:val="es-ES"/>
        </w:rPr>
        <w:t>royectos industriales</w:t>
      </w:r>
      <w:r w:rsidRPr="00C169E5">
        <w:rPr>
          <w:iCs/>
          <w:color w:val="000000" w:themeColor="text1"/>
          <w:lang w:val="es-ES"/>
        </w:rPr>
        <w:t xml:space="preserve">. </w:t>
      </w:r>
      <w:r w:rsidR="00C62971" w:rsidRPr="00C169E5">
        <w:rPr>
          <w:color w:val="000000" w:themeColor="text1"/>
          <w:lang w:val="es-ES"/>
        </w:rPr>
        <w:t>Reunión de profesores de tiempo completo para definir los proyectos y acordar la dinámica de seguimiento de proyectos con las empresas</w:t>
      </w:r>
      <w:r w:rsidR="00066F3B" w:rsidRPr="00C169E5">
        <w:rPr>
          <w:color w:val="000000" w:themeColor="text1"/>
          <w:lang w:val="es-ES"/>
        </w:rPr>
        <w:t>;</w:t>
      </w:r>
      <w:r w:rsidR="007051BB" w:rsidRPr="00C169E5">
        <w:rPr>
          <w:bCs/>
          <w:color w:val="000000" w:themeColor="text1"/>
          <w:lang w:val="es-ES"/>
        </w:rPr>
        <w:t xml:space="preserve"> 5</w:t>
      </w:r>
      <w:r w:rsidR="00066F3B" w:rsidRPr="00C169E5">
        <w:rPr>
          <w:bCs/>
          <w:color w:val="000000" w:themeColor="text1"/>
          <w:lang w:val="es-ES"/>
        </w:rPr>
        <w:t>)</w:t>
      </w:r>
      <w:r w:rsidR="007051BB" w:rsidRPr="00C169E5">
        <w:rPr>
          <w:bCs/>
          <w:color w:val="000000" w:themeColor="text1"/>
          <w:lang w:val="es-ES"/>
        </w:rPr>
        <w:t xml:space="preserve"> </w:t>
      </w:r>
      <w:r w:rsidR="00066F3B" w:rsidRPr="00C169E5">
        <w:rPr>
          <w:bCs/>
          <w:color w:val="000000" w:themeColor="text1"/>
          <w:lang w:val="es-ES"/>
        </w:rPr>
        <w:t>p</w:t>
      </w:r>
      <w:r w:rsidR="00C62971" w:rsidRPr="00C169E5">
        <w:rPr>
          <w:iCs/>
          <w:color w:val="000000" w:themeColor="text1"/>
          <w:lang w:val="es-ES"/>
        </w:rPr>
        <w:t>royectos de servicio social</w:t>
      </w:r>
      <w:r w:rsidRPr="00C169E5">
        <w:rPr>
          <w:iCs/>
          <w:color w:val="000000" w:themeColor="text1"/>
          <w:lang w:val="es-ES"/>
        </w:rPr>
        <w:t xml:space="preserve">. </w:t>
      </w:r>
      <w:r w:rsidR="00C62971" w:rsidRPr="00C169E5">
        <w:rPr>
          <w:color w:val="000000" w:themeColor="text1"/>
          <w:lang w:val="es-ES"/>
        </w:rPr>
        <w:t>Reunión de profesores para definir la dinámica para determinar proyectos de servicio social, duración, objetivos, etc.</w:t>
      </w:r>
      <w:r w:rsidR="00066F3B" w:rsidRPr="00C169E5">
        <w:rPr>
          <w:color w:val="000000" w:themeColor="text1"/>
          <w:lang w:val="es-ES"/>
        </w:rPr>
        <w:t>;</w:t>
      </w:r>
      <w:r w:rsidR="007051BB" w:rsidRPr="00C169E5">
        <w:rPr>
          <w:bCs/>
          <w:color w:val="000000" w:themeColor="text1"/>
          <w:lang w:val="es-ES"/>
        </w:rPr>
        <w:t xml:space="preserve"> 6</w:t>
      </w:r>
      <w:r w:rsidR="00066F3B" w:rsidRPr="00C169E5">
        <w:rPr>
          <w:bCs/>
          <w:color w:val="000000" w:themeColor="text1"/>
          <w:lang w:val="es-ES"/>
        </w:rPr>
        <w:t>)</w:t>
      </w:r>
      <w:r w:rsidR="007051BB" w:rsidRPr="00C169E5">
        <w:rPr>
          <w:bCs/>
          <w:color w:val="000000" w:themeColor="text1"/>
          <w:lang w:val="es-ES"/>
        </w:rPr>
        <w:t xml:space="preserve"> </w:t>
      </w:r>
      <w:r w:rsidR="00066F3B" w:rsidRPr="00C169E5">
        <w:rPr>
          <w:bCs/>
          <w:color w:val="000000" w:themeColor="text1"/>
          <w:lang w:val="es-ES"/>
        </w:rPr>
        <w:t>c</w:t>
      </w:r>
      <w:r w:rsidR="00C62971" w:rsidRPr="00C169E5">
        <w:rPr>
          <w:iCs/>
          <w:color w:val="000000" w:themeColor="text1"/>
          <w:lang w:val="es-ES"/>
        </w:rPr>
        <w:t>írculos de tutoría</w:t>
      </w:r>
      <w:r w:rsidRPr="00C169E5">
        <w:rPr>
          <w:iCs/>
          <w:color w:val="000000" w:themeColor="text1"/>
          <w:lang w:val="es-ES"/>
        </w:rPr>
        <w:t xml:space="preserve">. </w:t>
      </w:r>
      <w:r w:rsidR="008A00AF" w:rsidRPr="00C169E5">
        <w:rPr>
          <w:iCs/>
          <w:color w:val="000000" w:themeColor="text1"/>
          <w:lang w:val="es-ES"/>
        </w:rPr>
        <w:t>Se debe</w:t>
      </w:r>
      <w:r w:rsidR="00066F3B" w:rsidRPr="00C169E5">
        <w:rPr>
          <w:iCs/>
          <w:color w:val="000000" w:themeColor="text1"/>
          <w:lang w:val="es-ES"/>
        </w:rPr>
        <w:t>n</w:t>
      </w:r>
      <w:r w:rsidR="008A00AF" w:rsidRPr="00C169E5">
        <w:rPr>
          <w:iCs/>
          <w:color w:val="000000" w:themeColor="text1"/>
          <w:lang w:val="es-ES"/>
        </w:rPr>
        <w:t xml:space="preserve"> hacer </w:t>
      </w:r>
      <w:r w:rsidR="00C62971" w:rsidRPr="00C169E5">
        <w:rPr>
          <w:color w:val="000000" w:themeColor="text1"/>
          <w:lang w:val="es-ES"/>
        </w:rPr>
        <w:t>reuniones</w:t>
      </w:r>
      <w:r w:rsidR="008A00AF" w:rsidRPr="00C169E5">
        <w:rPr>
          <w:color w:val="000000" w:themeColor="text1"/>
          <w:lang w:val="es-ES"/>
        </w:rPr>
        <w:t xml:space="preserve"> con los profesores tutores para compartir </w:t>
      </w:r>
      <w:r w:rsidR="00C62971" w:rsidRPr="00C169E5">
        <w:rPr>
          <w:color w:val="000000" w:themeColor="text1"/>
          <w:lang w:val="es-ES"/>
        </w:rPr>
        <w:t>experiencias de tutoría, definir planes de acción para resolver las dificultades que obstaculizan el desempeño y permanencia de los alumnos</w:t>
      </w:r>
      <w:r w:rsidR="00066F3B" w:rsidRPr="00C169E5">
        <w:rPr>
          <w:color w:val="000000" w:themeColor="text1"/>
          <w:lang w:val="es-ES"/>
        </w:rPr>
        <w:t>,</w:t>
      </w:r>
      <w:r w:rsidR="00C62971" w:rsidRPr="00C169E5">
        <w:rPr>
          <w:color w:val="000000" w:themeColor="text1"/>
          <w:lang w:val="es-ES"/>
        </w:rPr>
        <w:t xml:space="preserve"> así como la retroalimentación de las necesidades pedagógicas que ayuden y contribuyan a resolver problemas académicos con los alumnos.</w:t>
      </w:r>
    </w:p>
    <w:p w14:paraId="788B1FD7" w14:textId="77777777" w:rsidR="00082AEE" w:rsidRPr="00C169E5" w:rsidRDefault="00082AEE" w:rsidP="00C169E5">
      <w:pPr>
        <w:spacing w:line="360" w:lineRule="auto"/>
        <w:ind w:firstLine="360"/>
        <w:jc w:val="both"/>
        <w:rPr>
          <w:bCs/>
          <w:color w:val="000000" w:themeColor="text1"/>
          <w:lang w:val="es-ES"/>
        </w:rPr>
      </w:pPr>
    </w:p>
    <w:p w14:paraId="2C07C70A" w14:textId="37A22FE5" w:rsidR="00C62971" w:rsidRPr="00C169E5" w:rsidRDefault="0014762E" w:rsidP="00C169E5">
      <w:pPr>
        <w:spacing w:line="360" w:lineRule="auto"/>
        <w:ind w:firstLine="360"/>
        <w:jc w:val="both"/>
        <w:rPr>
          <w:bCs/>
          <w:i/>
          <w:iCs/>
          <w:color w:val="000000" w:themeColor="text1"/>
          <w:lang w:val="es-ES"/>
        </w:rPr>
      </w:pPr>
      <w:r w:rsidRPr="00C169E5">
        <w:rPr>
          <w:bCs/>
          <w:i/>
          <w:iCs/>
          <w:color w:val="000000" w:themeColor="text1"/>
          <w:lang w:val="es-ES"/>
        </w:rPr>
        <w:lastRenderedPageBreak/>
        <w:t xml:space="preserve">Seguimiento del programa de tutoría. </w:t>
      </w:r>
      <w:r w:rsidR="00C62971" w:rsidRPr="00C169E5">
        <w:rPr>
          <w:color w:val="000000" w:themeColor="text1"/>
          <w:lang w:val="es-ES"/>
        </w:rPr>
        <w:t xml:space="preserve">Mediante el reporte del programa (físico o informático) se da seguimiento a las acciones cuatrimestrales planeadas </w:t>
      </w:r>
      <w:r w:rsidR="00066F3B" w:rsidRPr="00C169E5">
        <w:rPr>
          <w:color w:val="000000" w:themeColor="text1"/>
          <w:lang w:val="es-ES"/>
        </w:rPr>
        <w:t>(</w:t>
      </w:r>
      <w:r w:rsidR="00C62971" w:rsidRPr="00C169E5">
        <w:rPr>
          <w:color w:val="000000" w:themeColor="text1"/>
          <w:lang w:val="es-ES"/>
        </w:rPr>
        <w:t>por acción, alumno, grupo y tutor</w:t>
      </w:r>
      <w:r w:rsidR="00066F3B" w:rsidRPr="00C169E5">
        <w:rPr>
          <w:color w:val="000000" w:themeColor="text1"/>
          <w:lang w:val="es-ES"/>
        </w:rPr>
        <w:t>)</w:t>
      </w:r>
      <w:r w:rsidR="00C62971" w:rsidRPr="00C169E5">
        <w:rPr>
          <w:color w:val="000000" w:themeColor="text1"/>
          <w:lang w:val="es-ES"/>
        </w:rPr>
        <w:t xml:space="preserve">. La información y experiencia de tutoría servirá para trabajar en los círculos de tutoría para profesores, y así reforzar y tomar acciones </w:t>
      </w:r>
      <w:r w:rsidR="00066F3B" w:rsidRPr="00C169E5">
        <w:rPr>
          <w:color w:val="000000" w:themeColor="text1"/>
          <w:lang w:val="es-ES"/>
        </w:rPr>
        <w:t>en</w:t>
      </w:r>
      <w:r w:rsidR="00C62971" w:rsidRPr="00C169E5">
        <w:rPr>
          <w:color w:val="000000" w:themeColor="text1"/>
          <w:lang w:val="es-ES"/>
        </w:rPr>
        <w:t xml:space="preserve"> relación</w:t>
      </w:r>
      <w:r w:rsidR="00306FF9" w:rsidRPr="00C169E5">
        <w:rPr>
          <w:color w:val="000000" w:themeColor="text1"/>
          <w:lang w:val="es-ES"/>
        </w:rPr>
        <w:t xml:space="preserve"> </w:t>
      </w:r>
      <w:r w:rsidR="00066F3B" w:rsidRPr="00C169E5">
        <w:rPr>
          <w:color w:val="000000" w:themeColor="text1"/>
          <w:lang w:val="es-ES"/>
        </w:rPr>
        <w:t>con</w:t>
      </w:r>
      <w:r w:rsidR="00C62971" w:rsidRPr="00C169E5">
        <w:rPr>
          <w:color w:val="000000" w:themeColor="text1"/>
          <w:lang w:val="es-ES"/>
        </w:rPr>
        <w:t xml:space="preserve"> las necesidades de los grupos vulnerables.</w:t>
      </w:r>
    </w:p>
    <w:p w14:paraId="2C343792" w14:textId="7206C14D" w:rsidR="00CB71F9" w:rsidRPr="00C169E5" w:rsidRDefault="00CB71F9" w:rsidP="00C169E5">
      <w:pPr>
        <w:spacing w:line="360" w:lineRule="auto"/>
        <w:ind w:firstLine="360"/>
        <w:jc w:val="both"/>
        <w:rPr>
          <w:color w:val="000000" w:themeColor="text1"/>
          <w:lang w:val="es-ES"/>
        </w:rPr>
      </w:pPr>
      <w:r w:rsidRPr="00C169E5">
        <w:rPr>
          <w:color w:val="000000" w:themeColor="text1"/>
          <w:lang w:val="es-ES"/>
        </w:rPr>
        <w:t xml:space="preserve">Hasta aquí se muestra de forma general un ejemplo de programa institucional de tutoría para su implementación en cualquier IES, </w:t>
      </w:r>
      <w:r w:rsidR="00066F3B" w:rsidRPr="00C169E5">
        <w:rPr>
          <w:color w:val="000000" w:themeColor="text1"/>
          <w:lang w:val="es-ES"/>
        </w:rPr>
        <w:t xml:space="preserve">el cual debe </w:t>
      </w:r>
      <w:r w:rsidRPr="00C169E5">
        <w:rPr>
          <w:color w:val="000000" w:themeColor="text1"/>
          <w:lang w:val="es-ES"/>
        </w:rPr>
        <w:t>adecuarse al modelo educativo y alinearse con el modelo de tutoría indicado por cada organización</w:t>
      </w:r>
      <w:r w:rsidR="00066F3B" w:rsidRPr="00C169E5">
        <w:rPr>
          <w:color w:val="000000" w:themeColor="text1"/>
          <w:lang w:val="es-ES"/>
        </w:rPr>
        <w:t>,</w:t>
      </w:r>
      <w:r w:rsidRPr="00C169E5">
        <w:rPr>
          <w:color w:val="000000" w:themeColor="text1"/>
          <w:lang w:val="es-ES"/>
        </w:rPr>
        <w:t xml:space="preserve"> así como considerar la normatividad interna vigente.</w:t>
      </w:r>
      <w:r w:rsidR="007051BB" w:rsidRPr="00C169E5">
        <w:rPr>
          <w:color w:val="000000" w:themeColor="text1"/>
          <w:lang w:val="es-ES"/>
        </w:rPr>
        <w:t xml:space="preserve"> </w:t>
      </w:r>
      <w:r w:rsidRPr="00C169E5">
        <w:rPr>
          <w:color w:val="000000" w:themeColor="text1"/>
          <w:lang w:val="es-ES"/>
        </w:rPr>
        <w:t>Una vez integrado el PROIGET, se sugiere realizar una planificación interactiva</w:t>
      </w:r>
      <w:r w:rsidR="001937F9" w:rsidRPr="00C169E5">
        <w:rPr>
          <w:color w:val="000000" w:themeColor="text1"/>
          <w:lang w:val="es-ES"/>
        </w:rPr>
        <w:t xml:space="preserve"> (Ackoff, 2002)</w:t>
      </w:r>
      <w:r w:rsidRPr="00C169E5">
        <w:rPr>
          <w:color w:val="000000" w:themeColor="text1"/>
          <w:lang w:val="es-ES"/>
        </w:rPr>
        <w:t>, es decir</w:t>
      </w:r>
      <w:r w:rsidR="00306FF9" w:rsidRPr="00C169E5">
        <w:rPr>
          <w:color w:val="000000" w:themeColor="text1"/>
          <w:lang w:val="es-ES"/>
        </w:rPr>
        <w:t>,</w:t>
      </w:r>
      <w:r w:rsidRPr="00C169E5">
        <w:rPr>
          <w:color w:val="000000" w:themeColor="text1"/>
          <w:lang w:val="es-ES"/>
        </w:rPr>
        <w:t xml:space="preserve"> en conjunto con los estudiantes y avalado por directores, profesores y</w:t>
      </w:r>
      <w:r w:rsidR="00066F3B" w:rsidRPr="00C169E5">
        <w:rPr>
          <w:color w:val="000000" w:themeColor="text1"/>
          <w:lang w:val="es-ES"/>
        </w:rPr>
        <w:t>,</w:t>
      </w:r>
      <w:r w:rsidRPr="00C169E5">
        <w:rPr>
          <w:color w:val="000000" w:themeColor="text1"/>
          <w:lang w:val="es-ES"/>
        </w:rPr>
        <w:t xml:space="preserve"> en su caso</w:t>
      </w:r>
      <w:r w:rsidR="00306FF9" w:rsidRPr="00C169E5">
        <w:rPr>
          <w:color w:val="000000" w:themeColor="text1"/>
          <w:lang w:val="es-ES"/>
        </w:rPr>
        <w:t>,</w:t>
      </w:r>
      <w:r w:rsidRPr="00C169E5">
        <w:rPr>
          <w:color w:val="000000" w:themeColor="text1"/>
          <w:lang w:val="es-ES"/>
        </w:rPr>
        <w:t xml:space="preserve"> </w:t>
      </w:r>
      <w:r w:rsidR="00306FF9" w:rsidRPr="00C169E5">
        <w:rPr>
          <w:color w:val="000000" w:themeColor="text1"/>
          <w:lang w:val="es-ES"/>
        </w:rPr>
        <w:t>por</w:t>
      </w:r>
      <w:r w:rsidRPr="00C169E5">
        <w:rPr>
          <w:color w:val="000000" w:themeColor="text1"/>
          <w:lang w:val="es-ES"/>
        </w:rPr>
        <w:t xml:space="preserve"> las instancias que intervendrán. </w:t>
      </w:r>
      <w:r w:rsidR="00306FF9" w:rsidRPr="00C169E5">
        <w:rPr>
          <w:color w:val="000000" w:themeColor="text1"/>
          <w:lang w:val="es-ES"/>
        </w:rPr>
        <w:t>A</w:t>
      </w:r>
      <w:r w:rsidRPr="00C169E5">
        <w:rPr>
          <w:color w:val="000000" w:themeColor="text1"/>
          <w:lang w:val="es-ES"/>
        </w:rPr>
        <w:t xml:space="preserve"> continuación</w:t>
      </w:r>
      <w:r w:rsidR="00306FF9" w:rsidRPr="00C169E5">
        <w:rPr>
          <w:color w:val="000000" w:themeColor="text1"/>
          <w:lang w:val="es-ES"/>
        </w:rPr>
        <w:t>, se describe un e</w:t>
      </w:r>
      <w:r w:rsidR="00315E51" w:rsidRPr="00C169E5">
        <w:rPr>
          <w:color w:val="000000" w:themeColor="text1"/>
          <w:lang w:val="es-ES"/>
        </w:rPr>
        <w:t>jemplo de implementación de un PAST del caso de estudio.</w:t>
      </w:r>
    </w:p>
    <w:p w14:paraId="079DFC16" w14:textId="77777777" w:rsidR="009C3886" w:rsidRPr="00C169E5" w:rsidRDefault="009C3886" w:rsidP="00C169E5">
      <w:pPr>
        <w:spacing w:line="360" w:lineRule="auto"/>
        <w:ind w:firstLine="360"/>
        <w:jc w:val="both"/>
        <w:rPr>
          <w:color w:val="000000" w:themeColor="text1"/>
          <w:lang w:val="es-ES"/>
        </w:rPr>
      </w:pPr>
    </w:p>
    <w:p w14:paraId="72EE74AC" w14:textId="4968E406" w:rsidR="00C62971" w:rsidRPr="00C169E5" w:rsidRDefault="00C62971" w:rsidP="00C169E5">
      <w:pPr>
        <w:spacing w:line="360" w:lineRule="auto"/>
        <w:jc w:val="center"/>
        <w:rPr>
          <w:b/>
          <w:bCs/>
          <w:color w:val="000000" w:themeColor="text1"/>
          <w:lang w:val="es-ES"/>
        </w:rPr>
      </w:pPr>
      <w:bookmarkStart w:id="12" w:name="_Toc44349143"/>
      <w:bookmarkStart w:id="13" w:name="_Toc44416350"/>
      <w:bookmarkStart w:id="14" w:name="_Toc58924354"/>
      <w:r w:rsidRPr="00C169E5">
        <w:rPr>
          <w:b/>
          <w:bCs/>
          <w:color w:val="000000" w:themeColor="text1"/>
          <w:lang w:val="es-ES"/>
        </w:rPr>
        <w:t>Plan</w:t>
      </w:r>
      <w:r w:rsidR="00017E98" w:rsidRPr="00C169E5">
        <w:rPr>
          <w:b/>
          <w:bCs/>
          <w:color w:val="000000" w:themeColor="text1"/>
          <w:lang w:val="es-ES"/>
        </w:rPr>
        <w:t>eación</w:t>
      </w:r>
      <w:r w:rsidRPr="00C169E5">
        <w:rPr>
          <w:b/>
          <w:bCs/>
          <w:color w:val="000000" w:themeColor="text1"/>
          <w:lang w:val="es-ES"/>
        </w:rPr>
        <w:t xml:space="preserve"> de Acción Sistémico de Tutoría (PAST) a partir de indicadores diagnóstico</w:t>
      </w:r>
      <w:bookmarkEnd w:id="12"/>
      <w:bookmarkEnd w:id="13"/>
      <w:bookmarkEnd w:id="14"/>
      <w:r w:rsidR="009C3886" w:rsidRPr="00C169E5">
        <w:rPr>
          <w:b/>
          <w:bCs/>
          <w:color w:val="000000" w:themeColor="text1"/>
          <w:lang w:val="es-ES"/>
        </w:rPr>
        <w:t>s</w:t>
      </w:r>
    </w:p>
    <w:p w14:paraId="40FEF028" w14:textId="18327F02" w:rsidR="00C62971" w:rsidRPr="00C169E5" w:rsidRDefault="0021628D" w:rsidP="00C169E5">
      <w:pPr>
        <w:spacing w:line="360" w:lineRule="auto"/>
        <w:ind w:firstLine="720"/>
        <w:jc w:val="both"/>
        <w:rPr>
          <w:color w:val="000000" w:themeColor="text1"/>
          <w:lang w:val="es-ES"/>
        </w:rPr>
      </w:pPr>
      <w:r w:rsidRPr="00C169E5">
        <w:rPr>
          <w:color w:val="000000" w:themeColor="text1"/>
          <w:lang w:val="es-ES"/>
        </w:rPr>
        <w:t>E</w:t>
      </w:r>
      <w:r w:rsidR="00083529" w:rsidRPr="00C169E5">
        <w:rPr>
          <w:color w:val="000000" w:themeColor="text1"/>
          <w:lang w:val="es-ES"/>
        </w:rPr>
        <w:t>l</w:t>
      </w:r>
      <w:r w:rsidRPr="00C169E5">
        <w:rPr>
          <w:color w:val="000000" w:themeColor="text1"/>
          <w:lang w:val="es-ES"/>
        </w:rPr>
        <w:t xml:space="preserve"> PAST </w:t>
      </w:r>
      <w:r w:rsidR="00C62971" w:rsidRPr="00C169E5">
        <w:rPr>
          <w:color w:val="000000" w:themeColor="text1"/>
          <w:lang w:val="es-ES"/>
        </w:rPr>
        <w:t>e</w:t>
      </w:r>
      <w:r w:rsidRPr="00C169E5">
        <w:rPr>
          <w:color w:val="000000" w:themeColor="text1"/>
          <w:lang w:val="es-ES"/>
        </w:rPr>
        <w:t>s</w:t>
      </w:r>
      <w:r w:rsidR="00C62971" w:rsidRPr="00C169E5">
        <w:rPr>
          <w:color w:val="000000" w:themeColor="text1"/>
          <w:lang w:val="es-ES"/>
        </w:rPr>
        <w:t xml:space="preserve"> </w:t>
      </w:r>
      <w:r w:rsidR="00066F3B" w:rsidRPr="00C169E5">
        <w:rPr>
          <w:color w:val="000000" w:themeColor="text1"/>
          <w:lang w:val="es-ES"/>
        </w:rPr>
        <w:t>una fase del PROIGET enfocada en el</w:t>
      </w:r>
      <w:r w:rsidR="00C62971" w:rsidRPr="00C169E5">
        <w:rPr>
          <w:color w:val="000000" w:themeColor="text1"/>
          <w:lang w:val="es-ES"/>
        </w:rPr>
        <w:t xml:space="preserve"> desempeño de los estudiantes en aula. </w:t>
      </w:r>
      <w:r w:rsidR="00593439" w:rsidRPr="00C169E5">
        <w:rPr>
          <w:color w:val="000000" w:themeColor="text1"/>
          <w:lang w:val="es-ES"/>
        </w:rPr>
        <w:t>La</w:t>
      </w:r>
      <w:r w:rsidR="00C62971" w:rsidRPr="00C169E5">
        <w:rPr>
          <w:color w:val="000000" w:themeColor="text1"/>
          <w:lang w:val="es-ES"/>
        </w:rPr>
        <w:t xml:space="preserve"> acció</w:t>
      </w:r>
      <w:r w:rsidR="00FE03A8" w:rsidRPr="00C169E5">
        <w:rPr>
          <w:color w:val="000000" w:themeColor="text1"/>
          <w:lang w:val="es-ES"/>
        </w:rPr>
        <w:t xml:space="preserve">n </w:t>
      </w:r>
      <w:r w:rsidR="00C62971" w:rsidRPr="00C169E5">
        <w:rPr>
          <w:color w:val="000000" w:themeColor="text1"/>
          <w:lang w:val="es-ES"/>
        </w:rPr>
        <w:t>se organizó con la información obtenida del diagnóstico y se retroalimentó con las necesidades y calificaciones posterior</w:t>
      </w:r>
      <w:r w:rsidR="00593439" w:rsidRPr="00C169E5">
        <w:rPr>
          <w:color w:val="000000" w:themeColor="text1"/>
          <w:lang w:val="es-ES"/>
        </w:rPr>
        <w:t>mente</w:t>
      </w:r>
      <w:r w:rsidR="00C62971" w:rsidRPr="00C169E5">
        <w:rPr>
          <w:color w:val="000000" w:themeColor="text1"/>
          <w:lang w:val="es-ES"/>
        </w:rPr>
        <w:t xml:space="preserve"> recabadas de los estudiantes. Se hizo una triangulación de la información recaba</w:t>
      </w:r>
      <w:r w:rsidR="00593439" w:rsidRPr="00C169E5">
        <w:rPr>
          <w:color w:val="000000" w:themeColor="text1"/>
          <w:lang w:val="es-ES"/>
        </w:rPr>
        <w:t>da</w:t>
      </w:r>
      <w:r w:rsidR="00C62971" w:rsidRPr="00C169E5">
        <w:rPr>
          <w:color w:val="000000" w:themeColor="text1"/>
          <w:lang w:val="es-ES"/>
        </w:rPr>
        <w:t xml:space="preserve"> a partir de instrumentos</w:t>
      </w:r>
      <w:r w:rsidR="00736695" w:rsidRPr="00C169E5">
        <w:rPr>
          <w:color w:val="000000" w:themeColor="text1"/>
          <w:lang w:val="es-ES"/>
        </w:rPr>
        <w:t xml:space="preserve"> para el diagnóstico</w:t>
      </w:r>
      <w:r w:rsidR="00C62971" w:rsidRPr="00C169E5">
        <w:rPr>
          <w:color w:val="000000" w:themeColor="text1"/>
          <w:lang w:val="es-ES"/>
        </w:rPr>
        <w:t xml:space="preserve"> </w:t>
      </w:r>
      <w:r w:rsidR="00593439" w:rsidRPr="00C169E5">
        <w:rPr>
          <w:color w:val="000000" w:themeColor="text1"/>
          <w:lang w:val="es-ES"/>
        </w:rPr>
        <w:t xml:space="preserve">aplicados mediante </w:t>
      </w:r>
      <w:r w:rsidR="00C62971" w:rsidRPr="00C169E5">
        <w:rPr>
          <w:color w:val="000000" w:themeColor="text1"/>
          <w:lang w:val="es-ES"/>
        </w:rPr>
        <w:t>entrevistas</w:t>
      </w:r>
      <w:r w:rsidR="00593439" w:rsidRPr="00C169E5">
        <w:rPr>
          <w:color w:val="000000" w:themeColor="text1"/>
          <w:lang w:val="es-ES"/>
        </w:rPr>
        <w:t xml:space="preserve"> a </w:t>
      </w:r>
      <w:r w:rsidR="00C62971" w:rsidRPr="00C169E5">
        <w:rPr>
          <w:color w:val="000000" w:themeColor="text1"/>
          <w:lang w:val="es-ES"/>
        </w:rPr>
        <w:t xml:space="preserve">estudiantes con dificultades académicas y </w:t>
      </w:r>
      <w:r w:rsidR="00593439" w:rsidRPr="00C169E5">
        <w:rPr>
          <w:color w:val="000000" w:themeColor="text1"/>
          <w:lang w:val="es-ES"/>
        </w:rPr>
        <w:t xml:space="preserve">a </w:t>
      </w:r>
      <w:r w:rsidR="00C62971" w:rsidRPr="00C169E5">
        <w:rPr>
          <w:color w:val="000000" w:themeColor="text1"/>
          <w:lang w:val="es-ES"/>
        </w:rPr>
        <w:t>la</w:t>
      </w:r>
      <w:r w:rsidR="00593439" w:rsidRPr="00C169E5">
        <w:rPr>
          <w:color w:val="000000" w:themeColor="text1"/>
          <w:lang w:val="es-ES"/>
        </w:rPr>
        <w:t>s</w:t>
      </w:r>
      <w:r w:rsidR="00C62971" w:rsidRPr="00C169E5">
        <w:rPr>
          <w:color w:val="000000" w:themeColor="text1"/>
          <w:lang w:val="es-ES"/>
        </w:rPr>
        <w:t xml:space="preserve"> evidencias de trabajo académic</w:t>
      </w:r>
      <w:r w:rsidR="00593439" w:rsidRPr="00C169E5">
        <w:rPr>
          <w:color w:val="000000" w:themeColor="text1"/>
          <w:lang w:val="es-ES"/>
        </w:rPr>
        <w:t>o</w:t>
      </w:r>
      <w:r w:rsidR="00C62971" w:rsidRPr="00C169E5">
        <w:rPr>
          <w:color w:val="000000" w:themeColor="text1"/>
          <w:lang w:val="es-ES"/>
        </w:rPr>
        <w:t xml:space="preserve"> de la dirección de la carrera estudio de caso. Cabe aclarar que </w:t>
      </w:r>
      <w:r w:rsidR="00CC2C9E" w:rsidRPr="00C169E5">
        <w:rPr>
          <w:color w:val="000000" w:themeColor="text1"/>
          <w:lang w:val="es-ES"/>
        </w:rPr>
        <w:t>en</w:t>
      </w:r>
      <w:r w:rsidRPr="00C169E5">
        <w:rPr>
          <w:color w:val="000000" w:themeColor="text1"/>
          <w:lang w:val="es-ES"/>
        </w:rPr>
        <w:t xml:space="preserve"> el caso de estudio </w:t>
      </w:r>
      <w:r w:rsidR="00C62971" w:rsidRPr="00C169E5">
        <w:rPr>
          <w:color w:val="000000" w:themeColor="text1"/>
          <w:lang w:val="es-ES"/>
        </w:rPr>
        <w:t xml:space="preserve">no </w:t>
      </w:r>
      <w:r w:rsidRPr="00C169E5">
        <w:rPr>
          <w:color w:val="000000" w:themeColor="text1"/>
          <w:lang w:val="es-ES"/>
        </w:rPr>
        <w:t>existe</w:t>
      </w:r>
      <w:r w:rsidR="00C62971" w:rsidRPr="00C169E5">
        <w:rPr>
          <w:color w:val="000000" w:themeColor="text1"/>
          <w:lang w:val="es-ES"/>
        </w:rPr>
        <w:t xml:space="preserve"> evidencia académica sistemática y consistente del proceso de evaluación</w:t>
      </w:r>
      <w:r w:rsidR="00315E51" w:rsidRPr="00C169E5">
        <w:rPr>
          <w:color w:val="000000" w:themeColor="text1"/>
          <w:lang w:val="es-ES"/>
        </w:rPr>
        <w:t xml:space="preserve"> </w:t>
      </w:r>
      <w:r w:rsidR="00CC2C9E" w:rsidRPr="00C169E5">
        <w:rPr>
          <w:color w:val="000000" w:themeColor="text1"/>
          <w:lang w:val="es-ES"/>
        </w:rPr>
        <w:t xml:space="preserve">por </w:t>
      </w:r>
      <w:r w:rsidR="00315E51" w:rsidRPr="00C169E5">
        <w:rPr>
          <w:color w:val="000000" w:themeColor="text1"/>
          <w:lang w:val="es-ES"/>
        </w:rPr>
        <w:t xml:space="preserve">parte de los profesores </w:t>
      </w:r>
      <w:r w:rsidR="00C62971" w:rsidRPr="00C169E5">
        <w:rPr>
          <w:color w:val="000000" w:themeColor="text1"/>
          <w:lang w:val="es-ES"/>
        </w:rPr>
        <w:t>que refiera</w:t>
      </w:r>
      <w:r w:rsidR="00593439" w:rsidRPr="00C169E5">
        <w:rPr>
          <w:color w:val="000000" w:themeColor="text1"/>
          <w:lang w:val="es-ES"/>
        </w:rPr>
        <w:t>n</w:t>
      </w:r>
      <w:r w:rsidR="00C62971" w:rsidRPr="00C169E5">
        <w:rPr>
          <w:color w:val="000000" w:themeColor="text1"/>
          <w:lang w:val="es-ES"/>
        </w:rPr>
        <w:t xml:space="preserve"> estrategias educativas</w:t>
      </w:r>
      <w:r w:rsidR="00CC2C9E" w:rsidRPr="00C169E5">
        <w:rPr>
          <w:color w:val="000000" w:themeColor="text1"/>
          <w:lang w:val="es-ES"/>
        </w:rPr>
        <w:t xml:space="preserve"> (basadas en diagnósticos, indicadores de desempeño, etc</w:t>
      </w:r>
      <w:r w:rsidR="00CB0578" w:rsidRPr="00C169E5">
        <w:rPr>
          <w:color w:val="000000" w:themeColor="text1"/>
          <w:lang w:val="es-ES"/>
        </w:rPr>
        <w:t>.</w:t>
      </w:r>
      <w:r w:rsidR="00CC2C9E" w:rsidRPr="00C169E5">
        <w:rPr>
          <w:color w:val="000000" w:themeColor="text1"/>
          <w:lang w:val="es-ES"/>
        </w:rPr>
        <w:t>)</w:t>
      </w:r>
      <w:r w:rsidR="00F91467" w:rsidRPr="00C169E5">
        <w:rPr>
          <w:color w:val="000000" w:themeColor="text1"/>
          <w:lang w:val="es-ES"/>
        </w:rPr>
        <w:t>,</w:t>
      </w:r>
      <w:r w:rsidR="00C62971" w:rsidRPr="00C169E5">
        <w:rPr>
          <w:color w:val="000000" w:themeColor="text1"/>
          <w:lang w:val="es-ES"/>
        </w:rPr>
        <w:t xml:space="preserve"> características de instrumentos de evaluación</w:t>
      </w:r>
      <w:r w:rsidR="00CC2C9E" w:rsidRPr="00C169E5">
        <w:rPr>
          <w:color w:val="000000" w:themeColor="text1"/>
          <w:lang w:val="es-ES"/>
        </w:rPr>
        <w:t xml:space="preserve"> (de forma individual se define la forma de evaluar, no precisamente con instrumentos de evaluación)</w:t>
      </w:r>
      <w:r w:rsidR="00C62971" w:rsidRPr="00C169E5">
        <w:rPr>
          <w:color w:val="000000" w:themeColor="text1"/>
          <w:lang w:val="es-ES"/>
        </w:rPr>
        <w:t>, entrega de programas académicos</w:t>
      </w:r>
      <w:r w:rsidR="00315E51" w:rsidRPr="00C169E5">
        <w:rPr>
          <w:color w:val="000000" w:themeColor="text1"/>
          <w:lang w:val="es-ES"/>
        </w:rPr>
        <w:t xml:space="preserve"> a los estudiantes,</w:t>
      </w:r>
      <w:r w:rsidR="00C62971" w:rsidRPr="00C169E5">
        <w:rPr>
          <w:color w:val="000000" w:themeColor="text1"/>
          <w:lang w:val="es-ES"/>
        </w:rPr>
        <w:t xml:space="preserve"> y verificación de que se </w:t>
      </w:r>
      <w:r w:rsidR="00CB0578" w:rsidRPr="00C169E5">
        <w:rPr>
          <w:color w:val="000000" w:themeColor="text1"/>
          <w:lang w:val="es-ES"/>
        </w:rPr>
        <w:t>realicen</w:t>
      </w:r>
      <w:r w:rsidR="00C62971" w:rsidRPr="00C169E5">
        <w:rPr>
          <w:color w:val="000000" w:themeColor="text1"/>
          <w:lang w:val="es-ES"/>
        </w:rPr>
        <w:t>. Si algún estudiante refiere inconformidad en sus evaluaciones, la dirección solicita al profesor</w:t>
      </w:r>
      <w:r w:rsidR="00315E51" w:rsidRPr="00C169E5">
        <w:rPr>
          <w:color w:val="000000" w:themeColor="text1"/>
          <w:lang w:val="es-ES"/>
        </w:rPr>
        <w:t xml:space="preserve"> en cuestión</w:t>
      </w:r>
      <w:r w:rsidR="00C62971" w:rsidRPr="00C169E5">
        <w:rPr>
          <w:color w:val="000000" w:themeColor="text1"/>
          <w:lang w:val="es-ES"/>
        </w:rPr>
        <w:t xml:space="preserve"> documentar el proceso de evaluación</w:t>
      </w:r>
      <w:r w:rsidR="00CB0578" w:rsidRPr="00C169E5">
        <w:rPr>
          <w:color w:val="000000" w:themeColor="text1"/>
          <w:lang w:val="es-ES"/>
        </w:rPr>
        <w:t xml:space="preserve"> </w:t>
      </w:r>
      <w:r w:rsidR="00315E51" w:rsidRPr="00C169E5">
        <w:rPr>
          <w:color w:val="000000" w:themeColor="text1"/>
          <w:lang w:val="es-ES"/>
        </w:rPr>
        <w:t xml:space="preserve">para </w:t>
      </w:r>
      <w:r w:rsidR="00066F3B" w:rsidRPr="00C169E5">
        <w:rPr>
          <w:color w:val="000000" w:themeColor="text1"/>
          <w:lang w:val="es-ES"/>
        </w:rPr>
        <w:t>determinar</w:t>
      </w:r>
      <w:r w:rsidR="00315E51" w:rsidRPr="00C169E5">
        <w:rPr>
          <w:color w:val="000000" w:themeColor="text1"/>
          <w:lang w:val="es-ES"/>
        </w:rPr>
        <w:t xml:space="preserve"> si existe alguna inconsistencia</w:t>
      </w:r>
      <w:r w:rsidR="00C62971" w:rsidRPr="00C169E5">
        <w:rPr>
          <w:color w:val="000000" w:themeColor="text1"/>
          <w:lang w:val="es-ES"/>
        </w:rPr>
        <w:t xml:space="preserve">. </w:t>
      </w:r>
    </w:p>
    <w:p w14:paraId="524584E6" w14:textId="642DDF75" w:rsidR="00F03965" w:rsidRPr="00C169E5" w:rsidRDefault="00CB0578" w:rsidP="00C169E5">
      <w:pPr>
        <w:spacing w:line="360" w:lineRule="auto"/>
        <w:ind w:firstLine="720"/>
        <w:jc w:val="both"/>
        <w:rPr>
          <w:color w:val="000000" w:themeColor="text1"/>
          <w:lang w:val="es-ES"/>
        </w:rPr>
      </w:pPr>
      <w:r w:rsidRPr="00C169E5">
        <w:rPr>
          <w:color w:val="000000" w:themeColor="text1"/>
          <w:lang w:val="es-ES"/>
        </w:rPr>
        <w:t>E</w:t>
      </w:r>
      <w:r w:rsidR="00C62971" w:rsidRPr="00C169E5">
        <w:rPr>
          <w:color w:val="000000" w:themeColor="text1"/>
          <w:lang w:val="es-ES"/>
        </w:rPr>
        <w:t xml:space="preserve">n la </w:t>
      </w:r>
      <w:r w:rsidR="00337C02" w:rsidRPr="00C169E5">
        <w:rPr>
          <w:color w:val="000000" w:themeColor="text1"/>
          <w:lang w:val="es-ES"/>
        </w:rPr>
        <w:t>t</w:t>
      </w:r>
      <w:r w:rsidR="00C62971" w:rsidRPr="00C169E5">
        <w:rPr>
          <w:color w:val="000000" w:themeColor="text1"/>
          <w:lang w:val="es-ES"/>
        </w:rPr>
        <w:t xml:space="preserve">abla </w:t>
      </w:r>
      <w:r w:rsidR="00CC2C9E" w:rsidRPr="00C169E5">
        <w:rPr>
          <w:color w:val="000000" w:themeColor="text1"/>
          <w:lang w:val="es-ES"/>
        </w:rPr>
        <w:t>4</w:t>
      </w:r>
      <w:r w:rsidR="00C62971" w:rsidRPr="00C169E5">
        <w:rPr>
          <w:color w:val="000000" w:themeColor="text1"/>
          <w:lang w:val="es-ES"/>
        </w:rPr>
        <w:t xml:space="preserve"> se describen algunos indicadores de diagnóstico con los que se integra el PAST en cada grupo de estudio</w:t>
      </w:r>
      <w:r w:rsidR="00206114" w:rsidRPr="00C169E5">
        <w:rPr>
          <w:color w:val="000000" w:themeColor="text1"/>
          <w:lang w:val="es-ES"/>
        </w:rPr>
        <w:t xml:space="preserve"> indicado </w:t>
      </w:r>
      <w:r w:rsidR="004D6F4A" w:rsidRPr="00C169E5">
        <w:rPr>
          <w:color w:val="000000" w:themeColor="text1"/>
          <w:lang w:val="es-ES"/>
        </w:rPr>
        <w:t>por</w:t>
      </w:r>
      <w:r w:rsidR="00206114" w:rsidRPr="00C169E5">
        <w:rPr>
          <w:color w:val="000000" w:themeColor="text1"/>
          <w:lang w:val="es-ES"/>
        </w:rPr>
        <w:t xml:space="preserve"> el MONTU-UTyP, clasificados en </w:t>
      </w:r>
      <w:r w:rsidR="004D6F4A" w:rsidRPr="00C169E5">
        <w:rPr>
          <w:color w:val="000000" w:themeColor="text1"/>
          <w:lang w:val="es-ES"/>
        </w:rPr>
        <w:t>categorías</w:t>
      </w:r>
      <w:r w:rsidR="00206114" w:rsidRPr="00C169E5">
        <w:rPr>
          <w:color w:val="000000" w:themeColor="text1"/>
          <w:lang w:val="es-ES"/>
        </w:rPr>
        <w:t xml:space="preserve"> de tipo </w:t>
      </w:r>
      <w:r w:rsidR="00206114" w:rsidRPr="00C169E5">
        <w:rPr>
          <w:i/>
          <w:iCs/>
          <w:color w:val="000000" w:themeColor="text1"/>
          <w:lang w:val="es-ES"/>
        </w:rPr>
        <w:t>académicas, personales y económicas</w:t>
      </w:r>
      <w:r w:rsidR="00C62971" w:rsidRPr="00C169E5">
        <w:rPr>
          <w:color w:val="000000" w:themeColor="text1"/>
          <w:lang w:val="es-ES"/>
        </w:rPr>
        <w:t xml:space="preserve">. </w:t>
      </w:r>
      <w:r w:rsidR="004D6F4A" w:rsidRPr="00C169E5">
        <w:rPr>
          <w:color w:val="000000" w:themeColor="text1"/>
          <w:lang w:val="es-ES"/>
        </w:rPr>
        <w:t xml:space="preserve">Con una hora a la semana integrada al horario </w:t>
      </w:r>
      <w:r w:rsidR="004D6F4A" w:rsidRPr="00C169E5">
        <w:rPr>
          <w:color w:val="000000" w:themeColor="text1"/>
          <w:lang w:val="es-ES"/>
        </w:rPr>
        <w:lastRenderedPageBreak/>
        <w:t>de los estudiantes</w:t>
      </w:r>
      <w:r w:rsidR="00C62971" w:rsidRPr="00C169E5">
        <w:rPr>
          <w:color w:val="000000" w:themeColor="text1"/>
          <w:lang w:val="es-ES"/>
        </w:rPr>
        <w:t xml:space="preserve"> y con la retroalimentación de </w:t>
      </w:r>
      <w:r w:rsidR="004D6F4A" w:rsidRPr="00C169E5">
        <w:rPr>
          <w:color w:val="000000" w:themeColor="text1"/>
          <w:lang w:val="es-ES"/>
        </w:rPr>
        <w:t>estos, s</w:t>
      </w:r>
      <w:r w:rsidR="00F03965" w:rsidRPr="00C169E5">
        <w:rPr>
          <w:color w:val="000000" w:themeColor="text1"/>
          <w:lang w:val="es-ES"/>
        </w:rPr>
        <w:t>e sugi</w:t>
      </w:r>
      <w:r w:rsidR="004D6F4A" w:rsidRPr="00C169E5">
        <w:rPr>
          <w:color w:val="000000" w:themeColor="text1"/>
          <w:lang w:val="es-ES"/>
        </w:rPr>
        <w:t>rió</w:t>
      </w:r>
      <w:r w:rsidR="00F03965" w:rsidRPr="00C169E5">
        <w:rPr>
          <w:color w:val="000000" w:themeColor="text1"/>
          <w:lang w:val="es-ES"/>
        </w:rPr>
        <w:t xml:space="preserve"> el uso de un formato para registrar las actividades de los estudiantes participantes </w:t>
      </w:r>
      <w:r w:rsidR="004D6F4A" w:rsidRPr="00C169E5">
        <w:rPr>
          <w:color w:val="000000" w:themeColor="text1"/>
          <w:lang w:val="es-ES"/>
        </w:rPr>
        <w:t>por categoría.</w:t>
      </w:r>
    </w:p>
    <w:p w14:paraId="4EE286C3" w14:textId="77777777" w:rsidR="00066F3B" w:rsidRPr="00C169E5" w:rsidRDefault="00066F3B" w:rsidP="00C169E5">
      <w:pPr>
        <w:spacing w:line="360" w:lineRule="auto"/>
        <w:ind w:firstLine="720"/>
        <w:jc w:val="both"/>
        <w:rPr>
          <w:color w:val="000000" w:themeColor="text1"/>
          <w:lang w:val="es-ES"/>
        </w:rPr>
      </w:pPr>
    </w:p>
    <w:p w14:paraId="52BC2252" w14:textId="5B029AB3" w:rsidR="00C62971" w:rsidRPr="00C169E5" w:rsidRDefault="00C62971" w:rsidP="00C169E5">
      <w:pPr>
        <w:spacing w:line="360" w:lineRule="auto"/>
        <w:jc w:val="center"/>
        <w:rPr>
          <w:color w:val="000000" w:themeColor="text1"/>
          <w:lang w:val="es-ES"/>
        </w:rPr>
      </w:pPr>
      <w:bookmarkStart w:id="15" w:name="_Toc55151171"/>
      <w:r w:rsidRPr="00C169E5">
        <w:rPr>
          <w:b/>
          <w:bCs/>
          <w:color w:val="000000" w:themeColor="text1"/>
          <w:lang w:val="es-ES"/>
        </w:rPr>
        <w:t xml:space="preserve">Tabla </w:t>
      </w:r>
      <w:r w:rsidR="00CC2C9E" w:rsidRPr="00C169E5">
        <w:rPr>
          <w:b/>
          <w:bCs/>
          <w:color w:val="000000" w:themeColor="text1"/>
          <w:lang w:val="es-ES"/>
        </w:rPr>
        <w:t>4</w:t>
      </w:r>
      <w:r w:rsidR="00E11FF1" w:rsidRPr="00C169E5">
        <w:rPr>
          <w:color w:val="000000" w:themeColor="text1"/>
          <w:lang w:val="es-ES"/>
        </w:rPr>
        <w:t>.</w:t>
      </w:r>
      <w:r w:rsidRPr="00C169E5">
        <w:rPr>
          <w:color w:val="000000" w:themeColor="text1"/>
          <w:lang w:val="es-ES"/>
        </w:rPr>
        <w:t xml:space="preserve"> Integración de indicadores clasificados por grupo vulnerable</w:t>
      </w:r>
      <w:bookmarkEnd w:id="15"/>
    </w:p>
    <w:tbl>
      <w:tblPr>
        <w:tblStyle w:val="Tablaconcuadrcula"/>
        <w:tblW w:w="0" w:type="auto"/>
        <w:tblLook w:val="04A0" w:firstRow="1" w:lastRow="0" w:firstColumn="1" w:lastColumn="0" w:noHBand="0" w:noVBand="1"/>
      </w:tblPr>
      <w:tblGrid>
        <w:gridCol w:w="3601"/>
        <w:gridCol w:w="2545"/>
        <w:gridCol w:w="2682"/>
      </w:tblGrid>
      <w:tr w:rsidR="00C169E5" w:rsidRPr="00C169E5" w14:paraId="3E0E645B" w14:textId="77777777" w:rsidTr="00082AEE">
        <w:tc>
          <w:tcPr>
            <w:tcW w:w="3823" w:type="dxa"/>
            <w:vAlign w:val="center"/>
          </w:tcPr>
          <w:p w14:paraId="167D8E1D" w14:textId="77777777" w:rsidR="00C62971" w:rsidRPr="00C169E5" w:rsidRDefault="00C62971" w:rsidP="00C169E5">
            <w:pPr>
              <w:spacing w:line="360" w:lineRule="auto"/>
              <w:jc w:val="center"/>
              <w:rPr>
                <w:color w:val="000000" w:themeColor="text1"/>
                <w:lang w:val="es-ES"/>
              </w:rPr>
            </w:pPr>
            <w:r w:rsidRPr="00C169E5">
              <w:rPr>
                <w:color w:val="000000" w:themeColor="text1"/>
                <w:lang w:val="es-ES"/>
              </w:rPr>
              <w:t>Académica</w:t>
            </w:r>
          </w:p>
        </w:tc>
        <w:tc>
          <w:tcPr>
            <w:tcW w:w="2693" w:type="dxa"/>
            <w:vAlign w:val="center"/>
          </w:tcPr>
          <w:p w14:paraId="69C1BEB5" w14:textId="77777777" w:rsidR="00C62971" w:rsidRPr="00C169E5" w:rsidRDefault="00C62971" w:rsidP="00C169E5">
            <w:pPr>
              <w:spacing w:line="360" w:lineRule="auto"/>
              <w:jc w:val="center"/>
              <w:rPr>
                <w:color w:val="000000" w:themeColor="text1"/>
                <w:lang w:val="es-ES"/>
              </w:rPr>
            </w:pPr>
            <w:r w:rsidRPr="00C169E5">
              <w:rPr>
                <w:color w:val="000000" w:themeColor="text1"/>
                <w:lang w:val="es-ES"/>
              </w:rPr>
              <w:t>Personal</w:t>
            </w:r>
          </w:p>
        </w:tc>
        <w:tc>
          <w:tcPr>
            <w:tcW w:w="2834" w:type="dxa"/>
            <w:vAlign w:val="center"/>
          </w:tcPr>
          <w:p w14:paraId="48BE0D3B" w14:textId="77777777" w:rsidR="00C62971" w:rsidRPr="00C169E5" w:rsidRDefault="00C62971" w:rsidP="00C169E5">
            <w:pPr>
              <w:spacing w:line="360" w:lineRule="auto"/>
              <w:jc w:val="center"/>
              <w:rPr>
                <w:color w:val="000000" w:themeColor="text1"/>
                <w:lang w:val="es-ES"/>
              </w:rPr>
            </w:pPr>
            <w:r w:rsidRPr="00C169E5">
              <w:rPr>
                <w:color w:val="000000" w:themeColor="text1"/>
                <w:lang w:val="es-ES"/>
              </w:rPr>
              <w:t>Económica</w:t>
            </w:r>
          </w:p>
        </w:tc>
      </w:tr>
      <w:tr w:rsidR="00C169E5" w:rsidRPr="00C169E5" w14:paraId="06F8C5B3" w14:textId="77777777" w:rsidTr="00082AEE">
        <w:tc>
          <w:tcPr>
            <w:tcW w:w="3823" w:type="dxa"/>
          </w:tcPr>
          <w:p w14:paraId="492CBB51" w14:textId="487E2EDA" w:rsidR="00C62971" w:rsidRPr="00C169E5" w:rsidRDefault="00C62971" w:rsidP="00C169E5">
            <w:pPr>
              <w:rPr>
                <w:color w:val="000000" w:themeColor="text1"/>
                <w:lang w:val="es-ES"/>
              </w:rPr>
            </w:pPr>
            <w:r w:rsidRPr="00C169E5">
              <w:rPr>
                <w:color w:val="000000" w:themeColor="text1"/>
                <w:lang w:val="es-ES"/>
              </w:rPr>
              <w:t>Criterios de avaluación</w:t>
            </w:r>
            <w:r w:rsidR="00CB0578" w:rsidRPr="00C169E5">
              <w:rPr>
                <w:color w:val="000000" w:themeColor="text1"/>
                <w:lang w:val="es-ES"/>
              </w:rPr>
              <w:t>.</w:t>
            </w:r>
          </w:p>
        </w:tc>
        <w:tc>
          <w:tcPr>
            <w:tcW w:w="2693" w:type="dxa"/>
          </w:tcPr>
          <w:p w14:paraId="541AFE79" w14:textId="67F1C738" w:rsidR="00C62971" w:rsidRPr="00C169E5" w:rsidRDefault="00C62971" w:rsidP="00C169E5">
            <w:pPr>
              <w:rPr>
                <w:color w:val="000000" w:themeColor="text1"/>
                <w:lang w:val="es-ES"/>
              </w:rPr>
            </w:pPr>
            <w:r w:rsidRPr="00C169E5">
              <w:rPr>
                <w:color w:val="000000" w:themeColor="text1"/>
                <w:lang w:val="es-ES"/>
              </w:rPr>
              <w:t>Vocación</w:t>
            </w:r>
            <w:r w:rsidR="00CB0578" w:rsidRPr="00C169E5">
              <w:rPr>
                <w:color w:val="000000" w:themeColor="text1"/>
                <w:lang w:val="es-ES"/>
              </w:rPr>
              <w:t>.</w:t>
            </w:r>
          </w:p>
        </w:tc>
        <w:tc>
          <w:tcPr>
            <w:tcW w:w="2834" w:type="dxa"/>
          </w:tcPr>
          <w:p w14:paraId="2AA13EF3" w14:textId="0BCD6295" w:rsidR="00C62971" w:rsidRPr="00C169E5" w:rsidRDefault="00C62971" w:rsidP="00C169E5">
            <w:pPr>
              <w:rPr>
                <w:color w:val="000000" w:themeColor="text1"/>
                <w:lang w:val="es-ES"/>
              </w:rPr>
            </w:pPr>
            <w:r w:rsidRPr="00C169E5">
              <w:rPr>
                <w:color w:val="000000" w:themeColor="text1"/>
                <w:lang w:val="es-ES"/>
              </w:rPr>
              <w:t>Becas internas y externas</w:t>
            </w:r>
            <w:r w:rsidR="00CB0578" w:rsidRPr="00C169E5">
              <w:rPr>
                <w:color w:val="000000" w:themeColor="text1"/>
                <w:lang w:val="es-ES"/>
              </w:rPr>
              <w:t>.</w:t>
            </w:r>
          </w:p>
        </w:tc>
      </w:tr>
      <w:tr w:rsidR="00C169E5" w:rsidRPr="00C169E5" w14:paraId="0671C07F" w14:textId="77777777" w:rsidTr="00082AEE">
        <w:tc>
          <w:tcPr>
            <w:tcW w:w="3823" w:type="dxa"/>
          </w:tcPr>
          <w:p w14:paraId="10C51A34" w14:textId="20EA9F1E" w:rsidR="00C62971" w:rsidRPr="00C169E5" w:rsidRDefault="00C62971" w:rsidP="00C169E5">
            <w:pPr>
              <w:rPr>
                <w:color w:val="000000" w:themeColor="text1"/>
                <w:lang w:val="es-ES"/>
              </w:rPr>
            </w:pPr>
            <w:r w:rsidRPr="00C169E5">
              <w:rPr>
                <w:color w:val="000000" w:themeColor="text1"/>
                <w:lang w:val="es-ES"/>
              </w:rPr>
              <w:t>Calificaciones parciales o continuas</w:t>
            </w:r>
            <w:r w:rsidR="00CB0578" w:rsidRPr="00C169E5">
              <w:rPr>
                <w:color w:val="000000" w:themeColor="text1"/>
                <w:lang w:val="es-ES"/>
              </w:rPr>
              <w:t>.</w:t>
            </w:r>
          </w:p>
        </w:tc>
        <w:tc>
          <w:tcPr>
            <w:tcW w:w="2693" w:type="dxa"/>
          </w:tcPr>
          <w:p w14:paraId="748AFCE0" w14:textId="4126AA1D" w:rsidR="00C62971" w:rsidRPr="00C169E5" w:rsidRDefault="00C62971" w:rsidP="00C169E5">
            <w:pPr>
              <w:rPr>
                <w:color w:val="000000" w:themeColor="text1"/>
                <w:lang w:val="es-ES"/>
              </w:rPr>
            </w:pPr>
            <w:r w:rsidRPr="00C169E5">
              <w:rPr>
                <w:color w:val="000000" w:themeColor="text1"/>
                <w:lang w:val="es-ES"/>
              </w:rPr>
              <w:t xml:space="preserve">Plan de </w:t>
            </w:r>
            <w:r w:rsidR="00066F3B" w:rsidRPr="00C169E5">
              <w:rPr>
                <w:color w:val="000000" w:themeColor="text1"/>
                <w:lang w:val="es-ES"/>
              </w:rPr>
              <w:t>c</w:t>
            </w:r>
            <w:r w:rsidR="00B66166" w:rsidRPr="00C169E5">
              <w:rPr>
                <w:color w:val="000000" w:themeColor="text1"/>
                <w:lang w:val="es-ES"/>
              </w:rPr>
              <w:t>arrera</w:t>
            </w:r>
            <w:r w:rsidR="00CB0578" w:rsidRPr="00C169E5">
              <w:rPr>
                <w:color w:val="000000" w:themeColor="text1"/>
                <w:lang w:val="es-ES"/>
              </w:rPr>
              <w:t>.</w:t>
            </w:r>
          </w:p>
        </w:tc>
        <w:tc>
          <w:tcPr>
            <w:tcW w:w="2834" w:type="dxa"/>
          </w:tcPr>
          <w:p w14:paraId="1314223A" w14:textId="072532BB" w:rsidR="00C62971" w:rsidRPr="00C169E5" w:rsidRDefault="00C62971" w:rsidP="00C169E5">
            <w:pPr>
              <w:rPr>
                <w:color w:val="000000" w:themeColor="text1"/>
                <w:lang w:val="es-ES"/>
              </w:rPr>
            </w:pPr>
            <w:r w:rsidRPr="00C169E5">
              <w:rPr>
                <w:color w:val="000000" w:themeColor="text1"/>
                <w:lang w:val="es-ES"/>
              </w:rPr>
              <w:t xml:space="preserve">Bolsa de </w:t>
            </w:r>
            <w:r w:rsidR="00066F3B" w:rsidRPr="00C169E5">
              <w:rPr>
                <w:color w:val="000000" w:themeColor="text1"/>
                <w:lang w:val="es-ES"/>
              </w:rPr>
              <w:t>t</w:t>
            </w:r>
            <w:r w:rsidR="00B66166" w:rsidRPr="00C169E5">
              <w:rPr>
                <w:color w:val="000000" w:themeColor="text1"/>
                <w:lang w:val="es-ES"/>
              </w:rPr>
              <w:t>rabajo</w:t>
            </w:r>
            <w:r w:rsidR="00CB0578" w:rsidRPr="00C169E5">
              <w:rPr>
                <w:color w:val="000000" w:themeColor="text1"/>
                <w:lang w:val="es-ES"/>
              </w:rPr>
              <w:t>.</w:t>
            </w:r>
          </w:p>
        </w:tc>
      </w:tr>
      <w:tr w:rsidR="00C169E5" w:rsidRPr="00C169E5" w14:paraId="0AB112BE" w14:textId="77777777" w:rsidTr="00082AEE">
        <w:tc>
          <w:tcPr>
            <w:tcW w:w="3823" w:type="dxa"/>
          </w:tcPr>
          <w:p w14:paraId="54F28F2B" w14:textId="3003E2AB" w:rsidR="00C62971" w:rsidRPr="00C169E5" w:rsidRDefault="00C62971" w:rsidP="00C169E5">
            <w:pPr>
              <w:rPr>
                <w:color w:val="000000" w:themeColor="text1"/>
                <w:lang w:val="es-ES"/>
              </w:rPr>
            </w:pPr>
            <w:r w:rsidRPr="00C169E5">
              <w:rPr>
                <w:color w:val="000000" w:themeColor="text1"/>
                <w:lang w:val="es-ES"/>
              </w:rPr>
              <w:t>Instrumentos de evaluación</w:t>
            </w:r>
            <w:r w:rsidR="00CB0578" w:rsidRPr="00C169E5">
              <w:rPr>
                <w:color w:val="000000" w:themeColor="text1"/>
                <w:lang w:val="es-ES"/>
              </w:rPr>
              <w:t>.</w:t>
            </w:r>
          </w:p>
        </w:tc>
        <w:tc>
          <w:tcPr>
            <w:tcW w:w="2693" w:type="dxa"/>
          </w:tcPr>
          <w:p w14:paraId="786B45F3" w14:textId="0671C68F" w:rsidR="00C62971" w:rsidRPr="00C169E5" w:rsidRDefault="00C62971" w:rsidP="00C169E5">
            <w:pPr>
              <w:rPr>
                <w:color w:val="000000" w:themeColor="text1"/>
                <w:lang w:val="es-ES"/>
              </w:rPr>
            </w:pPr>
          </w:p>
        </w:tc>
        <w:tc>
          <w:tcPr>
            <w:tcW w:w="2834" w:type="dxa"/>
          </w:tcPr>
          <w:p w14:paraId="4667799B" w14:textId="77777777" w:rsidR="00C62971" w:rsidRPr="00C169E5" w:rsidRDefault="00C62971" w:rsidP="00C169E5">
            <w:pPr>
              <w:rPr>
                <w:color w:val="000000" w:themeColor="text1"/>
                <w:lang w:val="es-ES"/>
              </w:rPr>
            </w:pPr>
          </w:p>
        </w:tc>
      </w:tr>
      <w:tr w:rsidR="00C169E5" w:rsidRPr="00C169E5" w14:paraId="2DB6BFF4" w14:textId="77777777" w:rsidTr="00082AEE">
        <w:tc>
          <w:tcPr>
            <w:tcW w:w="3823" w:type="dxa"/>
          </w:tcPr>
          <w:p w14:paraId="4628B7EC" w14:textId="5DBC9234" w:rsidR="00C62971" w:rsidRPr="00C169E5" w:rsidRDefault="00C62971" w:rsidP="00C169E5">
            <w:pPr>
              <w:rPr>
                <w:color w:val="000000" w:themeColor="text1"/>
                <w:lang w:val="es-ES"/>
              </w:rPr>
            </w:pPr>
            <w:r w:rsidRPr="00C169E5">
              <w:rPr>
                <w:color w:val="000000" w:themeColor="text1"/>
                <w:lang w:val="es-ES"/>
              </w:rPr>
              <w:t xml:space="preserve">Tiempo de </w:t>
            </w:r>
            <w:r w:rsidR="00066F3B" w:rsidRPr="00C169E5">
              <w:rPr>
                <w:color w:val="000000" w:themeColor="text1"/>
                <w:lang w:val="es-ES"/>
              </w:rPr>
              <w:t>e</w:t>
            </w:r>
            <w:r w:rsidR="00B66166" w:rsidRPr="00C169E5">
              <w:rPr>
                <w:color w:val="000000" w:themeColor="text1"/>
                <w:lang w:val="es-ES"/>
              </w:rPr>
              <w:t>studio</w:t>
            </w:r>
            <w:r w:rsidR="00CB0578" w:rsidRPr="00C169E5">
              <w:rPr>
                <w:color w:val="000000" w:themeColor="text1"/>
                <w:lang w:val="es-ES"/>
              </w:rPr>
              <w:t>.</w:t>
            </w:r>
          </w:p>
        </w:tc>
        <w:tc>
          <w:tcPr>
            <w:tcW w:w="2693" w:type="dxa"/>
          </w:tcPr>
          <w:p w14:paraId="2324BBB7" w14:textId="642BFC0F" w:rsidR="00C62971" w:rsidRPr="00C169E5" w:rsidRDefault="00C62971" w:rsidP="00C169E5">
            <w:pPr>
              <w:rPr>
                <w:color w:val="000000" w:themeColor="text1"/>
                <w:lang w:val="es-ES"/>
              </w:rPr>
            </w:pPr>
          </w:p>
        </w:tc>
        <w:tc>
          <w:tcPr>
            <w:tcW w:w="2834" w:type="dxa"/>
          </w:tcPr>
          <w:p w14:paraId="5342334C" w14:textId="77777777" w:rsidR="00C62971" w:rsidRPr="00C169E5" w:rsidRDefault="00C62971" w:rsidP="00C169E5">
            <w:pPr>
              <w:rPr>
                <w:color w:val="000000" w:themeColor="text1"/>
                <w:lang w:val="es-ES"/>
              </w:rPr>
            </w:pPr>
          </w:p>
        </w:tc>
      </w:tr>
    </w:tbl>
    <w:p w14:paraId="56EEC935" w14:textId="3917E954" w:rsidR="00C62971" w:rsidRPr="00C169E5" w:rsidRDefault="00E11FF1" w:rsidP="00C169E5">
      <w:pPr>
        <w:spacing w:line="360" w:lineRule="auto"/>
        <w:jc w:val="center"/>
        <w:rPr>
          <w:color w:val="000000" w:themeColor="text1"/>
          <w:lang w:val="es-ES"/>
        </w:rPr>
      </w:pPr>
      <w:r w:rsidRPr="00C169E5">
        <w:rPr>
          <w:color w:val="000000" w:themeColor="text1"/>
          <w:lang w:val="es-ES"/>
        </w:rPr>
        <w:t xml:space="preserve">Fuente: Elaboración propia </w:t>
      </w:r>
    </w:p>
    <w:p w14:paraId="38133DB6" w14:textId="757E96F7" w:rsidR="007051BB" w:rsidRPr="00C169E5" w:rsidRDefault="002A5997" w:rsidP="00C169E5">
      <w:pPr>
        <w:spacing w:line="360" w:lineRule="auto"/>
        <w:ind w:firstLine="720"/>
        <w:jc w:val="both"/>
        <w:rPr>
          <w:color w:val="000000" w:themeColor="text1"/>
          <w:lang w:val="es-ES"/>
        </w:rPr>
      </w:pPr>
      <w:r w:rsidRPr="00C169E5">
        <w:rPr>
          <w:color w:val="000000" w:themeColor="text1"/>
          <w:lang w:val="es-ES"/>
        </w:rPr>
        <w:t xml:space="preserve">En la </w:t>
      </w:r>
      <w:r w:rsidR="00BC4715">
        <w:rPr>
          <w:color w:val="000000" w:themeColor="text1"/>
          <w:lang w:val="es-ES"/>
        </w:rPr>
        <w:t>figura</w:t>
      </w:r>
      <w:r w:rsidRPr="00C169E5">
        <w:rPr>
          <w:color w:val="000000" w:themeColor="text1"/>
          <w:lang w:val="es-ES"/>
        </w:rPr>
        <w:t xml:space="preserve"> </w:t>
      </w:r>
      <w:r w:rsidR="00BC4715">
        <w:rPr>
          <w:color w:val="000000" w:themeColor="text1"/>
          <w:lang w:val="es-ES"/>
        </w:rPr>
        <w:t>7</w:t>
      </w:r>
      <w:r w:rsidRPr="00C169E5">
        <w:rPr>
          <w:color w:val="000000" w:themeColor="text1"/>
          <w:lang w:val="es-ES"/>
        </w:rPr>
        <w:t xml:space="preserve"> se muestra el </w:t>
      </w:r>
      <w:r w:rsidR="00893AF8" w:rsidRPr="00C169E5">
        <w:rPr>
          <w:color w:val="000000" w:themeColor="text1"/>
          <w:lang w:val="es-ES"/>
        </w:rPr>
        <w:t>F</w:t>
      </w:r>
      <w:r w:rsidRPr="00C169E5">
        <w:rPr>
          <w:color w:val="000000" w:themeColor="text1"/>
          <w:lang w:val="es-ES"/>
        </w:rPr>
        <w:t xml:space="preserve">ormato de </w:t>
      </w:r>
      <w:r w:rsidR="00893AF8" w:rsidRPr="00C169E5">
        <w:rPr>
          <w:color w:val="000000" w:themeColor="text1"/>
          <w:lang w:val="es-ES"/>
        </w:rPr>
        <w:t>C</w:t>
      </w:r>
      <w:r w:rsidRPr="00C169E5">
        <w:rPr>
          <w:color w:val="000000" w:themeColor="text1"/>
          <w:lang w:val="es-ES"/>
        </w:rPr>
        <w:t xml:space="preserve">alendario de </w:t>
      </w:r>
      <w:r w:rsidR="00893AF8" w:rsidRPr="00C169E5">
        <w:rPr>
          <w:color w:val="000000" w:themeColor="text1"/>
          <w:lang w:val="es-ES"/>
        </w:rPr>
        <w:t>A</w:t>
      </w:r>
      <w:r w:rsidRPr="00C169E5">
        <w:rPr>
          <w:color w:val="000000" w:themeColor="text1"/>
          <w:lang w:val="es-ES"/>
        </w:rPr>
        <w:t xml:space="preserve">ctividades (FOCA) organizado para los tres grupos de tutoría, previa sesión de sensibilización </w:t>
      </w:r>
      <w:r w:rsidR="004D6F4A" w:rsidRPr="00C169E5">
        <w:rPr>
          <w:color w:val="000000" w:themeColor="text1"/>
          <w:lang w:val="es-ES"/>
        </w:rPr>
        <w:t>acerca de</w:t>
      </w:r>
      <w:r w:rsidRPr="00C169E5">
        <w:rPr>
          <w:color w:val="000000" w:themeColor="text1"/>
          <w:lang w:val="es-ES"/>
        </w:rPr>
        <w:t xml:space="preserve"> la importancia del acompañamiento y la función de la tutoría</w:t>
      </w:r>
      <w:r w:rsidR="004D6F4A" w:rsidRPr="00C169E5">
        <w:rPr>
          <w:color w:val="000000" w:themeColor="text1"/>
          <w:lang w:val="es-ES"/>
        </w:rPr>
        <w:t xml:space="preserve"> universitaria.</w:t>
      </w:r>
      <w:r w:rsidR="0067109E" w:rsidRPr="00C169E5">
        <w:rPr>
          <w:color w:val="000000" w:themeColor="text1"/>
          <w:lang w:val="es-ES"/>
        </w:rPr>
        <w:t xml:space="preserve"> </w:t>
      </w:r>
    </w:p>
    <w:p w14:paraId="542E2E13" w14:textId="77777777" w:rsidR="004D6F4A" w:rsidRPr="00C169E5" w:rsidRDefault="004D6F4A" w:rsidP="00C169E5">
      <w:pPr>
        <w:spacing w:line="360" w:lineRule="auto"/>
        <w:ind w:firstLine="720"/>
        <w:jc w:val="both"/>
        <w:rPr>
          <w:color w:val="000000" w:themeColor="text1"/>
          <w:lang w:val="es-ES"/>
        </w:rPr>
      </w:pPr>
    </w:p>
    <w:p w14:paraId="3C0102B7" w14:textId="47714869" w:rsidR="0072614A" w:rsidRPr="00C169E5" w:rsidRDefault="00BC4715" w:rsidP="00C169E5">
      <w:pPr>
        <w:spacing w:line="360" w:lineRule="auto"/>
        <w:ind w:firstLine="720"/>
        <w:jc w:val="both"/>
        <w:rPr>
          <w:color w:val="000000" w:themeColor="text1"/>
          <w:lang w:val="es-ES"/>
        </w:rPr>
      </w:pPr>
      <w:r>
        <w:rPr>
          <w:b/>
          <w:bCs/>
          <w:color w:val="000000" w:themeColor="text1"/>
          <w:lang w:val="es-ES"/>
        </w:rPr>
        <w:t>Figura 7</w:t>
      </w:r>
      <w:r w:rsidR="0072614A" w:rsidRPr="00C169E5">
        <w:rPr>
          <w:b/>
          <w:bCs/>
          <w:color w:val="000000" w:themeColor="text1"/>
          <w:lang w:val="es-ES"/>
        </w:rPr>
        <w:t>.</w:t>
      </w:r>
      <w:r w:rsidR="0072614A" w:rsidRPr="00C169E5">
        <w:rPr>
          <w:color w:val="000000" w:themeColor="text1"/>
          <w:lang w:val="es-ES"/>
        </w:rPr>
        <w:t xml:space="preserve"> Formato calendario de actividades por grupo y programa educativo </w:t>
      </w:r>
    </w:p>
    <w:p w14:paraId="62A064C0" w14:textId="4748FEE1" w:rsidR="0072614A" w:rsidRPr="00C169E5" w:rsidRDefault="00BC4715" w:rsidP="00C169E5">
      <w:pPr>
        <w:jc w:val="center"/>
        <w:rPr>
          <w:color w:val="000000" w:themeColor="text1"/>
          <w:lang w:val="es-ES"/>
        </w:rPr>
      </w:pPr>
      <w:r w:rsidRPr="00BC4715">
        <w:rPr>
          <w:noProof/>
          <w:color w:val="000000" w:themeColor="text1"/>
          <w:lang w:val="es-ES"/>
        </w:rPr>
        <w:drawing>
          <wp:inline distT="0" distB="0" distL="0" distR="0" wp14:anchorId="5666D6D4" wp14:editId="653E70D6">
            <wp:extent cx="5612130" cy="1969770"/>
            <wp:effectExtent l="0" t="0" r="127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4"/>
                    <a:stretch>
                      <a:fillRect/>
                    </a:stretch>
                  </pic:blipFill>
                  <pic:spPr>
                    <a:xfrm>
                      <a:off x="0" y="0"/>
                      <a:ext cx="5612130" cy="1969770"/>
                    </a:xfrm>
                    <a:prstGeom prst="rect">
                      <a:avLst/>
                    </a:prstGeom>
                  </pic:spPr>
                </pic:pic>
              </a:graphicData>
            </a:graphic>
          </wp:inline>
        </w:drawing>
      </w:r>
      <w:r w:rsidR="0072614A" w:rsidRPr="00C169E5">
        <w:rPr>
          <w:color w:val="000000" w:themeColor="text1"/>
          <w:lang w:val="es-ES"/>
        </w:rPr>
        <w:t xml:space="preserve">Fuente: Elaboración propia </w:t>
      </w:r>
    </w:p>
    <w:p w14:paraId="1F1D8860" w14:textId="1E281918" w:rsidR="00C12CFC" w:rsidRPr="00C169E5" w:rsidRDefault="0067109E" w:rsidP="00C169E5">
      <w:pPr>
        <w:spacing w:line="360" w:lineRule="auto"/>
        <w:ind w:firstLine="720"/>
        <w:jc w:val="both"/>
        <w:rPr>
          <w:color w:val="000000" w:themeColor="text1"/>
          <w:lang w:val="es-ES"/>
        </w:rPr>
      </w:pPr>
      <w:r w:rsidRPr="00C169E5">
        <w:rPr>
          <w:color w:val="000000" w:themeColor="text1"/>
          <w:lang w:val="es-ES"/>
        </w:rPr>
        <w:t xml:space="preserve">El FOCA es una herramienta de trabajo con la que el profesor planea actividades y asistencias a partir de la detección de </w:t>
      </w:r>
      <w:r w:rsidR="007051BB" w:rsidRPr="00C169E5">
        <w:rPr>
          <w:color w:val="000000" w:themeColor="text1"/>
          <w:lang w:val="es-ES"/>
        </w:rPr>
        <w:t xml:space="preserve">indicadores y </w:t>
      </w:r>
      <w:r w:rsidRPr="00C169E5">
        <w:rPr>
          <w:color w:val="000000" w:themeColor="text1"/>
          <w:lang w:val="es-ES"/>
        </w:rPr>
        <w:t xml:space="preserve">necesidades de los estudiantes. Se integró con la información del diagnóstico y con </w:t>
      </w:r>
      <w:r w:rsidR="00066F3B" w:rsidRPr="00C169E5">
        <w:rPr>
          <w:color w:val="000000" w:themeColor="text1"/>
          <w:lang w:val="es-ES"/>
        </w:rPr>
        <w:t>el contraste</w:t>
      </w:r>
      <w:r w:rsidRPr="00C169E5">
        <w:rPr>
          <w:color w:val="000000" w:themeColor="text1"/>
          <w:lang w:val="es-ES"/>
        </w:rPr>
        <w:t xml:space="preserve"> de la experiencia de interacción en aula </w:t>
      </w:r>
      <w:r w:rsidR="00C12CFC" w:rsidRPr="00C169E5">
        <w:rPr>
          <w:color w:val="000000" w:themeColor="text1"/>
          <w:lang w:val="es-ES"/>
        </w:rPr>
        <w:t xml:space="preserve">y </w:t>
      </w:r>
      <w:r w:rsidRPr="00C169E5">
        <w:rPr>
          <w:color w:val="000000" w:themeColor="text1"/>
          <w:lang w:val="es-ES"/>
        </w:rPr>
        <w:t>con lo que expresan los estudiantes.</w:t>
      </w:r>
      <w:r w:rsidR="002B1C32" w:rsidRPr="00C169E5">
        <w:rPr>
          <w:color w:val="000000" w:themeColor="text1"/>
          <w:lang w:val="es-ES"/>
        </w:rPr>
        <w:t xml:space="preserve"> </w:t>
      </w:r>
      <w:r w:rsidR="00C12CFC" w:rsidRPr="00C169E5">
        <w:rPr>
          <w:color w:val="000000" w:themeColor="text1"/>
          <w:lang w:val="es-ES"/>
        </w:rPr>
        <w:t xml:space="preserve">Esta </w:t>
      </w:r>
      <w:r w:rsidR="002B1C32" w:rsidRPr="00C169E5">
        <w:rPr>
          <w:color w:val="000000" w:themeColor="text1"/>
          <w:lang w:val="es-ES"/>
        </w:rPr>
        <w:t xml:space="preserve">planificación </w:t>
      </w:r>
      <w:r w:rsidR="00C12CFC" w:rsidRPr="00C169E5">
        <w:rPr>
          <w:color w:val="000000" w:themeColor="text1"/>
          <w:lang w:val="es-ES"/>
        </w:rPr>
        <w:t xml:space="preserve">debe llegar a un punto de </w:t>
      </w:r>
      <w:r w:rsidR="002B1C32" w:rsidRPr="00C169E5">
        <w:rPr>
          <w:color w:val="000000" w:themeColor="text1"/>
          <w:lang w:val="es-ES"/>
        </w:rPr>
        <w:t>acuerdo entre el profesor y estudiantes</w:t>
      </w:r>
      <w:r w:rsidR="00066F3B" w:rsidRPr="00C169E5">
        <w:rPr>
          <w:color w:val="000000" w:themeColor="text1"/>
          <w:lang w:val="es-ES"/>
        </w:rPr>
        <w:t>;</w:t>
      </w:r>
      <w:r w:rsidR="002B1C32" w:rsidRPr="00C169E5">
        <w:rPr>
          <w:color w:val="000000" w:themeColor="text1"/>
          <w:lang w:val="es-ES"/>
        </w:rPr>
        <w:t xml:space="preserve"> con ello se organiza el registro </w:t>
      </w:r>
      <w:r w:rsidR="00893AF8" w:rsidRPr="00C169E5">
        <w:rPr>
          <w:color w:val="000000" w:themeColor="text1"/>
          <w:lang w:val="es-ES"/>
        </w:rPr>
        <w:t xml:space="preserve">de </w:t>
      </w:r>
      <w:r w:rsidR="002B1C32" w:rsidRPr="00C169E5">
        <w:rPr>
          <w:color w:val="000000" w:themeColor="text1"/>
          <w:lang w:val="es-ES"/>
        </w:rPr>
        <w:t>asistencias y la aceptación de cada actividad. Para tener claridad acerca de la implementación de cada actividad</w:t>
      </w:r>
      <w:r w:rsidR="00893AF8" w:rsidRPr="00C169E5">
        <w:rPr>
          <w:color w:val="000000" w:themeColor="text1"/>
          <w:lang w:val="es-ES"/>
        </w:rPr>
        <w:t>,</w:t>
      </w:r>
      <w:r w:rsidR="002B1C32" w:rsidRPr="00C169E5">
        <w:rPr>
          <w:color w:val="000000" w:themeColor="text1"/>
          <w:lang w:val="es-ES"/>
        </w:rPr>
        <w:t xml:space="preserve"> se sugiere que cada </w:t>
      </w:r>
      <w:r w:rsidR="00066F3B" w:rsidRPr="00C169E5">
        <w:rPr>
          <w:color w:val="000000" w:themeColor="text1"/>
          <w:lang w:val="es-ES"/>
        </w:rPr>
        <w:t xml:space="preserve">una </w:t>
      </w:r>
      <w:r w:rsidR="002B1C32" w:rsidRPr="00C169E5">
        <w:rPr>
          <w:color w:val="000000" w:themeColor="text1"/>
          <w:lang w:val="es-ES"/>
        </w:rPr>
        <w:t xml:space="preserve">tenga un objetivo. Al FOCA creado </w:t>
      </w:r>
      <w:r w:rsidR="00893AF8" w:rsidRPr="00C169E5">
        <w:rPr>
          <w:color w:val="000000" w:themeColor="text1"/>
          <w:lang w:val="es-ES"/>
        </w:rPr>
        <w:t xml:space="preserve">se </w:t>
      </w:r>
      <w:r w:rsidR="00C12CFC" w:rsidRPr="00C169E5">
        <w:rPr>
          <w:color w:val="000000" w:themeColor="text1"/>
          <w:lang w:val="es-ES"/>
        </w:rPr>
        <w:t xml:space="preserve">adjunta la </w:t>
      </w:r>
      <w:r w:rsidR="002B1C32" w:rsidRPr="00C169E5">
        <w:rPr>
          <w:color w:val="000000" w:themeColor="text1"/>
          <w:lang w:val="es-ES"/>
        </w:rPr>
        <w:t>documenta</w:t>
      </w:r>
      <w:r w:rsidR="00C12CFC" w:rsidRPr="00C169E5">
        <w:rPr>
          <w:color w:val="000000" w:themeColor="text1"/>
          <w:lang w:val="es-ES"/>
        </w:rPr>
        <w:t>ción de</w:t>
      </w:r>
      <w:r w:rsidR="002B1C32" w:rsidRPr="00C169E5">
        <w:rPr>
          <w:color w:val="000000" w:themeColor="text1"/>
          <w:lang w:val="es-ES"/>
        </w:rPr>
        <w:t xml:space="preserve"> las actividades de gestión para lograr los objetivos de cada actividad.</w:t>
      </w:r>
      <w:r w:rsidR="00893AF8" w:rsidRPr="00C169E5">
        <w:rPr>
          <w:color w:val="000000" w:themeColor="text1"/>
          <w:lang w:val="es-ES"/>
        </w:rPr>
        <w:t xml:space="preserve"> </w:t>
      </w:r>
      <w:r w:rsidR="0072614A" w:rsidRPr="00C169E5">
        <w:rPr>
          <w:color w:val="000000" w:themeColor="text1"/>
          <w:lang w:val="es-ES"/>
        </w:rPr>
        <w:t>Por ejemplo, para el grupo de 5</w:t>
      </w:r>
      <w:r w:rsidR="00481957" w:rsidRPr="00C169E5">
        <w:rPr>
          <w:color w:val="000000" w:themeColor="text1"/>
          <w:lang w:val="es-ES"/>
        </w:rPr>
        <w:t>.</w:t>
      </w:r>
      <w:r w:rsidR="0072614A" w:rsidRPr="00C169E5">
        <w:rPr>
          <w:color w:val="000000" w:themeColor="text1"/>
          <w:lang w:val="es-ES"/>
        </w:rPr>
        <w:t>º</w:t>
      </w:r>
      <w:r w:rsidR="00893AF8" w:rsidRPr="00C169E5">
        <w:rPr>
          <w:color w:val="000000" w:themeColor="text1"/>
          <w:lang w:val="es-ES"/>
        </w:rPr>
        <w:t xml:space="preserve"> </w:t>
      </w:r>
      <w:r w:rsidR="0072614A" w:rsidRPr="00C169E5">
        <w:rPr>
          <w:color w:val="000000" w:themeColor="text1"/>
          <w:lang w:val="es-ES"/>
        </w:rPr>
        <w:t xml:space="preserve">cuatrimestre se presentó la lista de empresas vinculadas, un proyecto de estadía </w:t>
      </w:r>
      <w:r w:rsidR="0072614A" w:rsidRPr="00C169E5">
        <w:rPr>
          <w:color w:val="000000" w:themeColor="text1"/>
          <w:lang w:val="es-ES"/>
        </w:rPr>
        <w:lastRenderedPageBreak/>
        <w:t xml:space="preserve">realizado </w:t>
      </w:r>
      <w:r w:rsidR="00893AF8" w:rsidRPr="00C169E5">
        <w:rPr>
          <w:color w:val="000000" w:themeColor="text1"/>
          <w:lang w:val="es-ES"/>
        </w:rPr>
        <w:t xml:space="preserve">en </w:t>
      </w:r>
      <w:r w:rsidR="0072614A" w:rsidRPr="00C169E5">
        <w:rPr>
          <w:color w:val="000000" w:themeColor="text1"/>
          <w:lang w:val="es-ES"/>
        </w:rPr>
        <w:t>un cuatrimestre anterior, los datos de la empresa y se compartieron experiencias de trabajo del tutor con los empleadores.</w:t>
      </w:r>
      <w:r w:rsidR="00F03965" w:rsidRPr="00C169E5">
        <w:rPr>
          <w:color w:val="000000" w:themeColor="text1"/>
          <w:lang w:val="es-ES"/>
        </w:rPr>
        <w:t xml:space="preserve"> </w:t>
      </w:r>
    </w:p>
    <w:p w14:paraId="5DFAEB21" w14:textId="3427FE4D" w:rsidR="001F22EE" w:rsidRPr="00C169E5" w:rsidRDefault="00C12CFC" w:rsidP="00C169E5">
      <w:pPr>
        <w:spacing w:line="360" w:lineRule="auto"/>
        <w:ind w:firstLine="720"/>
        <w:jc w:val="both"/>
        <w:rPr>
          <w:color w:val="000000" w:themeColor="text1"/>
          <w:lang w:val="es-ES"/>
        </w:rPr>
      </w:pPr>
      <w:r w:rsidRPr="00C169E5">
        <w:rPr>
          <w:color w:val="000000" w:themeColor="text1"/>
          <w:lang w:val="es-ES"/>
        </w:rPr>
        <w:t xml:space="preserve">Como recomendación general de aplicación de este </w:t>
      </w:r>
      <w:r w:rsidR="00F03965" w:rsidRPr="00C169E5">
        <w:rPr>
          <w:color w:val="000000" w:themeColor="text1"/>
          <w:lang w:val="es-ES"/>
        </w:rPr>
        <w:t>MATCITTU, se deben realizar diagnósticos iterativos de acuerdo con el calendario escolar o evaluaciones parciales.</w:t>
      </w:r>
      <w:r w:rsidR="007051BB" w:rsidRPr="00C169E5">
        <w:rPr>
          <w:color w:val="000000" w:themeColor="text1"/>
          <w:lang w:val="es-ES"/>
        </w:rPr>
        <w:t xml:space="preserve"> </w:t>
      </w:r>
      <w:r w:rsidR="00740291" w:rsidRPr="00C169E5">
        <w:rPr>
          <w:color w:val="000000" w:themeColor="text1"/>
          <w:lang w:val="es-ES"/>
        </w:rPr>
        <w:t>P</w:t>
      </w:r>
      <w:r w:rsidRPr="00C169E5">
        <w:rPr>
          <w:color w:val="000000" w:themeColor="text1"/>
          <w:lang w:val="es-ES"/>
        </w:rPr>
        <w:t>or</w:t>
      </w:r>
      <w:r w:rsidR="00740291" w:rsidRPr="00C169E5">
        <w:rPr>
          <w:color w:val="000000" w:themeColor="text1"/>
          <w:lang w:val="es-ES"/>
        </w:rPr>
        <w:t xml:space="preserve"> cada diagnóstico </w:t>
      </w:r>
      <w:r w:rsidR="00017E98" w:rsidRPr="00C169E5">
        <w:rPr>
          <w:color w:val="000000" w:themeColor="text1"/>
          <w:lang w:val="es-ES"/>
        </w:rPr>
        <w:t>se</w:t>
      </w:r>
      <w:r w:rsidRPr="00C169E5">
        <w:rPr>
          <w:color w:val="000000" w:themeColor="text1"/>
          <w:lang w:val="es-ES"/>
        </w:rPr>
        <w:t xml:space="preserve"> debe</w:t>
      </w:r>
      <w:r w:rsidR="00017E98" w:rsidRPr="00C169E5">
        <w:rPr>
          <w:color w:val="000000" w:themeColor="text1"/>
          <w:lang w:val="es-ES"/>
        </w:rPr>
        <w:t xml:space="preserve"> genera</w:t>
      </w:r>
      <w:r w:rsidRPr="00C169E5">
        <w:rPr>
          <w:color w:val="000000" w:themeColor="text1"/>
          <w:lang w:val="es-ES"/>
        </w:rPr>
        <w:t>r</w:t>
      </w:r>
      <w:r w:rsidR="00017E98" w:rsidRPr="00C169E5">
        <w:rPr>
          <w:color w:val="000000" w:themeColor="text1"/>
          <w:lang w:val="es-ES"/>
        </w:rPr>
        <w:t xml:space="preserve"> un PA</w:t>
      </w:r>
      <w:r w:rsidR="008E66AA" w:rsidRPr="00C169E5">
        <w:rPr>
          <w:color w:val="000000" w:themeColor="text1"/>
          <w:lang w:val="es-ES"/>
        </w:rPr>
        <w:t>S</w:t>
      </w:r>
      <w:r w:rsidR="00017E98" w:rsidRPr="00C169E5">
        <w:rPr>
          <w:color w:val="000000" w:themeColor="text1"/>
          <w:lang w:val="es-ES"/>
        </w:rPr>
        <w:t xml:space="preserve">T </w:t>
      </w:r>
      <w:r w:rsidR="00E7313E" w:rsidRPr="00C169E5">
        <w:rPr>
          <w:color w:val="000000" w:themeColor="text1"/>
          <w:lang w:val="es-ES"/>
        </w:rPr>
        <w:t xml:space="preserve">y </w:t>
      </w:r>
      <w:r w:rsidR="00017E98" w:rsidRPr="00C169E5">
        <w:rPr>
          <w:color w:val="000000" w:themeColor="text1"/>
          <w:lang w:val="es-ES"/>
        </w:rPr>
        <w:t xml:space="preserve">tendrá una temporalidad </w:t>
      </w:r>
      <w:r w:rsidR="00E7313E" w:rsidRPr="00C169E5">
        <w:rPr>
          <w:color w:val="000000" w:themeColor="text1"/>
          <w:lang w:val="es-ES"/>
        </w:rPr>
        <w:t xml:space="preserve">de aplicación </w:t>
      </w:r>
      <w:r w:rsidR="00017E98" w:rsidRPr="00C169E5">
        <w:rPr>
          <w:color w:val="000000" w:themeColor="text1"/>
          <w:lang w:val="es-ES"/>
        </w:rPr>
        <w:t>del periodo de evaluación</w:t>
      </w:r>
      <w:r w:rsidR="00E7313E" w:rsidRPr="00C169E5">
        <w:rPr>
          <w:color w:val="000000" w:themeColor="text1"/>
          <w:lang w:val="es-ES"/>
        </w:rPr>
        <w:t xml:space="preserve"> que corresponda.</w:t>
      </w:r>
      <w:r w:rsidR="001F22EE" w:rsidRPr="00C169E5">
        <w:rPr>
          <w:color w:val="000000" w:themeColor="text1"/>
          <w:lang w:val="es-ES"/>
        </w:rPr>
        <w:t xml:space="preserve"> Los PA</w:t>
      </w:r>
      <w:r w:rsidR="008E66AA" w:rsidRPr="00C169E5">
        <w:rPr>
          <w:color w:val="000000" w:themeColor="text1"/>
          <w:lang w:val="es-ES"/>
        </w:rPr>
        <w:t>S</w:t>
      </w:r>
      <w:r w:rsidR="001F22EE" w:rsidRPr="00C169E5">
        <w:rPr>
          <w:color w:val="000000" w:themeColor="text1"/>
          <w:lang w:val="es-ES"/>
        </w:rPr>
        <w:t xml:space="preserve">T </w:t>
      </w:r>
      <w:r w:rsidR="00655CA0" w:rsidRPr="00C169E5">
        <w:rPr>
          <w:color w:val="000000" w:themeColor="text1"/>
          <w:lang w:val="es-ES"/>
        </w:rPr>
        <w:t>deben ajustarse</w:t>
      </w:r>
      <w:r w:rsidR="001F22EE" w:rsidRPr="00C169E5">
        <w:rPr>
          <w:color w:val="000000" w:themeColor="text1"/>
          <w:lang w:val="es-ES"/>
        </w:rPr>
        <w:t xml:space="preserve"> a los indicadores generados en los diagnósticos realizados</w:t>
      </w:r>
      <w:r w:rsidR="00481957" w:rsidRPr="00C169E5">
        <w:rPr>
          <w:color w:val="000000" w:themeColor="text1"/>
          <w:lang w:val="es-ES"/>
        </w:rPr>
        <w:t>,</w:t>
      </w:r>
      <w:r w:rsidR="001F22EE" w:rsidRPr="00C169E5">
        <w:rPr>
          <w:color w:val="000000" w:themeColor="text1"/>
          <w:lang w:val="es-ES"/>
        </w:rPr>
        <w:t xml:space="preserve"> </w:t>
      </w:r>
      <w:r w:rsidR="00481957" w:rsidRPr="00C169E5">
        <w:rPr>
          <w:color w:val="000000" w:themeColor="text1"/>
          <w:lang w:val="es-ES"/>
        </w:rPr>
        <w:t>d</w:t>
      </w:r>
      <w:r w:rsidR="001F22EE" w:rsidRPr="00C169E5">
        <w:rPr>
          <w:color w:val="000000" w:themeColor="text1"/>
          <w:lang w:val="es-ES"/>
        </w:rPr>
        <w:t xml:space="preserve">e manera sucesiva y progresiva con estudiantes de nuevo ingreso y durante su permanencia </w:t>
      </w:r>
      <w:r w:rsidR="001A7563" w:rsidRPr="00C169E5">
        <w:rPr>
          <w:color w:val="000000" w:themeColor="text1"/>
          <w:lang w:val="es-ES"/>
        </w:rPr>
        <w:t>(Reséndiz</w:t>
      </w:r>
      <w:r w:rsidR="00DC1B24" w:rsidRPr="00C169E5">
        <w:rPr>
          <w:color w:val="000000" w:themeColor="text1"/>
          <w:lang w:val="es-ES"/>
        </w:rPr>
        <w:t>-Castro</w:t>
      </w:r>
      <w:r w:rsidR="001A7563" w:rsidRPr="00C169E5">
        <w:rPr>
          <w:color w:val="000000" w:themeColor="text1"/>
          <w:lang w:val="es-ES"/>
        </w:rPr>
        <w:t>, 2021).</w:t>
      </w:r>
    </w:p>
    <w:p w14:paraId="26F6D9E5" w14:textId="6711FB75" w:rsidR="00655CA0" w:rsidRPr="00C169E5" w:rsidRDefault="00655CA0" w:rsidP="00C169E5">
      <w:pPr>
        <w:spacing w:line="360" w:lineRule="auto"/>
        <w:ind w:firstLine="720"/>
        <w:jc w:val="both"/>
        <w:rPr>
          <w:color w:val="000000" w:themeColor="text1"/>
          <w:lang w:val="es-ES"/>
        </w:rPr>
      </w:pPr>
    </w:p>
    <w:p w14:paraId="37E8AC78" w14:textId="6AB081C9" w:rsidR="00655CA0" w:rsidRPr="00C169E5" w:rsidRDefault="00655CA0" w:rsidP="00C169E5">
      <w:pPr>
        <w:spacing w:line="360" w:lineRule="auto"/>
        <w:jc w:val="center"/>
        <w:rPr>
          <w:b/>
          <w:bCs/>
          <w:color w:val="000000" w:themeColor="text1"/>
          <w:sz w:val="32"/>
          <w:szCs w:val="32"/>
          <w:lang w:val="es-ES"/>
        </w:rPr>
      </w:pPr>
      <w:r w:rsidRPr="00C169E5">
        <w:rPr>
          <w:b/>
          <w:bCs/>
          <w:color w:val="000000" w:themeColor="text1"/>
          <w:sz w:val="32"/>
          <w:szCs w:val="32"/>
          <w:lang w:val="es-ES"/>
        </w:rPr>
        <w:t>Discusión</w:t>
      </w:r>
    </w:p>
    <w:p w14:paraId="07CF2F05" w14:textId="637EA2FE" w:rsidR="00655CA0" w:rsidRPr="00C169E5" w:rsidRDefault="00655CA0" w:rsidP="00C169E5">
      <w:pPr>
        <w:spacing w:line="360" w:lineRule="auto"/>
        <w:ind w:firstLine="720"/>
        <w:jc w:val="both"/>
        <w:rPr>
          <w:i/>
          <w:iCs/>
          <w:color w:val="000000" w:themeColor="text1"/>
          <w:lang w:val="es-ES"/>
        </w:rPr>
      </w:pPr>
      <w:r w:rsidRPr="00C169E5">
        <w:rPr>
          <w:color w:val="000000" w:themeColor="text1"/>
          <w:lang w:val="es-ES"/>
        </w:rPr>
        <w:t xml:space="preserve">La </w:t>
      </w:r>
      <w:r w:rsidR="00481957" w:rsidRPr="00C169E5">
        <w:rPr>
          <w:color w:val="000000" w:themeColor="text1"/>
          <w:lang w:val="es-ES"/>
        </w:rPr>
        <w:t xml:space="preserve">presente </w:t>
      </w:r>
      <w:r w:rsidRPr="00C169E5">
        <w:rPr>
          <w:color w:val="000000" w:themeColor="text1"/>
          <w:lang w:val="es-ES"/>
        </w:rPr>
        <w:t>investigación se ubica en el campo educativo en general y en el de la educación superior</w:t>
      </w:r>
      <w:r w:rsidR="00481957" w:rsidRPr="00C169E5">
        <w:rPr>
          <w:color w:val="000000" w:themeColor="text1"/>
          <w:lang w:val="es-ES"/>
        </w:rPr>
        <w:t xml:space="preserve"> en particular</w:t>
      </w:r>
      <w:r w:rsidRPr="00C169E5">
        <w:rPr>
          <w:color w:val="000000" w:themeColor="text1"/>
          <w:lang w:val="es-ES"/>
        </w:rPr>
        <w:t xml:space="preserve">. El interés </w:t>
      </w:r>
      <w:r w:rsidR="009E0E63" w:rsidRPr="00C169E5">
        <w:rPr>
          <w:color w:val="000000" w:themeColor="text1"/>
          <w:lang w:val="es-ES"/>
        </w:rPr>
        <w:t>parte de detectar la deserción estudiantil como detonante del rezago académico y la implicación de</w:t>
      </w:r>
      <w:r w:rsidRPr="00C169E5">
        <w:rPr>
          <w:color w:val="000000" w:themeColor="text1"/>
          <w:lang w:val="es-ES"/>
        </w:rPr>
        <w:t xml:space="preserve"> la función de docente </w:t>
      </w:r>
      <w:r w:rsidR="00CD5E34" w:rsidRPr="00C169E5">
        <w:rPr>
          <w:color w:val="000000" w:themeColor="text1"/>
          <w:lang w:val="es-ES"/>
        </w:rPr>
        <w:t xml:space="preserve">y de </w:t>
      </w:r>
      <w:r w:rsidRPr="00C169E5">
        <w:rPr>
          <w:color w:val="000000" w:themeColor="text1"/>
          <w:lang w:val="es-ES"/>
        </w:rPr>
        <w:t>tutor</w:t>
      </w:r>
      <w:r w:rsidR="00CD5E34" w:rsidRPr="00C169E5">
        <w:rPr>
          <w:color w:val="000000" w:themeColor="text1"/>
          <w:lang w:val="es-ES"/>
        </w:rPr>
        <w:t>ía de la investigadora</w:t>
      </w:r>
      <w:r w:rsidRPr="00C169E5">
        <w:rPr>
          <w:color w:val="000000" w:themeColor="text1"/>
          <w:lang w:val="es-ES"/>
        </w:rPr>
        <w:t xml:space="preserve"> (Devereux, 2003). </w:t>
      </w:r>
      <w:r w:rsidR="00CD5E34" w:rsidRPr="00C169E5">
        <w:rPr>
          <w:color w:val="000000" w:themeColor="text1"/>
          <w:lang w:val="es-ES"/>
        </w:rPr>
        <w:t>P</w:t>
      </w:r>
      <w:r w:rsidRPr="00C169E5">
        <w:rPr>
          <w:color w:val="000000" w:themeColor="text1"/>
          <w:lang w:val="es-ES"/>
        </w:rPr>
        <w:t>oco después</w:t>
      </w:r>
      <w:r w:rsidR="00CD5E34" w:rsidRPr="00C169E5">
        <w:rPr>
          <w:color w:val="000000" w:themeColor="text1"/>
          <w:lang w:val="es-ES"/>
        </w:rPr>
        <w:t xml:space="preserve">, </w:t>
      </w:r>
      <w:r w:rsidRPr="00C169E5">
        <w:rPr>
          <w:color w:val="000000" w:themeColor="text1"/>
          <w:lang w:val="es-ES"/>
        </w:rPr>
        <w:t xml:space="preserve">la </w:t>
      </w:r>
      <w:r w:rsidR="00017EEF" w:rsidRPr="00C169E5">
        <w:rPr>
          <w:color w:val="000000" w:themeColor="text1"/>
          <w:lang w:val="es-ES"/>
        </w:rPr>
        <w:t>ANUIES</w:t>
      </w:r>
      <w:r w:rsidRPr="00C169E5">
        <w:rPr>
          <w:color w:val="000000" w:themeColor="text1"/>
          <w:lang w:val="es-ES"/>
        </w:rPr>
        <w:t xml:space="preserve"> (2001) </w:t>
      </w:r>
      <w:r w:rsidR="00481957" w:rsidRPr="00C169E5">
        <w:rPr>
          <w:color w:val="000000" w:themeColor="text1"/>
          <w:lang w:val="es-ES"/>
        </w:rPr>
        <w:t>define</w:t>
      </w:r>
      <w:r w:rsidRPr="00C169E5">
        <w:rPr>
          <w:color w:val="000000" w:themeColor="text1"/>
          <w:lang w:val="es-ES"/>
        </w:rPr>
        <w:t xml:space="preserve"> líneas de acción con respecto </w:t>
      </w:r>
      <w:r w:rsidR="00481957" w:rsidRPr="00C169E5">
        <w:rPr>
          <w:color w:val="000000" w:themeColor="text1"/>
          <w:lang w:val="es-ES"/>
        </w:rPr>
        <w:t>a</w:t>
      </w:r>
      <w:r w:rsidRPr="00C169E5">
        <w:rPr>
          <w:color w:val="000000" w:themeColor="text1"/>
          <w:lang w:val="es-ES"/>
        </w:rPr>
        <w:t xml:space="preserve"> lo que consider</w:t>
      </w:r>
      <w:r w:rsidR="00CD5E34" w:rsidRPr="00C169E5">
        <w:rPr>
          <w:color w:val="000000" w:themeColor="text1"/>
          <w:lang w:val="es-ES"/>
        </w:rPr>
        <w:t>ó</w:t>
      </w:r>
      <w:r w:rsidRPr="00C169E5">
        <w:rPr>
          <w:color w:val="000000" w:themeColor="text1"/>
          <w:lang w:val="es-ES"/>
        </w:rPr>
        <w:t xml:space="preserve"> una innovación educativa: </w:t>
      </w:r>
      <w:r w:rsidR="00481957" w:rsidRPr="00C169E5">
        <w:rPr>
          <w:color w:val="000000" w:themeColor="text1"/>
          <w:lang w:val="es-ES"/>
        </w:rPr>
        <w:t>l</w:t>
      </w:r>
      <w:r w:rsidRPr="00C169E5">
        <w:rPr>
          <w:color w:val="000000" w:themeColor="text1"/>
          <w:lang w:val="es-ES"/>
        </w:rPr>
        <w:t>a tutoría.</w:t>
      </w:r>
      <w:r w:rsidRPr="00C169E5">
        <w:rPr>
          <w:i/>
          <w:iCs/>
          <w:color w:val="000000" w:themeColor="text1"/>
          <w:lang w:val="es-ES"/>
        </w:rPr>
        <w:t xml:space="preserve"> </w:t>
      </w:r>
      <w:r w:rsidRPr="00C169E5">
        <w:rPr>
          <w:color w:val="000000" w:themeColor="text1"/>
          <w:lang w:val="es-ES"/>
        </w:rPr>
        <w:t xml:space="preserve">En 2020, </w:t>
      </w:r>
      <w:r w:rsidR="00CD5E34" w:rsidRPr="00C169E5">
        <w:rPr>
          <w:color w:val="000000" w:themeColor="text1"/>
          <w:lang w:val="es-ES"/>
        </w:rPr>
        <w:t xml:space="preserve">una política más apoya </w:t>
      </w:r>
      <w:r w:rsidR="00481957" w:rsidRPr="00C169E5">
        <w:rPr>
          <w:color w:val="000000" w:themeColor="text1"/>
          <w:lang w:val="es-ES"/>
        </w:rPr>
        <w:t>esta</w:t>
      </w:r>
      <w:r w:rsidR="00CD5E34" w:rsidRPr="00C169E5">
        <w:rPr>
          <w:color w:val="000000" w:themeColor="text1"/>
          <w:lang w:val="es-ES"/>
        </w:rPr>
        <w:t xml:space="preserve"> función</w:t>
      </w:r>
      <w:r w:rsidR="00481957" w:rsidRPr="00C169E5">
        <w:rPr>
          <w:color w:val="000000" w:themeColor="text1"/>
          <w:lang w:val="es-ES"/>
        </w:rPr>
        <w:t>:</w:t>
      </w:r>
      <w:r w:rsidR="00CD5E34" w:rsidRPr="00C169E5">
        <w:rPr>
          <w:color w:val="000000" w:themeColor="text1"/>
          <w:lang w:val="es-ES"/>
        </w:rPr>
        <w:t xml:space="preserve"> </w:t>
      </w:r>
      <w:r w:rsidRPr="00C169E5">
        <w:rPr>
          <w:color w:val="000000" w:themeColor="text1"/>
          <w:lang w:val="es-ES"/>
        </w:rPr>
        <w:t>el marco de referencia del Consejo de Acreditación de la Enseñanza de la Ingeniería A.</w:t>
      </w:r>
      <w:r w:rsidR="00481957" w:rsidRPr="00C169E5">
        <w:rPr>
          <w:color w:val="000000" w:themeColor="text1"/>
          <w:lang w:val="es-ES"/>
        </w:rPr>
        <w:t xml:space="preserve"> </w:t>
      </w:r>
      <w:r w:rsidRPr="00C169E5">
        <w:rPr>
          <w:color w:val="000000" w:themeColor="text1"/>
          <w:lang w:val="es-ES"/>
        </w:rPr>
        <w:t>C.</w:t>
      </w:r>
      <w:r w:rsidR="002E136B" w:rsidRPr="00C169E5">
        <w:rPr>
          <w:color w:val="000000" w:themeColor="text1"/>
          <w:lang w:val="es-ES"/>
        </w:rPr>
        <w:t xml:space="preserve"> </w:t>
      </w:r>
      <w:r w:rsidRPr="00C169E5">
        <w:rPr>
          <w:color w:val="000000" w:themeColor="text1"/>
          <w:lang w:val="es-ES"/>
        </w:rPr>
        <w:t>(CACEI)</w:t>
      </w:r>
      <w:r w:rsidR="00481957" w:rsidRPr="00C169E5">
        <w:rPr>
          <w:color w:val="000000" w:themeColor="text1"/>
          <w:lang w:val="es-ES"/>
        </w:rPr>
        <w:t>, que</w:t>
      </w:r>
      <w:r w:rsidR="009E0E63" w:rsidRPr="00C169E5">
        <w:rPr>
          <w:color w:val="000000" w:themeColor="text1"/>
          <w:lang w:val="es-ES"/>
        </w:rPr>
        <w:t xml:space="preserve"> </w:t>
      </w:r>
      <w:r w:rsidR="00481957" w:rsidRPr="00C169E5">
        <w:rPr>
          <w:color w:val="000000" w:themeColor="text1"/>
          <w:lang w:val="es-ES"/>
        </w:rPr>
        <w:t>i</w:t>
      </w:r>
      <w:r w:rsidR="00B606DE" w:rsidRPr="00C169E5">
        <w:rPr>
          <w:color w:val="000000" w:themeColor="text1"/>
          <w:lang w:val="es-ES"/>
        </w:rPr>
        <w:t>nclu</w:t>
      </w:r>
      <w:r w:rsidRPr="00C169E5">
        <w:rPr>
          <w:color w:val="000000" w:themeColor="text1"/>
          <w:lang w:val="es-ES"/>
        </w:rPr>
        <w:t>ye la valoración de índices de rendimiento escolar, los programas institucionales (asesoría y tutoría), las estrategias que apoy</w:t>
      </w:r>
      <w:r w:rsidR="00481957" w:rsidRPr="00C169E5">
        <w:rPr>
          <w:color w:val="000000" w:themeColor="text1"/>
          <w:lang w:val="es-ES"/>
        </w:rPr>
        <w:t>a</w:t>
      </w:r>
      <w:r w:rsidRPr="00C169E5">
        <w:rPr>
          <w:color w:val="000000" w:themeColor="text1"/>
          <w:lang w:val="es-ES"/>
        </w:rPr>
        <w:t xml:space="preserve">n el desempeño (trayectoria escolar) y la retención y permanencia de estudiantes (CACEI, 2020). </w:t>
      </w:r>
      <w:r w:rsidR="00CD5E34" w:rsidRPr="00C169E5">
        <w:rPr>
          <w:color w:val="000000" w:themeColor="text1"/>
          <w:lang w:val="es-ES"/>
        </w:rPr>
        <w:t xml:space="preserve">Sin </w:t>
      </w:r>
      <w:r w:rsidR="00B606DE" w:rsidRPr="00C169E5">
        <w:rPr>
          <w:color w:val="000000" w:themeColor="text1"/>
          <w:lang w:val="es-ES"/>
        </w:rPr>
        <w:t>obligatoriedad de las IES para certificarse y para adoptar un programa de permanencia estudiantil, estas</w:t>
      </w:r>
      <w:r w:rsidR="00CD5E34" w:rsidRPr="00C169E5">
        <w:rPr>
          <w:color w:val="000000" w:themeColor="text1"/>
          <w:lang w:val="es-ES"/>
        </w:rPr>
        <w:t xml:space="preserve"> tienen diversas formas de atención de tutoría. </w:t>
      </w:r>
      <w:r w:rsidRPr="00C169E5">
        <w:rPr>
          <w:color w:val="000000" w:themeColor="text1"/>
          <w:lang w:val="es-ES"/>
        </w:rPr>
        <w:t xml:space="preserve">Por ello, este estudio es pertinente </w:t>
      </w:r>
      <w:r w:rsidR="00B606DE" w:rsidRPr="00C169E5">
        <w:rPr>
          <w:color w:val="000000" w:themeColor="text1"/>
          <w:lang w:val="es-ES"/>
        </w:rPr>
        <w:t xml:space="preserve">y </w:t>
      </w:r>
      <w:r w:rsidR="001C4BB7" w:rsidRPr="00C169E5">
        <w:rPr>
          <w:color w:val="000000" w:themeColor="text1"/>
          <w:lang w:val="es-ES"/>
        </w:rPr>
        <w:t xml:space="preserve">útil para sistematizar y </w:t>
      </w:r>
      <w:r w:rsidR="004F533F" w:rsidRPr="00C169E5">
        <w:rPr>
          <w:color w:val="000000" w:themeColor="text1"/>
          <w:lang w:val="es-ES"/>
        </w:rPr>
        <w:t>transformar</w:t>
      </w:r>
      <w:r w:rsidRPr="00C169E5">
        <w:rPr>
          <w:color w:val="000000" w:themeColor="text1"/>
          <w:lang w:val="es-ES"/>
        </w:rPr>
        <w:t xml:space="preserve"> </w:t>
      </w:r>
      <w:r w:rsidR="004F533F" w:rsidRPr="00C169E5">
        <w:rPr>
          <w:color w:val="000000" w:themeColor="text1"/>
          <w:lang w:val="es-ES"/>
        </w:rPr>
        <w:t>el</w:t>
      </w:r>
      <w:r w:rsidRPr="00C169E5">
        <w:rPr>
          <w:color w:val="000000" w:themeColor="text1"/>
          <w:lang w:val="es-ES"/>
        </w:rPr>
        <w:t xml:space="preserve"> RA d</w:t>
      </w:r>
      <w:r w:rsidR="001C4BB7" w:rsidRPr="00C169E5">
        <w:rPr>
          <w:color w:val="000000" w:themeColor="text1"/>
          <w:lang w:val="es-ES"/>
        </w:rPr>
        <w:t>el sistema</w:t>
      </w:r>
      <w:r w:rsidR="003573B5" w:rsidRPr="00C169E5">
        <w:rPr>
          <w:color w:val="000000" w:themeColor="text1"/>
          <w:lang w:val="es-ES"/>
        </w:rPr>
        <w:t>, sin burocracia</w:t>
      </w:r>
      <w:r w:rsidR="004F533F" w:rsidRPr="00C169E5">
        <w:rPr>
          <w:color w:val="000000" w:themeColor="text1"/>
          <w:lang w:val="es-ES"/>
        </w:rPr>
        <w:t xml:space="preserve">, </w:t>
      </w:r>
      <w:r w:rsidR="00C73EEF" w:rsidRPr="00C169E5">
        <w:rPr>
          <w:color w:val="000000" w:themeColor="text1"/>
          <w:lang w:val="es-ES"/>
        </w:rPr>
        <w:t>incluyendo</w:t>
      </w:r>
      <w:r w:rsidR="004F533F" w:rsidRPr="00C169E5">
        <w:rPr>
          <w:color w:val="000000" w:themeColor="text1"/>
          <w:lang w:val="es-ES"/>
        </w:rPr>
        <w:t xml:space="preserve"> la participación de la comunidad educativa </w:t>
      </w:r>
      <w:r w:rsidR="00C73EEF" w:rsidRPr="00C169E5">
        <w:rPr>
          <w:color w:val="000000" w:themeColor="text1"/>
          <w:lang w:val="es-ES"/>
        </w:rPr>
        <w:t xml:space="preserve">para </w:t>
      </w:r>
      <w:r w:rsidR="004F533F" w:rsidRPr="00C169E5">
        <w:rPr>
          <w:color w:val="000000" w:themeColor="text1"/>
          <w:lang w:val="es-ES"/>
        </w:rPr>
        <w:t xml:space="preserve">evaluar competencias </w:t>
      </w:r>
      <w:r w:rsidR="003573B5" w:rsidRPr="00C169E5">
        <w:rPr>
          <w:color w:val="000000" w:themeColor="text1"/>
          <w:lang w:val="es-ES"/>
        </w:rPr>
        <w:t>(Martínez, Tobón y Romero, 2017).</w:t>
      </w:r>
    </w:p>
    <w:p w14:paraId="1B5698F1" w14:textId="0A065E43" w:rsidR="008D5796" w:rsidRPr="00C169E5" w:rsidRDefault="00655CA0" w:rsidP="00C169E5">
      <w:pPr>
        <w:spacing w:line="360" w:lineRule="auto"/>
        <w:ind w:firstLine="720"/>
        <w:jc w:val="both"/>
        <w:rPr>
          <w:color w:val="000000" w:themeColor="text1"/>
          <w:lang w:val="es-ES"/>
        </w:rPr>
      </w:pPr>
      <w:r w:rsidRPr="00C169E5">
        <w:rPr>
          <w:color w:val="000000" w:themeColor="text1"/>
          <w:lang w:val="es-ES"/>
        </w:rPr>
        <w:t>La relación del contexto de tutoría y su fundamentación</w:t>
      </w:r>
      <w:r w:rsidR="00B37750" w:rsidRPr="00C169E5">
        <w:rPr>
          <w:color w:val="000000" w:themeColor="text1"/>
          <w:lang w:val="es-ES"/>
        </w:rPr>
        <w:t xml:space="preserve"> </w:t>
      </w:r>
      <w:r w:rsidRPr="00C169E5">
        <w:rPr>
          <w:color w:val="000000" w:themeColor="text1"/>
          <w:lang w:val="es-ES"/>
        </w:rPr>
        <w:t xml:space="preserve">CST </w:t>
      </w:r>
      <w:r w:rsidR="003573B5" w:rsidRPr="00C169E5">
        <w:rPr>
          <w:color w:val="000000" w:themeColor="text1"/>
          <w:lang w:val="es-ES"/>
        </w:rPr>
        <w:t>potencializa</w:t>
      </w:r>
      <w:r w:rsidRPr="00C169E5">
        <w:rPr>
          <w:color w:val="000000" w:themeColor="text1"/>
          <w:lang w:val="es-ES"/>
        </w:rPr>
        <w:t xml:space="preserve"> </w:t>
      </w:r>
      <w:r w:rsidR="00B37750" w:rsidRPr="00C169E5">
        <w:rPr>
          <w:color w:val="000000" w:themeColor="text1"/>
          <w:lang w:val="es-ES"/>
        </w:rPr>
        <w:t>su</w:t>
      </w:r>
      <w:r w:rsidRPr="00C169E5">
        <w:rPr>
          <w:color w:val="000000" w:themeColor="text1"/>
          <w:lang w:val="es-ES"/>
        </w:rPr>
        <w:t xml:space="preserve"> función</w:t>
      </w:r>
      <w:r w:rsidR="00B37750" w:rsidRPr="00C169E5">
        <w:rPr>
          <w:color w:val="000000" w:themeColor="text1"/>
          <w:lang w:val="es-ES"/>
        </w:rPr>
        <w:t xml:space="preserve"> y</w:t>
      </w:r>
      <w:r w:rsidRPr="00C169E5">
        <w:rPr>
          <w:color w:val="000000" w:themeColor="text1"/>
          <w:lang w:val="es-ES"/>
        </w:rPr>
        <w:t xml:space="preserve"> focaliza recursos organizacionales </w:t>
      </w:r>
      <w:r w:rsidR="00963DA9" w:rsidRPr="00C169E5">
        <w:rPr>
          <w:color w:val="000000" w:themeColor="text1"/>
          <w:lang w:val="es-ES"/>
        </w:rPr>
        <w:t>de</w:t>
      </w:r>
      <w:r w:rsidRPr="00C169E5">
        <w:rPr>
          <w:color w:val="000000" w:themeColor="text1"/>
          <w:lang w:val="es-ES"/>
        </w:rPr>
        <w:t xml:space="preserve"> cada institución. </w:t>
      </w:r>
      <w:r w:rsidR="00481957" w:rsidRPr="00C169E5">
        <w:rPr>
          <w:color w:val="000000" w:themeColor="text1"/>
          <w:lang w:val="es-ES"/>
        </w:rPr>
        <w:t>En e</w:t>
      </w:r>
      <w:r w:rsidR="00963DA9" w:rsidRPr="00C169E5">
        <w:rPr>
          <w:color w:val="000000" w:themeColor="text1"/>
          <w:lang w:val="es-ES"/>
        </w:rPr>
        <w:t>sta relación la</w:t>
      </w:r>
      <w:r w:rsidRPr="00C169E5">
        <w:rPr>
          <w:color w:val="000000" w:themeColor="text1"/>
          <w:lang w:val="es-ES"/>
        </w:rPr>
        <w:t xml:space="preserve"> tutoría es un eje integrador </w:t>
      </w:r>
      <w:r w:rsidR="00963DA9" w:rsidRPr="00C169E5">
        <w:rPr>
          <w:color w:val="000000" w:themeColor="text1"/>
          <w:lang w:val="es-ES"/>
        </w:rPr>
        <w:t>entre</w:t>
      </w:r>
      <w:r w:rsidRPr="00C169E5">
        <w:rPr>
          <w:color w:val="000000" w:themeColor="text1"/>
          <w:lang w:val="es-ES"/>
        </w:rPr>
        <w:t xml:space="preserve"> estudiantes</w:t>
      </w:r>
      <w:r w:rsidR="00481957" w:rsidRPr="00C169E5">
        <w:rPr>
          <w:color w:val="000000" w:themeColor="text1"/>
          <w:lang w:val="es-ES"/>
        </w:rPr>
        <w:t xml:space="preserve">, </w:t>
      </w:r>
      <w:r w:rsidRPr="00C169E5">
        <w:rPr>
          <w:color w:val="000000" w:themeColor="text1"/>
          <w:lang w:val="es-ES"/>
        </w:rPr>
        <w:t>profesores</w:t>
      </w:r>
      <w:r w:rsidR="00481957" w:rsidRPr="00C169E5">
        <w:rPr>
          <w:color w:val="000000" w:themeColor="text1"/>
          <w:lang w:val="es-ES"/>
        </w:rPr>
        <w:t xml:space="preserve">, </w:t>
      </w:r>
      <w:r w:rsidRPr="00C169E5">
        <w:rPr>
          <w:color w:val="000000" w:themeColor="text1"/>
          <w:lang w:val="es-ES"/>
        </w:rPr>
        <w:t>organización y campo laboral</w:t>
      </w:r>
      <w:r w:rsidR="003573B5" w:rsidRPr="00C169E5">
        <w:rPr>
          <w:color w:val="000000" w:themeColor="text1"/>
          <w:lang w:val="es-ES"/>
        </w:rPr>
        <w:t xml:space="preserve"> (Reséndiz-Castro, 2019)</w:t>
      </w:r>
      <w:r w:rsidRPr="00C169E5">
        <w:rPr>
          <w:color w:val="000000" w:themeColor="text1"/>
          <w:lang w:val="es-ES"/>
        </w:rPr>
        <w:t xml:space="preserve">. </w:t>
      </w:r>
      <w:r w:rsidR="00963DA9" w:rsidRPr="00C169E5">
        <w:rPr>
          <w:color w:val="000000" w:themeColor="text1"/>
          <w:lang w:val="es-ES"/>
        </w:rPr>
        <w:t>Con ello</w:t>
      </w:r>
      <w:r w:rsidR="00481957" w:rsidRPr="00C169E5">
        <w:rPr>
          <w:color w:val="000000" w:themeColor="text1"/>
          <w:lang w:val="es-ES"/>
        </w:rPr>
        <w:t>,</w:t>
      </w:r>
      <w:r w:rsidR="00963DA9" w:rsidRPr="00C169E5">
        <w:rPr>
          <w:color w:val="000000" w:themeColor="text1"/>
          <w:lang w:val="es-ES"/>
        </w:rPr>
        <w:t xml:space="preserve"> se</w:t>
      </w:r>
      <w:r w:rsidRPr="00C169E5">
        <w:rPr>
          <w:color w:val="000000" w:themeColor="text1"/>
          <w:lang w:val="es-ES"/>
        </w:rPr>
        <w:t xml:space="preserve"> asume que la universidad tiene el reto de diversificar la formación educativa, a partir de los cambios y necesidades que la sociedad requiere para contribuir con el equilibrio en la calidad de vida (Rama, 2006). </w:t>
      </w:r>
      <w:r w:rsidR="009C77E4" w:rsidRPr="00C169E5">
        <w:rPr>
          <w:color w:val="000000" w:themeColor="text1"/>
          <w:lang w:val="es-ES"/>
        </w:rPr>
        <w:t>Los</w:t>
      </w:r>
      <w:r w:rsidRPr="00C169E5">
        <w:rPr>
          <w:color w:val="000000" w:themeColor="text1"/>
          <w:lang w:val="es-ES"/>
        </w:rPr>
        <w:t xml:space="preserve"> modelos MOTUI y MOGESICT </w:t>
      </w:r>
      <w:r w:rsidR="00B37750" w:rsidRPr="00C169E5">
        <w:rPr>
          <w:color w:val="000000" w:themeColor="text1"/>
          <w:lang w:val="es-ES"/>
        </w:rPr>
        <w:t>representan</w:t>
      </w:r>
      <w:r w:rsidRPr="00C169E5">
        <w:rPr>
          <w:color w:val="000000" w:themeColor="text1"/>
          <w:lang w:val="es-ES"/>
        </w:rPr>
        <w:t xml:space="preserve"> </w:t>
      </w:r>
      <w:r w:rsidR="009E0E63" w:rsidRPr="00C169E5">
        <w:rPr>
          <w:color w:val="000000" w:themeColor="text1"/>
          <w:lang w:val="es-ES"/>
        </w:rPr>
        <w:t>la relación del contexto como guías de intervención</w:t>
      </w:r>
      <w:r w:rsidR="00481957" w:rsidRPr="00C169E5">
        <w:rPr>
          <w:color w:val="000000" w:themeColor="text1"/>
          <w:lang w:val="es-ES"/>
        </w:rPr>
        <w:t>;</w:t>
      </w:r>
      <w:r w:rsidRPr="00C169E5">
        <w:rPr>
          <w:color w:val="000000" w:themeColor="text1"/>
          <w:lang w:val="es-ES"/>
        </w:rPr>
        <w:t xml:space="preserve"> en ellos se muestra la relevancia de la actividad docente como elemento primordial de cualquier sistema educativo </w:t>
      </w:r>
      <w:r w:rsidRPr="00C169E5">
        <w:rPr>
          <w:color w:val="000000" w:themeColor="text1"/>
          <w:lang w:val="es-ES"/>
        </w:rPr>
        <w:lastRenderedPageBreak/>
        <w:t>(Said-</w:t>
      </w:r>
      <w:proofErr w:type="spellStart"/>
      <w:r w:rsidRPr="00C169E5">
        <w:rPr>
          <w:color w:val="000000" w:themeColor="text1"/>
          <w:lang w:val="es-ES"/>
        </w:rPr>
        <w:t>Hung</w:t>
      </w:r>
      <w:proofErr w:type="spellEnd"/>
      <w:r w:rsidRPr="00C169E5">
        <w:rPr>
          <w:color w:val="000000" w:themeColor="text1"/>
          <w:lang w:val="es-ES"/>
        </w:rPr>
        <w:t>, 2017).</w:t>
      </w:r>
      <w:r w:rsidR="009E0E63" w:rsidRPr="00C169E5">
        <w:rPr>
          <w:color w:val="000000" w:themeColor="text1"/>
          <w:lang w:val="es-ES"/>
        </w:rPr>
        <w:t xml:space="preserve"> </w:t>
      </w:r>
      <w:r w:rsidR="00C73EEF" w:rsidRPr="00C169E5">
        <w:rPr>
          <w:color w:val="000000" w:themeColor="text1"/>
          <w:lang w:val="es-ES"/>
        </w:rPr>
        <w:t>Como sistema abierto</w:t>
      </w:r>
      <w:r w:rsidR="009E0E63" w:rsidRPr="00C169E5">
        <w:rPr>
          <w:color w:val="000000" w:themeColor="text1"/>
          <w:lang w:val="es-ES"/>
        </w:rPr>
        <w:t xml:space="preserve"> (Emery, 2004)</w:t>
      </w:r>
      <w:r w:rsidR="00C73EEF" w:rsidRPr="00C169E5">
        <w:rPr>
          <w:color w:val="000000" w:themeColor="text1"/>
          <w:lang w:val="es-ES"/>
        </w:rPr>
        <w:t>, l</w:t>
      </w:r>
      <w:r w:rsidRPr="00C169E5">
        <w:rPr>
          <w:color w:val="000000" w:themeColor="text1"/>
          <w:lang w:val="es-ES"/>
        </w:rPr>
        <w:t>a incorporación del ámbito laboral representado por el sector industrial permite construir cierta relación sustentable y pertinente</w:t>
      </w:r>
      <w:r w:rsidR="00FD1C28" w:rsidRPr="00C169E5">
        <w:rPr>
          <w:color w:val="000000" w:themeColor="text1"/>
          <w:lang w:val="es-ES"/>
        </w:rPr>
        <w:t xml:space="preserve">, </w:t>
      </w:r>
      <w:r w:rsidRPr="00C169E5">
        <w:rPr>
          <w:color w:val="000000" w:themeColor="text1"/>
          <w:lang w:val="es-ES"/>
        </w:rPr>
        <w:t xml:space="preserve">que </w:t>
      </w:r>
      <w:r w:rsidR="00FD1C28" w:rsidRPr="00C169E5">
        <w:rPr>
          <w:color w:val="000000" w:themeColor="text1"/>
          <w:lang w:val="es-ES"/>
        </w:rPr>
        <w:t xml:space="preserve">de acuerdo con Tobón (2013) </w:t>
      </w:r>
      <w:r w:rsidRPr="00C169E5">
        <w:rPr>
          <w:color w:val="000000" w:themeColor="text1"/>
          <w:lang w:val="es-ES"/>
        </w:rPr>
        <w:t xml:space="preserve">da sustento a la innovación de la socioformación técnica y profesional para establecer un contexto equilibradamente medible a nivel local, regional y nacional. </w:t>
      </w:r>
      <w:r w:rsidR="00FD1C28" w:rsidRPr="00C169E5">
        <w:rPr>
          <w:color w:val="000000" w:themeColor="text1"/>
          <w:lang w:val="es-ES"/>
        </w:rPr>
        <w:t>Para Güemes-Castorena y Ponce-Jaramillo (2019) l</w:t>
      </w:r>
      <w:r w:rsidRPr="00C169E5">
        <w:rPr>
          <w:color w:val="000000" w:themeColor="text1"/>
          <w:lang w:val="es-ES"/>
        </w:rPr>
        <w:t xml:space="preserve">a simbiosis entre universidad-empresa de colaboración genera autopoiesis para la </w:t>
      </w:r>
      <w:r w:rsidR="00481957" w:rsidRPr="00C169E5">
        <w:rPr>
          <w:color w:val="000000" w:themeColor="text1"/>
          <w:lang w:val="es-ES"/>
        </w:rPr>
        <w:t xml:space="preserve">investigación y desarrollo </w:t>
      </w:r>
      <w:r w:rsidRPr="00C169E5">
        <w:rPr>
          <w:color w:val="000000" w:themeColor="text1"/>
          <w:lang w:val="es-ES"/>
        </w:rPr>
        <w:t>(I+D) y su vinculación interinstitucional incrementa las capacidades en ciencia y tecnología</w:t>
      </w:r>
      <w:r w:rsidR="009E0E63" w:rsidRPr="00C169E5">
        <w:rPr>
          <w:color w:val="000000" w:themeColor="text1"/>
          <w:lang w:val="es-ES"/>
        </w:rPr>
        <w:t xml:space="preserve"> necesarias para la innovación</w:t>
      </w:r>
      <w:r w:rsidR="00FD1C28" w:rsidRPr="00C169E5">
        <w:rPr>
          <w:color w:val="000000" w:themeColor="text1"/>
          <w:lang w:val="es-ES"/>
        </w:rPr>
        <w:t xml:space="preserve"> social.</w:t>
      </w:r>
      <w:r w:rsidRPr="00C169E5">
        <w:rPr>
          <w:color w:val="000000" w:themeColor="text1"/>
          <w:lang w:val="es-ES"/>
        </w:rPr>
        <w:t xml:space="preserve"> </w:t>
      </w:r>
    </w:p>
    <w:p w14:paraId="730AC7C4" w14:textId="43534B51" w:rsidR="00655CA0" w:rsidRPr="00C169E5" w:rsidRDefault="00FD1C28" w:rsidP="00C169E5">
      <w:pPr>
        <w:spacing w:line="360" w:lineRule="auto"/>
        <w:ind w:firstLine="720"/>
        <w:jc w:val="both"/>
        <w:rPr>
          <w:color w:val="000000" w:themeColor="text1"/>
          <w:lang w:val="es-ES"/>
        </w:rPr>
      </w:pPr>
      <w:r w:rsidRPr="00C169E5">
        <w:rPr>
          <w:color w:val="000000" w:themeColor="text1"/>
          <w:lang w:val="es-ES"/>
        </w:rPr>
        <w:t xml:space="preserve">La relevancia de este marco de trabajo radica en la forma de sistematizar la permanencia estudiantil, </w:t>
      </w:r>
      <w:r w:rsidR="00F93378" w:rsidRPr="00C169E5">
        <w:rPr>
          <w:color w:val="000000" w:themeColor="text1"/>
          <w:lang w:val="es-ES"/>
        </w:rPr>
        <w:t>lo que</w:t>
      </w:r>
      <w:r w:rsidR="00814B2D" w:rsidRPr="00C169E5">
        <w:rPr>
          <w:color w:val="000000" w:themeColor="text1"/>
          <w:lang w:val="es-ES"/>
        </w:rPr>
        <w:t xml:space="preserve"> se puede constatar con el trabajo de Singh y Maloney (2019)</w:t>
      </w:r>
      <w:r w:rsidR="00F93378" w:rsidRPr="00C169E5">
        <w:rPr>
          <w:color w:val="000000" w:themeColor="text1"/>
          <w:lang w:val="es-ES"/>
        </w:rPr>
        <w:t>,</w:t>
      </w:r>
      <w:r w:rsidR="00814B2D" w:rsidRPr="00C169E5">
        <w:rPr>
          <w:color w:val="000000" w:themeColor="text1"/>
          <w:lang w:val="es-ES"/>
        </w:rPr>
        <w:t xml:space="preserve"> </w:t>
      </w:r>
      <w:r w:rsidR="00F93378" w:rsidRPr="00C169E5">
        <w:rPr>
          <w:color w:val="000000" w:themeColor="text1"/>
          <w:lang w:val="es-ES"/>
        </w:rPr>
        <w:t xml:space="preserve">en donde </w:t>
      </w:r>
      <w:r w:rsidR="00814B2D" w:rsidRPr="00C169E5">
        <w:rPr>
          <w:color w:val="000000" w:themeColor="text1"/>
          <w:lang w:val="es-ES"/>
        </w:rPr>
        <w:t>mediante mediciones</w:t>
      </w:r>
      <w:r w:rsidR="00F93378" w:rsidRPr="00C169E5">
        <w:rPr>
          <w:color w:val="000000" w:themeColor="text1"/>
          <w:lang w:val="es-ES"/>
        </w:rPr>
        <w:t>,</w:t>
      </w:r>
      <w:r w:rsidR="00814B2D" w:rsidRPr="00C169E5">
        <w:rPr>
          <w:color w:val="000000" w:themeColor="text1"/>
          <w:lang w:val="es-ES"/>
        </w:rPr>
        <w:t xml:space="preserve"> además de </w:t>
      </w:r>
      <w:r w:rsidR="00F93378" w:rsidRPr="00C169E5">
        <w:rPr>
          <w:color w:val="000000" w:themeColor="text1"/>
          <w:lang w:val="es-ES"/>
        </w:rPr>
        <w:t>optimizar</w:t>
      </w:r>
      <w:r w:rsidR="00814B2D" w:rsidRPr="00C169E5">
        <w:rPr>
          <w:color w:val="000000" w:themeColor="text1"/>
          <w:lang w:val="es-ES"/>
        </w:rPr>
        <w:t xml:space="preserve"> los recursos empleados para formar capital humano</w:t>
      </w:r>
      <w:r w:rsidR="00F93378" w:rsidRPr="00C169E5">
        <w:rPr>
          <w:color w:val="000000" w:themeColor="text1"/>
          <w:lang w:val="es-ES"/>
        </w:rPr>
        <w:t>,</w:t>
      </w:r>
      <w:r w:rsidR="00814B2D" w:rsidRPr="00C169E5">
        <w:rPr>
          <w:color w:val="000000" w:themeColor="text1"/>
          <w:lang w:val="es-ES"/>
        </w:rPr>
        <w:t xml:space="preserve"> se incentiva el desempeño laboral</w:t>
      </w:r>
      <w:r w:rsidR="00C259E5" w:rsidRPr="00C169E5">
        <w:rPr>
          <w:color w:val="000000" w:themeColor="text1"/>
          <w:lang w:val="es-ES"/>
        </w:rPr>
        <w:t>. Esto incluye al deporte en su relación con el RA</w:t>
      </w:r>
      <w:r w:rsidR="00F93378" w:rsidRPr="00C169E5">
        <w:rPr>
          <w:color w:val="000000" w:themeColor="text1"/>
          <w:lang w:val="es-ES"/>
        </w:rPr>
        <w:t>. Al respecto,</w:t>
      </w:r>
      <w:r w:rsidR="00C259E5" w:rsidRPr="00C169E5">
        <w:rPr>
          <w:color w:val="000000" w:themeColor="text1"/>
          <w:lang w:val="es-ES"/>
        </w:rPr>
        <w:t xml:space="preserve"> </w:t>
      </w:r>
      <w:r w:rsidR="00F93378" w:rsidRPr="00C169E5">
        <w:rPr>
          <w:color w:val="000000" w:themeColor="text1"/>
          <w:lang w:val="es-ES"/>
        </w:rPr>
        <w:t>Grac</w:t>
      </w:r>
      <w:r w:rsidR="00100235" w:rsidRPr="00C169E5">
        <w:rPr>
          <w:color w:val="000000" w:themeColor="text1"/>
          <w:lang w:val="es-ES"/>
        </w:rPr>
        <w:t>i</w:t>
      </w:r>
      <w:r w:rsidR="00655CA0" w:rsidRPr="00C169E5">
        <w:rPr>
          <w:color w:val="000000" w:themeColor="text1"/>
          <w:lang w:val="es-ES"/>
        </w:rPr>
        <w:t xml:space="preserve">a (2020) muestra una relación </w:t>
      </w:r>
      <w:r w:rsidR="00727E20" w:rsidRPr="00C169E5">
        <w:rPr>
          <w:color w:val="000000" w:themeColor="text1"/>
          <w:lang w:val="es-ES"/>
        </w:rPr>
        <w:t>para la</w:t>
      </w:r>
      <w:r w:rsidR="00655CA0" w:rsidRPr="00C169E5">
        <w:rPr>
          <w:color w:val="000000" w:themeColor="text1"/>
          <w:lang w:val="es-ES"/>
        </w:rPr>
        <w:t xml:space="preserve"> permanencia universitaria</w:t>
      </w:r>
      <w:r w:rsidR="00727E20" w:rsidRPr="00C169E5">
        <w:rPr>
          <w:color w:val="000000" w:themeColor="text1"/>
          <w:lang w:val="es-ES"/>
        </w:rPr>
        <w:t xml:space="preserve">, identificada entre el </w:t>
      </w:r>
      <w:r w:rsidR="00655CA0" w:rsidRPr="00C169E5">
        <w:rPr>
          <w:color w:val="000000" w:themeColor="text1"/>
          <w:lang w:val="es-ES"/>
        </w:rPr>
        <w:t>autoconcepto físico y el RA</w:t>
      </w:r>
      <w:r w:rsidR="00C259E5" w:rsidRPr="00C169E5">
        <w:rPr>
          <w:color w:val="000000" w:themeColor="text1"/>
          <w:lang w:val="es-ES"/>
        </w:rPr>
        <w:t>,</w:t>
      </w:r>
      <w:r w:rsidR="00314F17" w:rsidRPr="00C169E5">
        <w:rPr>
          <w:color w:val="000000" w:themeColor="text1"/>
          <w:lang w:val="es-ES"/>
        </w:rPr>
        <w:t xml:space="preserve"> </w:t>
      </w:r>
      <w:r w:rsidR="00F93378" w:rsidRPr="00C169E5">
        <w:rPr>
          <w:color w:val="000000" w:themeColor="text1"/>
          <w:lang w:val="es-ES"/>
        </w:rPr>
        <w:t xml:space="preserve">donde </w:t>
      </w:r>
      <w:r w:rsidR="00314F17" w:rsidRPr="00C169E5">
        <w:rPr>
          <w:color w:val="000000" w:themeColor="text1"/>
          <w:lang w:val="es-ES"/>
        </w:rPr>
        <w:t>el</w:t>
      </w:r>
      <w:r w:rsidR="00655CA0" w:rsidRPr="00C169E5">
        <w:rPr>
          <w:color w:val="000000" w:themeColor="text1"/>
          <w:lang w:val="es-ES"/>
        </w:rPr>
        <w:t xml:space="preserve"> autoconcepto sirve de andamio para la integración estudiantil (</w:t>
      </w:r>
      <w:proofErr w:type="spellStart"/>
      <w:r w:rsidR="00655CA0" w:rsidRPr="00C169E5">
        <w:rPr>
          <w:color w:val="000000" w:themeColor="text1"/>
          <w:lang w:val="es-ES"/>
        </w:rPr>
        <w:t>McGhie</w:t>
      </w:r>
      <w:proofErr w:type="spellEnd"/>
      <w:r w:rsidR="00655CA0" w:rsidRPr="00C169E5">
        <w:rPr>
          <w:color w:val="000000" w:themeColor="text1"/>
          <w:lang w:val="es-ES"/>
        </w:rPr>
        <w:t xml:space="preserve">, 2017). </w:t>
      </w:r>
      <w:r w:rsidR="00C259E5" w:rsidRPr="00C169E5">
        <w:rPr>
          <w:color w:val="000000" w:themeColor="text1"/>
          <w:lang w:val="es-ES"/>
        </w:rPr>
        <w:t xml:space="preserve">De </w:t>
      </w:r>
      <w:r w:rsidR="00F93378" w:rsidRPr="00C169E5">
        <w:rPr>
          <w:color w:val="000000" w:themeColor="text1"/>
          <w:lang w:val="es-ES"/>
        </w:rPr>
        <w:t>igual</w:t>
      </w:r>
      <w:r w:rsidR="00C259E5" w:rsidRPr="00C169E5">
        <w:rPr>
          <w:color w:val="000000" w:themeColor="text1"/>
          <w:lang w:val="es-ES"/>
        </w:rPr>
        <w:t xml:space="preserve"> forma</w:t>
      </w:r>
      <w:r w:rsidR="00F97497" w:rsidRPr="00C169E5">
        <w:rPr>
          <w:color w:val="000000" w:themeColor="text1"/>
          <w:lang w:val="es-ES"/>
        </w:rPr>
        <w:t>,</w:t>
      </w:r>
      <w:r w:rsidR="00C259E5" w:rsidRPr="00C169E5">
        <w:rPr>
          <w:color w:val="000000" w:themeColor="text1"/>
          <w:lang w:val="es-ES"/>
        </w:rPr>
        <w:t xml:space="preserve"> </w:t>
      </w:r>
      <w:r w:rsidR="008D5796" w:rsidRPr="00C169E5">
        <w:rPr>
          <w:color w:val="000000" w:themeColor="text1"/>
          <w:lang w:val="es-ES"/>
        </w:rPr>
        <w:t>Valencia</w:t>
      </w:r>
      <w:r w:rsidR="006B1318" w:rsidRPr="00C169E5">
        <w:rPr>
          <w:color w:val="000000" w:themeColor="text1"/>
          <w:lang w:val="es-ES"/>
        </w:rPr>
        <w:t>-Peris-Valencia</w:t>
      </w:r>
      <w:r w:rsidR="00EF26AE" w:rsidRPr="00C169E5">
        <w:rPr>
          <w:color w:val="000000" w:themeColor="text1"/>
          <w:lang w:val="es-ES"/>
        </w:rPr>
        <w:t>, Devís-Devís y Peiró-</w:t>
      </w:r>
      <w:proofErr w:type="spellStart"/>
      <w:r w:rsidR="00EF26AE" w:rsidRPr="00C169E5">
        <w:rPr>
          <w:color w:val="000000" w:themeColor="text1"/>
          <w:lang w:val="es-ES"/>
        </w:rPr>
        <w:t>Velert</w:t>
      </w:r>
      <w:proofErr w:type="spellEnd"/>
      <w:r w:rsidR="00EF26AE" w:rsidRPr="00C169E5">
        <w:rPr>
          <w:color w:val="000000" w:themeColor="text1"/>
          <w:lang w:val="es-ES"/>
        </w:rPr>
        <w:t xml:space="preserve"> (20</w:t>
      </w:r>
      <w:r w:rsidR="006B1318" w:rsidRPr="00C169E5">
        <w:rPr>
          <w:color w:val="000000" w:themeColor="text1"/>
          <w:lang w:val="es-ES"/>
        </w:rPr>
        <w:t>16</w:t>
      </w:r>
      <w:r w:rsidR="00EF26AE" w:rsidRPr="00C169E5">
        <w:rPr>
          <w:color w:val="000000" w:themeColor="text1"/>
          <w:lang w:val="es-ES"/>
        </w:rPr>
        <w:t xml:space="preserve">) </w:t>
      </w:r>
      <w:r w:rsidR="00F93378" w:rsidRPr="00C169E5">
        <w:rPr>
          <w:color w:val="000000" w:themeColor="text1"/>
          <w:lang w:val="es-ES"/>
        </w:rPr>
        <w:t>enseñan</w:t>
      </w:r>
      <w:r w:rsidR="00EF26AE" w:rsidRPr="00C169E5">
        <w:rPr>
          <w:color w:val="000000" w:themeColor="text1"/>
          <w:lang w:val="es-ES"/>
        </w:rPr>
        <w:t xml:space="preserve"> cómo </w:t>
      </w:r>
      <w:r w:rsidR="006B1318" w:rsidRPr="00C169E5">
        <w:rPr>
          <w:color w:val="000000" w:themeColor="text1"/>
          <w:lang w:val="es-ES"/>
        </w:rPr>
        <w:t xml:space="preserve">el conocimiento de diversas actividades sedentarias de los estudiantes se </w:t>
      </w:r>
      <w:r w:rsidR="00F93378" w:rsidRPr="00C169E5">
        <w:rPr>
          <w:color w:val="000000" w:themeColor="text1"/>
          <w:lang w:val="es-ES"/>
        </w:rPr>
        <w:t>asocia</w:t>
      </w:r>
      <w:r w:rsidR="00EF26AE" w:rsidRPr="00C169E5">
        <w:rPr>
          <w:color w:val="000000" w:themeColor="text1"/>
          <w:lang w:val="es-ES"/>
        </w:rPr>
        <w:t xml:space="preserve"> con su efecto en el éxito académico. </w:t>
      </w:r>
    </w:p>
    <w:p w14:paraId="7F9E99FE" w14:textId="611E0E3E" w:rsidR="00655CA0" w:rsidRPr="00C169E5" w:rsidRDefault="00655CA0" w:rsidP="00C169E5">
      <w:pPr>
        <w:spacing w:line="360" w:lineRule="auto"/>
        <w:ind w:firstLine="720"/>
        <w:jc w:val="both"/>
        <w:rPr>
          <w:color w:val="000000" w:themeColor="text1"/>
          <w:lang w:val="es-ES"/>
        </w:rPr>
      </w:pPr>
      <w:r w:rsidRPr="00C169E5">
        <w:rPr>
          <w:color w:val="000000" w:themeColor="text1"/>
          <w:lang w:val="es-ES"/>
        </w:rPr>
        <w:t>La Planeación de Acción Sistémico de Tutoría (PAST)</w:t>
      </w:r>
      <w:r w:rsidR="00314F17" w:rsidRPr="00C169E5">
        <w:rPr>
          <w:color w:val="000000" w:themeColor="text1"/>
          <w:lang w:val="es-ES"/>
        </w:rPr>
        <w:t xml:space="preserve"> </w:t>
      </w:r>
      <w:r w:rsidRPr="00C169E5">
        <w:rPr>
          <w:color w:val="000000" w:themeColor="text1"/>
          <w:lang w:val="es-ES"/>
        </w:rPr>
        <w:t>sirve de poco a la transformación de la realidad de los estudiantes (</w:t>
      </w:r>
      <w:proofErr w:type="spellStart"/>
      <w:r w:rsidRPr="00C169E5">
        <w:rPr>
          <w:color w:val="000000" w:themeColor="text1"/>
          <w:lang w:val="es-ES"/>
        </w:rPr>
        <w:t>Wiek</w:t>
      </w:r>
      <w:proofErr w:type="spellEnd"/>
      <w:r w:rsidRPr="00C169E5">
        <w:rPr>
          <w:color w:val="000000" w:themeColor="text1"/>
          <w:lang w:val="es-ES"/>
        </w:rPr>
        <w:t xml:space="preserve"> </w:t>
      </w:r>
      <w:r w:rsidRPr="00C169E5">
        <w:rPr>
          <w:i/>
          <w:color w:val="000000" w:themeColor="text1"/>
          <w:lang w:val="es-ES"/>
        </w:rPr>
        <w:t>et al</w:t>
      </w:r>
      <w:r w:rsidRPr="00C169E5">
        <w:rPr>
          <w:color w:val="000000" w:themeColor="text1"/>
          <w:lang w:val="es-ES"/>
        </w:rPr>
        <w:t>. 2012) si no se cuenta con mecanismos de diagnóstico</w:t>
      </w:r>
      <w:r w:rsidR="00314F17" w:rsidRPr="00C169E5">
        <w:rPr>
          <w:color w:val="000000" w:themeColor="text1"/>
          <w:lang w:val="es-ES"/>
        </w:rPr>
        <w:t xml:space="preserve"> que sistematicen la información del sistema</w:t>
      </w:r>
      <w:r w:rsidRPr="00C169E5">
        <w:rPr>
          <w:color w:val="000000" w:themeColor="text1"/>
          <w:lang w:val="es-ES"/>
        </w:rPr>
        <w:t xml:space="preserve">. </w:t>
      </w:r>
      <w:r w:rsidR="00F93378" w:rsidRPr="00C169E5">
        <w:rPr>
          <w:color w:val="000000" w:themeColor="text1"/>
          <w:lang w:val="es-ES"/>
        </w:rPr>
        <w:t>En l</w:t>
      </w:r>
      <w:r w:rsidRPr="00C169E5">
        <w:rPr>
          <w:color w:val="000000" w:themeColor="text1"/>
          <w:lang w:val="es-ES"/>
        </w:rPr>
        <w:t xml:space="preserve">a clasificación de variables del MONTU-UTyP, si bien son congruentes con la literatura, los indicadores deber precisarse </w:t>
      </w:r>
      <w:r w:rsidR="00F93378" w:rsidRPr="00C169E5">
        <w:rPr>
          <w:color w:val="000000" w:themeColor="text1"/>
          <w:lang w:val="es-ES"/>
        </w:rPr>
        <w:t>según</w:t>
      </w:r>
      <w:r w:rsidRPr="00C169E5">
        <w:rPr>
          <w:color w:val="000000" w:themeColor="text1"/>
          <w:lang w:val="es-ES"/>
        </w:rPr>
        <w:t xml:space="preserve"> la operacionalización en cada institución. </w:t>
      </w:r>
      <w:r w:rsidR="00C259E5" w:rsidRPr="00C169E5">
        <w:rPr>
          <w:color w:val="000000" w:themeColor="text1"/>
          <w:lang w:val="es-ES"/>
        </w:rPr>
        <w:t>En este estudio fue preciso identificar la importancia</w:t>
      </w:r>
      <w:r w:rsidR="006B1318" w:rsidRPr="00C169E5">
        <w:rPr>
          <w:color w:val="000000" w:themeColor="text1"/>
          <w:lang w:val="es-ES"/>
        </w:rPr>
        <w:t xml:space="preserve"> </w:t>
      </w:r>
      <w:r w:rsidR="00C259E5" w:rsidRPr="00C169E5">
        <w:rPr>
          <w:color w:val="000000" w:themeColor="text1"/>
          <w:lang w:val="es-ES"/>
        </w:rPr>
        <w:t>operativa</w:t>
      </w:r>
      <w:r w:rsidR="006B1318" w:rsidRPr="00C169E5">
        <w:rPr>
          <w:color w:val="000000" w:themeColor="text1"/>
          <w:lang w:val="es-ES"/>
        </w:rPr>
        <w:t xml:space="preserve"> de</w:t>
      </w:r>
      <w:r w:rsidRPr="00C169E5">
        <w:rPr>
          <w:color w:val="000000" w:themeColor="text1"/>
          <w:lang w:val="es-ES"/>
        </w:rPr>
        <w:t xml:space="preserve"> cada indicador</w:t>
      </w:r>
      <w:r w:rsidR="006B0BC6" w:rsidRPr="00C169E5">
        <w:rPr>
          <w:color w:val="000000" w:themeColor="text1"/>
          <w:lang w:val="es-ES"/>
        </w:rPr>
        <w:t xml:space="preserve"> </w:t>
      </w:r>
      <w:r w:rsidRPr="00C169E5">
        <w:rPr>
          <w:color w:val="000000" w:themeColor="text1"/>
          <w:lang w:val="es-ES"/>
        </w:rPr>
        <w:t xml:space="preserve">del área </w:t>
      </w:r>
      <w:r w:rsidR="00F93378" w:rsidRPr="00C169E5">
        <w:rPr>
          <w:iCs/>
          <w:color w:val="000000" w:themeColor="text1"/>
          <w:lang w:val="es-ES"/>
        </w:rPr>
        <w:t xml:space="preserve">académica, con lo cual </w:t>
      </w:r>
      <w:r w:rsidR="00C259E5" w:rsidRPr="00C169E5">
        <w:rPr>
          <w:color w:val="000000" w:themeColor="text1"/>
          <w:lang w:val="es-ES"/>
        </w:rPr>
        <w:t>se</w:t>
      </w:r>
      <w:r w:rsidR="009C77E4" w:rsidRPr="00C169E5">
        <w:rPr>
          <w:color w:val="000000" w:themeColor="text1"/>
          <w:lang w:val="es-ES"/>
        </w:rPr>
        <w:t xml:space="preserve"> englobar</w:t>
      </w:r>
      <w:r w:rsidR="00C259E5" w:rsidRPr="00C169E5">
        <w:rPr>
          <w:color w:val="000000" w:themeColor="text1"/>
          <w:lang w:val="es-ES"/>
        </w:rPr>
        <w:t>on</w:t>
      </w:r>
      <w:r w:rsidRPr="00C169E5">
        <w:rPr>
          <w:color w:val="000000" w:themeColor="text1"/>
          <w:lang w:val="es-ES"/>
        </w:rPr>
        <w:t xml:space="preserve"> aspectos claves del proceso de enseñanza-aprendizaje</w:t>
      </w:r>
      <w:r w:rsidR="00027C00" w:rsidRPr="00C169E5">
        <w:rPr>
          <w:color w:val="000000" w:themeColor="text1"/>
          <w:lang w:val="es-ES"/>
        </w:rPr>
        <w:t xml:space="preserve">. </w:t>
      </w:r>
      <w:r w:rsidR="006B1318" w:rsidRPr="00C169E5">
        <w:rPr>
          <w:color w:val="000000" w:themeColor="text1"/>
          <w:lang w:val="es-ES"/>
        </w:rPr>
        <w:t xml:space="preserve">Para el caso </w:t>
      </w:r>
      <w:r w:rsidRPr="00C169E5">
        <w:rPr>
          <w:color w:val="000000" w:themeColor="text1"/>
          <w:lang w:val="es-ES"/>
        </w:rPr>
        <w:t xml:space="preserve">de </w:t>
      </w:r>
      <w:r w:rsidRPr="00C169E5">
        <w:rPr>
          <w:i/>
          <w:iCs/>
          <w:color w:val="000000" w:themeColor="text1"/>
          <w:lang w:val="es-ES"/>
        </w:rPr>
        <w:t>criterios de evaluación</w:t>
      </w:r>
      <w:r w:rsidRPr="00C169E5">
        <w:rPr>
          <w:color w:val="000000" w:themeColor="text1"/>
          <w:lang w:val="es-ES"/>
        </w:rPr>
        <w:t xml:space="preserve">, </w:t>
      </w:r>
      <w:r w:rsidR="00F93378" w:rsidRPr="00C169E5">
        <w:rPr>
          <w:color w:val="000000" w:themeColor="text1"/>
          <w:lang w:val="es-ES"/>
        </w:rPr>
        <w:t xml:space="preserve">son concebidos como un </w:t>
      </w:r>
      <w:r w:rsidRPr="00C169E5">
        <w:rPr>
          <w:color w:val="000000" w:themeColor="text1"/>
          <w:lang w:val="es-ES"/>
        </w:rPr>
        <w:t xml:space="preserve">conjunto de aprendizajes que </w:t>
      </w:r>
      <w:r w:rsidR="009C77E4" w:rsidRPr="00C169E5">
        <w:rPr>
          <w:color w:val="000000" w:themeColor="text1"/>
          <w:lang w:val="es-ES"/>
        </w:rPr>
        <w:t>los</w:t>
      </w:r>
      <w:r w:rsidRPr="00C169E5">
        <w:rPr>
          <w:color w:val="000000" w:themeColor="text1"/>
          <w:lang w:val="es-ES"/>
        </w:rPr>
        <w:t xml:space="preserve"> estudiantes </w:t>
      </w:r>
      <w:r w:rsidR="009C77E4" w:rsidRPr="00C169E5">
        <w:rPr>
          <w:color w:val="000000" w:themeColor="text1"/>
          <w:lang w:val="es-ES"/>
        </w:rPr>
        <w:t>deben</w:t>
      </w:r>
      <w:r w:rsidRPr="00C169E5">
        <w:rPr>
          <w:color w:val="000000" w:themeColor="text1"/>
          <w:lang w:val="es-ES"/>
        </w:rPr>
        <w:t xml:space="preserve"> alcanzar al finalizar </w:t>
      </w:r>
      <w:r w:rsidR="009C77E4" w:rsidRPr="00C169E5">
        <w:rPr>
          <w:color w:val="000000" w:themeColor="text1"/>
          <w:lang w:val="es-ES"/>
        </w:rPr>
        <w:t>un</w:t>
      </w:r>
      <w:r w:rsidRPr="00C169E5">
        <w:rPr>
          <w:color w:val="000000" w:themeColor="text1"/>
          <w:lang w:val="es-ES"/>
        </w:rPr>
        <w:t xml:space="preserve"> periodo de trabajo (Zabalza y </w:t>
      </w:r>
      <w:proofErr w:type="spellStart"/>
      <w:r w:rsidRPr="00C169E5">
        <w:rPr>
          <w:color w:val="000000" w:themeColor="text1"/>
          <w:lang w:val="es-ES"/>
        </w:rPr>
        <w:t>Lodeiro</w:t>
      </w:r>
      <w:proofErr w:type="spellEnd"/>
      <w:r w:rsidRPr="00C169E5">
        <w:rPr>
          <w:color w:val="000000" w:themeColor="text1"/>
          <w:lang w:val="es-ES"/>
        </w:rPr>
        <w:t>, 2019)</w:t>
      </w:r>
      <w:r w:rsidR="00F93378" w:rsidRPr="00C169E5">
        <w:rPr>
          <w:color w:val="000000" w:themeColor="text1"/>
          <w:lang w:val="es-ES"/>
        </w:rPr>
        <w:t>, lo cual</w:t>
      </w:r>
      <w:r w:rsidR="003F1933" w:rsidRPr="00C169E5">
        <w:rPr>
          <w:color w:val="000000" w:themeColor="text1"/>
          <w:lang w:val="es-ES"/>
        </w:rPr>
        <w:t xml:space="preserve"> compete a la práctica docente</w:t>
      </w:r>
      <w:r w:rsidRPr="00C169E5">
        <w:rPr>
          <w:color w:val="000000" w:themeColor="text1"/>
          <w:lang w:val="es-ES"/>
        </w:rPr>
        <w:t xml:space="preserve">. </w:t>
      </w:r>
      <w:r w:rsidR="00B0050D" w:rsidRPr="00C169E5">
        <w:rPr>
          <w:color w:val="000000" w:themeColor="text1"/>
          <w:lang w:val="es-ES"/>
        </w:rPr>
        <w:t>Con lo anterior se definen</w:t>
      </w:r>
      <w:r w:rsidRPr="00C169E5">
        <w:rPr>
          <w:color w:val="000000" w:themeColor="text1"/>
          <w:lang w:val="es-ES"/>
        </w:rPr>
        <w:t xml:space="preserve"> </w:t>
      </w:r>
      <w:r w:rsidRPr="00C169E5">
        <w:rPr>
          <w:i/>
          <w:iCs/>
          <w:color w:val="000000" w:themeColor="text1"/>
          <w:lang w:val="es-ES"/>
        </w:rPr>
        <w:t>calificaciones parciales o continuas</w:t>
      </w:r>
      <w:r w:rsidR="00F93378" w:rsidRPr="00C169E5">
        <w:rPr>
          <w:iCs/>
          <w:color w:val="000000" w:themeColor="text1"/>
          <w:lang w:val="es-ES"/>
        </w:rPr>
        <w:t>,</w:t>
      </w:r>
      <w:r w:rsidRPr="00C169E5">
        <w:rPr>
          <w:i/>
          <w:iCs/>
          <w:color w:val="000000" w:themeColor="text1"/>
          <w:lang w:val="es-ES"/>
        </w:rPr>
        <w:t xml:space="preserve"> </w:t>
      </w:r>
      <w:r w:rsidRPr="00C169E5">
        <w:rPr>
          <w:color w:val="000000" w:themeColor="text1"/>
          <w:lang w:val="es-ES"/>
        </w:rPr>
        <w:t xml:space="preserve">así como </w:t>
      </w:r>
      <w:r w:rsidRPr="00C169E5">
        <w:rPr>
          <w:i/>
          <w:iCs/>
          <w:color w:val="000000" w:themeColor="text1"/>
          <w:lang w:val="es-ES"/>
        </w:rPr>
        <w:t xml:space="preserve">instrumentos </w:t>
      </w:r>
      <w:r w:rsidRPr="00C169E5">
        <w:rPr>
          <w:color w:val="000000" w:themeColor="text1"/>
          <w:lang w:val="es-ES"/>
        </w:rPr>
        <w:t xml:space="preserve">para evaluar el aprendizaje en cada periodo. </w:t>
      </w:r>
      <w:r w:rsidR="00314F17" w:rsidRPr="00C169E5">
        <w:rPr>
          <w:color w:val="000000" w:themeColor="text1"/>
          <w:lang w:val="es-ES"/>
        </w:rPr>
        <w:t xml:space="preserve">Para Carvajal </w:t>
      </w:r>
      <w:r w:rsidR="00314F17" w:rsidRPr="00C169E5">
        <w:rPr>
          <w:i/>
          <w:color w:val="000000" w:themeColor="text1"/>
          <w:lang w:val="es-ES"/>
        </w:rPr>
        <w:t>et al</w:t>
      </w:r>
      <w:r w:rsidR="00314F17" w:rsidRPr="00C169E5">
        <w:rPr>
          <w:color w:val="000000" w:themeColor="text1"/>
          <w:lang w:val="es-ES"/>
        </w:rPr>
        <w:t>. (2017) l</w:t>
      </w:r>
      <w:r w:rsidR="003F1933" w:rsidRPr="00C169E5">
        <w:rPr>
          <w:color w:val="000000" w:themeColor="text1"/>
          <w:lang w:val="es-ES"/>
        </w:rPr>
        <w:t>a práctica docente es un</w:t>
      </w:r>
      <w:r w:rsidRPr="00C169E5">
        <w:rPr>
          <w:color w:val="000000" w:themeColor="text1"/>
          <w:lang w:val="es-ES"/>
        </w:rPr>
        <w:t xml:space="preserve"> soporte estudiantil poco </w:t>
      </w:r>
      <w:r w:rsidR="00F93378" w:rsidRPr="00C169E5">
        <w:rPr>
          <w:color w:val="000000" w:themeColor="text1"/>
          <w:lang w:val="es-ES"/>
        </w:rPr>
        <w:t>indagado,</w:t>
      </w:r>
      <w:r w:rsidRPr="00C169E5">
        <w:rPr>
          <w:color w:val="000000" w:themeColor="text1"/>
          <w:lang w:val="es-ES"/>
        </w:rPr>
        <w:t xml:space="preserve"> </w:t>
      </w:r>
      <w:r w:rsidR="00F93378" w:rsidRPr="00C169E5">
        <w:rPr>
          <w:color w:val="000000" w:themeColor="text1"/>
          <w:lang w:val="es-ES"/>
        </w:rPr>
        <w:t xml:space="preserve">a pesar de considerarse </w:t>
      </w:r>
      <w:r w:rsidRPr="00C169E5">
        <w:rPr>
          <w:color w:val="000000" w:themeColor="text1"/>
          <w:lang w:val="es-ES"/>
        </w:rPr>
        <w:t>como causante de</w:t>
      </w:r>
      <w:r w:rsidR="00F93378" w:rsidRPr="00C169E5">
        <w:rPr>
          <w:color w:val="000000" w:themeColor="text1"/>
          <w:lang w:val="es-ES"/>
        </w:rPr>
        <w:t>l</w:t>
      </w:r>
      <w:r w:rsidRPr="00C169E5">
        <w:rPr>
          <w:color w:val="000000" w:themeColor="text1"/>
          <w:lang w:val="es-ES"/>
        </w:rPr>
        <w:t xml:space="preserve"> abandono estudiantil. Otro indicador </w:t>
      </w:r>
      <w:r w:rsidR="00F97497" w:rsidRPr="00C169E5">
        <w:rPr>
          <w:color w:val="000000" w:themeColor="text1"/>
          <w:lang w:val="es-ES"/>
        </w:rPr>
        <w:t xml:space="preserve">del </w:t>
      </w:r>
      <w:r w:rsidR="003F1933" w:rsidRPr="00C169E5">
        <w:rPr>
          <w:color w:val="000000" w:themeColor="text1"/>
          <w:lang w:val="es-ES"/>
        </w:rPr>
        <w:t xml:space="preserve">diagnóstico </w:t>
      </w:r>
      <w:r w:rsidRPr="00C169E5">
        <w:rPr>
          <w:color w:val="000000" w:themeColor="text1"/>
          <w:lang w:val="es-ES"/>
        </w:rPr>
        <w:t xml:space="preserve">fue el desconocimiento de normas, procesos y reglamentos institucionales </w:t>
      </w:r>
      <w:r w:rsidR="003F1933" w:rsidRPr="00C169E5">
        <w:rPr>
          <w:color w:val="000000" w:themeColor="text1"/>
          <w:lang w:val="es-ES"/>
        </w:rPr>
        <w:t xml:space="preserve">como marco de la práctica docente </w:t>
      </w:r>
      <w:r w:rsidR="004E1FE5" w:rsidRPr="00C169E5">
        <w:rPr>
          <w:color w:val="000000" w:themeColor="text1"/>
          <w:lang w:val="es-ES"/>
        </w:rPr>
        <w:t>(Bayona,</w:t>
      </w:r>
      <w:r w:rsidRPr="00C169E5">
        <w:rPr>
          <w:color w:val="000000" w:themeColor="text1"/>
          <w:lang w:val="es-ES"/>
        </w:rPr>
        <w:t xml:space="preserve"> Oliveros</w:t>
      </w:r>
      <w:r w:rsidR="004E1FE5" w:rsidRPr="00C169E5">
        <w:rPr>
          <w:color w:val="000000" w:themeColor="text1"/>
          <w:lang w:val="es-ES"/>
        </w:rPr>
        <w:t xml:space="preserve"> y Saldarriaga</w:t>
      </w:r>
      <w:r w:rsidRPr="00C169E5">
        <w:rPr>
          <w:color w:val="000000" w:themeColor="text1"/>
          <w:lang w:val="es-ES"/>
        </w:rPr>
        <w:t xml:space="preserve">, 2019), </w:t>
      </w:r>
      <w:r w:rsidR="00F93378" w:rsidRPr="00C169E5">
        <w:rPr>
          <w:color w:val="000000" w:themeColor="text1"/>
          <w:lang w:val="es-ES"/>
        </w:rPr>
        <w:t xml:space="preserve">así como </w:t>
      </w:r>
      <w:r w:rsidRPr="00C169E5">
        <w:rPr>
          <w:color w:val="000000" w:themeColor="text1"/>
          <w:lang w:val="es-ES"/>
        </w:rPr>
        <w:t>la práctica de rendición de cuentas</w:t>
      </w:r>
      <w:r w:rsidR="003F1933" w:rsidRPr="00C169E5">
        <w:rPr>
          <w:color w:val="000000" w:themeColor="text1"/>
          <w:lang w:val="es-ES"/>
        </w:rPr>
        <w:t>,</w:t>
      </w:r>
      <w:r w:rsidRPr="00C169E5">
        <w:rPr>
          <w:color w:val="000000" w:themeColor="text1"/>
          <w:lang w:val="es-ES"/>
        </w:rPr>
        <w:t xml:space="preserve"> </w:t>
      </w:r>
      <w:r w:rsidR="00F27CAD" w:rsidRPr="00C169E5">
        <w:rPr>
          <w:color w:val="000000" w:themeColor="text1"/>
          <w:lang w:val="es-ES"/>
        </w:rPr>
        <w:t xml:space="preserve">reflejada en </w:t>
      </w:r>
      <w:r w:rsidR="006836FB" w:rsidRPr="00C169E5">
        <w:rPr>
          <w:color w:val="000000" w:themeColor="text1"/>
          <w:lang w:val="es-ES"/>
        </w:rPr>
        <w:lastRenderedPageBreak/>
        <w:t>evaluaci</w:t>
      </w:r>
      <w:r w:rsidR="00F27CAD" w:rsidRPr="00C169E5">
        <w:rPr>
          <w:color w:val="000000" w:themeColor="text1"/>
          <w:lang w:val="es-ES"/>
        </w:rPr>
        <w:t>ones sin evidencia</w:t>
      </w:r>
      <w:r w:rsidR="006836FB" w:rsidRPr="00C169E5">
        <w:rPr>
          <w:color w:val="000000" w:themeColor="text1"/>
          <w:lang w:val="es-ES"/>
        </w:rPr>
        <w:t xml:space="preserve"> </w:t>
      </w:r>
      <w:r w:rsidRPr="00C169E5">
        <w:rPr>
          <w:color w:val="000000" w:themeColor="text1"/>
          <w:lang w:val="es-ES"/>
        </w:rPr>
        <w:t>clara por parte de docentes. La organización de contenidos académicos</w:t>
      </w:r>
      <w:r w:rsidR="00B0050D" w:rsidRPr="00C169E5">
        <w:rPr>
          <w:color w:val="000000" w:themeColor="text1"/>
          <w:lang w:val="es-ES"/>
        </w:rPr>
        <w:t xml:space="preserve"> (Rochin, 2021)</w:t>
      </w:r>
      <w:r w:rsidRPr="00C169E5">
        <w:rPr>
          <w:color w:val="000000" w:themeColor="text1"/>
          <w:lang w:val="es-ES"/>
        </w:rPr>
        <w:t xml:space="preserve"> y de evaluación </w:t>
      </w:r>
      <w:r w:rsidR="000D09A7" w:rsidRPr="00C169E5">
        <w:rPr>
          <w:color w:val="000000" w:themeColor="text1"/>
          <w:lang w:val="es-ES"/>
        </w:rPr>
        <w:t xml:space="preserve">son </w:t>
      </w:r>
      <w:r w:rsidR="00F97497" w:rsidRPr="00C169E5">
        <w:rPr>
          <w:color w:val="000000" w:themeColor="text1"/>
          <w:lang w:val="es-ES"/>
        </w:rPr>
        <w:t>imprescindibles</w:t>
      </w:r>
      <w:r w:rsidR="00B0050D" w:rsidRPr="00C169E5">
        <w:rPr>
          <w:color w:val="000000" w:themeColor="text1"/>
          <w:lang w:val="es-ES"/>
        </w:rPr>
        <w:t xml:space="preserve"> para estimar el</w:t>
      </w:r>
      <w:r w:rsidRPr="00C169E5">
        <w:rPr>
          <w:color w:val="000000" w:themeColor="text1"/>
          <w:lang w:val="es-ES"/>
        </w:rPr>
        <w:t xml:space="preserve"> </w:t>
      </w:r>
      <w:r w:rsidRPr="00C169E5">
        <w:rPr>
          <w:i/>
          <w:iCs/>
          <w:color w:val="000000" w:themeColor="text1"/>
          <w:lang w:val="es-ES"/>
        </w:rPr>
        <w:t>tiempo de estudio</w:t>
      </w:r>
      <w:r w:rsidRPr="00C169E5">
        <w:rPr>
          <w:iCs/>
          <w:color w:val="000000" w:themeColor="text1"/>
          <w:lang w:val="es-ES"/>
        </w:rPr>
        <w:t>,</w:t>
      </w:r>
      <w:r w:rsidRPr="00C169E5">
        <w:rPr>
          <w:i/>
          <w:iCs/>
          <w:color w:val="000000" w:themeColor="text1"/>
          <w:lang w:val="es-ES"/>
        </w:rPr>
        <w:t xml:space="preserve"> </w:t>
      </w:r>
      <w:r w:rsidRPr="00C169E5">
        <w:rPr>
          <w:color w:val="000000" w:themeColor="text1"/>
          <w:lang w:val="es-ES"/>
        </w:rPr>
        <w:t xml:space="preserve">incluso los recursos </w:t>
      </w:r>
      <w:r w:rsidR="00F93378" w:rsidRPr="00C169E5">
        <w:rPr>
          <w:color w:val="000000" w:themeColor="text1"/>
          <w:lang w:val="es-ES"/>
        </w:rPr>
        <w:t>por</w:t>
      </w:r>
      <w:r w:rsidRPr="00C169E5">
        <w:rPr>
          <w:color w:val="000000" w:themeColor="text1"/>
          <w:lang w:val="es-ES"/>
        </w:rPr>
        <w:t xml:space="preserve"> utilizar. </w:t>
      </w:r>
    </w:p>
    <w:p w14:paraId="02928A8E" w14:textId="619B3854" w:rsidR="00655CA0" w:rsidRPr="00C169E5" w:rsidRDefault="00F93378" w:rsidP="00C169E5">
      <w:pPr>
        <w:spacing w:line="360" w:lineRule="auto"/>
        <w:ind w:firstLine="720"/>
        <w:jc w:val="both"/>
        <w:rPr>
          <w:color w:val="000000" w:themeColor="text1"/>
          <w:lang w:val="es-ES"/>
        </w:rPr>
      </w:pPr>
      <w:r w:rsidRPr="00C169E5">
        <w:rPr>
          <w:color w:val="000000" w:themeColor="text1"/>
          <w:lang w:val="es-ES"/>
        </w:rPr>
        <w:t>En cuanto a</w:t>
      </w:r>
      <w:r w:rsidR="00655CA0" w:rsidRPr="00C169E5">
        <w:rPr>
          <w:color w:val="000000" w:themeColor="text1"/>
          <w:lang w:val="es-ES"/>
        </w:rPr>
        <w:t xml:space="preserve">l criterio </w:t>
      </w:r>
      <w:r w:rsidRPr="00C169E5">
        <w:rPr>
          <w:i/>
          <w:iCs/>
          <w:color w:val="000000" w:themeColor="text1"/>
          <w:lang w:val="es-ES"/>
        </w:rPr>
        <w:t>p</w:t>
      </w:r>
      <w:r w:rsidR="00655CA0" w:rsidRPr="00C169E5">
        <w:rPr>
          <w:i/>
          <w:iCs/>
          <w:color w:val="000000" w:themeColor="text1"/>
          <w:lang w:val="es-ES"/>
        </w:rPr>
        <w:t>ersonal</w:t>
      </w:r>
      <w:r w:rsidRPr="00C169E5">
        <w:rPr>
          <w:iCs/>
          <w:color w:val="000000" w:themeColor="text1"/>
          <w:lang w:val="es-ES"/>
        </w:rPr>
        <w:t>,</w:t>
      </w:r>
      <w:r w:rsidR="00655CA0" w:rsidRPr="00C169E5">
        <w:rPr>
          <w:color w:val="000000" w:themeColor="text1"/>
          <w:lang w:val="es-ES"/>
        </w:rPr>
        <w:t xml:space="preserve"> engloba aspectos como la vocación de la carrera elegida relacionad</w:t>
      </w:r>
      <w:r w:rsidR="00B0050D" w:rsidRPr="00C169E5">
        <w:rPr>
          <w:color w:val="000000" w:themeColor="text1"/>
          <w:lang w:val="es-ES"/>
        </w:rPr>
        <w:t>a</w:t>
      </w:r>
      <w:r w:rsidR="00655CA0" w:rsidRPr="00C169E5">
        <w:rPr>
          <w:color w:val="000000" w:themeColor="text1"/>
          <w:lang w:val="es-ES"/>
        </w:rPr>
        <w:t xml:space="preserve"> con el RA de los estudiantes (Carvajal y Trejos, 2016)</w:t>
      </w:r>
      <w:r w:rsidR="00B0050D" w:rsidRPr="00C169E5">
        <w:rPr>
          <w:color w:val="000000" w:themeColor="text1"/>
          <w:lang w:val="es-ES"/>
        </w:rPr>
        <w:t xml:space="preserve"> y </w:t>
      </w:r>
      <w:r w:rsidR="00655CA0" w:rsidRPr="00C169E5">
        <w:rPr>
          <w:color w:val="000000" w:themeColor="text1"/>
          <w:lang w:val="es-ES"/>
        </w:rPr>
        <w:t>con los intereses de los estudiantes</w:t>
      </w:r>
      <w:r w:rsidR="006836FB" w:rsidRPr="00C169E5">
        <w:rPr>
          <w:color w:val="000000" w:themeColor="text1"/>
          <w:lang w:val="es-ES"/>
        </w:rPr>
        <w:t>. Zumárraga</w:t>
      </w:r>
      <w:r w:rsidR="0036423B" w:rsidRPr="00C169E5">
        <w:rPr>
          <w:color w:val="000000" w:themeColor="text1"/>
          <w:lang w:val="es-ES"/>
        </w:rPr>
        <w:t xml:space="preserve"> </w:t>
      </w:r>
      <w:r w:rsidR="0036423B" w:rsidRPr="00C169E5">
        <w:rPr>
          <w:i/>
          <w:color w:val="000000" w:themeColor="text1"/>
          <w:lang w:val="es-ES"/>
        </w:rPr>
        <w:t>et al</w:t>
      </w:r>
      <w:r w:rsidR="0036423B" w:rsidRPr="00C169E5">
        <w:rPr>
          <w:color w:val="000000" w:themeColor="text1"/>
          <w:lang w:val="es-ES"/>
        </w:rPr>
        <w:t>.</w:t>
      </w:r>
      <w:r w:rsidR="00D125C1" w:rsidRPr="00C169E5">
        <w:rPr>
          <w:color w:val="000000" w:themeColor="text1"/>
          <w:lang w:val="es-ES"/>
        </w:rPr>
        <w:t xml:space="preserve"> </w:t>
      </w:r>
      <w:r w:rsidR="006836FB" w:rsidRPr="00C169E5">
        <w:rPr>
          <w:color w:val="000000" w:themeColor="text1"/>
          <w:lang w:val="es-ES"/>
        </w:rPr>
        <w:t xml:space="preserve">(2017) </w:t>
      </w:r>
      <w:r w:rsidR="00655CA0" w:rsidRPr="00C169E5">
        <w:rPr>
          <w:color w:val="000000" w:themeColor="text1"/>
          <w:lang w:val="es-ES"/>
        </w:rPr>
        <w:t>ha</w:t>
      </w:r>
      <w:r w:rsidR="00D125C1" w:rsidRPr="00C169E5">
        <w:rPr>
          <w:color w:val="000000" w:themeColor="text1"/>
          <w:lang w:val="es-ES"/>
        </w:rPr>
        <w:t>n</w:t>
      </w:r>
      <w:r w:rsidR="00655CA0" w:rsidRPr="00C169E5">
        <w:rPr>
          <w:color w:val="000000" w:themeColor="text1"/>
          <w:lang w:val="es-ES"/>
        </w:rPr>
        <w:t xml:space="preserve"> demostrado</w:t>
      </w:r>
      <w:r w:rsidR="00B0050D" w:rsidRPr="00C169E5">
        <w:rPr>
          <w:color w:val="000000" w:themeColor="text1"/>
          <w:lang w:val="es-ES"/>
        </w:rPr>
        <w:t xml:space="preserve"> que la vocación tiene</w:t>
      </w:r>
      <w:r w:rsidR="00655CA0" w:rsidRPr="00C169E5">
        <w:rPr>
          <w:color w:val="000000" w:themeColor="text1"/>
          <w:lang w:val="es-ES"/>
        </w:rPr>
        <w:t xml:space="preserve"> un impacto modesto en los primeros niveles de estudio</w:t>
      </w:r>
      <w:r w:rsidR="00B0050D" w:rsidRPr="00C169E5">
        <w:rPr>
          <w:color w:val="000000" w:themeColor="text1"/>
          <w:lang w:val="es-ES"/>
        </w:rPr>
        <w:t xml:space="preserve"> y </w:t>
      </w:r>
      <w:r w:rsidR="00655CA0" w:rsidRPr="00C169E5">
        <w:rPr>
          <w:color w:val="000000" w:themeColor="text1"/>
          <w:lang w:val="es-ES"/>
        </w:rPr>
        <w:t>se intensifica en el caso de algunas carreras</w:t>
      </w:r>
      <w:r w:rsidR="00F27CAD" w:rsidRPr="00C169E5">
        <w:rPr>
          <w:color w:val="000000" w:themeColor="text1"/>
          <w:lang w:val="es-ES"/>
        </w:rPr>
        <w:t>.</w:t>
      </w:r>
      <w:r w:rsidR="00C259E5" w:rsidRPr="00C169E5">
        <w:rPr>
          <w:color w:val="000000" w:themeColor="text1"/>
          <w:lang w:val="es-ES"/>
        </w:rPr>
        <w:t xml:space="preserve"> </w:t>
      </w:r>
      <w:r w:rsidR="00655CA0" w:rsidRPr="00C169E5">
        <w:rPr>
          <w:color w:val="000000" w:themeColor="text1"/>
          <w:lang w:val="es-ES"/>
        </w:rPr>
        <w:t xml:space="preserve">Con respecto a la variable </w:t>
      </w:r>
      <w:r w:rsidR="0036423B" w:rsidRPr="00C169E5">
        <w:rPr>
          <w:i/>
          <w:color w:val="000000" w:themeColor="text1"/>
          <w:lang w:val="es-ES"/>
        </w:rPr>
        <w:t>e</w:t>
      </w:r>
      <w:r w:rsidR="00655CA0" w:rsidRPr="00C169E5">
        <w:rPr>
          <w:i/>
          <w:iCs/>
          <w:color w:val="000000" w:themeColor="text1"/>
          <w:lang w:val="es-ES"/>
        </w:rPr>
        <w:t>conómica</w:t>
      </w:r>
      <w:r w:rsidR="00655CA0" w:rsidRPr="00C169E5">
        <w:rPr>
          <w:color w:val="000000" w:themeColor="text1"/>
          <w:lang w:val="es-ES"/>
        </w:rPr>
        <w:t xml:space="preserve">, existe evidencia de la necesidad de </w:t>
      </w:r>
      <w:r w:rsidR="003511C9" w:rsidRPr="00C169E5">
        <w:rPr>
          <w:color w:val="000000" w:themeColor="text1"/>
          <w:lang w:val="es-ES"/>
        </w:rPr>
        <w:t xml:space="preserve">trabajar de </w:t>
      </w:r>
      <w:r w:rsidR="00655CA0" w:rsidRPr="00C169E5">
        <w:rPr>
          <w:color w:val="000000" w:themeColor="text1"/>
          <w:lang w:val="es-ES"/>
        </w:rPr>
        <w:t>los estudiantes</w:t>
      </w:r>
      <w:r w:rsidR="003511C9" w:rsidRPr="00C169E5">
        <w:rPr>
          <w:color w:val="000000" w:themeColor="text1"/>
          <w:lang w:val="es-ES"/>
        </w:rPr>
        <w:t xml:space="preserve"> </w:t>
      </w:r>
      <w:r w:rsidR="00655CA0" w:rsidRPr="00C169E5">
        <w:rPr>
          <w:color w:val="000000" w:themeColor="text1"/>
          <w:lang w:val="es-ES"/>
        </w:rPr>
        <w:t>(Fleet</w:t>
      </w:r>
      <w:r w:rsidR="00B962DA" w:rsidRPr="00C169E5">
        <w:rPr>
          <w:color w:val="000000" w:themeColor="text1"/>
          <w:lang w:val="es-ES"/>
        </w:rPr>
        <w:t xml:space="preserve"> y González</w:t>
      </w:r>
      <w:r w:rsidR="00655CA0" w:rsidRPr="00C169E5">
        <w:rPr>
          <w:color w:val="000000" w:themeColor="text1"/>
          <w:lang w:val="es-ES"/>
        </w:rPr>
        <w:t>, 2017</w:t>
      </w:r>
      <w:r w:rsidR="009B17D7" w:rsidRPr="00C169E5">
        <w:rPr>
          <w:color w:val="000000" w:themeColor="text1"/>
          <w:lang w:val="es-ES"/>
        </w:rPr>
        <w:t xml:space="preserve">). </w:t>
      </w:r>
      <w:r w:rsidR="00655CA0" w:rsidRPr="00C169E5">
        <w:rPr>
          <w:color w:val="000000" w:themeColor="text1"/>
          <w:lang w:val="es-ES"/>
        </w:rPr>
        <w:t xml:space="preserve">En otros casos, es un factor de abandono derivado del tiempo dedicado a estudiar (Herrero, </w:t>
      </w:r>
      <w:proofErr w:type="spellStart"/>
      <w:r w:rsidR="00655CA0" w:rsidRPr="00C169E5">
        <w:rPr>
          <w:color w:val="000000" w:themeColor="text1"/>
          <w:lang w:val="es-ES"/>
        </w:rPr>
        <w:t>Escanés</w:t>
      </w:r>
      <w:proofErr w:type="spellEnd"/>
      <w:r w:rsidR="00655CA0" w:rsidRPr="00C169E5">
        <w:rPr>
          <w:color w:val="000000" w:themeColor="text1"/>
          <w:lang w:val="es-ES"/>
        </w:rPr>
        <w:t xml:space="preserve"> y Ayllón, 2017). </w:t>
      </w:r>
    </w:p>
    <w:p w14:paraId="01270689" w14:textId="2890DB84" w:rsidR="00F67B0D" w:rsidRPr="00C169E5" w:rsidRDefault="00F27CAD" w:rsidP="00C169E5">
      <w:pPr>
        <w:spacing w:line="360" w:lineRule="auto"/>
        <w:ind w:firstLine="720"/>
        <w:jc w:val="both"/>
        <w:rPr>
          <w:color w:val="000000" w:themeColor="text1"/>
          <w:lang w:val="es-ES"/>
        </w:rPr>
      </w:pPr>
      <w:r w:rsidRPr="00C169E5">
        <w:rPr>
          <w:color w:val="000000" w:themeColor="text1"/>
          <w:lang w:val="es-ES"/>
        </w:rPr>
        <w:t xml:space="preserve">Como se puede </w:t>
      </w:r>
      <w:r w:rsidR="0036423B" w:rsidRPr="00C169E5">
        <w:rPr>
          <w:color w:val="000000" w:themeColor="text1"/>
          <w:lang w:val="es-ES"/>
        </w:rPr>
        <w:t>inferir</w:t>
      </w:r>
      <w:r w:rsidRPr="00C169E5">
        <w:rPr>
          <w:color w:val="000000" w:themeColor="text1"/>
          <w:lang w:val="es-ES"/>
        </w:rPr>
        <w:t xml:space="preserve">, la ausencia de mecanismos para constatar la gestión de la permanencia estudiantil en un sentido de intervención no debe ser asumida como dada, sino como compleja (Tobón, 2013). </w:t>
      </w:r>
      <w:r w:rsidR="00F03965" w:rsidRPr="00C169E5">
        <w:rPr>
          <w:color w:val="000000" w:themeColor="text1"/>
          <w:lang w:val="es-ES"/>
        </w:rPr>
        <w:t xml:space="preserve">El monitoreo de indicadores educativos no es un tema nuevo, pero sí </w:t>
      </w:r>
      <w:r w:rsidR="00FB371E" w:rsidRPr="00C169E5">
        <w:rPr>
          <w:color w:val="000000" w:themeColor="text1"/>
          <w:lang w:val="es-ES"/>
        </w:rPr>
        <w:t xml:space="preserve">su </w:t>
      </w:r>
      <w:r w:rsidR="00F03965" w:rsidRPr="00C169E5">
        <w:rPr>
          <w:color w:val="000000" w:themeColor="text1"/>
          <w:lang w:val="es-ES"/>
        </w:rPr>
        <w:t>sistematización.</w:t>
      </w:r>
      <w:r w:rsidR="003511C9" w:rsidRPr="00C169E5">
        <w:rPr>
          <w:color w:val="000000" w:themeColor="text1"/>
          <w:lang w:val="es-ES"/>
        </w:rPr>
        <w:t xml:space="preserve"> </w:t>
      </w:r>
      <w:r w:rsidR="00FB371E" w:rsidRPr="00C169E5">
        <w:rPr>
          <w:color w:val="000000" w:themeColor="text1"/>
          <w:lang w:val="es-ES"/>
        </w:rPr>
        <w:t>Esta</w:t>
      </w:r>
      <w:r w:rsidR="00F03965" w:rsidRPr="00C169E5">
        <w:rPr>
          <w:color w:val="000000" w:themeColor="text1"/>
          <w:lang w:val="es-ES"/>
        </w:rPr>
        <w:t xml:space="preserve"> </w:t>
      </w:r>
      <w:r w:rsidR="00655CA0" w:rsidRPr="00C169E5">
        <w:rPr>
          <w:color w:val="000000" w:themeColor="text1"/>
          <w:lang w:val="es-ES"/>
        </w:rPr>
        <w:t xml:space="preserve">es </w:t>
      </w:r>
      <w:r w:rsidR="00D1648D" w:rsidRPr="00C169E5">
        <w:rPr>
          <w:color w:val="000000" w:themeColor="text1"/>
          <w:lang w:val="es-ES"/>
        </w:rPr>
        <w:t>un área</w:t>
      </w:r>
      <w:r w:rsidR="00655CA0" w:rsidRPr="00C169E5">
        <w:rPr>
          <w:color w:val="000000" w:themeColor="text1"/>
          <w:lang w:val="es-ES"/>
        </w:rPr>
        <w:t xml:space="preserve"> de oportunidad para la identificación, seguimiento y medición en cursos en línea (Arnold y Campbell, 2013) </w:t>
      </w:r>
      <w:r w:rsidR="00F97497" w:rsidRPr="00C169E5">
        <w:rPr>
          <w:color w:val="000000" w:themeColor="text1"/>
          <w:lang w:val="es-ES"/>
        </w:rPr>
        <w:t xml:space="preserve">y </w:t>
      </w:r>
      <w:r w:rsidR="0036423B" w:rsidRPr="00C169E5">
        <w:rPr>
          <w:color w:val="000000" w:themeColor="text1"/>
          <w:lang w:val="es-ES"/>
        </w:rPr>
        <w:t xml:space="preserve">para </w:t>
      </w:r>
      <w:r w:rsidR="00655CA0" w:rsidRPr="00C169E5">
        <w:rPr>
          <w:color w:val="000000" w:themeColor="text1"/>
          <w:lang w:val="es-ES"/>
        </w:rPr>
        <w:t>predecir la deserción estudiantil (</w:t>
      </w:r>
      <w:proofErr w:type="spellStart"/>
      <w:r w:rsidR="00655CA0" w:rsidRPr="00C169E5">
        <w:rPr>
          <w:color w:val="000000" w:themeColor="text1"/>
          <w:lang w:val="es-ES"/>
        </w:rPr>
        <w:t>Tempelaar</w:t>
      </w:r>
      <w:proofErr w:type="spellEnd"/>
      <w:r w:rsidR="00655CA0" w:rsidRPr="00C169E5">
        <w:rPr>
          <w:color w:val="000000" w:themeColor="text1"/>
          <w:lang w:val="es-ES"/>
        </w:rPr>
        <w:t xml:space="preserve">, </w:t>
      </w:r>
      <w:r w:rsidR="00655CA0" w:rsidRPr="00C169E5">
        <w:rPr>
          <w:color w:val="000000" w:themeColor="text1"/>
        </w:rPr>
        <w:t>Rienties</w:t>
      </w:r>
      <w:r w:rsidR="00655CA0" w:rsidRPr="00C169E5">
        <w:rPr>
          <w:color w:val="000000" w:themeColor="text1"/>
          <w:lang w:val="es-ES"/>
        </w:rPr>
        <w:t xml:space="preserve">, </w:t>
      </w:r>
      <w:r w:rsidR="00655CA0" w:rsidRPr="00C169E5">
        <w:rPr>
          <w:color w:val="000000" w:themeColor="text1"/>
        </w:rPr>
        <w:t>Mittelmeier</w:t>
      </w:r>
      <w:r w:rsidR="00655CA0" w:rsidRPr="00C169E5">
        <w:rPr>
          <w:color w:val="000000" w:themeColor="text1"/>
          <w:lang w:val="es-ES"/>
        </w:rPr>
        <w:t xml:space="preserve"> y </w:t>
      </w:r>
      <w:r w:rsidR="00655CA0" w:rsidRPr="00C169E5">
        <w:rPr>
          <w:color w:val="000000" w:themeColor="text1"/>
        </w:rPr>
        <w:t>Nguyen</w:t>
      </w:r>
      <w:r w:rsidR="00655CA0" w:rsidRPr="00C169E5">
        <w:rPr>
          <w:color w:val="000000" w:themeColor="text1"/>
          <w:lang w:val="es-ES"/>
        </w:rPr>
        <w:t>, 2018)</w:t>
      </w:r>
      <w:r w:rsidR="0036423B" w:rsidRPr="00C169E5">
        <w:rPr>
          <w:color w:val="000000" w:themeColor="text1"/>
          <w:lang w:val="es-ES"/>
        </w:rPr>
        <w:t xml:space="preserve">, que </w:t>
      </w:r>
      <w:r w:rsidR="00655CA0" w:rsidRPr="00C169E5">
        <w:rPr>
          <w:color w:val="000000" w:themeColor="text1"/>
          <w:lang w:val="es-ES"/>
        </w:rPr>
        <w:t>también</w:t>
      </w:r>
      <w:r w:rsidR="0036423B" w:rsidRPr="00C169E5">
        <w:rPr>
          <w:color w:val="000000" w:themeColor="text1"/>
          <w:lang w:val="es-ES"/>
        </w:rPr>
        <w:t xml:space="preserve"> pueden ser</w:t>
      </w:r>
      <w:r w:rsidR="00655CA0" w:rsidRPr="00C169E5">
        <w:rPr>
          <w:color w:val="000000" w:themeColor="text1"/>
          <w:lang w:val="es-ES"/>
        </w:rPr>
        <w:t xml:space="preserve"> aplicables a modalidades mixtas (en línea y presenciales) (</w:t>
      </w:r>
      <w:proofErr w:type="spellStart"/>
      <w:r w:rsidR="00655CA0" w:rsidRPr="00C169E5">
        <w:rPr>
          <w:color w:val="000000" w:themeColor="text1"/>
          <w:lang w:val="es-ES"/>
        </w:rPr>
        <w:t>Xing</w:t>
      </w:r>
      <w:proofErr w:type="spellEnd"/>
      <w:r w:rsidR="00655CA0" w:rsidRPr="00C169E5">
        <w:rPr>
          <w:color w:val="000000" w:themeColor="text1"/>
          <w:lang w:val="es-ES"/>
        </w:rPr>
        <w:t xml:space="preserve">, Chen, Stein, y </w:t>
      </w:r>
      <w:r w:rsidR="00655CA0" w:rsidRPr="00C169E5">
        <w:rPr>
          <w:color w:val="000000" w:themeColor="text1"/>
        </w:rPr>
        <w:t>Marcinkowski</w:t>
      </w:r>
      <w:r w:rsidR="00655CA0" w:rsidRPr="00C169E5">
        <w:rPr>
          <w:color w:val="000000" w:themeColor="text1"/>
          <w:lang w:val="es-ES"/>
        </w:rPr>
        <w:t>, 2016).</w:t>
      </w:r>
    </w:p>
    <w:p w14:paraId="323667B9" w14:textId="77777777" w:rsidR="00C259E5" w:rsidRPr="00C169E5" w:rsidRDefault="00C259E5" w:rsidP="00C169E5">
      <w:pPr>
        <w:spacing w:line="360" w:lineRule="auto"/>
        <w:ind w:firstLine="720"/>
        <w:jc w:val="both"/>
        <w:rPr>
          <w:color w:val="000000" w:themeColor="text1"/>
          <w:lang w:val="es-ES"/>
        </w:rPr>
      </w:pPr>
    </w:p>
    <w:p w14:paraId="7DD0C16D" w14:textId="4BBBDD56" w:rsidR="00C62971" w:rsidRPr="00C169E5" w:rsidRDefault="00C62971" w:rsidP="00C169E5">
      <w:pPr>
        <w:spacing w:line="360" w:lineRule="auto"/>
        <w:jc w:val="center"/>
        <w:rPr>
          <w:b/>
          <w:bCs/>
          <w:color w:val="000000" w:themeColor="text1"/>
          <w:sz w:val="32"/>
          <w:szCs w:val="32"/>
          <w:lang w:val="es-ES"/>
        </w:rPr>
      </w:pPr>
      <w:r w:rsidRPr="00C169E5">
        <w:rPr>
          <w:b/>
          <w:bCs/>
          <w:color w:val="000000" w:themeColor="text1"/>
          <w:sz w:val="32"/>
          <w:szCs w:val="32"/>
          <w:lang w:val="es-ES"/>
        </w:rPr>
        <w:t>Conclusiones</w:t>
      </w:r>
    </w:p>
    <w:p w14:paraId="1C0CF177" w14:textId="2A4A6B49" w:rsidR="0036423B" w:rsidRDefault="00F97497" w:rsidP="00C169E5">
      <w:pPr>
        <w:spacing w:line="360" w:lineRule="auto"/>
        <w:ind w:firstLine="720"/>
        <w:jc w:val="both"/>
        <w:rPr>
          <w:color w:val="000000" w:themeColor="text1"/>
          <w:lang w:val="es-ES"/>
        </w:rPr>
      </w:pPr>
      <w:r w:rsidRPr="00C169E5">
        <w:rPr>
          <w:color w:val="000000" w:themeColor="text1"/>
          <w:lang w:val="es-ES"/>
        </w:rPr>
        <w:t xml:space="preserve">El marco de trabajo estratégico de intervención psicosocial de la función de tutoría universitaria con enfoque </w:t>
      </w:r>
      <w:proofErr w:type="spellStart"/>
      <w:r w:rsidRPr="00C169E5">
        <w:rPr>
          <w:color w:val="000000" w:themeColor="text1"/>
          <w:lang w:val="es-ES"/>
        </w:rPr>
        <w:t>cibersistémico</w:t>
      </w:r>
      <w:proofErr w:type="spellEnd"/>
      <w:r w:rsidRPr="00C169E5">
        <w:rPr>
          <w:color w:val="000000" w:themeColor="text1"/>
          <w:lang w:val="es-ES"/>
        </w:rPr>
        <w:t xml:space="preserve"> transdisciplinario</w:t>
      </w:r>
      <w:r w:rsidR="007C2DFE" w:rsidRPr="00C169E5">
        <w:rPr>
          <w:color w:val="000000" w:themeColor="text1"/>
          <w:lang w:val="es-ES"/>
        </w:rPr>
        <w:t xml:space="preserve"> </w:t>
      </w:r>
      <w:r w:rsidR="00655CA0" w:rsidRPr="00C169E5">
        <w:rPr>
          <w:color w:val="000000" w:themeColor="text1"/>
          <w:lang w:val="es-ES"/>
        </w:rPr>
        <w:t>se</w:t>
      </w:r>
      <w:r w:rsidR="00B527C8" w:rsidRPr="00C169E5">
        <w:rPr>
          <w:color w:val="000000" w:themeColor="text1"/>
          <w:lang w:val="es-ES"/>
        </w:rPr>
        <w:t xml:space="preserve"> bas</w:t>
      </w:r>
      <w:r w:rsidR="0036423B" w:rsidRPr="00C169E5">
        <w:rPr>
          <w:color w:val="000000" w:themeColor="text1"/>
          <w:lang w:val="es-ES"/>
        </w:rPr>
        <w:t>ó</w:t>
      </w:r>
      <w:r w:rsidR="00B527C8" w:rsidRPr="00C169E5">
        <w:rPr>
          <w:color w:val="000000" w:themeColor="text1"/>
          <w:lang w:val="es-ES"/>
        </w:rPr>
        <w:t xml:space="preserve"> en indicadores de diagnóstico de estudiantes, profesores y empleadores para </w:t>
      </w:r>
      <w:r w:rsidR="007C2DFE" w:rsidRPr="00C169E5">
        <w:rPr>
          <w:color w:val="000000" w:themeColor="text1"/>
          <w:lang w:val="es-ES"/>
        </w:rPr>
        <w:t>favorece</w:t>
      </w:r>
      <w:r w:rsidR="00B527C8" w:rsidRPr="00C169E5">
        <w:rPr>
          <w:color w:val="000000" w:themeColor="text1"/>
          <w:lang w:val="es-ES"/>
        </w:rPr>
        <w:t>r</w:t>
      </w:r>
      <w:r w:rsidR="007C2DFE" w:rsidRPr="00C169E5">
        <w:rPr>
          <w:color w:val="000000" w:themeColor="text1"/>
          <w:lang w:val="es-ES"/>
        </w:rPr>
        <w:t xml:space="preserve"> la permanencia de los </w:t>
      </w:r>
      <w:r w:rsidR="0036423B" w:rsidRPr="00C169E5">
        <w:rPr>
          <w:color w:val="000000" w:themeColor="text1"/>
          <w:lang w:val="es-ES"/>
        </w:rPr>
        <w:t>alumnos</w:t>
      </w:r>
      <w:r w:rsidR="003F7DB4" w:rsidRPr="00C169E5">
        <w:rPr>
          <w:color w:val="000000" w:themeColor="text1"/>
          <w:lang w:val="es-ES"/>
        </w:rPr>
        <w:t>.</w:t>
      </w:r>
      <w:r w:rsidR="00233F11" w:rsidRPr="00C169E5">
        <w:rPr>
          <w:color w:val="000000" w:themeColor="text1"/>
          <w:lang w:val="es-ES"/>
        </w:rPr>
        <w:t xml:space="preserve"> </w:t>
      </w:r>
      <w:r w:rsidR="00325292" w:rsidRPr="00C169E5">
        <w:rPr>
          <w:color w:val="000000" w:themeColor="text1"/>
          <w:lang w:val="es-ES"/>
        </w:rPr>
        <w:t>L</w:t>
      </w:r>
      <w:r w:rsidR="00C13D0B" w:rsidRPr="00C169E5">
        <w:rPr>
          <w:color w:val="000000" w:themeColor="text1"/>
          <w:lang w:val="es-ES"/>
        </w:rPr>
        <w:t>a función de la tutoría universitaria</w:t>
      </w:r>
      <w:r w:rsidR="00325292" w:rsidRPr="00C169E5">
        <w:rPr>
          <w:color w:val="000000" w:themeColor="text1"/>
          <w:lang w:val="es-ES"/>
        </w:rPr>
        <w:t xml:space="preserve"> </w:t>
      </w:r>
      <w:r w:rsidR="0023521E" w:rsidRPr="00C169E5">
        <w:rPr>
          <w:color w:val="000000" w:themeColor="text1"/>
          <w:lang w:val="es-ES"/>
        </w:rPr>
        <w:t>ha</w:t>
      </w:r>
      <w:r w:rsidR="00325292" w:rsidRPr="00C169E5">
        <w:rPr>
          <w:color w:val="000000" w:themeColor="text1"/>
          <w:lang w:val="es-ES"/>
        </w:rPr>
        <w:t xml:space="preserve"> </w:t>
      </w:r>
      <w:r w:rsidR="00C13D0B" w:rsidRPr="00C169E5">
        <w:rPr>
          <w:color w:val="000000" w:themeColor="text1"/>
          <w:lang w:val="es-ES"/>
        </w:rPr>
        <w:t>representa</w:t>
      </w:r>
      <w:r w:rsidR="0023521E" w:rsidRPr="00C169E5">
        <w:rPr>
          <w:color w:val="000000" w:themeColor="text1"/>
          <w:lang w:val="es-ES"/>
        </w:rPr>
        <w:t>do</w:t>
      </w:r>
      <w:r w:rsidR="00325292" w:rsidRPr="00C169E5">
        <w:rPr>
          <w:color w:val="000000" w:themeColor="text1"/>
          <w:lang w:val="es-ES"/>
        </w:rPr>
        <w:t xml:space="preserve">, </w:t>
      </w:r>
      <w:r w:rsidR="00C13D0B" w:rsidRPr="00C169E5">
        <w:rPr>
          <w:color w:val="000000" w:themeColor="text1"/>
          <w:lang w:val="es-ES"/>
        </w:rPr>
        <w:t>desde hace un par de décadas,</w:t>
      </w:r>
      <w:r w:rsidR="00F05EF6" w:rsidRPr="00C169E5">
        <w:rPr>
          <w:color w:val="000000" w:themeColor="text1"/>
          <w:lang w:val="es-ES"/>
        </w:rPr>
        <w:t xml:space="preserve"> </w:t>
      </w:r>
      <w:r w:rsidR="00C13D0B" w:rsidRPr="00C169E5">
        <w:rPr>
          <w:color w:val="000000" w:themeColor="text1"/>
          <w:lang w:val="es-ES"/>
        </w:rPr>
        <w:t xml:space="preserve">una unidad de interconexión entre la permanencia del estudiante y </w:t>
      </w:r>
      <w:r w:rsidR="00F05EF6" w:rsidRPr="00C169E5">
        <w:rPr>
          <w:color w:val="000000" w:themeColor="text1"/>
          <w:lang w:val="es-ES"/>
        </w:rPr>
        <w:t>el contexto</w:t>
      </w:r>
      <w:r w:rsidR="00C13D0B" w:rsidRPr="00C169E5">
        <w:rPr>
          <w:color w:val="000000" w:themeColor="text1"/>
          <w:lang w:val="es-ES"/>
        </w:rPr>
        <w:t xml:space="preserve"> del sistema educativo.</w:t>
      </w:r>
      <w:r w:rsidR="009C3886" w:rsidRPr="00C169E5">
        <w:rPr>
          <w:color w:val="000000" w:themeColor="text1"/>
          <w:lang w:val="es-ES"/>
        </w:rPr>
        <w:t xml:space="preserve"> </w:t>
      </w:r>
      <w:r w:rsidR="007D32BC" w:rsidRPr="00C169E5">
        <w:rPr>
          <w:color w:val="000000" w:themeColor="text1"/>
          <w:lang w:val="es-ES"/>
        </w:rPr>
        <w:t xml:space="preserve">Los programas deben contemplar </w:t>
      </w:r>
      <w:r w:rsidR="001D5876" w:rsidRPr="00C169E5">
        <w:rPr>
          <w:color w:val="000000" w:themeColor="text1"/>
          <w:lang w:val="es-ES"/>
        </w:rPr>
        <w:t>una base metodológica mínima</w:t>
      </w:r>
      <w:r w:rsidR="0036423B" w:rsidRPr="00C169E5">
        <w:rPr>
          <w:color w:val="000000" w:themeColor="text1"/>
          <w:lang w:val="es-ES"/>
        </w:rPr>
        <w:t xml:space="preserve"> basada en lo siguiente: </w:t>
      </w:r>
      <w:r w:rsidR="00E805EE" w:rsidRPr="00C169E5">
        <w:rPr>
          <w:color w:val="000000" w:themeColor="text1"/>
          <w:lang w:val="es-ES"/>
        </w:rPr>
        <w:t>a</w:t>
      </w:r>
      <w:r w:rsidR="00A87DE2" w:rsidRPr="00C169E5">
        <w:rPr>
          <w:color w:val="000000" w:themeColor="text1"/>
          <w:lang w:val="es-ES"/>
        </w:rPr>
        <w:t xml:space="preserve">) </w:t>
      </w:r>
      <w:r w:rsidR="0036423B" w:rsidRPr="00C169E5">
        <w:rPr>
          <w:color w:val="000000" w:themeColor="text1"/>
          <w:lang w:val="es-ES"/>
        </w:rPr>
        <w:t>u</w:t>
      </w:r>
      <w:r w:rsidR="001D5876" w:rsidRPr="00C169E5">
        <w:rPr>
          <w:color w:val="000000" w:themeColor="text1"/>
          <w:lang w:val="es-ES"/>
        </w:rPr>
        <w:t>na f</w:t>
      </w:r>
      <w:r w:rsidR="003F7DB4" w:rsidRPr="00C169E5">
        <w:rPr>
          <w:color w:val="000000" w:themeColor="text1"/>
          <w:lang w:val="es-ES"/>
        </w:rPr>
        <w:t xml:space="preserve">undamentación de la tutoría </w:t>
      </w:r>
      <w:r w:rsidR="005F70AF" w:rsidRPr="00C169E5">
        <w:rPr>
          <w:color w:val="000000" w:themeColor="text1"/>
          <w:lang w:val="es-ES"/>
        </w:rPr>
        <w:t xml:space="preserve">universitaria, </w:t>
      </w:r>
      <w:r w:rsidR="00E805EE" w:rsidRPr="00C169E5">
        <w:rPr>
          <w:color w:val="000000" w:themeColor="text1"/>
          <w:lang w:val="es-ES"/>
        </w:rPr>
        <w:t>b</w:t>
      </w:r>
      <w:r w:rsidR="00A87DE2" w:rsidRPr="00C169E5">
        <w:rPr>
          <w:color w:val="000000" w:themeColor="text1"/>
          <w:lang w:val="es-ES"/>
        </w:rPr>
        <w:t xml:space="preserve">) </w:t>
      </w:r>
      <w:r w:rsidR="0036423B" w:rsidRPr="00C169E5">
        <w:rPr>
          <w:color w:val="000000" w:themeColor="text1"/>
          <w:lang w:val="es-ES"/>
        </w:rPr>
        <w:t>m</w:t>
      </w:r>
      <w:r w:rsidR="001D5876" w:rsidRPr="00C169E5">
        <w:rPr>
          <w:color w:val="000000" w:themeColor="text1"/>
          <w:lang w:val="es-ES"/>
        </w:rPr>
        <w:t>odelos de</w:t>
      </w:r>
      <w:r w:rsidR="003F7DB4" w:rsidRPr="00C169E5">
        <w:rPr>
          <w:color w:val="000000" w:themeColor="text1"/>
          <w:lang w:val="es-ES"/>
        </w:rPr>
        <w:t xml:space="preserve"> tutoría</w:t>
      </w:r>
      <w:r w:rsidR="00A87DE2" w:rsidRPr="00C169E5">
        <w:rPr>
          <w:color w:val="000000" w:themeColor="text1"/>
          <w:lang w:val="es-ES"/>
        </w:rPr>
        <w:t xml:space="preserve"> universitaria integral</w:t>
      </w:r>
      <w:r w:rsidR="003F7DB4" w:rsidRPr="00C169E5">
        <w:rPr>
          <w:color w:val="000000" w:themeColor="text1"/>
          <w:lang w:val="es-ES"/>
        </w:rPr>
        <w:t xml:space="preserve"> y de </w:t>
      </w:r>
      <w:r w:rsidR="005F70AF" w:rsidRPr="00C169E5">
        <w:rPr>
          <w:color w:val="000000" w:themeColor="text1"/>
          <w:lang w:val="es-ES"/>
        </w:rPr>
        <w:t>g</w:t>
      </w:r>
      <w:r w:rsidR="003F7DB4" w:rsidRPr="00C169E5">
        <w:rPr>
          <w:color w:val="000000" w:themeColor="text1"/>
          <w:lang w:val="es-ES"/>
        </w:rPr>
        <w:t>estión</w:t>
      </w:r>
      <w:r w:rsidR="00A87DE2" w:rsidRPr="00C169E5">
        <w:rPr>
          <w:color w:val="000000" w:themeColor="text1"/>
          <w:lang w:val="es-ES"/>
        </w:rPr>
        <w:t xml:space="preserve"> sistémic</w:t>
      </w:r>
      <w:r w:rsidR="0036423B" w:rsidRPr="00C169E5">
        <w:rPr>
          <w:color w:val="000000" w:themeColor="text1"/>
          <w:lang w:val="es-ES"/>
        </w:rPr>
        <w:t>a</w:t>
      </w:r>
      <w:r w:rsidR="00A87DE2" w:rsidRPr="00C169E5">
        <w:rPr>
          <w:color w:val="000000" w:themeColor="text1"/>
          <w:lang w:val="es-ES"/>
        </w:rPr>
        <w:t xml:space="preserve">, </w:t>
      </w:r>
      <w:r w:rsidR="006C574E" w:rsidRPr="00C169E5">
        <w:rPr>
          <w:color w:val="000000" w:themeColor="text1"/>
          <w:lang w:val="es-ES"/>
        </w:rPr>
        <w:t>c</w:t>
      </w:r>
      <w:r w:rsidR="00A87DE2" w:rsidRPr="00C169E5">
        <w:rPr>
          <w:color w:val="000000" w:themeColor="text1"/>
          <w:lang w:val="es-ES"/>
        </w:rPr>
        <w:t xml:space="preserve">) </w:t>
      </w:r>
      <w:r w:rsidR="0036423B" w:rsidRPr="00C169E5">
        <w:rPr>
          <w:color w:val="000000" w:themeColor="text1"/>
          <w:lang w:val="es-ES"/>
        </w:rPr>
        <w:t>u</w:t>
      </w:r>
      <w:r w:rsidR="001D5876" w:rsidRPr="00C169E5">
        <w:rPr>
          <w:color w:val="000000" w:themeColor="text1"/>
          <w:lang w:val="es-ES"/>
        </w:rPr>
        <w:t>n p</w:t>
      </w:r>
      <w:r w:rsidR="003F7DB4" w:rsidRPr="00C169E5">
        <w:rPr>
          <w:color w:val="000000" w:themeColor="text1"/>
          <w:lang w:val="es-ES"/>
        </w:rPr>
        <w:t xml:space="preserve">rograma </w:t>
      </w:r>
      <w:r w:rsidR="00A87DE2" w:rsidRPr="00C169E5">
        <w:rPr>
          <w:color w:val="000000" w:themeColor="text1"/>
          <w:lang w:val="es-ES"/>
        </w:rPr>
        <w:t>i</w:t>
      </w:r>
      <w:r w:rsidR="003F7DB4" w:rsidRPr="00C169E5">
        <w:rPr>
          <w:color w:val="000000" w:themeColor="text1"/>
          <w:lang w:val="es-ES"/>
        </w:rPr>
        <w:t xml:space="preserve">nstitucional </w:t>
      </w:r>
      <w:r w:rsidR="00A87DE2" w:rsidRPr="00C169E5">
        <w:rPr>
          <w:color w:val="000000" w:themeColor="text1"/>
          <w:lang w:val="es-ES"/>
        </w:rPr>
        <w:t xml:space="preserve">general </w:t>
      </w:r>
      <w:r w:rsidR="003F7DB4" w:rsidRPr="00C169E5">
        <w:rPr>
          <w:color w:val="000000" w:themeColor="text1"/>
          <w:lang w:val="es-ES"/>
        </w:rPr>
        <w:t xml:space="preserve">de </w:t>
      </w:r>
      <w:r w:rsidR="00A87DE2" w:rsidRPr="00C169E5">
        <w:rPr>
          <w:color w:val="000000" w:themeColor="text1"/>
          <w:lang w:val="es-ES"/>
        </w:rPr>
        <w:t>t</w:t>
      </w:r>
      <w:r w:rsidR="003F7DB4" w:rsidRPr="00C169E5">
        <w:rPr>
          <w:color w:val="000000" w:themeColor="text1"/>
          <w:lang w:val="es-ES"/>
        </w:rPr>
        <w:t>utoría</w:t>
      </w:r>
      <w:r w:rsidR="00A87DE2" w:rsidRPr="00C169E5">
        <w:rPr>
          <w:color w:val="000000" w:themeColor="text1"/>
          <w:lang w:val="es-ES"/>
        </w:rPr>
        <w:t xml:space="preserve"> </w:t>
      </w:r>
      <w:r w:rsidR="003F7DB4" w:rsidRPr="00C169E5">
        <w:rPr>
          <w:color w:val="000000" w:themeColor="text1"/>
          <w:lang w:val="es-ES"/>
        </w:rPr>
        <w:t xml:space="preserve">y </w:t>
      </w:r>
      <w:r w:rsidR="006C574E" w:rsidRPr="00C169E5">
        <w:rPr>
          <w:color w:val="000000" w:themeColor="text1"/>
          <w:lang w:val="es-ES"/>
        </w:rPr>
        <w:t>d</w:t>
      </w:r>
      <w:r w:rsidR="00A87DE2" w:rsidRPr="00C169E5">
        <w:rPr>
          <w:color w:val="000000" w:themeColor="text1"/>
          <w:lang w:val="es-ES"/>
        </w:rPr>
        <w:t xml:space="preserve">) </w:t>
      </w:r>
      <w:r w:rsidR="0036423B" w:rsidRPr="00C169E5">
        <w:rPr>
          <w:color w:val="000000" w:themeColor="text1"/>
          <w:lang w:val="es-ES"/>
        </w:rPr>
        <w:t>u</w:t>
      </w:r>
      <w:r w:rsidR="001D5876" w:rsidRPr="00C169E5">
        <w:rPr>
          <w:color w:val="000000" w:themeColor="text1"/>
          <w:lang w:val="es-ES"/>
        </w:rPr>
        <w:t>na p</w:t>
      </w:r>
      <w:r w:rsidR="00A87DE2" w:rsidRPr="00C169E5">
        <w:rPr>
          <w:color w:val="000000" w:themeColor="text1"/>
          <w:lang w:val="es-ES"/>
        </w:rPr>
        <w:t xml:space="preserve">laneación de acción </w:t>
      </w:r>
      <w:r w:rsidR="001D5876" w:rsidRPr="00C169E5">
        <w:rPr>
          <w:color w:val="000000" w:themeColor="text1"/>
          <w:lang w:val="es-ES"/>
        </w:rPr>
        <w:t>respaldada por su evidencia</w:t>
      </w:r>
      <w:r w:rsidR="0036423B" w:rsidRPr="00C169E5">
        <w:rPr>
          <w:color w:val="000000" w:themeColor="text1"/>
          <w:lang w:val="es-ES"/>
        </w:rPr>
        <w:t>,</w:t>
      </w:r>
      <w:r w:rsidR="008C352E" w:rsidRPr="00C169E5">
        <w:rPr>
          <w:color w:val="000000" w:themeColor="text1"/>
          <w:lang w:val="es-ES"/>
        </w:rPr>
        <w:t xml:space="preserve"> así como su aplicación, evaluación y retroalimentación a través del tiempo.</w:t>
      </w:r>
      <w:r w:rsidR="00233F11" w:rsidRPr="00C169E5">
        <w:rPr>
          <w:color w:val="000000" w:themeColor="text1"/>
          <w:lang w:val="es-ES"/>
        </w:rPr>
        <w:t xml:space="preserve"> </w:t>
      </w:r>
    </w:p>
    <w:p w14:paraId="04028A1E" w14:textId="77777777" w:rsidR="00853937" w:rsidRPr="00C169E5" w:rsidRDefault="00853937" w:rsidP="00C169E5">
      <w:pPr>
        <w:spacing w:line="360" w:lineRule="auto"/>
        <w:ind w:firstLine="720"/>
        <w:jc w:val="both"/>
        <w:rPr>
          <w:color w:val="000000" w:themeColor="text1"/>
          <w:lang w:val="es-ES"/>
        </w:rPr>
      </w:pPr>
    </w:p>
    <w:p w14:paraId="6FF7CCED" w14:textId="5B780B3C" w:rsidR="00EB2785" w:rsidRPr="00C169E5" w:rsidRDefault="0036423B" w:rsidP="00C169E5">
      <w:pPr>
        <w:spacing w:line="360" w:lineRule="auto"/>
        <w:ind w:firstLine="720"/>
        <w:jc w:val="both"/>
        <w:rPr>
          <w:color w:val="000000" w:themeColor="text1"/>
          <w:lang w:val="es-ES"/>
        </w:rPr>
      </w:pPr>
      <w:r w:rsidRPr="00C169E5">
        <w:rPr>
          <w:color w:val="000000" w:themeColor="text1"/>
          <w:lang w:val="es-ES"/>
        </w:rPr>
        <w:lastRenderedPageBreak/>
        <w:t>En tal sentido, y c</w:t>
      </w:r>
      <w:r w:rsidR="001007A6" w:rsidRPr="00C169E5">
        <w:rPr>
          <w:color w:val="000000" w:themeColor="text1"/>
          <w:lang w:val="es-ES"/>
        </w:rPr>
        <w:t xml:space="preserve">on </w:t>
      </w:r>
      <w:r w:rsidR="00C13D0B" w:rsidRPr="00C169E5">
        <w:rPr>
          <w:color w:val="000000" w:themeColor="text1"/>
          <w:lang w:val="es-ES"/>
        </w:rPr>
        <w:t xml:space="preserve">la aplicación </w:t>
      </w:r>
      <w:r w:rsidR="00F41E2C" w:rsidRPr="00C169E5">
        <w:rPr>
          <w:color w:val="000000" w:themeColor="text1"/>
          <w:lang w:val="es-ES"/>
        </w:rPr>
        <w:t>del Plan de Acción Sistémico de Tutoría</w:t>
      </w:r>
      <w:r w:rsidR="008C352E" w:rsidRPr="00C169E5">
        <w:rPr>
          <w:color w:val="000000" w:themeColor="text1"/>
          <w:lang w:val="es-ES"/>
        </w:rPr>
        <w:t xml:space="preserve"> (PA</w:t>
      </w:r>
      <w:r w:rsidR="008E66AA" w:rsidRPr="00C169E5">
        <w:rPr>
          <w:color w:val="000000" w:themeColor="text1"/>
          <w:lang w:val="es-ES"/>
        </w:rPr>
        <w:t>S</w:t>
      </w:r>
      <w:r w:rsidR="008C352E" w:rsidRPr="00C169E5">
        <w:rPr>
          <w:color w:val="000000" w:themeColor="text1"/>
          <w:lang w:val="es-ES"/>
        </w:rPr>
        <w:t>T)</w:t>
      </w:r>
      <w:r w:rsidR="00F41E2C" w:rsidRPr="00C169E5">
        <w:rPr>
          <w:color w:val="000000" w:themeColor="text1"/>
          <w:lang w:val="es-ES"/>
        </w:rPr>
        <w:t xml:space="preserve"> </w:t>
      </w:r>
      <w:r w:rsidR="008C352E" w:rsidRPr="00C169E5">
        <w:rPr>
          <w:color w:val="000000" w:themeColor="text1"/>
          <w:lang w:val="es-ES"/>
        </w:rPr>
        <w:t xml:space="preserve">se observó que, </w:t>
      </w:r>
      <w:r w:rsidR="00C13D0B" w:rsidRPr="00C169E5">
        <w:rPr>
          <w:color w:val="000000" w:themeColor="text1"/>
          <w:lang w:val="es-ES"/>
        </w:rPr>
        <w:t xml:space="preserve">para el cuatrimestre siguiente, el porcentaje de permanencia estudiantil de los grupos de nuevo ingreso fue </w:t>
      </w:r>
      <w:r w:rsidR="00337C02" w:rsidRPr="00C169E5">
        <w:rPr>
          <w:color w:val="000000" w:themeColor="text1"/>
          <w:lang w:val="es-ES"/>
        </w:rPr>
        <w:t xml:space="preserve">de </w:t>
      </w:r>
      <w:r w:rsidR="00C13D0B" w:rsidRPr="00C169E5">
        <w:rPr>
          <w:color w:val="000000" w:themeColor="text1"/>
          <w:lang w:val="es-ES"/>
        </w:rPr>
        <w:t>76.56</w:t>
      </w:r>
      <w:r w:rsidRPr="00C169E5">
        <w:rPr>
          <w:color w:val="000000" w:themeColor="text1"/>
          <w:lang w:val="es-ES"/>
        </w:rPr>
        <w:t xml:space="preserve"> </w:t>
      </w:r>
      <w:r w:rsidR="00C13D0B" w:rsidRPr="00C169E5">
        <w:rPr>
          <w:color w:val="000000" w:themeColor="text1"/>
          <w:lang w:val="es-ES"/>
        </w:rPr>
        <w:t>%</w:t>
      </w:r>
      <w:r w:rsidR="00FF2A6F" w:rsidRPr="00C169E5">
        <w:rPr>
          <w:color w:val="000000" w:themeColor="text1"/>
          <w:lang w:val="es-ES"/>
        </w:rPr>
        <w:t xml:space="preserve">, </w:t>
      </w:r>
      <w:r w:rsidRPr="00C169E5">
        <w:rPr>
          <w:color w:val="000000" w:themeColor="text1"/>
          <w:lang w:val="es-ES"/>
        </w:rPr>
        <w:t xml:space="preserve">es decir, </w:t>
      </w:r>
      <w:r w:rsidR="001F130F" w:rsidRPr="00C169E5">
        <w:rPr>
          <w:color w:val="000000" w:themeColor="text1"/>
          <w:lang w:val="es-ES"/>
        </w:rPr>
        <w:t>hu</w:t>
      </w:r>
      <w:r w:rsidR="0072614A" w:rsidRPr="00C169E5">
        <w:rPr>
          <w:color w:val="000000" w:themeColor="text1"/>
          <w:lang w:val="es-ES"/>
        </w:rPr>
        <w:t>b</w:t>
      </w:r>
      <w:r w:rsidR="001F130F" w:rsidRPr="00C169E5">
        <w:rPr>
          <w:color w:val="000000" w:themeColor="text1"/>
          <w:lang w:val="es-ES"/>
        </w:rPr>
        <w:t xml:space="preserve">o </w:t>
      </w:r>
      <w:r w:rsidR="005A5158" w:rsidRPr="00C169E5">
        <w:rPr>
          <w:color w:val="000000" w:themeColor="text1"/>
          <w:lang w:val="es-ES"/>
        </w:rPr>
        <w:t xml:space="preserve">una retención de más de la mitad de </w:t>
      </w:r>
      <w:r w:rsidRPr="00C169E5">
        <w:rPr>
          <w:color w:val="000000" w:themeColor="text1"/>
          <w:lang w:val="es-ES"/>
        </w:rPr>
        <w:t>dichos</w:t>
      </w:r>
      <w:r w:rsidR="005A5158" w:rsidRPr="00C169E5">
        <w:rPr>
          <w:color w:val="000000" w:themeColor="text1"/>
          <w:lang w:val="es-ES"/>
        </w:rPr>
        <w:t xml:space="preserve"> </w:t>
      </w:r>
      <w:r w:rsidRPr="00C169E5">
        <w:rPr>
          <w:color w:val="000000" w:themeColor="text1"/>
          <w:lang w:val="es-ES"/>
        </w:rPr>
        <w:t>alumnos</w:t>
      </w:r>
      <w:r w:rsidR="002542F4" w:rsidRPr="00C169E5">
        <w:rPr>
          <w:color w:val="000000" w:themeColor="text1"/>
          <w:lang w:val="es-ES"/>
        </w:rPr>
        <w:t xml:space="preserve">. Sin embargo, en los </w:t>
      </w:r>
      <w:r w:rsidRPr="00C169E5">
        <w:rPr>
          <w:color w:val="000000" w:themeColor="text1"/>
          <w:lang w:val="es-ES"/>
        </w:rPr>
        <w:t xml:space="preserve">siguientes </w:t>
      </w:r>
      <w:r w:rsidR="002542F4" w:rsidRPr="00C169E5">
        <w:rPr>
          <w:color w:val="000000" w:themeColor="text1"/>
          <w:lang w:val="es-ES"/>
        </w:rPr>
        <w:t>cuatrimestres (tercero, cuarto y quinto)</w:t>
      </w:r>
      <w:r w:rsidR="00FF2A6F" w:rsidRPr="00C169E5">
        <w:rPr>
          <w:color w:val="000000" w:themeColor="text1"/>
          <w:lang w:val="es-ES"/>
        </w:rPr>
        <w:t xml:space="preserve"> </w:t>
      </w:r>
      <w:r w:rsidRPr="00C169E5">
        <w:rPr>
          <w:color w:val="000000" w:themeColor="text1"/>
          <w:lang w:val="es-ES"/>
        </w:rPr>
        <w:t>y en el</w:t>
      </w:r>
      <w:r w:rsidR="00FF2A6F" w:rsidRPr="00C169E5">
        <w:rPr>
          <w:color w:val="000000" w:themeColor="text1"/>
          <w:lang w:val="es-ES"/>
        </w:rPr>
        <w:t xml:space="preserve"> </w:t>
      </w:r>
      <w:r w:rsidR="002542F4" w:rsidRPr="00C169E5">
        <w:rPr>
          <w:color w:val="000000" w:themeColor="text1"/>
          <w:lang w:val="es-ES"/>
        </w:rPr>
        <w:t xml:space="preserve">inicio del </w:t>
      </w:r>
      <w:r w:rsidR="00B14DEF" w:rsidRPr="00C169E5">
        <w:rPr>
          <w:color w:val="000000" w:themeColor="text1"/>
          <w:lang w:val="es-ES"/>
        </w:rPr>
        <w:t>p</w:t>
      </w:r>
      <w:r w:rsidR="002542F4" w:rsidRPr="00C169E5">
        <w:rPr>
          <w:color w:val="000000" w:themeColor="text1"/>
          <w:lang w:val="es-ES"/>
        </w:rPr>
        <w:t xml:space="preserve">enúltimo </w:t>
      </w:r>
      <w:r w:rsidR="00B14DEF" w:rsidRPr="00C169E5">
        <w:rPr>
          <w:color w:val="000000" w:themeColor="text1"/>
          <w:lang w:val="es-ES"/>
        </w:rPr>
        <w:t>(antes de la estadía)</w:t>
      </w:r>
      <w:r w:rsidR="00DE1F03" w:rsidRPr="00C169E5">
        <w:rPr>
          <w:color w:val="000000" w:themeColor="text1"/>
          <w:lang w:val="es-ES"/>
        </w:rPr>
        <w:t xml:space="preserve"> no se aplicó el programa</w:t>
      </w:r>
      <w:r w:rsidRPr="00C169E5">
        <w:rPr>
          <w:color w:val="000000" w:themeColor="text1"/>
          <w:lang w:val="es-ES"/>
        </w:rPr>
        <w:t>, por lo que se observó</w:t>
      </w:r>
      <w:r w:rsidR="00FF2A6F" w:rsidRPr="00C169E5">
        <w:rPr>
          <w:color w:val="000000" w:themeColor="text1"/>
          <w:lang w:val="es-ES"/>
        </w:rPr>
        <w:t xml:space="preserve"> </w:t>
      </w:r>
      <w:r w:rsidR="00530EE3" w:rsidRPr="00C169E5">
        <w:rPr>
          <w:color w:val="000000" w:themeColor="text1"/>
          <w:lang w:val="es-ES"/>
        </w:rPr>
        <w:t xml:space="preserve">una retención </w:t>
      </w:r>
      <w:r w:rsidR="00337C02" w:rsidRPr="00C169E5">
        <w:rPr>
          <w:color w:val="000000" w:themeColor="text1"/>
          <w:lang w:val="es-ES"/>
        </w:rPr>
        <w:t xml:space="preserve">de </w:t>
      </w:r>
      <w:r w:rsidR="00530EE3" w:rsidRPr="00C169E5">
        <w:rPr>
          <w:color w:val="000000" w:themeColor="text1"/>
          <w:lang w:val="es-ES"/>
        </w:rPr>
        <w:t>3</w:t>
      </w:r>
      <w:r w:rsidR="00B14DEF" w:rsidRPr="00C169E5">
        <w:rPr>
          <w:color w:val="000000" w:themeColor="text1"/>
          <w:lang w:val="es-ES"/>
        </w:rPr>
        <w:t>3</w:t>
      </w:r>
      <w:r w:rsidRPr="00C169E5">
        <w:rPr>
          <w:color w:val="000000" w:themeColor="text1"/>
          <w:lang w:val="es-ES"/>
        </w:rPr>
        <w:t> </w:t>
      </w:r>
      <w:r w:rsidR="00530EE3" w:rsidRPr="00C169E5">
        <w:rPr>
          <w:color w:val="000000" w:themeColor="text1"/>
          <w:lang w:val="es-ES"/>
        </w:rPr>
        <w:t xml:space="preserve">%, </w:t>
      </w:r>
      <w:r w:rsidRPr="00C169E5">
        <w:rPr>
          <w:color w:val="000000" w:themeColor="text1"/>
          <w:lang w:val="es-ES"/>
        </w:rPr>
        <w:t>lo que significa que s</w:t>
      </w:r>
      <w:r w:rsidR="001007A6" w:rsidRPr="00C169E5">
        <w:rPr>
          <w:color w:val="000000" w:themeColor="text1"/>
          <w:lang w:val="es-ES"/>
        </w:rPr>
        <w:t>e perdió más de la mitad de los estudiantes</w:t>
      </w:r>
      <w:r w:rsidR="002542F4" w:rsidRPr="00C169E5">
        <w:rPr>
          <w:color w:val="000000" w:themeColor="text1"/>
          <w:lang w:val="es-ES"/>
        </w:rPr>
        <w:t>.</w:t>
      </w:r>
      <w:r w:rsidR="00233F11" w:rsidRPr="00C169E5">
        <w:rPr>
          <w:color w:val="000000" w:themeColor="text1"/>
          <w:lang w:val="es-ES"/>
        </w:rPr>
        <w:t xml:space="preserve"> </w:t>
      </w:r>
      <w:r w:rsidR="00FF2A6F" w:rsidRPr="00C169E5">
        <w:rPr>
          <w:color w:val="000000" w:themeColor="text1"/>
          <w:lang w:val="es-ES"/>
        </w:rPr>
        <w:t>L</w:t>
      </w:r>
      <w:r w:rsidR="00B14DEF" w:rsidRPr="00C169E5">
        <w:rPr>
          <w:color w:val="000000" w:themeColor="text1"/>
          <w:lang w:val="es-ES"/>
        </w:rPr>
        <w:t xml:space="preserve">a permanencia estudiantil </w:t>
      </w:r>
      <w:r w:rsidR="00AC5878" w:rsidRPr="00C169E5">
        <w:rPr>
          <w:color w:val="000000" w:themeColor="text1"/>
          <w:lang w:val="es-ES"/>
        </w:rPr>
        <w:t xml:space="preserve">universitaria </w:t>
      </w:r>
      <w:r w:rsidR="00B14DEF" w:rsidRPr="00C169E5">
        <w:rPr>
          <w:color w:val="000000" w:themeColor="text1"/>
          <w:lang w:val="es-ES"/>
        </w:rPr>
        <w:t xml:space="preserve">requiere </w:t>
      </w:r>
      <w:r w:rsidRPr="00C169E5">
        <w:rPr>
          <w:color w:val="000000" w:themeColor="text1"/>
          <w:lang w:val="es-ES"/>
        </w:rPr>
        <w:t>—</w:t>
      </w:r>
      <w:r w:rsidR="00B14DEF" w:rsidRPr="00C169E5">
        <w:rPr>
          <w:color w:val="000000" w:themeColor="text1"/>
          <w:lang w:val="es-ES"/>
        </w:rPr>
        <w:t>además de un programa institucional de tutoría, seguimiento, monitoreo</w:t>
      </w:r>
      <w:r w:rsidR="00AC5878" w:rsidRPr="00C169E5">
        <w:rPr>
          <w:color w:val="000000" w:themeColor="text1"/>
          <w:lang w:val="es-ES"/>
        </w:rPr>
        <w:t xml:space="preserve"> y</w:t>
      </w:r>
      <w:r w:rsidR="00B14DEF" w:rsidRPr="00C169E5">
        <w:rPr>
          <w:color w:val="000000" w:themeColor="text1"/>
          <w:lang w:val="es-ES"/>
        </w:rPr>
        <w:t xml:space="preserve"> retroalimentación</w:t>
      </w:r>
      <w:r w:rsidRPr="00C169E5">
        <w:rPr>
          <w:color w:val="000000" w:themeColor="text1"/>
          <w:lang w:val="es-ES"/>
        </w:rPr>
        <w:t>—</w:t>
      </w:r>
      <w:r w:rsidR="00AC5878" w:rsidRPr="00C169E5">
        <w:rPr>
          <w:color w:val="000000" w:themeColor="text1"/>
          <w:lang w:val="es-ES"/>
        </w:rPr>
        <w:t xml:space="preserve"> </w:t>
      </w:r>
      <w:r w:rsidR="00B14DEF" w:rsidRPr="00C169E5">
        <w:rPr>
          <w:color w:val="000000" w:themeColor="text1"/>
          <w:lang w:val="es-ES"/>
        </w:rPr>
        <w:t>la disposición de las autoridades de cada IES para focalizar la toma de decisiones y sus recursos organizacionales.</w:t>
      </w:r>
      <w:r w:rsidR="00AC5878" w:rsidRPr="00C169E5">
        <w:rPr>
          <w:color w:val="000000" w:themeColor="text1"/>
          <w:lang w:val="es-ES"/>
        </w:rPr>
        <w:t xml:space="preserve"> </w:t>
      </w:r>
      <w:r w:rsidRPr="00C169E5">
        <w:rPr>
          <w:color w:val="000000" w:themeColor="text1"/>
          <w:lang w:val="es-ES"/>
        </w:rPr>
        <w:t xml:space="preserve">Además, </w:t>
      </w:r>
      <w:r w:rsidR="00AC5878" w:rsidRPr="00C169E5">
        <w:rPr>
          <w:color w:val="000000" w:themeColor="text1"/>
          <w:lang w:val="es-ES"/>
        </w:rPr>
        <w:t xml:space="preserve">un sistema </w:t>
      </w:r>
      <w:r w:rsidRPr="00C169E5">
        <w:rPr>
          <w:color w:val="000000" w:themeColor="text1"/>
          <w:lang w:val="es-ES"/>
        </w:rPr>
        <w:t>exige</w:t>
      </w:r>
      <w:r w:rsidR="00AC5878" w:rsidRPr="00C169E5">
        <w:rPr>
          <w:color w:val="000000" w:themeColor="text1"/>
          <w:lang w:val="es-ES"/>
        </w:rPr>
        <w:t xml:space="preserve"> definir </w:t>
      </w:r>
      <w:r w:rsidRPr="00C169E5">
        <w:rPr>
          <w:color w:val="000000" w:themeColor="text1"/>
          <w:lang w:val="es-ES"/>
        </w:rPr>
        <w:t>los</w:t>
      </w:r>
      <w:r w:rsidR="00AC5878" w:rsidRPr="00C169E5">
        <w:rPr>
          <w:color w:val="000000" w:themeColor="text1"/>
          <w:lang w:val="es-ES"/>
        </w:rPr>
        <w:t xml:space="preserve"> elementos y funciones de cada uno de ellos de forma armónica y coherente</w:t>
      </w:r>
      <w:r w:rsidRPr="00C169E5">
        <w:rPr>
          <w:color w:val="000000" w:themeColor="text1"/>
          <w:lang w:val="es-ES"/>
        </w:rPr>
        <w:t>,</w:t>
      </w:r>
      <w:r w:rsidR="00AC5878" w:rsidRPr="00C169E5">
        <w:rPr>
          <w:color w:val="000000" w:themeColor="text1"/>
          <w:lang w:val="es-ES"/>
        </w:rPr>
        <w:t xml:space="preserve"> así como sus interacciones entre ellos y hacia afuera </w:t>
      </w:r>
      <w:r w:rsidR="00F01CD3" w:rsidRPr="00C169E5">
        <w:rPr>
          <w:color w:val="000000" w:themeColor="text1"/>
          <w:lang w:val="es-ES"/>
        </w:rPr>
        <w:t xml:space="preserve">del sistema en </w:t>
      </w:r>
      <w:r w:rsidR="00AC5878" w:rsidRPr="00C169E5">
        <w:rPr>
          <w:color w:val="000000" w:themeColor="text1"/>
          <w:lang w:val="es-ES"/>
        </w:rPr>
        <w:t>una frontera definida.</w:t>
      </w:r>
      <w:r w:rsidR="0023521E" w:rsidRPr="00C169E5">
        <w:rPr>
          <w:color w:val="000000" w:themeColor="text1"/>
          <w:lang w:val="es-ES"/>
        </w:rPr>
        <w:t xml:space="preserve"> </w:t>
      </w:r>
      <w:r w:rsidR="005915AF" w:rsidRPr="00C169E5">
        <w:rPr>
          <w:color w:val="000000" w:themeColor="text1"/>
          <w:lang w:val="es-ES"/>
        </w:rPr>
        <w:t>La implementación de</w:t>
      </w:r>
      <w:r w:rsidR="00842579" w:rsidRPr="00C169E5">
        <w:rPr>
          <w:color w:val="000000" w:themeColor="text1"/>
          <w:lang w:val="es-ES"/>
        </w:rPr>
        <w:t>l</w:t>
      </w:r>
      <w:r w:rsidR="005915AF" w:rsidRPr="00C169E5">
        <w:rPr>
          <w:color w:val="000000" w:themeColor="text1"/>
          <w:lang w:val="es-ES"/>
        </w:rPr>
        <w:t xml:space="preserve"> </w:t>
      </w:r>
      <w:r w:rsidRPr="00C169E5">
        <w:rPr>
          <w:color w:val="000000" w:themeColor="text1"/>
          <w:lang w:val="es-ES"/>
        </w:rPr>
        <w:t xml:space="preserve">marco de trabajo </w:t>
      </w:r>
      <w:r w:rsidR="00842579" w:rsidRPr="00C169E5">
        <w:rPr>
          <w:iCs/>
          <w:color w:val="000000" w:themeColor="text1"/>
          <w:lang w:val="es-ES"/>
        </w:rPr>
        <w:t>MATCITTU</w:t>
      </w:r>
      <w:r w:rsidR="005915AF" w:rsidRPr="00C169E5">
        <w:rPr>
          <w:color w:val="000000" w:themeColor="text1"/>
          <w:lang w:val="es-ES"/>
        </w:rPr>
        <w:t xml:space="preserve"> </w:t>
      </w:r>
      <w:r w:rsidR="003F7DB4" w:rsidRPr="00C169E5">
        <w:rPr>
          <w:color w:val="000000" w:themeColor="text1"/>
          <w:lang w:val="es-ES"/>
        </w:rPr>
        <w:t xml:space="preserve">implica un compromiso entre </w:t>
      </w:r>
      <w:r w:rsidR="005915AF" w:rsidRPr="00C169E5">
        <w:rPr>
          <w:color w:val="000000" w:themeColor="text1"/>
          <w:lang w:val="es-ES"/>
        </w:rPr>
        <w:t>autoridades</w:t>
      </w:r>
      <w:r w:rsidR="006836FB" w:rsidRPr="00C169E5">
        <w:rPr>
          <w:color w:val="000000" w:themeColor="text1"/>
          <w:lang w:val="es-ES"/>
        </w:rPr>
        <w:t>,</w:t>
      </w:r>
      <w:r w:rsidR="005915AF" w:rsidRPr="00C169E5">
        <w:rPr>
          <w:color w:val="000000" w:themeColor="text1"/>
          <w:lang w:val="es-ES"/>
        </w:rPr>
        <w:t xml:space="preserve"> profesores </w:t>
      </w:r>
      <w:r w:rsidR="006836FB" w:rsidRPr="00C169E5">
        <w:rPr>
          <w:color w:val="000000" w:themeColor="text1"/>
          <w:lang w:val="es-ES"/>
        </w:rPr>
        <w:t xml:space="preserve">y </w:t>
      </w:r>
      <w:r w:rsidR="00842579" w:rsidRPr="00C169E5">
        <w:rPr>
          <w:color w:val="000000" w:themeColor="text1"/>
          <w:lang w:val="es-ES"/>
        </w:rPr>
        <w:t>empleadores</w:t>
      </w:r>
      <w:r w:rsidRPr="00C169E5">
        <w:rPr>
          <w:color w:val="000000" w:themeColor="text1"/>
          <w:lang w:val="es-ES"/>
        </w:rPr>
        <w:t xml:space="preserve"> de cada IES</w:t>
      </w:r>
      <w:r w:rsidR="005915AF" w:rsidRPr="00C169E5">
        <w:rPr>
          <w:color w:val="000000" w:themeColor="text1"/>
          <w:lang w:val="es-ES"/>
        </w:rPr>
        <w:t xml:space="preserve">. </w:t>
      </w:r>
      <w:r w:rsidR="00F97497" w:rsidRPr="00C169E5">
        <w:rPr>
          <w:color w:val="000000" w:themeColor="text1"/>
          <w:lang w:val="es-ES"/>
        </w:rPr>
        <w:t>Es necesario identificar las necesidades de los estudiantes</w:t>
      </w:r>
      <w:r w:rsidR="003F7DB4" w:rsidRPr="00C169E5">
        <w:rPr>
          <w:color w:val="000000" w:themeColor="text1"/>
          <w:lang w:val="es-ES"/>
        </w:rPr>
        <w:t>,</w:t>
      </w:r>
      <w:r w:rsidR="005915AF" w:rsidRPr="00C169E5">
        <w:rPr>
          <w:color w:val="000000" w:themeColor="text1"/>
          <w:lang w:val="es-ES"/>
        </w:rPr>
        <w:t xml:space="preserve"> </w:t>
      </w:r>
      <w:r w:rsidR="00842579" w:rsidRPr="00C169E5">
        <w:rPr>
          <w:color w:val="000000" w:themeColor="text1"/>
          <w:lang w:val="es-ES"/>
        </w:rPr>
        <w:t>l</w:t>
      </w:r>
      <w:r w:rsidR="005915AF" w:rsidRPr="00C169E5">
        <w:rPr>
          <w:color w:val="000000" w:themeColor="text1"/>
          <w:lang w:val="es-ES"/>
        </w:rPr>
        <w:t xml:space="preserve">a sinergia de trabajo organizacional </w:t>
      </w:r>
      <w:r w:rsidR="00EA6986" w:rsidRPr="00C169E5">
        <w:rPr>
          <w:color w:val="000000" w:themeColor="text1"/>
          <w:lang w:val="es-ES"/>
        </w:rPr>
        <w:t>y, sobre todo, resarcir áreas de oportunidad académica a cargo de los directivos</w:t>
      </w:r>
      <w:r w:rsidR="005915AF" w:rsidRPr="00C169E5">
        <w:rPr>
          <w:color w:val="000000" w:themeColor="text1"/>
          <w:lang w:val="es-ES"/>
        </w:rPr>
        <w:t xml:space="preserve">. </w:t>
      </w:r>
      <w:r w:rsidR="00F97497" w:rsidRPr="00C169E5">
        <w:rPr>
          <w:color w:val="000000" w:themeColor="text1"/>
          <w:lang w:val="es-ES"/>
        </w:rPr>
        <w:t>L</w:t>
      </w:r>
      <w:r w:rsidR="005915AF" w:rsidRPr="00C169E5">
        <w:rPr>
          <w:color w:val="000000" w:themeColor="text1"/>
          <w:lang w:val="es-ES"/>
        </w:rPr>
        <w:t>os profesores</w:t>
      </w:r>
      <w:r w:rsidRPr="00C169E5">
        <w:rPr>
          <w:color w:val="000000" w:themeColor="text1"/>
          <w:lang w:val="es-ES"/>
        </w:rPr>
        <w:t>, por ende,</w:t>
      </w:r>
      <w:r w:rsidR="005915AF" w:rsidRPr="00C169E5">
        <w:rPr>
          <w:color w:val="000000" w:themeColor="text1"/>
          <w:lang w:val="es-ES"/>
        </w:rPr>
        <w:t xml:space="preserve"> </w:t>
      </w:r>
      <w:r w:rsidR="00F97497" w:rsidRPr="00C169E5">
        <w:rPr>
          <w:color w:val="000000" w:themeColor="text1"/>
          <w:lang w:val="es-ES"/>
        </w:rPr>
        <w:t>deben</w:t>
      </w:r>
      <w:r w:rsidR="005915AF" w:rsidRPr="00C169E5">
        <w:rPr>
          <w:color w:val="000000" w:themeColor="text1"/>
          <w:lang w:val="es-ES"/>
        </w:rPr>
        <w:t xml:space="preserve"> atender de manera </w:t>
      </w:r>
      <w:r w:rsidR="00F97497" w:rsidRPr="00C169E5">
        <w:rPr>
          <w:color w:val="000000" w:themeColor="text1"/>
          <w:lang w:val="es-ES"/>
        </w:rPr>
        <w:t xml:space="preserve">permanente y </w:t>
      </w:r>
      <w:r w:rsidR="005915AF" w:rsidRPr="00C169E5">
        <w:rPr>
          <w:color w:val="000000" w:themeColor="text1"/>
          <w:lang w:val="es-ES"/>
        </w:rPr>
        <w:t xml:space="preserve">focalizada a los estudiantes </w:t>
      </w:r>
      <w:r w:rsidRPr="00C169E5">
        <w:rPr>
          <w:color w:val="000000" w:themeColor="text1"/>
          <w:lang w:val="es-ES"/>
        </w:rPr>
        <w:t xml:space="preserve">en sus avances y dificultades para </w:t>
      </w:r>
      <w:r w:rsidR="00465CAC" w:rsidRPr="00C169E5">
        <w:rPr>
          <w:color w:val="000000" w:themeColor="text1"/>
          <w:lang w:val="es-ES"/>
        </w:rPr>
        <w:t>alcanzar</w:t>
      </w:r>
      <w:r w:rsidRPr="00C169E5">
        <w:rPr>
          <w:color w:val="000000" w:themeColor="text1"/>
          <w:lang w:val="es-ES"/>
        </w:rPr>
        <w:t xml:space="preserve"> la formación de un </w:t>
      </w:r>
      <w:r w:rsidR="00465CAC" w:rsidRPr="00C169E5">
        <w:rPr>
          <w:color w:val="000000" w:themeColor="text1"/>
          <w:lang w:val="es-ES"/>
        </w:rPr>
        <w:t>profesional competente y comprometido con</w:t>
      </w:r>
      <w:r w:rsidR="005915AF" w:rsidRPr="00C169E5">
        <w:rPr>
          <w:color w:val="000000" w:themeColor="text1"/>
          <w:lang w:val="es-ES"/>
        </w:rPr>
        <w:t xml:space="preserve"> la sociedad.</w:t>
      </w:r>
      <w:r w:rsidR="00D26721" w:rsidRPr="00C169E5">
        <w:rPr>
          <w:color w:val="000000" w:themeColor="text1"/>
          <w:lang w:val="es-ES"/>
        </w:rPr>
        <w:t xml:space="preserve"> </w:t>
      </w:r>
    </w:p>
    <w:p w14:paraId="2753F19D" w14:textId="77777777" w:rsidR="00465CAC" w:rsidRPr="00C169E5" w:rsidRDefault="00465CAC" w:rsidP="00C169E5">
      <w:pPr>
        <w:spacing w:line="360" w:lineRule="auto"/>
        <w:ind w:firstLine="720"/>
        <w:jc w:val="both"/>
        <w:rPr>
          <w:color w:val="000000" w:themeColor="text1"/>
          <w:lang w:val="es-ES"/>
        </w:rPr>
      </w:pPr>
    </w:p>
    <w:p w14:paraId="15474FB6" w14:textId="3730FB9D" w:rsidR="00F67B0D" w:rsidRPr="00C169E5" w:rsidRDefault="00EB2785" w:rsidP="00C169E5">
      <w:pPr>
        <w:jc w:val="center"/>
        <w:rPr>
          <w:b/>
          <w:bCs/>
          <w:color w:val="000000" w:themeColor="text1"/>
          <w:sz w:val="28"/>
          <w:szCs w:val="28"/>
        </w:rPr>
      </w:pPr>
      <w:r w:rsidRPr="00C169E5">
        <w:rPr>
          <w:b/>
          <w:bCs/>
          <w:color w:val="000000" w:themeColor="text1"/>
          <w:sz w:val="28"/>
          <w:szCs w:val="28"/>
        </w:rPr>
        <w:t xml:space="preserve">Futuras líneas de </w:t>
      </w:r>
      <w:r w:rsidR="00465CAC" w:rsidRPr="00C169E5">
        <w:rPr>
          <w:b/>
          <w:bCs/>
          <w:color w:val="000000" w:themeColor="text1"/>
          <w:sz w:val="28"/>
          <w:szCs w:val="28"/>
        </w:rPr>
        <w:t>investigación</w:t>
      </w:r>
    </w:p>
    <w:p w14:paraId="4609DDD0" w14:textId="033C9F5E" w:rsidR="00EB2785" w:rsidRPr="00C169E5" w:rsidRDefault="00EB2785" w:rsidP="00C169E5">
      <w:pPr>
        <w:spacing w:line="360" w:lineRule="auto"/>
        <w:ind w:firstLine="720"/>
        <w:jc w:val="both"/>
        <w:rPr>
          <w:color w:val="000000" w:themeColor="text1"/>
          <w:lang w:val="es-ES"/>
        </w:rPr>
      </w:pPr>
      <w:r w:rsidRPr="00C169E5">
        <w:rPr>
          <w:color w:val="000000" w:themeColor="text1"/>
        </w:rPr>
        <w:t>Como trabajo futuro</w:t>
      </w:r>
      <w:r w:rsidR="00066536" w:rsidRPr="00C169E5">
        <w:rPr>
          <w:color w:val="000000" w:themeColor="text1"/>
          <w:lang w:val="es-ES"/>
        </w:rPr>
        <w:t xml:space="preserve"> </w:t>
      </w:r>
      <w:r w:rsidR="00465CAC" w:rsidRPr="00C169E5">
        <w:rPr>
          <w:color w:val="000000" w:themeColor="text1"/>
          <w:lang w:val="es-ES"/>
        </w:rPr>
        <w:t xml:space="preserve">se puede profundizar en sistematizar </w:t>
      </w:r>
      <w:r w:rsidRPr="00C169E5">
        <w:rPr>
          <w:color w:val="000000" w:themeColor="text1"/>
        </w:rPr>
        <w:t xml:space="preserve">el diagnóstico </w:t>
      </w:r>
      <w:r w:rsidR="00066536" w:rsidRPr="00C169E5">
        <w:rPr>
          <w:color w:val="000000" w:themeColor="text1"/>
          <w:lang w:val="es-ES"/>
        </w:rPr>
        <w:t>y</w:t>
      </w:r>
      <w:r w:rsidR="00856638" w:rsidRPr="00C169E5">
        <w:rPr>
          <w:color w:val="000000" w:themeColor="text1"/>
          <w:lang w:val="es-ES"/>
        </w:rPr>
        <w:t xml:space="preserve"> su </w:t>
      </w:r>
      <w:r w:rsidRPr="00C169E5">
        <w:rPr>
          <w:color w:val="000000" w:themeColor="text1"/>
        </w:rPr>
        <w:t>implementación</w:t>
      </w:r>
      <w:r w:rsidR="00465CAC" w:rsidRPr="00C169E5">
        <w:rPr>
          <w:color w:val="000000" w:themeColor="text1"/>
        </w:rPr>
        <w:t xml:space="preserve">, lo cual resultaría muy </w:t>
      </w:r>
      <w:r w:rsidR="00E377D3" w:rsidRPr="00C169E5">
        <w:rPr>
          <w:color w:val="000000" w:themeColor="text1"/>
          <w:lang w:val="es-ES"/>
        </w:rPr>
        <w:t>útil para generar perfiles educativos</w:t>
      </w:r>
      <w:r w:rsidR="00465CAC" w:rsidRPr="00C169E5">
        <w:rPr>
          <w:color w:val="000000" w:themeColor="text1"/>
          <w:lang w:val="es-ES"/>
        </w:rPr>
        <w:t xml:space="preserve"> y crear </w:t>
      </w:r>
      <w:r w:rsidR="00E377D3" w:rsidRPr="00C169E5">
        <w:rPr>
          <w:color w:val="000000" w:themeColor="text1"/>
          <w:lang w:val="es-ES"/>
        </w:rPr>
        <w:t xml:space="preserve">un conjunto de estrategias educativas </w:t>
      </w:r>
      <w:r w:rsidR="00465CAC" w:rsidRPr="00C169E5">
        <w:rPr>
          <w:color w:val="000000" w:themeColor="text1"/>
          <w:lang w:val="es-ES"/>
        </w:rPr>
        <w:t>que permitan encarar con éxito e</w:t>
      </w:r>
      <w:r w:rsidR="00FB371E" w:rsidRPr="00C169E5">
        <w:rPr>
          <w:color w:val="000000" w:themeColor="text1"/>
          <w:lang w:val="es-ES"/>
        </w:rPr>
        <w:t>l reto de la</w:t>
      </w:r>
      <w:r w:rsidR="00E377D3" w:rsidRPr="00C169E5">
        <w:rPr>
          <w:color w:val="000000" w:themeColor="text1"/>
          <w:lang w:val="es-ES"/>
        </w:rPr>
        <w:t xml:space="preserve"> permanencia estudiantil.</w:t>
      </w:r>
    </w:p>
    <w:p w14:paraId="59B84186" w14:textId="70D2CCAD" w:rsidR="007051BB" w:rsidRPr="00C169E5" w:rsidRDefault="007051BB" w:rsidP="00C169E5">
      <w:pPr>
        <w:spacing w:line="360" w:lineRule="auto"/>
        <w:jc w:val="center"/>
        <w:rPr>
          <w:b/>
          <w:bCs/>
          <w:color w:val="000000" w:themeColor="text1"/>
          <w:sz w:val="28"/>
          <w:szCs w:val="28"/>
          <w:lang w:val="es-ES"/>
        </w:rPr>
      </w:pPr>
    </w:p>
    <w:p w14:paraId="620308AC" w14:textId="2970AA31" w:rsidR="00082AEE" w:rsidRPr="00C169E5" w:rsidRDefault="00082AEE" w:rsidP="00C169E5">
      <w:pPr>
        <w:spacing w:line="360" w:lineRule="auto"/>
        <w:jc w:val="center"/>
        <w:rPr>
          <w:b/>
          <w:bCs/>
          <w:color w:val="000000" w:themeColor="text1"/>
          <w:sz w:val="28"/>
          <w:szCs w:val="28"/>
          <w:lang w:val="es-ES"/>
        </w:rPr>
      </w:pPr>
    </w:p>
    <w:p w14:paraId="623DEF5E" w14:textId="7D14D39E" w:rsidR="00082AEE" w:rsidRPr="00C169E5" w:rsidRDefault="00082AEE" w:rsidP="00C169E5">
      <w:pPr>
        <w:spacing w:line="360" w:lineRule="auto"/>
        <w:jc w:val="center"/>
        <w:rPr>
          <w:b/>
          <w:bCs/>
          <w:color w:val="000000" w:themeColor="text1"/>
          <w:sz w:val="28"/>
          <w:szCs w:val="28"/>
          <w:lang w:val="es-ES"/>
        </w:rPr>
      </w:pPr>
    </w:p>
    <w:p w14:paraId="230758E0" w14:textId="6BE9423E" w:rsidR="00082AEE" w:rsidRPr="00C169E5" w:rsidRDefault="00082AEE" w:rsidP="00C169E5">
      <w:pPr>
        <w:spacing w:line="360" w:lineRule="auto"/>
        <w:jc w:val="center"/>
        <w:rPr>
          <w:b/>
          <w:bCs/>
          <w:color w:val="000000" w:themeColor="text1"/>
          <w:sz w:val="28"/>
          <w:szCs w:val="28"/>
          <w:lang w:val="es-ES"/>
        </w:rPr>
      </w:pPr>
    </w:p>
    <w:p w14:paraId="6E9F3F8E" w14:textId="6E560E50" w:rsidR="00082AEE" w:rsidRPr="00C169E5" w:rsidRDefault="00082AEE" w:rsidP="00C169E5">
      <w:pPr>
        <w:spacing w:line="360" w:lineRule="auto"/>
        <w:jc w:val="center"/>
        <w:rPr>
          <w:b/>
          <w:bCs/>
          <w:color w:val="000000" w:themeColor="text1"/>
          <w:sz w:val="28"/>
          <w:szCs w:val="28"/>
          <w:lang w:val="es-ES"/>
        </w:rPr>
      </w:pPr>
    </w:p>
    <w:p w14:paraId="76700A45" w14:textId="4346F8F8" w:rsidR="00082AEE" w:rsidRPr="00C169E5" w:rsidRDefault="00082AEE" w:rsidP="00C169E5">
      <w:pPr>
        <w:spacing w:line="360" w:lineRule="auto"/>
        <w:jc w:val="center"/>
        <w:rPr>
          <w:b/>
          <w:bCs/>
          <w:color w:val="000000" w:themeColor="text1"/>
          <w:sz w:val="28"/>
          <w:szCs w:val="28"/>
          <w:lang w:val="es-ES"/>
        </w:rPr>
      </w:pPr>
    </w:p>
    <w:p w14:paraId="14CA1E55" w14:textId="4C4AEF06" w:rsidR="00082AEE" w:rsidRDefault="00082AEE" w:rsidP="00C169E5">
      <w:pPr>
        <w:spacing w:line="360" w:lineRule="auto"/>
        <w:jc w:val="center"/>
        <w:rPr>
          <w:b/>
          <w:bCs/>
          <w:color w:val="000000" w:themeColor="text1"/>
          <w:sz w:val="28"/>
          <w:szCs w:val="28"/>
          <w:lang w:val="es-ES"/>
        </w:rPr>
      </w:pPr>
    </w:p>
    <w:p w14:paraId="71C0A5C0" w14:textId="06A39829" w:rsidR="00607B6D" w:rsidRDefault="00607B6D" w:rsidP="00C169E5">
      <w:pPr>
        <w:spacing w:line="360" w:lineRule="auto"/>
        <w:jc w:val="center"/>
        <w:rPr>
          <w:b/>
          <w:bCs/>
          <w:color w:val="000000" w:themeColor="text1"/>
          <w:sz w:val="28"/>
          <w:szCs w:val="28"/>
          <w:lang w:val="es-ES"/>
        </w:rPr>
      </w:pPr>
    </w:p>
    <w:p w14:paraId="7140647A" w14:textId="3C77C473" w:rsidR="00FE03A8" w:rsidRPr="00C169E5" w:rsidRDefault="00C62971" w:rsidP="00C169E5">
      <w:pPr>
        <w:spacing w:line="360" w:lineRule="auto"/>
        <w:rPr>
          <w:rFonts w:asciiTheme="minorHAnsi" w:hAnsiTheme="minorHAnsi" w:cstheme="minorHAnsi"/>
          <w:color w:val="000000" w:themeColor="text1"/>
          <w:lang w:val="es-ES"/>
        </w:rPr>
      </w:pPr>
      <w:r w:rsidRPr="00C169E5">
        <w:rPr>
          <w:rFonts w:asciiTheme="minorHAnsi" w:hAnsiTheme="minorHAnsi" w:cstheme="minorHAnsi"/>
          <w:b/>
          <w:bCs/>
          <w:color w:val="000000" w:themeColor="text1"/>
          <w:sz w:val="28"/>
          <w:szCs w:val="28"/>
          <w:lang w:val="es-ES"/>
        </w:rPr>
        <w:lastRenderedPageBreak/>
        <w:t>Referencias</w:t>
      </w:r>
    </w:p>
    <w:p w14:paraId="4283E602" w14:textId="77777777"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s-ES"/>
        </w:rPr>
        <w:t xml:space="preserve">Ackoff, R. L. (2002). </w:t>
      </w:r>
      <w:r w:rsidRPr="00C169E5">
        <w:rPr>
          <w:i/>
          <w:iCs/>
          <w:color w:val="000000" w:themeColor="text1"/>
          <w:lang w:val="es-ES"/>
        </w:rPr>
        <w:t>El paradigma de Ackoff: una administración sistémica</w:t>
      </w:r>
      <w:r w:rsidRPr="00C169E5">
        <w:rPr>
          <w:color w:val="000000" w:themeColor="text1"/>
          <w:lang w:val="es-ES"/>
        </w:rPr>
        <w:t xml:space="preserve">. </w:t>
      </w:r>
      <w:r w:rsidRPr="00C169E5">
        <w:rPr>
          <w:color w:val="000000" w:themeColor="text1"/>
          <w:lang w:val="en-US"/>
        </w:rPr>
        <w:t xml:space="preserve">México: </w:t>
      </w:r>
      <w:proofErr w:type="spellStart"/>
      <w:r w:rsidRPr="00C169E5">
        <w:rPr>
          <w:color w:val="000000" w:themeColor="text1"/>
          <w:lang w:val="en-US"/>
        </w:rPr>
        <w:t>Limusa</w:t>
      </w:r>
      <w:proofErr w:type="spellEnd"/>
      <w:r w:rsidRPr="00C169E5">
        <w:rPr>
          <w:color w:val="000000" w:themeColor="text1"/>
          <w:lang w:val="en-US"/>
        </w:rPr>
        <w:t>.</w:t>
      </w:r>
    </w:p>
    <w:p w14:paraId="591BBD42" w14:textId="115FBD10" w:rsidR="00B962DA" w:rsidRPr="00C169E5" w:rsidRDefault="00B962DA" w:rsidP="00C169E5">
      <w:pPr>
        <w:spacing w:line="360" w:lineRule="auto"/>
        <w:ind w:left="720" w:hanging="720"/>
        <w:jc w:val="both"/>
        <w:rPr>
          <w:color w:val="000000" w:themeColor="text1"/>
          <w:u w:val="single"/>
          <w:lang w:val="en-GB"/>
        </w:rPr>
      </w:pPr>
      <w:r w:rsidRPr="00C169E5">
        <w:rPr>
          <w:color w:val="000000" w:themeColor="text1"/>
          <w:lang w:val="en-GB"/>
        </w:rPr>
        <w:t xml:space="preserve">Arnold, K. and Campbell, J. (2013). </w:t>
      </w:r>
      <w:r w:rsidRPr="00C169E5">
        <w:rPr>
          <w:i/>
          <w:color w:val="000000" w:themeColor="text1"/>
          <w:lang w:val="en-GB"/>
        </w:rPr>
        <w:t>System and method of using academic analytics of institutional data to improve student success</w:t>
      </w:r>
      <w:r w:rsidRPr="00C169E5">
        <w:rPr>
          <w:color w:val="000000" w:themeColor="text1"/>
          <w:lang w:val="en-GB"/>
        </w:rPr>
        <w:t xml:space="preserve">. Retrieved from https://patentimages.storage.googleapis.com/8a/e4/9c/9e8b53b004a146/US8412736.pdf </w:t>
      </w:r>
    </w:p>
    <w:p w14:paraId="18386159" w14:textId="44099462"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 xml:space="preserve">Asociación Nacional de Universidades e Instituciones de Educación Superior </w:t>
      </w:r>
      <w:r w:rsidRPr="00C169E5">
        <w:rPr>
          <w:color w:val="000000" w:themeColor="text1"/>
        </w:rPr>
        <w:t>[</w:t>
      </w:r>
      <w:r w:rsidR="00100235" w:rsidRPr="00C169E5">
        <w:rPr>
          <w:color w:val="000000" w:themeColor="text1"/>
          <w:lang w:val="es-ES"/>
        </w:rPr>
        <w:t>ANUIES</w:t>
      </w:r>
      <w:r w:rsidRPr="00C169E5">
        <w:rPr>
          <w:color w:val="000000" w:themeColor="text1"/>
        </w:rPr>
        <w:t>]</w:t>
      </w:r>
      <w:r w:rsidRPr="00C169E5">
        <w:rPr>
          <w:color w:val="000000" w:themeColor="text1"/>
          <w:lang w:val="es-ES"/>
        </w:rPr>
        <w:t xml:space="preserve"> (2001). </w:t>
      </w:r>
      <w:r w:rsidRPr="00C169E5">
        <w:rPr>
          <w:i/>
          <w:color w:val="000000" w:themeColor="text1"/>
          <w:lang w:val="es-ES"/>
        </w:rPr>
        <w:t>La tutoría como una estrategia viable de mejoramiento de la calidad de la educación superior.</w:t>
      </w:r>
      <w:r w:rsidRPr="00C169E5">
        <w:rPr>
          <w:color w:val="000000" w:themeColor="text1"/>
          <w:lang w:val="es-ES"/>
        </w:rPr>
        <w:t xml:space="preserve"> </w:t>
      </w:r>
      <w:r w:rsidRPr="00C169E5">
        <w:rPr>
          <w:i/>
          <w:iCs/>
          <w:color w:val="000000" w:themeColor="text1"/>
          <w:lang w:val="es-ES"/>
        </w:rPr>
        <w:t>Una propuesta de la ANUIES para su organización y funcionamiento en las instituciones de educación superior</w:t>
      </w:r>
      <w:r w:rsidRPr="00C169E5">
        <w:rPr>
          <w:color w:val="000000" w:themeColor="text1"/>
          <w:lang w:val="es-ES"/>
        </w:rPr>
        <w:t xml:space="preserve"> (2.ª ed.). México: </w:t>
      </w:r>
      <w:r w:rsidR="00100235" w:rsidRPr="00C169E5">
        <w:rPr>
          <w:color w:val="000000" w:themeColor="text1"/>
          <w:lang w:val="es-ES"/>
        </w:rPr>
        <w:t>ANUIES</w:t>
      </w:r>
      <w:r w:rsidRPr="00C169E5">
        <w:rPr>
          <w:color w:val="000000" w:themeColor="text1"/>
          <w:lang w:val="es-ES"/>
        </w:rPr>
        <w:t xml:space="preserve">. Recuperado de http://www.uimqroo.edu.mx/Documentos/Tutorias/MANUALTUTORIAS-ANUIES.pdf </w:t>
      </w:r>
    </w:p>
    <w:p w14:paraId="45FB5B0A" w14:textId="48DEE8BD" w:rsidR="00B962DA" w:rsidRPr="00C169E5" w:rsidRDefault="004E1FE5" w:rsidP="00C169E5">
      <w:pPr>
        <w:spacing w:line="360" w:lineRule="auto"/>
        <w:ind w:left="720" w:hanging="720"/>
        <w:jc w:val="both"/>
        <w:rPr>
          <w:color w:val="000000" w:themeColor="text1"/>
          <w:lang w:val="es-ES"/>
        </w:rPr>
      </w:pPr>
      <w:r w:rsidRPr="00C169E5">
        <w:rPr>
          <w:color w:val="000000" w:themeColor="text1"/>
          <w:lang w:val="es-ES"/>
        </w:rPr>
        <w:t>Bayona, L.,</w:t>
      </w:r>
      <w:r w:rsidR="00B962DA" w:rsidRPr="00C169E5">
        <w:rPr>
          <w:color w:val="000000" w:themeColor="text1"/>
          <w:lang w:val="es-ES"/>
        </w:rPr>
        <w:t xml:space="preserve"> Oliveros, S. </w:t>
      </w:r>
      <w:r w:rsidRPr="00C169E5">
        <w:rPr>
          <w:color w:val="000000" w:themeColor="text1"/>
          <w:lang w:val="es-ES"/>
        </w:rPr>
        <w:t xml:space="preserve">y Saldarriaga, J. </w:t>
      </w:r>
      <w:r w:rsidR="00B962DA" w:rsidRPr="00C169E5">
        <w:rPr>
          <w:color w:val="000000" w:themeColor="text1"/>
          <w:lang w:val="es-ES"/>
        </w:rPr>
        <w:t xml:space="preserve">(2019). Conocimiento, interpretación y uso de las normas como forma de disminuir la deserción. </w:t>
      </w:r>
      <w:r w:rsidR="00B962DA" w:rsidRPr="00C169E5">
        <w:rPr>
          <w:i/>
          <w:iCs/>
          <w:color w:val="000000" w:themeColor="text1"/>
          <w:lang w:val="es-ES"/>
        </w:rPr>
        <w:t>Congresos CLABES</w:t>
      </w:r>
      <w:r w:rsidR="00B962DA" w:rsidRPr="00C169E5">
        <w:rPr>
          <w:color w:val="000000" w:themeColor="text1"/>
          <w:lang w:val="es-ES"/>
        </w:rPr>
        <w:t xml:space="preserve">. Recuperado de </w:t>
      </w:r>
      <w:hyperlink r:id="rId15" w:history="1">
        <w:r w:rsidR="00B962DA" w:rsidRPr="00C169E5">
          <w:rPr>
            <w:rStyle w:val="Hipervnculo"/>
            <w:color w:val="000000" w:themeColor="text1"/>
            <w:u w:val="none"/>
            <w:lang w:val="es-ES"/>
          </w:rPr>
          <w:t>https://revistas.utp.ac.pa/index.php/clabes/article/view/2675</w:t>
        </w:r>
      </w:hyperlink>
      <w:r w:rsidR="00B962DA" w:rsidRPr="00C169E5">
        <w:rPr>
          <w:color w:val="000000" w:themeColor="text1"/>
          <w:lang w:val="es-ES"/>
        </w:rPr>
        <w:t xml:space="preserve">. </w:t>
      </w:r>
    </w:p>
    <w:p w14:paraId="56E061F4" w14:textId="5B13171A"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Cano, S. S. J. (2001). Rendimiento escolar y sus contextos. </w:t>
      </w:r>
      <w:r w:rsidRPr="00C169E5">
        <w:rPr>
          <w:i/>
          <w:iCs/>
          <w:color w:val="000000" w:themeColor="text1"/>
          <w:lang w:val="es-ES"/>
        </w:rPr>
        <w:t>Revista Complutense de Educación, 12</w:t>
      </w:r>
      <w:r w:rsidRPr="00C169E5">
        <w:rPr>
          <w:color w:val="000000" w:themeColor="text1"/>
          <w:lang w:val="es-ES"/>
        </w:rPr>
        <w:t xml:space="preserve">(1), 15-80. Recuperado </w:t>
      </w:r>
      <w:proofErr w:type="gramStart"/>
      <w:r w:rsidRPr="00C169E5">
        <w:rPr>
          <w:color w:val="000000" w:themeColor="text1"/>
          <w:lang w:val="es-ES"/>
        </w:rPr>
        <w:t>de  https://revistas.ucm.es/index.php/RCED/article/view/RCED0101120015A/16836</w:t>
      </w:r>
      <w:proofErr w:type="gramEnd"/>
      <w:r w:rsidRPr="00C169E5">
        <w:rPr>
          <w:color w:val="000000" w:themeColor="text1"/>
          <w:lang w:val="es-ES"/>
        </w:rPr>
        <w:t xml:space="preserve"> </w:t>
      </w:r>
    </w:p>
    <w:p w14:paraId="791AA6E1" w14:textId="2ECA1C5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Carvajal, O. P. y Trejos C. Á. (2016). Revisión de estudios sobre deserción estudiantil en educación superior en Latinoamérica bajo la perspectiva de Pierre Bourdieu. </w:t>
      </w:r>
      <w:r w:rsidRPr="00C169E5">
        <w:rPr>
          <w:i/>
          <w:iCs/>
          <w:color w:val="000000" w:themeColor="text1"/>
          <w:lang w:val="es-ES"/>
        </w:rPr>
        <w:t>Congresos CLABES</w:t>
      </w:r>
      <w:r w:rsidRPr="00C169E5">
        <w:rPr>
          <w:color w:val="000000" w:themeColor="text1"/>
          <w:lang w:val="es-ES"/>
        </w:rPr>
        <w:t xml:space="preserve">. Recuperado de https://revistas.utp.ac.pa/index.php/clabes/article/view/1324 </w:t>
      </w:r>
    </w:p>
    <w:p w14:paraId="0E80EC65" w14:textId="212C0A41"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Carvajal, O. P., Trejos C. Á. A. y Gordillo, M. S. (2017). La práctica docente en la Universidad Tecnológica de Pereira analizada desde la perspectiva de sistemas blandos. </w:t>
      </w:r>
      <w:r w:rsidRPr="00C169E5">
        <w:rPr>
          <w:i/>
          <w:iCs/>
          <w:color w:val="000000" w:themeColor="text1"/>
          <w:lang w:val="es-ES"/>
        </w:rPr>
        <w:t>Congresos CLABES</w:t>
      </w:r>
      <w:r w:rsidRPr="00C169E5">
        <w:rPr>
          <w:color w:val="000000" w:themeColor="text1"/>
          <w:lang w:val="es-ES"/>
        </w:rPr>
        <w:t>. Recuperado de https://revistas.utp.ac.pa/index.php/clabes/article/view/1567</w:t>
      </w:r>
    </w:p>
    <w:p w14:paraId="02F98C7A"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n-US"/>
        </w:rPr>
        <w:t xml:space="preserve">Checkland, P. (2001). </w:t>
      </w:r>
      <w:r w:rsidRPr="00C169E5">
        <w:rPr>
          <w:i/>
          <w:iCs/>
          <w:color w:val="000000" w:themeColor="text1"/>
          <w:lang w:val="en-US"/>
        </w:rPr>
        <w:t>Systems thinking, systems practice</w:t>
      </w:r>
      <w:r w:rsidRPr="00C169E5">
        <w:rPr>
          <w:color w:val="000000" w:themeColor="text1"/>
          <w:lang w:val="en-US"/>
        </w:rPr>
        <w:t xml:space="preserve"> (2.</w:t>
      </w:r>
      <w:r w:rsidRPr="00C169E5">
        <w:rPr>
          <w:color w:val="000000" w:themeColor="text1"/>
          <w:vertAlign w:val="superscript"/>
          <w:lang w:val="en-US"/>
        </w:rPr>
        <w:t>a</w:t>
      </w:r>
      <w:r w:rsidRPr="00C169E5">
        <w:rPr>
          <w:color w:val="000000" w:themeColor="text1"/>
          <w:lang w:val="en-US"/>
        </w:rPr>
        <w:t xml:space="preserve"> ed.). </w:t>
      </w:r>
      <w:r w:rsidRPr="00C169E5">
        <w:rPr>
          <w:color w:val="000000" w:themeColor="text1"/>
          <w:lang w:val="es-ES"/>
        </w:rPr>
        <w:t xml:space="preserve">Londres: Wiley. </w:t>
      </w:r>
    </w:p>
    <w:p w14:paraId="3A8ED71F" w14:textId="77777777" w:rsidR="00B962DA" w:rsidRPr="00C169E5" w:rsidRDefault="00B962DA" w:rsidP="00C169E5">
      <w:pPr>
        <w:spacing w:line="360" w:lineRule="auto"/>
        <w:ind w:left="720" w:hanging="720"/>
        <w:jc w:val="both"/>
        <w:rPr>
          <w:rStyle w:val="Hipervnculo"/>
          <w:color w:val="000000" w:themeColor="text1"/>
          <w:u w:val="none"/>
          <w:lang w:val="es-ES"/>
        </w:rPr>
      </w:pPr>
      <w:r w:rsidRPr="00C169E5">
        <w:rPr>
          <w:color w:val="000000" w:themeColor="text1"/>
          <w:lang w:val="es-ES"/>
        </w:rPr>
        <w:t>Colmenares, A. M. (2012). Investigación-acción participativa: una metodología integradora del conocimiento y la acción. </w:t>
      </w:r>
      <w:r w:rsidRPr="00C169E5">
        <w:rPr>
          <w:i/>
          <w:iCs/>
          <w:color w:val="000000" w:themeColor="text1"/>
          <w:lang w:val="es-ES"/>
        </w:rPr>
        <w:t xml:space="preserve">Voces y Silencios. Revista Latinoamericana de </w:t>
      </w:r>
      <w:r w:rsidRPr="00C169E5">
        <w:rPr>
          <w:i/>
          <w:iCs/>
          <w:color w:val="000000" w:themeColor="text1"/>
          <w:lang w:val="es-ES"/>
        </w:rPr>
        <w:lastRenderedPageBreak/>
        <w:t>Educación</w:t>
      </w:r>
      <w:r w:rsidRPr="00C169E5">
        <w:rPr>
          <w:color w:val="000000" w:themeColor="text1"/>
          <w:lang w:val="es-ES"/>
        </w:rPr>
        <w:t>, </w:t>
      </w:r>
      <w:r w:rsidRPr="00C169E5">
        <w:rPr>
          <w:i/>
          <w:iCs/>
          <w:color w:val="000000" w:themeColor="text1"/>
          <w:lang w:val="es-ES"/>
        </w:rPr>
        <w:t>3</w:t>
      </w:r>
      <w:r w:rsidRPr="00C169E5">
        <w:rPr>
          <w:color w:val="000000" w:themeColor="text1"/>
          <w:lang w:val="es-ES"/>
        </w:rPr>
        <w:t xml:space="preserve">(1), 102-115. Recuperado de </w:t>
      </w:r>
      <w:hyperlink r:id="rId16" w:history="1">
        <w:r w:rsidRPr="00C169E5">
          <w:rPr>
            <w:rStyle w:val="Hipervnculo"/>
            <w:color w:val="000000" w:themeColor="text1"/>
            <w:u w:val="none"/>
            <w:lang w:val="es-ES"/>
          </w:rPr>
          <w:t>https://dialnet.unirioja.es/servlet/articulo?codigo=4054232</w:t>
        </w:r>
      </w:hyperlink>
    </w:p>
    <w:p w14:paraId="14DF9FF3" w14:textId="1D53532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Consejo de Acreditación de la Enseñanza de la Ingeniería</w:t>
      </w:r>
      <w:r w:rsidRPr="00C169E5">
        <w:rPr>
          <w:i/>
          <w:iCs/>
          <w:color w:val="000000" w:themeColor="text1"/>
          <w:lang w:val="es-ES"/>
        </w:rPr>
        <w:t xml:space="preserve"> </w:t>
      </w:r>
      <w:r w:rsidRPr="00C169E5">
        <w:rPr>
          <w:color w:val="000000" w:themeColor="text1"/>
        </w:rPr>
        <w:t>[</w:t>
      </w:r>
      <w:r w:rsidRPr="00C169E5">
        <w:rPr>
          <w:color w:val="000000" w:themeColor="text1"/>
          <w:lang w:val="es-ES"/>
        </w:rPr>
        <w:t>CACEI</w:t>
      </w:r>
      <w:r w:rsidRPr="00C169E5">
        <w:rPr>
          <w:color w:val="000000" w:themeColor="text1"/>
        </w:rPr>
        <w:t xml:space="preserve">] </w:t>
      </w:r>
      <w:r w:rsidRPr="00C169E5">
        <w:rPr>
          <w:color w:val="000000" w:themeColor="text1"/>
          <w:lang w:val="es-ES"/>
        </w:rPr>
        <w:t>(2020)</w:t>
      </w:r>
      <w:r w:rsidR="004E1FE5" w:rsidRPr="00C169E5">
        <w:rPr>
          <w:color w:val="000000" w:themeColor="text1"/>
          <w:lang w:val="es-ES"/>
        </w:rPr>
        <w:t>.</w:t>
      </w:r>
      <w:r w:rsidRPr="00C169E5">
        <w:rPr>
          <w:color w:val="000000" w:themeColor="text1"/>
          <w:lang w:val="es-ES"/>
        </w:rPr>
        <w:t xml:space="preserve"> </w:t>
      </w:r>
      <w:r w:rsidRPr="00C169E5">
        <w:rPr>
          <w:i/>
          <w:iCs/>
          <w:color w:val="000000" w:themeColor="text1"/>
          <w:lang w:val="es-ES"/>
        </w:rPr>
        <w:t xml:space="preserve">Marco de referencia 2020. </w:t>
      </w:r>
      <w:r w:rsidRPr="00C169E5">
        <w:rPr>
          <w:color w:val="000000" w:themeColor="text1"/>
          <w:lang w:val="es-ES"/>
        </w:rPr>
        <w:t xml:space="preserve">Recuperado de </w:t>
      </w:r>
      <w:hyperlink r:id="rId17" w:history="1">
        <w:r w:rsidRPr="00C169E5">
          <w:rPr>
            <w:rStyle w:val="Hipervnculo"/>
            <w:color w:val="000000" w:themeColor="text1"/>
            <w:u w:val="none"/>
            <w:lang w:val="es-ES"/>
          </w:rPr>
          <w:t>http://cacei.org.mx/nvfs/nvfs02/nvfs0212.php</w:t>
        </w:r>
      </w:hyperlink>
    </w:p>
    <w:p w14:paraId="6207F608" w14:textId="77777777"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s-ES"/>
        </w:rPr>
        <w:t>Devereux, G. (1994). </w:t>
      </w:r>
      <w:r w:rsidRPr="00C169E5">
        <w:rPr>
          <w:i/>
          <w:iCs/>
          <w:color w:val="000000" w:themeColor="text1"/>
          <w:lang w:val="es-ES"/>
        </w:rPr>
        <w:t>De la ansiedad al método en las ciencias del comportamiento.</w:t>
      </w:r>
      <w:r w:rsidRPr="00C169E5">
        <w:rPr>
          <w:color w:val="000000" w:themeColor="text1"/>
          <w:lang w:val="es-ES"/>
        </w:rPr>
        <w:t xml:space="preserve"> </w:t>
      </w:r>
      <w:r w:rsidRPr="00C169E5">
        <w:rPr>
          <w:color w:val="000000" w:themeColor="text1"/>
          <w:lang w:val="en-US"/>
        </w:rPr>
        <w:t xml:space="preserve">México: </w:t>
      </w:r>
      <w:proofErr w:type="spellStart"/>
      <w:r w:rsidRPr="00C169E5">
        <w:rPr>
          <w:color w:val="000000" w:themeColor="text1"/>
          <w:lang w:val="en-US"/>
        </w:rPr>
        <w:t>Siglo</w:t>
      </w:r>
      <w:proofErr w:type="spellEnd"/>
      <w:r w:rsidRPr="00C169E5">
        <w:rPr>
          <w:color w:val="000000" w:themeColor="text1"/>
          <w:lang w:val="en-US"/>
        </w:rPr>
        <w:t xml:space="preserve"> XXI.</w:t>
      </w:r>
    </w:p>
    <w:p w14:paraId="6676790E" w14:textId="479EFE52"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n-US"/>
        </w:rPr>
        <w:t xml:space="preserve">Emery, M. (2004). Open Systems Theory. In </w:t>
      </w:r>
      <w:proofErr w:type="spellStart"/>
      <w:r w:rsidRPr="00C169E5">
        <w:rPr>
          <w:color w:val="000000" w:themeColor="text1"/>
          <w:lang w:val="en-US"/>
        </w:rPr>
        <w:t>Boonstra</w:t>
      </w:r>
      <w:proofErr w:type="spellEnd"/>
      <w:r w:rsidRPr="00C169E5">
        <w:rPr>
          <w:color w:val="000000" w:themeColor="text1"/>
          <w:lang w:val="en-US"/>
        </w:rPr>
        <w:t xml:space="preserve">, J. J. (ed.), </w:t>
      </w:r>
      <w:r w:rsidRPr="00C169E5">
        <w:rPr>
          <w:i/>
          <w:iCs/>
          <w:color w:val="000000" w:themeColor="text1"/>
          <w:lang w:val="en-US"/>
        </w:rPr>
        <w:t>Dynamics of Organizational Change and Learning</w:t>
      </w:r>
      <w:r w:rsidRPr="00C169E5">
        <w:rPr>
          <w:color w:val="000000" w:themeColor="text1"/>
          <w:lang w:val="en-US"/>
        </w:rPr>
        <w:t xml:space="preserve"> (pp. 43–69). UK</w:t>
      </w:r>
      <w:r w:rsidRPr="00C169E5">
        <w:rPr>
          <w:i/>
          <w:iCs/>
          <w:color w:val="000000" w:themeColor="text1"/>
          <w:lang w:val="en-US"/>
        </w:rPr>
        <w:t xml:space="preserve">: </w:t>
      </w:r>
      <w:r w:rsidRPr="00C169E5">
        <w:rPr>
          <w:iCs/>
          <w:color w:val="000000" w:themeColor="text1"/>
          <w:lang w:val="en-US"/>
        </w:rPr>
        <w:t>John Wiley and Sons</w:t>
      </w:r>
      <w:r w:rsidRPr="00C169E5">
        <w:rPr>
          <w:color w:val="000000" w:themeColor="text1"/>
          <w:lang w:val="en-US"/>
        </w:rPr>
        <w:t xml:space="preserve">: Chichester. Doi: https://doi.org/10.1002/9780470753408.ch3  </w:t>
      </w:r>
    </w:p>
    <w:p w14:paraId="6A0EFA5B" w14:textId="67207526"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 xml:space="preserve">Esteve, J. M. (2003). Los modelos educativos de la sociedad contemporánea. En </w:t>
      </w:r>
      <w:r w:rsidRPr="00C169E5">
        <w:rPr>
          <w:i/>
          <w:iCs/>
          <w:color w:val="000000" w:themeColor="text1"/>
          <w:lang w:val="es-ES"/>
        </w:rPr>
        <w:t>La tercera revolución educativa</w:t>
      </w:r>
      <w:r w:rsidRPr="00C169E5">
        <w:rPr>
          <w:color w:val="000000" w:themeColor="text1"/>
          <w:lang w:val="es-ES"/>
        </w:rPr>
        <w:t xml:space="preserve"> (pp. 123-151). España: Paidós.</w:t>
      </w:r>
    </w:p>
    <w:p w14:paraId="5BA760F4" w14:textId="77777777" w:rsidR="00B962DA" w:rsidRPr="00C169E5" w:rsidRDefault="00B962DA" w:rsidP="00C169E5">
      <w:pPr>
        <w:spacing w:line="360" w:lineRule="auto"/>
        <w:ind w:left="720" w:hanging="720"/>
        <w:jc w:val="both"/>
        <w:rPr>
          <w:rStyle w:val="Hipervnculo"/>
          <w:color w:val="000000" w:themeColor="text1"/>
          <w:u w:val="none"/>
          <w:lang w:val="es-ES"/>
        </w:rPr>
      </w:pPr>
      <w:r w:rsidRPr="00C169E5">
        <w:rPr>
          <w:color w:val="000000" w:themeColor="text1"/>
          <w:lang w:val="es-ES"/>
        </w:rPr>
        <w:t>Fleet, A. y González, P. (2017). Beca laboral universidad de Chile. Mecanismo de formación del talento y retención académica. </w:t>
      </w:r>
      <w:r w:rsidRPr="00C169E5">
        <w:rPr>
          <w:i/>
          <w:color w:val="000000" w:themeColor="text1"/>
          <w:lang w:val="es-ES"/>
        </w:rPr>
        <w:t>Congresos CLABES</w:t>
      </w:r>
      <w:r w:rsidRPr="00C169E5">
        <w:rPr>
          <w:color w:val="000000" w:themeColor="text1"/>
          <w:lang w:val="es-ES"/>
        </w:rPr>
        <w:t xml:space="preserve">. Recuperado de </w:t>
      </w:r>
      <w:hyperlink r:id="rId18" w:history="1">
        <w:r w:rsidRPr="00C169E5">
          <w:rPr>
            <w:rStyle w:val="Hipervnculo"/>
            <w:color w:val="000000" w:themeColor="text1"/>
            <w:u w:val="none"/>
            <w:lang w:val="es-ES"/>
          </w:rPr>
          <w:t>https://revistas.utp.ac.pa/index.php/clabes/article/view/1548.</w:t>
        </w:r>
      </w:hyperlink>
    </w:p>
    <w:p w14:paraId="3F3F600F"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n-US"/>
        </w:rPr>
        <w:t xml:space="preserve">Gibbs, P. (2017). </w:t>
      </w:r>
      <w:r w:rsidRPr="00C169E5">
        <w:rPr>
          <w:i/>
          <w:iCs/>
          <w:color w:val="000000" w:themeColor="text1"/>
          <w:lang w:val="en-US"/>
        </w:rPr>
        <w:t>Transdisciplinary higher education: a theoretical basis revealed in practice.</w:t>
      </w:r>
      <w:r w:rsidRPr="00C169E5">
        <w:rPr>
          <w:color w:val="000000" w:themeColor="text1"/>
          <w:lang w:val="en-US"/>
        </w:rPr>
        <w:t xml:space="preserve"> </w:t>
      </w:r>
      <w:r w:rsidRPr="00C169E5">
        <w:rPr>
          <w:color w:val="000000" w:themeColor="text1"/>
          <w:lang w:val="es-ES"/>
        </w:rPr>
        <w:t xml:space="preserve">Londres: Springer. </w:t>
      </w:r>
      <w:proofErr w:type="spellStart"/>
      <w:r w:rsidRPr="00C169E5">
        <w:rPr>
          <w:color w:val="000000" w:themeColor="text1"/>
          <w:lang w:val="es-ES"/>
        </w:rPr>
        <w:t>Doi</w:t>
      </w:r>
      <w:proofErr w:type="spellEnd"/>
      <w:r w:rsidRPr="00C169E5">
        <w:rPr>
          <w:color w:val="000000" w:themeColor="text1"/>
          <w:lang w:val="es-ES"/>
        </w:rPr>
        <w:t>: 10.1007/978-3-319-56185-1</w:t>
      </w:r>
    </w:p>
    <w:p w14:paraId="7D54FD1B" w14:textId="4C3BE986" w:rsidR="00B962DA" w:rsidRPr="00C169E5" w:rsidRDefault="00B962DA" w:rsidP="00C169E5">
      <w:pPr>
        <w:spacing w:line="360" w:lineRule="auto"/>
        <w:ind w:left="720" w:hanging="720"/>
        <w:jc w:val="both"/>
        <w:rPr>
          <w:color w:val="000000" w:themeColor="text1"/>
          <w:lang w:val="es-ES"/>
        </w:rPr>
      </w:pPr>
      <w:proofErr w:type="spellStart"/>
      <w:r w:rsidRPr="00C169E5">
        <w:rPr>
          <w:color w:val="000000" w:themeColor="text1"/>
          <w:lang w:val="es-ES"/>
        </w:rPr>
        <w:t>Glasserman</w:t>
      </w:r>
      <w:proofErr w:type="spellEnd"/>
      <w:r w:rsidRPr="00C169E5">
        <w:rPr>
          <w:color w:val="000000" w:themeColor="text1"/>
          <w:lang w:val="es-ES"/>
        </w:rPr>
        <w:t>, M. L. D., Reséndiz, C. M. y Riquelme, O, J. (2010). Aprendizaje orientado a proyectos como apoyo para la integración de asignaturas en la formación profesional. </w:t>
      </w:r>
      <w:r w:rsidRPr="00C169E5">
        <w:rPr>
          <w:i/>
          <w:iCs/>
          <w:color w:val="000000" w:themeColor="text1"/>
          <w:lang w:val="es-ES"/>
        </w:rPr>
        <w:t>Apertura: Revista de Innovación Educativa</w:t>
      </w:r>
      <w:r w:rsidRPr="00C169E5">
        <w:rPr>
          <w:color w:val="000000" w:themeColor="text1"/>
          <w:lang w:val="es-ES"/>
        </w:rPr>
        <w:t>, </w:t>
      </w:r>
      <w:r w:rsidRPr="00C169E5">
        <w:rPr>
          <w:i/>
          <w:iCs/>
          <w:color w:val="000000" w:themeColor="text1"/>
          <w:lang w:val="es-ES"/>
        </w:rPr>
        <w:t>2</w:t>
      </w:r>
      <w:r w:rsidRPr="00C169E5">
        <w:rPr>
          <w:color w:val="000000" w:themeColor="text1"/>
          <w:lang w:val="es-ES"/>
        </w:rPr>
        <w:t xml:space="preserve">(2), 6-17. Recuperado de http://www.udgvirtual.udg.mx/apertura/index.php/apertura/article/view/137/152 </w:t>
      </w:r>
    </w:p>
    <w:p w14:paraId="407EF6F6" w14:textId="06FF3F00" w:rsidR="00B962DA" w:rsidRPr="00C169E5" w:rsidRDefault="00B962DA" w:rsidP="00C169E5">
      <w:pPr>
        <w:spacing w:line="360" w:lineRule="auto"/>
        <w:ind w:left="720" w:hanging="720"/>
        <w:jc w:val="both"/>
        <w:rPr>
          <w:color w:val="000000" w:themeColor="text1"/>
          <w:lang w:val="es-ES"/>
        </w:rPr>
      </w:pPr>
      <w:r w:rsidRPr="00C169E5">
        <w:rPr>
          <w:color w:val="000000" w:themeColor="text1"/>
        </w:rPr>
        <w:t>Grac</w:t>
      </w:r>
      <w:r w:rsidR="00100235" w:rsidRPr="00C169E5">
        <w:rPr>
          <w:color w:val="000000" w:themeColor="text1"/>
          <w:lang w:val="es-ES"/>
        </w:rPr>
        <w:t>i</w:t>
      </w:r>
      <w:r w:rsidRPr="00C169E5">
        <w:rPr>
          <w:color w:val="000000" w:themeColor="text1"/>
        </w:rPr>
        <w:t>a, P. (2020). Autoconcepto físico, género y aprovechamiento escolar. Cambios en la transición a educación superior</w:t>
      </w:r>
      <w:r w:rsidRPr="00C169E5">
        <w:rPr>
          <w:color w:val="000000" w:themeColor="text1"/>
          <w:lang w:val="es-ES"/>
        </w:rPr>
        <w:t xml:space="preserve">. En Roig-Vila, R. (coord.), </w:t>
      </w:r>
      <w:r w:rsidRPr="00C169E5">
        <w:rPr>
          <w:i/>
          <w:iCs/>
          <w:color w:val="000000" w:themeColor="text1"/>
          <w:lang w:val="es-ES"/>
        </w:rPr>
        <w:t>Redes de investigación e innovación en docencia universitaria</w:t>
      </w:r>
      <w:r w:rsidRPr="00C169E5">
        <w:rPr>
          <w:color w:val="000000" w:themeColor="text1"/>
          <w:lang w:val="es-ES"/>
        </w:rPr>
        <w:t xml:space="preserve"> (pp. 995-1002). Alicante, Universidad de Alicante.</w:t>
      </w:r>
    </w:p>
    <w:p w14:paraId="61D50279" w14:textId="77777777" w:rsidR="00B962DA" w:rsidRPr="00C169E5" w:rsidRDefault="00B962DA" w:rsidP="00C169E5">
      <w:pPr>
        <w:spacing w:line="360" w:lineRule="auto"/>
        <w:ind w:left="720" w:hanging="720"/>
        <w:rPr>
          <w:rStyle w:val="Hipervnculo"/>
          <w:bCs/>
          <w:color w:val="000000" w:themeColor="text1"/>
          <w:u w:val="none"/>
          <w:lang w:val="en-US"/>
        </w:rPr>
      </w:pPr>
      <w:r w:rsidRPr="00C169E5">
        <w:rPr>
          <w:color w:val="000000" w:themeColor="text1"/>
          <w:lang w:val="es-ES"/>
        </w:rPr>
        <w:t xml:space="preserve">Güemes-Castorena, D. y Ponce-Jaramillo, E. (2019). </w:t>
      </w:r>
      <w:r w:rsidRPr="00C169E5">
        <w:rPr>
          <w:color w:val="000000" w:themeColor="text1"/>
          <w:lang w:val="en-US"/>
        </w:rPr>
        <w:t>University–Industry Linkage Framework to Identify Opportunity Areas. </w:t>
      </w:r>
      <w:r w:rsidRPr="00C169E5">
        <w:rPr>
          <w:i/>
          <w:color w:val="000000" w:themeColor="text1"/>
          <w:lang w:val="en-US"/>
        </w:rPr>
        <w:t>Review of Policy Research</w:t>
      </w:r>
      <w:r w:rsidRPr="00C169E5">
        <w:rPr>
          <w:color w:val="000000" w:themeColor="text1"/>
          <w:lang w:val="en-US"/>
        </w:rPr>
        <w:t xml:space="preserve">, 36, 660-682. Doi: </w:t>
      </w:r>
      <w:hyperlink r:id="rId19" w:history="1">
        <w:r w:rsidRPr="00C169E5">
          <w:rPr>
            <w:rStyle w:val="Hipervnculo"/>
            <w:bCs/>
            <w:color w:val="000000" w:themeColor="text1"/>
            <w:u w:val="none"/>
            <w:lang w:val="en-US"/>
          </w:rPr>
          <w:t>https://doi.org/10.1111/ropr.12355</w:t>
        </w:r>
      </w:hyperlink>
    </w:p>
    <w:p w14:paraId="43CCC442" w14:textId="7E850215"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n-US"/>
        </w:rPr>
        <w:t xml:space="preserve">Hammersley, M. </w:t>
      </w:r>
      <w:r w:rsidR="00A30E03" w:rsidRPr="00C169E5">
        <w:rPr>
          <w:color w:val="000000" w:themeColor="text1"/>
          <w:lang w:val="en-US"/>
        </w:rPr>
        <w:t>y</w:t>
      </w:r>
      <w:r w:rsidRPr="00C169E5">
        <w:rPr>
          <w:color w:val="000000" w:themeColor="text1"/>
          <w:lang w:val="en-US"/>
        </w:rPr>
        <w:t xml:space="preserve"> Atkinson, P. (2007). </w:t>
      </w:r>
      <w:r w:rsidRPr="00C169E5">
        <w:rPr>
          <w:i/>
          <w:iCs/>
          <w:color w:val="000000" w:themeColor="text1"/>
          <w:lang w:val="en-US"/>
        </w:rPr>
        <w:t>Ethnography: Principles in practice.</w:t>
      </w:r>
      <w:r w:rsidRPr="00C169E5">
        <w:rPr>
          <w:color w:val="000000" w:themeColor="text1"/>
          <w:lang w:val="en-US"/>
        </w:rPr>
        <w:t xml:space="preserve"> </w:t>
      </w:r>
      <w:proofErr w:type="spellStart"/>
      <w:r w:rsidRPr="00C169E5">
        <w:rPr>
          <w:color w:val="000000" w:themeColor="text1"/>
          <w:lang w:val="en-US"/>
        </w:rPr>
        <w:t>Londres</w:t>
      </w:r>
      <w:proofErr w:type="spellEnd"/>
      <w:r w:rsidRPr="00C169E5">
        <w:rPr>
          <w:color w:val="000000" w:themeColor="text1"/>
          <w:lang w:val="en-US"/>
        </w:rPr>
        <w:t>: Routledge.</w:t>
      </w:r>
    </w:p>
    <w:p w14:paraId="2191EBD3"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 xml:space="preserve">Hernández, S. R., Fernández, C. C. y Baptista, L. P. (2007). </w:t>
      </w:r>
      <w:r w:rsidRPr="00C169E5">
        <w:rPr>
          <w:i/>
          <w:iCs/>
          <w:color w:val="000000" w:themeColor="text1"/>
          <w:lang w:val="es-ES"/>
        </w:rPr>
        <w:t>Fundamentos de metodología de la investigación.</w:t>
      </w:r>
      <w:r w:rsidRPr="00C169E5">
        <w:rPr>
          <w:color w:val="000000" w:themeColor="text1"/>
          <w:lang w:val="es-ES"/>
        </w:rPr>
        <w:t xml:space="preserve"> México: McGraw: Hill.</w:t>
      </w:r>
    </w:p>
    <w:p w14:paraId="7610BAF1" w14:textId="47DE96F4"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lastRenderedPageBreak/>
        <w:t xml:space="preserve">Herrero, V., </w:t>
      </w:r>
      <w:proofErr w:type="spellStart"/>
      <w:r w:rsidRPr="00C169E5">
        <w:rPr>
          <w:color w:val="000000" w:themeColor="text1"/>
          <w:lang w:val="es-ES"/>
        </w:rPr>
        <w:t>Escanés</w:t>
      </w:r>
      <w:proofErr w:type="spellEnd"/>
      <w:r w:rsidRPr="00C169E5">
        <w:rPr>
          <w:color w:val="000000" w:themeColor="text1"/>
          <w:lang w:val="es-ES"/>
        </w:rPr>
        <w:t>, G. y Ayllón, S. (2017). Importancia de la actividad laboral al momento de ingreso en el abandono en distintas modalidades de cursado. </w:t>
      </w:r>
      <w:r w:rsidRPr="00C169E5">
        <w:rPr>
          <w:i/>
          <w:iCs/>
          <w:color w:val="000000" w:themeColor="text1"/>
          <w:lang w:val="es-ES"/>
        </w:rPr>
        <w:t>Congresos CLABES</w:t>
      </w:r>
      <w:r w:rsidRPr="00C169E5">
        <w:rPr>
          <w:color w:val="000000" w:themeColor="text1"/>
          <w:lang w:val="es-ES"/>
        </w:rPr>
        <w:t xml:space="preserve">. Recuperado </w:t>
      </w:r>
      <w:proofErr w:type="gramStart"/>
      <w:r w:rsidRPr="00C169E5">
        <w:rPr>
          <w:color w:val="000000" w:themeColor="text1"/>
          <w:lang w:val="es-ES"/>
        </w:rPr>
        <w:t>de  https://revistas.utp.ac.pa/index.php/clabes/article/view/1677</w:t>
      </w:r>
      <w:proofErr w:type="gramEnd"/>
      <w:r w:rsidRPr="00C169E5">
        <w:rPr>
          <w:color w:val="000000" w:themeColor="text1"/>
          <w:lang w:val="es-ES"/>
        </w:rPr>
        <w:t xml:space="preserve"> </w:t>
      </w:r>
    </w:p>
    <w:p w14:paraId="7AE09FB7" w14:textId="77777777"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n-US"/>
        </w:rPr>
        <w:t xml:space="preserve">Hong, J., Zhu, R., Hou, B. and Wang, H. (2019). Academia-industry collaboration and regional innovation convergence in China. </w:t>
      </w:r>
      <w:r w:rsidRPr="00C169E5">
        <w:rPr>
          <w:i/>
          <w:iCs/>
          <w:color w:val="000000" w:themeColor="text1"/>
          <w:lang w:val="en-US"/>
        </w:rPr>
        <w:t>Knowledge Management Research &amp; Practice, 17</w:t>
      </w:r>
      <w:r w:rsidRPr="00C169E5">
        <w:rPr>
          <w:iCs/>
          <w:color w:val="000000" w:themeColor="text1"/>
          <w:lang w:val="en-US"/>
        </w:rPr>
        <w:t>(4)</w:t>
      </w:r>
      <w:r w:rsidRPr="00C169E5">
        <w:rPr>
          <w:color w:val="000000" w:themeColor="text1"/>
          <w:lang w:val="en-US"/>
        </w:rPr>
        <w:t xml:space="preserve">, 396-407. Doi: 10.1080/14778238.2019.1589394 </w:t>
      </w:r>
    </w:p>
    <w:p w14:paraId="165C2C8A" w14:textId="77777777"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n-US"/>
        </w:rPr>
        <w:t xml:space="preserve">Ison, R. (2008). System thinking and practice for Action research. In </w:t>
      </w:r>
      <w:r w:rsidRPr="00C169E5">
        <w:rPr>
          <w:iCs/>
          <w:color w:val="000000" w:themeColor="text1"/>
          <w:lang w:val="en-US"/>
        </w:rPr>
        <w:t>Reason, P. and Bradbury, H. (eds.),</w:t>
      </w:r>
      <w:r w:rsidRPr="00C169E5">
        <w:rPr>
          <w:i/>
          <w:iCs/>
          <w:color w:val="000000" w:themeColor="text1"/>
          <w:lang w:val="en-US"/>
        </w:rPr>
        <w:t xml:space="preserve"> Action research: Participative inquiry and practice</w:t>
      </w:r>
      <w:r w:rsidRPr="00C169E5">
        <w:rPr>
          <w:color w:val="000000" w:themeColor="text1"/>
          <w:lang w:val="en-US"/>
        </w:rPr>
        <w:t xml:space="preserve"> (pp. 139-158). </w:t>
      </w:r>
      <w:proofErr w:type="spellStart"/>
      <w:r w:rsidRPr="00C169E5">
        <w:rPr>
          <w:color w:val="000000" w:themeColor="text1"/>
          <w:lang w:val="en-US"/>
        </w:rPr>
        <w:t>Londres</w:t>
      </w:r>
      <w:proofErr w:type="spellEnd"/>
      <w:r w:rsidRPr="00C169E5">
        <w:rPr>
          <w:color w:val="000000" w:themeColor="text1"/>
          <w:lang w:val="en-US"/>
        </w:rPr>
        <w:t>: Sage.</w:t>
      </w:r>
    </w:p>
    <w:p w14:paraId="692563C0" w14:textId="77777777"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n-US"/>
        </w:rPr>
        <w:t xml:space="preserve">Ison, R. (2011). </w:t>
      </w:r>
      <w:proofErr w:type="spellStart"/>
      <w:r w:rsidRPr="00C169E5">
        <w:rPr>
          <w:color w:val="000000" w:themeColor="text1"/>
          <w:lang w:val="en-US"/>
        </w:rPr>
        <w:t>Cybersystemic</w:t>
      </w:r>
      <w:proofErr w:type="spellEnd"/>
      <w:r w:rsidRPr="00C169E5">
        <w:rPr>
          <w:color w:val="000000" w:themeColor="text1"/>
          <w:lang w:val="en-US"/>
        </w:rPr>
        <w:t xml:space="preserve"> conviviality: addressing the conundrum of ecosystems services. </w:t>
      </w:r>
      <w:r w:rsidRPr="00C169E5">
        <w:rPr>
          <w:i/>
          <w:iCs/>
          <w:color w:val="000000" w:themeColor="text1"/>
          <w:lang w:val="en-US"/>
        </w:rPr>
        <w:t>Cybernetics and Human Knowing</w:t>
      </w:r>
      <w:r w:rsidRPr="00C169E5">
        <w:rPr>
          <w:color w:val="000000" w:themeColor="text1"/>
          <w:lang w:val="en-US"/>
        </w:rPr>
        <w:t xml:space="preserve">, </w:t>
      </w:r>
      <w:r w:rsidRPr="00C169E5">
        <w:rPr>
          <w:i/>
          <w:color w:val="000000" w:themeColor="text1"/>
          <w:lang w:val="en-US"/>
        </w:rPr>
        <w:t>18</w:t>
      </w:r>
      <w:r w:rsidRPr="00C169E5">
        <w:rPr>
          <w:color w:val="000000" w:themeColor="text1"/>
          <w:lang w:val="en-US"/>
        </w:rPr>
        <w:t xml:space="preserve">(1-2) pp. 135-141. </w:t>
      </w:r>
    </w:p>
    <w:p w14:paraId="5A70B0BD"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n-US"/>
        </w:rPr>
        <w:t>Ison, R. and Blackmore, C. (2014). Designing and developing a reflexive learning system for managing systemic change. </w:t>
      </w:r>
      <w:proofErr w:type="spellStart"/>
      <w:r w:rsidRPr="00C169E5">
        <w:rPr>
          <w:i/>
          <w:iCs/>
          <w:color w:val="000000" w:themeColor="text1"/>
          <w:lang w:val="es-ES"/>
        </w:rPr>
        <w:t>Systems</w:t>
      </w:r>
      <w:proofErr w:type="spellEnd"/>
      <w:r w:rsidRPr="00C169E5">
        <w:rPr>
          <w:color w:val="000000" w:themeColor="text1"/>
          <w:lang w:val="es-ES"/>
        </w:rPr>
        <w:t>, </w:t>
      </w:r>
      <w:r w:rsidRPr="00C169E5">
        <w:rPr>
          <w:i/>
          <w:iCs/>
          <w:color w:val="000000" w:themeColor="text1"/>
          <w:lang w:val="es-ES"/>
        </w:rPr>
        <w:t>2</w:t>
      </w:r>
      <w:r w:rsidRPr="00C169E5">
        <w:rPr>
          <w:color w:val="000000" w:themeColor="text1"/>
          <w:lang w:val="es-ES"/>
        </w:rPr>
        <w:t xml:space="preserve">(2), 119-136. </w:t>
      </w:r>
      <w:proofErr w:type="spellStart"/>
      <w:r w:rsidRPr="00C169E5">
        <w:rPr>
          <w:color w:val="000000" w:themeColor="text1"/>
          <w:lang w:val="es-ES"/>
        </w:rPr>
        <w:t>Doi</w:t>
      </w:r>
      <w:proofErr w:type="spellEnd"/>
      <w:r w:rsidRPr="00C169E5">
        <w:rPr>
          <w:color w:val="000000" w:themeColor="text1"/>
          <w:lang w:val="es-ES"/>
        </w:rPr>
        <w:t>: 10.1108/03684920710827346</w:t>
      </w:r>
    </w:p>
    <w:p w14:paraId="30392365" w14:textId="7C67DE56" w:rsidR="00B962DA" w:rsidRPr="00C169E5" w:rsidRDefault="00B962DA" w:rsidP="00C169E5">
      <w:pPr>
        <w:spacing w:line="360" w:lineRule="auto"/>
        <w:ind w:left="720" w:hanging="720"/>
        <w:jc w:val="both"/>
        <w:rPr>
          <w:rStyle w:val="Hipervnculo"/>
          <w:color w:val="000000" w:themeColor="text1"/>
          <w:lang w:val="es-ES"/>
        </w:rPr>
      </w:pPr>
      <w:r w:rsidRPr="00C169E5">
        <w:rPr>
          <w:color w:val="000000" w:themeColor="text1"/>
          <w:lang w:val="es-ES"/>
        </w:rPr>
        <w:t>Martínez, I. J. E., Tobón, S. y Romero S. A. (2017). Problemáticas relacionadas con la acreditación de la calidad de la educación superior en América Latina. </w:t>
      </w:r>
      <w:r w:rsidRPr="00C169E5">
        <w:rPr>
          <w:i/>
          <w:iCs/>
          <w:color w:val="000000" w:themeColor="text1"/>
          <w:lang w:val="es-ES"/>
        </w:rPr>
        <w:t>Innovación Educativa</w:t>
      </w:r>
      <w:r w:rsidRPr="00C169E5">
        <w:rPr>
          <w:color w:val="000000" w:themeColor="text1"/>
          <w:lang w:val="es-ES"/>
        </w:rPr>
        <w:t>, </w:t>
      </w:r>
      <w:r w:rsidRPr="00C169E5">
        <w:rPr>
          <w:i/>
          <w:iCs/>
          <w:color w:val="000000" w:themeColor="text1"/>
          <w:lang w:val="es-ES"/>
        </w:rPr>
        <w:t>17</w:t>
      </w:r>
      <w:r w:rsidRPr="00C169E5">
        <w:rPr>
          <w:color w:val="000000" w:themeColor="text1"/>
          <w:lang w:val="es-ES"/>
        </w:rPr>
        <w:t>(73), 79-96. Recuperado de http://www.scielo.org.mx/scielo.php?script=sci_arttext&amp;pid=S1665-26732017000100079</w:t>
      </w:r>
    </w:p>
    <w:p w14:paraId="1B0FA047" w14:textId="77777777" w:rsidR="00B962DA" w:rsidRPr="00C169E5" w:rsidRDefault="00B962DA" w:rsidP="00C169E5">
      <w:pPr>
        <w:spacing w:line="360" w:lineRule="auto"/>
        <w:ind w:left="720" w:hanging="720"/>
        <w:jc w:val="both"/>
        <w:rPr>
          <w:color w:val="000000" w:themeColor="text1"/>
          <w:lang w:val="es-MX"/>
        </w:rPr>
      </w:pPr>
      <w:r w:rsidRPr="00C169E5">
        <w:rPr>
          <w:color w:val="000000" w:themeColor="text1"/>
          <w:lang w:val="en-US"/>
        </w:rPr>
        <w:t xml:space="preserve">McGhie, V. (2017). </w:t>
      </w:r>
      <w:r w:rsidRPr="00C169E5">
        <w:rPr>
          <w:color w:val="000000" w:themeColor="text1"/>
          <w:lang w:val="en-GB"/>
        </w:rPr>
        <w:t xml:space="preserve">Entering university studies: identifying enabling factors for a successful transition from school to university. </w:t>
      </w:r>
      <w:r w:rsidRPr="00C169E5">
        <w:rPr>
          <w:i/>
          <w:iCs/>
          <w:color w:val="000000" w:themeColor="text1"/>
          <w:lang w:val="es-MX"/>
        </w:rPr>
        <w:t>HigherEducation, 3</w:t>
      </w:r>
      <w:r w:rsidRPr="00C169E5">
        <w:rPr>
          <w:color w:val="000000" w:themeColor="text1"/>
          <w:lang w:val="es-MX"/>
        </w:rPr>
        <w:t>(73), 407–422. Doi: 10.1007/s10734-016-0100-2</w:t>
      </w:r>
    </w:p>
    <w:p w14:paraId="41847B51" w14:textId="77777777" w:rsidR="00B962DA" w:rsidRPr="00C169E5" w:rsidRDefault="00B962DA" w:rsidP="00C169E5">
      <w:pPr>
        <w:spacing w:line="360" w:lineRule="auto"/>
        <w:ind w:left="720" w:hanging="720"/>
        <w:jc w:val="both"/>
        <w:rPr>
          <w:rStyle w:val="Hipervnculo"/>
          <w:color w:val="000000" w:themeColor="text1"/>
          <w:u w:val="none"/>
          <w:lang w:val="es-ES"/>
        </w:rPr>
      </w:pPr>
      <w:r w:rsidRPr="00C169E5">
        <w:rPr>
          <w:color w:val="000000" w:themeColor="text1"/>
          <w:lang w:val="es-ES"/>
        </w:rPr>
        <w:t>Munizaga, M. F., Cifuentes, O. M. y Beltrán, G. A. (2017). Variables y factores asociados al fenómeno de la retención y abandono estudiantil universitario en investigaciones de Latinoamérica y el Caribe. </w:t>
      </w:r>
      <w:r w:rsidRPr="00C169E5">
        <w:rPr>
          <w:i/>
          <w:iCs/>
          <w:color w:val="000000" w:themeColor="text1"/>
          <w:lang w:val="es-ES"/>
        </w:rPr>
        <w:t>Congresos CLABES</w:t>
      </w:r>
      <w:r w:rsidRPr="00C169E5">
        <w:rPr>
          <w:color w:val="000000" w:themeColor="text1"/>
          <w:lang w:val="es-ES"/>
        </w:rPr>
        <w:t xml:space="preserve">. Recuperado de </w:t>
      </w:r>
      <w:hyperlink r:id="rId20" w:tgtFrame="_new" w:history="1">
        <w:r w:rsidRPr="00C169E5">
          <w:rPr>
            <w:rStyle w:val="Hipervnculo"/>
            <w:color w:val="000000" w:themeColor="text1"/>
            <w:u w:val="none"/>
            <w:lang w:val="es-ES"/>
          </w:rPr>
          <w:t>http://revistas.utp.ac.pa/index.php/clabes/article/view/1671/2407</w:t>
        </w:r>
      </w:hyperlink>
    </w:p>
    <w:p w14:paraId="127B9CC2" w14:textId="77777777"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n-US"/>
        </w:rPr>
        <w:t xml:space="preserve">Press, C. U. (2015). </w:t>
      </w:r>
      <w:r w:rsidRPr="00C169E5">
        <w:rPr>
          <w:i/>
          <w:color w:val="000000" w:themeColor="text1"/>
          <w:lang w:val="en-US"/>
        </w:rPr>
        <w:t>Cambridge Dictionaries Online</w:t>
      </w:r>
      <w:r w:rsidRPr="00C169E5">
        <w:rPr>
          <w:color w:val="000000" w:themeColor="text1"/>
          <w:lang w:val="en-US"/>
        </w:rPr>
        <w:t>.</w:t>
      </w:r>
    </w:p>
    <w:p w14:paraId="2B397926"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Rama, C. (2006). La tercera reforma de la educación superior en América Latina y el Caribe: masificación, regulaciones e internacionalización. </w:t>
      </w:r>
      <w:r w:rsidRPr="00C169E5">
        <w:rPr>
          <w:i/>
          <w:iCs/>
          <w:color w:val="000000" w:themeColor="text1"/>
          <w:lang w:val="es-ES"/>
        </w:rPr>
        <w:t>Revista Educación y Pedagogía</w:t>
      </w:r>
      <w:r w:rsidRPr="00C169E5">
        <w:rPr>
          <w:color w:val="000000" w:themeColor="text1"/>
          <w:lang w:val="es-ES"/>
        </w:rPr>
        <w:t>, </w:t>
      </w:r>
      <w:r w:rsidRPr="00C169E5">
        <w:rPr>
          <w:i/>
          <w:iCs/>
          <w:color w:val="000000" w:themeColor="text1"/>
          <w:lang w:val="es-ES"/>
        </w:rPr>
        <w:t>18</w:t>
      </w:r>
      <w:r w:rsidRPr="00C169E5">
        <w:rPr>
          <w:color w:val="000000" w:themeColor="text1"/>
          <w:lang w:val="es-ES"/>
        </w:rPr>
        <w:t xml:space="preserve">(46), 11-24. Recuperado de </w:t>
      </w:r>
      <w:hyperlink r:id="rId21" w:history="1">
        <w:r w:rsidRPr="00C169E5">
          <w:rPr>
            <w:rStyle w:val="Hipervnculo"/>
            <w:color w:val="000000" w:themeColor="text1"/>
            <w:u w:val="none"/>
            <w:lang w:val="es-ES"/>
          </w:rPr>
          <w:t>http://www.ub.edu/histodidactica/images/documentos/pdf/ESuperior%20en%20AMARICA%20LATINA.pdf</w:t>
        </w:r>
      </w:hyperlink>
    </w:p>
    <w:p w14:paraId="56E962E5" w14:textId="4B1A9B9B"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lastRenderedPageBreak/>
        <w:t xml:space="preserve">Reséndiz, C. M., Téllez, V. S. y Quintero, H. C. (2013). </w:t>
      </w:r>
      <w:r w:rsidRPr="00C169E5">
        <w:rPr>
          <w:iCs/>
          <w:color w:val="000000" w:themeColor="text1"/>
          <w:lang w:val="es-ES"/>
        </w:rPr>
        <w:t>Estudio de requerimientos y especificaciones técnicas del sistema de impresión serigráfico para la industria gráfica del área de influencia a la UT</w:t>
      </w:r>
      <w:r w:rsidRPr="00C169E5">
        <w:rPr>
          <w:color w:val="000000" w:themeColor="text1"/>
          <w:lang w:val="es-ES"/>
        </w:rPr>
        <w:t xml:space="preserve">. En Rojas, I. (ed.), </w:t>
      </w:r>
      <w:r w:rsidRPr="00C169E5">
        <w:rPr>
          <w:i/>
          <w:iCs/>
          <w:color w:val="000000" w:themeColor="text1"/>
          <w:lang w:val="es-ES"/>
        </w:rPr>
        <w:t>Mejores prácticas de la gestión de procesos de manufactura, experiencias de investigación</w:t>
      </w:r>
      <w:r w:rsidRPr="00C169E5">
        <w:rPr>
          <w:color w:val="000000" w:themeColor="text1"/>
          <w:lang w:val="es-ES"/>
        </w:rPr>
        <w:t xml:space="preserve"> (pp. 60-66). Querétaro, México: Tercer Escalón. Recuperado de https://www.bibliotechnia.com.mx/portal/visor/web/visor.php </w:t>
      </w:r>
    </w:p>
    <w:p w14:paraId="5283DEF4" w14:textId="77777777" w:rsidR="00B962DA" w:rsidRPr="00C169E5" w:rsidRDefault="00B962DA" w:rsidP="00C169E5">
      <w:pPr>
        <w:spacing w:line="360" w:lineRule="auto"/>
        <w:ind w:left="720" w:hanging="720"/>
        <w:jc w:val="both"/>
        <w:rPr>
          <w:color w:val="000000" w:themeColor="text1"/>
          <w:lang w:val="es-ES"/>
        </w:rPr>
      </w:pPr>
      <w:proofErr w:type="spellStart"/>
      <w:r w:rsidRPr="00C169E5">
        <w:rPr>
          <w:color w:val="000000" w:themeColor="text1"/>
          <w:lang w:val="es-ES"/>
        </w:rPr>
        <w:t>Reséndiz-Castro</w:t>
      </w:r>
      <w:proofErr w:type="spellEnd"/>
      <w:r w:rsidRPr="00C169E5">
        <w:rPr>
          <w:color w:val="000000" w:themeColor="text1"/>
          <w:lang w:val="es-ES"/>
        </w:rPr>
        <w:t xml:space="preserve">, M. (2019). </w:t>
      </w:r>
      <w:proofErr w:type="spellStart"/>
      <w:r w:rsidRPr="00C169E5">
        <w:rPr>
          <w:color w:val="000000" w:themeColor="text1"/>
          <w:lang w:val="es-ES"/>
        </w:rPr>
        <w:t>Cibersistémica</w:t>
      </w:r>
      <w:proofErr w:type="spellEnd"/>
      <w:r w:rsidRPr="00C169E5">
        <w:rPr>
          <w:color w:val="000000" w:themeColor="text1"/>
          <w:lang w:val="es-ES"/>
        </w:rPr>
        <w:t xml:space="preserve"> transdisciplinaria: </w:t>
      </w:r>
      <w:proofErr w:type="spellStart"/>
      <w:r w:rsidRPr="00C169E5">
        <w:rPr>
          <w:color w:val="000000" w:themeColor="text1"/>
          <w:lang w:val="es-ES"/>
        </w:rPr>
        <w:t>intervención</w:t>
      </w:r>
      <w:proofErr w:type="spellEnd"/>
      <w:r w:rsidRPr="00C169E5">
        <w:rPr>
          <w:color w:val="000000" w:themeColor="text1"/>
          <w:lang w:val="es-ES"/>
        </w:rPr>
        <w:t xml:space="preserve"> integral de </w:t>
      </w:r>
      <w:proofErr w:type="spellStart"/>
      <w:r w:rsidRPr="00C169E5">
        <w:rPr>
          <w:color w:val="000000" w:themeColor="text1"/>
          <w:lang w:val="es-ES"/>
        </w:rPr>
        <w:t>tutoría</w:t>
      </w:r>
      <w:proofErr w:type="spellEnd"/>
      <w:r w:rsidRPr="00C169E5">
        <w:rPr>
          <w:i/>
          <w:iCs/>
          <w:color w:val="000000" w:themeColor="text1"/>
          <w:lang w:val="es-ES"/>
        </w:rPr>
        <w:t xml:space="preserve">. </w:t>
      </w:r>
      <w:r w:rsidRPr="00C169E5">
        <w:rPr>
          <w:color w:val="000000" w:themeColor="text1"/>
          <w:lang w:val="es-ES"/>
        </w:rPr>
        <w:t>En</w:t>
      </w:r>
      <w:r w:rsidRPr="00C169E5">
        <w:rPr>
          <w:i/>
          <w:iCs/>
          <w:color w:val="000000" w:themeColor="text1"/>
          <w:lang w:val="es-ES"/>
        </w:rPr>
        <w:t xml:space="preserve"> </w:t>
      </w:r>
      <w:r w:rsidRPr="00C169E5">
        <w:rPr>
          <w:iCs/>
          <w:color w:val="000000" w:themeColor="text1"/>
          <w:lang w:val="es-ES"/>
        </w:rPr>
        <w:t xml:space="preserve">Universidad </w:t>
      </w:r>
      <w:proofErr w:type="spellStart"/>
      <w:r w:rsidRPr="00C169E5">
        <w:rPr>
          <w:iCs/>
          <w:color w:val="000000" w:themeColor="text1"/>
          <w:lang w:val="es-ES"/>
        </w:rPr>
        <w:t>Autónoma</w:t>
      </w:r>
      <w:proofErr w:type="spellEnd"/>
      <w:r w:rsidRPr="00C169E5">
        <w:rPr>
          <w:iCs/>
          <w:color w:val="000000" w:themeColor="text1"/>
          <w:lang w:val="es-ES"/>
        </w:rPr>
        <w:t xml:space="preserve"> de San Luis </w:t>
      </w:r>
      <w:proofErr w:type="spellStart"/>
      <w:r w:rsidRPr="00C169E5">
        <w:rPr>
          <w:iCs/>
          <w:color w:val="000000" w:themeColor="text1"/>
          <w:lang w:val="es-ES"/>
        </w:rPr>
        <w:t>Potosi</w:t>
      </w:r>
      <w:proofErr w:type="spellEnd"/>
      <w:r w:rsidRPr="00C169E5">
        <w:rPr>
          <w:iCs/>
          <w:color w:val="000000" w:themeColor="text1"/>
          <w:lang w:val="es-ES"/>
        </w:rPr>
        <w:t xml:space="preserve">́ </w:t>
      </w:r>
      <w:r w:rsidRPr="00C169E5">
        <w:rPr>
          <w:color w:val="000000" w:themeColor="text1"/>
          <w:lang w:val="es-ES"/>
        </w:rPr>
        <w:t xml:space="preserve">(ed.), </w:t>
      </w:r>
      <w:proofErr w:type="spellStart"/>
      <w:r w:rsidRPr="00C169E5">
        <w:rPr>
          <w:i/>
          <w:iCs/>
          <w:color w:val="000000" w:themeColor="text1"/>
          <w:lang w:val="es-ES"/>
        </w:rPr>
        <w:t>Innovación</w:t>
      </w:r>
      <w:proofErr w:type="spellEnd"/>
      <w:r w:rsidRPr="00C169E5">
        <w:rPr>
          <w:i/>
          <w:iCs/>
          <w:color w:val="000000" w:themeColor="text1"/>
          <w:lang w:val="es-ES"/>
        </w:rPr>
        <w:t xml:space="preserve"> para la permanencia con equidad educativa: </w:t>
      </w:r>
      <w:proofErr w:type="spellStart"/>
      <w:r w:rsidRPr="00C169E5">
        <w:rPr>
          <w:i/>
          <w:iCs/>
          <w:color w:val="000000" w:themeColor="text1"/>
          <w:lang w:val="es-ES"/>
        </w:rPr>
        <w:t>articulación</w:t>
      </w:r>
      <w:proofErr w:type="spellEnd"/>
      <w:r w:rsidRPr="00C169E5">
        <w:rPr>
          <w:i/>
          <w:iCs/>
          <w:color w:val="000000" w:themeColor="text1"/>
          <w:lang w:val="es-ES"/>
        </w:rPr>
        <w:t xml:space="preserve"> institucional de programas en apoyo a la permanencia escolar</w:t>
      </w:r>
      <w:r w:rsidRPr="00C169E5">
        <w:rPr>
          <w:color w:val="000000" w:themeColor="text1"/>
          <w:lang w:val="es-ES"/>
        </w:rPr>
        <w:t xml:space="preserve"> (pp. 810-814). </w:t>
      </w:r>
      <w:proofErr w:type="spellStart"/>
      <w:r w:rsidRPr="00C169E5">
        <w:rPr>
          <w:color w:val="000000" w:themeColor="text1"/>
          <w:lang w:val="es-ES"/>
        </w:rPr>
        <w:t>México</w:t>
      </w:r>
      <w:proofErr w:type="spellEnd"/>
      <w:r w:rsidRPr="00C169E5">
        <w:rPr>
          <w:color w:val="000000" w:themeColor="text1"/>
          <w:lang w:val="es-ES"/>
        </w:rPr>
        <w:t>: UASL- ANUIES.</w:t>
      </w:r>
    </w:p>
    <w:p w14:paraId="280D28D5" w14:textId="64331A82" w:rsidR="00B962DA" w:rsidRPr="00C169E5" w:rsidRDefault="00B962DA" w:rsidP="00C169E5">
      <w:pPr>
        <w:spacing w:line="360" w:lineRule="auto"/>
        <w:ind w:left="720" w:hanging="720"/>
        <w:jc w:val="both"/>
        <w:rPr>
          <w:b/>
          <w:color w:val="000000" w:themeColor="text1"/>
          <w:lang w:val="es-ES"/>
        </w:rPr>
      </w:pPr>
      <w:r w:rsidRPr="00C169E5">
        <w:rPr>
          <w:color w:val="000000" w:themeColor="text1"/>
          <w:lang w:val="es-ES"/>
        </w:rPr>
        <w:t>Reséndiz</w:t>
      </w:r>
      <w:r w:rsidR="00B240AB" w:rsidRPr="00C169E5">
        <w:rPr>
          <w:color w:val="000000" w:themeColor="text1"/>
          <w:lang w:val="es-ES"/>
        </w:rPr>
        <w:t xml:space="preserve"> </w:t>
      </w:r>
      <w:r w:rsidRPr="00C169E5">
        <w:rPr>
          <w:color w:val="000000" w:themeColor="text1"/>
          <w:lang w:val="es-ES"/>
        </w:rPr>
        <w:t>C</w:t>
      </w:r>
      <w:r w:rsidR="00B240AB" w:rsidRPr="00C169E5">
        <w:rPr>
          <w:color w:val="000000" w:themeColor="text1"/>
          <w:lang w:val="es-ES"/>
        </w:rPr>
        <w:t>.</w:t>
      </w:r>
      <w:r w:rsidRPr="00C169E5">
        <w:rPr>
          <w:color w:val="000000" w:themeColor="text1"/>
          <w:lang w:val="es-ES"/>
        </w:rPr>
        <w:t xml:space="preserve">, M. (2021). </w:t>
      </w:r>
      <w:r w:rsidRPr="00C169E5">
        <w:rPr>
          <w:bCs/>
          <w:i/>
          <w:iCs/>
          <w:color w:val="000000" w:themeColor="text1"/>
          <w:lang w:val="es-ES"/>
        </w:rPr>
        <w:t xml:space="preserve">Marco de trabajo </w:t>
      </w:r>
      <w:proofErr w:type="spellStart"/>
      <w:r w:rsidRPr="00C169E5">
        <w:rPr>
          <w:bCs/>
          <w:i/>
          <w:iCs/>
          <w:color w:val="000000" w:themeColor="text1"/>
          <w:lang w:val="es-ES"/>
        </w:rPr>
        <w:t>cibersistémico</w:t>
      </w:r>
      <w:proofErr w:type="spellEnd"/>
      <w:r w:rsidRPr="00C169E5">
        <w:rPr>
          <w:bCs/>
          <w:i/>
          <w:iCs/>
          <w:color w:val="000000" w:themeColor="text1"/>
          <w:lang w:val="es-ES"/>
        </w:rPr>
        <w:t xml:space="preserve"> transdisciplinario para mejorar el rendimiento académico de nivel educativo superior</w:t>
      </w:r>
      <w:r w:rsidRPr="00C169E5">
        <w:rPr>
          <w:bCs/>
          <w:color w:val="000000" w:themeColor="text1"/>
          <w:lang w:val="es-ES"/>
        </w:rPr>
        <w:t xml:space="preserve"> (tesis doctoral). SEPI ESIME Zacatenco IPN, México.</w:t>
      </w:r>
    </w:p>
    <w:p w14:paraId="1BE44654"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 xml:space="preserve">Reséndiz-Castro, M., Peón-Escalante, I. E. y Zepeda-Bautista, R. (2018). </w:t>
      </w:r>
      <w:r w:rsidRPr="00C169E5">
        <w:rPr>
          <w:iCs/>
          <w:color w:val="000000" w:themeColor="text1"/>
          <w:lang w:val="es-ES"/>
        </w:rPr>
        <w:t xml:space="preserve">Aproximación metodológica </w:t>
      </w:r>
      <w:proofErr w:type="spellStart"/>
      <w:r w:rsidRPr="00C169E5">
        <w:rPr>
          <w:iCs/>
          <w:color w:val="000000" w:themeColor="text1"/>
          <w:lang w:val="es-ES"/>
        </w:rPr>
        <w:t>cibersistémica</w:t>
      </w:r>
      <w:proofErr w:type="spellEnd"/>
      <w:r w:rsidRPr="00C169E5">
        <w:rPr>
          <w:iCs/>
          <w:color w:val="000000" w:themeColor="text1"/>
          <w:lang w:val="es-ES"/>
        </w:rPr>
        <w:t xml:space="preserve"> transdisciplinaria al campo de la educación superior</w:t>
      </w:r>
      <w:r w:rsidRPr="00C169E5">
        <w:rPr>
          <w:color w:val="000000" w:themeColor="text1"/>
          <w:lang w:val="es-ES"/>
        </w:rPr>
        <w:t xml:space="preserve">. En Sebastián, D. (coord.), </w:t>
      </w:r>
      <w:r w:rsidRPr="00C169E5">
        <w:rPr>
          <w:i/>
          <w:iCs/>
          <w:color w:val="000000" w:themeColor="text1"/>
          <w:lang w:val="es-ES"/>
        </w:rPr>
        <w:t>XVII Congreso Nacional de Ingeniería Electromecánica y de Sistemas</w:t>
      </w:r>
      <w:r w:rsidRPr="00C169E5">
        <w:rPr>
          <w:color w:val="000000" w:themeColor="text1"/>
          <w:lang w:val="es-ES"/>
        </w:rPr>
        <w:t xml:space="preserve"> (CNIES 2018). México: IPN.</w:t>
      </w:r>
    </w:p>
    <w:p w14:paraId="1F6ABAEA" w14:textId="77777777"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s-ES"/>
        </w:rPr>
        <w:t>Rochin, B. F. L. (2021). Deserción escolar en la educación superior en México: revisión de literatura. </w:t>
      </w:r>
      <w:r w:rsidRPr="00C169E5">
        <w:rPr>
          <w:i/>
          <w:iCs/>
          <w:color w:val="000000" w:themeColor="text1"/>
          <w:lang w:val="en-US"/>
        </w:rPr>
        <w:t>RIDE</w:t>
      </w:r>
      <w:r w:rsidRPr="00C169E5">
        <w:rPr>
          <w:color w:val="000000" w:themeColor="text1"/>
          <w:lang w:val="en-US"/>
        </w:rPr>
        <w:t>, </w:t>
      </w:r>
      <w:r w:rsidRPr="00C169E5">
        <w:rPr>
          <w:i/>
          <w:iCs/>
          <w:color w:val="000000" w:themeColor="text1"/>
          <w:lang w:val="en-US"/>
        </w:rPr>
        <w:t>11</w:t>
      </w:r>
      <w:r w:rsidRPr="00C169E5">
        <w:rPr>
          <w:color w:val="000000" w:themeColor="text1"/>
          <w:lang w:val="en-US"/>
        </w:rPr>
        <w:t>(22). Doi: https://doi.org/10.23913/ride.v11i22.821</w:t>
      </w:r>
    </w:p>
    <w:p w14:paraId="5C9177E6"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n-US"/>
        </w:rPr>
        <w:t xml:space="preserve">Rodrigues, B. C. (1977). </w:t>
      </w:r>
      <w:r w:rsidRPr="00C169E5">
        <w:rPr>
          <w:color w:val="000000" w:themeColor="text1"/>
          <w:lang w:val="es-ES"/>
        </w:rPr>
        <w:t xml:space="preserve">El método Paulo Freire para la alfabetización de adultos. </w:t>
      </w:r>
      <w:r w:rsidRPr="00C169E5">
        <w:rPr>
          <w:i/>
          <w:iCs/>
          <w:color w:val="000000" w:themeColor="text1"/>
          <w:lang w:val="es-ES"/>
        </w:rPr>
        <w:t xml:space="preserve">Cuaderno del Centro de Cooperación Regional para la educación de adultos en América Latina y el Caribe </w:t>
      </w:r>
      <w:r w:rsidRPr="00C169E5">
        <w:rPr>
          <w:iCs/>
          <w:color w:val="000000" w:themeColor="text1"/>
          <w:lang w:val="es-ES"/>
        </w:rPr>
        <w:t>(CREFAL</w:t>
      </w:r>
      <w:r w:rsidRPr="00C169E5">
        <w:rPr>
          <w:color w:val="000000" w:themeColor="text1"/>
          <w:lang w:val="es-ES"/>
        </w:rPr>
        <w:t xml:space="preserve"> 3). Recuperado de </w:t>
      </w:r>
      <w:hyperlink r:id="rId22" w:history="1">
        <w:r w:rsidRPr="00C169E5">
          <w:rPr>
            <w:rStyle w:val="Hipervnculo"/>
            <w:color w:val="000000" w:themeColor="text1"/>
            <w:u w:val="none"/>
            <w:lang w:val="es-ES"/>
          </w:rPr>
          <w:t>https://www.crefal.org/index.php?option=com_content&amp;view=article&amp;id=173&amp;Itemid=225</w:t>
        </w:r>
      </w:hyperlink>
    </w:p>
    <w:p w14:paraId="53B1AB0A" w14:textId="15E27EAD"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 xml:space="preserve">Romo, L. A. (2011). </w:t>
      </w:r>
      <w:r w:rsidRPr="00C169E5">
        <w:rPr>
          <w:i/>
          <w:iCs/>
          <w:color w:val="000000" w:themeColor="text1"/>
          <w:lang w:val="es-ES"/>
        </w:rPr>
        <w:t xml:space="preserve">La tutoría. </w:t>
      </w:r>
      <w:r w:rsidRPr="00C169E5">
        <w:rPr>
          <w:color w:val="000000" w:themeColor="text1"/>
          <w:lang w:val="es-ES"/>
        </w:rPr>
        <w:t>México</w:t>
      </w:r>
      <w:r w:rsidRPr="00C169E5">
        <w:rPr>
          <w:i/>
          <w:iCs/>
          <w:color w:val="000000" w:themeColor="text1"/>
          <w:lang w:val="es-ES"/>
        </w:rPr>
        <w:t xml:space="preserve">: </w:t>
      </w:r>
      <w:proofErr w:type="spellStart"/>
      <w:r w:rsidRPr="00C169E5">
        <w:rPr>
          <w:color w:val="000000" w:themeColor="text1"/>
          <w:lang w:val="es-ES"/>
        </w:rPr>
        <w:t>Anuies</w:t>
      </w:r>
      <w:proofErr w:type="spellEnd"/>
      <w:r w:rsidRPr="00C169E5">
        <w:rPr>
          <w:color w:val="000000" w:themeColor="text1"/>
          <w:lang w:val="es-ES"/>
        </w:rPr>
        <w:t>. Recuperado de http://publicaciones.anuies.mx/pdfs/libros/Libro225.pdf</w:t>
      </w:r>
    </w:p>
    <w:p w14:paraId="61FB7B78" w14:textId="1B1E36F1"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n-US"/>
        </w:rPr>
        <w:t xml:space="preserve">Ronde, P. and </w:t>
      </w:r>
      <w:proofErr w:type="spellStart"/>
      <w:r w:rsidRPr="00C169E5">
        <w:rPr>
          <w:color w:val="000000" w:themeColor="text1"/>
          <w:lang w:val="en-US"/>
        </w:rPr>
        <w:t>Hussler</w:t>
      </w:r>
      <w:proofErr w:type="spellEnd"/>
      <w:r w:rsidRPr="00C169E5">
        <w:rPr>
          <w:color w:val="000000" w:themeColor="text1"/>
          <w:lang w:val="en-US"/>
        </w:rPr>
        <w:t xml:space="preserve">, C. (2005). Innovation in regions: What does really matter? </w:t>
      </w:r>
      <w:r w:rsidRPr="00C169E5">
        <w:rPr>
          <w:i/>
          <w:iCs/>
          <w:color w:val="000000" w:themeColor="text1"/>
          <w:lang w:val="en-US"/>
        </w:rPr>
        <w:t>Research Policy</w:t>
      </w:r>
      <w:r w:rsidRPr="00C169E5">
        <w:rPr>
          <w:color w:val="000000" w:themeColor="text1"/>
          <w:lang w:val="en-US"/>
        </w:rPr>
        <w:t xml:space="preserve">, </w:t>
      </w:r>
      <w:r w:rsidRPr="00C169E5">
        <w:rPr>
          <w:i/>
          <w:color w:val="000000" w:themeColor="text1"/>
          <w:lang w:val="en-US"/>
        </w:rPr>
        <w:t>34</w:t>
      </w:r>
      <w:r w:rsidRPr="00C169E5">
        <w:rPr>
          <w:color w:val="000000" w:themeColor="text1"/>
          <w:lang w:val="en-US"/>
        </w:rPr>
        <w:t xml:space="preserve">(8), 1150–1172. Doi: https://doi.org/10.1016/j.respol.2005.03.011 </w:t>
      </w:r>
    </w:p>
    <w:p w14:paraId="07BC8676"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n-US"/>
        </w:rPr>
        <w:t xml:space="preserve">Said-Hung, E. (2017). </w:t>
      </w:r>
      <w:r w:rsidRPr="00C169E5">
        <w:rPr>
          <w:color w:val="000000" w:themeColor="text1"/>
          <w:lang w:val="es-ES"/>
        </w:rPr>
        <w:t xml:space="preserve">Factores socioeducativos e institucionales asociados a la permanencia de los estudiantes de educación superior en línea caso UNIR-México. </w:t>
      </w:r>
      <w:r w:rsidRPr="00C169E5">
        <w:rPr>
          <w:i/>
          <w:iCs/>
          <w:color w:val="000000" w:themeColor="text1"/>
          <w:lang w:val="es-ES"/>
        </w:rPr>
        <w:t>Congresos CLABES</w:t>
      </w:r>
      <w:r w:rsidRPr="00C169E5">
        <w:rPr>
          <w:color w:val="000000" w:themeColor="text1"/>
          <w:lang w:val="es-ES"/>
        </w:rPr>
        <w:t>. Recuperado de https://revistas.utp.ac.pa/index.php/clabes/article/view/1664</w:t>
      </w:r>
    </w:p>
    <w:p w14:paraId="667F0481" w14:textId="1CCDD812" w:rsidR="00B962DA" w:rsidRPr="00C169E5" w:rsidRDefault="00B962DA" w:rsidP="00C169E5">
      <w:pPr>
        <w:spacing w:line="360" w:lineRule="auto"/>
        <w:ind w:left="720" w:hanging="720"/>
        <w:jc w:val="both"/>
        <w:rPr>
          <w:rStyle w:val="Hipervnculo"/>
          <w:color w:val="000000" w:themeColor="text1"/>
          <w:u w:val="none"/>
          <w:lang w:val="en-GB"/>
        </w:rPr>
      </w:pPr>
      <w:r w:rsidRPr="00C169E5">
        <w:rPr>
          <w:color w:val="000000" w:themeColor="text1"/>
          <w:lang w:val="en-GB"/>
        </w:rPr>
        <w:lastRenderedPageBreak/>
        <w:t xml:space="preserve">Singh, K. and Maloney, T. (2019) Using validated measures of high school academic achievement to predict university success. </w:t>
      </w:r>
      <w:r w:rsidRPr="00C169E5">
        <w:rPr>
          <w:i/>
          <w:color w:val="000000" w:themeColor="text1"/>
          <w:lang w:val="en-GB"/>
        </w:rPr>
        <w:t>New Zealand Economic Papers</w:t>
      </w:r>
      <w:r w:rsidRPr="00C169E5">
        <w:rPr>
          <w:color w:val="000000" w:themeColor="text1"/>
          <w:lang w:val="en-GB"/>
        </w:rPr>
        <w:t>, (53), 89-106. Doi: https://doi.org/10.1080/00779954.2017.1419502</w:t>
      </w:r>
    </w:p>
    <w:p w14:paraId="31DCA613"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n-US"/>
        </w:rPr>
        <w:t xml:space="preserve">Stake, R. (1998). </w:t>
      </w:r>
      <w:r w:rsidRPr="00C169E5">
        <w:rPr>
          <w:i/>
          <w:iCs/>
          <w:color w:val="000000" w:themeColor="text1"/>
          <w:lang w:val="es-ES"/>
        </w:rPr>
        <w:t>Investigación con estudio de casos.</w:t>
      </w:r>
      <w:r w:rsidRPr="00C169E5">
        <w:rPr>
          <w:color w:val="000000" w:themeColor="text1"/>
          <w:lang w:val="es-ES"/>
        </w:rPr>
        <w:t xml:space="preserve"> Madrid: Morata.</w:t>
      </w:r>
    </w:p>
    <w:p w14:paraId="78DBFF3D" w14:textId="7ACE23DC"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 xml:space="preserve">Strauss, A. y Corbin, J. (2002). </w:t>
      </w:r>
      <w:r w:rsidRPr="00C169E5">
        <w:rPr>
          <w:i/>
          <w:iCs/>
          <w:color w:val="000000" w:themeColor="text1"/>
          <w:lang w:val="es-ES"/>
        </w:rPr>
        <w:t>Bases de la investigación cualitativa: técnicas y procedimientos para desarrollar la teoría fundamentada.</w:t>
      </w:r>
      <w:r w:rsidRPr="00C169E5">
        <w:rPr>
          <w:color w:val="000000" w:themeColor="text1"/>
          <w:lang w:val="es-ES"/>
        </w:rPr>
        <w:t xml:space="preserve"> Colombia: Universidad de Antioquia. Recuperado de https://diversidadlocal.files.wordpress.com/2012/09/bases-investigacion-cualitativa.pdf</w:t>
      </w:r>
    </w:p>
    <w:p w14:paraId="2ADBCD49" w14:textId="02C458BA" w:rsidR="00B962DA" w:rsidRPr="00C169E5" w:rsidRDefault="00B962DA" w:rsidP="00C169E5">
      <w:pPr>
        <w:spacing w:line="360" w:lineRule="auto"/>
        <w:ind w:left="720" w:hanging="720"/>
        <w:jc w:val="both"/>
        <w:rPr>
          <w:color w:val="000000" w:themeColor="text1"/>
          <w:lang w:val="en-US"/>
        </w:rPr>
      </w:pPr>
      <w:proofErr w:type="spellStart"/>
      <w:r w:rsidRPr="00C169E5">
        <w:rPr>
          <w:color w:val="000000" w:themeColor="text1"/>
          <w:lang w:val="en-US"/>
        </w:rPr>
        <w:t>Tempelaar</w:t>
      </w:r>
      <w:proofErr w:type="spellEnd"/>
      <w:r w:rsidRPr="00C169E5">
        <w:rPr>
          <w:color w:val="000000" w:themeColor="text1"/>
          <w:lang w:val="en-US"/>
        </w:rPr>
        <w:t xml:space="preserve">, D., </w:t>
      </w:r>
      <w:proofErr w:type="spellStart"/>
      <w:r w:rsidRPr="00C169E5">
        <w:rPr>
          <w:color w:val="000000" w:themeColor="text1"/>
          <w:lang w:val="en-US"/>
        </w:rPr>
        <w:t>Rienties</w:t>
      </w:r>
      <w:proofErr w:type="spellEnd"/>
      <w:r w:rsidRPr="00C169E5">
        <w:rPr>
          <w:color w:val="000000" w:themeColor="text1"/>
          <w:lang w:val="en-US"/>
        </w:rPr>
        <w:t xml:space="preserve">, B., </w:t>
      </w:r>
      <w:proofErr w:type="spellStart"/>
      <w:r w:rsidRPr="00C169E5">
        <w:rPr>
          <w:color w:val="000000" w:themeColor="text1"/>
          <w:lang w:val="en-US"/>
        </w:rPr>
        <w:t>Mittelmeier</w:t>
      </w:r>
      <w:proofErr w:type="spellEnd"/>
      <w:r w:rsidRPr="00C169E5">
        <w:rPr>
          <w:color w:val="000000" w:themeColor="text1"/>
          <w:lang w:val="en-US"/>
        </w:rPr>
        <w:t>, J. and Nguyen, Q. (2018). Student profiling in a dispositional learning analytics application using formative assessment. </w:t>
      </w:r>
      <w:r w:rsidRPr="00C169E5">
        <w:rPr>
          <w:i/>
          <w:iCs/>
          <w:color w:val="000000" w:themeColor="text1"/>
          <w:lang w:val="en-US"/>
        </w:rPr>
        <w:t>Computers in Human Behavior</w:t>
      </w:r>
      <w:r w:rsidR="0089267A" w:rsidRPr="00C169E5">
        <w:rPr>
          <w:i/>
          <w:iCs/>
          <w:color w:val="000000" w:themeColor="text1"/>
          <w:lang w:val="en-US"/>
        </w:rPr>
        <w:t>, 78.</w:t>
      </w:r>
      <w:r w:rsidRPr="00C169E5">
        <w:rPr>
          <w:iCs/>
          <w:color w:val="000000" w:themeColor="text1"/>
          <w:lang w:val="en-US"/>
        </w:rPr>
        <w:t xml:space="preserve"> Doi: http://dx.doi.org/10.1016/j.chb.2017.08.010 </w:t>
      </w:r>
    </w:p>
    <w:p w14:paraId="4D5F2264" w14:textId="45F051DB" w:rsidR="00B962DA" w:rsidRPr="00C169E5" w:rsidRDefault="00B962DA" w:rsidP="00C169E5">
      <w:pPr>
        <w:spacing w:line="360" w:lineRule="auto"/>
        <w:ind w:left="720" w:hanging="720"/>
        <w:jc w:val="both"/>
        <w:rPr>
          <w:color w:val="000000" w:themeColor="text1"/>
          <w:lang w:val="es-ES"/>
        </w:rPr>
      </w:pPr>
      <w:proofErr w:type="spellStart"/>
      <w:r w:rsidRPr="00C169E5">
        <w:rPr>
          <w:color w:val="000000" w:themeColor="text1"/>
          <w:lang w:val="es-ES"/>
        </w:rPr>
        <w:t>Tobón</w:t>
      </w:r>
      <w:proofErr w:type="spellEnd"/>
      <w:r w:rsidRPr="00C169E5">
        <w:rPr>
          <w:color w:val="000000" w:themeColor="text1"/>
          <w:lang w:val="es-ES"/>
        </w:rPr>
        <w:t xml:space="preserve">, S. (2013). </w:t>
      </w:r>
      <w:proofErr w:type="spellStart"/>
      <w:r w:rsidRPr="00C169E5">
        <w:rPr>
          <w:i/>
          <w:iCs/>
          <w:color w:val="000000" w:themeColor="text1"/>
          <w:lang w:val="es-ES"/>
        </w:rPr>
        <w:t>Formación</w:t>
      </w:r>
      <w:proofErr w:type="spellEnd"/>
      <w:r w:rsidRPr="00C169E5">
        <w:rPr>
          <w:i/>
          <w:iCs/>
          <w:color w:val="000000" w:themeColor="text1"/>
          <w:lang w:val="es-ES"/>
        </w:rPr>
        <w:t xml:space="preserve"> integral y competencias. Pensamiento complejo, </w:t>
      </w:r>
      <w:proofErr w:type="spellStart"/>
      <w:r w:rsidRPr="00C169E5">
        <w:rPr>
          <w:i/>
          <w:iCs/>
          <w:color w:val="000000" w:themeColor="text1"/>
          <w:lang w:val="es-ES"/>
        </w:rPr>
        <w:t>currículo</w:t>
      </w:r>
      <w:proofErr w:type="spellEnd"/>
      <w:r w:rsidRPr="00C169E5">
        <w:rPr>
          <w:i/>
          <w:iCs/>
          <w:color w:val="000000" w:themeColor="text1"/>
          <w:lang w:val="es-ES"/>
        </w:rPr>
        <w:t xml:space="preserve">, </w:t>
      </w:r>
      <w:proofErr w:type="spellStart"/>
      <w:r w:rsidRPr="00C169E5">
        <w:rPr>
          <w:i/>
          <w:iCs/>
          <w:color w:val="000000" w:themeColor="text1"/>
          <w:lang w:val="es-ES"/>
        </w:rPr>
        <w:t>didáctica</w:t>
      </w:r>
      <w:proofErr w:type="spellEnd"/>
      <w:r w:rsidRPr="00C169E5">
        <w:rPr>
          <w:i/>
          <w:iCs/>
          <w:color w:val="000000" w:themeColor="text1"/>
          <w:lang w:val="es-ES"/>
        </w:rPr>
        <w:t xml:space="preserve"> y </w:t>
      </w:r>
      <w:proofErr w:type="spellStart"/>
      <w:r w:rsidRPr="00C169E5">
        <w:rPr>
          <w:i/>
          <w:iCs/>
          <w:color w:val="000000" w:themeColor="text1"/>
          <w:lang w:val="es-ES"/>
        </w:rPr>
        <w:t>evaluación</w:t>
      </w:r>
      <w:proofErr w:type="spellEnd"/>
      <w:r w:rsidRPr="00C169E5">
        <w:rPr>
          <w:color w:val="000000" w:themeColor="text1"/>
          <w:lang w:val="es-ES"/>
        </w:rPr>
        <w:t xml:space="preserve"> (4.</w:t>
      </w:r>
      <w:r w:rsidRPr="00C169E5">
        <w:rPr>
          <w:color w:val="000000" w:themeColor="text1"/>
          <w:vertAlign w:val="superscript"/>
          <w:lang w:val="es-ES"/>
        </w:rPr>
        <w:t>a</w:t>
      </w:r>
      <w:r w:rsidRPr="00C169E5">
        <w:rPr>
          <w:color w:val="000000" w:themeColor="text1"/>
          <w:lang w:val="es-ES"/>
        </w:rPr>
        <w:t xml:space="preserve"> ed.). Bogotá: ECOE. Recuperado de https://issuu.com/cife/docs/libro_formacion_integral_y_competen </w:t>
      </w:r>
    </w:p>
    <w:p w14:paraId="55B72AFF" w14:textId="05E55A7D"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Torres, G. J., Acevedo, C. D. y Gallo, G. L. (2016). Causas y consecuencias de la deserción y repitencia escolar: una visión general en el contexto latinoamericano. </w:t>
      </w:r>
      <w:r w:rsidRPr="00C169E5">
        <w:rPr>
          <w:i/>
          <w:iCs/>
          <w:color w:val="000000" w:themeColor="text1"/>
          <w:lang w:val="es-ES"/>
        </w:rPr>
        <w:t>Cultura Educación y Sociedad</w:t>
      </w:r>
      <w:r w:rsidRPr="00C169E5">
        <w:rPr>
          <w:color w:val="000000" w:themeColor="text1"/>
          <w:lang w:val="es-ES"/>
        </w:rPr>
        <w:t>, </w:t>
      </w:r>
      <w:r w:rsidRPr="00C169E5">
        <w:rPr>
          <w:i/>
          <w:iCs/>
          <w:color w:val="000000" w:themeColor="text1"/>
          <w:lang w:val="es-ES"/>
        </w:rPr>
        <w:t>6</w:t>
      </w:r>
      <w:r w:rsidRPr="00C169E5">
        <w:rPr>
          <w:color w:val="000000" w:themeColor="text1"/>
          <w:lang w:val="es-ES"/>
        </w:rPr>
        <w:t>(2). Recuperado de https://revistascientificas.cuc.edu.co/culturaeducacionysociedad/article/view/904</w:t>
      </w:r>
    </w:p>
    <w:p w14:paraId="6EF95C37" w14:textId="77777777"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n-US"/>
        </w:rPr>
        <w:t xml:space="preserve">Valencia-Peris, A., </w:t>
      </w:r>
      <w:proofErr w:type="spellStart"/>
      <w:r w:rsidRPr="00C169E5">
        <w:rPr>
          <w:color w:val="000000" w:themeColor="text1"/>
          <w:lang w:val="en-US"/>
        </w:rPr>
        <w:t>Devís-Devís</w:t>
      </w:r>
      <w:proofErr w:type="spellEnd"/>
      <w:r w:rsidRPr="00C169E5">
        <w:rPr>
          <w:color w:val="000000" w:themeColor="text1"/>
          <w:lang w:val="en-US"/>
        </w:rPr>
        <w:t xml:space="preserve">, J. and </w:t>
      </w:r>
      <w:proofErr w:type="spellStart"/>
      <w:r w:rsidRPr="00C169E5">
        <w:rPr>
          <w:color w:val="000000" w:themeColor="text1"/>
          <w:lang w:val="en-US"/>
        </w:rPr>
        <w:t>Peiro</w:t>
      </w:r>
      <w:proofErr w:type="spellEnd"/>
      <w:r w:rsidRPr="00C169E5">
        <w:rPr>
          <w:color w:val="000000" w:themeColor="text1"/>
          <w:lang w:val="en-US"/>
        </w:rPr>
        <w:t>́-</w:t>
      </w:r>
      <w:proofErr w:type="spellStart"/>
      <w:r w:rsidRPr="00C169E5">
        <w:rPr>
          <w:color w:val="000000" w:themeColor="text1"/>
          <w:lang w:val="en-US"/>
        </w:rPr>
        <w:t>Velert</w:t>
      </w:r>
      <w:proofErr w:type="spellEnd"/>
      <w:r w:rsidRPr="00C169E5">
        <w:rPr>
          <w:color w:val="000000" w:themeColor="text1"/>
          <w:lang w:val="en-US"/>
        </w:rPr>
        <w:t xml:space="preserve">, C. (2016). Involvement in sedentary activities and academic performance in adolescents: Differences according to sociodemographic variables. </w:t>
      </w:r>
      <w:proofErr w:type="spellStart"/>
      <w:r w:rsidRPr="00C169E5">
        <w:rPr>
          <w:i/>
          <w:iCs/>
          <w:color w:val="000000" w:themeColor="text1"/>
          <w:lang w:val="en-US"/>
        </w:rPr>
        <w:t>Cultura</w:t>
      </w:r>
      <w:proofErr w:type="spellEnd"/>
      <w:r w:rsidRPr="00C169E5">
        <w:rPr>
          <w:i/>
          <w:iCs/>
          <w:color w:val="000000" w:themeColor="text1"/>
          <w:lang w:val="en-US"/>
        </w:rPr>
        <w:t xml:space="preserve"> y </w:t>
      </w:r>
      <w:proofErr w:type="spellStart"/>
      <w:r w:rsidRPr="00C169E5">
        <w:rPr>
          <w:i/>
          <w:iCs/>
          <w:color w:val="000000" w:themeColor="text1"/>
          <w:lang w:val="en-US"/>
        </w:rPr>
        <w:t>Educación</w:t>
      </w:r>
      <w:proofErr w:type="spellEnd"/>
      <w:r w:rsidRPr="00C169E5">
        <w:rPr>
          <w:color w:val="000000" w:themeColor="text1"/>
          <w:lang w:val="en-US"/>
        </w:rPr>
        <w:t xml:space="preserve">, </w:t>
      </w:r>
      <w:r w:rsidRPr="00C169E5">
        <w:rPr>
          <w:i/>
          <w:iCs/>
          <w:color w:val="000000" w:themeColor="text1"/>
          <w:lang w:val="en-US"/>
        </w:rPr>
        <w:t>28</w:t>
      </w:r>
      <w:r w:rsidRPr="00C169E5">
        <w:rPr>
          <w:color w:val="000000" w:themeColor="text1"/>
          <w:lang w:val="en-US"/>
        </w:rPr>
        <w:t xml:space="preserve">(2), 301-327. Doi: https://doi.org/10.1080/11356405.2016.1158451 </w:t>
      </w:r>
    </w:p>
    <w:p w14:paraId="6F53932D" w14:textId="77777777" w:rsidR="00B962DA" w:rsidRPr="00C169E5" w:rsidRDefault="00B962DA" w:rsidP="00C169E5">
      <w:pPr>
        <w:spacing w:line="360" w:lineRule="auto"/>
        <w:ind w:left="720" w:hanging="720"/>
        <w:jc w:val="both"/>
        <w:rPr>
          <w:color w:val="000000" w:themeColor="text1"/>
          <w:lang w:val="en-US"/>
        </w:rPr>
      </w:pPr>
      <w:proofErr w:type="spellStart"/>
      <w:r w:rsidRPr="00C169E5">
        <w:rPr>
          <w:color w:val="000000" w:themeColor="text1"/>
          <w:lang w:val="en-US"/>
        </w:rPr>
        <w:t>Wiek</w:t>
      </w:r>
      <w:proofErr w:type="spellEnd"/>
      <w:r w:rsidRPr="00C169E5">
        <w:rPr>
          <w:color w:val="000000" w:themeColor="text1"/>
          <w:lang w:val="en-US"/>
        </w:rPr>
        <w:t>, A., Ness, B., Schweizer-</w:t>
      </w:r>
      <w:proofErr w:type="spellStart"/>
      <w:r w:rsidRPr="00C169E5">
        <w:rPr>
          <w:color w:val="000000" w:themeColor="text1"/>
          <w:lang w:val="en-US"/>
        </w:rPr>
        <w:t>Ries</w:t>
      </w:r>
      <w:proofErr w:type="spellEnd"/>
      <w:r w:rsidRPr="00C169E5">
        <w:rPr>
          <w:color w:val="000000" w:themeColor="text1"/>
          <w:lang w:val="en-US"/>
        </w:rPr>
        <w:t xml:space="preserve">, P., Brand, F. S. and </w:t>
      </w:r>
      <w:proofErr w:type="spellStart"/>
      <w:r w:rsidRPr="00C169E5">
        <w:rPr>
          <w:color w:val="000000" w:themeColor="text1"/>
          <w:lang w:val="en-US"/>
        </w:rPr>
        <w:t>Farioli</w:t>
      </w:r>
      <w:proofErr w:type="spellEnd"/>
      <w:r w:rsidRPr="00C169E5">
        <w:rPr>
          <w:color w:val="000000" w:themeColor="text1"/>
          <w:lang w:val="en-US"/>
        </w:rPr>
        <w:t xml:space="preserve">, F. (2012). From complex systems analysis to transformational change: a comparative appraisal of sustainability science projects. </w:t>
      </w:r>
      <w:r w:rsidRPr="00C169E5">
        <w:rPr>
          <w:i/>
          <w:iCs/>
          <w:color w:val="000000" w:themeColor="text1"/>
          <w:lang w:val="en-US"/>
        </w:rPr>
        <w:t>Sustainability Science</w:t>
      </w:r>
      <w:r w:rsidRPr="00C169E5">
        <w:rPr>
          <w:color w:val="000000" w:themeColor="text1"/>
          <w:lang w:val="en-US"/>
        </w:rPr>
        <w:t xml:space="preserve">, </w:t>
      </w:r>
      <w:r w:rsidRPr="00C169E5">
        <w:rPr>
          <w:i/>
          <w:iCs/>
          <w:color w:val="000000" w:themeColor="text1"/>
          <w:lang w:val="en-US"/>
        </w:rPr>
        <w:t>7</w:t>
      </w:r>
      <w:r w:rsidRPr="00C169E5">
        <w:rPr>
          <w:iCs/>
          <w:color w:val="000000" w:themeColor="text1"/>
          <w:lang w:val="en-US"/>
        </w:rPr>
        <w:t>(S1)</w:t>
      </w:r>
      <w:r w:rsidRPr="00C169E5">
        <w:rPr>
          <w:i/>
          <w:iCs/>
          <w:color w:val="000000" w:themeColor="text1"/>
          <w:lang w:val="en-US"/>
        </w:rPr>
        <w:t>,</w:t>
      </w:r>
      <w:r w:rsidRPr="00C169E5">
        <w:rPr>
          <w:color w:val="000000" w:themeColor="text1"/>
          <w:lang w:val="en-US"/>
        </w:rPr>
        <w:t xml:space="preserve"> 5-24. Doi: 10.1007/s11625-011-0148-y </w:t>
      </w:r>
    </w:p>
    <w:p w14:paraId="74422672" w14:textId="77777777" w:rsidR="00B962DA" w:rsidRPr="00C169E5" w:rsidRDefault="00B962DA" w:rsidP="00C169E5">
      <w:pPr>
        <w:spacing w:line="360" w:lineRule="auto"/>
        <w:ind w:left="720" w:hanging="720"/>
        <w:jc w:val="both"/>
        <w:rPr>
          <w:color w:val="000000" w:themeColor="text1"/>
          <w:lang w:val="en-US"/>
        </w:rPr>
      </w:pPr>
      <w:r w:rsidRPr="00C169E5">
        <w:rPr>
          <w:color w:val="000000" w:themeColor="text1"/>
          <w:lang w:val="en-US"/>
        </w:rPr>
        <w:t>Wilber, K. (2001). </w:t>
      </w:r>
      <w:r w:rsidRPr="00C169E5">
        <w:rPr>
          <w:i/>
          <w:iCs/>
          <w:color w:val="000000" w:themeColor="text1"/>
          <w:lang w:val="en-US"/>
        </w:rPr>
        <w:t>A brief history of everything</w:t>
      </w:r>
      <w:r w:rsidRPr="00C169E5">
        <w:rPr>
          <w:color w:val="000000" w:themeColor="text1"/>
          <w:lang w:val="en-US"/>
        </w:rPr>
        <w:t>. Boston, Massachusetts: Shambhala Publications.</w:t>
      </w:r>
    </w:p>
    <w:p w14:paraId="28C9E26B" w14:textId="3CF1996D" w:rsidR="00B962DA" w:rsidRPr="00C169E5" w:rsidRDefault="00B962DA" w:rsidP="00C169E5">
      <w:pPr>
        <w:spacing w:line="360" w:lineRule="auto"/>
        <w:ind w:left="720" w:hanging="720"/>
        <w:jc w:val="both"/>
        <w:rPr>
          <w:iCs/>
          <w:color w:val="000000" w:themeColor="text1"/>
          <w:lang w:val="en-US"/>
        </w:rPr>
      </w:pPr>
      <w:r w:rsidRPr="00C169E5">
        <w:rPr>
          <w:color w:val="000000" w:themeColor="text1"/>
          <w:lang w:val="en-US"/>
        </w:rPr>
        <w:t xml:space="preserve">Xing, W., Chen, X., Stein, J. and </w:t>
      </w:r>
      <w:proofErr w:type="spellStart"/>
      <w:r w:rsidRPr="00C169E5">
        <w:rPr>
          <w:color w:val="000000" w:themeColor="text1"/>
          <w:lang w:val="en-US"/>
        </w:rPr>
        <w:t>Marcinkowski</w:t>
      </w:r>
      <w:proofErr w:type="spellEnd"/>
      <w:r w:rsidRPr="00C169E5">
        <w:rPr>
          <w:color w:val="000000" w:themeColor="text1"/>
          <w:lang w:val="en-US"/>
        </w:rPr>
        <w:t xml:space="preserve">, M. (2016). Temporal predication of dropouts in MOOCs: Reaching the low hanging fruit through stacking </w:t>
      </w:r>
      <w:r w:rsidRPr="00C169E5">
        <w:rPr>
          <w:color w:val="000000" w:themeColor="text1"/>
          <w:lang w:val="en-US"/>
        </w:rPr>
        <w:lastRenderedPageBreak/>
        <w:t>generalization. </w:t>
      </w:r>
      <w:r w:rsidRPr="00C169E5">
        <w:rPr>
          <w:i/>
          <w:iCs/>
          <w:color w:val="000000" w:themeColor="text1"/>
          <w:lang w:val="en-US"/>
        </w:rPr>
        <w:t xml:space="preserve">Computers in </w:t>
      </w:r>
      <w:r w:rsidR="0089267A" w:rsidRPr="00C169E5">
        <w:rPr>
          <w:i/>
          <w:iCs/>
          <w:color w:val="000000" w:themeColor="text1"/>
          <w:lang w:val="en-US"/>
        </w:rPr>
        <w:t>H</w:t>
      </w:r>
      <w:r w:rsidRPr="00C169E5">
        <w:rPr>
          <w:i/>
          <w:iCs/>
          <w:color w:val="000000" w:themeColor="text1"/>
          <w:lang w:val="en-US"/>
        </w:rPr>
        <w:t xml:space="preserve">uman </w:t>
      </w:r>
      <w:r w:rsidR="0089267A" w:rsidRPr="00C169E5">
        <w:rPr>
          <w:i/>
          <w:iCs/>
          <w:color w:val="000000" w:themeColor="text1"/>
          <w:lang w:val="en-US"/>
        </w:rPr>
        <w:t>B</w:t>
      </w:r>
      <w:r w:rsidRPr="00C169E5">
        <w:rPr>
          <w:i/>
          <w:iCs/>
          <w:color w:val="000000" w:themeColor="text1"/>
          <w:lang w:val="en-US"/>
        </w:rPr>
        <w:t>ehavior</w:t>
      </w:r>
      <w:r w:rsidR="0089267A" w:rsidRPr="00C169E5">
        <w:rPr>
          <w:i/>
          <w:iCs/>
          <w:color w:val="000000" w:themeColor="text1"/>
          <w:lang w:val="en-US"/>
        </w:rPr>
        <w:t xml:space="preserve">, 58, </w:t>
      </w:r>
      <w:r w:rsidR="0089267A" w:rsidRPr="00C169E5">
        <w:rPr>
          <w:iCs/>
          <w:color w:val="000000" w:themeColor="text1"/>
          <w:lang w:val="en-US"/>
        </w:rPr>
        <w:t>119-129</w:t>
      </w:r>
      <w:r w:rsidRPr="00C169E5">
        <w:rPr>
          <w:iCs/>
          <w:color w:val="000000" w:themeColor="text1"/>
          <w:lang w:val="en-US"/>
        </w:rPr>
        <w:t>. Doi: http://dx.doi.org/10.1016/j.chb.2015.12.007</w:t>
      </w:r>
    </w:p>
    <w:p w14:paraId="63FFF836" w14:textId="77777777" w:rsidR="00B962DA" w:rsidRPr="00C169E5" w:rsidRDefault="00B962DA" w:rsidP="00C169E5">
      <w:pPr>
        <w:spacing w:line="360" w:lineRule="auto"/>
        <w:ind w:left="720" w:hanging="720"/>
        <w:jc w:val="both"/>
        <w:rPr>
          <w:color w:val="000000" w:themeColor="text1"/>
          <w:lang w:val="es-ES"/>
        </w:rPr>
      </w:pPr>
      <w:r w:rsidRPr="00C169E5">
        <w:rPr>
          <w:color w:val="000000" w:themeColor="text1"/>
          <w:lang w:val="es-ES"/>
        </w:rPr>
        <w:t xml:space="preserve">Zabalza, B. M. A. y </w:t>
      </w:r>
      <w:proofErr w:type="spellStart"/>
      <w:r w:rsidRPr="00C169E5">
        <w:rPr>
          <w:color w:val="000000" w:themeColor="text1"/>
          <w:lang w:val="es-ES"/>
        </w:rPr>
        <w:t>Lodeiro</w:t>
      </w:r>
      <w:proofErr w:type="spellEnd"/>
      <w:r w:rsidRPr="00C169E5">
        <w:rPr>
          <w:color w:val="000000" w:themeColor="text1"/>
          <w:lang w:val="es-ES"/>
        </w:rPr>
        <w:t xml:space="preserve">, E. L. (2019). El </w:t>
      </w:r>
      <w:proofErr w:type="spellStart"/>
      <w:r w:rsidRPr="00C169E5">
        <w:rPr>
          <w:color w:val="000000" w:themeColor="text1"/>
          <w:lang w:val="es-ES"/>
        </w:rPr>
        <w:t>desafío</w:t>
      </w:r>
      <w:proofErr w:type="spellEnd"/>
      <w:r w:rsidRPr="00C169E5">
        <w:rPr>
          <w:color w:val="000000" w:themeColor="text1"/>
          <w:lang w:val="es-ES"/>
        </w:rPr>
        <w:t xml:space="preserve"> de evaluar por competencias en la universidad. </w:t>
      </w:r>
      <w:r w:rsidRPr="00C169E5">
        <w:rPr>
          <w:i/>
          <w:iCs/>
          <w:color w:val="000000" w:themeColor="text1"/>
          <w:lang w:val="es-ES"/>
        </w:rPr>
        <w:t>Revista Iberoamericana de Evaluación Educativa</w:t>
      </w:r>
      <w:r w:rsidRPr="00C169E5">
        <w:rPr>
          <w:color w:val="000000" w:themeColor="text1"/>
          <w:lang w:val="es-ES"/>
        </w:rPr>
        <w:t xml:space="preserve">, </w:t>
      </w:r>
      <w:r w:rsidRPr="00C169E5">
        <w:rPr>
          <w:i/>
          <w:iCs/>
          <w:color w:val="000000" w:themeColor="text1"/>
          <w:lang w:val="es-ES"/>
        </w:rPr>
        <w:t>12</w:t>
      </w:r>
      <w:r w:rsidRPr="00C169E5">
        <w:rPr>
          <w:color w:val="000000" w:themeColor="text1"/>
          <w:lang w:val="es-ES"/>
        </w:rPr>
        <w:t xml:space="preserve">(2), 29-47. </w:t>
      </w:r>
      <w:proofErr w:type="spellStart"/>
      <w:r w:rsidRPr="00C169E5">
        <w:rPr>
          <w:color w:val="000000" w:themeColor="text1"/>
          <w:lang w:val="es-ES"/>
        </w:rPr>
        <w:t>Doi</w:t>
      </w:r>
      <w:proofErr w:type="spellEnd"/>
      <w:r w:rsidRPr="00C169E5">
        <w:rPr>
          <w:color w:val="000000" w:themeColor="text1"/>
          <w:lang w:val="es-ES"/>
        </w:rPr>
        <w:t>: 10.15366/riee2019.12.2</w:t>
      </w:r>
    </w:p>
    <w:p w14:paraId="6DE22B8C" w14:textId="694BC562" w:rsidR="00B962DA" w:rsidRDefault="00B962DA" w:rsidP="00C169E5">
      <w:pPr>
        <w:spacing w:line="360" w:lineRule="auto"/>
        <w:ind w:left="720" w:hanging="720"/>
        <w:jc w:val="both"/>
        <w:rPr>
          <w:rStyle w:val="Hipervnculo"/>
          <w:color w:val="000000" w:themeColor="text1"/>
          <w:u w:val="none"/>
          <w:lang w:val="es-ES"/>
        </w:rPr>
      </w:pPr>
      <w:r w:rsidRPr="00C169E5">
        <w:rPr>
          <w:color w:val="000000" w:themeColor="text1"/>
          <w:lang w:val="es-ES"/>
        </w:rPr>
        <w:t>Zumárraga, M., Castro, M., Romero, J., Escobar, P., Boada, M., Armas, R., Luzuriaga, J. y Gonzáles, Y. (2017). Medición de intereses profesionales en estudiantes universitarios y un abordaje exploratorio de su relación con el desempeño académico. </w:t>
      </w:r>
      <w:r w:rsidRPr="00C169E5">
        <w:rPr>
          <w:i/>
          <w:iCs/>
          <w:color w:val="000000" w:themeColor="text1"/>
          <w:lang w:val="es-ES"/>
        </w:rPr>
        <w:t>Congresos CLABES</w:t>
      </w:r>
      <w:r w:rsidRPr="00C169E5">
        <w:rPr>
          <w:color w:val="000000" w:themeColor="text1"/>
          <w:lang w:val="es-ES"/>
        </w:rPr>
        <w:t xml:space="preserve">. Recuperado de </w:t>
      </w:r>
      <w:hyperlink r:id="rId23" w:history="1">
        <w:r w:rsidRPr="00C169E5">
          <w:rPr>
            <w:rStyle w:val="Hipervnculo"/>
            <w:color w:val="000000" w:themeColor="text1"/>
            <w:u w:val="none"/>
            <w:lang w:val="es-ES"/>
          </w:rPr>
          <w:t>https://revistas.utp.ac.pa/index.php/clabes/article/view/1621</w:t>
        </w:r>
      </w:hyperlink>
      <w:r w:rsidR="0089267A" w:rsidRPr="00C169E5">
        <w:rPr>
          <w:rStyle w:val="Hipervnculo"/>
          <w:color w:val="000000" w:themeColor="text1"/>
          <w:u w:val="none"/>
          <w:lang w:val="es-ES"/>
        </w:rPr>
        <w:t xml:space="preserve"> </w:t>
      </w:r>
    </w:p>
    <w:p w14:paraId="1AE0351E" w14:textId="5BA29108" w:rsidR="005C28E7" w:rsidRDefault="005C28E7" w:rsidP="00C169E5">
      <w:pPr>
        <w:spacing w:line="360" w:lineRule="auto"/>
        <w:ind w:left="720" w:hanging="720"/>
        <w:jc w:val="both"/>
        <w:rPr>
          <w:rStyle w:val="Hipervnculo"/>
          <w:color w:val="000000" w:themeColor="text1"/>
          <w:u w:val="none"/>
          <w:lang w:val="es-ES"/>
        </w:rPr>
      </w:pPr>
    </w:p>
    <w:p w14:paraId="06A2C357" w14:textId="2D2CA0F8" w:rsidR="005C28E7" w:rsidRDefault="005C28E7" w:rsidP="00C169E5">
      <w:pPr>
        <w:spacing w:line="360" w:lineRule="auto"/>
        <w:ind w:left="720" w:hanging="720"/>
        <w:jc w:val="both"/>
        <w:rPr>
          <w:rStyle w:val="Hipervnculo"/>
          <w:color w:val="000000" w:themeColor="text1"/>
          <w:u w:val="none"/>
          <w:lang w:val="es-ES"/>
        </w:rPr>
      </w:pPr>
    </w:p>
    <w:p w14:paraId="2428250F" w14:textId="3322778F" w:rsidR="005C28E7" w:rsidRDefault="005C28E7" w:rsidP="00C169E5">
      <w:pPr>
        <w:spacing w:line="360" w:lineRule="auto"/>
        <w:ind w:left="720" w:hanging="720"/>
        <w:jc w:val="both"/>
        <w:rPr>
          <w:rStyle w:val="Hipervnculo"/>
          <w:color w:val="000000" w:themeColor="text1"/>
          <w:u w:val="none"/>
          <w:lang w:val="es-ES"/>
        </w:rPr>
      </w:pPr>
    </w:p>
    <w:p w14:paraId="4C516AE3" w14:textId="6A7E5A4F" w:rsidR="005C28E7" w:rsidRDefault="005C28E7" w:rsidP="00C169E5">
      <w:pPr>
        <w:spacing w:line="360" w:lineRule="auto"/>
        <w:ind w:left="720" w:hanging="720"/>
        <w:jc w:val="both"/>
        <w:rPr>
          <w:rStyle w:val="Hipervnculo"/>
          <w:color w:val="000000" w:themeColor="text1"/>
          <w:u w:val="none"/>
          <w:lang w:val="es-ES"/>
        </w:rPr>
      </w:pPr>
    </w:p>
    <w:p w14:paraId="0C5B6C5B" w14:textId="2A58A8DD" w:rsidR="005C28E7" w:rsidRDefault="005C28E7" w:rsidP="00C169E5">
      <w:pPr>
        <w:spacing w:line="360" w:lineRule="auto"/>
        <w:ind w:left="720" w:hanging="720"/>
        <w:jc w:val="both"/>
        <w:rPr>
          <w:rStyle w:val="Hipervnculo"/>
          <w:color w:val="000000" w:themeColor="text1"/>
          <w:u w:val="none"/>
          <w:lang w:val="es-ES"/>
        </w:rPr>
      </w:pPr>
    </w:p>
    <w:p w14:paraId="2652FCE7" w14:textId="58BD02DB" w:rsidR="005C28E7" w:rsidRDefault="005C28E7" w:rsidP="00C169E5">
      <w:pPr>
        <w:spacing w:line="360" w:lineRule="auto"/>
        <w:ind w:left="720" w:hanging="720"/>
        <w:jc w:val="both"/>
        <w:rPr>
          <w:rStyle w:val="Hipervnculo"/>
          <w:color w:val="000000" w:themeColor="text1"/>
          <w:u w:val="none"/>
          <w:lang w:val="es-ES"/>
        </w:rPr>
      </w:pPr>
    </w:p>
    <w:p w14:paraId="66237CB3" w14:textId="7A73C381" w:rsidR="005C28E7" w:rsidRDefault="005C28E7" w:rsidP="00C169E5">
      <w:pPr>
        <w:spacing w:line="360" w:lineRule="auto"/>
        <w:ind w:left="720" w:hanging="720"/>
        <w:jc w:val="both"/>
        <w:rPr>
          <w:rStyle w:val="Hipervnculo"/>
          <w:color w:val="000000" w:themeColor="text1"/>
          <w:u w:val="none"/>
          <w:lang w:val="es-ES"/>
        </w:rPr>
      </w:pPr>
    </w:p>
    <w:p w14:paraId="46201BF5" w14:textId="58DD55A7" w:rsidR="005C28E7" w:rsidRDefault="005C28E7" w:rsidP="00C169E5">
      <w:pPr>
        <w:spacing w:line="360" w:lineRule="auto"/>
        <w:ind w:left="720" w:hanging="720"/>
        <w:jc w:val="both"/>
        <w:rPr>
          <w:rStyle w:val="Hipervnculo"/>
          <w:color w:val="000000" w:themeColor="text1"/>
          <w:u w:val="none"/>
          <w:lang w:val="es-ES"/>
        </w:rPr>
      </w:pPr>
    </w:p>
    <w:p w14:paraId="3E2BC4BB" w14:textId="30270457" w:rsidR="005C28E7" w:rsidRDefault="005C28E7" w:rsidP="00C169E5">
      <w:pPr>
        <w:spacing w:line="360" w:lineRule="auto"/>
        <w:ind w:left="720" w:hanging="720"/>
        <w:jc w:val="both"/>
        <w:rPr>
          <w:rStyle w:val="Hipervnculo"/>
          <w:color w:val="000000" w:themeColor="text1"/>
          <w:u w:val="none"/>
          <w:lang w:val="es-ES"/>
        </w:rPr>
      </w:pPr>
    </w:p>
    <w:p w14:paraId="63DE3F3E" w14:textId="602D0BDB" w:rsidR="005C28E7" w:rsidRDefault="005C28E7" w:rsidP="00C169E5">
      <w:pPr>
        <w:spacing w:line="360" w:lineRule="auto"/>
        <w:ind w:left="720" w:hanging="720"/>
        <w:jc w:val="both"/>
        <w:rPr>
          <w:rStyle w:val="Hipervnculo"/>
          <w:color w:val="000000" w:themeColor="text1"/>
          <w:u w:val="none"/>
          <w:lang w:val="es-ES"/>
        </w:rPr>
      </w:pPr>
    </w:p>
    <w:p w14:paraId="3B2CC4B3" w14:textId="3F82CF55" w:rsidR="005C28E7" w:rsidRDefault="005C28E7" w:rsidP="00C169E5">
      <w:pPr>
        <w:spacing w:line="360" w:lineRule="auto"/>
        <w:ind w:left="720" w:hanging="720"/>
        <w:jc w:val="both"/>
        <w:rPr>
          <w:rStyle w:val="Hipervnculo"/>
          <w:color w:val="000000" w:themeColor="text1"/>
          <w:u w:val="none"/>
          <w:lang w:val="es-ES"/>
        </w:rPr>
      </w:pPr>
    </w:p>
    <w:p w14:paraId="1858D496" w14:textId="22E036C4" w:rsidR="005C28E7" w:rsidRDefault="005C28E7" w:rsidP="00C169E5">
      <w:pPr>
        <w:spacing w:line="360" w:lineRule="auto"/>
        <w:ind w:left="720" w:hanging="720"/>
        <w:jc w:val="both"/>
        <w:rPr>
          <w:rStyle w:val="Hipervnculo"/>
          <w:color w:val="000000" w:themeColor="text1"/>
          <w:u w:val="none"/>
          <w:lang w:val="es-ES"/>
        </w:rPr>
      </w:pPr>
    </w:p>
    <w:p w14:paraId="0EA1C07E" w14:textId="6E625998" w:rsidR="005C28E7" w:rsidRDefault="005C28E7" w:rsidP="00C169E5">
      <w:pPr>
        <w:spacing w:line="360" w:lineRule="auto"/>
        <w:ind w:left="720" w:hanging="720"/>
        <w:jc w:val="both"/>
        <w:rPr>
          <w:rStyle w:val="Hipervnculo"/>
          <w:color w:val="000000" w:themeColor="text1"/>
          <w:u w:val="none"/>
          <w:lang w:val="es-ES"/>
        </w:rPr>
      </w:pPr>
    </w:p>
    <w:p w14:paraId="4E14026C" w14:textId="70ADB9C8" w:rsidR="005C28E7" w:rsidRDefault="005C28E7" w:rsidP="00C169E5">
      <w:pPr>
        <w:spacing w:line="360" w:lineRule="auto"/>
        <w:ind w:left="720" w:hanging="720"/>
        <w:jc w:val="both"/>
        <w:rPr>
          <w:rStyle w:val="Hipervnculo"/>
          <w:color w:val="000000" w:themeColor="text1"/>
          <w:u w:val="none"/>
          <w:lang w:val="es-ES"/>
        </w:rPr>
      </w:pPr>
    </w:p>
    <w:p w14:paraId="53BD119C" w14:textId="17597381" w:rsidR="005C28E7" w:rsidRDefault="005C28E7" w:rsidP="00C169E5">
      <w:pPr>
        <w:spacing w:line="360" w:lineRule="auto"/>
        <w:ind w:left="720" w:hanging="720"/>
        <w:jc w:val="both"/>
        <w:rPr>
          <w:rStyle w:val="Hipervnculo"/>
          <w:color w:val="000000" w:themeColor="text1"/>
          <w:u w:val="none"/>
          <w:lang w:val="es-ES"/>
        </w:rPr>
      </w:pPr>
    </w:p>
    <w:p w14:paraId="5DB0C991" w14:textId="6231B83C" w:rsidR="005C28E7" w:rsidRDefault="005C28E7" w:rsidP="00C169E5">
      <w:pPr>
        <w:spacing w:line="360" w:lineRule="auto"/>
        <w:ind w:left="720" w:hanging="720"/>
        <w:jc w:val="both"/>
        <w:rPr>
          <w:rStyle w:val="Hipervnculo"/>
          <w:color w:val="000000" w:themeColor="text1"/>
          <w:u w:val="none"/>
          <w:lang w:val="es-ES"/>
        </w:rPr>
      </w:pPr>
    </w:p>
    <w:p w14:paraId="2875B99A" w14:textId="475E20B0" w:rsidR="005C28E7" w:rsidRDefault="005C28E7" w:rsidP="00C169E5">
      <w:pPr>
        <w:spacing w:line="360" w:lineRule="auto"/>
        <w:ind w:left="720" w:hanging="720"/>
        <w:jc w:val="both"/>
        <w:rPr>
          <w:rStyle w:val="Hipervnculo"/>
          <w:color w:val="000000" w:themeColor="text1"/>
          <w:u w:val="none"/>
          <w:lang w:val="es-ES"/>
        </w:rPr>
      </w:pPr>
    </w:p>
    <w:p w14:paraId="0118CE51" w14:textId="2FAFACC1" w:rsidR="005C28E7" w:rsidRDefault="005C28E7" w:rsidP="00C169E5">
      <w:pPr>
        <w:spacing w:line="360" w:lineRule="auto"/>
        <w:ind w:left="720" w:hanging="720"/>
        <w:jc w:val="both"/>
        <w:rPr>
          <w:rStyle w:val="Hipervnculo"/>
          <w:color w:val="000000" w:themeColor="text1"/>
          <w:u w:val="none"/>
          <w:lang w:val="es-ES"/>
        </w:rPr>
      </w:pPr>
    </w:p>
    <w:p w14:paraId="01832BDB" w14:textId="203610F8" w:rsidR="005C28E7" w:rsidRDefault="005C28E7" w:rsidP="00C169E5">
      <w:pPr>
        <w:spacing w:line="360" w:lineRule="auto"/>
        <w:ind w:left="720" w:hanging="720"/>
        <w:jc w:val="both"/>
        <w:rPr>
          <w:rStyle w:val="Hipervnculo"/>
          <w:color w:val="000000" w:themeColor="text1"/>
          <w:u w:val="none"/>
          <w:lang w:val="es-ES"/>
        </w:rPr>
      </w:pPr>
    </w:p>
    <w:p w14:paraId="5535AFDB" w14:textId="07A84346" w:rsidR="005C28E7" w:rsidRDefault="005C28E7" w:rsidP="00C169E5">
      <w:pPr>
        <w:spacing w:line="360" w:lineRule="auto"/>
        <w:ind w:left="720" w:hanging="720"/>
        <w:jc w:val="both"/>
        <w:rPr>
          <w:rStyle w:val="Hipervnculo"/>
          <w:color w:val="000000" w:themeColor="text1"/>
          <w:u w:val="none"/>
          <w:lang w:val="es-ES"/>
        </w:rPr>
      </w:pPr>
    </w:p>
    <w:p w14:paraId="5D297852" w14:textId="1AF9BBDB" w:rsidR="005C28E7" w:rsidRDefault="005C28E7" w:rsidP="00C169E5">
      <w:pPr>
        <w:spacing w:line="360" w:lineRule="auto"/>
        <w:ind w:left="720" w:hanging="720"/>
        <w:jc w:val="both"/>
        <w:rPr>
          <w:rStyle w:val="Hipervnculo"/>
          <w:color w:val="000000" w:themeColor="text1"/>
          <w:u w:val="none"/>
          <w:lang w:val="es-ES"/>
        </w:rPr>
      </w:pPr>
    </w:p>
    <w:p w14:paraId="7DF9ADC5" w14:textId="77777777" w:rsidR="005C28E7" w:rsidRDefault="005C28E7" w:rsidP="00C169E5">
      <w:pPr>
        <w:spacing w:line="360" w:lineRule="auto"/>
        <w:ind w:left="720" w:hanging="720"/>
        <w:jc w:val="both"/>
        <w:rPr>
          <w:rStyle w:val="Hipervnculo"/>
          <w:color w:val="000000" w:themeColor="text1"/>
          <w:u w:val="none"/>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C28E7" w:rsidRPr="005C28E7" w14:paraId="40F88D2B" w14:textId="77777777" w:rsidTr="00F52F12">
        <w:tc>
          <w:tcPr>
            <w:tcW w:w="3045" w:type="dxa"/>
            <w:shd w:val="clear" w:color="auto" w:fill="auto"/>
            <w:tcMar>
              <w:top w:w="100" w:type="dxa"/>
              <w:left w:w="100" w:type="dxa"/>
              <w:bottom w:w="100" w:type="dxa"/>
              <w:right w:w="100" w:type="dxa"/>
            </w:tcMar>
          </w:tcPr>
          <w:p w14:paraId="7A1F6CE9" w14:textId="77777777" w:rsidR="005C28E7" w:rsidRPr="005C28E7" w:rsidRDefault="005C28E7" w:rsidP="00F52F12">
            <w:pPr>
              <w:pStyle w:val="Ttulo3"/>
              <w:widowControl w:val="0"/>
              <w:spacing w:before="0" w:line="240" w:lineRule="auto"/>
              <w:ind w:left="0"/>
              <w:rPr>
                <w:rFonts w:ascii="Times New Roman" w:hAnsi="Times New Roman" w:cs="Times New Roman"/>
                <w:b w:val="0"/>
                <w:bCs/>
                <w:color w:val="000000" w:themeColor="text1"/>
                <w:lang w:val="es-MX"/>
              </w:rPr>
            </w:pPr>
            <w:r w:rsidRPr="005C28E7">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22A221D4" w14:textId="77777777" w:rsidR="005C28E7" w:rsidRPr="005C28E7" w:rsidRDefault="005C28E7" w:rsidP="00F52F12">
            <w:pPr>
              <w:pStyle w:val="Ttulo3"/>
              <w:widowControl w:val="0"/>
              <w:spacing w:before="0" w:line="240" w:lineRule="auto"/>
              <w:ind w:left="0"/>
              <w:rPr>
                <w:rFonts w:ascii="Times New Roman" w:hAnsi="Times New Roman" w:cs="Times New Roman"/>
                <w:b w:val="0"/>
                <w:bCs/>
                <w:color w:val="000000" w:themeColor="text1"/>
                <w:lang w:val="es-MX"/>
              </w:rPr>
            </w:pPr>
            <w:bookmarkStart w:id="16" w:name="_btsjgdfgjwkr" w:colFirst="0" w:colLast="0"/>
            <w:bookmarkEnd w:id="16"/>
            <w:r w:rsidRPr="005C28E7">
              <w:rPr>
                <w:rFonts w:ascii="Times New Roman" w:hAnsi="Times New Roman" w:cs="Times New Roman"/>
                <w:b w:val="0"/>
                <w:bCs/>
                <w:color w:val="000000" w:themeColor="text1"/>
                <w:lang w:val="es-MX"/>
              </w:rPr>
              <w:t>Definición (solo poner nombre del autor)</w:t>
            </w:r>
          </w:p>
        </w:tc>
      </w:tr>
      <w:tr w:rsidR="005C28E7" w:rsidRPr="005C28E7" w14:paraId="07DEF724" w14:textId="77777777" w:rsidTr="00F52F12">
        <w:tc>
          <w:tcPr>
            <w:tcW w:w="3045" w:type="dxa"/>
            <w:shd w:val="clear" w:color="auto" w:fill="auto"/>
            <w:tcMar>
              <w:top w:w="100" w:type="dxa"/>
              <w:left w:w="100" w:type="dxa"/>
              <w:bottom w:w="100" w:type="dxa"/>
              <w:right w:w="100" w:type="dxa"/>
            </w:tcMar>
          </w:tcPr>
          <w:p w14:paraId="1A4C8B95" w14:textId="77777777" w:rsidR="005C28E7" w:rsidRPr="005C28E7" w:rsidRDefault="005C28E7" w:rsidP="00F52F12">
            <w:pPr>
              <w:widowControl w:val="0"/>
              <w:rPr>
                <w:bCs/>
                <w:color w:val="000000" w:themeColor="text1"/>
                <w:lang w:val="es-MX"/>
              </w:rPr>
            </w:pPr>
            <w:r w:rsidRPr="005C28E7">
              <w:rPr>
                <w:bCs/>
                <w:color w:val="000000" w:themeColor="text1"/>
                <w:lang w:val="es-MX"/>
              </w:rPr>
              <w:t>Conceptualización</w:t>
            </w:r>
          </w:p>
        </w:tc>
        <w:tc>
          <w:tcPr>
            <w:tcW w:w="6315" w:type="dxa"/>
            <w:shd w:val="clear" w:color="auto" w:fill="auto"/>
            <w:tcMar>
              <w:top w:w="100" w:type="dxa"/>
              <w:left w:w="100" w:type="dxa"/>
              <w:bottom w:w="100" w:type="dxa"/>
              <w:right w:w="100" w:type="dxa"/>
            </w:tcMar>
          </w:tcPr>
          <w:p w14:paraId="05938842" w14:textId="77777777" w:rsidR="005C28E7" w:rsidRPr="005C28E7" w:rsidRDefault="005C28E7" w:rsidP="00F52F12">
            <w:pPr>
              <w:widowControl w:val="0"/>
              <w:rPr>
                <w:bCs/>
                <w:color w:val="000000" w:themeColor="text1"/>
                <w:lang w:val="es-ES"/>
              </w:rPr>
            </w:pPr>
            <w:r w:rsidRPr="005C28E7">
              <w:rPr>
                <w:bCs/>
                <w:color w:val="000000" w:themeColor="text1"/>
                <w:lang w:val="es-ES"/>
              </w:rPr>
              <w:t>Matilde Reséndiz-Castro</w:t>
            </w:r>
          </w:p>
        </w:tc>
      </w:tr>
      <w:tr w:rsidR="005C28E7" w:rsidRPr="005C28E7" w14:paraId="43A0125C" w14:textId="77777777" w:rsidTr="00F52F12">
        <w:tc>
          <w:tcPr>
            <w:tcW w:w="3045" w:type="dxa"/>
            <w:shd w:val="clear" w:color="auto" w:fill="auto"/>
            <w:tcMar>
              <w:top w:w="100" w:type="dxa"/>
              <w:left w:w="100" w:type="dxa"/>
              <w:bottom w:w="100" w:type="dxa"/>
              <w:right w:w="100" w:type="dxa"/>
            </w:tcMar>
          </w:tcPr>
          <w:p w14:paraId="0FBBC52C" w14:textId="77777777" w:rsidR="005C28E7" w:rsidRPr="005C28E7" w:rsidRDefault="005C28E7" w:rsidP="00F52F12">
            <w:pPr>
              <w:widowControl w:val="0"/>
              <w:rPr>
                <w:bCs/>
                <w:color w:val="000000" w:themeColor="text1"/>
                <w:lang w:val="es-MX"/>
              </w:rPr>
            </w:pPr>
            <w:r w:rsidRPr="005C28E7">
              <w:rPr>
                <w:bCs/>
                <w:color w:val="000000" w:themeColor="text1"/>
                <w:lang w:val="es-MX"/>
              </w:rPr>
              <w:t>Metodología</w:t>
            </w:r>
          </w:p>
        </w:tc>
        <w:tc>
          <w:tcPr>
            <w:tcW w:w="6315" w:type="dxa"/>
            <w:shd w:val="clear" w:color="auto" w:fill="auto"/>
            <w:tcMar>
              <w:top w:w="100" w:type="dxa"/>
              <w:left w:w="100" w:type="dxa"/>
              <w:bottom w:w="100" w:type="dxa"/>
              <w:right w:w="100" w:type="dxa"/>
            </w:tcMar>
          </w:tcPr>
          <w:p w14:paraId="3187D917" w14:textId="77777777" w:rsidR="005C28E7" w:rsidRPr="005C28E7" w:rsidRDefault="005C28E7" w:rsidP="00F52F12">
            <w:pPr>
              <w:widowControl w:val="0"/>
              <w:rPr>
                <w:bCs/>
                <w:color w:val="000000" w:themeColor="text1"/>
                <w:lang w:val="es-ES"/>
              </w:rPr>
            </w:pPr>
            <w:r w:rsidRPr="005C28E7">
              <w:rPr>
                <w:bCs/>
                <w:color w:val="000000" w:themeColor="text1"/>
                <w:lang w:val="es-ES"/>
              </w:rPr>
              <w:t>Matilde Reséndiz-Castro (principal) Rosalba Zepeda-Bautista (igual)</w:t>
            </w:r>
          </w:p>
        </w:tc>
      </w:tr>
      <w:tr w:rsidR="005C28E7" w:rsidRPr="005C28E7" w14:paraId="696CE980" w14:textId="77777777" w:rsidTr="00F52F12">
        <w:tc>
          <w:tcPr>
            <w:tcW w:w="3045" w:type="dxa"/>
            <w:shd w:val="clear" w:color="auto" w:fill="auto"/>
            <w:tcMar>
              <w:top w:w="100" w:type="dxa"/>
              <w:left w:w="100" w:type="dxa"/>
              <w:bottom w:w="100" w:type="dxa"/>
              <w:right w:w="100" w:type="dxa"/>
            </w:tcMar>
          </w:tcPr>
          <w:p w14:paraId="6EED2671" w14:textId="77777777" w:rsidR="005C28E7" w:rsidRPr="005C28E7" w:rsidRDefault="005C28E7" w:rsidP="00F52F12">
            <w:pPr>
              <w:widowControl w:val="0"/>
              <w:rPr>
                <w:bCs/>
                <w:color w:val="000000" w:themeColor="text1"/>
                <w:lang w:val="es-MX"/>
              </w:rPr>
            </w:pPr>
            <w:r w:rsidRPr="005C28E7">
              <w:rPr>
                <w:bCs/>
                <w:color w:val="000000" w:themeColor="text1"/>
                <w:lang w:val="es-MX"/>
              </w:rPr>
              <w:t>Software</w:t>
            </w:r>
          </w:p>
        </w:tc>
        <w:tc>
          <w:tcPr>
            <w:tcW w:w="6315" w:type="dxa"/>
            <w:shd w:val="clear" w:color="auto" w:fill="auto"/>
            <w:tcMar>
              <w:top w:w="100" w:type="dxa"/>
              <w:left w:w="100" w:type="dxa"/>
              <w:bottom w:w="100" w:type="dxa"/>
              <w:right w:w="100" w:type="dxa"/>
            </w:tcMar>
          </w:tcPr>
          <w:p w14:paraId="1AE8A0C8" w14:textId="77777777" w:rsidR="005C28E7" w:rsidRPr="005C28E7" w:rsidRDefault="005C28E7" w:rsidP="00F52F12">
            <w:pPr>
              <w:widowControl w:val="0"/>
              <w:rPr>
                <w:bCs/>
                <w:color w:val="000000" w:themeColor="text1"/>
                <w:lang w:val="es-MX"/>
              </w:rPr>
            </w:pPr>
            <w:r w:rsidRPr="005C28E7">
              <w:rPr>
                <w:bCs/>
                <w:color w:val="000000" w:themeColor="text1"/>
                <w:lang w:val="es-MX"/>
              </w:rPr>
              <w:t xml:space="preserve"> </w:t>
            </w:r>
            <w:bookmarkStart w:id="17" w:name="OLE_LINK1"/>
            <w:bookmarkStart w:id="18" w:name="OLE_LINK2"/>
            <w:r w:rsidRPr="005C28E7">
              <w:rPr>
                <w:bCs/>
                <w:color w:val="000000" w:themeColor="text1"/>
                <w:lang w:val="es-ES"/>
              </w:rPr>
              <w:t>(No aplica)</w:t>
            </w:r>
            <w:bookmarkEnd w:id="17"/>
            <w:bookmarkEnd w:id="18"/>
          </w:p>
        </w:tc>
      </w:tr>
      <w:tr w:rsidR="005C28E7" w:rsidRPr="005C28E7" w14:paraId="49A897C0" w14:textId="77777777" w:rsidTr="00F52F12">
        <w:tc>
          <w:tcPr>
            <w:tcW w:w="3045" w:type="dxa"/>
            <w:shd w:val="clear" w:color="auto" w:fill="auto"/>
            <w:tcMar>
              <w:top w:w="100" w:type="dxa"/>
              <w:left w:w="100" w:type="dxa"/>
              <w:bottom w:w="100" w:type="dxa"/>
              <w:right w:w="100" w:type="dxa"/>
            </w:tcMar>
          </w:tcPr>
          <w:p w14:paraId="1246D355" w14:textId="77777777" w:rsidR="005C28E7" w:rsidRPr="005C28E7" w:rsidRDefault="005C28E7" w:rsidP="00F52F12">
            <w:pPr>
              <w:widowControl w:val="0"/>
              <w:rPr>
                <w:bCs/>
                <w:color w:val="000000" w:themeColor="text1"/>
                <w:lang w:val="es-MX"/>
              </w:rPr>
            </w:pPr>
            <w:r w:rsidRPr="005C28E7">
              <w:rPr>
                <w:bCs/>
                <w:color w:val="000000" w:themeColor="text1"/>
                <w:lang w:val="es-MX"/>
              </w:rPr>
              <w:t>Validación</w:t>
            </w:r>
          </w:p>
        </w:tc>
        <w:tc>
          <w:tcPr>
            <w:tcW w:w="6315" w:type="dxa"/>
            <w:shd w:val="clear" w:color="auto" w:fill="auto"/>
            <w:tcMar>
              <w:top w:w="100" w:type="dxa"/>
              <w:left w:w="100" w:type="dxa"/>
              <w:bottom w:w="100" w:type="dxa"/>
              <w:right w:w="100" w:type="dxa"/>
            </w:tcMar>
          </w:tcPr>
          <w:p w14:paraId="422612B6" w14:textId="77777777" w:rsidR="005C28E7" w:rsidRPr="005C28E7" w:rsidRDefault="005C28E7" w:rsidP="00F52F12">
            <w:pPr>
              <w:widowControl w:val="0"/>
              <w:rPr>
                <w:bCs/>
                <w:color w:val="000000" w:themeColor="text1"/>
                <w:lang w:val="es-MX"/>
              </w:rPr>
            </w:pPr>
            <w:r w:rsidRPr="005C28E7">
              <w:rPr>
                <w:bCs/>
                <w:color w:val="000000" w:themeColor="text1"/>
                <w:lang w:val="es-ES"/>
              </w:rPr>
              <w:t>Matilde Reséndiz-Castro (principal) Rosalba Zepeda-Bautista (apoya)</w:t>
            </w:r>
          </w:p>
        </w:tc>
      </w:tr>
      <w:tr w:rsidR="005C28E7" w:rsidRPr="005C28E7" w14:paraId="7ABED41C" w14:textId="77777777" w:rsidTr="00F52F12">
        <w:tc>
          <w:tcPr>
            <w:tcW w:w="3045" w:type="dxa"/>
            <w:shd w:val="clear" w:color="auto" w:fill="auto"/>
            <w:tcMar>
              <w:top w:w="100" w:type="dxa"/>
              <w:left w:w="100" w:type="dxa"/>
              <w:bottom w:w="100" w:type="dxa"/>
              <w:right w:w="100" w:type="dxa"/>
            </w:tcMar>
          </w:tcPr>
          <w:p w14:paraId="63D26D1A" w14:textId="77777777" w:rsidR="005C28E7" w:rsidRPr="005C28E7" w:rsidRDefault="005C28E7" w:rsidP="00F52F12">
            <w:pPr>
              <w:widowControl w:val="0"/>
              <w:rPr>
                <w:bCs/>
                <w:color w:val="000000" w:themeColor="text1"/>
                <w:lang w:val="es-MX"/>
              </w:rPr>
            </w:pPr>
            <w:r w:rsidRPr="005C28E7">
              <w:rPr>
                <w:bCs/>
                <w:color w:val="000000" w:themeColor="text1"/>
                <w:lang w:val="es-MX"/>
              </w:rPr>
              <w:t>Análisis Formal</w:t>
            </w:r>
          </w:p>
        </w:tc>
        <w:tc>
          <w:tcPr>
            <w:tcW w:w="6315" w:type="dxa"/>
            <w:shd w:val="clear" w:color="auto" w:fill="auto"/>
            <w:tcMar>
              <w:top w:w="100" w:type="dxa"/>
              <w:left w:w="100" w:type="dxa"/>
              <w:bottom w:w="100" w:type="dxa"/>
              <w:right w:w="100" w:type="dxa"/>
            </w:tcMar>
          </w:tcPr>
          <w:p w14:paraId="1AB05BCF" w14:textId="77777777" w:rsidR="005C28E7" w:rsidRPr="005C28E7" w:rsidRDefault="005C28E7" w:rsidP="00F52F12">
            <w:pPr>
              <w:widowControl w:val="0"/>
              <w:rPr>
                <w:bCs/>
                <w:color w:val="000000" w:themeColor="text1"/>
                <w:lang w:val="es-MX"/>
              </w:rPr>
            </w:pPr>
            <w:r w:rsidRPr="005C28E7">
              <w:rPr>
                <w:bCs/>
                <w:color w:val="000000" w:themeColor="text1"/>
                <w:lang w:val="es-ES"/>
              </w:rPr>
              <w:t>Matilde Reséndiz-Castro (principal) Rosalba Zepeda-Bautista (apoya)</w:t>
            </w:r>
          </w:p>
        </w:tc>
      </w:tr>
      <w:tr w:rsidR="005C28E7" w:rsidRPr="005C28E7" w14:paraId="1AF94BA4" w14:textId="77777777" w:rsidTr="00F52F12">
        <w:tc>
          <w:tcPr>
            <w:tcW w:w="3045" w:type="dxa"/>
            <w:shd w:val="clear" w:color="auto" w:fill="auto"/>
            <w:tcMar>
              <w:top w:w="100" w:type="dxa"/>
              <w:left w:w="100" w:type="dxa"/>
              <w:bottom w:w="100" w:type="dxa"/>
              <w:right w:w="100" w:type="dxa"/>
            </w:tcMar>
          </w:tcPr>
          <w:p w14:paraId="05DC340E" w14:textId="77777777" w:rsidR="005C28E7" w:rsidRPr="005C28E7" w:rsidRDefault="005C28E7" w:rsidP="00F52F12">
            <w:pPr>
              <w:widowControl w:val="0"/>
              <w:rPr>
                <w:bCs/>
                <w:color w:val="000000" w:themeColor="text1"/>
                <w:lang w:val="es-MX"/>
              </w:rPr>
            </w:pPr>
            <w:r w:rsidRPr="005C28E7">
              <w:rPr>
                <w:bCs/>
                <w:color w:val="000000" w:themeColor="text1"/>
                <w:lang w:val="es-MX"/>
              </w:rPr>
              <w:t>Investigación</w:t>
            </w:r>
          </w:p>
        </w:tc>
        <w:tc>
          <w:tcPr>
            <w:tcW w:w="6315" w:type="dxa"/>
            <w:shd w:val="clear" w:color="auto" w:fill="auto"/>
            <w:tcMar>
              <w:top w:w="100" w:type="dxa"/>
              <w:left w:w="100" w:type="dxa"/>
              <w:bottom w:w="100" w:type="dxa"/>
              <w:right w:w="100" w:type="dxa"/>
            </w:tcMar>
          </w:tcPr>
          <w:p w14:paraId="6BC5B68E" w14:textId="77777777" w:rsidR="005C28E7" w:rsidRPr="005C28E7" w:rsidRDefault="005C28E7" w:rsidP="00F52F12">
            <w:pPr>
              <w:widowControl w:val="0"/>
              <w:rPr>
                <w:bCs/>
                <w:color w:val="000000" w:themeColor="text1"/>
                <w:lang w:val="es-MX"/>
              </w:rPr>
            </w:pPr>
            <w:r w:rsidRPr="005C28E7">
              <w:rPr>
                <w:bCs/>
                <w:color w:val="000000" w:themeColor="text1"/>
                <w:lang w:val="es-ES"/>
              </w:rPr>
              <w:t>Matilde Reséndiz-Castro (principal) Rosalba Zepeda-Bautista (igual)</w:t>
            </w:r>
          </w:p>
        </w:tc>
      </w:tr>
      <w:tr w:rsidR="005C28E7" w:rsidRPr="005C28E7" w14:paraId="6F93858F" w14:textId="77777777" w:rsidTr="00F52F12">
        <w:tc>
          <w:tcPr>
            <w:tcW w:w="3045" w:type="dxa"/>
            <w:shd w:val="clear" w:color="auto" w:fill="auto"/>
            <w:tcMar>
              <w:top w:w="100" w:type="dxa"/>
              <w:left w:w="100" w:type="dxa"/>
              <w:bottom w:w="100" w:type="dxa"/>
              <w:right w:w="100" w:type="dxa"/>
            </w:tcMar>
          </w:tcPr>
          <w:p w14:paraId="68D79556" w14:textId="77777777" w:rsidR="005C28E7" w:rsidRPr="005C28E7" w:rsidRDefault="005C28E7" w:rsidP="00F52F12">
            <w:pPr>
              <w:widowControl w:val="0"/>
              <w:rPr>
                <w:bCs/>
                <w:color w:val="000000" w:themeColor="text1"/>
                <w:lang w:val="es-MX"/>
              </w:rPr>
            </w:pPr>
            <w:r w:rsidRPr="005C28E7">
              <w:rPr>
                <w:bCs/>
                <w:color w:val="000000" w:themeColor="text1"/>
                <w:lang w:val="es-MX"/>
              </w:rPr>
              <w:t>Recursos</w:t>
            </w:r>
          </w:p>
        </w:tc>
        <w:tc>
          <w:tcPr>
            <w:tcW w:w="6315" w:type="dxa"/>
            <w:shd w:val="clear" w:color="auto" w:fill="auto"/>
            <w:tcMar>
              <w:top w:w="100" w:type="dxa"/>
              <w:left w:w="100" w:type="dxa"/>
              <w:bottom w:w="100" w:type="dxa"/>
              <w:right w:w="100" w:type="dxa"/>
            </w:tcMar>
          </w:tcPr>
          <w:p w14:paraId="3188FE60" w14:textId="77777777" w:rsidR="005C28E7" w:rsidRPr="005C28E7" w:rsidRDefault="005C28E7" w:rsidP="00F52F12">
            <w:pPr>
              <w:widowControl w:val="0"/>
              <w:rPr>
                <w:bCs/>
                <w:color w:val="000000" w:themeColor="text1"/>
                <w:lang w:val="es-MX"/>
              </w:rPr>
            </w:pPr>
            <w:r w:rsidRPr="005C28E7">
              <w:rPr>
                <w:bCs/>
                <w:color w:val="000000" w:themeColor="text1"/>
                <w:lang w:val="es-ES"/>
              </w:rPr>
              <w:t>Matilde Reséndiz-Castro (principal) Rosalba Zepeda-Bautista (igual)</w:t>
            </w:r>
          </w:p>
        </w:tc>
      </w:tr>
      <w:tr w:rsidR="005C28E7" w:rsidRPr="005C28E7" w14:paraId="1056A8E2" w14:textId="77777777" w:rsidTr="00F52F12">
        <w:tc>
          <w:tcPr>
            <w:tcW w:w="3045" w:type="dxa"/>
            <w:shd w:val="clear" w:color="auto" w:fill="auto"/>
            <w:tcMar>
              <w:top w:w="100" w:type="dxa"/>
              <w:left w:w="100" w:type="dxa"/>
              <w:bottom w:w="100" w:type="dxa"/>
              <w:right w:w="100" w:type="dxa"/>
            </w:tcMar>
          </w:tcPr>
          <w:p w14:paraId="0977B33E" w14:textId="77777777" w:rsidR="005C28E7" w:rsidRPr="005C28E7" w:rsidRDefault="005C28E7" w:rsidP="00F52F12">
            <w:pPr>
              <w:widowControl w:val="0"/>
              <w:rPr>
                <w:bCs/>
                <w:color w:val="000000" w:themeColor="text1"/>
                <w:lang w:val="es-MX"/>
              </w:rPr>
            </w:pPr>
            <w:r w:rsidRPr="005C28E7">
              <w:rPr>
                <w:bCs/>
                <w:color w:val="000000" w:themeColor="text1"/>
                <w:lang w:val="es-MX"/>
              </w:rPr>
              <w:t>Curación de datos</w:t>
            </w:r>
          </w:p>
        </w:tc>
        <w:tc>
          <w:tcPr>
            <w:tcW w:w="6315" w:type="dxa"/>
            <w:shd w:val="clear" w:color="auto" w:fill="auto"/>
            <w:tcMar>
              <w:top w:w="100" w:type="dxa"/>
              <w:left w:w="100" w:type="dxa"/>
              <w:bottom w:w="100" w:type="dxa"/>
              <w:right w:w="100" w:type="dxa"/>
            </w:tcMar>
          </w:tcPr>
          <w:p w14:paraId="50240167" w14:textId="77777777" w:rsidR="005C28E7" w:rsidRPr="005C28E7" w:rsidRDefault="005C28E7" w:rsidP="00F52F12">
            <w:pPr>
              <w:widowControl w:val="0"/>
              <w:rPr>
                <w:bCs/>
                <w:color w:val="000000" w:themeColor="text1"/>
                <w:lang w:val="es-MX"/>
              </w:rPr>
            </w:pPr>
            <w:r w:rsidRPr="005C28E7">
              <w:rPr>
                <w:bCs/>
                <w:color w:val="000000" w:themeColor="text1"/>
                <w:lang w:val="es-ES"/>
              </w:rPr>
              <w:t>Matilde Reséndiz-Castro (principal) Rosalba Zepeda-Bautista (apoya)</w:t>
            </w:r>
          </w:p>
        </w:tc>
      </w:tr>
      <w:tr w:rsidR="005C28E7" w:rsidRPr="005C28E7" w14:paraId="6D9701FC" w14:textId="77777777" w:rsidTr="00F52F12">
        <w:tc>
          <w:tcPr>
            <w:tcW w:w="3045" w:type="dxa"/>
            <w:shd w:val="clear" w:color="auto" w:fill="auto"/>
            <w:tcMar>
              <w:top w:w="100" w:type="dxa"/>
              <w:left w:w="100" w:type="dxa"/>
              <w:bottom w:w="100" w:type="dxa"/>
              <w:right w:w="100" w:type="dxa"/>
            </w:tcMar>
          </w:tcPr>
          <w:p w14:paraId="67999F1F" w14:textId="77777777" w:rsidR="005C28E7" w:rsidRPr="005C28E7" w:rsidRDefault="005C28E7" w:rsidP="00F52F12">
            <w:pPr>
              <w:widowControl w:val="0"/>
              <w:rPr>
                <w:bCs/>
                <w:color w:val="000000" w:themeColor="text1"/>
                <w:lang w:val="es-MX"/>
              </w:rPr>
            </w:pPr>
            <w:r w:rsidRPr="005C28E7">
              <w:rPr>
                <w:bCs/>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0B7A4ADF" w14:textId="77777777" w:rsidR="005C28E7" w:rsidRPr="005C28E7" w:rsidRDefault="005C28E7" w:rsidP="00F52F12">
            <w:pPr>
              <w:widowControl w:val="0"/>
              <w:rPr>
                <w:bCs/>
                <w:color w:val="000000" w:themeColor="text1"/>
                <w:lang w:val="es-MX"/>
              </w:rPr>
            </w:pPr>
            <w:r w:rsidRPr="005C28E7">
              <w:rPr>
                <w:bCs/>
                <w:color w:val="000000" w:themeColor="text1"/>
                <w:lang w:val="es-ES"/>
              </w:rPr>
              <w:t>Matilde Reséndiz-Castro</w:t>
            </w:r>
          </w:p>
        </w:tc>
      </w:tr>
      <w:tr w:rsidR="005C28E7" w:rsidRPr="005C28E7" w14:paraId="7784E9D6" w14:textId="77777777" w:rsidTr="00F52F12">
        <w:tc>
          <w:tcPr>
            <w:tcW w:w="3045" w:type="dxa"/>
            <w:shd w:val="clear" w:color="auto" w:fill="auto"/>
            <w:tcMar>
              <w:top w:w="100" w:type="dxa"/>
              <w:left w:w="100" w:type="dxa"/>
              <w:bottom w:w="100" w:type="dxa"/>
              <w:right w:w="100" w:type="dxa"/>
            </w:tcMar>
          </w:tcPr>
          <w:p w14:paraId="55340A7F" w14:textId="77777777" w:rsidR="005C28E7" w:rsidRPr="005C28E7" w:rsidRDefault="005C28E7" w:rsidP="00F52F12">
            <w:pPr>
              <w:widowControl w:val="0"/>
              <w:rPr>
                <w:bCs/>
                <w:color w:val="000000" w:themeColor="text1"/>
                <w:lang w:val="es-MX"/>
              </w:rPr>
            </w:pPr>
            <w:r w:rsidRPr="005C28E7">
              <w:rPr>
                <w:bCs/>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48837DFB" w14:textId="77777777" w:rsidR="005C28E7" w:rsidRPr="005C28E7" w:rsidRDefault="005C28E7" w:rsidP="00F52F12">
            <w:pPr>
              <w:widowControl w:val="0"/>
              <w:rPr>
                <w:bCs/>
                <w:color w:val="000000" w:themeColor="text1"/>
                <w:lang w:val="es-MX"/>
              </w:rPr>
            </w:pPr>
            <w:r w:rsidRPr="005C28E7">
              <w:rPr>
                <w:bCs/>
                <w:color w:val="000000" w:themeColor="text1"/>
                <w:lang w:val="es-ES"/>
              </w:rPr>
              <w:t>Matilde Reséndiz-Castro (principal) Rosalba Zepeda-Bautista (apoya)</w:t>
            </w:r>
          </w:p>
        </w:tc>
      </w:tr>
      <w:tr w:rsidR="005C28E7" w:rsidRPr="005C28E7" w14:paraId="17CC3627" w14:textId="77777777" w:rsidTr="00F52F12">
        <w:tc>
          <w:tcPr>
            <w:tcW w:w="3045" w:type="dxa"/>
            <w:shd w:val="clear" w:color="auto" w:fill="auto"/>
            <w:tcMar>
              <w:top w:w="100" w:type="dxa"/>
              <w:left w:w="100" w:type="dxa"/>
              <w:bottom w:w="100" w:type="dxa"/>
              <w:right w:w="100" w:type="dxa"/>
            </w:tcMar>
          </w:tcPr>
          <w:p w14:paraId="410BA6E9" w14:textId="77777777" w:rsidR="005C28E7" w:rsidRPr="005C28E7" w:rsidRDefault="005C28E7" w:rsidP="00F52F12">
            <w:pPr>
              <w:widowControl w:val="0"/>
              <w:rPr>
                <w:bCs/>
                <w:color w:val="000000" w:themeColor="text1"/>
                <w:lang w:val="es-MX"/>
              </w:rPr>
            </w:pPr>
            <w:r w:rsidRPr="005C28E7">
              <w:rPr>
                <w:bCs/>
                <w:color w:val="000000" w:themeColor="text1"/>
                <w:lang w:val="es-MX"/>
              </w:rPr>
              <w:t>Visualización</w:t>
            </w:r>
          </w:p>
        </w:tc>
        <w:tc>
          <w:tcPr>
            <w:tcW w:w="6315" w:type="dxa"/>
            <w:shd w:val="clear" w:color="auto" w:fill="auto"/>
            <w:tcMar>
              <w:top w:w="100" w:type="dxa"/>
              <w:left w:w="100" w:type="dxa"/>
              <w:bottom w:w="100" w:type="dxa"/>
              <w:right w:w="100" w:type="dxa"/>
            </w:tcMar>
          </w:tcPr>
          <w:p w14:paraId="770F0F55" w14:textId="77777777" w:rsidR="005C28E7" w:rsidRPr="005C28E7" w:rsidRDefault="005C28E7" w:rsidP="00F52F12">
            <w:pPr>
              <w:widowControl w:val="0"/>
              <w:rPr>
                <w:bCs/>
                <w:color w:val="000000" w:themeColor="text1"/>
                <w:lang w:val="es-MX"/>
              </w:rPr>
            </w:pPr>
            <w:r w:rsidRPr="005C28E7">
              <w:rPr>
                <w:bCs/>
                <w:color w:val="000000" w:themeColor="text1"/>
                <w:lang w:val="es-ES"/>
              </w:rPr>
              <w:t>Matilde Reséndiz-Castro (principal) Rosalba Zepeda-Bautista (apoya)</w:t>
            </w:r>
          </w:p>
        </w:tc>
      </w:tr>
      <w:tr w:rsidR="005C28E7" w:rsidRPr="005C28E7" w14:paraId="7B2EF46E" w14:textId="77777777" w:rsidTr="00F52F12">
        <w:tc>
          <w:tcPr>
            <w:tcW w:w="3045" w:type="dxa"/>
            <w:shd w:val="clear" w:color="auto" w:fill="auto"/>
            <w:tcMar>
              <w:top w:w="100" w:type="dxa"/>
              <w:left w:w="100" w:type="dxa"/>
              <w:bottom w:w="100" w:type="dxa"/>
              <w:right w:w="100" w:type="dxa"/>
            </w:tcMar>
          </w:tcPr>
          <w:p w14:paraId="10463CD4" w14:textId="77777777" w:rsidR="005C28E7" w:rsidRPr="005C28E7" w:rsidRDefault="005C28E7" w:rsidP="00F52F12">
            <w:pPr>
              <w:widowControl w:val="0"/>
              <w:rPr>
                <w:bCs/>
                <w:color w:val="000000" w:themeColor="text1"/>
                <w:lang w:val="es-MX"/>
              </w:rPr>
            </w:pPr>
            <w:r w:rsidRPr="005C28E7">
              <w:rPr>
                <w:bCs/>
                <w:color w:val="000000" w:themeColor="text1"/>
                <w:lang w:val="es-MX"/>
              </w:rPr>
              <w:t>Supervisión</w:t>
            </w:r>
          </w:p>
        </w:tc>
        <w:tc>
          <w:tcPr>
            <w:tcW w:w="6315" w:type="dxa"/>
            <w:shd w:val="clear" w:color="auto" w:fill="auto"/>
            <w:tcMar>
              <w:top w:w="100" w:type="dxa"/>
              <w:left w:w="100" w:type="dxa"/>
              <w:bottom w:w="100" w:type="dxa"/>
              <w:right w:w="100" w:type="dxa"/>
            </w:tcMar>
          </w:tcPr>
          <w:p w14:paraId="71984F81" w14:textId="77777777" w:rsidR="005C28E7" w:rsidRPr="005C28E7" w:rsidRDefault="005C28E7" w:rsidP="00F52F12">
            <w:pPr>
              <w:widowControl w:val="0"/>
              <w:rPr>
                <w:bCs/>
                <w:color w:val="000000" w:themeColor="text1"/>
                <w:lang w:val="es-MX"/>
              </w:rPr>
            </w:pPr>
            <w:r w:rsidRPr="005C28E7">
              <w:rPr>
                <w:bCs/>
                <w:color w:val="000000" w:themeColor="text1"/>
                <w:lang w:val="es-ES"/>
              </w:rPr>
              <w:t>Rosalba Zepeda-Bautista (principal) Matilde Reséndiz-Castro (igual)</w:t>
            </w:r>
          </w:p>
        </w:tc>
      </w:tr>
      <w:tr w:rsidR="005C28E7" w:rsidRPr="005C28E7" w14:paraId="7C97E091" w14:textId="77777777" w:rsidTr="00F52F12">
        <w:tc>
          <w:tcPr>
            <w:tcW w:w="3045" w:type="dxa"/>
            <w:shd w:val="clear" w:color="auto" w:fill="auto"/>
            <w:tcMar>
              <w:top w:w="100" w:type="dxa"/>
              <w:left w:w="100" w:type="dxa"/>
              <w:bottom w:w="100" w:type="dxa"/>
              <w:right w:w="100" w:type="dxa"/>
            </w:tcMar>
          </w:tcPr>
          <w:p w14:paraId="536427CE" w14:textId="77777777" w:rsidR="005C28E7" w:rsidRPr="005C28E7" w:rsidRDefault="005C28E7" w:rsidP="00F52F12">
            <w:pPr>
              <w:widowControl w:val="0"/>
              <w:rPr>
                <w:bCs/>
                <w:color w:val="000000" w:themeColor="text1"/>
                <w:lang w:val="es-MX"/>
              </w:rPr>
            </w:pPr>
            <w:r w:rsidRPr="005C28E7">
              <w:rPr>
                <w:bCs/>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4457EFD0" w14:textId="77777777" w:rsidR="005C28E7" w:rsidRPr="005C28E7" w:rsidRDefault="005C28E7" w:rsidP="00F52F12">
            <w:pPr>
              <w:widowControl w:val="0"/>
              <w:rPr>
                <w:bCs/>
                <w:color w:val="000000" w:themeColor="text1"/>
                <w:lang w:val="es-MX"/>
              </w:rPr>
            </w:pPr>
            <w:r w:rsidRPr="005C28E7">
              <w:rPr>
                <w:bCs/>
                <w:color w:val="000000" w:themeColor="text1"/>
                <w:lang w:val="es-ES"/>
              </w:rPr>
              <w:t>Matilde Reséndiz-Castro (principal) Rosalba Zepeda-Bautista (igual)</w:t>
            </w:r>
          </w:p>
        </w:tc>
      </w:tr>
      <w:tr w:rsidR="005C28E7" w:rsidRPr="005C28E7" w14:paraId="7E9AF395" w14:textId="77777777" w:rsidTr="00F52F12">
        <w:tc>
          <w:tcPr>
            <w:tcW w:w="3045" w:type="dxa"/>
            <w:shd w:val="clear" w:color="auto" w:fill="auto"/>
            <w:tcMar>
              <w:top w:w="100" w:type="dxa"/>
              <w:left w:w="100" w:type="dxa"/>
              <w:bottom w:w="100" w:type="dxa"/>
              <w:right w:w="100" w:type="dxa"/>
            </w:tcMar>
          </w:tcPr>
          <w:p w14:paraId="698F0AFE" w14:textId="77777777" w:rsidR="005C28E7" w:rsidRPr="005C28E7" w:rsidRDefault="005C28E7" w:rsidP="00F52F12">
            <w:pPr>
              <w:widowControl w:val="0"/>
              <w:rPr>
                <w:bCs/>
                <w:color w:val="000000" w:themeColor="text1"/>
                <w:lang w:val="es-MX"/>
              </w:rPr>
            </w:pPr>
            <w:r w:rsidRPr="005C28E7">
              <w:rPr>
                <w:bCs/>
                <w:color w:val="000000" w:themeColor="text1"/>
                <w:lang w:val="es-MX"/>
              </w:rPr>
              <w:t>Adquisición de fondos</w:t>
            </w:r>
          </w:p>
        </w:tc>
        <w:tc>
          <w:tcPr>
            <w:tcW w:w="6315" w:type="dxa"/>
            <w:shd w:val="clear" w:color="auto" w:fill="auto"/>
            <w:tcMar>
              <w:top w:w="100" w:type="dxa"/>
              <w:left w:w="100" w:type="dxa"/>
              <w:bottom w:w="100" w:type="dxa"/>
              <w:right w:w="100" w:type="dxa"/>
            </w:tcMar>
          </w:tcPr>
          <w:p w14:paraId="2FA596E7" w14:textId="77777777" w:rsidR="005C28E7" w:rsidRPr="005C28E7" w:rsidRDefault="005C28E7" w:rsidP="00F52F12">
            <w:pPr>
              <w:widowControl w:val="0"/>
              <w:rPr>
                <w:bCs/>
                <w:color w:val="000000" w:themeColor="text1"/>
                <w:lang w:val="es-MX"/>
              </w:rPr>
            </w:pPr>
            <w:r w:rsidRPr="005C28E7">
              <w:rPr>
                <w:bCs/>
                <w:color w:val="000000" w:themeColor="text1"/>
                <w:lang w:val="es-ES"/>
              </w:rPr>
              <w:t>Rosalba Zepeda-Bautista (principal) Matilde Reséndiz-Castro (igual)</w:t>
            </w:r>
          </w:p>
        </w:tc>
      </w:tr>
    </w:tbl>
    <w:p w14:paraId="2C88FDAD" w14:textId="77777777" w:rsidR="005C28E7" w:rsidRPr="005C28E7" w:rsidRDefault="005C28E7" w:rsidP="00C169E5">
      <w:pPr>
        <w:spacing w:line="360" w:lineRule="auto"/>
        <w:ind w:left="720" w:hanging="720"/>
        <w:jc w:val="both"/>
        <w:rPr>
          <w:rStyle w:val="Hipervnculo"/>
          <w:color w:val="000000" w:themeColor="text1"/>
          <w:u w:val="none"/>
        </w:rPr>
      </w:pPr>
    </w:p>
    <w:p w14:paraId="76442F22" w14:textId="77777777" w:rsidR="00C73EEF" w:rsidRPr="00C169E5" w:rsidRDefault="00C73EEF" w:rsidP="00C169E5">
      <w:pPr>
        <w:spacing w:line="360" w:lineRule="auto"/>
        <w:ind w:left="720" w:hanging="720"/>
        <w:jc w:val="both"/>
        <w:rPr>
          <w:color w:val="000000" w:themeColor="text1"/>
        </w:rPr>
      </w:pPr>
    </w:p>
    <w:sectPr w:rsidR="00C73EEF" w:rsidRPr="00C169E5" w:rsidSect="00082AEE">
      <w:headerReference w:type="default" r:id="rId24"/>
      <w:footerReference w:type="even" r:id="rId25"/>
      <w:footerReference w:type="default" r:id="rId26"/>
      <w:headerReference w:type="first" r:id="rId27"/>
      <w:footerReference w:type="first" r:id="rId28"/>
      <w:pgSz w:w="12240" w:h="15840"/>
      <w:pgMar w:top="1276" w:right="1701" w:bottom="1135" w:left="170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5946" w14:textId="77777777" w:rsidR="002A77F4" w:rsidRDefault="002A77F4" w:rsidP="009F0AA0">
      <w:r>
        <w:separator/>
      </w:r>
    </w:p>
  </w:endnote>
  <w:endnote w:type="continuationSeparator" w:id="0">
    <w:p w14:paraId="4CF66355" w14:textId="77777777" w:rsidR="002A77F4" w:rsidRDefault="002A77F4" w:rsidP="009F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BB90" w14:textId="77777777" w:rsidR="00500682" w:rsidRDefault="00500682" w:rsidP="00C22C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494780" w14:textId="77777777" w:rsidR="00500682" w:rsidRDefault="00500682" w:rsidP="00C22C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FAC4" w14:textId="198C3BE9" w:rsidR="00500682" w:rsidRPr="008065B2" w:rsidRDefault="006E755F" w:rsidP="00C22C2A">
    <w:pPr>
      <w:pStyle w:val="Piedepgina"/>
      <w:ind w:right="360"/>
      <w:rPr>
        <w:lang w:val="es-ES"/>
      </w:rPr>
    </w:pPr>
    <w:r>
      <w:rPr>
        <w:lang w:val="es-ES"/>
      </w:rPr>
      <w:t xml:space="preserve">          </w:t>
    </w:r>
    <w:r>
      <w:rPr>
        <w:noProof/>
        <w:lang w:eastAsia="es-MX"/>
      </w:rPr>
      <w:drawing>
        <wp:inline distT="0" distB="0" distL="0" distR="0" wp14:anchorId="04916D58" wp14:editId="5A1C8390">
          <wp:extent cx="1600200" cy="419100"/>
          <wp:effectExtent l="0" t="0" r="0" b="0"/>
          <wp:docPr id="45" name="Imagen 4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lang w:val="es-ES"/>
      </w:rPr>
      <w:t xml:space="preserve">                     </w:t>
    </w:r>
    <w:r w:rsidRPr="00FA7474">
      <w:rPr>
        <w:rFonts w:cstheme="minorHAnsi"/>
        <w:b/>
        <w:sz w:val="22"/>
        <w:szCs w:val="18"/>
      </w:rPr>
      <w:t>Vol. 12, Núm. 2</w:t>
    </w:r>
    <w:r>
      <w:rPr>
        <w:rFonts w:cstheme="minorHAnsi"/>
        <w:b/>
        <w:sz w:val="22"/>
        <w:szCs w:val="18"/>
      </w:rPr>
      <w:t>3</w:t>
    </w:r>
    <w:r w:rsidRPr="00FA7474">
      <w:rPr>
        <w:rFonts w:cstheme="minorHAnsi"/>
        <w:b/>
        <w:sz w:val="22"/>
        <w:szCs w:val="18"/>
      </w:rPr>
      <w:t xml:space="preserve"> </w:t>
    </w:r>
    <w:r>
      <w:rPr>
        <w:rFonts w:cstheme="minorHAnsi"/>
        <w:b/>
        <w:sz w:val="22"/>
        <w:szCs w:val="18"/>
      </w:rPr>
      <w:t>Julio - Diciembre</w:t>
    </w:r>
    <w:r w:rsidRPr="00FA7474">
      <w:rPr>
        <w:rFonts w:cstheme="minorHAnsi"/>
        <w:b/>
        <w:sz w:val="22"/>
        <w:szCs w:val="18"/>
      </w:rPr>
      <w:t xml:space="preserve"> 2021, e</w:t>
    </w:r>
    <w:r w:rsidR="00877D9D">
      <w:rPr>
        <w:rFonts w:cstheme="minorHAnsi"/>
        <w:b/>
        <w:sz w:val="22"/>
        <w:szCs w:val="18"/>
      </w:rPr>
      <w:t>262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4875" w14:textId="2915CF36" w:rsidR="00082AEE" w:rsidRDefault="00082AEE">
    <w:pPr>
      <w:pStyle w:val="Piedepgina"/>
    </w:pPr>
    <w:r>
      <w:t xml:space="preserve">         </w:t>
    </w:r>
    <w:r>
      <w:rPr>
        <w:noProof/>
        <w:lang w:eastAsia="es-MX"/>
      </w:rPr>
      <w:drawing>
        <wp:inline distT="0" distB="0" distL="0" distR="0" wp14:anchorId="3EDFE23C" wp14:editId="2DF6F0E3">
          <wp:extent cx="1600200" cy="419100"/>
          <wp:effectExtent l="0" t="0" r="0" b="0"/>
          <wp:docPr id="47" name="Imagen 4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A7474">
      <w:rPr>
        <w:rFonts w:cstheme="minorHAnsi"/>
        <w:b/>
        <w:sz w:val="22"/>
        <w:szCs w:val="18"/>
      </w:rPr>
      <w:t>Vol. 12, Núm. 2</w:t>
    </w:r>
    <w:r>
      <w:rPr>
        <w:rFonts w:cstheme="minorHAnsi"/>
        <w:b/>
        <w:sz w:val="22"/>
        <w:szCs w:val="18"/>
      </w:rPr>
      <w:t>3</w:t>
    </w:r>
    <w:r w:rsidRPr="00FA7474">
      <w:rPr>
        <w:rFonts w:cstheme="minorHAnsi"/>
        <w:b/>
        <w:sz w:val="22"/>
        <w:szCs w:val="18"/>
      </w:rPr>
      <w:t xml:space="preserve"> </w:t>
    </w:r>
    <w:r>
      <w:rPr>
        <w:rFonts w:cstheme="minorHAnsi"/>
        <w:b/>
        <w:sz w:val="22"/>
        <w:szCs w:val="18"/>
      </w:rPr>
      <w:t>Julio - Diciembre</w:t>
    </w:r>
    <w:r w:rsidRPr="00FA7474">
      <w:rPr>
        <w:rFonts w:cstheme="minorHAnsi"/>
        <w:b/>
        <w:sz w:val="22"/>
        <w:szCs w:val="18"/>
      </w:rPr>
      <w:t xml:space="preserve"> 2021,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1939" w14:textId="77777777" w:rsidR="002A77F4" w:rsidRDefault="002A77F4" w:rsidP="009F0AA0">
      <w:r>
        <w:separator/>
      </w:r>
    </w:p>
  </w:footnote>
  <w:footnote w:type="continuationSeparator" w:id="0">
    <w:p w14:paraId="5F4BD742" w14:textId="77777777" w:rsidR="002A77F4" w:rsidRDefault="002A77F4" w:rsidP="009F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E2D" w14:textId="07013B02" w:rsidR="006E755F" w:rsidRDefault="006E755F" w:rsidP="006E755F">
    <w:pPr>
      <w:pStyle w:val="Encabezado"/>
      <w:jc w:val="center"/>
    </w:pPr>
    <w:r w:rsidRPr="005A563C">
      <w:rPr>
        <w:noProof/>
        <w:lang w:eastAsia="es-MX"/>
      </w:rPr>
      <w:drawing>
        <wp:inline distT="0" distB="0" distL="0" distR="0" wp14:anchorId="55417D10" wp14:editId="4C67B7A3">
          <wp:extent cx="5400040" cy="632602"/>
          <wp:effectExtent l="0" t="0" r="0" b="0"/>
          <wp:docPr id="44" name="Imagen 4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8A7B" w14:textId="7ACDB16A" w:rsidR="00082AEE" w:rsidRDefault="00082AEE" w:rsidP="00082AEE">
    <w:pPr>
      <w:pStyle w:val="Encabezado"/>
      <w:jc w:val="center"/>
    </w:pPr>
    <w:r w:rsidRPr="005A563C">
      <w:rPr>
        <w:noProof/>
        <w:lang w:eastAsia="es-MX"/>
      </w:rPr>
      <w:drawing>
        <wp:inline distT="0" distB="0" distL="0" distR="0" wp14:anchorId="401C34E1" wp14:editId="152581DE">
          <wp:extent cx="5400040" cy="632602"/>
          <wp:effectExtent l="0" t="0" r="0" b="0"/>
          <wp:docPr id="46" name="Imagen 4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A00"/>
    <w:multiLevelType w:val="hybridMultilevel"/>
    <w:tmpl w:val="0AE44D98"/>
    <w:lvl w:ilvl="0" w:tplc="000B040A">
      <w:start w:val="1"/>
      <w:numFmt w:val="bullet"/>
      <w:lvlText w:val=""/>
      <w:lvlJc w:val="left"/>
      <w:pPr>
        <w:ind w:left="360" w:hanging="360"/>
      </w:pPr>
      <w:rPr>
        <w:rFonts w:ascii="Wingdings" w:hAnsi="Wingdings" w:hint="default"/>
      </w:rPr>
    </w:lvl>
    <w:lvl w:ilvl="1" w:tplc="0003040A" w:tentative="1">
      <w:start w:val="1"/>
      <w:numFmt w:val="bullet"/>
      <w:lvlText w:val="o"/>
      <w:lvlJc w:val="left"/>
      <w:pPr>
        <w:tabs>
          <w:tab w:val="num" w:pos="1080"/>
        </w:tabs>
        <w:ind w:left="1080" w:hanging="360"/>
      </w:pPr>
      <w:rPr>
        <w:rFonts w:ascii="Courier New" w:hAnsi="Courier New" w:hint="default"/>
      </w:rPr>
    </w:lvl>
    <w:lvl w:ilvl="2" w:tplc="0005040A" w:tentative="1">
      <w:start w:val="1"/>
      <w:numFmt w:val="bullet"/>
      <w:lvlText w:val=""/>
      <w:lvlJc w:val="left"/>
      <w:pPr>
        <w:tabs>
          <w:tab w:val="num" w:pos="1800"/>
        </w:tabs>
        <w:ind w:left="1800" w:hanging="360"/>
      </w:pPr>
      <w:rPr>
        <w:rFonts w:ascii="Wingdings" w:hAnsi="Wingdings" w:hint="default"/>
      </w:rPr>
    </w:lvl>
    <w:lvl w:ilvl="3" w:tplc="0001040A" w:tentative="1">
      <w:start w:val="1"/>
      <w:numFmt w:val="bullet"/>
      <w:lvlText w:val=""/>
      <w:lvlJc w:val="left"/>
      <w:pPr>
        <w:tabs>
          <w:tab w:val="num" w:pos="2520"/>
        </w:tabs>
        <w:ind w:left="2520" w:hanging="360"/>
      </w:pPr>
      <w:rPr>
        <w:rFonts w:ascii="Symbol" w:hAnsi="Symbol" w:hint="default"/>
      </w:rPr>
    </w:lvl>
    <w:lvl w:ilvl="4" w:tplc="0003040A" w:tentative="1">
      <w:start w:val="1"/>
      <w:numFmt w:val="bullet"/>
      <w:lvlText w:val="o"/>
      <w:lvlJc w:val="left"/>
      <w:pPr>
        <w:tabs>
          <w:tab w:val="num" w:pos="3240"/>
        </w:tabs>
        <w:ind w:left="3240" w:hanging="360"/>
      </w:pPr>
      <w:rPr>
        <w:rFonts w:ascii="Courier New" w:hAnsi="Courier New" w:hint="default"/>
      </w:rPr>
    </w:lvl>
    <w:lvl w:ilvl="5" w:tplc="0005040A" w:tentative="1">
      <w:start w:val="1"/>
      <w:numFmt w:val="bullet"/>
      <w:lvlText w:val=""/>
      <w:lvlJc w:val="left"/>
      <w:pPr>
        <w:tabs>
          <w:tab w:val="num" w:pos="3960"/>
        </w:tabs>
        <w:ind w:left="3960" w:hanging="360"/>
      </w:pPr>
      <w:rPr>
        <w:rFonts w:ascii="Wingdings" w:hAnsi="Wingdings" w:hint="default"/>
      </w:rPr>
    </w:lvl>
    <w:lvl w:ilvl="6" w:tplc="0001040A" w:tentative="1">
      <w:start w:val="1"/>
      <w:numFmt w:val="bullet"/>
      <w:lvlText w:val=""/>
      <w:lvlJc w:val="left"/>
      <w:pPr>
        <w:tabs>
          <w:tab w:val="num" w:pos="4680"/>
        </w:tabs>
        <w:ind w:left="4680" w:hanging="360"/>
      </w:pPr>
      <w:rPr>
        <w:rFonts w:ascii="Symbol" w:hAnsi="Symbol" w:hint="default"/>
      </w:rPr>
    </w:lvl>
    <w:lvl w:ilvl="7" w:tplc="0003040A" w:tentative="1">
      <w:start w:val="1"/>
      <w:numFmt w:val="bullet"/>
      <w:lvlText w:val="o"/>
      <w:lvlJc w:val="left"/>
      <w:pPr>
        <w:tabs>
          <w:tab w:val="num" w:pos="5400"/>
        </w:tabs>
        <w:ind w:left="5400" w:hanging="360"/>
      </w:pPr>
      <w:rPr>
        <w:rFonts w:ascii="Courier New" w:hAnsi="Courier New" w:hint="default"/>
      </w:rPr>
    </w:lvl>
    <w:lvl w:ilvl="8" w:tplc="0005040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A451A3"/>
    <w:multiLevelType w:val="hybridMultilevel"/>
    <w:tmpl w:val="51A2396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86F7F"/>
    <w:multiLevelType w:val="hybridMultilevel"/>
    <w:tmpl w:val="4406FFCC"/>
    <w:lvl w:ilvl="0" w:tplc="35D69EA8">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7E0D21"/>
    <w:multiLevelType w:val="hybridMultilevel"/>
    <w:tmpl w:val="90742496"/>
    <w:lvl w:ilvl="0" w:tplc="C61CD0DE">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4510BA0"/>
    <w:multiLevelType w:val="hybridMultilevel"/>
    <w:tmpl w:val="E9CA6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6666D27"/>
    <w:multiLevelType w:val="hybridMultilevel"/>
    <w:tmpl w:val="8DE040C6"/>
    <w:lvl w:ilvl="0" w:tplc="6E0C570A">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876CA3"/>
    <w:multiLevelType w:val="hybridMultilevel"/>
    <w:tmpl w:val="96E2BF6C"/>
    <w:lvl w:ilvl="0" w:tplc="000F040A">
      <w:start w:val="1"/>
      <w:numFmt w:val="decimal"/>
      <w:lvlText w:val="%1."/>
      <w:lvlJc w:val="left"/>
      <w:pPr>
        <w:tabs>
          <w:tab w:val="num" w:pos="720"/>
        </w:tabs>
        <w:ind w:left="72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A0"/>
    <w:rsid w:val="00000CD5"/>
    <w:rsid w:val="00002814"/>
    <w:rsid w:val="000056EB"/>
    <w:rsid w:val="0000768C"/>
    <w:rsid w:val="00012CD7"/>
    <w:rsid w:val="00017E98"/>
    <w:rsid w:val="00017EEF"/>
    <w:rsid w:val="00027C00"/>
    <w:rsid w:val="00027E2E"/>
    <w:rsid w:val="000403CD"/>
    <w:rsid w:val="0004316C"/>
    <w:rsid w:val="00044E83"/>
    <w:rsid w:val="000471EE"/>
    <w:rsid w:val="000515AC"/>
    <w:rsid w:val="00055D90"/>
    <w:rsid w:val="000618E5"/>
    <w:rsid w:val="00064932"/>
    <w:rsid w:val="00066536"/>
    <w:rsid w:val="00066F3B"/>
    <w:rsid w:val="0006786A"/>
    <w:rsid w:val="00073C3F"/>
    <w:rsid w:val="00076B62"/>
    <w:rsid w:val="00080FB0"/>
    <w:rsid w:val="00082AEE"/>
    <w:rsid w:val="00083529"/>
    <w:rsid w:val="000843A6"/>
    <w:rsid w:val="00090294"/>
    <w:rsid w:val="00091A3E"/>
    <w:rsid w:val="00096EFF"/>
    <w:rsid w:val="000A57D6"/>
    <w:rsid w:val="000A62F7"/>
    <w:rsid w:val="000C0576"/>
    <w:rsid w:val="000C1459"/>
    <w:rsid w:val="000C43C3"/>
    <w:rsid w:val="000C56A2"/>
    <w:rsid w:val="000D09A7"/>
    <w:rsid w:val="000E0776"/>
    <w:rsid w:val="000E6620"/>
    <w:rsid w:val="000F4A63"/>
    <w:rsid w:val="000F6C93"/>
    <w:rsid w:val="00100235"/>
    <w:rsid w:val="001007A6"/>
    <w:rsid w:val="00103523"/>
    <w:rsid w:val="001043FE"/>
    <w:rsid w:val="00105239"/>
    <w:rsid w:val="001061DD"/>
    <w:rsid w:val="001077D5"/>
    <w:rsid w:val="001139F2"/>
    <w:rsid w:val="001229CC"/>
    <w:rsid w:val="00130B4C"/>
    <w:rsid w:val="00130C94"/>
    <w:rsid w:val="001320B8"/>
    <w:rsid w:val="00134DA3"/>
    <w:rsid w:val="00135B5A"/>
    <w:rsid w:val="00136F81"/>
    <w:rsid w:val="00144B97"/>
    <w:rsid w:val="00144CDA"/>
    <w:rsid w:val="0014762E"/>
    <w:rsid w:val="00155B33"/>
    <w:rsid w:val="0016090E"/>
    <w:rsid w:val="00160AB7"/>
    <w:rsid w:val="0016305E"/>
    <w:rsid w:val="001747F2"/>
    <w:rsid w:val="00180C25"/>
    <w:rsid w:val="0018481D"/>
    <w:rsid w:val="00185FFB"/>
    <w:rsid w:val="00190C59"/>
    <w:rsid w:val="00190EE2"/>
    <w:rsid w:val="001937F9"/>
    <w:rsid w:val="00193C2F"/>
    <w:rsid w:val="00197E43"/>
    <w:rsid w:val="001A049C"/>
    <w:rsid w:val="001A3ADF"/>
    <w:rsid w:val="001A3D7A"/>
    <w:rsid w:val="001A6967"/>
    <w:rsid w:val="001A7563"/>
    <w:rsid w:val="001B227D"/>
    <w:rsid w:val="001B5B3B"/>
    <w:rsid w:val="001C3CEF"/>
    <w:rsid w:val="001C444A"/>
    <w:rsid w:val="001C4BB7"/>
    <w:rsid w:val="001D2D52"/>
    <w:rsid w:val="001D4CD2"/>
    <w:rsid w:val="001D5876"/>
    <w:rsid w:val="001E72FA"/>
    <w:rsid w:val="001F130F"/>
    <w:rsid w:val="001F1677"/>
    <w:rsid w:val="001F22EE"/>
    <w:rsid w:val="001F5D38"/>
    <w:rsid w:val="001F68E3"/>
    <w:rsid w:val="0020259B"/>
    <w:rsid w:val="00204A92"/>
    <w:rsid w:val="00206114"/>
    <w:rsid w:val="00210912"/>
    <w:rsid w:val="00213910"/>
    <w:rsid w:val="0021628D"/>
    <w:rsid w:val="00220B12"/>
    <w:rsid w:val="00222877"/>
    <w:rsid w:val="00223B36"/>
    <w:rsid w:val="00226FEA"/>
    <w:rsid w:val="0022709B"/>
    <w:rsid w:val="00233F11"/>
    <w:rsid w:val="0023521E"/>
    <w:rsid w:val="002371AD"/>
    <w:rsid w:val="00240175"/>
    <w:rsid w:val="0024046E"/>
    <w:rsid w:val="00246B08"/>
    <w:rsid w:val="00251CA5"/>
    <w:rsid w:val="002542F4"/>
    <w:rsid w:val="00254792"/>
    <w:rsid w:val="00265D87"/>
    <w:rsid w:val="00272593"/>
    <w:rsid w:val="00273646"/>
    <w:rsid w:val="0027669F"/>
    <w:rsid w:val="002871F4"/>
    <w:rsid w:val="00291FB3"/>
    <w:rsid w:val="00292CF9"/>
    <w:rsid w:val="002967A2"/>
    <w:rsid w:val="00297842"/>
    <w:rsid w:val="00297CDD"/>
    <w:rsid w:val="002A1564"/>
    <w:rsid w:val="002A2CC8"/>
    <w:rsid w:val="002A3712"/>
    <w:rsid w:val="002A5997"/>
    <w:rsid w:val="002A5A75"/>
    <w:rsid w:val="002A77F4"/>
    <w:rsid w:val="002B1425"/>
    <w:rsid w:val="002B1C32"/>
    <w:rsid w:val="002B1D77"/>
    <w:rsid w:val="002B2A47"/>
    <w:rsid w:val="002B6EBA"/>
    <w:rsid w:val="002C11B5"/>
    <w:rsid w:val="002C4F48"/>
    <w:rsid w:val="002C607A"/>
    <w:rsid w:val="002D2418"/>
    <w:rsid w:val="002D6275"/>
    <w:rsid w:val="002E0442"/>
    <w:rsid w:val="002E105B"/>
    <w:rsid w:val="002E136B"/>
    <w:rsid w:val="002F0B3A"/>
    <w:rsid w:val="002F23FC"/>
    <w:rsid w:val="002F255B"/>
    <w:rsid w:val="002F6CE4"/>
    <w:rsid w:val="0030435B"/>
    <w:rsid w:val="00306FF9"/>
    <w:rsid w:val="00313428"/>
    <w:rsid w:val="00313F95"/>
    <w:rsid w:val="00314F17"/>
    <w:rsid w:val="00315E51"/>
    <w:rsid w:val="00316110"/>
    <w:rsid w:val="00323094"/>
    <w:rsid w:val="00323E39"/>
    <w:rsid w:val="00325292"/>
    <w:rsid w:val="0032623C"/>
    <w:rsid w:val="0033333A"/>
    <w:rsid w:val="003345ED"/>
    <w:rsid w:val="00334782"/>
    <w:rsid w:val="00336185"/>
    <w:rsid w:val="00336349"/>
    <w:rsid w:val="00336A75"/>
    <w:rsid w:val="00337C02"/>
    <w:rsid w:val="00343C99"/>
    <w:rsid w:val="003511C9"/>
    <w:rsid w:val="00352EB3"/>
    <w:rsid w:val="0035306E"/>
    <w:rsid w:val="00355137"/>
    <w:rsid w:val="00355ABC"/>
    <w:rsid w:val="003573B5"/>
    <w:rsid w:val="0036006A"/>
    <w:rsid w:val="003628FA"/>
    <w:rsid w:val="0036423B"/>
    <w:rsid w:val="0036443F"/>
    <w:rsid w:val="00374A46"/>
    <w:rsid w:val="00375176"/>
    <w:rsid w:val="0037661A"/>
    <w:rsid w:val="00380525"/>
    <w:rsid w:val="00381924"/>
    <w:rsid w:val="0038192A"/>
    <w:rsid w:val="0039040E"/>
    <w:rsid w:val="00396FE2"/>
    <w:rsid w:val="003A717F"/>
    <w:rsid w:val="003A79CC"/>
    <w:rsid w:val="003A7CFF"/>
    <w:rsid w:val="003A7E3F"/>
    <w:rsid w:val="003B039C"/>
    <w:rsid w:val="003B03C2"/>
    <w:rsid w:val="003B2744"/>
    <w:rsid w:val="003B5A90"/>
    <w:rsid w:val="003C3B4A"/>
    <w:rsid w:val="003C69C5"/>
    <w:rsid w:val="003D2061"/>
    <w:rsid w:val="003D5A5B"/>
    <w:rsid w:val="003D6EAF"/>
    <w:rsid w:val="003F1933"/>
    <w:rsid w:val="003F7AE1"/>
    <w:rsid w:val="003F7DB4"/>
    <w:rsid w:val="004030EB"/>
    <w:rsid w:val="00403397"/>
    <w:rsid w:val="00405438"/>
    <w:rsid w:val="004058CC"/>
    <w:rsid w:val="00406633"/>
    <w:rsid w:val="004148FF"/>
    <w:rsid w:val="0041524A"/>
    <w:rsid w:val="0041709B"/>
    <w:rsid w:val="00421D61"/>
    <w:rsid w:val="00424EDE"/>
    <w:rsid w:val="004266A1"/>
    <w:rsid w:val="00427D4B"/>
    <w:rsid w:val="00434209"/>
    <w:rsid w:val="004348CB"/>
    <w:rsid w:val="00444A8E"/>
    <w:rsid w:val="004518BC"/>
    <w:rsid w:val="00451EAF"/>
    <w:rsid w:val="00452325"/>
    <w:rsid w:val="00454BD0"/>
    <w:rsid w:val="0045706A"/>
    <w:rsid w:val="00465CAC"/>
    <w:rsid w:val="00466C16"/>
    <w:rsid w:val="00467E88"/>
    <w:rsid w:val="0047327B"/>
    <w:rsid w:val="00481957"/>
    <w:rsid w:val="004829E3"/>
    <w:rsid w:val="00490876"/>
    <w:rsid w:val="0049435D"/>
    <w:rsid w:val="004A289A"/>
    <w:rsid w:val="004A2BEA"/>
    <w:rsid w:val="004A2ED0"/>
    <w:rsid w:val="004A42CD"/>
    <w:rsid w:val="004A755D"/>
    <w:rsid w:val="004B3FCC"/>
    <w:rsid w:val="004C061F"/>
    <w:rsid w:val="004C0B2E"/>
    <w:rsid w:val="004C521D"/>
    <w:rsid w:val="004D3435"/>
    <w:rsid w:val="004D4506"/>
    <w:rsid w:val="004D56AF"/>
    <w:rsid w:val="004D6F4A"/>
    <w:rsid w:val="004E1E91"/>
    <w:rsid w:val="004E1FE5"/>
    <w:rsid w:val="004E5B16"/>
    <w:rsid w:val="004F533F"/>
    <w:rsid w:val="0050056A"/>
    <w:rsid w:val="00500682"/>
    <w:rsid w:val="00505B26"/>
    <w:rsid w:val="005064E9"/>
    <w:rsid w:val="0051596C"/>
    <w:rsid w:val="005166CD"/>
    <w:rsid w:val="00517670"/>
    <w:rsid w:val="0052411E"/>
    <w:rsid w:val="005300EF"/>
    <w:rsid w:val="00530EE3"/>
    <w:rsid w:val="00537DDE"/>
    <w:rsid w:val="0054442A"/>
    <w:rsid w:val="0055132B"/>
    <w:rsid w:val="00555A79"/>
    <w:rsid w:val="00560722"/>
    <w:rsid w:val="00565AEB"/>
    <w:rsid w:val="005666B7"/>
    <w:rsid w:val="0057218B"/>
    <w:rsid w:val="00583E5C"/>
    <w:rsid w:val="005915AF"/>
    <w:rsid w:val="00592A4F"/>
    <w:rsid w:val="0059321A"/>
    <w:rsid w:val="00593439"/>
    <w:rsid w:val="005945E7"/>
    <w:rsid w:val="00595AE0"/>
    <w:rsid w:val="005974DC"/>
    <w:rsid w:val="005A1E95"/>
    <w:rsid w:val="005A5158"/>
    <w:rsid w:val="005B3546"/>
    <w:rsid w:val="005B478C"/>
    <w:rsid w:val="005C28E7"/>
    <w:rsid w:val="005C4EC6"/>
    <w:rsid w:val="005C514B"/>
    <w:rsid w:val="005C673A"/>
    <w:rsid w:val="005C6C57"/>
    <w:rsid w:val="005C7EC1"/>
    <w:rsid w:val="005D365C"/>
    <w:rsid w:val="005D5056"/>
    <w:rsid w:val="005D5CB9"/>
    <w:rsid w:val="005D69B2"/>
    <w:rsid w:val="005E0655"/>
    <w:rsid w:val="005E1DE0"/>
    <w:rsid w:val="005E35CB"/>
    <w:rsid w:val="005E6C18"/>
    <w:rsid w:val="005E76DE"/>
    <w:rsid w:val="005F2699"/>
    <w:rsid w:val="005F5ADC"/>
    <w:rsid w:val="005F70AF"/>
    <w:rsid w:val="00603897"/>
    <w:rsid w:val="00606334"/>
    <w:rsid w:val="00607B6D"/>
    <w:rsid w:val="00610407"/>
    <w:rsid w:val="00611D0E"/>
    <w:rsid w:val="00614D35"/>
    <w:rsid w:val="0061613A"/>
    <w:rsid w:val="006168A8"/>
    <w:rsid w:val="00617441"/>
    <w:rsid w:val="00625505"/>
    <w:rsid w:val="0062617C"/>
    <w:rsid w:val="006263AB"/>
    <w:rsid w:val="006276E4"/>
    <w:rsid w:val="00631CAF"/>
    <w:rsid w:val="006322E5"/>
    <w:rsid w:val="0063449D"/>
    <w:rsid w:val="00641846"/>
    <w:rsid w:val="00641C7A"/>
    <w:rsid w:val="006518C7"/>
    <w:rsid w:val="00651D51"/>
    <w:rsid w:val="00655CA0"/>
    <w:rsid w:val="00662B8B"/>
    <w:rsid w:val="00666058"/>
    <w:rsid w:val="006669F6"/>
    <w:rsid w:val="006701D1"/>
    <w:rsid w:val="006704EC"/>
    <w:rsid w:val="0067109E"/>
    <w:rsid w:val="006836FB"/>
    <w:rsid w:val="006848E3"/>
    <w:rsid w:val="006918BB"/>
    <w:rsid w:val="0069264E"/>
    <w:rsid w:val="00692A1C"/>
    <w:rsid w:val="00694045"/>
    <w:rsid w:val="006941BE"/>
    <w:rsid w:val="006A111D"/>
    <w:rsid w:val="006A3914"/>
    <w:rsid w:val="006A40EA"/>
    <w:rsid w:val="006A7CF4"/>
    <w:rsid w:val="006B0BC6"/>
    <w:rsid w:val="006B1318"/>
    <w:rsid w:val="006C3648"/>
    <w:rsid w:val="006C574E"/>
    <w:rsid w:val="006C5E75"/>
    <w:rsid w:val="006D2130"/>
    <w:rsid w:val="006D7DFA"/>
    <w:rsid w:val="006E4E61"/>
    <w:rsid w:val="006E6FCD"/>
    <w:rsid w:val="006E755F"/>
    <w:rsid w:val="006E78A9"/>
    <w:rsid w:val="00700208"/>
    <w:rsid w:val="007051BB"/>
    <w:rsid w:val="00707B81"/>
    <w:rsid w:val="00713C37"/>
    <w:rsid w:val="00723014"/>
    <w:rsid w:val="0072614A"/>
    <w:rsid w:val="00727E20"/>
    <w:rsid w:val="00735105"/>
    <w:rsid w:val="00736695"/>
    <w:rsid w:val="00740291"/>
    <w:rsid w:val="00745977"/>
    <w:rsid w:val="00750F8F"/>
    <w:rsid w:val="007519D5"/>
    <w:rsid w:val="00755D49"/>
    <w:rsid w:val="00762A42"/>
    <w:rsid w:val="00764FBD"/>
    <w:rsid w:val="00767BBC"/>
    <w:rsid w:val="00770246"/>
    <w:rsid w:val="00773566"/>
    <w:rsid w:val="00774546"/>
    <w:rsid w:val="00776233"/>
    <w:rsid w:val="007768BE"/>
    <w:rsid w:val="00780E45"/>
    <w:rsid w:val="00784BDD"/>
    <w:rsid w:val="0079005B"/>
    <w:rsid w:val="0079022B"/>
    <w:rsid w:val="00791CB5"/>
    <w:rsid w:val="00797857"/>
    <w:rsid w:val="007A0F16"/>
    <w:rsid w:val="007A3E28"/>
    <w:rsid w:val="007A5AA1"/>
    <w:rsid w:val="007A66EA"/>
    <w:rsid w:val="007B07E9"/>
    <w:rsid w:val="007B718A"/>
    <w:rsid w:val="007C18EC"/>
    <w:rsid w:val="007C2DFE"/>
    <w:rsid w:val="007C605D"/>
    <w:rsid w:val="007D06D7"/>
    <w:rsid w:val="007D0E0E"/>
    <w:rsid w:val="007D32BC"/>
    <w:rsid w:val="007D72A1"/>
    <w:rsid w:val="007E513C"/>
    <w:rsid w:val="007E551C"/>
    <w:rsid w:val="007E58ED"/>
    <w:rsid w:val="007E6C74"/>
    <w:rsid w:val="007F2E6E"/>
    <w:rsid w:val="007F74A2"/>
    <w:rsid w:val="00802E01"/>
    <w:rsid w:val="00804182"/>
    <w:rsid w:val="008065B2"/>
    <w:rsid w:val="00806990"/>
    <w:rsid w:val="00814B2D"/>
    <w:rsid w:val="0081533C"/>
    <w:rsid w:val="00821EB7"/>
    <w:rsid w:val="00825161"/>
    <w:rsid w:val="00825226"/>
    <w:rsid w:val="008269F4"/>
    <w:rsid w:val="00826F53"/>
    <w:rsid w:val="008301FE"/>
    <w:rsid w:val="00832974"/>
    <w:rsid w:val="00835810"/>
    <w:rsid w:val="00842579"/>
    <w:rsid w:val="00843AA8"/>
    <w:rsid w:val="008449E6"/>
    <w:rsid w:val="00853937"/>
    <w:rsid w:val="008553FA"/>
    <w:rsid w:val="00856638"/>
    <w:rsid w:val="0085765F"/>
    <w:rsid w:val="008607BD"/>
    <w:rsid w:val="00862F80"/>
    <w:rsid w:val="00871908"/>
    <w:rsid w:val="00871E33"/>
    <w:rsid w:val="00877D9D"/>
    <w:rsid w:val="00885D46"/>
    <w:rsid w:val="00891AD0"/>
    <w:rsid w:val="0089267A"/>
    <w:rsid w:val="00893AF8"/>
    <w:rsid w:val="008A00AF"/>
    <w:rsid w:val="008A5821"/>
    <w:rsid w:val="008B1497"/>
    <w:rsid w:val="008B38F6"/>
    <w:rsid w:val="008B515D"/>
    <w:rsid w:val="008C352E"/>
    <w:rsid w:val="008C6C86"/>
    <w:rsid w:val="008D0FC2"/>
    <w:rsid w:val="008D44C4"/>
    <w:rsid w:val="008D5796"/>
    <w:rsid w:val="008E0D15"/>
    <w:rsid w:val="008E3CCD"/>
    <w:rsid w:val="008E66AA"/>
    <w:rsid w:val="008F5B30"/>
    <w:rsid w:val="008F6563"/>
    <w:rsid w:val="009018D2"/>
    <w:rsid w:val="0090371B"/>
    <w:rsid w:val="00907EB4"/>
    <w:rsid w:val="00911ED5"/>
    <w:rsid w:val="00914F64"/>
    <w:rsid w:val="009172D7"/>
    <w:rsid w:val="009208ED"/>
    <w:rsid w:val="00922FD2"/>
    <w:rsid w:val="00930663"/>
    <w:rsid w:val="009309A9"/>
    <w:rsid w:val="00930F78"/>
    <w:rsid w:val="00935072"/>
    <w:rsid w:val="00935BCF"/>
    <w:rsid w:val="00937F4B"/>
    <w:rsid w:val="00942257"/>
    <w:rsid w:val="00944CE9"/>
    <w:rsid w:val="009457EA"/>
    <w:rsid w:val="00946A86"/>
    <w:rsid w:val="00957434"/>
    <w:rsid w:val="00963DA9"/>
    <w:rsid w:val="009712AB"/>
    <w:rsid w:val="00982C14"/>
    <w:rsid w:val="00982D6A"/>
    <w:rsid w:val="009853C6"/>
    <w:rsid w:val="00990CAE"/>
    <w:rsid w:val="00994576"/>
    <w:rsid w:val="00995921"/>
    <w:rsid w:val="009A57AF"/>
    <w:rsid w:val="009B0A93"/>
    <w:rsid w:val="009B17D7"/>
    <w:rsid w:val="009B3CD0"/>
    <w:rsid w:val="009B6D4A"/>
    <w:rsid w:val="009C1551"/>
    <w:rsid w:val="009C3886"/>
    <w:rsid w:val="009C77E4"/>
    <w:rsid w:val="009E0E63"/>
    <w:rsid w:val="009E6FFF"/>
    <w:rsid w:val="009F05E3"/>
    <w:rsid w:val="009F0AA0"/>
    <w:rsid w:val="009F6BF4"/>
    <w:rsid w:val="009F73CE"/>
    <w:rsid w:val="00A2089C"/>
    <w:rsid w:val="00A225A5"/>
    <w:rsid w:val="00A23697"/>
    <w:rsid w:val="00A27109"/>
    <w:rsid w:val="00A27335"/>
    <w:rsid w:val="00A2764A"/>
    <w:rsid w:val="00A2798B"/>
    <w:rsid w:val="00A30E03"/>
    <w:rsid w:val="00A32C65"/>
    <w:rsid w:val="00A33C7C"/>
    <w:rsid w:val="00A35FEE"/>
    <w:rsid w:val="00A40746"/>
    <w:rsid w:val="00A43437"/>
    <w:rsid w:val="00A52572"/>
    <w:rsid w:val="00A54BDF"/>
    <w:rsid w:val="00A55D05"/>
    <w:rsid w:val="00A64EDE"/>
    <w:rsid w:val="00A72091"/>
    <w:rsid w:val="00A725F1"/>
    <w:rsid w:val="00A73F72"/>
    <w:rsid w:val="00A73F8B"/>
    <w:rsid w:val="00A806D7"/>
    <w:rsid w:val="00A815D1"/>
    <w:rsid w:val="00A85791"/>
    <w:rsid w:val="00A86459"/>
    <w:rsid w:val="00A86BA1"/>
    <w:rsid w:val="00A87DE2"/>
    <w:rsid w:val="00A87E65"/>
    <w:rsid w:val="00A91B57"/>
    <w:rsid w:val="00A93703"/>
    <w:rsid w:val="00AA2AA4"/>
    <w:rsid w:val="00AB215F"/>
    <w:rsid w:val="00AB2235"/>
    <w:rsid w:val="00AB78E8"/>
    <w:rsid w:val="00AC255B"/>
    <w:rsid w:val="00AC5878"/>
    <w:rsid w:val="00AD4418"/>
    <w:rsid w:val="00AD599E"/>
    <w:rsid w:val="00AE0C0E"/>
    <w:rsid w:val="00AE2C2E"/>
    <w:rsid w:val="00AF15DE"/>
    <w:rsid w:val="00B0050D"/>
    <w:rsid w:val="00B06627"/>
    <w:rsid w:val="00B1155C"/>
    <w:rsid w:val="00B121C1"/>
    <w:rsid w:val="00B14DEF"/>
    <w:rsid w:val="00B16B4B"/>
    <w:rsid w:val="00B16E36"/>
    <w:rsid w:val="00B240AB"/>
    <w:rsid w:val="00B267EB"/>
    <w:rsid w:val="00B373DA"/>
    <w:rsid w:val="00B37750"/>
    <w:rsid w:val="00B4354F"/>
    <w:rsid w:val="00B47F0E"/>
    <w:rsid w:val="00B50238"/>
    <w:rsid w:val="00B51B1E"/>
    <w:rsid w:val="00B527C8"/>
    <w:rsid w:val="00B55FA1"/>
    <w:rsid w:val="00B56FA4"/>
    <w:rsid w:val="00B571E7"/>
    <w:rsid w:val="00B57DB5"/>
    <w:rsid w:val="00B606DE"/>
    <w:rsid w:val="00B60E93"/>
    <w:rsid w:val="00B61665"/>
    <w:rsid w:val="00B6228F"/>
    <w:rsid w:val="00B64B84"/>
    <w:rsid w:val="00B66166"/>
    <w:rsid w:val="00B67E7C"/>
    <w:rsid w:val="00B70CD0"/>
    <w:rsid w:val="00B748CF"/>
    <w:rsid w:val="00B86559"/>
    <w:rsid w:val="00B86881"/>
    <w:rsid w:val="00B9006F"/>
    <w:rsid w:val="00B90B82"/>
    <w:rsid w:val="00B93D05"/>
    <w:rsid w:val="00B962DA"/>
    <w:rsid w:val="00B96D03"/>
    <w:rsid w:val="00BA0FB7"/>
    <w:rsid w:val="00BA13AF"/>
    <w:rsid w:val="00BA586A"/>
    <w:rsid w:val="00BB338B"/>
    <w:rsid w:val="00BB5960"/>
    <w:rsid w:val="00BB5D97"/>
    <w:rsid w:val="00BB7C44"/>
    <w:rsid w:val="00BC04C1"/>
    <w:rsid w:val="00BC0B18"/>
    <w:rsid w:val="00BC140F"/>
    <w:rsid w:val="00BC4715"/>
    <w:rsid w:val="00BD0592"/>
    <w:rsid w:val="00BD3E98"/>
    <w:rsid w:val="00BD6D13"/>
    <w:rsid w:val="00BE169C"/>
    <w:rsid w:val="00BF3F58"/>
    <w:rsid w:val="00BF79B4"/>
    <w:rsid w:val="00C02890"/>
    <w:rsid w:val="00C02AA0"/>
    <w:rsid w:val="00C12CFC"/>
    <w:rsid w:val="00C130E1"/>
    <w:rsid w:val="00C13D0B"/>
    <w:rsid w:val="00C14723"/>
    <w:rsid w:val="00C169E5"/>
    <w:rsid w:val="00C201EE"/>
    <w:rsid w:val="00C21AEE"/>
    <w:rsid w:val="00C22C2A"/>
    <w:rsid w:val="00C231E3"/>
    <w:rsid w:val="00C23EF0"/>
    <w:rsid w:val="00C259E5"/>
    <w:rsid w:val="00C260E3"/>
    <w:rsid w:val="00C26B95"/>
    <w:rsid w:val="00C3343A"/>
    <w:rsid w:val="00C338AD"/>
    <w:rsid w:val="00C33FBC"/>
    <w:rsid w:val="00C40434"/>
    <w:rsid w:val="00C51DA8"/>
    <w:rsid w:val="00C60E76"/>
    <w:rsid w:val="00C62971"/>
    <w:rsid w:val="00C659A1"/>
    <w:rsid w:val="00C7032F"/>
    <w:rsid w:val="00C73EEF"/>
    <w:rsid w:val="00C743EF"/>
    <w:rsid w:val="00C77EC2"/>
    <w:rsid w:val="00C82658"/>
    <w:rsid w:val="00C85D10"/>
    <w:rsid w:val="00C85DDA"/>
    <w:rsid w:val="00C949AA"/>
    <w:rsid w:val="00C96B96"/>
    <w:rsid w:val="00C97E98"/>
    <w:rsid w:val="00CA1CFC"/>
    <w:rsid w:val="00CA540A"/>
    <w:rsid w:val="00CB0578"/>
    <w:rsid w:val="00CB361C"/>
    <w:rsid w:val="00CB3D06"/>
    <w:rsid w:val="00CB4587"/>
    <w:rsid w:val="00CB5690"/>
    <w:rsid w:val="00CB71F9"/>
    <w:rsid w:val="00CC2C9E"/>
    <w:rsid w:val="00CC3C09"/>
    <w:rsid w:val="00CC50F9"/>
    <w:rsid w:val="00CD0776"/>
    <w:rsid w:val="00CD07A5"/>
    <w:rsid w:val="00CD160D"/>
    <w:rsid w:val="00CD4C8F"/>
    <w:rsid w:val="00CD5E34"/>
    <w:rsid w:val="00CE252E"/>
    <w:rsid w:val="00CE7292"/>
    <w:rsid w:val="00CF5E9B"/>
    <w:rsid w:val="00CF662D"/>
    <w:rsid w:val="00CF7398"/>
    <w:rsid w:val="00D0089F"/>
    <w:rsid w:val="00D0293E"/>
    <w:rsid w:val="00D04621"/>
    <w:rsid w:val="00D05717"/>
    <w:rsid w:val="00D0600C"/>
    <w:rsid w:val="00D07890"/>
    <w:rsid w:val="00D125C1"/>
    <w:rsid w:val="00D12952"/>
    <w:rsid w:val="00D15201"/>
    <w:rsid w:val="00D15E7D"/>
    <w:rsid w:val="00D1648D"/>
    <w:rsid w:val="00D1786A"/>
    <w:rsid w:val="00D26721"/>
    <w:rsid w:val="00D26D3C"/>
    <w:rsid w:val="00D270A6"/>
    <w:rsid w:val="00D330EE"/>
    <w:rsid w:val="00D35EB8"/>
    <w:rsid w:val="00D37518"/>
    <w:rsid w:val="00D4103F"/>
    <w:rsid w:val="00D4642E"/>
    <w:rsid w:val="00D665B4"/>
    <w:rsid w:val="00D71AF3"/>
    <w:rsid w:val="00D77234"/>
    <w:rsid w:val="00D80017"/>
    <w:rsid w:val="00D84DD8"/>
    <w:rsid w:val="00D86F86"/>
    <w:rsid w:val="00D937CA"/>
    <w:rsid w:val="00D975B2"/>
    <w:rsid w:val="00DA286F"/>
    <w:rsid w:val="00DA652F"/>
    <w:rsid w:val="00DB3F2D"/>
    <w:rsid w:val="00DB4BBF"/>
    <w:rsid w:val="00DB6C68"/>
    <w:rsid w:val="00DB6FFA"/>
    <w:rsid w:val="00DB736F"/>
    <w:rsid w:val="00DC1107"/>
    <w:rsid w:val="00DC1B24"/>
    <w:rsid w:val="00DC375F"/>
    <w:rsid w:val="00DC5C92"/>
    <w:rsid w:val="00DC7326"/>
    <w:rsid w:val="00DD0CBD"/>
    <w:rsid w:val="00DD1617"/>
    <w:rsid w:val="00DE1F03"/>
    <w:rsid w:val="00DE4447"/>
    <w:rsid w:val="00DE6B99"/>
    <w:rsid w:val="00DF2C8A"/>
    <w:rsid w:val="00E11FF1"/>
    <w:rsid w:val="00E168B5"/>
    <w:rsid w:val="00E205D4"/>
    <w:rsid w:val="00E224AD"/>
    <w:rsid w:val="00E226B4"/>
    <w:rsid w:val="00E22811"/>
    <w:rsid w:val="00E33A71"/>
    <w:rsid w:val="00E33EED"/>
    <w:rsid w:val="00E3421E"/>
    <w:rsid w:val="00E377D3"/>
    <w:rsid w:val="00E40C5F"/>
    <w:rsid w:val="00E51973"/>
    <w:rsid w:val="00E531A4"/>
    <w:rsid w:val="00E5509D"/>
    <w:rsid w:val="00E70932"/>
    <w:rsid w:val="00E70990"/>
    <w:rsid w:val="00E70ECD"/>
    <w:rsid w:val="00E7313E"/>
    <w:rsid w:val="00E76250"/>
    <w:rsid w:val="00E77D44"/>
    <w:rsid w:val="00E80490"/>
    <w:rsid w:val="00E805EE"/>
    <w:rsid w:val="00E84862"/>
    <w:rsid w:val="00E85297"/>
    <w:rsid w:val="00E91742"/>
    <w:rsid w:val="00E92052"/>
    <w:rsid w:val="00E93A42"/>
    <w:rsid w:val="00EA6986"/>
    <w:rsid w:val="00EB2785"/>
    <w:rsid w:val="00EC23C8"/>
    <w:rsid w:val="00ED1197"/>
    <w:rsid w:val="00EE25D0"/>
    <w:rsid w:val="00EE2BC2"/>
    <w:rsid w:val="00EE2C3E"/>
    <w:rsid w:val="00EE623E"/>
    <w:rsid w:val="00EE6C82"/>
    <w:rsid w:val="00EF0000"/>
    <w:rsid w:val="00EF26AE"/>
    <w:rsid w:val="00EF6182"/>
    <w:rsid w:val="00EF6CEA"/>
    <w:rsid w:val="00F01CD3"/>
    <w:rsid w:val="00F020B1"/>
    <w:rsid w:val="00F03965"/>
    <w:rsid w:val="00F05EF6"/>
    <w:rsid w:val="00F14735"/>
    <w:rsid w:val="00F1690E"/>
    <w:rsid w:val="00F22BA2"/>
    <w:rsid w:val="00F241BF"/>
    <w:rsid w:val="00F25F6B"/>
    <w:rsid w:val="00F275E4"/>
    <w:rsid w:val="00F27CAD"/>
    <w:rsid w:val="00F31E8A"/>
    <w:rsid w:val="00F32688"/>
    <w:rsid w:val="00F417B2"/>
    <w:rsid w:val="00F41E2C"/>
    <w:rsid w:val="00F43C2B"/>
    <w:rsid w:val="00F46896"/>
    <w:rsid w:val="00F469F2"/>
    <w:rsid w:val="00F46D3B"/>
    <w:rsid w:val="00F507C5"/>
    <w:rsid w:val="00F56D24"/>
    <w:rsid w:val="00F57384"/>
    <w:rsid w:val="00F6111C"/>
    <w:rsid w:val="00F61AF7"/>
    <w:rsid w:val="00F64F54"/>
    <w:rsid w:val="00F67B0D"/>
    <w:rsid w:val="00F725C5"/>
    <w:rsid w:val="00F7444B"/>
    <w:rsid w:val="00F775D0"/>
    <w:rsid w:val="00F80D79"/>
    <w:rsid w:val="00F842DC"/>
    <w:rsid w:val="00F91467"/>
    <w:rsid w:val="00F93378"/>
    <w:rsid w:val="00F93648"/>
    <w:rsid w:val="00F97497"/>
    <w:rsid w:val="00F97B8A"/>
    <w:rsid w:val="00FA1C4A"/>
    <w:rsid w:val="00FA61D3"/>
    <w:rsid w:val="00FA7226"/>
    <w:rsid w:val="00FB0302"/>
    <w:rsid w:val="00FB371E"/>
    <w:rsid w:val="00FB460E"/>
    <w:rsid w:val="00FB6E28"/>
    <w:rsid w:val="00FB7ADD"/>
    <w:rsid w:val="00FC3F9F"/>
    <w:rsid w:val="00FC5B1E"/>
    <w:rsid w:val="00FC7205"/>
    <w:rsid w:val="00FD1C28"/>
    <w:rsid w:val="00FD1F23"/>
    <w:rsid w:val="00FD39AD"/>
    <w:rsid w:val="00FD61A9"/>
    <w:rsid w:val="00FE03A8"/>
    <w:rsid w:val="00FE6DB6"/>
    <w:rsid w:val="00FF2A12"/>
    <w:rsid w:val="00FF2A6F"/>
    <w:rsid w:val="00FF41FF"/>
    <w:rsid w:val="00FF4B42"/>
    <w:rsid w:val="00FF769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7C857"/>
  <w15:docId w15:val="{288D7D84-56B6-4A23-8B36-B21D08D2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V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90"/>
    <w:rPr>
      <w:rFonts w:ascii="Times New Roman" w:eastAsia="Times New Roman" w:hAnsi="Times New Roman" w:cs="Times New Roman"/>
      <w:lang w:eastAsia="en-GB"/>
    </w:rPr>
  </w:style>
  <w:style w:type="paragraph" w:styleId="Ttulo3">
    <w:name w:val="heading 3"/>
    <w:basedOn w:val="Normal"/>
    <w:next w:val="Normal"/>
    <w:link w:val="Ttulo3Car"/>
    <w:rsid w:val="005C28E7"/>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F0AA0"/>
    <w:pPr>
      <w:tabs>
        <w:tab w:val="center" w:pos="4513"/>
        <w:tab w:val="right" w:pos="9026"/>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F0AA0"/>
  </w:style>
  <w:style w:type="character" w:styleId="Nmerodepgina">
    <w:name w:val="page number"/>
    <w:basedOn w:val="Fuentedeprrafopredeter"/>
    <w:unhideWhenUsed/>
    <w:rsid w:val="009F0AA0"/>
  </w:style>
  <w:style w:type="paragraph" w:styleId="Textonotapie">
    <w:name w:val="footnote text"/>
    <w:basedOn w:val="Normal"/>
    <w:link w:val="TextonotapieCar"/>
    <w:uiPriority w:val="99"/>
    <w:semiHidden/>
    <w:unhideWhenUsed/>
    <w:rsid w:val="009F0AA0"/>
    <w:rPr>
      <w:sz w:val="20"/>
      <w:szCs w:val="20"/>
    </w:rPr>
  </w:style>
  <w:style w:type="character" w:customStyle="1" w:styleId="TextonotapieCar">
    <w:name w:val="Texto nota pie Car"/>
    <w:basedOn w:val="Fuentedeprrafopredeter"/>
    <w:link w:val="Textonotapie"/>
    <w:uiPriority w:val="99"/>
    <w:semiHidden/>
    <w:rsid w:val="009F0AA0"/>
    <w:rPr>
      <w:rFonts w:ascii="Times New Roman" w:eastAsia="Times New Roman" w:hAnsi="Times New Roman" w:cs="Times New Roman"/>
      <w:sz w:val="20"/>
      <w:szCs w:val="20"/>
      <w:lang w:eastAsia="en-GB"/>
    </w:rPr>
  </w:style>
  <w:style w:type="character" w:styleId="Refdenotaalpie">
    <w:name w:val="footnote reference"/>
    <w:basedOn w:val="Fuentedeprrafopredeter"/>
    <w:uiPriority w:val="99"/>
    <w:unhideWhenUsed/>
    <w:rsid w:val="009F0AA0"/>
    <w:rPr>
      <w:vertAlign w:val="superscript"/>
    </w:rPr>
  </w:style>
  <w:style w:type="table" w:styleId="Tablaconcuadrcula">
    <w:name w:val="Table Grid"/>
    <w:basedOn w:val="Tablanormal"/>
    <w:uiPriority w:val="39"/>
    <w:rsid w:val="009F0AA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74546"/>
    <w:pPr>
      <w:widowControl w:val="0"/>
      <w:autoSpaceDE w:val="0"/>
      <w:autoSpaceDN w:val="0"/>
    </w:pPr>
    <w:rPr>
      <w:sz w:val="20"/>
      <w:szCs w:val="20"/>
      <w:lang w:val="en-US" w:eastAsia="en-US" w:bidi="en-US"/>
    </w:rPr>
  </w:style>
  <w:style w:type="character" w:customStyle="1" w:styleId="TextoindependienteCar">
    <w:name w:val="Texto independiente Car"/>
    <w:basedOn w:val="Fuentedeprrafopredeter"/>
    <w:link w:val="Textoindependiente"/>
    <w:uiPriority w:val="1"/>
    <w:rsid w:val="00774546"/>
    <w:rPr>
      <w:rFonts w:ascii="Times New Roman" w:eastAsia="Times New Roman" w:hAnsi="Times New Roman" w:cs="Times New Roman"/>
      <w:sz w:val="20"/>
      <w:szCs w:val="20"/>
      <w:lang w:val="en-US" w:bidi="en-US"/>
    </w:rPr>
  </w:style>
  <w:style w:type="character" w:styleId="Hipervnculo">
    <w:name w:val="Hyperlink"/>
    <w:basedOn w:val="Fuentedeprrafopredeter"/>
    <w:uiPriority w:val="99"/>
    <w:unhideWhenUsed/>
    <w:rsid w:val="00774546"/>
    <w:rPr>
      <w:color w:val="0563C1" w:themeColor="hyperlink"/>
      <w:u w:val="single"/>
    </w:rPr>
  </w:style>
  <w:style w:type="paragraph" w:styleId="Encabezado">
    <w:name w:val="header"/>
    <w:basedOn w:val="Normal"/>
    <w:link w:val="EncabezadoCar"/>
    <w:uiPriority w:val="99"/>
    <w:unhideWhenUsed/>
    <w:rsid w:val="00FF41FF"/>
    <w:pPr>
      <w:tabs>
        <w:tab w:val="center" w:pos="4513"/>
        <w:tab w:val="right" w:pos="9026"/>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FF41FF"/>
  </w:style>
  <w:style w:type="character" w:customStyle="1" w:styleId="Mencinsinresolver1">
    <w:name w:val="Mención sin resolver1"/>
    <w:basedOn w:val="Fuentedeprrafopredeter"/>
    <w:uiPriority w:val="99"/>
    <w:semiHidden/>
    <w:unhideWhenUsed/>
    <w:rsid w:val="00666058"/>
    <w:rPr>
      <w:color w:val="605E5C"/>
      <w:shd w:val="clear" w:color="auto" w:fill="E1DFDD"/>
    </w:rPr>
  </w:style>
  <w:style w:type="paragraph" w:styleId="Revisin">
    <w:name w:val="Revision"/>
    <w:hidden/>
    <w:uiPriority w:val="99"/>
    <w:semiHidden/>
    <w:rsid w:val="00911ED5"/>
  </w:style>
  <w:style w:type="paragraph" w:styleId="Prrafodelista">
    <w:name w:val="List Paragraph"/>
    <w:basedOn w:val="Normal"/>
    <w:uiPriority w:val="34"/>
    <w:qFormat/>
    <w:rsid w:val="006A40EA"/>
    <w:pPr>
      <w:ind w:left="720"/>
      <w:contextualSpacing/>
    </w:pPr>
    <w:rPr>
      <w:rFonts w:asciiTheme="minorHAnsi" w:eastAsiaTheme="minorHAnsi" w:hAnsiTheme="minorHAnsi" w:cstheme="minorBidi"/>
      <w:lang w:eastAsia="en-US"/>
    </w:rPr>
  </w:style>
  <w:style w:type="character" w:styleId="Hipervnculovisitado">
    <w:name w:val="FollowedHyperlink"/>
    <w:basedOn w:val="Fuentedeprrafopredeter"/>
    <w:uiPriority w:val="99"/>
    <w:semiHidden/>
    <w:unhideWhenUsed/>
    <w:rsid w:val="00343C99"/>
    <w:rPr>
      <w:color w:val="954F72" w:themeColor="followedHyperlink"/>
      <w:u w:val="single"/>
    </w:rPr>
  </w:style>
  <w:style w:type="paragraph" w:styleId="NormalWeb">
    <w:name w:val="Normal (Web)"/>
    <w:basedOn w:val="Normal"/>
    <w:uiPriority w:val="99"/>
    <w:unhideWhenUsed/>
    <w:rsid w:val="0050056A"/>
    <w:pPr>
      <w:spacing w:before="100" w:beforeAutospacing="1" w:after="100" w:afterAutospacing="1"/>
    </w:pPr>
  </w:style>
  <w:style w:type="character" w:styleId="Textodelmarcadordeposicin">
    <w:name w:val="Placeholder Text"/>
    <w:basedOn w:val="Fuentedeprrafopredeter"/>
    <w:uiPriority w:val="99"/>
    <w:semiHidden/>
    <w:rsid w:val="00A86459"/>
    <w:rPr>
      <w:color w:val="808080"/>
    </w:rPr>
  </w:style>
  <w:style w:type="paragraph" w:styleId="Textodeglobo">
    <w:name w:val="Balloon Text"/>
    <w:basedOn w:val="Normal"/>
    <w:link w:val="TextodegloboCar"/>
    <w:uiPriority w:val="99"/>
    <w:semiHidden/>
    <w:unhideWhenUsed/>
    <w:rsid w:val="002E105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05B"/>
    <w:rPr>
      <w:rFonts w:ascii="Tahoma" w:eastAsia="Times New Roman" w:hAnsi="Tahoma" w:cs="Tahoma"/>
      <w:sz w:val="16"/>
      <w:szCs w:val="16"/>
      <w:lang w:eastAsia="en-GB"/>
    </w:rPr>
  </w:style>
  <w:style w:type="character" w:styleId="Mencinsinresolver">
    <w:name w:val="Unresolved Mention"/>
    <w:basedOn w:val="Fuentedeprrafopredeter"/>
    <w:uiPriority w:val="99"/>
    <w:semiHidden/>
    <w:unhideWhenUsed/>
    <w:rsid w:val="006E755F"/>
    <w:rPr>
      <w:color w:val="605E5C"/>
      <w:shd w:val="clear" w:color="auto" w:fill="E1DFDD"/>
    </w:rPr>
  </w:style>
  <w:style w:type="paragraph" w:styleId="HTMLconformatoprevio">
    <w:name w:val="HTML Preformatted"/>
    <w:basedOn w:val="Normal"/>
    <w:link w:val="HTMLconformatoprevioCar"/>
    <w:uiPriority w:val="99"/>
    <w:unhideWhenUsed/>
    <w:rsid w:val="006E755F"/>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6E755F"/>
    <w:rPr>
      <w:rFonts w:ascii="Consolas" w:eastAsia="Calibri" w:hAnsi="Consolas" w:cs="Consolas"/>
      <w:sz w:val="20"/>
      <w:szCs w:val="20"/>
      <w:lang w:val="en-US"/>
    </w:rPr>
  </w:style>
  <w:style w:type="character" w:customStyle="1" w:styleId="Ttulo3Car">
    <w:name w:val="Título 3 Car"/>
    <w:basedOn w:val="Fuentedeprrafopredeter"/>
    <w:link w:val="Ttulo3"/>
    <w:rsid w:val="005C28E7"/>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0233">
      <w:bodyDiv w:val="1"/>
      <w:marLeft w:val="0"/>
      <w:marRight w:val="0"/>
      <w:marTop w:val="0"/>
      <w:marBottom w:val="0"/>
      <w:divBdr>
        <w:top w:val="none" w:sz="0" w:space="0" w:color="auto"/>
        <w:left w:val="none" w:sz="0" w:space="0" w:color="auto"/>
        <w:bottom w:val="none" w:sz="0" w:space="0" w:color="auto"/>
        <w:right w:val="none" w:sz="0" w:space="0" w:color="auto"/>
      </w:divBdr>
      <w:divsChild>
        <w:div w:id="1863125770">
          <w:marLeft w:val="0"/>
          <w:marRight w:val="0"/>
          <w:marTop w:val="0"/>
          <w:marBottom w:val="0"/>
          <w:divBdr>
            <w:top w:val="none" w:sz="0" w:space="0" w:color="auto"/>
            <w:left w:val="none" w:sz="0" w:space="0" w:color="auto"/>
            <w:bottom w:val="none" w:sz="0" w:space="0" w:color="auto"/>
            <w:right w:val="none" w:sz="0" w:space="0" w:color="auto"/>
          </w:divBdr>
          <w:divsChild>
            <w:div w:id="548995742">
              <w:marLeft w:val="0"/>
              <w:marRight w:val="0"/>
              <w:marTop w:val="0"/>
              <w:marBottom w:val="0"/>
              <w:divBdr>
                <w:top w:val="none" w:sz="0" w:space="0" w:color="auto"/>
                <w:left w:val="none" w:sz="0" w:space="0" w:color="auto"/>
                <w:bottom w:val="none" w:sz="0" w:space="0" w:color="auto"/>
                <w:right w:val="none" w:sz="0" w:space="0" w:color="auto"/>
              </w:divBdr>
              <w:divsChild>
                <w:div w:id="20661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4254">
      <w:bodyDiv w:val="1"/>
      <w:marLeft w:val="0"/>
      <w:marRight w:val="0"/>
      <w:marTop w:val="0"/>
      <w:marBottom w:val="0"/>
      <w:divBdr>
        <w:top w:val="none" w:sz="0" w:space="0" w:color="auto"/>
        <w:left w:val="none" w:sz="0" w:space="0" w:color="auto"/>
        <w:bottom w:val="none" w:sz="0" w:space="0" w:color="auto"/>
        <w:right w:val="none" w:sz="0" w:space="0" w:color="auto"/>
      </w:divBdr>
      <w:divsChild>
        <w:div w:id="1454322111">
          <w:marLeft w:val="0"/>
          <w:marRight w:val="0"/>
          <w:marTop w:val="0"/>
          <w:marBottom w:val="0"/>
          <w:divBdr>
            <w:top w:val="none" w:sz="0" w:space="0" w:color="auto"/>
            <w:left w:val="none" w:sz="0" w:space="0" w:color="auto"/>
            <w:bottom w:val="none" w:sz="0" w:space="0" w:color="auto"/>
            <w:right w:val="none" w:sz="0" w:space="0" w:color="auto"/>
          </w:divBdr>
          <w:divsChild>
            <w:div w:id="72288736">
              <w:marLeft w:val="0"/>
              <w:marRight w:val="0"/>
              <w:marTop w:val="0"/>
              <w:marBottom w:val="0"/>
              <w:divBdr>
                <w:top w:val="none" w:sz="0" w:space="0" w:color="auto"/>
                <w:left w:val="none" w:sz="0" w:space="0" w:color="auto"/>
                <w:bottom w:val="none" w:sz="0" w:space="0" w:color="auto"/>
                <w:right w:val="none" w:sz="0" w:space="0" w:color="auto"/>
              </w:divBdr>
              <w:divsChild>
                <w:div w:id="13070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3777">
      <w:bodyDiv w:val="1"/>
      <w:marLeft w:val="0"/>
      <w:marRight w:val="0"/>
      <w:marTop w:val="0"/>
      <w:marBottom w:val="0"/>
      <w:divBdr>
        <w:top w:val="none" w:sz="0" w:space="0" w:color="auto"/>
        <w:left w:val="none" w:sz="0" w:space="0" w:color="auto"/>
        <w:bottom w:val="none" w:sz="0" w:space="0" w:color="auto"/>
        <w:right w:val="none" w:sz="0" w:space="0" w:color="auto"/>
      </w:divBdr>
      <w:divsChild>
        <w:div w:id="1569221169">
          <w:marLeft w:val="0"/>
          <w:marRight w:val="0"/>
          <w:marTop w:val="0"/>
          <w:marBottom w:val="0"/>
          <w:divBdr>
            <w:top w:val="none" w:sz="0" w:space="0" w:color="auto"/>
            <w:left w:val="none" w:sz="0" w:space="0" w:color="auto"/>
            <w:bottom w:val="none" w:sz="0" w:space="0" w:color="auto"/>
            <w:right w:val="none" w:sz="0" w:space="0" w:color="auto"/>
          </w:divBdr>
          <w:divsChild>
            <w:div w:id="1567764983">
              <w:marLeft w:val="0"/>
              <w:marRight w:val="0"/>
              <w:marTop w:val="0"/>
              <w:marBottom w:val="0"/>
              <w:divBdr>
                <w:top w:val="none" w:sz="0" w:space="0" w:color="auto"/>
                <w:left w:val="none" w:sz="0" w:space="0" w:color="auto"/>
                <w:bottom w:val="none" w:sz="0" w:space="0" w:color="auto"/>
                <w:right w:val="none" w:sz="0" w:space="0" w:color="auto"/>
              </w:divBdr>
              <w:divsChild>
                <w:div w:id="1572499940">
                  <w:marLeft w:val="0"/>
                  <w:marRight w:val="0"/>
                  <w:marTop w:val="0"/>
                  <w:marBottom w:val="0"/>
                  <w:divBdr>
                    <w:top w:val="none" w:sz="0" w:space="0" w:color="auto"/>
                    <w:left w:val="none" w:sz="0" w:space="0" w:color="auto"/>
                    <w:bottom w:val="none" w:sz="0" w:space="0" w:color="auto"/>
                    <w:right w:val="none" w:sz="0" w:space="0" w:color="auto"/>
                  </w:divBdr>
                  <w:divsChild>
                    <w:div w:id="866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2629">
      <w:bodyDiv w:val="1"/>
      <w:marLeft w:val="0"/>
      <w:marRight w:val="0"/>
      <w:marTop w:val="0"/>
      <w:marBottom w:val="0"/>
      <w:divBdr>
        <w:top w:val="none" w:sz="0" w:space="0" w:color="auto"/>
        <w:left w:val="none" w:sz="0" w:space="0" w:color="auto"/>
        <w:bottom w:val="none" w:sz="0" w:space="0" w:color="auto"/>
        <w:right w:val="none" w:sz="0" w:space="0" w:color="auto"/>
      </w:divBdr>
    </w:div>
    <w:div w:id="157963578">
      <w:bodyDiv w:val="1"/>
      <w:marLeft w:val="0"/>
      <w:marRight w:val="0"/>
      <w:marTop w:val="0"/>
      <w:marBottom w:val="0"/>
      <w:divBdr>
        <w:top w:val="none" w:sz="0" w:space="0" w:color="auto"/>
        <w:left w:val="none" w:sz="0" w:space="0" w:color="auto"/>
        <w:bottom w:val="none" w:sz="0" w:space="0" w:color="auto"/>
        <w:right w:val="none" w:sz="0" w:space="0" w:color="auto"/>
      </w:divBdr>
    </w:div>
    <w:div w:id="211384370">
      <w:bodyDiv w:val="1"/>
      <w:marLeft w:val="0"/>
      <w:marRight w:val="0"/>
      <w:marTop w:val="0"/>
      <w:marBottom w:val="0"/>
      <w:divBdr>
        <w:top w:val="none" w:sz="0" w:space="0" w:color="auto"/>
        <w:left w:val="none" w:sz="0" w:space="0" w:color="auto"/>
        <w:bottom w:val="none" w:sz="0" w:space="0" w:color="auto"/>
        <w:right w:val="none" w:sz="0" w:space="0" w:color="auto"/>
      </w:divBdr>
    </w:div>
    <w:div w:id="364988848">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20167790">
      <w:bodyDiv w:val="1"/>
      <w:marLeft w:val="0"/>
      <w:marRight w:val="0"/>
      <w:marTop w:val="0"/>
      <w:marBottom w:val="0"/>
      <w:divBdr>
        <w:top w:val="none" w:sz="0" w:space="0" w:color="auto"/>
        <w:left w:val="none" w:sz="0" w:space="0" w:color="auto"/>
        <w:bottom w:val="none" w:sz="0" w:space="0" w:color="auto"/>
        <w:right w:val="none" w:sz="0" w:space="0" w:color="auto"/>
      </w:divBdr>
    </w:div>
    <w:div w:id="526413541">
      <w:bodyDiv w:val="1"/>
      <w:marLeft w:val="0"/>
      <w:marRight w:val="0"/>
      <w:marTop w:val="0"/>
      <w:marBottom w:val="0"/>
      <w:divBdr>
        <w:top w:val="none" w:sz="0" w:space="0" w:color="auto"/>
        <w:left w:val="none" w:sz="0" w:space="0" w:color="auto"/>
        <w:bottom w:val="none" w:sz="0" w:space="0" w:color="auto"/>
        <w:right w:val="none" w:sz="0" w:space="0" w:color="auto"/>
      </w:divBdr>
    </w:div>
    <w:div w:id="565380831">
      <w:bodyDiv w:val="1"/>
      <w:marLeft w:val="0"/>
      <w:marRight w:val="0"/>
      <w:marTop w:val="0"/>
      <w:marBottom w:val="0"/>
      <w:divBdr>
        <w:top w:val="none" w:sz="0" w:space="0" w:color="auto"/>
        <w:left w:val="none" w:sz="0" w:space="0" w:color="auto"/>
        <w:bottom w:val="none" w:sz="0" w:space="0" w:color="auto"/>
        <w:right w:val="none" w:sz="0" w:space="0" w:color="auto"/>
      </w:divBdr>
    </w:div>
    <w:div w:id="586957594">
      <w:bodyDiv w:val="1"/>
      <w:marLeft w:val="0"/>
      <w:marRight w:val="0"/>
      <w:marTop w:val="0"/>
      <w:marBottom w:val="0"/>
      <w:divBdr>
        <w:top w:val="none" w:sz="0" w:space="0" w:color="auto"/>
        <w:left w:val="none" w:sz="0" w:space="0" w:color="auto"/>
        <w:bottom w:val="none" w:sz="0" w:space="0" w:color="auto"/>
        <w:right w:val="none" w:sz="0" w:space="0" w:color="auto"/>
      </w:divBdr>
    </w:div>
    <w:div w:id="662852619">
      <w:bodyDiv w:val="1"/>
      <w:marLeft w:val="0"/>
      <w:marRight w:val="0"/>
      <w:marTop w:val="0"/>
      <w:marBottom w:val="0"/>
      <w:divBdr>
        <w:top w:val="none" w:sz="0" w:space="0" w:color="auto"/>
        <w:left w:val="none" w:sz="0" w:space="0" w:color="auto"/>
        <w:bottom w:val="none" w:sz="0" w:space="0" w:color="auto"/>
        <w:right w:val="none" w:sz="0" w:space="0" w:color="auto"/>
      </w:divBdr>
    </w:div>
    <w:div w:id="709379600">
      <w:bodyDiv w:val="1"/>
      <w:marLeft w:val="0"/>
      <w:marRight w:val="0"/>
      <w:marTop w:val="0"/>
      <w:marBottom w:val="0"/>
      <w:divBdr>
        <w:top w:val="none" w:sz="0" w:space="0" w:color="auto"/>
        <w:left w:val="none" w:sz="0" w:space="0" w:color="auto"/>
        <w:bottom w:val="none" w:sz="0" w:space="0" w:color="auto"/>
        <w:right w:val="none" w:sz="0" w:space="0" w:color="auto"/>
      </w:divBdr>
    </w:div>
    <w:div w:id="816606883">
      <w:bodyDiv w:val="1"/>
      <w:marLeft w:val="0"/>
      <w:marRight w:val="0"/>
      <w:marTop w:val="0"/>
      <w:marBottom w:val="0"/>
      <w:divBdr>
        <w:top w:val="none" w:sz="0" w:space="0" w:color="auto"/>
        <w:left w:val="none" w:sz="0" w:space="0" w:color="auto"/>
        <w:bottom w:val="none" w:sz="0" w:space="0" w:color="auto"/>
        <w:right w:val="none" w:sz="0" w:space="0" w:color="auto"/>
      </w:divBdr>
    </w:div>
    <w:div w:id="952174908">
      <w:bodyDiv w:val="1"/>
      <w:marLeft w:val="0"/>
      <w:marRight w:val="0"/>
      <w:marTop w:val="0"/>
      <w:marBottom w:val="0"/>
      <w:divBdr>
        <w:top w:val="none" w:sz="0" w:space="0" w:color="auto"/>
        <w:left w:val="none" w:sz="0" w:space="0" w:color="auto"/>
        <w:bottom w:val="none" w:sz="0" w:space="0" w:color="auto"/>
        <w:right w:val="none" w:sz="0" w:space="0" w:color="auto"/>
      </w:divBdr>
    </w:div>
    <w:div w:id="1028067441">
      <w:bodyDiv w:val="1"/>
      <w:marLeft w:val="0"/>
      <w:marRight w:val="0"/>
      <w:marTop w:val="0"/>
      <w:marBottom w:val="0"/>
      <w:divBdr>
        <w:top w:val="none" w:sz="0" w:space="0" w:color="auto"/>
        <w:left w:val="none" w:sz="0" w:space="0" w:color="auto"/>
        <w:bottom w:val="none" w:sz="0" w:space="0" w:color="auto"/>
        <w:right w:val="none" w:sz="0" w:space="0" w:color="auto"/>
      </w:divBdr>
      <w:divsChild>
        <w:div w:id="884564130">
          <w:marLeft w:val="0"/>
          <w:marRight w:val="0"/>
          <w:marTop w:val="0"/>
          <w:marBottom w:val="0"/>
          <w:divBdr>
            <w:top w:val="none" w:sz="0" w:space="0" w:color="auto"/>
            <w:left w:val="none" w:sz="0" w:space="0" w:color="auto"/>
            <w:bottom w:val="none" w:sz="0" w:space="0" w:color="auto"/>
            <w:right w:val="none" w:sz="0" w:space="0" w:color="auto"/>
          </w:divBdr>
          <w:divsChild>
            <w:div w:id="484128536">
              <w:marLeft w:val="0"/>
              <w:marRight w:val="0"/>
              <w:marTop w:val="0"/>
              <w:marBottom w:val="0"/>
              <w:divBdr>
                <w:top w:val="none" w:sz="0" w:space="0" w:color="auto"/>
                <w:left w:val="none" w:sz="0" w:space="0" w:color="auto"/>
                <w:bottom w:val="none" w:sz="0" w:space="0" w:color="auto"/>
                <w:right w:val="none" w:sz="0" w:space="0" w:color="auto"/>
              </w:divBdr>
              <w:divsChild>
                <w:div w:id="15296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3645">
      <w:bodyDiv w:val="1"/>
      <w:marLeft w:val="0"/>
      <w:marRight w:val="0"/>
      <w:marTop w:val="0"/>
      <w:marBottom w:val="0"/>
      <w:divBdr>
        <w:top w:val="none" w:sz="0" w:space="0" w:color="auto"/>
        <w:left w:val="none" w:sz="0" w:space="0" w:color="auto"/>
        <w:bottom w:val="none" w:sz="0" w:space="0" w:color="auto"/>
        <w:right w:val="none" w:sz="0" w:space="0" w:color="auto"/>
      </w:divBdr>
    </w:div>
    <w:div w:id="1410662762">
      <w:bodyDiv w:val="1"/>
      <w:marLeft w:val="0"/>
      <w:marRight w:val="0"/>
      <w:marTop w:val="0"/>
      <w:marBottom w:val="0"/>
      <w:divBdr>
        <w:top w:val="none" w:sz="0" w:space="0" w:color="auto"/>
        <w:left w:val="none" w:sz="0" w:space="0" w:color="auto"/>
        <w:bottom w:val="none" w:sz="0" w:space="0" w:color="auto"/>
        <w:right w:val="none" w:sz="0" w:space="0" w:color="auto"/>
      </w:divBdr>
    </w:div>
    <w:div w:id="1432626723">
      <w:bodyDiv w:val="1"/>
      <w:marLeft w:val="0"/>
      <w:marRight w:val="0"/>
      <w:marTop w:val="0"/>
      <w:marBottom w:val="0"/>
      <w:divBdr>
        <w:top w:val="none" w:sz="0" w:space="0" w:color="auto"/>
        <w:left w:val="none" w:sz="0" w:space="0" w:color="auto"/>
        <w:bottom w:val="none" w:sz="0" w:space="0" w:color="auto"/>
        <w:right w:val="none" w:sz="0" w:space="0" w:color="auto"/>
      </w:divBdr>
    </w:div>
    <w:div w:id="1452238611">
      <w:bodyDiv w:val="1"/>
      <w:marLeft w:val="0"/>
      <w:marRight w:val="0"/>
      <w:marTop w:val="0"/>
      <w:marBottom w:val="0"/>
      <w:divBdr>
        <w:top w:val="none" w:sz="0" w:space="0" w:color="auto"/>
        <w:left w:val="none" w:sz="0" w:space="0" w:color="auto"/>
        <w:bottom w:val="none" w:sz="0" w:space="0" w:color="auto"/>
        <w:right w:val="none" w:sz="0" w:space="0" w:color="auto"/>
      </w:divBdr>
      <w:divsChild>
        <w:div w:id="1185679129">
          <w:marLeft w:val="0"/>
          <w:marRight w:val="0"/>
          <w:marTop w:val="0"/>
          <w:marBottom w:val="0"/>
          <w:divBdr>
            <w:top w:val="none" w:sz="0" w:space="0" w:color="auto"/>
            <w:left w:val="none" w:sz="0" w:space="0" w:color="auto"/>
            <w:bottom w:val="none" w:sz="0" w:space="0" w:color="auto"/>
            <w:right w:val="none" w:sz="0" w:space="0" w:color="auto"/>
          </w:divBdr>
          <w:divsChild>
            <w:div w:id="901138569">
              <w:marLeft w:val="0"/>
              <w:marRight w:val="0"/>
              <w:marTop w:val="0"/>
              <w:marBottom w:val="0"/>
              <w:divBdr>
                <w:top w:val="none" w:sz="0" w:space="0" w:color="auto"/>
                <w:left w:val="none" w:sz="0" w:space="0" w:color="auto"/>
                <w:bottom w:val="none" w:sz="0" w:space="0" w:color="auto"/>
                <w:right w:val="none" w:sz="0" w:space="0" w:color="auto"/>
              </w:divBdr>
              <w:divsChild>
                <w:div w:id="12234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8850">
      <w:bodyDiv w:val="1"/>
      <w:marLeft w:val="0"/>
      <w:marRight w:val="0"/>
      <w:marTop w:val="0"/>
      <w:marBottom w:val="0"/>
      <w:divBdr>
        <w:top w:val="none" w:sz="0" w:space="0" w:color="auto"/>
        <w:left w:val="none" w:sz="0" w:space="0" w:color="auto"/>
        <w:bottom w:val="none" w:sz="0" w:space="0" w:color="auto"/>
        <w:right w:val="none" w:sz="0" w:space="0" w:color="auto"/>
      </w:divBdr>
      <w:divsChild>
        <w:div w:id="1503204225">
          <w:marLeft w:val="0"/>
          <w:marRight w:val="0"/>
          <w:marTop w:val="0"/>
          <w:marBottom w:val="0"/>
          <w:divBdr>
            <w:top w:val="none" w:sz="0" w:space="0" w:color="auto"/>
            <w:left w:val="none" w:sz="0" w:space="0" w:color="auto"/>
            <w:bottom w:val="none" w:sz="0" w:space="0" w:color="auto"/>
            <w:right w:val="none" w:sz="0" w:space="0" w:color="auto"/>
          </w:divBdr>
          <w:divsChild>
            <w:div w:id="1052118630">
              <w:marLeft w:val="0"/>
              <w:marRight w:val="0"/>
              <w:marTop w:val="0"/>
              <w:marBottom w:val="0"/>
              <w:divBdr>
                <w:top w:val="none" w:sz="0" w:space="0" w:color="auto"/>
                <w:left w:val="none" w:sz="0" w:space="0" w:color="auto"/>
                <w:bottom w:val="none" w:sz="0" w:space="0" w:color="auto"/>
                <w:right w:val="none" w:sz="0" w:space="0" w:color="auto"/>
              </w:divBdr>
              <w:divsChild>
                <w:div w:id="1745254957">
                  <w:marLeft w:val="0"/>
                  <w:marRight w:val="0"/>
                  <w:marTop w:val="0"/>
                  <w:marBottom w:val="0"/>
                  <w:divBdr>
                    <w:top w:val="none" w:sz="0" w:space="0" w:color="auto"/>
                    <w:left w:val="none" w:sz="0" w:space="0" w:color="auto"/>
                    <w:bottom w:val="none" w:sz="0" w:space="0" w:color="auto"/>
                    <w:right w:val="none" w:sz="0" w:space="0" w:color="auto"/>
                  </w:divBdr>
                  <w:divsChild>
                    <w:div w:id="11684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4252">
      <w:bodyDiv w:val="1"/>
      <w:marLeft w:val="0"/>
      <w:marRight w:val="0"/>
      <w:marTop w:val="0"/>
      <w:marBottom w:val="0"/>
      <w:divBdr>
        <w:top w:val="none" w:sz="0" w:space="0" w:color="auto"/>
        <w:left w:val="none" w:sz="0" w:space="0" w:color="auto"/>
        <w:bottom w:val="none" w:sz="0" w:space="0" w:color="auto"/>
        <w:right w:val="none" w:sz="0" w:space="0" w:color="auto"/>
      </w:divBdr>
    </w:div>
    <w:div w:id="1561400051">
      <w:bodyDiv w:val="1"/>
      <w:marLeft w:val="0"/>
      <w:marRight w:val="0"/>
      <w:marTop w:val="0"/>
      <w:marBottom w:val="0"/>
      <w:divBdr>
        <w:top w:val="none" w:sz="0" w:space="0" w:color="auto"/>
        <w:left w:val="none" w:sz="0" w:space="0" w:color="auto"/>
        <w:bottom w:val="none" w:sz="0" w:space="0" w:color="auto"/>
        <w:right w:val="none" w:sz="0" w:space="0" w:color="auto"/>
      </w:divBdr>
      <w:divsChild>
        <w:div w:id="1478720113">
          <w:marLeft w:val="0"/>
          <w:marRight w:val="0"/>
          <w:marTop w:val="0"/>
          <w:marBottom w:val="0"/>
          <w:divBdr>
            <w:top w:val="none" w:sz="0" w:space="0" w:color="auto"/>
            <w:left w:val="none" w:sz="0" w:space="0" w:color="auto"/>
            <w:bottom w:val="none" w:sz="0" w:space="0" w:color="auto"/>
            <w:right w:val="none" w:sz="0" w:space="0" w:color="auto"/>
          </w:divBdr>
          <w:divsChild>
            <w:div w:id="1851331554">
              <w:marLeft w:val="0"/>
              <w:marRight w:val="0"/>
              <w:marTop w:val="0"/>
              <w:marBottom w:val="0"/>
              <w:divBdr>
                <w:top w:val="none" w:sz="0" w:space="0" w:color="auto"/>
                <w:left w:val="none" w:sz="0" w:space="0" w:color="auto"/>
                <w:bottom w:val="none" w:sz="0" w:space="0" w:color="auto"/>
                <w:right w:val="none" w:sz="0" w:space="0" w:color="auto"/>
              </w:divBdr>
              <w:divsChild>
                <w:div w:id="638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3197">
      <w:bodyDiv w:val="1"/>
      <w:marLeft w:val="0"/>
      <w:marRight w:val="0"/>
      <w:marTop w:val="0"/>
      <w:marBottom w:val="0"/>
      <w:divBdr>
        <w:top w:val="none" w:sz="0" w:space="0" w:color="auto"/>
        <w:left w:val="none" w:sz="0" w:space="0" w:color="auto"/>
        <w:bottom w:val="none" w:sz="0" w:space="0" w:color="auto"/>
        <w:right w:val="none" w:sz="0" w:space="0" w:color="auto"/>
      </w:divBdr>
      <w:divsChild>
        <w:div w:id="675763856">
          <w:marLeft w:val="0"/>
          <w:marRight w:val="0"/>
          <w:marTop w:val="0"/>
          <w:marBottom w:val="0"/>
          <w:divBdr>
            <w:top w:val="none" w:sz="0" w:space="0" w:color="auto"/>
            <w:left w:val="none" w:sz="0" w:space="0" w:color="auto"/>
            <w:bottom w:val="none" w:sz="0" w:space="0" w:color="auto"/>
            <w:right w:val="none" w:sz="0" w:space="0" w:color="auto"/>
          </w:divBdr>
          <w:divsChild>
            <w:div w:id="684333786">
              <w:marLeft w:val="0"/>
              <w:marRight w:val="0"/>
              <w:marTop w:val="0"/>
              <w:marBottom w:val="0"/>
              <w:divBdr>
                <w:top w:val="none" w:sz="0" w:space="0" w:color="auto"/>
                <w:left w:val="none" w:sz="0" w:space="0" w:color="auto"/>
                <w:bottom w:val="none" w:sz="0" w:space="0" w:color="auto"/>
                <w:right w:val="none" w:sz="0" w:space="0" w:color="auto"/>
              </w:divBdr>
              <w:divsChild>
                <w:div w:id="18491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2187">
      <w:bodyDiv w:val="1"/>
      <w:marLeft w:val="0"/>
      <w:marRight w:val="0"/>
      <w:marTop w:val="0"/>
      <w:marBottom w:val="0"/>
      <w:divBdr>
        <w:top w:val="none" w:sz="0" w:space="0" w:color="auto"/>
        <w:left w:val="none" w:sz="0" w:space="0" w:color="auto"/>
        <w:bottom w:val="none" w:sz="0" w:space="0" w:color="auto"/>
        <w:right w:val="none" w:sz="0" w:space="0" w:color="auto"/>
      </w:divBdr>
    </w:div>
    <w:div w:id="1880630402">
      <w:bodyDiv w:val="1"/>
      <w:marLeft w:val="0"/>
      <w:marRight w:val="0"/>
      <w:marTop w:val="0"/>
      <w:marBottom w:val="0"/>
      <w:divBdr>
        <w:top w:val="none" w:sz="0" w:space="0" w:color="auto"/>
        <w:left w:val="none" w:sz="0" w:space="0" w:color="auto"/>
        <w:bottom w:val="none" w:sz="0" w:space="0" w:color="auto"/>
        <w:right w:val="none" w:sz="0" w:space="0" w:color="auto"/>
      </w:divBdr>
    </w:div>
    <w:div w:id="2007438110">
      <w:bodyDiv w:val="1"/>
      <w:marLeft w:val="0"/>
      <w:marRight w:val="0"/>
      <w:marTop w:val="0"/>
      <w:marBottom w:val="0"/>
      <w:divBdr>
        <w:top w:val="none" w:sz="0" w:space="0" w:color="auto"/>
        <w:left w:val="none" w:sz="0" w:space="0" w:color="auto"/>
        <w:bottom w:val="none" w:sz="0" w:space="0" w:color="auto"/>
        <w:right w:val="none" w:sz="0" w:space="0" w:color="auto"/>
      </w:divBdr>
    </w:div>
    <w:div w:id="2084520692">
      <w:bodyDiv w:val="1"/>
      <w:marLeft w:val="0"/>
      <w:marRight w:val="0"/>
      <w:marTop w:val="0"/>
      <w:marBottom w:val="0"/>
      <w:divBdr>
        <w:top w:val="none" w:sz="0" w:space="0" w:color="auto"/>
        <w:left w:val="none" w:sz="0" w:space="0" w:color="auto"/>
        <w:bottom w:val="none" w:sz="0" w:space="0" w:color="auto"/>
        <w:right w:val="none" w:sz="0" w:space="0" w:color="auto"/>
      </w:divBdr>
      <w:divsChild>
        <w:div w:id="1928414710">
          <w:marLeft w:val="0"/>
          <w:marRight w:val="0"/>
          <w:marTop w:val="0"/>
          <w:marBottom w:val="0"/>
          <w:divBdr>
            <w:top w:val="none" w:sz="0" w:space="0" w:color="auto"/>
            <w:left w:val="none" w:sz="0" w:space="0" w:color="auto"/>
            <w:bottom w:val="none" w:sz="0" w:space="0" w:color="auto"/>
            <w:right w:val="none" w:sz="0" w:space="0" w:color="auto"/>
          </w:divBdr>
          <w:divsChild>
            <w:div w:id="1774783055">
              <w:marLeft w:val="0"/>
              <w:marRight w:val="0"/>
              <w:marTop w:val="0"/>
              <w:marBottom w:val="0"/>
              <w:divBdr>
                <w:top w:val="none" w:sz="0" w:space="0" w:color="auto"/>
                <w:left w:val="none" w:sz="0" w:space="0" w:color="auto"/>
                <w:bottom w:val="none" w:sz="0" w:space="0" w:color="auto"/>
                <w:right w:val="none" w:sz="0" w:space="0" w:color="auto"/>
              </w:divBdr>
              <w:divsChild>
                <w:div w:id="1912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5450">
      <w:bodyDiv w:val="1"/>
      <w:marLeft w:val="0"/>
      <w:marRight w:val="0"/>
      <w:marTop w:val="0"/>
      <w:marBottom w:val="0"/>
      <w:divBdr>
        <w:top w:val="none" w:sz="0" w:space="0" w:color="auto"/>
        <w:left w:val="none" w:sz="0" w:space="0" w:color="auto"/>
        <w:bottom w:val="none" w:sz="0" w:space="0" w:color="auto"/>
        <w:right w:val="none" w:sz="0" w:space="0" w:color="auto"/>
      </w:divBdr>
    </w:div>
    <w:div w:id="2131246137">
      <w:bodyDiv w:val="1"/>
      <w:marLeft w:val="0"/>
      <w:marRight w:val="0"/>
      <w:marTop w:val="0"/>
      <w:marBottom w:val="0"/>
      <w:divBdr>
        <w:top w:val="none" w:sz="0" w:space="0" w:color="auto"/>
        <w:left w:val="none" w:sz="0" w:space="0" w:color="auto"/>
        <w:bottom w:val="none" w:sz="0" w:space="0" w:color="auto"/>
        <w:right w:val="none" w:sz="0" w:space="0" w:color="auto"/>
      </w:divBdr>
      <w:divsChild>
        <w:div w:id="1404255376">
          <w:marLeft w:val="0"/>
          <w:marRight w:val="0"/>
          <w:marTop w:val="0"/>
          <w:marBottom w:val="0"/>
          <w:divBdr>
            <w:top w:val="none" w:sz="0" w:space="0" w:color="auto"/>
            <w:left w:val="none" w:sz="0" w:space="0" w:color="auto"/>
            <w:bottom w:val="none" w:sz="0" w:space="0" w:color="auto"/>
            <w:right w:val="none" w:sz="0" w:space="0" w:color="auto"/>
          </w:divBdr>
          <w:divsChild>
            <w:div w:id="761225181">
              <w:marLeft w:val="0"/>
              <w:marRight w:val="0"/>
              <w:marTop w:val="0"/>
              <w:marBottom w:val="0"/>
              <w:divBdr>
                <w:top w:val="none" w:sz="0" w:space="0" w:color="auto"/>
                <w:left w:val="none" w:sz="0" w:space="0" w:color="auto"/>
                <w:bottom w:val="none" w:sz="0" w:space="0" w:color="auto"/>
                <w:right w:val="none" w:sz="0" w:space="0" w:color="auto"/>
              </w:divBdr>
              <w:divsChild>
                <w:div w:id="1390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5695">
      <w:bodyDiv w:val="1"/>
      <w:marLeft w:val="0"/>
      <w:marRight w:val="0"/>
      <w:marTop w:val="0"/>
      <w:marBottom w:val="0"/>
      <w:divBdr>
        <w:top w:val="none" w:sz="0" w:space="0" w:color="auto"/>
        <w:left w:val="none" w:sz="0" w:space="0" w:color="auto"/>
        <w:bottom w:val="none" w:sz="0" w:space="0" w:color="auto"/>
        <w:right w:val="none" w:sz="0" w:space="0" w:color="auto"/>
      </w:divBdr>
      <w:divsChild>
        <w:div w:id="1168328248">
          <w:marLeft w:val="0"/>
          <w:marRight w:val="0"/>
          <w:marTop w:val="0"/>
          <w:marBottom w:val="0"/>
          <w:divBdr>
            <w:top w:val="none" w:sz="0" w:space="0" w:color="auto"/>
            <w:left w:val="none" w:sz="0" w:space="0" w:color="auto"/>
            <w:bottom w:val="none" w:sz="0" w:space="0" w:color="auto"/>
            <w:right w:val="none" w:sz="0" w:space="0" w:color="auto"/>
          </w:divBdr>
          <w:divsChild>
            <w:div w:id="471217217">
              <w:marLeft w:val="0"/>
              <w:marRight w:val="0"/>
              <w:marTop w:val="0"/>
              <w:marBottom w:val="0"/>
              <w:divBdr>
                <w:top w:val="none" w:sz="0" w:space="0" w:color="auto"/>
                <w:left w:val="none" w:sz="0" w:space="0" w:color="auto"/>
                <w:bottom w:val="none" w:sz="0" w:space="0" w:color="auto"/>
                <w:right w:val="none" w:sz="0" w:space="0" w:color="auto"/>
              </w:divBdr>
              <w:divsChild>
                <w:div w:id="17476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revistas.utp.ac.pa/index.php/clabes/article/view/154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b.edu/histodidactica/images/documentos/pdf/ESuperior%20en%20AMARICA%20LATINA.pdf" TargetMode="External"/><Relationship Id="rId7" Type="http://schemas.openxmlformats.org/officeDocument/2006/relationships/hyperlink" Target="mailto:rzb0509@hotmail.com" TargetMode="External"/><Relationship Id="rId12" Type="http://schemas.openxmlformats.org/officeDocument/2006/relationships/image" Target="media/image5.png"/><Relationship Id="rId17" Type="http://schemas.openxmlformats.org/officeDocument/2006/relationships/hyperlink" Target="http://cacei.org.mx/nvfs/nvfs02/nvfs0212.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ialnet.unirioja.es/servlet/articulo?codigo=4054232" TargetMode="External"/><Relationship Id="rId20" Type="http://schemas.openxmlformats.org/officeDocument/2006/relationships/hyperlink" Target="http://revistas.utp.ac.pa/index.php/clabes/article/view/1671/240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vistas.utp.ac.pa/index.php/clabes/article/view/2675" TargetMode="External"/><Relationship Id="rId23" Type="http://schemas.openxmlformats.org/officeDocument/2006/relationships/hyperlink" Target="https://revistas.utp.ac.pa/index.php/clabes/article/view/1621" TargetMode="Externa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oi.org/10.1111/ropr.1235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refal.org/index.php?option=com_content&amp;view=article&amp;id=173&amp;Itemid=225"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91D56B-F1B5-894C-A159-288924F5B0E3}">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TotalTime>
  <Pages>30</Pages>
  <Words>9052</Words>
  <Characters>49789</Characters>
  <Application>Microsoft Office Word</Application>
  <DocSecurity>0</DocSecurity>
  <Lines>414</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Resendiz Castro</dc:creator>
  <cp:keywords/>
  <dc:description/>
  <cp:lastModifiedBy>Gustavo Toledo</cp:lastModifiedBy>
  <cp:revision>8</cp:revision>
  <dcterms:created xsi:type="dcterms:W3CDTF">2021-08-11T01:55:00Z</dcterms:created>
  <dcterms:modified xsi:type="dcterms:W3CDTF">2022-01-07T23:51:00Z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documentId_3056</vt:lpwstr>
  </property>
  <property fmtid="{D5CDD505-2E9C-101B-9397-08002B2CF9AE}" pid="3" name="grammarly_documentContext">
    <vt:lpwstr>{"goals":[],"domain":"general","emotions":[],"dialect":"british"}</vt:lpwstr>
  </property>
</Properties>
</file>