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1ABE" w14:textId="45FD8F3D" w:rsidR="00107F17" w:rsidRPr="00DD66FC" w:rsidRDefault="00DD66FC" w:rsidP="00DD66FC">
      <w:pPr>
        <w:spacing w:before="240" w:after="240" w:line="360" w:lineRule="auto"/>
        <w:jc w:val="right"/>
        <w:rPr>
          <w:rFonts w:ascii="Times New Roman" w:hAnsi="Times New Roman" w:cs="Times New Roman"/>
          <w:b/>
          <w:bCs/>
          <w:i/>
          <w:iCs/>
        </w:rPr>
      </w:pPr>
      <w:r w:rsidRPr="00DD66FC">
        <w:rPr>
          <w:rFonts w:ascii="Times New Roman" w:hAnsi="Times New Roman" w:cs="Times New Roman"/>
          <w:b/>
          <w:bCs/>
          <w:i/>
          <w:iCs/>
        </w:rPr>
        <w:t>https://doi.org/10.23913/ride.v12i23.983</w:t>
      </w:r>
    </w:p>
    <w:p w14:paraId="74605ACA" w14:textId="7DE5100B" w:rsidR="00107F17" w:rsidRPr="00107F17" w:rsidRDefault="00107F17" w:rsidP="00107F17">
      <w:pPr>
        <w:spacing w:before="240" w:after="240" w:line="360" w:lineRule="auto"/>
        <w:jc w:val="right"/>
        <w:rPr>
          <w:rFonts w:ascii="Times New Roman" w:hAnsi="Times New Roman" w:cs="Times New Roman"/>
          <w:b/>
          <w:bCs/>
          <w:sz w:val="32"/>
          <w:szCs w:val="32"/>
        </w:rPr>
      </w:pPr>
      <w:r w:rsidRPr="00107F17">
        <w:rPr>
          <w:rFonts w:ascii="Times New Roman" w:hAnsi="Times New Roman" w:cs="Times New Roman"/>
          <w:b/>
          <w:bCs/>
          <w:i/>
          <w:iCs/>
        </w:rPr>
        <w:t>Artículos científicos</w:t>
      </w:r>
    </w:p>
    <w:p w14:paraId="3F6E8BDB" w14:textId="4D8EA518" w:rsidR="00B71795" w:rsidRPr="00107F17" w:rsidRDefault="00121D05" w:rsidP="00107F17">
      <w:pPr>
        <w:spacing w:line="276" w:lineRule="auto"/>
        <w:jc w:val="right"/>
        <w:rPr>
          <w:rFonts w:ascii="Calibri" w:eastAsia="Times New Roman" w:hAnsi="Calibri" w:cs="Calibri"/>
          <w:b/>
          <w:color w:val="000000"/>
          <w:sz w:val="36"/>
          <w:szCs w:val="36"/>
          <w:lang w:eastAsia="es-MX"/>
        </w:rPr>
      </w:pPr>
      <w:r w:rsidRPr="00107F17">
        <w:rPr>
          <w:rFonts w:ascii="Calibri" w:eastAsia="Times New Roman" w:hAnsi="Calibri" w:cs="Calibri"/>
          <w:b/>
          <w:color w:val="000000"/>
          <w:sz w:val="36"/>
          <w:szCs w:val="36"/>
          <w:lang w:eastAsia="es-MX"/>
        </w:rPr>
        <w:t>El carácter polisémico de</w:t>
      </w:r>
      <w:r w:rsidR="00B71795" w:rsidRPr="00107F17">
        <w:rPr>
          <w:rFonts w:ascii="Calibri" w:eastAsia="Times New Roman" w:hAnsi="Calibri" w:cs="Calibri"/>
          <w:b/>
          <w:color w:val="000000"/>
          <w:sz w:val="36"/>
          <w:szCs w:val="36"/>
          <w:lang w:eastAsia="es-MX"/>
        </w:rPr>
        <w:t xml:space="preserve"> </w:t>
      </w:r>
      <w:r w:rsidRPr="00107F17">
        <w:rPr>
          <w:rFonts w:ascii="Calibri" w:eastAsia="Times New Roman" w:hAnsi="Calibri" w:cs="Calibri"/>
          <w:b/>
          <w:color w:val="000000"/>
          <w:sz w:val="36"/>
          <w:szCs w:val="36"/>
          <w:lang w:eastAsia="es-MX"/>
        </w:rPr>
        <w:t xml:space="preserve">educación </w:t>
      </w:r>
      <w:r w:rsidR="00B71795" w:rsidRPr="00107F17">
        <w:rPr>
          <w:rFonts w:ascii="Calibri" w:eastAsia="Times New Roman" w:hAnsi="Calibri" w:cs="Calibri"/>
          <w:b/>
          <w:color w:val="000000"/>
          <w:sz w:val="36"/>
          <w:szCs w:val="36"/>
          <w:lang w:eastAsia="es-MX"/>
        </w:rPr>
        <w:t xml:space="preserve">de </w:t>
      </w:r>
      <w:r w:rsidRPr="00107F17">
        <w:rPr>
          <w:rFonts w:ascii="Calibri" w:eastAsia="Times New Roman" w:hAnsi="Calibri" w:cs="Calibri"/>
          <w:b/>
          <w:color w:val="000000"/>
          <w:sz w:val="36"/>
          <w:szCs w:val="36"/>
          <w:lang w:eastAsia="es-MX"/>
        </w:rPr>
        <w:t xml:space="preserve">calidad </w:t>
      </w:r>
      <w:r w:rsidR="00B71795" w:rsidRPr="00107F17">
        <w:rPr>
          <w:rFonts w:ascii="Calibri" w:eastAsia="Times New Roman" w:hAnsi="Calibri" w:cs="Calibri"/>
          <w:b/>
          <w:color w:val="000000"/>
          <w:sz w:val="36"/>
          <w:szCs w:val="36"/>
          <w:lang w:eastAsia="es-MX"/>
        </w:rPr>
        <w:t>en el nivel universitario: una aproximación desde sus actores principales</w:t>
      </w:r>
    </w:p>
    <w:p w14:paraId="3E004353" w14:textId="329878C5" w:rsidR="00970EB4" w:rsidRPr="00B01C2B" w:rsidRDefault="00107F17" w:rsidP="00107F17">
      <w:pPr>
        <w:spacing w:line="276" w:lineRule="auto"/>
        <w:jc w:val="right"/>
        <w:rPr>
          <w:rFonts w:ascii="Calibri" w:eastAsia="Times New Roman" w:hAnsi="Calibri" w:cs="Calibri"/>
          <w:b/>
          <w:i/>
          <w:iCs/>
          <w:color w:val="000000"/>
          <w:sz w:val="28"/>
          <w:szCs w:val="28"/>
          <w:lang w:val="en-US" w:eastAsia="es-MX"/>
        </w:rPr>
      </w:pPr>
      <w:r w:rsidRPr="00DD66FC">
        <w:rPr>
          <w:rFonts w:ascii="Calibri" w:eastAsia="Times New Roman" w:hAnsi="Calibri" w:cs="Calibri"/>
          <w:b/>
          <w:i/>
          <w:iCs/>
          <w:color w:val="000000"/>
          <w:sz w:val="28"/>
          <w:szCs w:val="28"/>
          <w:lang w:val="en-US" w:eastAsia="es-MX"/>
        </w:rPr>
        <w:br/>
      </w:r>
      <w:r w:rsidR="00970EB4" w:rsidRPr="00B01C2B">
        <w:rPr>
          <w:rFonts w:ascii="Calibri" w:eastAsia="Times New Roman" w:hAnsi="Calibri" w:cs="Calibri"/>
          <w:b/>
          <w:i/>
          <w:iCs/>
          <w:color w:val="000000"/>
          <w:sz w:val="28"/>
          <w:szCs w:val="28"/>
          <w:lang w:val="en-US" w:eastAsia="es-MX"/>
        </w:rPr>
        <w:t>The Polysemic Character of Quality Education at the University Level: An Approach from Its Main Actors</w:t>
      </w:r>
    </w:p>
    <w:p w14:paraId="157F84AA" w14:textId="1E5DE965" w:rsidR="00D528C5" w:rsidRPr="00107F17" w:rsidRDefault="00107F17" w:rsidP="00107F17">
      <w:pPr>
        <w:spacing w:line="276" w:lineRule="auto"/>
        <w:jc w:val="right"/>
        <w:rPr>
          <w:rFonts w:ascii="Times New Roman" w:hAnsi="Times New Roman" w:cs="Times New Roman"/>
          <w:i/>
          <w:iCs/>
          <w:sz w:val="20"/>
          <w:szCs w:val="20"/>
        </w:rPr>
      </w:pPr>
      <w:r w:rsidRPr="00DD66FC">
        <w:rPr>
          <w:rFonts w:ascii="Calibri" w:eastAsia="Times New Roman" w:hAnsi="Calibri" w:cs="Calibri"/>
          <w:b/>
          <w:i/>
          <w:iCs/>
          <w:color w:val="000000"/>
          <w:sz w:val="28"/>
          <w:szCs w:val="28"/>
          <w:lang w:eastAsia="es-MX"/>
        </w:rPr>
        <w:br/>
      </w:r>
      <w:r w:rsidR="000D2A3F" w:rsidRPr="00107F17">
        <w:rPr>
          <w:rFonts w:ascii="Calibri" w:eastAsia="Times New Roman" w:hAnsi="Calibri" w:cs="Calibri"/>
          <w:b/>
          <w:i/>
          <w:iCs/>
          <w:color w:val="000000"/>
          <w:sz w:val="28"/>
          <w:szCs w:val="28"/>
          <w:lang w:eastAsia="es-MX"/>
        </w:rPr>
        <w:t xml:space="preserve">O </w:t>
      </w:r>
      <w:proofErr w:type="spellStart"/>
      <w:r w:rsidR="000D2A3F" w:rsidRPr="00107F17">
        <w:rPr>
          <w:rFonts w:ascii="Calibri" w:eastAsia="Times New Roman" w:hAnsi="Calibri" w:cs="Calibri"/>
          <w:b/>
          <w:i/>
          <w:iCs/>
          <w:color w:val="000000"/>
          <w:sz w:val="28"/>
          <w:szCs w:val="28"/>
          <w:lang w:eastAsia="es-MX"/>
        </w:rPr>
        <w:t>caráter</w:t>
      </w:r>
      <w:proofErr w:type="spellEnd"/>
      <w:r w:rsidR="000D2A3F" w:rsidRPr="00107F17">
        <w:rPr>
          <w:rFonts w:ascii="Calibri" w:eastAsia="Times New Roman" w:hAnsi="Calibri" w:cs="Calibri"/>
          <w:b/>
          <w:i/>
          <w:iCs/>
          <w:color w:val="000000"/>
          <w:sz w:val="28"/>
          <w:szCs w:val="28"/>
          <w:lang w:eastAsia="es-MX"/>
        </w:rPr>
        <w:t xml:space="preserve"> </w:t>
      </w:r>
      <w:proofErr w:type="spellStart"/>
      <w:r w:rsidR="000D2A3F" w:rsidRPr="00107F17">
        <w:rPr>
          <w:rFonts w:ascii="Calibri" w:eastAsia="Times New Roman" w:hAnsi="Calibri" w:cs="Calibri"/>
          <w:b/>
          <w:i/>
          <w:iCs/>
          <w:color w:val="000000"/>
          <w:sz w:val="28"/>
          <w:szCs w:val="28"/>
          <w:lang w:eastAsia="es-MX"/>
        </w:rPr>
        <w:t>polissêmico</w:t>
      </w:r>
      <w:proofErr w:type="spellEnd"/>
      <w:r w:rsidR="000D2A3F" w:rsidRPr="00107F17">
        <w:rPr>
          <w:rFonts w:ascii="Calibri" w:eastAsia="Times New Roman" w:hAnsi="Calibri" w:cs="Calibri"/>
          <w:b/>
          <w:i/>
          <w:iCs/>
          <w:color w:val="000000"/>
          <w:sz w:val="28"/>
          <w:szCs w:val="28"/>
          <w:lang w:eastAsia="es-MX"/>
        </w:rPr>
        <w:t xml:space="preserve"> da </w:t>
      </w:r>
      <w:proofErr w:type="spellStart"/>
      <w:r w:rsidR="000D2A3F" w:rsidRPr="00107F17">
        <w:rPr>
          <w:rFonts w:ascii="Calibri" w:eastAsia="Times New Roman" w:hAnsi="Calibri" w:cs="Calibri"/>
          <w:b/>
          <w:i/>
          <w:iCs/>
          <w:color w:val="000000"/>
          <w:sz w:val="28"/>
          <w:szCs w:val="28"/>
          <w:lang w:eastAsia="es-MX"/>
        </w:rPr>
        <w:t>educação</w:t>
      </w:r>
      <w:proofErr w:type="spellEnd"/>
      <w:r w:rsidR="000D2A3F" w:rsidRPr="00107F17">
        <w:rPr>
          <w:rFonts w:ascii="Calibri" w:eastAsia="Times New Roman" w:hAnsi="Calibri" w:cs="Calibri"/>
          <w:b/>
          <w:i/>
          <w:iCs/>
          <w:color w:val="000000"/>
          <w:sz w:val="28"/>
          <w:szCs w:val="28"/>
          <w:lang w:eastAsia="es-MX"/>
        </w:rPr>
        <w:t xml:space="preserve"> de </w:t>
      </w:r>
      <w:proofErr w:type="spellStart"/>
      <w:r w:rsidR="000D2A3F" w:rsidRPr="00107F17">
        <w:rPr>
          <w:rFonts w:ascii="Calibri" w:eastAsia="Times New Roman" w:hAnsi="Calibri" w:cs="Calibri"/>
          <w:b/>
          <w:i/>
          <w:iCs/>
          <w:color w:val="000000"/>
          <w:sz w:val="28"/>
          <w:szCs w:val="28"/>
          <w:lang w:eastAsia="es-MX"/>
        </w:rPr>
        <w:t>qualidade</w:t>
      </w:r>
      <w:proofErr w:type="spellEnd"/>
      <w:r w:rsidR="000D2A3F" w:rsidRPr="00107F17">
        <w:rPr>
          <w:rFonts w:ascii="Calibri" w:eastAsia="Times New Roman" w:hAnsi="Calibri" w:cs="Calibri"/>
          <w:b/>
          <w:i/>
          <w:iCs/>
          <w:color w:val="000000"/>
          <w:sz w:val="28"/>
          <w:szCs w:val="28"/>
          <w:lang w:eastAsia="es-MX"/>
        </w:rPr>
        <w:t xml:space="preserve"> no </w:t>
      </w:r>
      <w:proofErr w:type="spellStart"/>
      <w:r w:rsidR="000D2A3F" w:rsidRPr="00107F17">
        <w:rPr>
          <w:rFonts w:ascii="Calibri" w:eastAsia="Times New Roman" w:hAnsi="Calibri" w:cs="Calibri"/>
          <w:b/>
          <w:i/>
          <w:iCs/>
          <w:color w:val="000000"/>
          <w:sz w:val="28"/>
          <w:szCs w:val="28"/>
          <w:lang w:eastAsia="es-MX"/>
        </w:rPr>
        <w:t>nível</w:t>
      </w:r>
      <w:proofErr w:type="spellEnd"/>
      <w:r w:rsidR="000D2A3F" w:rsidRPr="00107F17">
        <w:rPr>
          <w:rFonts w:ascii="Calibri" w:eastAsia="Times New Roman" w:hAnsi="Calibri" w:cs="Calibri"/>
          <w:b/>
          <w:i/>
          <w:iCs/>
          <w:color w:val="000000"/>
          <w:sz w:val="28"/>
          <w:szCs w:val="28"/>
          <w:lang w:eastAsia="es-MX"/>
        </w:rPr>
        <w:t xml:space="preserve"> </w:t>
      </w:r>
      <w:proofErr w:type="spellStart"/>
      <w:r w:rsidR="000D2A3F" w:rsidRPr="00107F17">
        <w:rPr>
          <w:rFonts w:ascii="Calibri" w:eastAsia="Times New Roman" w:hAnsi="Calibri" w:cs="Calibri"/>
          <w:b/>
          <w:i/>
          <w:iCs/>
          <w:color w:val="000000"/>
          <w:sz w:val="28"/>
          <w:szCs w:val="28"/>
          <w:lang w:eastAsia="es-MX"/>
        </w:rPr>
        <w:t>universitário</w:t>
      </w:r>
      <w:proofErr w:type="spellEnd"/>
      <w:r w:rsidR="000D2A3F" w:rsidRPr="00107F17">
        <w:rPr>
          <w:rFonts w:ascii="Calibri" w:eastAsia="Times New Roman" w:hAnsi="Calibri" w:cs="Calibri"/>
          <w:b/>
          <w:i/>
          <w:iCs/>
          <w:color w:val="000000"/>
          <w:sz w:val="28"/>
          <w:szCs w:val="28"/>
          <w:lang w:eastAsia="es-MX"/>
        </w:rPr>
        <w:t xml:space="preserve">: </w:t>
      </w:r>
      <w:proofErr w:type="spellStart"/>
      <w:r w:rsidR="000D2A3F" w:rsidRPr="00107F17">
        <w:rPr>
          <w:rFonts w:ascii="Calibri" w:eastAsia="Times New Roman" w:hAnsi="Calibri" w:cs="Calibri"/>
          <w:b/>
          <w:i/>
          <w:iCs/>
          <w:color w:val="000000"/>
          <w:sz w:val="28"/>
          <w:szCs w:val="28"/>
          <w:lang w:eastAsia="es-MX"/>
        </w:rPr>
        <w:t>uma</w:t>
      </w:r>
      <w:proofErr w:type="spellEnd"/>
      <w:r w:rsidR="000D2A3F" w:rsidRPr="00107F17">
        <w:rPr>
          <w:rFonts w:ascii="Calibri" w:eastAsia="Times New Roman" w:hAnsi="Calibri" w:cs="Calibri"/>
          <w:b/>
          <w:i/>
          <w:iCs/>
          <w:color w:val="000000"/>
          <w:sz w:val="28"/>
          <w:szCs w:val="28"/>
          <w:lang w:eastAsia="es-MX"/>
        </w:rPr>
        <w:t xml:space="preserve"> </w:t>
      </w:r>
      <w:proofErr w:type="spellStart"/>
      <w:r w:rsidR="000D2A3F" w:rsidRPr="00107F17">
        <w:rPr>
          <w:rFonts w:ascii="Calibri" w:eastAsia="Times New Roman" w:hAnsi="Calibri" w:cs="Calibri"/>
          <w:b/>
          <w:i/>
          <w:iCs/>
          <w:color w:val="000000"/>
          <w:sz w:val="28"/>
          <w:szCs w:val="28"/>
          <w:lang w:eastAsia="es-MX"/>
        </w:rPr>
        <w:t>abordagem</w:t>
      </w:r>
      <w:proofErr w:type="spellEnd"/>
      <w:r w:rsidR="000D2A3F" w:rsidRPr="00107F17">
        <w:rPr>
          <w:rFonts w:ascii="Calibri" w:eastAsia="Times New Roman" w:hAnsi="Calibri" w:cs="Calibri"/>
          <w:b/>
          <w:i/>
          <w:iCs/>
          <w:color w:val="000000"/>
          <w:sz w:val="28"/>
          <w:szCs w:val="28"/>
          <w:lang w:eastAsia="es-MX"/>
        </w:rPr>
        <w:t xml:space="preserve"> a partir de </w:t>
      </w:r>
      <w:proofErr w:type="spellStart"/>
      <w:r w:rsidR="000D2A3F" w:rsidRPr="00107F17">
        <w:rPr>
          <w:rFonts w:ascii="Calibri" w:eastAsia="Times New Roman" w:hAnsi="Calibri" w:cs="Calibri"/>
          <w:b/>
          <w:i/>
          <w:iCs/>
          <w:color w:val="000000"/>
          <w:sz w:val="28"/>
          <w:szCs w:val="28"/>
          <w:lang w:eastAsia="es-MX"/>
        </w:rPr>
        <w:t>seus</w:t>
      </w:r>
      <w:proofErr w:type="spellEnd"/>
      <w:r w:rsidR="000D2A3F" w:rsidRPr="00107F17">
        <w:rPr>
          <w:rFonts w:ascii="Calibri" w:eastAsia="Times New Roman" w:hAnsi="Calibri" w:cs="Calibri"/>
          <w:b/>
          <w:i/>
          <w:iCs/>
          <w:color w:val="000000"/>
          <w:sz w:val="28"/>
          <w:szCs w:val="28"/>
          <w:lang w:eastAsia="es-MX"/>
        </w:rPr>
        <w:t xml:space="preserve"> </w:t>
      </w:r>
      <w:proofErr w:type="spellStart"/>
      <w:r w:rsidR="000D2A3F" w:rsidRPr="00107F17">
        <w:rPr>
          <w:rFonts w:ascii="Calibri" w:eastAsia="Times New Roman" w:hAnsi="Calibri" w:cs="Calibri"/>
          <w:b/>
          <w:i/>
          <w:iCs/>
          <w:color w:val="000000"/>
          <w:sz w:val="28"/>
          <w:szCs w:val="28"/>
          <w:lang w:eastAsia="es-MX"/>
        </w:rPr>
        <w:t>principais</w:t>
      </w:r>
      <w:proofErr w:type="spellEnd"/>
      <w:r w:rsidR="000D2A3F" w:rsidRPr="00107F17">
        <w:rPr>
          <w:rFonts w:ascii="Calibri" w:eastAsia="Times New Roman" w:hAnsi="Calibri" w:cs="Calibri"/>
          <w:b/>
          <w:i/>
          <w:iCs/>
          <w:color w:val="000000"/>
          <w:sz w:val="28"/>
          <w:szCs w:val="28"/>
          <w:lang w:eastAsia="es-MX"/>
        </w:rPr>
        <w:t xml:space="preserve"> atores</w:t>
      </w:r>
    </w:p>
    <w:p w14:paraId="17E58D4C" w14:textId="77777777" w:rsidR="000D2A3F" w:rsidRDefault="000D2A3F" w:rsidP="00116F7A">
      <w:pPr>
        <w:spacing w:line="360" w:lineRule="auto"/>
        <w:jc w:val="both"/>
        <w:rPr>
          <w:rFonts w:ascii="Times New Roman" w:hAnsi="Times New Roman" w:cs="Times New Roman"/>
        </w:rPr>
      </w:pPr>
    </w:p>
    <w:p w14:paraId="2D33158B" w14:textId="58ABF0DB" w:rsidR="00D528C5" w:rsidRPr="00107F17" w:rsidRDefault="00D528C5" w:rsidP="00107F17">
      <w:pPr>
        <w:spacing w:line="276" w:lineRule="auto"/>
        <w:jc w:val="right"/>
        <w:rPr>
          <w:rFonts w:cstheme="minorHAnsi"/>
          <w:b/>
          <w:bCs/>
        </w:rPr>
      </w:pPr>
      <w:r w:rsidRPr="00107F17">
        <w:rPr>
          <w:rFonts w:cstheme="minorHAnsi"/>
          <w:b/>
          <w:bCs/>
        </w:rPr>
        <w:t>Miguel Ángel Clara Zafra</w:t>
      </w:r>
    </w:p>
    <w:p w14:paraId="4318D09A" w14:textId="68095F6C" w:rsidR="00107F17" w:rsidRDefault="00107F17" w:rsidP="00107F17">
      <w:pPr>
        <w:spacing w:line="276" w:lineRule="auto"/>
        <w:jc w:val="right"/>
        <w:rPr>
          <w:rFonts w:cstheme="minorHAnsi"/>
          <w:color w:val="FF0000"/>
        </w:rPr>
      </w:pPr>
      <w:r w:rsidRPr="00107F17">
        <w:rPr>
          <w:rFonts w:ascii="Times New Roman" w:hAnsi="Times New Roman" w:cs="Times New Roman"/>
        </w:rPr>
        <w:t>Universidad Veracruzana</w:t>
      </w:r>
      <w:r>
        <w:rPr>
          <w:rFonts w:ascii="Times New Roman" w:hAnsi="Times New Roman" w:cs="Times New Roman"/>
        </w:rPr>
        <w:t xml:space="preserve">, </w:t>
      </w:r>
      <w:r w:rsidRPr="00107F17">
        <w:rPr>
          <w:rFonts w:ascii="Times New Roman" w:hAnsi="Times New Roman" w:cs="Times New Roman"/>
        </w:rPr>
        <w:t xml:space="preserve">Facultad de Contaduría y Administración, México </w:t>
      </w:r>
      <w:r w:rsidRPr="00107F17">
        <w:rPr>
          <w:rFonts w:cstheme="minorHAnsi"/>
          <w:color w:val="FF0000"/>
        </w:rPr>
        <w:t>mclara@uv.mx</w:t>
      </w:r>
    </w:p>
    <w:p w14:paraId="47266013" w14:textId="77777777" w:rsidR="001816F5" w:rsidRPr="00DD66FC" w:rsidRDefault="001816F5" w:rsidP="001816F5">
      <w:pPr>
        <w:jc w:val="right"/>
        <w:rPr>
          <w:rFonts w:ascii="Times New Roman" w:hAnsi="Times New Roman" w:cs="Times New Roman"/>
        </w:rPr>
      </w:pPr>
      <w:r w:rsidRPr="00DD66FC">
        <w:rPr>
          <w:rFonts w:ascii="Times New Roman" w:hAnsi="Times New Roman" w:cs="Times New Roman"/>
        </w:rPr>
        <w:t>https://orcid.org/0000-0001-8152-0507</w:t>
      </w:r>
    </w:p>
    <w:p w14:paraId="100ED5CE" w14:textId="1E08E0D0" w:rsidR="00D528C5" w:rsidRPr="00107F17" w:rsidRDefault="00107F17" w:rsidP="00107F17">
      <w:pPr>
        <w:spacing w:line="276" w:lineRule="auto"/>
        <w:jc w:val="right"/>
        <w:rPr>
          <w:rFonts w:cstheme="minorHAnsi"/>
          <w:b/>
          <w:bCs/>
        </w:rPr>
      </w:pPr>
      <w:r>
        <w:rPr>
          <w:rFonts w:ascii="Times New Roman" w:hAnsi="Times New Roman" w:cs="Times New Roman"/>
        </w:rPr>
        <w:br/>
      </w:r>
      <w:r w:rsidR="00D528C5" w:rsidRPr="00107F17">
        <w:rPr>
          <w:rFonts w:cstheme="minorHAnsi"/>
          <w:b/>
          <w:bCs/>
        </w:rPr>
        <w:t>César Vega Zárate</w:t>
      </w:r>
    </w:p>
    <w:p w14:paraId="3B4A9148" w14:textId="376F7514" w:rsidR="00107F17" w:rsidRDefault="00107F17" w:rsidP="00107F17">
      <w:pPr>
        <w:spacing w:line="276" w:lineRule="auto"/>
        <w:jc w:val="right"/>
        <w:rPr>
          <w:rFonts w:ascii="Times New Roman" w:hAnsi="Times New Roman" w:cs="Times New Roman"/>
        </w:rPr>
      </w:pPr>
      <w:r w:rsidRPr="00107F17">
        <w:rPr>
          <w:rFonts w:ascii="Times New Roman" w:hAnsi="Times New Roman" w:cs="Times New Roman"/>
        </w:rPr>
        <w:t>Universidad Veracruzana</w:t>
      </w:r>
      <w:r>
        <w:rPr>
          <w:rFonts w:ascii="Times New Roman" w:hAnsi="Times New Roman" w:cs="Times New Roman"/>
        </w:rPr>
        <w:t xml:space="preserve">, </w:t>
      </w:r>
      <w:r w:rsidRPr="00107F17">
        <w:rPr>
          <w:rFonts w:ascii="Times New Roman" w:hAnsi="Times New Roman" w:cs="Times New Roman"/>
        </w:rPr>
        <w:t>Facultad de Contaduría y Administración, México</w:t>
      </w:r>
    </w:p>
    <w:p w14:paraId="49EB5828" w14:textId="60CDE196" w:rsidR="00107F17" w:rsidRDefault="00107F17" w:rsidP="00107F17">
      <w:pPr>
        <w:spacing w:line="276" w:lineRule="auto"/>
        <w:jc w:val="right"/>
        <w:rPr>
          <w:rFonts w:cstheme="minorHAnsi"/>
          <w:color w:val="FF0000"/>
        </w:rPr>
      </w:pPr>
      <w:r w:rsidRPr="00107F17">
        <w:rPr>
          <w:rFonts w:cstheme="minorHAnsi"/>
          <w:color w:val="FF0000"/>
        </w:rPr>
        <w:t>cevega@uv.mx</w:t>
      </w:r>
    </w:p>
    <w:p w14:paraId="7CB94690" w14:textId="77777777" w:rsidR="001816F5" w:rsidRPr="00DD66FC" w:rsidRDefault="001816F5" w:rsidP="001816F5">
      <w:pPr>
        <w:jc w:val="right"/>
        <w:rPr>
          <w:rFonts w:ascii="Times New Roman" w:hAnsi="Times New Roman" w:cs="Times New Roman"/>
        </w:rPr>
      </w:pPr>
      <w:r w:rsidRPr="00DD66FC">
        <w:rPr>
          <w:rFonts w:ascii="Times New Roman" w:hAnsi="Times New Roman" w:cs="Times New Roman"/>
        </w:rPr>
        <w:t>https://orcid.org/0000-0002-0233-4536</w:t>
      </w:r>
    </w:p>
    <w:p w14:paraId="55541FA4" w14:textId="77777777" w:rsidR="001816F5" w:rsidRPr="00107F17" w:rsidRDefault="001816F5" w:rsidP="00107F17">
      <w:pPr>
        <w:spacing w:line="276" w:lineRule="auto"/>
        <w:jc w:val="right"/>
        <w:rPr>
          <w:rFonts w:cstheme="minorHAnsi"/>
          <w:color w:val="FF0000"/>
        </w:rPr>
      </w:pPr>
    </w:p>
    <w:p w14:paraId="61BEC3B3" w14:textId="77777777" w:rsidR="00B255D9" w:rsidRPr="00107F17" w:rsidRDefault="00B255D9" w:rsidP="00116F7A">
      <w:pPr>
        <w:spacing w:line="360" w:lineRule="auto"/>
        <w:jc w:val="both"/>
        <w:rPr>
          <w:rFonts w:cstheme="minorHAnsi"/>
          <w:b/>
          <w:bCs/>
          <w:sz w:val="28"/>
          <w:szCs w:val="28"/>
        </w:rPr>
      </w:pPr>
      <w:r w:rsidRPr="00107F17">
        <w:rPr>
          <w:rFonts w:cstheme="minorHAnsi"/>
          <w:b/>
          <w:bCs/>
          <w:sz w:val="28"/>
          <w:szCs w:val="28"/>
        </w:rPr>
        <w:t>Resumen</w:t>
      </w:r>
    </w:p>
    <w:p w14:paraId="25591BFB" w14:textId="6B4B23EB" w:rsidR="003E5BE8" w:rsidRDefault="003E5BE8" w:rsidP="00116F7A">
      <w:pPr>
        <w:spacing w:line="360" w:lineRule="auto"/>
        <w:jc w:val="both"/>
        <w:rPr>
          <w:rFonts w:ascii="Times New Roman" w:hAnsi="Times New Roman" w:cs="Times New Roman"/>
          <w:color w:val="000000" w:themeColor="text1"/>
        </w:rPr>
      </w:pPr>
      <w:r w:rsidRPr="003B29BC">
        <w:rPr>
          <w:rFonts w:ascii="Times New Roman" w:hAnsi="Times New Roman" w:cs="Times New Roman"/>
          <w:color w:val="000000" w:themeColor="text1"/>
        </w:rPr>
        <w:t xml:space="preserve">Este estudio muestra los resultados derivados de una investigación exploratoria cuyo propósito </w:t>
      </w:r>
      <w:r w:rsidR="00130628">
        <w:rPr>
          <w:rFonts w:ascii="Times New Roman" w:hAnsi="Times New Roman" w:cs="Times New Roman"/>
          <w:color w:val="000000" w:themeColor="text1"/>
        </w:rPr>
        <w:t>fue</w:t>
      </w:r>
      <w:r w:rsidRPr="003B29BC">
        <w:rPr>
          <w:rFonts w:ascii="Times New Roman" w:hAnsi="Times New Roman" w:cs="Times New Roman"/>
          <w:color w:val="000000" w:themeColor="text1"/>
        </w:rPr>
        <w:t xml:space="preserve"> analizar la percepción de diversos actores sobre la noción de </w:t>
      </w:r>
      <w:r w:rsidRPr="00107F17">
        <w:rPr>
          <w:rFonts w:ascii="Times New Roman" w:hAnsi="Times New Roman" w:cs="Times New Roman"/>
          <w:i/>
          <w:iCs/>
          <w:color w:val="000000" w:themeColor="text1"/>
        </w:rPr>
        <w:t>calidad</w:t>
      </w:r>
      <w:r w:rsidRPr="003B29BC">
        <w:rPr>
          <w:rFonts w:ascii="Times New Roman" w:hAnsi="Times New Roman" w:cs="Times New Roman"/>
          <w:color w:val="000000" w:themeColor="text1"/>
        </w:rPr>
        <w:t xml:space="preserve"> inserta en el ámbito de la </w:t>
      </w:r>
      <w:r w:rsidR="00130628">
        <w:rPr>
          <w:rFonts w:ascii="Times New Roman" w:hAnsi="Times New Roman" w:cs="Times New Roman"/>
          <w:color w:val="000000" w:themeColor="text1"/>
        </w:rPr>
        <w:t>e</w:t>
      </w:r>
      <w:r w:rsidR="00130628" w:rsidRPr="003B29BC">
        <w:rPr>
          <w:rFonts w:ascii="Times New Roman" w:hAnsi="Times New Roman" w:cs="Times New Roman"/>
          <w:color w:val="000000" w:themeColor="text1"/>
        </w:rPr>
        <w:t>ducación</w:t>
      </w:r>
      <w:r w:rsidRPr="003B29BC">
        <w:rPr>
          <w:rFonts w:ascii="Times New Roman" w:hAnsi="Times New Roman" w:cs="Times New Roman"/>
          <w:color w:val="000000" w:themeColor="text1"/>
        </w:rPr>
        <w:t xml:space="preserve">, particularmente en un nivel universitario. Para ello, se realizó un estudio </w:t>
      </w:r>
      <w:r w:rsidR="00825DEA" w:rsidRPr="003B29BC">
        <w:rPr>
          <w:rFonts w:ascii="Times New Roman" w:hAnsi="Times New Roman" w:cs="Times New Roman"/>
          <w:color w:val="000000" w:themeColor="text1"/>
        </w:rPr>
        <w:t>de carácter cuantitativo con alcance correlacional y de corte transversal</w:t>
      </w:r>
      <w:r w:rsidR="00130628">
        <w:rPr>
          <w:rFonts w:ascii="Times New Roman" w:hAnsi="Times New Roman" w:cs="Times New Roman"/>
          <w:color w:val="000000" w:themeColor="text1"/>
        </w:rPr>
        <w:t>.</w:t>
      </w:r>
      <w:r w:rsidR="00130628" w:rsidRPr="003B29BC">
        <w:rPr>
          <w:rFonts w:ascii="Times New Roman" w:hAnsi="Times New Roman" w:cs="Times New Roman"/>
          <w:color w:val="000000" w:themeColor="text1"/>
        </w:rPr>
        <w:t xml:space="preserve"> </w:t>
      </w:r>
      <w:r w:rsidR="00130628">
        <w:rPr>
          <w:rFonts w:ascii="Times New Roman" w:hAnsi="Times New Roman" w:cs="Times New Roman"/>
          <w:color w:val="000000" w:themeColor="text1"/>
        </w:rPr>
        <w:t>Luego de seguir un</w:t>
      </w:r>
      <w:r w:rsidR="00825DEA" w:rsidRPr="003B29BC">
        <w:rPr>
          <w:rFonts w:ascii="Times New Roman" w:hAnsi="Times New Roman" w:cs="Times New Roman"/>
          <w:color w:val="000000" w:themeColor="text1"/>
        </w:rPr>
        <w:t xml:space="preserve"> muestreo de tipo no probabilístico por conveniencia, </w:t>
      </w:r>
      <w:r w:rsidR="00130628">
        <w:rPr>
          <w:rFonts w:ascii="Times New Roman" w:hAnsi="Times New Roman" w:cs="Times New Roman"/>
          <w:color w:val="000000" w:themeColor="text1"/>
        </w:rPr>
        <w:t>se obtuvo</w:t>
      </w:r>
      <w:r w:rsidR="00130628" w:rsidRPr="003B29BC">
        <w:rPr>
          <w:rFonts w:ascii="Times New Roman" w:hAnsi="Times New Roman" w:cs="Times New Roman"/>
          <w:color w:val="000000" w:themeColor="text1"/>
        </w:rPr>
        <w:t xml:space="preserve"> </w:t>
      </w:r>
      <w:r w:rsidR="00825DEA" w:rsidRPr="003B29BC">
        <w:rPr>
          <w:rFonts w:ascii="Times New Roman" w:hAnsi="Times New Roman" w:cs="Times New Roman"/>
          <w:color w:val="000000" w:themeColor="text1"/>
        </w:rPr>
        <w:t>un total de 763 sujetos categóricos. Los resultados indican que 59.8</w:t>
      </w:r>
      <w:r w:rsidR="00130628">
        <w:rPr>
          <w:rFonts w:ascii="Times New Roman" w:hAnsi="Times New Roman" w:cs="Times New Roman"/>
          <w:color w:val="000000" w:themeColor="text1"/>
        </w:rPr>
        <w:t> </w:t>
      </w:r>
      <w:r w:rsidR="00825DEA" w:rsidRPr="003B29BC">
        <w:rPr>
          <w:rFonts w:ascii="Times New Roman" w:hAnsi="Times New Roman" w:cs="Times New Roman"/>
          <w:color w:val="000000" w:themeColor="text1"/>
        </w:rPr>
        <w:t xml:space="preserve">% de los encuestados considera que el principal atributo para referirse a una </w:t>
      </w:r>
      <w:r w:rsidR="00130628">
        <w:rPr>
          <w:rFonts w:ascii="Times New Roman" w:hAnsi="Times New Roman" w:cs="Times New Roman"/>
          <w:color w:val="000000" w:themeColor="text1"/>
        </w:rPr>
        <w:t>e</w:t>
      </w:r>
      <w:r w:rsidR="00130628" w:rsidRPr="003B29BC">
        <w:rPr>
          <w:rFonts w:ascii="Times New Roman" w:hAnsi="Times New Roman" w:cs="Times New Roman"/>
          <w:color w:val="000000" w:themeColor="text1"/>
        </w:rPr>
        <w:t xml:space="preserve">ducación </w:t>
      </w:r>
      <w:r w:rsidR="00825DEA" w:rsidRPr="003B29BC">
        <w:rPr>
          <w:rFonts w:ascii="Times New Roman" w:hAnsi="Times New Roman" w:cs="Times New Roman"/>
          <w:color w:val="000000" w:themeColor="text1"/>
        </w:rPr>
        <w:t xml:space="preserve">de </w:t>
      </w:r>
      <w:r w:rsidR="00130628">
        <w:rPr>
          <w:rFonts w:ascii="Times New Roman" w:hAnsi="Times New Roman" w:cs="Times New Roman"/>
          <w:color w:val="000000" w:themeColor="text1"/>
        </w:rPr>
        <w:t>c</w:t>
      </w:r>
      <w:r w:rsidR="00130628" w:rsidRPr="003B29BC">
        <w:rPr>
          <w:rFonts w:ascii="Times New Roman" w:hAnsi="Times New Roman" w:cs="Times New Roman"/>
          <w:color w:val="000000" w:themeColor="text1"/>
        </w:rPr>
        <w:t>alidad</w:t>
      </w:r>
      <w:r w:rsidR="00825DEA" w:rsidRPr="003B29BC">
        <w:rPr>
          <w:rFonts w:ascii="Times New Roman" w:hAnsi="Times New Roman" w:cs="Times New Roman"/>
          <w:color w:val="000000" w:themeColor="text1"/>
        </w:rPr>
        <w:t xml:space="preserve"> debe ser el proceso de enseñanza-aprendizaje, además de qu</w:t>
      </w:r>
      <w:r w:rsidR="00130628">
        <w:rPr>
          <w:rFonts w:ascii="Times New Roman" w:hAnsi="Times New Roman" w:cs="Times New Roman"/>
          <w:color w:val="000000" w:themeColor="text1"/>
        </w:rPr>
        <w:t>e</w:t>
      </w:r>
      <w:r w:rsidR="00825DEA" w:rsidRPr="003B29BC">
        <w:rPr>
          <w:rFonts w:ascii="Times New Roman" w:hAnsi="Times New Roman" w:cs="Times New Roman"/>
          <w:color w:val="000000" w:themeColor="text1"/>
        </w:rPr>
        <w:t xml:space="preserve"> la evaluación de la calidad en las </w:t>
      </w:r>
      <w:r w:rsidR="00130628" w:rsidRPr="003B29BC">
        <w:rPr>
          <w:rFonts w:ascii="Times New Roman" w:hAnsi="Times New Roman" w:cs="Times New Roman"/>
          <w:color w:val="000000" w:themeColor="text1"/>
        </w:rPr>
        <w:t xml:space="preserve">instituciones de educación superior </w:t>
      </w:r>
      <w:r w:rsidR="00130628">
        <w:rPr>
          <w:rFonts w:ascii="Times New Roman" w:hAnsi="Times New Roman" w:cs="Times New Roman"/>
          <w:color w:val="000000" w:themeColor="text1"/>
        </w:rPr>
        <w:t>debe realizarse</w:t>
      </w:r>
      <w:r w:rsidR="00825DEA" w:rsidRPr="003B29BC">
        <w:rPr>
          <w:rFonts w:ascii="Times New Roman" w:hAnsi="Times New Roman" w:cs="Times New Roman"/>
          <w:color w:val="000000" w:themeColor="text1"/>
        </w:rPr>
        <w:t xml:space="preserve"> a través de </w:t>
      </w:r>
      <w:r w:rsidR="00130628">
        <w:rPr>
          <w:rFonts w:ascii="Times New Roman" w:hAnsi="Times New Roman" w:cs="Times New Roman"/>
          <w:color w:val="000000" w:themeColor="text1"/>
        </w:rPr>
        <w:t xml:space="preserve">los </w:t>
      </w:r>
      <w:r w:rsidR="00825DEA" w:rsidRPr="003B29BC">
        <w:rPr>
          <w:rFonts w:ascii="Times New Roman" w:hAnsi="Times New Roman" w:cs="Times New Roman"/>
          <w:color w:val="000000" w:themeColor="text1"/>
        </w:rPr>
        <w:t>procesos de acreditación y certificación que realizan los organi</w:t>
      </w:r>
      <w:r w:rsidR="00130628">
        <w:rPr>
          <w:rFonts w:ascii="Times New Roman" w:hAnsi="Times New Roman" w:cs="Times New Roman"/>
          <w:color w:val="000000" w:themeColor="text1"/>
        </w:rPr>
        <w:t>s</w:t>
      </w:r>
      <w:r w:rsidR="00825DEA" w:rsidRPr="003B29BC">
        <w:rPr>
          <w:rFonts w:ascii="Times New Roman" w:hAnsi="Times New Roman" w:cs="Times New Roman"/>
          <w:color w:val="000000" w:themeColor="text1"/>
        </w:rPr>
        <w:t xml:space="preserve">mos evaluadores. Posteriormente, se obtuvieron los análisis correlacionales a través de un </w:t>
      </w:r>
      <w:r w:rsidR="00130628" w:rsidRPr="003B29BC">
        <w:rPr>
          <w:rFonts w:ascii="Times New Roman" w:hAnsi="Times New Roman" w:cs="Times New Roman"/>
          <w:color w:val="000000" w:themeColor="text1"/>
        </w:rPr>
        <w:t>análisis de correspondencias múlt</w:t>
      </w:r>
      <w:r w:rsidR="00825DEA" w:rsidRPr="003B29BC">
        <w:rPr>
          <w:rFonts w:ascii="Times New Roman" w:hAnsi="Times New Roman" w:cs="Times New Roman"/>
          <w:color w:val="000000" w:themeColor="text1"/>
        </w:rPr>
        <w:t>iples (ACM</w:t>
      </w:r>
      <w:r w:rsidR="00130628" w:rsidRPr="003B29BC">
        <w:rPr>
          <w:rFonts w:ascii="Times New Roman" w:hAnsi="Times New Roman" w:cs="Times New Roman"/>
          <w:color w:val="000000" w:themeColor="text1"/>
        </w:rPr>
        <w:t>)</w:t>
      </w:r>
      <w:r w:rsidR="00130628">
        <w:rPr>
          <w:rFonts w:ascii="Times New Roman" w:hAnsi="Times New Roman" w:cs="Times New Roman"/>
          <w:color w:val="000000" w:themeColor="text1"/>
        </w:rPr>
        <w:t>.</w:t>
      </w:r>
      <w:r w:rsidR="00130628" w:rsidRPr="003B29BC">
        <w:rPr>
          <w:rFonts w:ascii="Times New Roman" w:hAnsi="Times New Roman" w:cs="Times New Roman"/>
          <w:color w:val="000000" w:themeColor="text1"/>
        </w:rPr>
        <w:t xml:space="preserve"> </w:t>
      </w:r>
      <w:r w:rsidR="00130628">
        <w:rPr>
          <w:rFonts w:ascii="Times New Roman" w:hAnsi="Times New Roman" w:cs="Times New Roman"/>
          <w:color w:val="000000" w:themeColor="text1"/>
        </w:rPr>
        <w:t>L</w:t>
      </w:r>
      <w:r w:rsidR="00825DEA" w:rsidRPr="003B29BC">
        <w:rPr>
          <w:rFonts w:ascii="Times New Roman" w:hAnsi="Times New Roman" w:cs="Times New Roman"/>
          <w:color w:val="000000" w:themeColor="text1"/>
        </w:rPr>
        <w:t xml:space="preserve">as percepciones de los diversos actores categóricos son divergentes y </w:t>
      </w:r>
      <w:r w:rsidR="00825DEA" w:rsidRPr="003B29BC">
        <w:rPr>
          <w:rFonts w:ascii="Times New Roman" w:hAnsi="Times New Roman" w:cs="Times New Roman"/>
          <w:color w:val="000000" w:themeColor="text1"/>
        </w:rPr>
        <w:lastRenderedPageBreak/>
        <w:t xml:space="preserve">varían </w:t>
      </w:r>
      <w:r w:rsidR="00130628">
        <w:rPr>
          <w:rFonts w:ascii="Times New Roman" w:hAnsi="Times New Roman" w:cs="Times New Roman"/>
          <w:color w:val="000000" w:themeColor="text1"/>
        </w:rPr>
        <w:t>según el</w:t>
      </w:r>
      <w:r w:rsidR="00825DEA" w:rsidRPr="003B29BC">
        <w:rPr>
          <w:rFonts w:ascii="Times New Roman" w:hAnsi="Times New Roman" w:cs="Times New Roman"/>
          <w:color w:val="000000" w:themeColor="text1"/>
        </w:rPr>
        <w:t xml:space="preserve"> contexto donde se desarrollan, lo cual </w:t>
      </w:r>
      <w:r w:rsidR="00130628">
        <w:rPr>
          <w:rFonts w:ascii="Times New Roman" w:hAnsi="Times New Roman" w:cs="Times New Roman"/>
          <w:color w:val="000000" w:themeColor="text1"/>
        </w:rPr>
        <w:t>indica</w:t>
      </w:r>
      <w:r w:rsidR="00130628" w:rsidRPr="003B29BC">
        <w:rPr>
          <w:rFonts w:ascii="Times New Roman" w:hAnsi="Times New Roman" w:cs="Times New Roman"/>
          <w:color w:val="000000" w:themeColor="text1"/>
        </w:rPr>
        <w:t xml:space="preserve"> </w:t>
      </w:r>
      <w:proofErr w:type="gramStart"/>
      <w:r w:rsidR="0062106F" w:rsidRPr="003B29BC">
        <w:rPr>
          <w:rFonts w:ascii="Times New Roman" w:hAnsi="Times New Roman" w:cs="Times New Roman"/>
          <w:color w:val="000000" w:themeColor="text1"/>
        </w:rPr>
        <w:t>que</w:t>
      </w:r>
      <w:proofErr w:type="gramEnd"/>
      <w:r w:rsidR="0062106F" w:rsidRPr="003B29BC">
        <w:rPr>
          <w:rFonts w:ascii="Times New Roman" w:hAnsi="Times New Roman" w:cs="Times New Roman"/>
          <w:color w:val="000000" w:themeColor="text1"/>
        </w:rPr>
        <w:t xml:space="preserve"> </w:t>
      </w:r>
      <w:r w:rsidR="00130628" w:rsidRPr="003B29BC">
        <w:rPr>
          <w:rFonts w:ascii="Times New Roman" w:hAnsi="Times New Roman" w:cs="Times New Roman"/>
          <w:color w:val="000000" w:themeColor="text1"/>
        </w:rPr>
        <w:t>a</w:t>
      </w:r>
      <w:r w:rsidR="00130628">
        <w:rPr>
          <w:rFonts w:ascii="Times New Roman" w:hAnsi="Times New Roman" w:cs="Times New Roman"/>
          <w:color w:val="000000" w:themeColor="text1"/>
        </w:rPr>
        <w:t>u</w:t>
      </w:r>
      <w:r w:rsidR="00130628" w:rsidRPr="003B29BC">
        <w:rPr>
          <w:rFonts w:ascii="Times New Roman" w:hAnsi="Times New Roman" w:cs="Times New Roman"/>
          <w:color w:val="000000" w:themeColor="text1"/>
        </w:rPr>
        <w:t xml:space="preserve">n </w:t>
      </w:r>
      <w:r w:rsidR="0062106F" w:rsidRPr="003B29BC">
        <w:rPr>
          <w:rFonts w:ascii="Times New Roman" w:hAnsi="Times New Roman" w:cs="Times New Roman"/>
          <w:color w:val="000000" w:themeColor="text1"/>
        </w:rPr>
        <w:t xml:space="preserve">estudiando a los principales actores universitarios, </w:t>
      </w:r>
      <w:r w:rsidR="00825DEA" w:rsidRPr="003B29BC">
        <w:rPr>
          <w:rFonts w:ascii="Times New Roman" w:hAnsi="Times New Roman" w:cs="Times New Roman"/>
          <w:color w:val="000000" w:themeColor="text1"/>
        </w:rPr>
        <w:t xml:space="preserve">la </w:t>
      </w:r>
      <w:r w:rsidR="00130628" w:rsidRPr="003B29BC">
        <w:rPr>
          <w:rFonts w:ascii="Times New Roman" w:hAnsi="Times New Roman" w:cs="Times New Roman"/>
          <w:color w:val="000000" w:themeColor="text1"/>
        </w:rPr>
        <w:t xml:space="preserve">educación de calidad </w:t>
      </w:r>
      <w:r w:rsidR="0062106F" w:rsidRPr="003B29BC">
        <w:rPr>
          <w:rFonts w:ascii="Times New Roman" w:hAnsi="Times New Roman" w:cs="Times New Roman"/>
          <w:color w:val="000000" w:themeColor="text1"/>
        </w:rPr>
        <w:t>es polis</w:t>
      </w:r>
      <w:r w:rsidR="00592E2A" w:rsidRPr="003B29BC">
        <w:rPr>
          <w:rFonts w:ascii="Times New Roman" w:hAnsi="Times New Roman" w:cs="Times New Roman"/>
          <w:color w:val="000000" w:themeColor="text1"/>
        </w:rPr>
        <w:t>é</w:t>
      </w:r>
      <w:r w:rsidR="0062106F" w:rsidRPr="003B29BC">
        <w:rPr>
          <w:rFonts w:ascii="Times New Roman" w:hAnsi="Times New Roman" w:cs="Times New Roman"/>
          <w:color w:val="000000" w:themeColor="text1"/>
        </w:rPr>
        <w:t>mica</w:t>
      </w:r>
      <w:r w:rsidR="00130628">
        <w:rPr>
          <w:rFonts w:ascii="Times New Roman" w:hAnsi="Times New Roman" w:cs="Times New Roman"/>
          <w:color w:val="000000" w:themeColor="text1"/>
        </w:rPr>
        <w:t>.</w:t>
      </w:r>
      <w:r w:rsidR="0062106F" w:rsidRPr="003B29BC">
        <w:rPr>
          <w:rFonts w:ascii="Times New Roman" w:hAnsi="Times New Roman" w:cs="Times New Roman"/>
          <w:color w:val="000000" w:themeColor="text1"/>
        </w:rPr>
        <w:t xml:space="preserve"> </w:t>
      </w:r>
      <w:r w:rsidR="00130628">
        <w:rPr>
          <w:rFonts w:ascii="Times New Roman" w:hAnsi="Times New Roman" w:cs="Times New Roman"/>
          <w:color w:val="000000" w:themeColor="text1"/>
        </w:rPr>
        <w:t>Finalmente, se sugiere</w:t>
      </w:r>
      <w:r w:rsidR="0062106F" w:rsidRPr="003B29BC">
        <w:rPr>
          <w:rFonts w:ascii="Times New Roman" w:hAnsi="Times New Roman" w:cs="Times New Roman"/>
          <w:color w:val="000000" w:themeColor="text1"/>
        </w:rPr>
        <w:t xml:space="preserve"> dirigir el debate hacia </w:t>
      </w:r>
      <w:r w:rsidR="00130628">
        <w:rPr>
          <w:rFonts w:ascii="Times New Roman" w:hAnsi="Times New Roman" w:cs="Times New Roman"/>
          <w:color w:val="000000" w:themeColor="text1"/>
        </w:rPr>
        <w:t>la construcción de</w:t>
      </w:r>
      <w:r w:rsidR="00130628" w:rsidRPr="003B29BC">
        <w:rPr>
          <w:rFonts w:ascii="Times New Roman" w:hAnsi="Times New Roman" w:cs="Times New Roman"/>
          <w:color w:val="000000" w:themeColor="text1"/>
        </w:rPr>
        <w:t xml:space="preserve"> </w:t>
      </w:r>
      <w:r w:rsidR="0062106F" w:rsidRPr="003B29BC">
        <w:rPr>
          <w:rFonts w:ascii="Times New Roman" w:hAnsi="Times New Roman" w:cs="Times New Roman"/>
          <w:color w:val="000000" w:themeColor="text1"/>
        </w:rPr>
        <w:t xml:space="preserve">una definición transdisciplinar que </w:t>
      </w:r>
      <w:r w:rsidR="00130628">
        <w:rPr>
          <w:rFonts w:ascii="Times New Roman" w:hAnsi="Times New Roman" w:cs="Times New Roman"/>
          <w:color w:val="000000" w:themeColor="text1"/>
        </w:rPr>
        <w:t>conjunte</w:t>
      </w:r>
      <w:r w:rsidR="00130628" w:rsidRPr="003B29BC">
        <w:rPr>
          <w:rFonts w:ascii="Times New Roman" w:hAnsi="Times New Roman" w:cs="Times New Roman"/>
          <w:color w:val="000000" w:themeColor="text1"/>
        </w:rPr>
        <w:t xml:space="preserve"> </w:t>
      </w:r>
      <w:r w:rsidR="0062106F" w:rsidRPr="003B29BC">
        <w:rPr>
          <w:rFonts w:ascii="Times New Roman" w:hAnsi="Times New Roman" w:cs="Times New Roman"/>
          <w:color w:val="000000" w:themeColor="text1"/>
        </w:rPr>
        <w:t>las diversas perspectivas.</w:t>
      </w:r>
      <w:r w:rsidR="0062106F">
        <w:rPr>
          <w:rFonts w:ascii="Times New Roman" w:hAnsi="Times New Roman" w:cs="Times New Roman"/>
          <w:color w:val="000000" w:themeColor="text1"/>
        </w:rPr>
        <w:t xml:space="preserve"> </w:t>
      </w:r>
    </w:p>
    <w:p w14:paraId="6DBB2EDF" w14:textId="230E5580" w:rsidR="00B255D9" w:rsidRPr="007635A3" w:rsidRDefault="00B255D9" w:rsidP="00116F7A">
      <w:pPr>
        <w:spacing w:line="360" w:lineRule="auto"/>
        <w:jc w:val="both"/>
        <w:rPr>
          <w:rFonts w:ascii="Times New Roman" w:hAnsi="Times New Roman" w:cs="Times New Roman"/>
        </w:rPr>
      </w:pPr>
      <w:r w:rsidRPr="00107F17">
        <w:rPr>
          <w:rFonts w:cstheme="minorHAnsi"/>
          <w:b/>
          <w:bCs/>
          <w:sz w:val="28"/>
          <w:szCs w:val="28"/>
        </w:rPr>
        <w:t>Palabras clave:</w:t>
      </w:r>
      <w:r w:rsidRPr="00107F17">
        <w:rPr>
          <w:rFonts w:ascii="Times New Roman" w:hAnsi="Times New Roman" w:cs="Times New Roman"/>
        </w:rPr>
        <w:t xml:space="preserve"> </w:t>
      </w:r>
      <w:r w:rsidR="003B20E1" w:rsidRPr="007635A3">
        <w:rPr>
          <w:rFonts w:ascii="Times New Roman" w:hAnsi="Times New Roman" w:cs="Times New Roman"/>
        </w:rPr>
        <w:t>certificaciones y acreditaciones</w:t>
      </w:r>
      <w:r w:rsidR="003B20E1">
        <w:rPr>
          <w:rFonts w:ascii="Times New Roman" w:hAnsi="Times New Roman" w:cs="Times New Roman"/>
        </w:rPr>
        <w:t>,</w:t>
      </w:r>
      <w:r w:rsidR="003B20E1" w:rsidRPr="007635A3">
        <w:rPr>
          <w:rFonts w:ascii="Times New Roman" w:hAnsi="Times New Roman" w:cs="Times New Roman"/>
        </w:rPr>
        <w:t xml:space="preserve"> </w:t>
      </w:r>
      <w:r w:rsidRPr="007635A3">
        <w:rPr>
          <w:rFonts w:ascii="Times New Roman" w:hAnsi="Times New Roman" w:cs="Times New Roman"/>
        </w:rPr>
        <w:t>educación de calidad, educación superior</w:t>
      </w:r>
      <w:r w:rsidR="003B20E1">
        <w:rPr>
          <w:rFonts w:ascii="Times New Roman" w:hAnsi="Times New Roman" w:cs="Times New Roman"/>
        </w:rPr>
        <w:t>.</w:t>
      </w:r>
    </w:p>
    <w:p w14:paraId="63FAA1DE" w14:textId="77777777" w:rsidR="003B29BC" w:rsidRDefault="003B29BC" w:rsidP="00116F7A">
      <w:pPr>
        <w:spacing w:line="360" w:lineRule="auto"/>
        <w:jc w:val="both"/>
        <w:rPr>
          <w:rFonts w:ascii="Times New Roman" w:hAnsi="Times New Roman" w:cs="Times New Roman"/>
          <w:b/>
          <w:bCs/>
          <w:color w:val="000000" w:themeColor="text1"/>
          <w:sz w:val="28"/>
          <w:szCs w:val="28"/>
        </w:rPr>
      </w:pPr>
    </w:p>
    <w:p w14:paraId="410205A4" w14:textId="4FB16849" w:rsidR="00B255D9" w:rsidRPr="00B01C2B" w:rsidRDefault="00B255D9" w:rsidP="00116F7A">
      <w:pPr>
        <w:spacing w:line="360" w:lineRule="auto"/>
        <w:jc w:val="both"/>
        <w:rPr>
          <w:rFonts w:cstheme="minorHAnsi"/>
          <w:b/>
          <w:bCs/>
          <w:sz w:val="28"/>
          <w:szCs w:val="28"/>
          <w:lang w:val="en-US"/>
        </w:rPr>
      </w:pPr>
      <w:r w:rsidRPr="00B01C2B">
        <w:rPr>
          <w:rFonts w:cstheme="minorHAnsi"/>
          <w:b/>
          <w:bCs/>
          <w:sz w:val="28"/>
          <w:szCs w:val="28"/>
          <w:lang w:val="en-US"/>
        </w:rPr>
        <w:t>Abstract</w:t>
      </w:r>
    </w:p>
    <w:p w14:paraId="35B8A8BF" w14:textId="6ED4DFDD" w:rsidR="003B06A6" w:rsidRDefault="003B20E1" w:rsidP="00116F7A">
      <w:pPr>
        <w:spacing w:line="360" w:lineRule="auto"/>
        <w:jc w:val="both"/>
        <w:rPr>
          <w:rFonts w:ascii="Times New Roman" w:hAnsi="Times New Roman" w:cs="Times New Roman"/>
          <w:lang w:val="en-US"/>
        </w:rPr>
      </w:pPr>
      <w:r w:rsidRPr="003B20E1">
        <w:rPr>
          <w:rFonts w:ascii="Times New Roman" w:hAnsi="Times New Roman" w:cs="Times New Roman"/>
          <w:lang w:val="en-US"/>
        </w:rPr>
        <w:t>This study shows the results derived from an exploratory research whose purpose was to analyze the perception of various actors on the notion of quality inserted in the field of education, particularly at a university level.</w:t>
      </w:r>
      <w:r>
        <w:rPr>
          <w:rFonts w:ascii="Times New Roman" w:hAnsi="Times New Roman" w:cs="Times New Roman"/>
          <w:lang w:val="en-US"/>
        </w:rPr>
        <w:t xml:space="preserve"> </w:t>
      </w:r>
      <w:r w:rsidRPr="003B20E1">
        <w:rPr>
          <w:rFonts w:ascii="Times New Roman" w:hAnsi="Times New Roman" w:cs="Times New Roman"/>
          <w:lang w:val="en-US"/>
        </w:rPr>
        <w:t>To do this, a quantitative study with a correlational and cross-sectional scope was carried out.</w:t>
      </w:r>
      <w:r w:rsidR="00FB5153">
        <w:rPr>
          <w:rFonts w:ascii="Times New Roman" w:hAnsi="Times New Roman" w:cs="Times New Roman"/>
          <w:lang w:val="en-US"/>
        </w:rPr>
        <w:t xml:space="preserve"> </w:t>
      </w:r>
      <w:r w:rsidR="00FB5153" w:rsidRPr="00FB5153">
        <w:rPr>
          <w:rFonts w:ascii="Times New Roman" w:hAnsi="Times New Roman" w:cs="Times New Roman"/>
          <w:lang w:val="en-US"/>
        </w:rPr>
        <w:t>After following a non-probabilistic sampling for convenience, a total of 763 categorical subjects were obtained.</w:t>
      </w:r>
      <w:r w:rsidR="007163BE">
        <w:rPr>
          <w:rFonts w:ascii="Times New Roman" w:hAnsi="Times New Roman" w:cs="Times New Roman"/>
          <w:lang w:val="en-US"/>
        </w:rPr>
        <w:t xml:space="preserve"> </w:t>
      </w:r>
      <w:r w:rsidR="007163BE" w:rsidRPr="007163BE">
        <w:rPr>
          <w:rFonts w:ascii="Times New Roman" w:hAnsi="Times New Roman" w:cs="Times New Roman"/>
          <w:lang w:val="en-US"/>
        </w:rPr>
        <w:t>The results indicate that 59.8</w:t>
      </w:r>
      <w:r w:rsidR="00AD7317">
        <w:rPr>
          <w:rFonts w:ascii="Times New Roman" w:hAnsi="Times New Roman" w:cs="Times New Roman"/>
          <w:lang w:val="en-US"/>
        </w:rPr>
        <w:t> </w:t>
      </w:r>
      <w:r w:rsidR="007163BE" w:rsidRPr="007163BE">
        <w:rPr>
          <w:rFonts w:ascii="Times New Roman" w:hAnsi="Times New Roman" w:cs="Times New Roman"/>
          <w:lang w:val="en-US"/>
        </w:rPr>
        <w:t>% of those surveyed consider that the main attribute to refer to a quality education should be the teaching-learning process, in addition to that the evaluation of quality in higher education institutions should be carried out through the accreditation and certification processes carried out by the evaluating bodies.</w:t>
      </w:r>
      <w:r w:rsidR="007163BE">
        <w:rPr>
          <w:rFonts w:ascii="Times New Roman" w:hAnsi="Times New Roman" w:cs="Times New Roman"/>
          <w:lang w:val="en-US"/>
        </w:rPr>
        <w:t xml:space="preserve"> </w:t>
      </w:r>
      <w:r w:rsidR="007163BE" w:rsidRPr="007163BE">
        <w:rPr>
          <w:rFonts w:ascii="Times New Roman" w:hAnsi="Times New Roman" w:cs="Times New Roman"/>
          <w:lang w:val="en-US"/>
        </w:rPr>
        <w:t>Subsequently, the correlational analyzes were obtained through a multiple correspondence analysis (MCA).</w:t>
      </w:r>
      <w:r w:rsidR="0054545E">
        <w:rPr>
          <w:rFonts w:ascii="Times New Roman" w:hAnsi="Times New Roman" w:cs="Times New Roman"/>
          <w:lang w:val="en-US"/>
        </w:rPr>
        <w:t xml:space="preserve"> </w:t>
      </w:r>
      <w:r w:rsidR="0054545E" w:rsidRPr="0054545E">
        <w:rPr>
          <w:rFonts w:ascii="Times New Roman" w:hAnsi="Times New Roman" w:cs="Times New Roman"/>
          <w:lang w:val="en-US"/>
        </w:rPr>
        <w:t>The perceptions of the various categorical actors are divergent and vary according to the context in which they develop, which indicates that even after studying the main university actors, quality education is polysemic. Finally, it is suggested to direct the debate towards the construction of a transdisciplinary definition that brings together the various perspectives.</w:t>
      </w:r>
    </w:p>
    <w:p w14:paraId="7AA1E56E" w14:textId="0C892112" w:rsidR="003B06A6" w:rsidRDefault="0054545E" w:rsidP="00116F7A">
      <w:pPr>
        <w:spacing w:line="360" w:lineRule="auto"/>
        <w:jc w:val="both"/>
        <w:rPr>
          <w:rFonts w:ascii="Times New Roman" w:hAnsi="Times New Roman" w:cs="Times New Roman"/>
          <w:lang w:val="en-US"/>
        </w:rPr>
      </w:pPr>
      <w:r w:rsidRPr="00B01C2B">
        <w:rPr>
          <w:rFonts w:cstheme="minorHAnsi"/>
          <w:b/>
          <w:bCs/>
          <w:sz w:val="28"/>
          <w:szCs w:val="28"/>
          <w:lang w:val="en-US"/>
        </w:rPr>
        <w:t>Keywords:</w:t>
      </w:r>
      <w:r w:rsidRPr="0054545E">
        <w:rPr>
          <w:rFonts w:ascii="Times New Roman" w:hAnsi="Times New Roman" w:cs="Times New Roman"/>
          <w:lang w:val="en-US"/>
        </w:rPr>
        <w:t xml:space="preserve"> certifications and accreditations, quality education, higher education.</w:t>
      </w:r>
    </w:p>
    <w:p w14:paraId="534C621E" w14:textId="77777777" w:rsidR="0054545E" w:rsidRPr="007635A3" w:rsidRDefault="0054545E" w:rsidP="00116F7A">
      <w:pPr>
        <w:spacing w:line="360" w:lineRule="auto"/>
        <w:jc w:val="both"/>
        <w:rPr>
          <w:rFonts w:ascii="Times New Roman" w:hAnsi="Times New Roman" w:cs="Times New Roman"/>
          <w:lang w:val="en-US"/>
        </w:rPr>
      </w:pPr>
    </w:p>
    <w:p w14:paraId="6A12F8F2" w14:textId="77777777" w:rsidR="00B255D9" w:rsidRPr="00107F17" w:rsidRDefault="00B255D9" w:rsidP="00116F7A">
      <w:pPr>
        <w:spacing w:line="360" w:lineRule="auto"/>
        <w:jc w:val="both"/>
        <w:rPr>
          <w:rFonts w:cstheme="minorHAnsi"/>
          <w:b/>
          <w:bCs/>
          <w:sz w:val="28"/>
          <w:szCs w:val="28"/>
        </w:rPr>
      </w:pPr>
      <w:r w:rsidRPr="00107F17">
        <w:rPr>
          <w:rFonts w:cstheme="minorHAnsi"/>
          <w:b/>
          <w:bCs/>
          <w:sz w:val="28"/>
          <w:szCs w:val="28"/>
        </w:rPr>
        <w:t xml:space="preserve">Resumo </w:t>
      </w:r>
    </w:p>
    <w:p w14:paraId="236F19B6" w14:textId="5447266F" w:rsidR="003B06A6" w:rsidRDefault="00BF77B2" w:rsidP="00116F7A">
      <w:pPr>
        <w:spacing w:line="360" w:lineRule="auto"/>
        <w:jc w:val="both"/>
        <w:rPr>
          <w:rFonts w:ascii="Times New Roman" w:hAnsi="Times New Roman" w:cs="Times New Roman"/>
        </w:rPr>
      </w:pPr>
      <w:r w:rsidRPr="00BF77B2">
        <w:rPr>
          <w:rFonts w:ascii="Times New Roman" w:hAnsi="Times New Roman" w:cs="Times New Roman"/>
        </w:rPr>
        <w:t xml:space="preserve">Este </w:t>
      </w:r>
      <w:proofErr w:type="spellStart"/>
      <w:r w:rsidRPr="00BF77B2">
        <w:rPr>
          <w:rFonts w:ascii="Times New Roman" w:hAnsi="Times New Roman" w:cs="Times New Roman"/>
        </w:rPr>
        <w:t>estudo</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apresenta</w:t>
      </w:r>
      <w:proofErr w:type="spellEnd"/>
      <w:r w:rsidRPr="00BF77B2">
        <w:rPr>
          <w:rFonts w:ascii="Times New Roman" w:hAnsi="Times New Roman" w:cs="Times New Roman"/>
        </w:rPr>
        <w:t xml:space="preserve"> os resultados derivados de </w:t>
      </w:r>
      <w:proofErr w:type="spellStart"/>
      <w:r w:rsidRPr="00BF77B2">
        <w:rPr>
          <w:rFonts w:ascii="Times New Roman" w:hAnsi="Times New Roman" w:cs="Times New Roman"/>
        </w:rPr>
        <w:t>uma</w:t>
      </w:r>
      <w:proofErr w:type="spellEnd"/>
      <w:r w:rsidRPr="00BF77B2">
        <w:rPr>
          <w:rFonts w:ascii="Times New Roman" w:hAnsi="Times New Roman" w:cs="Times New Roman"/>
        </w:rPr>
        <w:t xml:space="preserve"> pesquisa </w:t>
      </w:r>
      <w:proofErr w:type="spellStart"/>
      <w:r w:rsidRPr="00BF77B2">
        <w:rPr>
          <w:rFonts w:ascii="Times New Roman" w:hAnsi="Times New Roman" w:cs="Times New Roman"/>
        </w:rPr>
        <w:t>exploratória</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cujo</w:t>
      </w:r>
      <w:proofErr w:type="spellEnd"/>
      <w:r w:rsidRPr="00BF77B2">
        <w:rPr>
          <w:rFonts w:ascii="Times New Roman" w:hAnsi="Times New Roman" w:cs="Times New Roman"/>
        </w:rPr>
        <w:t xml:space="preserve"> objetivo </w:t>
      </w:r>
      <w:proofErr w:type="spellStart"/>
      <w:r w:rsidRPr="00BF77B2">
        <w:rPr>
          <w:rFonts w:ascii="Times New Roman" w:hAnsi="Times New Roman" w:cs="Times New Roman"/>
        </w:rPr>
        <w:t>foi</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analisar</w:t>
      </w:r>
      <w:proofErr w:type="spellEnd"/>
      <w:r w:rsidRPr="00BF77B2">
        <w:rPr>
          <w:rFonts w:ascii="Times New Roman" w:hAnsi="Times New Roman" w:cs="Times New Roman"/>
        </w:rPr>
        <w:t xml:space="preserve"> a </w:t>
      </w:r>
      <w:proofErr w:type="spellStart"/>
      <w:r w:rsidRPr="00BF77B2">
        <w:rPr>
          <w:rFonts w:ascii="Times New Roman" w:hAnsi="Times New Roman" w:cs="Times New Roman"/>
        </w:rPr>
        <w:t>percepção</w:t>
      </w:r>
      <w:proofErr w:type="spellEnd"/>
      <w:r w:rsidRPr="00BF77B2">
        <w:rPr>
          <w:rFonts w:ascii="Times New Roman" w:hAnsi="Times New Roman" w:cs="Times New Roman"/>
        </w:rPr>
        <w:t xml:space="preserve"> de diversos atores sobre a </w:t>
      </w:r>
      <w:proofErr w:type="spellStart"/>
      <w:r w:rsidRPr="00BF77B2">
        <w:rPr>
          <w:rFonts w:ascii="Times New Roman" w:hAnsi="Times New Roman" w:cs="Times New Roman"/>
        </w:rPr>
        <w:t>noção</w:t>
      </w:r>
      <w:proofErr w:type="spellEnd"/>
      <w:r w:rsidRPr="00BF77B2">
        <w:rPr>
          <w:rFonts w:ascii="Times New Roman" w:hAnsi="Times New Roman" w:cs="Times New Roman"/>
        </w:rPr>
        <w:t xml:space="preserve"> de </w:t>
      </w:r>
      <w:proofErr w:type="spellStart"/>
      <w:r w:rsidRPr="00BF77B2">
        <w:rPr>
          <w:rFonts w:ascii="Times New Roman" w:hAnsi="Times New Roman" w:cs="Times New Roman"/>
        </w:rPr>
        <w:t>qualidade</w:t>
      </w:r>
      <w:proofErr w:type="spellEnd"/>
      <w:r w:rsidRPr="00BF77B2">
        <w:rPr>
          <w:rFonts w:ascii="Times New Roman" w:hAnsi="Times New Roman" w:cs="Times New Roman"/>
        </w:rPr>
        <w:t xml:space="preserve"> inserida no campo da </w:t>
      </w:r>
      <w:proofErr w:type="spellStart"/>
      <w:r w:rsidRPr="00BF77B2">
        <w:rPr>
          <w:rFonts w:ascii="Times New Roman" w:hAnsi="Times New Roman" w:cs="Times New Roman"/>
        </w:rPr>
        <w:t>educação</w:t>
      </w:r>
      <w:proofErr w:type="spellEnd"/>
      <w:r w:rsidRPr="00BF77B2">
        <w:rPr>
          <w:rFonts w:ascii="Times New Roman" w:hAnsi="Times New Roman" w:cs="Times New Roman"/>
        </w:rPr>
        <w:t xml:space="preserve">, em particular no </w:t>
      </w:r>
      <w:proofErr w:type="spellStart"/>
      <w:r w:rsidRPr="00BF77B2">
        <w:rPr>
          <w:rFonts w:ascii="Times New Roman" w:hAnsi="Times New Roman" w:cs="Times New Roman"/>
        </w:rPr>
        <w:t>nível</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universitário</w:t>
      </w:r>
      <w:proofErr w:type="spellEnd"/>
      <w:r w:rsidRPr="00BF77B2">
        <w:rPr>
          <w:rFonts w:ascii="Times New Roman" w:hAnsi="Times New Roman" w:cs="Times New Roman"/>
        </w:rPr>
        <w:t xml:space="preserve">. Para tanto, </w:t>
      </w:r>
      <w:proofErr w:type="spellStart"/>
      <w:r w:rsidRPr="00BF77B2">
        <w:rPr>
          <w:rFonts w:ascii="Times New Roman" w:hAnsi="Times New Roman" w:cs="Times New Roman"/>
        </w:rPr>
        <w:t>foi</w:t>
      </w:r>
      <w:proofErr w:type="spellEnd"/>
      <w:r w:rsidRPr="00BF77B2">
        <w:rPr>
          <w:rFonts w:ascii="Times New Roman" w:hAnsi="Times New Roman" w:cs="Times New Roman"/>
        </w:rPr>
        <w:t xml:space="preserve"> realizado </w:t>
      </w:r>
      <w:proofErr w:type="spellStart"/>
      <w:r w:rsidRPr="00BF77B2">
        <w:rPr>
          <w:rFonts w:ascii="Times New Roman" w:hAnsi="Times New Roman" w:cs="Times New Roman"/>
        </w:rPr>
        <w:t>um</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estudo</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quantitativo</w:t>
      </w:r>
      <w:proofErr w:type="spellEnd"/>
      <w:r w:rsidRPr="00BF77B2">
        <w:rPr>
          <w:rFonts w:ascii="Times New Roman" w:hAnsi="Times New Roman" w:cs="Times New Roman"/>
        </w:rPr>
        <w:t xml:space="preserve"> de </w:t>
      </w:r>
      <w:proofErr w:type="spellStart"/>
      <w:r w:rsidRPr="00BF77B2">
        <w:rPr>
          <w:rFonts w:ascii="Times New Roman" w:hAnsi="Times New Roman" w:cs="Times New Roman"/>
        </w:rPr>
        <w:t>abrangência</w:t>
      </w:r>
      <w:proofErr w:type="spellEnd"/>
      <w:r w:rsidRPr="00BF77B2">
        <w:rPr>
          <w:rFonts w:ascii="Times New Roman" w:hAnsi="Times New Roman" w:cs="Times New Roman"/>
        </w:rPr>
        <w:t xml:space="preserve"> correlacional </w:t>
      </w:r>
      <w:proofErr w:type="gramStart"/>
      <w:r w:rsidRPr="00BF77B2">
        <w:rPr>
          <w:rFonts w:ascii="Times New Roman" w:hAnsi="Times New Roman" w:cs="Times New Roman"/>
        </w:rPr>
        <w:t>e</w:t>
      </w:r>
      <w:proofErr w:type="gramEnd"/>
      <w:r w:rsidRPr="00BF77B2">
        <w:rPr>
          <w:rFonts w:ascii="Times New Roman" w:hAnsi="Times New Roman" w:cs="Times New Roman"/>
        </w:rPr>
        <w:t xml:space="preserve"> transversal. </w:t>
      </w:r>
      <w:proofErr w:type="spellStart"/>
      <w:r w:rsidRPr="00BF77B2">
        <w:rPr>
          <w:rFonts w:ascii="Times New Roman" w:hAnsi="Times New Roman" w:cs="Times New Roman"/>
        </w:rPr>
        <w:t>Depois</w:t>
      </w:r>
      <w:proofErr w:type="spellEnd"/>
      <w:r w:rsidRPr="00BF77B2">
        <w:rPr>
          <w:rFonts w:ascii="Times New Roman" w:hAnsi="Times New Roman" w:cs="Times New Roman"/>
        </w:rPr>
        <w:t xml:space="preserve"> de seguir </w:t>
      </w:r>
      <w:proofErr w:type="spellStart"/>
      <w:r w:rsidRPr="00BF77B2">
        <w:rPr>
          <w:rFonts w:ascii="Times New Roman" w:hAnsi="Times New Roman" w:cs="Times New Roman"/>
        </w:rPr>
        <w:t>uma</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amostragem</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não</w:t>
      </w:r>
      <w:proofErr w:type="spellEnd"/>
      <w:r w:rsidRPr="00BF77B2">
        <w:rPr>
          <w:rFonts w:ascii="Times New Roman" w:hAnsi="Times New Roman" w:cs="Times New Roman"/>
        </w:rPr>
        <w:t xml:space="preserve"> probabilística por </w:t>
      </w:r>
      <w:proofErr w:type="spellStart"/>
      <w:r w:rsidRPr="00BF77B2">
        <w:rPr>
          <w:rFonts w:ascii="Times New Roman" w:hAnsi="Times New Roman" w:cs="Times New Roman"/>
        </w:rPr>
        <w:t>conveniência</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um</w:t>
      </w:r>
      <w:proofErr w:type="spellEnd"/>
      <w:r w:rsidRPr="00BF77B2">
        <w:rPr>
          <w:rFonts w:ascii="Times New Roman" w:hAnsi="Times New Roman" w:cs="Times New Roman"/>
        </w:rPr>
        <w:t xml:space="preserve"> total de 763 </w:t>
      </w:r>
      <w:proofErr w:type="spellStart"/>
      <w:r w:rsidRPr="00BF77B2">
        <w:rPr>
          <w:rFonts w:ascii="Times New Roman" w:hAnsi="Times New Roman" w:cs="Times New Roman"/>
        </w:rPr>
        <w:t>sujeitos</w:t>
      </w:r>
      <w:proofErr w:type="spellEnd"/>
      <w:r w:rsidRPr="00BF77B2">
        <w:rPr>
          <w:rFonts w:ascii="Times New Roman" w:hAnsi="Times New Roman" w:cs="Times New Roman"/>
        </w:rPr>
        <w:t xml:space="preserve"> categóricos </w:t>
      </w:r>
      <w:proofErr w:type="spellStart"/>
      <w:r w:rsidRPr="00BF77B2">
        <w:rPr>
          <w:rFonts w:ascii="Times New Roman" w:hAnsi="Times New Roman" w:cs="Times New Roman"/>
        </w:rPr>
        <w:t>foram</w:t>
      </w:r>
      <w:proofErr w:type="spellEnd"/>
      <w:r w:rsidRPr="00BF77B2">
        <w:rPr>
          <w:rFonts w:ascii="Times New Roman" w:hAnsi="Times New Roman" w:cs="Times New Roman"/>
        </w:rPr>
        <w:t xml:space="preserve"> </w:t>
      </w:r>
      <w:proofErr w:type="spellStart"/>
      <w:r w:rsidRPr="00BF77B2">
        <w:rPr>
          <w:rFonts w:ascii="Times New Roman" w:hAnsi="Times New Roman" w:cs="Times New Roman"/>
        </w:rPr>
        <w:t>obtidos</w:t>
      </w:r>
      <w:proofErr w:type="spellEnd"/>
      <w:r w:rsidRPr="00BF77B2">
        <w:rPr>
          <w:rFonts w:ascii="Times New Roman" w:hAnsi="Times New Roman" w:cs="Times New Roman"/>
        </w:rPr>
        <w:t>.</w:t>
      </w:r>
      <w:r>
        <w:rPr>
          <w:rFonts w:ascii="Times New Roman" w:hAnsi="Times New Roman" w:cs="Times New Roman"/>
        </w:rPr>
        <w:t xml:space="preserve"> </w:t>
      </w:r>
      <w:r w:rsidR="00AD7317" w:rsidRPr="00AD7317">
        <w:rPr>
          <w:rFonts w:ascii="Times New Roman" w:hAnsi="Times New Roman" w:cs="Times New Roman"/>
        </w:rPr>
        <w:t xml:space="preserve">Os resultados </w:t>
      </w:r>
      <w:proofErr w:type="spellStart"/>
      <w:r w:rsidR="00AD7317" w:rsidRPr="00AD7317">
        <w:rPr>
          <w:rFonts w:ascii="Times New Roman" w:hAnsi="Times New Roman" w:cs="Times New Roman"/>
        </w:rPr>
        <w:t>indicam</w:t>
      </w:r>
      <w:proofErr w:type="spellEnd"/>
      <w:r w:rsidR="00AD7317" w:rsidRPr="00AD7317">
        <w:rPr>
          <w:rFonts w:ascii="Times New Roman" w:hAnsi="Times New Roman" w:cs="Times New Roman"/>
        </w:rPr>
        <w:t xml:space="preserve"> que 59</w:t>
      </w:r>
      <w:r w:rsidR="00AD7317">
        <w:rPr>
          <w:rFonts w:ascii="Times New Roman" w:hAnsi="Times New Roman" w:cs="Times New Roman"/>
        </w:rPr>
        <w:t>.</w:t>
      </w:r>
      <w:r w:rsidR="00AD7317" w:rsidRPr="00AD7317">
        <w:rPr>
          <w:rFonts w:ascii="Times New Roman" w:hAnsi="Times New Roman" w:cs="Times New Roman"/>
        </w:rPr>
        <w:t>8</w:t>
      </w:r>
      <w:r w:rsidR="00AD7317">
        <w:rPr>
          <w:rFonts w:ascii="Times New Roman" w:hAnsi="Times New Roman" w:cs="Times New Roman"/>
        </w:rPr>
        <w:t> </w:t>
      </w:r>
      <w:r w:rsidR="00AD7317" w:rsidRPr="00AD7317">
        <w:rPr>
          <w:rFonts w:ascii="Times New Roman" w:hAnsi="Times New Roman" w:cs="Times New Roman"/>
        </w:rPr>
        <w:t xml:space="preserve">% dos </w:t>
      </w:r>
      <w:proofErr w:type="spellStart"/>
      <w:r w:rsidR="00AD7317" w:rsidRPr="00AD7317">
        <w:rPr>
          <w:rFonts w:ascii="Times New Roman" w:hAnsi="Times New Roman" w:cs="Times New Roman"/>
        </w:rPr>
        <w:t>respondentes</w:t>
      </w:r>
      <w:proofErr w:type="spellEnd"/>
      <w:r w:rsidR="00AD7317" w:rsidRPr="00AD7317">
        <w:rPr>
          <w:rFonts w:ascii="Times New Roman" w:hAnsi="Times New Roman" w:cs="Times New Roman"/>
        </w:rPr>
        <w:t xml:space="preserve"> </w:t>
      </w:r>
      <w:proofErr w:type="spellStart"/>
      <w:r w:rsidR="00AD7317" w:rsidRPr="00AD7317">
        <w:rPr>
          <w:rFonts w:ascii="Times New Roman" w:hAnsi="Times New Roman" w:cs="Times New Roman"/>
        </w:rPr>
        <w:t>consideram</w:t>
      </w:r>
      <w:proofErr w:type="spellEnd"/>
      <w:r w:rsidR="00AD7317" w:rsidRPr="00AD7317">
        <w:rPr>
          <w:rFonts w:ascii="Times New Roman" w:hAnsi="Times New Roman" w:cs="Times New Roman"/>
        </w:rPr>
        <w:t xml:space="preserve"> que o principal atributo para </w:t>
      </w:r>
      <w:proofErr w:type="spellStart"/>
      <w:r w:rsidR="00AD7317" w:rsidRPr="00AD7317">
        <w:rPr>
          <w:rFonts w:ascii="Times New Roman" w:hAnsi="Times New Roman" w:cs="Times New Roman"/>
        </w:rPr>
        <w:t>se</w:t>
      </w:r>
      <w:proofErr w:type="spellEnd"/>
      <w:r w:rsidR="00AD7317" w:rsidRPr="00AD7317">
        <w:rPr>
          <w:rFonts w:ascii="Times New Roman" w:hAnsi="Times New Roman" w:cs="Times New Roman"/>
        </w:rPr>
        <w:t xml:space="preserve"> referir a </w:t>
      </w:r>
      <w:proofErr w:type="spellStart"/>
      <w:r w:rsidR="00AD7317" w:rsidRPr="00AD7317">
        <w:rPr>
          <w:rFonts w:ascii="Times New Roman" w:hAnsi="Times New Roman" w:cs="Times New Roman"/>
        </w:rPr>
        <w:t>uma</w:t>
      </w:r>
      <w:proofErr w:type="spellEnd"/>
      <w:r w:rsidR="00AD7317" w:rsidRPr="00AD7317">
        <w:rPr>
          <w:rFonts w:ascii="Times New Roman" w:hAnsi="Times New Roman" w:cs="Times New Roman"/>
        </w:rPr>
        <w:t xml:space="preserve"> </w:t>
      </w:r>
      <w:proofErr w:type="spellStart"/>
      <w:r w:rsidR="00AD7317" w:rsidRPr="00AD7317">
        <w:rPr>
          <w:rFonts w:ascii="Times New Roman" w:hAnsi="Times New Roman" w:cs="Times New Roman"/>
        </w:rPr>
        <w:t>educação</w:t>
      </w:r>
      <w:proofErr w:type="spellEnd"/>
      <w:r w:rsidR="00AD7317" w:rsidRPr="00AD7317">
        <w:rPr>
          <w:rFonts w:ascii="Times New Roman" w:hAnsi="Times New Roman" w:cs="Times New Roman"/>
        </w:rPr>
        <w:t xml:space="preserve"> de </w:t>
      </w:r>
      <w:proofErr w:type="spellStart"/>
      <w:r w:rsidR="00AD7317" w:rsidRPr="00AD7317">
        <w:rPr>
          <w:rFonts w:ascii="Times New Roman" w:hAnsi="Times New Roman" w:cs="Times New Roman"/>
        </w:rPr>
        <w:t>qualidade</w:t>
      </w:r>
      <w:proofErr w:type="spellEnd"/>
      <w:r w:rsidR="00AD7317" w:rsidRPr="00AD7317">
        <w:rPr>
          <w:rFonts w:ascii="Times New Roman" w:hAnsi="Times New Roman" w:cs="Times New Roman"/>
        </w:rPr>
        <w:t xml:space="preserve"> </w:t>
      </w:r>
      <w:proofErr w:type="spellStart"/>
      <w:r w:rsidR="00AD7317" w:rsidRPr="00AD7317">
        <w:rPr>
          <w:rFonts w:ascii="Times New Roman" w:hAnsi="Times New Roman" w:cs="Times New Roman"/>
        </w:rPr>
        <w:t>deve</w:t>
      </w:r>
      <w:proofErr w:type="spellEnd"/>
      <w:r w:rsidR="00AD7317" w:rsidRPr="00AD7317">
        <w:rPr>
          <w:rFonts w:ascii="Times New Roman" w:hAnsi="Times New Roman" w:cs="Times New Roman"/>
        </w:rPr>
        <w:t xml:space="preserve"> ser o </w:t>
      </w:r>
      <w:proofErr w:type="spellStart"/>
      <w:r w:rsidR="00AD7317" w:rsidRPr="00AD7317">
        <w:rPr>
          <w:rFonts w:ascii="Times New Roman" w:hAnsi="Times New Roman" w:cs="Times New Roman"/>
        </w:rPr>
        <w:t>processo</w:t>
      </w:r>
      <w:proofErr w:type="spellEnd"/>
      <w:r w:rsidR="00AD7317" w:rsidRPr="00AD7317">
        <w:rPr>
          <w:rFonts w:ascii="Times New Roman" w:hAnsi="Times New Roman" w:cs="Times New Roman"/>
        </w:rPr>
        <w:t xml:space="preserve"> de </w:t>
      </w:r>
      <w:proofErr w:type="spellStart"/>
      <w:r w:rsidR="00AD7317" w:rsidRPr="00AD7317">
        <w:rPr>
          <w:rFonts w:ascii="Times New Roman" w:hAnsi="Times New Roman" w:cs="Times New Roman"/>
        </w:rPr>
        <w:t>ensino-aprendizagem</w:t>
      </w:r>
      <w:proofErr w:type="spellEnd"/>
      <w:r w:rsidR="00AD7317" w:rsidRPr="00AD7317">
        <w:rPr>
          <w:rFonts w:ascii="Times New Roman" w:hAnsi="Times New Roman" w:cs="Times New Roman"/>
        </w:rPr>
        <w:t xml:space="preserve">, </w:t>
      </w:r>
      <w:proofErr w:type="spellStart"/>
      <w:r w:rsidR="00AD7317" w:rsidRPr="00AD7317">
        <w:rPr>
          <w:rFonts w:ascii="Times New Roman" w:hAnsi="Times New Roman" w:cs="Times New Roman"/>
        </w:rPr>
        <w:t>além</w:t>
      </w:r>
      <w:proofErr w:type="spellEnd"/>
      <w:r w:rsidR="00AD7317" w:rsidRPr="00AD7317">
        <w:rPr>
          <w:rFonts w:ascii="Times New Roman" w:hAnsi="Times New Roman" w:cs="Times New Roman"/>
        </w:rPr>
        <w:t xml:space="preserve"> do fato de que a </w:t>
      </w:r>
      <w:proofErr w:type="spellStart"/>
      <w:r w:rsidR="00AD7317" w:rsidRPr="00AD7317">
        <w:rPr>
          <w:rFonts w:ascii="Times New Roman" w:hAnsi="Times New Roman" w:cs="Times New Roman"/>
        </w:rPr>
        <w:t>avaliação</w:t>
      </w:r>
      <w:proofErr w:type="spellEnd"/>
      <w:r w:rsidR="00AD7317" w:rsidRPr="00AD7317">
        <w:rPr>
          <w:rFonts w:ascii="Times New Roman" w:hAnsi="Times New Roman" w:cs="Times New Roman"/>
        </w:rPr>
        <w:t xml:space="preserve"> da </w:t>
      </w:r>
      <w:proofErr w:type="spellStart"/>
      <w:r w:rsidR="00AD7317" w:rsidRPr="00AD7317">
        <w:rPr>
          <w:rFonts w:ascii="Times New Roman" w:hAnsi="Times New Roman" w:cs="Times New Roman"/>
        </w:rPr>
        <w:t>qualidade</w:t>
      </w:r>
      <w:proofErr w:type="spellEnd"/>
      <w:r w:rsidR="00AD7317" w:rsidRPr="00AD7317">
        <w:rPr>
          <w:rFonts w:ascii="Times New Roman" w:hAnsi="Times New Roman" w:cs="Times New Roman"/>
        </w:rPr>
        <w:t xml:space="preserve"> </w:t>
      </w:r>
      <w:proofErr w:type="spellStart"/>
      <w:r w:rsidR="00AD7317" w:rsidRPr="00AD7317">
        <w:rPr>
          <w:rFonts w:ascii="Times New Roman" w:hAnsi="Times New Roman" w:cs="Times New Roman"/>
        </w:rPr>
        <w:t>nas</w:t>
      </w:r>
      <w:proofErr w:type="spellEnd"/>
      <w:r w:rsidR="00AD7317" w:rsidRPr="00AD7317">
        <w:rPr>
          <w:rFonts w:ascii="Times New Roman" w:hAnsi="Times New Roman" w:cs="Times New Roman"/>
        </w:rPr>
        <w:t xml:space="preserve"> </w:t>
      </w:r>
      <w:proofErr w:type="spellStart"/>
      <w:r w:rsidR="00AD7317" w:rsidRPr="00AD7317">
        <w:rPr>
          <w:rFonts w:ascii="Times New Roman" w:hAnsi="Times New Roman" w:cs="Times New Roman"/>
        </w:rPr>
        <w:t>instituições</w:t>
      </w:r>
      <w:proofErr w:type="spellEnd"/>
      <w:r w:rsidR="00AD7317" w:rsidRPr="00AD7317">
        <w:rPr>
          <w:rFonts w:ascii="Times New Roman" w:hAnsi="Times New Roman" w:cs="Times New Roman"/>
        </w:rPr>
        <w:t xml:space="preserve"> de </w:t>
      </w:r>
      <w:proofErr w:type="spellStart"/>
      <w:r w:rsidR="00AD7317" w:rsidRPr="00AD7317">
        <w:rPr>
          <w:rFonts w:ascii="Times New Roman" w:hAnsi="Times New Roman" w:cs="Times New Roman"/>
        </w:rPr>
        <w:lastRenderedPageBreak/>
        <w:t>ensino</w:t>
      </w:r>
      <w:proofErr w:type="spellEnd"/>
      <w:r w:rsidR="00AD7317" w:rsidRPr="00AD7317">
        <w:rPr>
          <w:rFonts w:ascii="Times New Roman" w:hAnsi="Times New Roman" w:cs="Times New Roman"/>
        </w:rPr>
        <w:t xml:space="preserve"> superior </w:t>
      </w:r>
      <w:proofErr w:type="spellStart"/>
      <w:r w:rsidR="00AD7317" w:rsidRPr="00AD7317">
        <w:rPr>
          <w:rFonts w:ascii="Times New Roman" w:hAnsi="Times New Roman" w:cs="Times New Roman"/>
        </w:rPr>
        <w:t>deve</w:t>
      </w:r>
      <w:proofErr w:type="spellEnd"/>
      <w:r w:rsidR="00AD7317" w:rsidRPr="00AD7317">
        <w:rPr>
          <w:rFonts w:ascii="Times New Roman" w:hAnsi="Times New Roman" w:cs="Times New Roman"/>
        </w:rPr>
        <w:t xml:space="preserve"> ser realizada por </w:t>
      </w:r>
      <w:proofErr w:type="spellStart"/>
      <w:r w:rsidR="00AD7317" w:rsidRPr="00AD7317">
        <w:rPr>
          <w:rFonts w:ascii="Times New Roman" w:hAnsi="Times New Roman" w:cs="Times New Roman"/>
        </w:rPr>
        <w:t>meio</w:t>
      </w:r>
      <w:proofErr w:type="spellEnd"/>
      <w:r w:rsidR="00AD7317" w:rsidRPr="00AD7317">
        <w:rPr>
          <w:rFonts w:ascii="Times New Roman" w:hAnsi="Times New Roman" w:cs="Times New Roman"/>
        </w:rPr>
        <w:t xml:space="preserve"> do </w:t>
      </w:r>
      <w:proofErr w:type="spellStart"/>
      <w:r w:rsidR="00AD7317" w:rsidRPr="00AD7317">
        <w:rPr>
          <w:rFonts w:ascii="Times New Roman" w:hAnsi="Times New Roman" w:cs="Times New Roman"/>
        </w:rPr>
        <w:t>credenciamento</w:t>
      </w:r>
      <w:proofErr w:type="spellEnd"/>
      <w:r w:rsidR="00AD7317" w:rsidRPr="00AD7317">
        <w:rPr>
          <w:rFonts w:ascii="Times New Roman" w:hAnsi="Times New Roman" w:cs="Times New Roman"/>
        </w:rPr>
        <w:t xml:space="preserve"> e </w:t>
      </w:r>
      <w:proofErr w:type="spellStart"/>
      <w:r w:rsidR="00AD7317" w:rsidRPr="00AD7317">
        <w:rPr>
          <w:rFonts w:ascii="Times New Roman" w:hAnsi="Times New Roman" w:cs="Times New Roman"/>
        </w:rPr>
        <w:t>processos</w:t>
      </w:r>
      <w:proofErr w:type="spellEnd"/>
      <w:r w:rsidR="00AD7317" w:rsidRPr="00AD7317">
        <w:rPr>
          <w:rFonts w:ascii="Times New Roman" w:hAnsi="Times New Roman" w:cs="Times New Roman"/>
        </w:rPr>
        <w:t xml:space="preserve"> de </w:t>
      </w:r>
      <w:proofErr w:type="spellStart"/>
      <w:r w:rsidR="00AD7317" w:rsidRPr="00AD7317">
        <w:rPr>
          <w:rFonts w:ascii="Times New Roman" w:hAnsi="Times New Roman" w:cs="Times New Roman"/>
        </w:rPr>
        <w:t>certificação</w:t>
      </w:r>
      <w:proofErr w:type="spellEnd"/>
      <w:r w:rsidR="00AD7317" w:rsidRPr="00AD7317">
        <w:rPr>
          <w:rFonts w:ascii="Times New Roman" w:hAnsi="Times New Roman" w:cs="Times New Roman"/>
        </w:rPr>
        <w:t xml:space="preserve"> levados a cabo pelos organismos </w:t>
      </w:r>
      <w:proofErr w:type="spellStart"/>
      <w:r w:rsidR="00AD7317" w:rsidRPr="00AD7317">
        <w:rPr>
          <w:rFonts w:ascii="Times New Roman" w:hAnsi="Times New Roman" w:cs="Times New Roman"/>
        </w:rPr>
        <w:t>avaliadores</w:t>
      </w:r>
      <w:proofErr w:type="spellEnd"/>
      <w:r w:rsidR="00AD7317" w:rsidRPr="00AD7317">
        <w:rPr>
          <w:rFonts w:ascii="Times New Roman" w:hAnsi="Times New Roman" w:cs="Times New Roman"/>
        </w:rPr>
        <w:t>.</w:t>
      </w:r>
      <w:r w:rsidR="0098251B">
        <w:rPr>
          <w:rFonts w:ascii="Times New Roman" w:hAnsi="Times New Roman" w:cs="Times New Roman"/>
        </w:rPr>
        <w:t xml:space="preserve"> </w:t>
      </w:r>
      <w:r w:rsidR="0098251B" w:rsidRPr="0098251B">
        <w:rPr>
          <w:rFonts w:ascii="Times New Roman" w:hAnsi="Times New Roman" w:cs="Times New Roman"/>
        </w:rPr>
        <w:t xml:space="preserve">Posteriormente, as </w:t>
      </w:r>
      <w:proofErr w:type="spellStart"/>
      <w:r w:rsidR="0098251B" w:rsidRPr="0098251B">
        <w:rPr>
          <w:rFonts w:ascii="Times New Roman" w:hAnsi="Times New Roman" w:cs="Times New Roman"/>
        </w:rPr>
        <w:t>análises</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correlacionais</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foram</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obtidas</w:t>
      </w:r>
      <w:proofErr w:type="spellEnd"/>
      <w:r w:rsidR="0098251B" w:rsidRPr="0098251B">
        <w:rPr>
          <w:rFonts w:ascii="Times New Roman" w:hAnsi="Times New Roman" w:cs="Times New Roman"/>
        </w:rPr>
        <w:t xml:space="preserve"> por </w:t>
      </w:r>
      <w:proofErr w:type="spellStart"/>
      <w:r w:rsidR="0098251B" w:rsidRPr="0098251B">
        <w:rPr>
          <w:rFonts w:ascii="Times New Roman" w:hAnsi="Times New Roman" w:cs="Times New Roman"/>
        </w:rPr>
        <w:t>meio</w:t>
      </w:r>
      <w:proofErr w:type="spellEnd"/>
      <w:r w:rsidR="0098251B" w:rsidRPr="0098251B">
        <w:rPr>
          <w:rFonts w:ascii="Times New Roman" w:hAnsi="Times New Roman" w:cs="Times New Roman"/>
        </w:rPr>
        <w:t xml:space="preserve"> de </w:t>
      </w:r>
      <w:proofErr w:type="spellStart"/>
      <w:r w:rsidR="0098251B" w:rsidRPr="0098251B">
        <w:rPr>
          <w:rFonts w:ascii="Times New Roman" w:hAnsi="Times New Roman" w:cs="Times New Roman"/>
        </w:rPr>
        <w:t>uma</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análise</w:t>
      </w:r>
      <w:proofErr w:type="spellEnd"/>
      <w:r w:rsidR="0098251B" w:rsidRPr="0098251B">
        <w:rPr>
          <w:rFonts w:ascii="Times New Roman" w:hAnsi="Times New Roman" w:cs="Times New Roman"/>
        </w:rPr>
        <w:t xml:space="preserve"> de </w:t>
      </w:r>
      <w:proofErr w:type="spellStart"/>
      <w:r w:rsidR="0098251B" w:rsidRPr="0098251B">
        <w:rPr>
          <w:rFonts w:ascii="Times New Roman" w:hAnsi="Times New Roman" w:cs="Times New Roman"/>
        </w:rPr>
        <w:t>correspondência</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múltipla</w:t>
      </w:r>
      <w:proofErr w:type="spellEnd"/>
      <w:r w:rsidR="0098251B" w:rsidRPr="0098251B">
        <w:rPr>
          <w:rFonts w:ascii="Times New Roman" w:hAnsi="Times New Roman" w:cs="Times New Roman"/>
        </w:rPr>
        <w:t xml:space="preserve"> (ACM). As </w:t>
      </w:r>
      <w:proofErr w:type="spellStart"/>
      <w:r w:rsidR="0098251B" w:rsidRPr="0098251B">
        <w:rPr>
          <w:rFonts w:ascii="Times New Roman" w:hAnsi="Times New Roman" w:cs="Times New Roman"/>
        </w:rPr>
        <w:t>percepções</w:t>
      </w:r>
      <w:proofErr w:type="spellEnd"/>
      <w:r w:rsidR="0098251B" w:rsidRPr="0098251B">
        <w:rPr>
          <w:rFonts w:ascii="Times New Roman" w:hAnsi="Times New Roman" w:cs="Times New Roman"/>
        </w:rPr>
        <w:t xml:space="preserve"> dos diversos atores categóricos </w:t>
      </w:r>
      <w:proofErr w:type="spellStart"/>
      <w:r w:rsidR="0098251B" w:rsidRPr="0098251B">
        <w:rPr>
          <w:rFonts w:ascii="Times New Roman" w:hAnsi="Times New Roman" w:cs="Times New Roman"/>
        </w:rPr>
        <w:t>são</w:t>
      </w:r>
      <w:proofErr w:type="spellEnd"/>
      <w:r w:rsidR="0098251B" w:rsidRPr="0098251B">
        <w:rPr>
          <w:rFonts w:ascii="Times New Roman" w:hAnsi="Times New Roman" w:cs="Times New Roman"/>
        </w:rPr>
        <w:t xml:space="preserve"> divergentes e </w:t>
      </w:r>
      <w:proofErr w:type="spellStart"/>
      <w:r w:rsidR="0098251B" w:rsidRPr="0098251B">
        <w:rPr>
          <w:rFonts w:ascii="Times New Roman" w:hAnsi="Times New Roman" w:cs="Times New Roman"/>
        </w:rPr>
        <w:t>variam</w:t>
      </w:r>
      <w:proofErr w:type="spellEnd"/>
      <w:r w:rsidR="0098251B" w:rsidRPr="0098251B">
        <w:rPr>
          <w:rFonts w:ascii="Times New Roman" w:hAnsi="Times New Roman" w:cs="Times New Roman"/>
        </w:rPr>
        <w:t xml:space="preserve"> de </w:t>
      </w:r>
      <w:proofErr w:type="spellStart"/>
      <w:r w:rsidR="0098251B" w:rsidRPr="0098251B">
        <w:rPr>
          <w:rFonts w:ascii="Times New Roman" w:hAnsi="Times New Roman" w:cs="Times New Roman"/>
        </w:rPr>
        <w:t>acordo</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com</w:t>
      </w:r>
      <w:proofErr w:type="spellEnd"/>
      <w:r w:rsidR="0098251B" w:rsidRPr="0098251B">
        <w:rPr>
          <w:rFonts w:ascii="Times New Roman" w:hAnsi="Times New Roman" w:cs="Times New Roman"/>
        </w:rPr>
        <w:t xml:space="preserve"> o contexto em que se </w:t>
      </w:r>
      <w:proofErr w:type="spellStart"/>
      <w:r w:rsidR="0098251B" w:rsidRPr="0098251B">
        <w:rPr>
          <w:rFonts w:ascii="Times New Roman" w:hAnsi="Times New Roman" w:cs="Times New Roman"/>
        </w:rPr>
        <w:t>desenvolvem</w:t>
      </w:r>
      <w:proofErr w:type="spellEnd"/>
      <w:r w:rsidR="0098251B" w:rsidRPr="0098251B">
        <w:rPr>
          <w:rFonts w:ascii="Times New Roman" w:hAnsi="Times New Roman" w:cs="Times New Roman"/>
        </w:rPr>
        <w:t xml:space="preserve">, o que indica que, mesmo </w:t>
      </w:r>
      <w:proofErr w:type="spellStart"/>
      <w:r w:rsidR="0098251B" w:rsidRPr="0098251B">
        <w:rPr>
          <w:rFonts w:ascii="Times New Roman" w:hAnsi="Times New Roman" w:cs="Times New Roman"/>
        </w:rPr>
        <w:t>estudando</w:t>
      </w:r>
      <w:proofErr w:type="spellEnd"/>
      <w:r w:rsidR="0098251B" w:rsidRPr="0098251B">
        <w:rPr>
          <w:rFonts w:ascii="Times New Roman" w:hAnsi="Times New Roman" w:cs="Times New Roman"/>
        </w:rPr>
        <w:t xml:space="preserve"> os </w:t>
      </w:r>
      <w:proofErr w:type="spellStart"/>
      <w:r w:rsidR="0098251B" w:rsidRPr="0098251B">
        <w:rPr>
          <w:rFonts w:ascii="Times New Roman" w:hAnsi="Times New Roman" w:cs="Times New Roman"/>
        </w:rPr>
        <w:t>principais</w:t>
      </w:r>
      <w:proofErr w:type="spellEnd"/>
      <w:r w:rsidR="0098251B" w:rsidRPr="0098251B">
        <w:rPr>
          <w:rFonts w:ascii="Times New Roman" w:hAnsi="Times New Roman" w:cs="Times New Roman"/>
        </w:rPr>
        <w:t xml:space="preserve"> atores </w:t>
      </w:r>
      <w:proofErr w:type="spellStart"/>
      <w:r w:rsidR="0098251B" w:rsidRPr="0098251B">
        <w:rPr>
          <w:rFonts w:ascii="Times New Roman" w:hAnsi="Times New Roman" w:cs="Times New Roman"/>
        </w:rPr>
        <w:t>universitários</w:t>
      </w:r>
      <w:proofErr w:type="spellEnd"/>
      <w:r w:rsidR="0098251B" w:rsidRPr="0098251B">
        <w:rPr>
          <w:rFonts w:ascii="Times New Roman" w:hAnsi="Times New Roman" w:cs="Times New Roman"/>
        </w:rPr>
        <w:t xml:space="preserve">, a </w:t>
      </w:r>
      <w:proofErr w:type="spellStart"/>
      <w:r w:rsidR="0098251B" w:rsidRPr="0098251B">
        <w:rPr>
          <w:rFonts w:ascii="Times New Roman" w:hAnsi="Times New Roman" w:cs="Times New Roman"/>
        </w:rPr>
        <w:t>educação</w:t>
      </w:r>
      <w:proofErr w:type="spellEnd"/>
      <w:r w:rsidR="0098251B" w:rsidRPr="0098251B">
        <w:rPr>
          <w:rFonts w:ascii="Times New Roman" w:hAnsi="Times New Roman" w:cs="Times New Roman"/>
        </w:rPr>
        <w:t xml:space="preserve"> de </w:t>
      </w:r>
      <w:proofErr w:type="spellStart"/>
      <w:r w:rsidR="0098251B" w:rsidRPr="0098251B">
        <w:rPr>
          <w:rFonts w:ascii="Times New Roman" w:hAnsi="Times New Roman" w:cs="Times New Roman"/>
        </w:rPr>
        <w:t>qualidade</w:t>
      </w:r>
      <w:proofErr w:type="spellEnd"/>
      <w:r w:rsidR="0098251B" w:rsidRPr="0098251B">
        <w:rPr>
          <w:rFonts w:ascii="Times New Roman" w:hAnsi="Times New Roman" w:cs="Times New Roman"/>
        </w:rPr>
        <w:t xml:space="preserve"> é </w:t>
      </w:r>
      <w:proofErr w:type="spellStart"/>
      <w:r w:rsidR="0098251B" w:rsidRPr="0098251B">
        <w:rPr>
          <w:rFonts w:ascii="Times New Roman" w:hAnsi="Times New Roman" w:cs="Times New Roman"/>
        </w:rPr>
        <w:t>polissêmica</w:t>
      </w:r>
      <w:proofErr w:type="spellEnd"/>
      <w:r w:rsidR="0098251B" w:rsidRPr="0098251B">
        <w:rPr>
          <w:rFonts w:ascii="Times New Roman" w:hAnsi="Times New Roman" w:cs="Times New Roman"/>
        </w:rPr>
        <w:t xml:space="preserve">. Por </w:t>
      </w:r>
      <w:proofErr w:type="spellStart"/>
      <w:r w:rsidR="0098251B" w:rsidRPr="0098251B">
        <w:rPr>
          <w:rFonts w:ascii="Times New Roman" w:hAnsi="Times New Roman" w:cs="Times New Roman"/>
        </w:rPr>
        <w:t>fim</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sugere</w:t>
      </w:r>
      <w:proofErr w:type="spellEnd"/>
      <w:r w:rsidR="0098251B" w:rsidRPr="0098251B">
        <w:rPr>
          <w:rFonts w:ascii="Times New Roman" w:hAnsi="Times New Roman" w:cs="Times New Roman"/>
        </w:rPr>
        <w:t xml:space="preserve">-se </w:t>
      </w:r>
      <w:proofErr w:type="spellStart"/>
      <w:r w:rsidR="0098251B" w:rsidRPr="0098251B">
        <w:rPr>
          <w:rFonts w:ascii="Times New Roman" w:hAnsi="Times New Roman" w:cs="Times New Roman"/>
        </w:rPr>
        <w:t>direcionar</w:t>
      </w:r>
      <w:proofErr w:type="spellEnd"/>
      <w:r w:rsidR="0098251B" w:rsidRPr="0098251B">
        <w:rPr>
          <w:rFonts w:ascii="Times New Roman" w:hAnsi="Times New Roman" w:cs="Times New Roman"/>
        </w:rPr>
        <w:t xml:space="preserve"> o debate para a </w:t>
      </w:r>
      <w:proofErr w:type="spellStart"/>
      <w:r w:rsidR="0098251B" w:rsidRPr="0098251B">
        <w:rPr>
          <w:rFonts w:ascii="Times New Roman" w:hAnsi="Times New Roman" w:cs="Times New Roman"/>
        </w:rPr>
        <w:t>construção</w:t>
      </w:r>
      <w:proofErr w:type="spellEnd"/>
      <w:r w:rsidR="0098251B" w:rsidRPr="0098251B">
        <w:rPr>
          <w:rFonts w:ascii="Times New Roman" w:hAnsi="Times New Roman" w:cs="Times New Roman"/>
        </w:rPr>
        <w:t xml:space="preserve"> de </w:t>
      </w:r>
      <w:proofErr w:type="spellStart"/>
      <w:r w:rsidR="0098251B" w:rsidRPr="0098251B">
        <w:rPr>
          <w:rFonts w:ascii="Times New Roman" w:hAnsi="Times New Roman" w:cs="Times New Roman"/>
        </w:rPr>
        <w:t>uma</w:t>
      </w:r>
      <w:proofErr w:type="spellEnd"/>
      <w:r w:rsidR="0098251B" w:rsidRPr="0098251B">
        <w:rPr>
          <w:rFonts w:ascii="Times New Roman" w:hAnsi="Times New Roman" w:cs="Times New Roman"/>
        </w:rPr>
        <w:t xml:space="preserve"> </w:t>
      </w:r>
      <w:proofErr w:type="spellStart"/>
      <w:r w:rsidR="0098251B" w:rsidRPr="0098251B">
        <w:rPr>
          <w:rFonts w:ascii="Times New Roman" w:hAnsi="Times New Roman" w:cs="Times New Roman"/>
        </w:rPr>
        <w:t>definição</w:t>
      </w:r>
      <w:proofErr w:type="spellEnd"/>
      <w:r w:rsidR="0098251B" w:rsidRPr="0098251B">
        <w:rPr>
          <w:rFonts w:ascii="Times New Roman" w:hAnsi="Times New Roman" w:cs="Times New Roman"/>
        </w:rPr>
        <w:t xml:space="preserve"> transdisciplinar que reúna as </w:t>
      </w:r>
      <w:proofErr w:type="spellStart"/>
      <w:r w:rsidR="0098251B" w:rsidRPr="0098251B">
        <w:rPr>
          <w:rFonts w:ascii="Times New Roman" w:hAnsi="Times New Roman" w:cs="Times New Roman"/>
        </w:rPr>
        <w:t>várias</w:t>
      </w:r>
      <w:proofErr w:type="spellEnd"/>
      <w:r w:rsidR="0098251B" w:rsidRPr="0098251B">
        <w:rPr>
          <w:rFonts w:ascii="Times New Roman" w:hAnsi="Times New Roman" w:cs="Times New Roman"/>
        </w:rPr>
        <w:t xml:space="preserve"> perspectivas.</w:t>
      </w:r>
    </w:p>
    <w:p w14:paraId="1ABBC2B9" w14:textId="4AEF96CC" w:rsidR="00B255D9" w:rsidRDefault="00B255D9" w:rsidP="00116F7A">
      <w:pPr>
        <w:spacing w:line="360" w:lineRule="auto"/>
        <w:jc w:val="both"/>
        <w:rPr>
          <w:rFonts w:ascii="Times New Roman" w:hAnsi="Times New Roman" w:cs="Times New Roman"/>
          <w:color w:val="000000" w:themeColor="text1"/>
        </w:rPr>
      </w:pPr>
      <w:proofErr w:type="spellStart"/>
      <w:r w:rsidRPr="00107F17">
        <w:rPr>
          <w:rFonts w:cstheme="minorHAnsi"/>
          <w:b/>
          <w:bCs/>
          <w:sz w:val="28"/>
          <w:szCs w:val="28"/>
        </w:rPr>
        <w:t>Palavras</w:t>
      </w:r>
      <w:proofErr w:type="spellEnd"/>
      <w:r w:rsidRPr="00107F17">
        <w:rPr>
          <w:rFonts w:cstheme="minorHAnsi"/>
          <w:b/>
          <w:bCs/>
          <w:sz w:val="28"/>
          <w:szCs w:val="28"/>
        </w:rPr>
        <w:t xml:space="preserve"> chave:</w:t>
      </w:r>
      <w:r w:rsidRPr="003B06A6">
        <w:rPr>
          <w:rFonts w:ascii="Times New Roman" w:hAnsi="Times New Roman" w:cs="Times New Roman"/>
          <w:color w:val="000000" w:themeColor="text1"/>
        </w:rPr>
        <w:t xml:space="preserve"> </w:t>
      </w:r>
      <w:proofErr w:type="spellStart"/>
      <w:r w:rsidR="0054545E" w:rsidRPr="004F3E11">
        <w:rPr>
          <w:rFonts w:ascii="Times New Roman" w:hAnsi="Times New Roman" w:cs="Times New Roman"/>
          <w:color w:val="000000" w:themeColor="text1"/>
        </w:rPr>
        <w:t>certificações</w:t>
      </w:r>
      <w:proofErr w:type="spellEnd"/>
      <w:r w:rsidR="0054545E" w:rsidRPr="004F3E11">
        <w:rPr>
          <w:rFonts w:ascii="Times New Roman" w:hAnsi="Times New Roman" w:cs="Times New Roman"/>
          <w:color w:val="000000" w:themeColor="text1"/>
        </w:rPr>
        <w:t xml:space="preserve"> e </w:t>
      </w:r>
      <w:proofErr w:type="spellStart"/>
      <w:r w:rsidR="0054545E" w:rsidRPr="004F3E11">
        <w:rPr>
          <w:rFonts w:ascii="Times New Roman" w:hAnsi="Times New Roman" w:cs="Times New Roman"/>
          <w:color w:val="000000" w:themeColor="text1"/>
        </w:rPr>
        <w:t>acreditações</w:t>
      </w:r>
      <w:proofErr w:type="spellEnd"/>
      <w:r w:rsidR="0054545E">
        <w:rPr>
          <w:rFonts w:ascii="Times New Roman" w:hAnsi="Times New Roman" w:cs="Times New Roman"/>
          <w:color w:val="000000" w:themeColor="text1"/>
        </w:rPr>
        <w:t xml:space="preserve">, </w:t>
      </w:r>
      <w:proofErr w:type="spellStart"/>
      <w:r w:rsidRPr="003B06A6">
        <w:rPr>
          <w:rFonts w:ascii="Times New Roman" w:hAnsi="Times New Roman" w:cs="Times New Roman"/>
          <w:color w:val="000000" w:themeColor="text1"/>
        </w:rPr>
        <w:t>educação</w:t>
      </w:r>
      <w:proofErr w:type="spellEnd"/>
      <w:r w:rsidRPr="003B06A6">
        <w:rPr>
          <w:rFonts w:ascii="Times New Roman" w:hAnsi="Times New Roman" w:cs="Times New Roman"/>
          <w:color w:val="000000" w:themeColor="text1"/>
        </w:rPr>
        <w:t xml:space="preserve"> de </w:t>
      </w:r>
      <w:proofErr w:type="spellStart"/>
      <w:r w:rsidRPr="003B06A6">
        <w:rPr>
          <w:rFonts w:ascii="Times New Roman" w:hAnsi="Times New Roman" w:cs="Times New Roman"/>
          <w:color w:val="000000" w:themeColor="text1"/>
        </w:rPr>
        <w:t>qualidade</w:t>
      </w:r>
      <w:proofErr w:type="spellEnd"/>
      <w:r w:rsidRPr="003B06A6">
        <w:rPr>
          <w:rFonts w:ascii="Times New Roman" w:hAnsi="Times New Roman" w:cs="Times New Roman"/>
          <w:color w:val="000000" w:themeColor="text1"/>
        </w:rPr>
        <w:t xml:space="preserve">, </w:t>
      </w:r>
      <w:proofErr w:type="spellStart"/>
      <w:r w:rsidRPr="003B06A6">
        <w:rPr>
          <w:rFonts w:ascii="Times New Roman" w:hAnsi="Times New Roman" w:cs="Times New Roman"/>
          <w:color w:val="000000" w:themeColor="text1"/>
        </w:rPr>
        <w:t>ensino</w:t>
      </w:r>
      <w:proofErr w:type="spellEnd"/>
      <w:r w:rsidRPr="003B06A6">
        <w:rPr>
          <w:rFonts w:ascii="Times New Roman" w:hAnsi="Times New Roman" w:cs="Times New Roman"/>
          <w:color w:val="000000" w:themeColor="text1"/>
        </w:rPr>
        <w:t xml:space="preserve"> superior</w:t>
      </w:r>
      <w:r w:rsidR="0054545E">
        <w:rPr>
          <w:rFonts w:ascii="Times New Roman" w:hAnsi="Times New Roman" w:cs="Times New Roman"/>
          <w:color w:val="000000" w:themeColor="text1"/>
        </w:rPr>
        <w:t>.</w:t>
      </w:r>
      <w:r w:rsidR="0054545E" w:rsidRPr="003B06A6">
        <w:rPr>
          <w:rFonts w:ascii="Times New Roman" w:hAnsi="Times New Roman" w:cs="Times New Roman"/>
          <w:color w:val="000000" w:themeColor="text1"/>
        </w:rPr>
        <w:t xml:space="preserve"> </w:t>
      </w:r>
    </w:p>
    <w:p w14:paraId="1E6CF742" w14:textId="77777777" w:rsidR="00107F17" w:rsidRPr="004334EF" w:rsidRDefault="00107F17" w:rsidP="00107F17">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6478DD6F" w14:textId="55566D0D" w:rsidR="00107F17" w:rsidRDefault="007577E1" w:rsidP="00107F17">
      <w:pPr>
        <w:spacing w:line="360" w:lineRule="auto"/>
        <w:jc w:val="both"/>
        <w:rPr>
          <w:rFonts w:ascii="Times New Roman" w:hAnsi="Times New Roman" w:cs="Times New Roman"/>
          <w:color w:val="000000" w:themeColor="text1"/>
        </w:rPr>
      </w:pPr>
      <w:r>
        <w:rPr>
          <w:noProof/>
        </w:rPr>
        <w:pict w14:anchorId="3A1C994A">
          <v:rect id="_x0000_i1025" alt="" style="width:425.2pt;height:.05pt;mso-width-percent:0;mso-height-percent:0;mso-width-percent:0;mso-height-percent:0" o:hralign="center" o:hrstd="t" o:hr="t" fillcolor="#a0a0a0" stroked="f"/>
        </w:pict>
      </w:r>
    </w:p>
    <w:p w14:paraId="6C2A7F72" w14:textId="5B6B03F9" w:rsidR="00B71795" w:rsidRPr="00107F17" w:rsidRDefault="00B255D9" w:rsidP="00107F17">
      <w:pPr>
        <w:spacing w:line="360" w:lineRule="auto"/>
        <w:jc w:val="center"/>
        <w:rPr>
          <w:rFonts w:ascii="Times New Roman" w:hAnsi="Times New Roman" w:cs="Times New Roman"/>
          <w:b/>
          <w:bCs/>
          <w:sz w:val="32"/>
          <w:szCs w:val="32"/>
        </w:rPr>
      </w:pPr>
      <w:r w:rsidRPr="00107F17">
        <w:rPr>
          <w:rFonts w:ascii="Times New Roman" w:hAnsi="Times New Roman" w:cs="Times New Roman"/>
          <w:b/>
          <w:bCs/>
          <w:sz w:val="32"/>
          <w:szCs w:val="32"/>
        </w:rPr>
        <w:t>Introducción</w:t>
      </w:r>
    </w:p>
    <w:p w14:paraId="4B2A7DDA" w14:textId="3619386B" w:rsidR="00844F07" w:rsidRPr="00107F17" w:rsidRDefault="00A748B6">
      <w:pPr>
        <w:spacing w:line="360" w:lineRule="auto"/>
        <w:ind w:firstLine="708"/>
        <w:jc w:val="both"/>
        <w:rPr>
          <w:rFonts w:ascii="Times New Roman" w:hAnsi="Times New Roman" w:cs="Times New Roman"/>
        </w:rPr>
      </w:pPr>
      <w:r>
        <w:rPr>
          <w:rFonts w:ascii="Times New Roman" w:hAnsi="Times New Roman" w:cs="Times New Roman"/>
        </w:rPr>
        <w:t>Actualmente</w:t>
      </w:r>
      <w:r w:rsidR="00D61647" w:rsidRPr="00107F17">
        <w:rPr>
          <w:rFonts w:ascii="Times New Roman" w:hAnsi="Times New Roman" w:cs="Times New Roman"/>
        </w:rPr>
        <w:t>,</w:t>
      </w:r>
      <w:r w:rsidR="00091583" w:rsidRPr="00107F17">
        <w:rPr>
          <w:rFonts w:ascii="Times New Roman" w:hAnsi="Times New Roman" w:cs="Times New Roman"/>
        </w:rPr>
        <w:t xml:space="preserve"> </w:t>
      </w:r>
      <w:r w:rsidR="004410A5" w:rsidRPr="00107F17">
        <w:rPr>
          <w:rFonts w:ascii="Times New Roman" w:hAnsi="Times New Roman" w:cs="Times New Roman"/>
        </w:rPr>
        <w:t>debido</w:t>
      </w:r>
      <w:r>
        <w:rPr>
          <w:rFonts w:ascii="Times New Roman" w:hAnsi="Times New Roman" w:cs="Times New Roman"/>
        </w:rPr>
        <w:t xml:space="preserve"> principalmente</w:t>
      </w:r>
      <w:r w:rsidR="004410A5" w:rsidRPr="00107F17">
        <w:rPr>
          <w:rFonts w:ascii="Times New Roman" w:hAnsi="Times New Roman" w:cs="Times New Roman"/>
        </w:rPr>
        <w:t xml:space="preserve"> a la globalización, </w:t>
      </w:r>
      <w:r w:rsidR="00091583" w:rsidRPr="00107F17">
        <w:rPr>
          <w:rFonts w:ascii="Times New Roman" w:hAnsi="Times New Roman" w:cs="Times New Roman"/>
        </w:rPr>
        <w:t xml:space="preserve">la noción de </w:t>
      </w:r>
      <w:r w:rsidR="00091583" w:rsidRPr="00107F17">
        <w:rPr>
          <w:rFonts w:ascii="Times New Roman" w:hAnsi="Times New Roman" w:cs="Times New Roman"/>
          <w:i/>
          <w:iCs/>
        </w:rPr>
        <w:t>calidad</w:t>
      </w:r>
      <w:r w:rsidR="00091583" w:rsidRPr="00107F17">
        <w:rPr>
          <w:rFonts w:ascii="Times New Roman" w:hAnsi="Times New Roman" w:cs="Times New Roman"/>
        </w:rPr>
        <w:t xml:space="preserve"> ha </w:t>
      </w:r>
      <w:r w:rsidR="00A646C2" w:rsidRPr="00107F17">
        <w:rPr>
          <w:rFonts w:ascii="Times New Roman" w:hAnsi="Times New Roman" w:cs="Times New Roman"/>
        </w:rPr>
        <w:t xml:space="preserve">adquirido </w:t>
      </w:r>
      <w:r w:rsidR="00091583" w:rsidRPr="00107F17">
        <w:rPr>
          <w:rFonts w:ascii="Times New Roman" w:hAnsi="Times New Roman" w:cs="Times New Roman"/>
        </w:rPr>
        <w:t xml:space="preserve">un rol protagónico en el contexto de la </w:t>
      </w:r>
      <w:r w:rsidR="004E3784" w:rsidRPr="00107F17">
        <w:rPr>
          <w:rFonts w:ascii="Times New Roman" w:hAnsi="Times New Roman" w:cs="Times New Roman"/>
        </w:rPr>
        <w:t xml:space="preserve">educación superior </w:t>
      </w:r>
      <w:r w:rsidR="00091583" w:rsidRPr="00107F17">
        <w:rPr>
          <w:rFonts w:ascii="Times New Roman" w:hAnsi="Times New Roman" w:cs="Times New Roman"/>
        </w:rPr>
        <w:t xml:space="preserve">como instrumento valioso para la mejora continua de los procesos educativos. Prueba de lo anterior, ha sido la creación de </w:t>
      </w:r>
      <w:r w:rsidR="00D61647" w:rsidRPr="00107F17">
        <w:rPr>
          <w:rFonts w:ascii="Times New Roman" w:hAnsi="Times New Roman" w:cs="Times New Roman"/>
        </w:rPr>
        <w:t xml:space="preserve">sistemas de evaluación, certificación y acreditación </w:t>
      </w:r>
      <w:r w:rsidR="00091583" w:rsidRPr="00107F17">
        <w:rPr>
          <w:rFonts w:ascii="Times New Roman" w:hAnsi="Times New Roman" w:cs="Times New Roman"/>
        </w:rPr>
        <w:t>a nivel mundial. Sin embargo,</w:t>
      </w:r>
      <w:r w:rsidR="0077714A" w:rsidRPr="00107F17">
        <w:rPr>
          <w:rFonts w:ascii="Times New Roman" w:hAnsi="Times New Roman" w:cs="Times New Roman"/>
        </w:rPr>
        <w:t xml:space="preserve"> por su carácter polisémico,</w:t>
      </w:r>
      <w:r w:rsidR="00091583" w:rsidRPr="00107F17">
        <w:rPr>
          <w:rFonts w:ascii="Times New Roman" w:hAnsi="Times New Roman" w:cs="Times New Roman"/>
        </w:rPr>
        <w:t xml:space="preserve"> </w:t>
      </w:r>
      <w:r w:rsidR="00CA3A80" w:rsidRPr="00107F17">
        <w:rPr>
          <w:rFonts w:ascii="Times New Roman" w:hAnsi="Times New Roman" w:cs="Times New Roman"/>
        </w:rPr>
        <w:t>también ha sido</w:t>
      </w:r>
      <w:r w:rsidR="00F234C8">
        <w:rPr>
          <w:rFonts w:ascii="Times New Roman" w:hAnsi="Times New Roman" w:cs="Times New Roman"/>
        </w:rPr>
        <w:t xml:space="preserve"> un concepto</w:t>
      </w:r>
      <w:r w:rsidR="00CA3A80" w:rsidRPr="00107F17">
        <w:rPr>
          <w:rFonts w:ascii="Times New Roman" w:hAnsi="Times New Roman" w:cs="Times New Roman"/>
        </w:rPr>
        <w:t xml:space="preserve"> detonador de varios debates</w:t>
      </w:r>
      <w:r w:rsidR="00703035" w:rsidRPr="00107F17">
        <w:rPr>
          <w:rFonts w:ascii="Times New Roman" w:hAnsi="Times New Roman" w:cs="Times New Roman"/>
        </w:rPr>
        <w:t>.</w:t>
      </w:r>
      <w:r w:rsidR="00E35C16" w:rsidRPr="00107F17">
        <w:rPr>
          <w:rFonts w:ascii="Times New Roman" w:hAnsi="Times New Roman" w:cs="Times New Roman"/>
        </w:rPr>
        <w:t xml:space="preserve"> </w:t>
      </w:r>
      <w:r w:rsidR="00DA3D9F" w:rsidRPr="00107F17">
        <w:rPr>
          <w:rFonts w:ascii="Times New Roman" w:hAnsi="Times New Roman" w:cs="Times New Roman"/>
        </w:rPr>
        <w:t>E</w:t>
      </w:r>
      <w:r w:rsidR="00844F07" w:rsidRPr="00107F17">
        <w:rPr>
          <w:rFonts w:ascii="Times New Roman" w:hAnsi="Times New Roman" w:cs="Times New Roman"/>
        </w:rPr>
        <w:t xml:space="preserve">n efecto, </w:t>
      </w:r>
      <w:r w:rsidR="007C0CF8">
        <w:rPr>
          <w:rFonts w:ascii="Times New Roman" w:hAnsi="Times New Roman" w:cs="Times New Roman"/>
        </w:rPr>
        <w:t xml:space="preserve">en la esfera educativa </w:t>
      </w:r>
      <w:r w:rsidR="00844F07" w:rsidRPr="00107F17">
        <w:rPr>
          <w:rFonts w:ascii="Times New Roman" w:hAnsi="Times New Roman" w:cs="Times New Roman"/>
        </w:rPr>
        <w:t>e</w:t>
      </w:r>
      <w:r w:rsidR="00DA3D9F" w:rsidRPr="00107F17">
        <w:rPr>
          <w:rFonts w:ascii="Times New Roman" w:hAnsi="Times New Roman" w:cs="Times New Roman"/>
        </w:rPr>
        <w:t xml:space="preserve">l </w:t>
      </w:r>
      <w:r w:rsidR="007C0CF8">
        <w:rPr>
          <w:rFonts w:ascii="Times New Roman" w:hAnsi="Times New Roman" w:cs="Times New Roman"/>
        </w:rPr>
        <w:t xml:space="preserve">empleo de este </w:t>
      </w:r>
      <w:r w:rsidR="00DA3D9F" w:rsidRPr="00107F17">
        <w:rPr>
          <w:rFonts w:ascii="Times New Roman" w:hAnsi="Times New Roman" w:cs="Times New Roman"/>
        </w:rPr>
        <w:t xml:space="preserve">término </w:t>
      </w:r>
      <w:r w:rsidR="00091583" w:rsidRPr="00107F17">
        <w:rPr>
          <w:rFonts w:ascii="Times New Roman" w:hAnsi="Times New Roman" w:cs="Times New Roman"/>
        </w:rPr>
        <w:t xml:space="preserve">ha sido fuertemente </w:t>
      </w:r>
      <w:r w:rsidR="00155B18" w:rsidRPr="00107F17">
        <w:rPr>
          <w:rFonts w:ascii="Times New Roman" w:hAnsi="Times New Roman" w:cs="Times New Roman"/>
        </w:rPr>
        <w:t xml:space="preserve">criticado </w:t>
      </w:r>
      <w:r w:rsidR="00DA3D9F" w:rsidRPr="00107F17">
        <w:rPr>
          <w:rFonts w:ascii="Times New Roman" w:hAnsi="Times New Roman" w:cs="Times New Roman"/>
        </w:rPr>
        <w:t xml:space="preserve">y debatido por </w:t>
      </w:r>
      <w:r w:rsidR="0062422F" w:rsidRPr="00107F17">
        <w:rPr>
          <w:rFonts w:ascii="Times New Roman" w:hAnsi="Times New Roman" w:cs="Times New Roman"/>
        </w:rPr>
        <w:t>su naturaleza concept</w:t>
      </w:r>
      <w:r w:rsidR="0062422F">
        <w:rPr>
          <w:rFonts w:ascii="Times New Roman" w:hAnsi="Times New Roman" w:cs="Times New Roman"/>
        </w:rPr>
        <w:t xml:space="preserve">ual tan variable y maleable. </w:t>
      </w:r>
    </w:p>
    <w:p w14:paraId="31CE69A6" w14:textId="2D7DDB4C" w:rsidR="00F070C2" w:rsidRPr="007635A3" w:rsidRDefault="00DA3D9F">
      <w:pPr>
        <w:spacing w:line="360" w:lineRule="auto"/>
        <w:ind w:firstLine="708"/>
        <w:jc w:val="both"/>
        <w:rPr>
          <w:rFonts w:ascii="Times New Roman" w:hAnsi="Times New Roman" w:cs="Times New Roman"/>
        </w:rPr>
      </w:pPr>
      <w:r w:rsidRPr="0062422F">
        <w:rPr>
          <w:rFonts w:ascii="Times New Roman" w:hAnsi="Times New Roman" w:cs="Times New Roman"/>
        </w:rPr>
        <w:t>Para Lago</w:t>
      </w:r>
      <w:r w:rsidR="00481F31" w:rsidRPr="0062422F">
        <w:rPr>
          <w:rFonts w:ascii="Times New Roman" w:hAnsi="Times New Roman" w:cs="Times New Roman"/>
        </w:rPr>
        <w:t xml:space="preserve">, </w:t>
      </w:r>
      <w:proofErr w:type="spellStart"/>
      <w:r w:rsidR="00481F31" w:rsidRPr="0062422F">
        <w:rPr>
          <w:rFonts w:ascii="Times New Roman" w:hAnsi="Times New Roman" w:cs="Times New Roman"/>
        </w:rPr>
        <w:t>Gamoba</w:t>
      </w:r>
      <w:proofErr w:type="spellEnd"/>
      <w:r w:rsidR="00481F31">
        <w:rPr>
          <w:rFonts w:ascii="Times New Roman" w:hAnsi="Times New Roman" w:cs="Times New Roman"/>
        </w:rPr>
        <w:t xml:space="preserve"> y Montes</w:t>
      </w:r>
      <w:r w:rsidRPr="007635A3">
        <w:rPr>
          <w:rFonts w:ascii="Times New Roman" w:hAnsi="Times New Roman" w:cs="Times New Roman"/>
        </w:rPr>
        <w:t xml:space="preserve"> (2014),</w:t>
      </w:r>
      <w:r w:rsidR="00032EAE">
        <w:rPr>
          <w:rFonts w:ascii="Times New Roman" w:hAnsi="Times New Roman" w:cs="Times New Roman"/>
        </w:rPr>
        <w:t xml:space="preserve"> </w:t>
      </w:r>
      <w:r w:rsidRPr="00107F17">
        <w:rPr>
          <w:rFonts w:ascii="Times New Roman" w:hAnsi="Times New Roman" w:cs="Times New Roman"/>
          <w:i/>
          <w:iCs/>
        </w:rPr>
        <w:t>calidad</w:t>
      </w:r>
      <w:r w:rsidRPr="007635A3">
        <w:rPr>
          <w:rFonts w:ascii="Times New Roman" w:hAnsi="Times New Roman" w:cs="Times New Roman"/>
        </w:rPr>
        <w:t xml:space="preserve"> es un concepto</w:t>
      </w:r>
      <w:r w:rsidR="004C04D4">
        <w:rPr>
          <w:rFonts w:ascii="Times New Roman" w:hAnsi="Times New Roman" w:cs="Times New Roman"/>
        </w:rPr>
        <w:t xml:space="preserve"> </w:t>
      </w:r>
      <w:r w:rsidRPr="007635A3">
        <w:rPr>
          <w:rFonts w:ascii="Times New Roman" w:hAnsi="Times New Roman" w:cs="Times New Roman"/>
        </w:rPr>
        <w:t>complejo de definir</w:t>
      </w:r>
      <w:r w:rsidR="00032EAE">
        <w:rPr>
          <w:rFonts w:ascii="Times New Roman" w:hAnsi="Times New Roman" w:cs="Times New Roman"/>
        </w:rPr>
        <w:t>,</w:t>
      </w:r>
      <w:r w:rsidRPr="007635A3">
        <w:rPr>
          <w:rFonts w:ascii="Times New Roman" w:hAnsi="Times New Roman" w:cs="Times New Roman"/>
        </w:rPr>
        <w:t xml:space="preserve"> </w:t>
      </w:r>
      <w:r w:rsidR="006A642D">
        <w:rPr>
          <w:rFonts w:ascii="Times New Roman" w:hAnsi="Times New Roman" w:cs="Times New Roman"/>
        </w:rPr>
        <w:t xml:space="preserve">y quizá a raíz de lo anterior, </w:t>
      </w:r>
      <w:r w:rsidR="00C23022">
        <w:rPr>
          <w:rFonts w:ascii="Times New Roman" w:hAnsi="Times New Roman" w:cs="Times New Roman"/>
        </w:rPr>
        <w:t>es concebido de múltiples formas por los</w:t>
      </w:r>
      <w:r w:rsidRPr="007635A3">
        <w:rPr>
          <w:rFonts w:ascii="Times New Roman" w:hAnsi="Times New Roman" w:cs="Times New Roman"/>
        </w:rPr>
        <w:t xml:space="preserve"> sujetos</w:t>
      </w:r>
      <w:r w:rsidR="00952F0B">
        <w:rPr>
          <w:rFonts w:ascii="Times New Roman" w:hAnsi="Times New Roman" w:cs="Times New Roman"/>
        </w:rPr>
        <w:t xml:space="preserve">. </w:t>
      </w:r>
      <w:r w:rsidR="0047138C">
        <w:rPr>
          <w:rFonts w:ascii="Times New Roman" w:hAnsi="Times New Roman" w:cs="Times New Roman"/>
        </w:rPr>
        <w:t>Huelga decir que</w:t>
      </w:r>
      <w:r w:rsidRPr="007635A3">
        <w:rPr>
          <w:rFonts w:ascii="Times New Roman" w:hAnsi="Times New Roman" w:cs="Times New Roman"/>
        </w:rPr>
        <w:t xml:space="preserve"> </w:t>
      </w:r>
      <w:r w:rsidR="00032EAE">
        <w:rPr>
          <w:rFonts w:ascii="Times New Roman" w:hAnsi="Times New Roman" w:cs="Times New Roman"/>
        </w:rPr>
        <w:t xml:space="preserve">en la definición </w:t>
      </w:r>
      <w:r w:rsidR="00250E80">
        <w:rPr>
          <w:rFonts w:ascii="Times New Roman" w:hAnsi="Times New Roman" w:cs="Times New Roman"/>
        </w:rPr>
        <w:t>de cualquier término</w:t>
      </w:r>
      <w:r w:rsidRPr="007635A3">
        <w:rPr>
          <w:rFonts w:ascii="Times New Roman" w:hAnsi="Times New Roman" w:cs="Times New Roman"/>
        </w:rPr>
        <w:t xml:space="preserve"> intervienen </w:t>
      </w:r>
      <w:r w:rsidR="00F070C2" w:rsidRPr="007635A3">
        <w:rPr>
          <w:rFonts w:ascii="Times New Roman" w:hAnsi="Times New Roman" w:cs="Times New Roman"/>
        </w:rPr>
        <w:t xml:space="preserve">diversos factores como la cultura, el contexto y </w:t>
      </w:r>
      <w:r w:rsidR="00F66A70" w:rsidRPr="007635A3">
        <w:rPr>
          <w:rFonts w:ascii="Times New Roman" w:hAnsi="Times New Roman" w:cs="Times New Roman"/>
        </w:rPr>
        <w:t>l</w:t>
      </w:r>
      <w:r w:rsidR="00F66A70">
        <w:rPr>
          <w:rFonts w:ascii="Times New Roman" w:hAnsi="Times New Roman" w:cs="Times New Roman"/>
        </w:rPr>
        <w:t>a</w:t>
      </w:r>
      <w:r w:rsidR="00F66A70" w:rsidRPr="007635A3">
        <w:rPr>
          <w:rFonts w:ascii="Times New Roman" w:hAnsi="Times New Roman" w:cs="Times New Roman"/>
        </w:rPr>
        <w:t xml:space="preserve">s </w:t>
      </w:r>
      <w:r w:rsidR="0047138C" w:rsidRPr="007635A3">
        <w:rPr>
          <w:rFonts w:ascii="Times New Roman" w:hAnsi="Times New Roman" w:cs="Times New Roman"/>
        </w:rPr>
        <w:t>propi</w:t>
      </w:r>
      <w:r w:rsidR="0047138C">
        <w:rPr>
          <w:rFonts w:ascii="Times New Roman" w:hAnsi="Times New Roman" w:cs="Times New Roman"/>
        </w:rPr>
        <w:t>a</w:t>
      </w:r>
      <w:r w:rsidR="0047138C" w:rsidRPr="007635A3">
        <w:rPr>
          <w:rFonts w:ascii="Times New Roman" w:hAnsi="Times New Roman" w:cs="Times New Roman"/>
        </w:rPr>
        <w:t>s</w:t>
      </w:r>
      <w:r w:rsidR="0047138C">
        <w:rPr>
          <w:rFonts w:ascii="Times New Roman" w:hAnsi="Times New Roman" w:cs="Times New Roman"/>
        </w:rPr>
        <w:t xml:space="preserve"> </w:t>
      </w:r>
      <w:r w:rsidR="00F66A70">
        <w:rPr>
          <w:rFonts w:ascii="Times New Roman" w:hAnsi="Times New Roman" w:cs="Times New Roman"/>
        </w:rPr>
        <w:t xml:space="preserve">preconcepciones </w:t>
      </w:r>
      <w:r w:rsidR="00250E80">
        <w:rPr>
          <w:rFonts w:ascii="Times New Roman" w:hAnsi="Times New Roman" w:cs="Times New Roman"/>
        </w:rPr>
        <w:t>de aquello que se está definiendo</w:t>
      </w:r>
      <w:r w:rsidR="002B0312" w:rsidRPr="007635A3">
        <w:rPr>
          <w:rFonts w:ascii="Times New Roman" w:hAnsi="Times New Roman" w:cs="Times New Roman"/>
        </w:rPr>
        <w:t xml:space="preserve">. </w:t>
      </w:r>
    </w:p>
    <w:p w14:paraId="3489C736" w14:textId="70CD775E" w:rsidR="003A7542" w:rsidRPr="007635A3" w:rsidRDefault="00864ED6" w:rsidP="00116F7A">
      <w:pPr>
        <w:spacing w:line="360" w:lineRule="auto"/>
        <w:ind w:firstLine="708"/>
        <w:jc w:val="both"/>
        <w:rPr>
          <w:rFonts w:ascii="Times New Roman" w:hAnsi="Times New Roman" w:cs="Times New Roman"/>
        </w:rPr>
      </w:pPr>
      <w:proofErr w:type="spellStart"/>
      <w:r w:rsidRPr="007635A3">
        <w:rPr>
          <w:rFonts w:ascii="Times New Roman" w:hAnsi="Times New Roman" w:cs="Times New Roman"/>
        </w:rPr>
        <w:t>Schiefelbein</w:t>
      </w:r>
      <w:proofErr w:type="spellEnd"/>
      <w:r w:rsidRPr="007635A3">
        <w:rPr>
          <w:rFonts w:ascii="Times New Roman" w:hAnsi="Times New Roman" w:cs="Times New Roman"/>
        </w:rPr>
        <w:t xml:space="preserve"> y </w:t>
      </w:r>
      <w:proofErr w:type="spellStart"/>
      <w:r w:rsidRPr="007635A3">
        <w:rPr>
          <w:rFonts w:ascii="Times New Roman" w:hAnsi="Times New Roman" w:cs="Times New Roman"/>
        </w:rPr>
        <w:t>Schiefelbein</w:t>
      </w:r>
      <w:proofErr w:type="spellEnd"/>
      <w:r w:rsidRPr="007635A3">
        <w:rPr>
          <w:rFonts w:ascii="Times New Roman" w:hAnsi="Times New Roman" w:cs="Times New Roman"/>
        </w:rPr>
        <w:t xml:space="preserve"> (2000), Cubillo y Rozo (2009</w:t>
      </w:r>
      <w:r w:rsidR="00F66A70" w:rsidRPr="007635A3">
        <w:rPr>
          <w:rFonts w:ascii="Times New Roman" w:hAnsi="Times New Roman" w:cs="Times New Roman"/>
        </w:rPr>
        <w:t>)</w:t>
      </w:r>
      <w:r w:rsidR="00F66A70">
        <w:rPr>
          <w:rFonts w:ascii="Times New Roman" w:hAnsi="Times New Roman" w:cs="Times New Roman"/>
        </w:rPr>
        <w:t xml:space="preserve"> y</w:t>
      </w:r>
      <w:r w:rsidR="00F66A70" w:rsidRPr="007635A3">
        <w:rPr>
          <w:rFonts w:ascii="Times New Roman" w:hAnsi="Times New Roman" w:cs="Times New Roman"/>
        </w:rPr>
        <w:t xml:space="preserve"> </w:t>
      </w:r>
      <w:proofErr w:type="gramStart"/>
      <w:r w:rsidRPr="007635A3">
        <w:rPr>
          <w:rFonts w:ascii="Times New Roman" w:hAnsi="Times New Roman" w:cs="Times New Roman"/>
        </w:rPr>
        <w:t>Mayo</w:t>
      </w:r>
      <w:proofErr w:type="gramEnd"/>
      <w:r w:rsidR="0017357F">
        <w:rPr>
          <w:rFonts w:ascii="Times New Roman" w:hAnsi="Times New Roman" w:cs="Times New Roman"/>
        </w:rPr>
        <w:t>, Loredo y Reyes</w:t>
      </w:r>
      <w:r w:rsidRPr="007635A3">
        <w:rPr>
          <w:rFonts w:ascii="Times New Roman" w:hAnsi="Times New Roman" w:cs="Times New Roman"/>
        </w:rPr>
        <w:t xml:space="preserve"> (2015)</w:t>
      </w:r>
      <w:r w:rsidR="00905DBD" w:rsidRPr="007635A3">
        <w:rPr>
          <w:rFonts w:ascii="Times New Roman" w:hAnsi="Times New Roman" w:cs="Times New Roman"/>
        </w:rPr>
        <w:t xml:space="preserve"> mencionan que </w:t>
      </w:r>
      <w:r w:rsidR="00733A95">
        <w:rPr>
          <w:rFonts w:ascii="Times New Roman" w:hAnsi="Times New Roman" w:cs="Times New Roman"/>
        </w:rPr>
        <w:t>la calidad suele ser a</w:t>
      </w:r>
      <w:r w:rsidR="00BB4A53">
        <w:rPr>
          <w:rFonts w:ascii="Times New Roman" w:hAnsi="Times New Roman" w:cs="Times New Roman"/>
        </w:rPr>
        <w:t>s</w:t>
      </w:r>
      <w:r w:rsidR="00733A95">
        <w:rPr>
          <w:rFonts w:ascii="Times New Roman" w:hAnsi="Times New Roman" w:cs="Times New Roman"/>
        </w:rPr>
        <w:t>ociada</w:t>
      </w:r>
      <w:r w:rsidR="00905DBD" w:rsidRPr="007635A3">
        <w:rPr>
          <w:rFonts w:ascii="Times New Roman" w:hAnsi="Times New Roman" w:cs="Times New Roman"/>
        </w:rPr>
        <w:t xml:space="preserve"> a </w:t>
      </w:r>
      <w:r w:rsidR="008A63B9">
        <w:rPr>
          <w:rFonts w:ascii="Times New Roman" w:hAnsi="Times New Roman" w:cs="Times New Roman"/>
        </w:rPr>
        <w:t>términos</w:t>
      </w:r>
      <w:r w:rsidR="00733A95">
        <w:rPr>
          <w:rFonts w:ascii="Times New Roman" w:hAnsi="Times New Roman" w:cs="Times New Roman"/>
        </w:rPr>
        <w:t xml:space="preserve"> como</w:t>
      </w:r>
      <w:r w:rsidR="00905DBD" w:rsidRPr="007635A3">
        <w:rPr>
          <w:rFonts w:ascii="Times New Roman" w:hAnsi="Times New Roman" w:cs="Times New Roman"/>
        </w:rPr>
        <w:t xml:space="preserve"> </w:t>
      </w:r>
      <w:r w:rsidR="00905DBD" w:rsidRPr="00107F17">
        <w:rPr>
          <w:rFonts w:ascii="Times New Roman" w:hAnsi="Times New Roman" w:cs="Times New Roman"/>
          <w:i/>
          <w:iCs/>
        </w:rPr>
        <w:t>excelencia</w:t>
      </w:r>
      <w:r w:rsidR="00905DBD" w:rsidRPr="007635A3">
        <w:rPr>
          <w:rFonts w:ascii="Times New Roman" w:hAnsi="Times New Roman" w:cs="Times New Roman"/>
        </w:rPr>
        <w:t xml:space="preserve">, </w:t>
      </w:r>
      <w:r w:rsidR="00905DBD" w:rsidRPr="00107F17">
        <w:rPr>
          <w:rFonts w:ascii="Times New Roman" w:hAnsi="Times New Roman" w:cs="Times New Roman"/>
          <w:i/>
          <w:iCs/>
        </w:rPr>
        <w:t>mejora</w:t>
      </w:r>
      <w:r w:rsidR="00905DBD" w:rsidRPr="007635A3">
        <w:rPr>
          <w:rFonts w:ascii="Times New Roman" w:hAnsi="Times New Roman" w:cs="Times New Roman"/>
        </w:rPr>
        <w:t xml:space="preserve">, </w:t>
      </w:r>
      <w:r w:rsidR="00905DBD" w:rsidRPr="00107F17">
        <w:rPr>
          <w:rFonts w:ascii="Times New Roman" w:hAnsi="Times New Roman" w:cs="Times New Roman"/>
          <w:i/>
          <w:iCs/>
        </w:rPr>
        <w:t>eficiencia</w:t>
      </w:r>
      <w:r w:rsidR="00905DBD" w:rsidRPr="007635A3">
        <w:rPr>
          <w:rFonts w:ascii="Times New Roman" w:hAnsi="Times New Roman" w:cs="Times New Roman"/>
        </w:rPr>
        <w:t xml:space="preserve">, </w:t>
      </w:r>
      <w:r w:rsidR="00905DBD" w:rsidRPr="00107F17">
        <w:rPr>
          <w:rFonts w:ascii="Times New Roman" w:hAnsi="Times New Roman" w:cs="Times New Roman"/>
          <w:i/>
          <w:iCs/>
        </w:rPr>
        <w:t>eficacia</w:t>
      </w:r>
      <w:r w:rsidR="00905DBD" w:rsidRPr="007635A3">
        <w:rPr>
          <w:rFonts w:ascii="Times New Roman" w:hAnsi="Times New Roman" w:cs="Times New Roman"/>
        </w:rPr>
        <w:t xml:space="preserve">, </w:t>
      </w:r>
      <w:r w:rsidR="00905DBD" w:rsidRPr="00107F17">
        <w:rPr>
          <w:rFonts w:ascii="Times New Roman" w:hAnsi="Times New Roman" w:cs="Times New Roman"/>
          <w:i/>
          <w:iCs/>
        </w:rPr>
        <w:t>servicio al cliente</w:t>
      </w:r>
      <w:r w:rsidR="00905DBD" w:rsidRPr="007635A3">
        <w:rPr>
          <w:rFonts w:ascii="Times New Roman" w:hAnsi="Times New Roman" w:cs="Times New Roman"/>
        </w:rPr>
        <w:t xml:space="preserve">, </w:t>
      </w:r>
      <w:r w:rsidR="00905DBD" w:rsidRPr="00107F17">
        <w:rPr>
          <w:rFonts w:ascii="Times New Roman" w:hAnsi="Times New Roman" w:cs="Times New Roman"/>
          <w:i/>
          <w:iCs/>
        </w:rPr>
        <w:t>satisfacción</w:t>
      </w:r>
      <w:r w:rsidR="00905DBD" w:rsidRPr="007635A3">
        <w:rPr>
          <w:rFonts w:ascii="Times New Roman" w:hAnsi="Times New Roman" w:cs="Times New Roman"/>
        </w:rPr>
        <w:t xml:space="preserve">, </w:t>
      </w:r>
      <w:r w:rsidR="00905DBD" w:rsidRPr="00107F17">
        <w:rPr>
          <w:rFonts w:ascii="Times New Roman" w:hAnsi="Times New Roman" w:cs="Times New Roman"/>
          <w:i/>
          <w:iCs/>
        </w:rPr>
        <w:t>indicadores</w:t>
      </w:r>
      <w:r w:rsidR="00905DBD" w:rsidRPr="007635A3">
        <w:rPr>
          <w:rFonts w:ascii="Times New Roman" w:hAnsi="Times New Roman" w:cs="Times New Roman"/>
        </w:rPr>
        <w:t xml:space="preserve">, </w:t>
      </w:r>
      <w:r w:rsidR="00905DBD" w:rsidRPr="00107F17">
        <w:rPr>
          <w:rFonts w:ascii="Times New Roman" w:hAnsi="Times New Roman" w:cs="Times New Roman"/>
          <w:i/>
          <w:iCs/>
        </w:rPr>
        <w:t>acreditaciones</w:t>
      </w:r>
      <w:r w:rsidR="00905DBD" w:rsidRPr="007635A3">
        <w:rPr>
          <w:rFonts w:ascii="Times New Roman" w:hAnsi="Times New Roman" w:cs="Times New Roman"/>
        </w:rPr>
        <w:t xml:space="preserve"> y </w:t>
      </w:r>
      <w:r w:rsidR="00905DBD" w:rsidRPr="00107F17">
        <w:rPr>
          <w:rFonts w:ascii="Times New Roman" w:hAnsi="Times New Roman" w:cs="Times New Roman"/>
          <w:i/>
          <w:iCs/>
        </w:rPr>
        <w:t>certificaciones</w:t>
      </w:r>
      <w:r w:rsidR="00905DBD" w:rsidRPr="007635A3">
        <w:rPr>
          <w:rFonts w:ascii="Times New Roman" w:hAnsi="Times New Roman" w:cs="Times New Roman"/>
        </w:rPr>
        <w:t xml:space="preserve">, entre otros. </w:t>
      </w:r>
      <w:r w:rsidR="00CA5111">
        <w:rPr>
          <w:rFonts w:ascii="Times New Roman" w:hAnsi="Times New Roman" w:cs="Times New Roman"/>
        </w:rPr>
        <w:t>Parec</w:t>
      </w:r>
      <w:r w:rsidR="00BB4A53">
        <w:rPr>
          <w:rFonts w:ascii="Times New Roman" w:hAnsi="Times New Roman" w:cs="Times New Roman"/>
        </w:rPr>
        <w:t>i</w:t>
      </w:r>
      <w:r w:rsidR="00CA5111">
        <w:rPr>
          <w:rFonts w:ascii="Times New Roman" w:hAnsi="Times New Roman" w:cs="Times New Roman"/>
        </w:rPr>
        <w:t xml:space="preserve">era </w:t>
      </w:r>
      <w:r w:rsidR="00A01643">
        <w:rPr>
          <w:rFonts w:ascii="Times New Roman" w:hAnsi="Times New Roman" w:cs="Times New Roman"/>
        </w:rPr>
        <w:t>llevar consigo un</w:t>
      </w:r>
      <w:r w:rsidR="003C3928">
        <w:rPr>
          <w:rFonts w:ascii="Times New Roman" w:hAnsi="Times New Roman" w:cs="Times New Roman"/>
        </w:rPr>
        <w:t>a especie de</w:t>
      </w:r>
      <w:r w:rsidR="00A01643">
        <w:rPr>
          <w:rFonts w:ascii="Times New Roman" w:hAnsi="Times New Roman" w:cs="Times New Roman"/>
        </w:rPr>
        <w:t xml:space="preserve"> ox</w:t>
      </w:r>
      <w:r w:rsidR="00CD74E5">
        <w:rPr>
          <w:rFonts w:ascii="Times New Roman" w:hAnsi="Times New Roman" w:cs="Times New Roman"/>
        </w:rPr>
        <w:t>í</w:t>
      </w:r>
      <w:r w:rsidR="00A01643">
        <w:rPr>
          <w:rFonts w:ascii="Times New Roman" w:hAnsi="Times New Roman" w:cs="Times New Roman"/>
        </w:rPr>
        <w:t>moron: si bien es un concepto que</w:t>
      </w:r>
      <w:r w:rsidR="00905DBD" w:rsidRPr="007635A3">
        <w:rPr>
          <w:rFonts w:ascii="Times New Roman" w:hAnsi="Times New Roman" w:cs="Times New Roman"/>
        </w:rPr>
        <w:t xml:space="preserve"> puede ser visualizado fácilmente</w:t>
      </w:r>
      <w:r w:rsidR="00A01643">
        <w:rPr>
          <w:rFonts w:ascii="Times New Roman" w:hAnsi="Times New Roman" w:cs="Times New Roman"/>
        </w:rPr>
        <w:t>,</w:t>
      </w:r>
      <w:r w:rsidR="00905DBD" w:rsidRPr="007635A3">
        <w:rPr>
          <w:rFonts w:ascii="Times New Roman" w:hAnsi="Times New Roman" w:cs="Times New Roman"/>
        </w:rPr>
        <w:t xml:space="preserve"> es complejo </w:t>
      </w:r>
      <w:r w:rsidR="00F14C60" w:rsidRPr="007635A3">
        <w:rPr>
          <w:rFonts w:ascii="Times New Roman" w:hAnsi="Times New Roman" w:cs="Times New Roman"/>
        </w:rPr>
        <w:t xml:space="preserve">de </w:t>
      </w:r>
      <w:r w:rsidR="00905DBD" w:rsidRPr="007635A3">
        <w:rPr>
          <w:rFonts w:ascii="Times New Roman" w:hAnsi="Times New Roman" w:cs="Times New Roman"/>
        </w:rPr>
        <w:t>definir</w:t>
      </w:r>
      <w:r w:rsidR="00F14C60" w:rsidRPr="007635A3">
        <w:rPr>
          <w:rFonts w:ascii="Times New Roman" w:hAnsi="Times New Roman" w:cs="Times New Roman"/>
        </w:rPr>
        <w:t xml:space="preserve">. Cabe destacar que </w:t>
      </w:r>
      <w:r w:rsidR="0017357F">
        <w:rPr>
          <w:rFonts w:ascii="Times New Roman" w:hAnsi="Times New Roman" w:cs="Times New Roman"/>
        </w:rPr>
        <w:t>proviene</w:t>
      </w:r>
      <w:r w:rsidR="006812C0">
        <w:rPr>
          <w:rFonts w:ascii="Times New Roman" w:hAnsi="Times New Roman" w:cs="Times New Roman"/>
        </w:rPr>
        <w:t xml:space="preserve"> d</w:t>
      </w:r>
      <w:r w:rsidR="00F14C60" w:rsidRPr="007635A3">
        <w:rPr>
          <w:rFonts w:ascii="Times New Roman" w:hAnsi="Times New Roman" w:cs="Times New Roman"/>
        </w:rPr>
        <w:t>el contexto empresarial,</w:t>
      </w:r>
      <w:r w:rsidR="006812C0">
        <w:rPr>
          <w:rFonts w:ascii="Times New Roman" w:hAnsi="Times New Roman" w:cs="Times New Roman"/>
        </w:rPr>
        <w:t xml:space="preserve"> </w:t>
      </w:r>
      <w:r w:rsidR="00AB0C47">
        <w:rPr>
          <w:rFonts w:ascii="Times New Roman" w:hAnsi="Times New Roman" w:cs="Times New Roman"/>
        </w:rPr>
        <w:t xml:space="preserve">donde </w:t>
      </w:r>
      <w:r w:rsidR="00D60EA1">
        <w:rPr>
          <w:rFonts w:ascii="Times New Roman" w:hAnsi="Times New Roman" w:cs="Times New Roman"/>
        </w:rPr>
        <w:t>fue inicial</w:t>
      </w:r>
      <w:r w:rsidR="00F03AD2">
        <w:rPr>
          <w:rFonts w:ascii="Times New Roman" w:hAnsi="Times New Roman" w:cs="Times New Roman"/>
        </w:rPr>
        <w:t xml:space="preserve"> y extensa</w:t>
      </w:r>
      <w:r w:rsidR="00D60EA1">
        <w:rPr>
          <w:rFonts w:ascii="Times New Roman" w:hAnsi="Times New Roman" w:cs="Times New Roman"/>
        </w:rPr>
        <w:t>mente</w:t>
      </w:r>
      <w:r w:rsidR="00AB0C47">
        <w:rPr>
          <w:rFonts w:ascii="Times New Roman" w:hAnsi="Times New Roman" w:cs="Times New Roman"/>
        </w:rPr>
        <w:t xml:space="preserve"> tratado</w:t>
      </w:r>
      <w:r w:rsidR="008D71DA">
        <w:rPr>
          <w:rFonts w:ascii="Times New Roman" w:hAnsi="Times New Roman" w:cs="Times New Roman"/>
        </w:rPr>
        <w:t>,</w:t>
      </w:r>
      <w:r w:rsidR="0022052B">
        <w:rPr>
          <w:rFonts w:ascii="Times New Roman" w:hAnsi="Times New Roman" w:cs="Times New Roman"/>
        </w:rPr>
        <w:t xml:space="preserve"> </w:t>
      </w:r>
      <w:r w:rsidR="0022052B" w:rsidRPr="00B01C2B">
        <w:rPr>
          <w:rFonts w:ascii="Times New Roman" w:hAnsi="Times New Roman" w:cs="Times New Roman"/>
        </w:rPr>
        <w:t xml:space="preserve">y que </w:t>
      </w:r>
      <w:r w:rsidR="00D60EA1">
        <w:rPr>
          <w:rFonts w:ascii="Times New Roman" w:hAnsi="Times New Roman" w:cs="Times New Roman"/>
        </w:rPr>
        <w:t>con su llegada</w:t>
      </w:r>
      <w:r w:rsidR="008D71DA">
        <w:rPr>
          <w:rFonts w:ascii="Times New Roman" w:hAnsi="Times New Roman" w:cs="Times New Roman"/>
        </w:rPr>
        <w:t xml:space="preserve"> las </w:t>
      </w:r>
      <w:r w:rsidR="000234A9">
        <w:rPr>
          <w:rFonts w:ascii="Times New Roman" w:hAnsi="Times New Roman" w:cs="Times New Roman"/>
        </w:rPr>
        <w:t xml:space="preserve">instituciones educativas, sobre todo las universidades, </w:t>
      </w:r>
      <w:r w:rsidR="00BC4334">
        <w:rPr>
          <w:rFonts w:ascii="Times New Roman" w:hAnsi="Times New Roman" w:cs="Times New Roman"/>
        </w:rPr>
        <w:t>han sumado a su agenda</w:t>
      </w:r>
      <w:r w:rsidR="003A3C87" w:rsidRPr="007635A3">
        <w:rPr>
          <w:rFonts w:ascii="Times New Roman" w:hAnsi="Times New Roman" w:cs="Times New Roman"/>
        </w:rPr>
        <w:t xml:space="preserve"> el cumplimiento de indicadores y procesos de evaluación. </w:t>
      </w:r>
    </w:p>
    <w:p w14:paraId="4FC9CE78" w14:textId="53E36D55" w:rsidR="00056939" w:rsidRPr="007635A3" w:rsidRDefault="00056939" w:rsidP="00116F7A">
      <w:pPr>
        <w:spacing w:line="360" w:lineRule="auto"/>
        <w:ind w:firstLine="708"/>
        <w:jc w:val="both"/>
        <w:rPr>
          <w:rFonts w:ascii="Times New Roman" w:hAnsi="Times New Roman" w:cs="Times New Roman"/>
        </w:rPr>
      </w:pPr>
      <w:r w:rsidRPr="007635A3">
        <w:rPr>
          <w:rFonts w:ascii="Times New Roman" w:hAnsi="Times New Roman" w:cs="Times New Roman"/>
        </w:rPr>
        <w:t>Orozco</w:t>
      </w:r>
      <w:r w:rsidR="00F03AD2">
        <w:rPr>
          <w:rFonts w:ascii="Times New Roman" w:hAnsi="Times New Roman" w:cs="Times New Roman"/>
        </w:rPr>
        <w:t>, Olaya y Villate</w:t>
      </w:r>
      <w:r w:rsidRPr="007635A3">
        <w:rPr>
          <w:rFonts w:ascii="Times New Roman" w:hAnsi="Times New Roman" w:cs="Times New Roman"/>
        </w:rPr>
        <w:t xml:space="preserve"> (2009) argumentan que la</w:t>
      </w:r>
      <w:r w:rsidR="001860E4">
        <w:rPr>
          <w:rFonts w:ascii="Times New Roman" w:hAnsi="Times New Roman" w:cs="Times New Roman"/>
        </w:rPr>
        <w:t xml:space="preserve"> </w:t>
      </w:r>
      <w:r w:rsidR="001860E4" w:rsidRPr="00107F17">
        <w:rPr>
          <w:rFonts w:ascii="Times New Roman" w:hAnsi="Times New Roman" w:cs="Times New Roman"/>
          <w:i/>
          <w:iCs/>
        </w:rPr>
        <w:t>e</w:t>
      </w:r>
      <w:r w:rsidRPr="00107F17">
        <w:rPr>
          <w:rFonts w:ascii="Times New Roman" w:hAnsi="Times New Roman" w:cs="Times New Roman"/>
          <w:i/>
          <w:iCs/>
        </w:rPr>
        <w:t xml:space="preserve">ducación de </w:t>
      </w:r>
      <w:r w:rsidR="001860E4" w:rsidRPr="00107F17">
        <w:rPr>
          <w:rFonts w:ascii="Times New Roman" w:hAnsi="Times New Roman" w:cs="Times New Roman"/>
          <w:i/>
          <w:iCs/>
        </w:rPr>
        <w:t>calidad</w:t>
      </w:r>
      <w:r w:rsidR="001860E4" w:rsidRPr="007635A3">
        <w:rPr>
          <w:rFonts w:ascii="Times New Roman" w:hAnsi="Times New Roman" w:cs="Times New Roman"/>
        </w:rPr>
        <w:t xml:space="preserve"> </w:t>
      </w:r>
      <w:r w:rsidRPr="007635A3">
        <w:rPr>
          <w:rFonts w:ascii="Times New Roman" w:hAnsi="Times New Roman" w:cs="Times New Roman"/>
        </w:rPr>
        <w:t xml:space="preserve">no debe circunscribirse únicamente a los logros cognitivos de los estudiantes o </w:t>
      </w:r>
      <w:r w:rsidR="001860E4">
        <w:rPr>
          <w:rFonts w:ascii="Times New Roman" w:hAnsi="Times New Roman" w:cs="Times New Roman"/>
        </w:rPr>
        <w:t>a</w:t>
      </w:r>
      <w:r w:rsidR="001860E4" w:rsidRPr="007635A3">
        <w:rPr>
          <w:rFonts w:ascii="Times New Roman" w:hAnsi="Times New Roman" w:cs="Times New Roman"/>
        </w:rPr>
        <w:t xml:space="preserve"> </w:t>
      </w:r>
      <w:r w:rsidRPr="007635A3">
        <w:rPr>
          <w:rFonts w:ascii="Times New Roman" w:hAnsi="Times New Roman" w:cs="Times New Roman"/>
        </w:rPr>
        <w:t xml:space="preserve">la actualización de programas de estudios y procesos de aprendizaje, sino </w:t>
      </w:r>
      <w:r w:rsidR="00226D94">
        <w:rPr>
          <w:rFonts w:ascii="Times New Roman" w:hAnsi="Times New Roman" w:cs="Times New Roman"/>
        </w:rPr>
        <w:t>que debe ser un</w:t>
      </w:r>
      <w:r w:rsidRPr="007635A3">
        <w:rPr>
          <w:rFonts w:ascii="Times New Roman" w:hAnsi="Times New Roman" w:cs="Times New Roman"/>
        </w:rPr>
        <w:t xml:space="preserve"> proceso más </w:t>
      </w:r>
      <w:r w:rsidRPr="007635A3">
        <w:rPr>
          <w:rFonts w:ascii="Times New Roman" w:hAnsi="Times New Roman" w:cs="Times New Roman"/>
        </w:rPr>
        <w:lastRenderedPageBreak/>
        <w:t xml:space="preserve">diverso e integral en el que </w:t>
      </w:r>
      <w:r w:rsidR="00226D94">
        <w:rPr>
          <w:rFonts w:ascii="Times New Roman" w:hAnsi="Times New Roman" w:cs="Times New Roman"/>
        </w:rPr>
        <w:t>intervengan</w:t>
      </w:r>
      <w:r w:rsidRPr="007635A3">
        <w:rPr>
          <w:rFonts w:ascii="Times New Roman" w:hAnsi="Times New Roman" w:cs="Times New Roman"/>
        </w:rPr>
        <w:t xml:space="preserve"> las necesidades de la sociedad y las demandas </w:t>
      </w:r>
      <w:r w:rsidR="004F6A44">
        <w:rPr>
          <w:rFonts w:ascii="Times New Roman" w:hAnsi="Times New Roman" w:cs="Times New Roman"/>
        </w:rPr>
        <w:t xml:space="preserve">de los diversos </w:t>
      </w:r>
      <w:r w:rsidR="006E1416">
        <w:rPr>
          <w:rFonts w:ascii="Times New Roman" w:hAnsi="Times New Roman" w:cs="Times New Roman"/>
        </w:rPr>
        <w:t>dominios sociales</w:t>
      </w:r>
      <w:r w:rsidR="004F6A44">
        <w:rPr>
          <w:rFonts w:ascii="Times New Roman" w:hAnsi="Times New Roman" w:cs="Times New Roman"/>
        </w:rPr>
        <w:t>:</w:t>
      </w:r>
      <w:r w:rsidRPr="007635A3">
        <w:rPr>
          <w:rFonts w:ascii="Times New Roman" w:hAnsi="Times New Roman" w:cs="Times New Roman"/>
        </w:rPr>
        <w:t xml:space="preserve"> económico, político, cultural, religioso y administrativo</w:t>
      </w:r>
      <w:r w:rsidR="00226D94">
        <w:rPr>
          <w:rFonts w:ascii="Times New Roman" w:hAnsi="Times New Roman" w:cs="Times New Roman"/>
        </w:rPr>
        <w:t>.</w:t>
      </w:r>
    </w:p>
    <w:p w14:paraId="15E8708D" w14:textId="510F79FC" w:rsidR="00C75B78" w:rsidRPr="007635A3" w:rsidRDefault="00F51521" w:rsidP="00116F7A">
      <w:pPr>
        <w:spacing w:line="360" w:lineRule="auto"/>
        <w:ind w:firstLine="708"/>
        <w:jc w:val="both"/>
        <w:rPr>
          <w:rFonts w:ascii="Times New Roman" w:hAnsi="Times New Roman" w:cs="Times New Roman"/>
        </w:rPr>
      </w:pPr>
      <w:r w:rsidRPr="007635A3">
        <w:rPr>
          <w:rFonts w:ascii="Times New Roman" w:hAnsi="Times New Roman" w:cs="Times New Roman"/>
        </w:rPr>
        <w:t>Con base en lo antes descrito, la presente invest</w:t>
      </w:r>
      <w:r w:rsidR="00D1637A" w:rsidRPr="007635A3">
        <w:rPr>
          <w:rFonts w:ascii="Times New Roman" w:hAnsi="Times New Roman" w:cs="Times New Roman"/>
        </w:rPr>
        <w:t>i</w:t>
      </w:r>
      <w:r w:rsidRPr="007635A3">
        <w:rPr>
          <w:rFonts w:ascii="Times New Roman" w:hAnsi="Times New Roman" w:cs="Times New Roman"/>
        </w:rPr>
        <w:t xml:space="preserve">gación </w:t>
      </w:r>
      <w:r w:rsidR="00E52FEA">
        <w:rPr>
          <w:rFonts w:ascii="Times New Roman" w:hAnsi="Times New Roman" w:cs="Times New Roman"/>
        </w:rPr>
        <w:t>se plant</w:t>
      </w:r>
      <w:r w:rsidR="009713F6">
        <w:rPr>
          <w:rFonts w:ascii="Times New Roman" w:hAnsi="Times New Roman" w:cs="Times New Roman"/>
        </w:rPr>
        <w:t>e</w:t>
      </w:r>
      <w:r w:rsidR="00E52FEA">
        <w:rPr>
          <w:rFonts w:ascii="Times New Roman" w:hAnsi="Times New Roman" w:cs="Times New Roman"/>
        </w:rPr>
        <w:t>ó</w:t>
      </w:r>
      <w:r w:rsidR="00E52FEA" w:rsidRPr="007635A3">
        <w:rPr>
          <w:rFonts w:ascii="Times New Roman" w:hAnsi="Times New Roman" w:cs="Times New Roman"/>
        </w:rPr>
        <w:t xml:space="preserve"> </w:t>
      </w:r>
      <w:r w:rsidR="00D1637A" w:rsidRPr="007635A3">
        <w:rPr>
          <w:rFonts w:ascii="Times New Roman" w:hAnsi="Times New Roman" w:cs="Times New Roman"/>
        </w:rPr>
        <w:t xml:space="preserve">como objetivo analizar la percepción sobre </w:t>
      </w:r>
      <w:r w:rsidR="00E52FEA" w:rsidRPr="00107F17">
        <w:rPr>
          <w:rFonts w:ascii="Times New Roman" w:hAnsi="Times New Roman" w:cs="Times New Roman"/>
          <w:i/>
          <w:iCs/>
        </w:rPr>
        <w:t xml:space="preserve">educación </w:t>
      </w:r>
      <w:r w:rsidR="00D1637A" w:rsidRPr="00107F17">
        <w:rPr>
          <w:rFonts w:ascii="Times New Roman" w:hAnsi="Times New Roman" w:cs="Times New Roman"/>
          <w:i/>
          <w:iCs/>
        </w:rPr>
        <w:t xml:space="preserve">de </w:t>
      </w:r>
      <w:r w:rsidR="00E52FEA" w:rsidRPr="00107F17">
        <w:rPr>
          <w:rFonts w:ascii="Times New Roman" w:hAnsi="Times New Roman" w:cs="Times New Roman"/>
          <w:i/>
          <w:iCs/>
        </w:rPr>
        <w:t>calidad</w:t>
      </w:r>
      <w:r w:rsidR="00E52FEA" w:rsidRPr="007635A3">
        <w:rPr>
          <w:rFonts w:ascii="Times New Roman" w:hAnsi="Times New Roman" w:cs="Times New Roman"/>
        </w:rPr>
        <w:t xml:space="preserve"> </w:t>
      </w:r>
      <w:r w:rsidR="00D1637A" w:rsidRPr="007635A3">
        <w:rPr>
          <w:rFonts w:ascii="Times New Roman" w:hAnsi="Times New Roman" w:cs="Times New Roman"/>
        </w:rPr>
        <w:t>en el nivel superior a partir de sujetos categóricos</w:t>
      </w:r>
      <w:r w:rsidR="00C75B78" w:rsidRPr="007635A3">
        <w:rPr>
          <w:rFonts w:ascii="Times New Roman" w:hAnsi="Times New Roman" w:cs="Times New Roman"/>
        </w:rPr>
        <w:t>: estudiantes de licenciatura y posgrado, profesores universitarios, empresarios y empleados en el contexto latinoamericano. La variable central es Educación de Calidad</w:t>
      </w:r>
      <w:r w:rsidR="00456181">
        <w:rPr>
          <w:rFonts w:ascii="Times New Roman" w:hAnsi="Times New Roman" w:cs="Times New Roman"/>
        </w:rPr>
        <w:t>. Como ya dij</w:t>
      </w:r>
      <w:r w:rsidR="00115BDE">
        <w:rPr>
          <w:rFonts w:ascii="Times New Roman" w:hAnsi="Times New Roman" w:cs="Times New Roman"/>
        </w:rPr>
        <w:t>i</w:t>
      </w:r>
      <w:r w:rsidR="00456181">
        <w:rPr>
          <w:rFonts w:ascii="Times New Roman" w:hAnsi="Times New Roman" w:cs="Times New Roman"/>
        </w:rPr>
        <w:t>mos, es un</w:t>
      </w:r>
      <w:r w:rsidR="00456181" w:rsidRPr="007635A3">
        <w:rPr>
          <w:rFonts w:ascii="Times New Roman" w:hAnsi="Times New Roman" w:cs="Times New Roman"/>
        </w:rPr>
        <w:t xml:space="preserve"> </w:t>
      </w:r>
      <w:r w:rsidR="00C75B78" w:rsidRPr="007635A3">
        <w:rPr>
          <w:rFonts w:ascii="Times New Roman" w:hAnsi="Times New Roman" w:cs="Times New Roman"/>
        </w:rPr>
        <w:t>término polis</w:t>
      </w:r>
      <w:r w:rsidR="003B29BC">
        <w:rPr>
          <w:rFonts w:ascii="Times New Roman" w:hAnsi="Times New Roman" w:cs="Times New Roman"/>
        </w:rPr>
        <w:t>é</w:t>
      </w:r>
      <w:r w:rsidR="00C75B78" w:rsidRPr="007635A3">
        <w:rPr>
          <w:rFonts w:ascii="Times New Roman" w:hAnsi="Times New Roman" w:cs="Times New Roman"/>
        </w:rPr>
        <w:t>mico y polivalente (Harvey y Green, 1993), además de poseer una combinación de funcionalidad, eficacia y eficiencia altamente correlacionad</w:t>
      </w:r>
      <w:r w:rsidR="00115BDE">
        <w:rPr>
          <w:rFonts w:ascii="Times New Roman" w:hAnsi="Times New Roman" w:cs="Times New Roman"/>
        </w:rPr>
        <w:t>a</w:t>
      </w:r>
      <w:r w:rsidR="00C75B78" w:rsidRPr="007635A3">
        <w:rPr>
          <w:rFonts w:ascii="Times New Roman" w:hAnsi="Times New Roman" w:cs="Times New Roman"/>
        </w:rPr>
        <w:t xml:space="preserve"> </w:t>
      </w:r>
      <w:r w:rsidR="00115BDE">
        <w:rPr>
          <w:rFonts w:ascii="Times New Roman" w:hAnsi="Times New Roman" w:cs="Times New Roman"/>
        </w:rPr>
        <w:t xml:space="preserve">con </w:t>
      </w:r>
      <w:r w:rsidR="00C75B78" w:rsidRPr="007635A3">
        <w:rPr>
          <w:rFonts w:ascii="Times New Roman" w:hAnsi="Times New Roman" w:cs="Times New Roman"/>
        </w:rPr>
        <w:t>la excelencia (P</w:t>
      </w:r>
      <w:r w:rsidR="00194F76">
        <w:rPr>
          <w:rFonts w:ascii="Times New Roman" w:hAnsi="Times New Roman" w:cs="Times New Roman"/>
        </w:rPr>
        <w:t>é</w:t>
      </w:r>
      <w:r w:rsidR="00C75B78" w:rsidRPr="007635A3">
        <w:rPr>
          <w:rFonts w:ascii="Times New Roman" w:hAnsi="Times New Roman" w:cs="Times New Roman"/>
        </w:rPr>
        <w:t>rez</w:t>
      </w:r>
      <w:r w:rsidR="00C75B78" w:rsidRPr="007635A3">
        <w:rPr>
          <w:rFonts w:ascii="Times New Roman" w:hAnsi="Times New Roman" w:cs="Times New Roman"/>
          <w:i/>
          <w:iCs/>
        </w:rPr>
        <w:t>,</w:t>
      </w:r>
      <w:r w:rsidR="00194F76">
        <w:rPr>
          <w:rFonts w:ascii="Times New Roman" w:hAnsi="Times New Roman" w:cs="Times New Roman"/>
          <w:i/>
          <w:iCs/>
        </w:rPr>
        <w:t xml:space="preserve"> </w:t>
      </w:r>
      <w:r w:rsidR="00194F76" w:rsidRPr="00675900">
        <w:rPr>
          <w:rFonts w:ascii="Times New Roman" w:hAnsi="Times New Roman" w:cs="Times New Roman"/>
        </w:rPr>
        <w:t>López, Peral</w:t>
      </w:r>
      <w:r w:rsidR="00194F76">
        <w:rPr>
          <w:rFonts w:ascii="Times New Roman" w:hAnsi="Times New Roman" w:cs="Times New Roman"/>
        </w:rPr>
        <w:t>t</w:t>
      </w:r>
      <w:r w:rsidR="00194F76" w:rsidRPr="00675900">
        <w:rPr>
          <w:rFonts w:ascii="Times New Roman" w:hAnsi="Times New Roman" w:cs="Times New Roman"/>
        </w:rPr>
        <w:t>a</w:t>
      </w:r>
      <w:r w:rsidR="00194F76">
        <w:rPr>
          <w:rFonts w:ascii="Times New Roman" w:hAnsi="Times New Roman" w:cs="Times New Roman"/>
        </w:rPr>
        <w:t xml:space="preserve"> y</w:t>
      </w:r>
      <w:r w:rsidR="00194F76" w:rsidRPr="00675900">
        <w:rPr>
          <w:rFonts w:ascii="Times New Roman" w:hAnsi="Times New Roman" w:cs="Times New Roman"/>
        </w:rPr>
        <w:t xml:space="preserve"> </w:t>
      </w:r>
      <w:proofErr w:type="spellStart"/>
      <w:r w:rsidR="00194F76" w:rsidRPr="00675900">
        <w:rPr>
          <w:rFonts w:ascii="Times New Roman" w:hAnsi="Times New Roman" w:cs="Times New Roman"/>
        </w:rPr>
        <w:t>Municio</w:t>
      </w:r>
      <w:proofErr w:type="spellEnd"/>
      <w:r w:rsidR="00194F76">
        <w:rPr>
          <w:rFonts w:ascii="Times New Roman" w:hAnsi="Times New Roman" w:cs="Times New Roman"/>
        </w:rPr>
        <w:t>,</w:t>
      </w:r>
      <w:r w:rsidR="00C75B78" w:rsidRPr="007635A3">
        <w:rPr>
          <w:rFonts w:ascii="Times New Roman" w:hAnsi="Times New Roman" w:cs="Times New Roman"/>
        </w:rPr>
        <w:t xml:space="preserve"> 2000). </w:t>
      </w:r>
      <w:r w:rsidR="00456181">
        <w:rPr>
          <w:rFonts w:ascii="Times New Roman" w:hAnsi="Times New Roman" w:cs="Times New Roman"/>
        </w:rPr>
        <w:t xml:space="preserve">La </w:t>
      </w:r>
      <w:r w:rsidR="00CA130B" w:rsidRPr="007635A3">
        <w:rPr>
          <w:rFonts w:ascii="Times New Roman" w:hAnsi="Times New Roman" w:cs="Times New Roman"/>
        </w:rPr>
        <w:t>hipótesis</w:t>
      </w:r>
      <w:r w:rsidR="00456181">
        <w:rPr>
          <w:rFonts w:ascii="Times New Roman" w:hAnsi="Times New Roman" w:cs="Times New Roman"/>
        </w:rPr>
        <w:t xml:space="preserve"> que se planteó fue la siguiente</w:t>
      </w:r>
      <w:r w:rsidR="00CA130B" w:rsidRPr="007635A3">
        <w:rPr>
          <w:rFonts w:ascii="Times New Roman" w:hAnsi="Times New Roman" w:cs="Times New Roman"/>
        </w:rPr>
        <w:t xml:space="preserve">: los diversos sujetos categóricos poseen una percepción divergente acerca de la </w:t>
      </w:r>
      <w:r w:rsidR="00456181">
        <w:rPr>
          <w:rFonts w:ascii="Times New Roman" w:hAnsi="Times New Roman" w:cs="Times New Roman"/>
        </w:rPr>
        <w:t>e</w:t>
      </w:r>
      <w:r w:rsidR="00456181" w:rsidRPr="007635A3">
        <w:rPr>
          <w:rFonts w:ascii="Times New Roman" w:hAnsi="Times New Roman" w:cs="Times New Roman"/>
        </w:rPr>
        <w:t xml:space="preserve">ducación </w:t>
      </w:r>
      <w:r w:rsidR="00CA130B" w:rsidRPr="007635A3">
        <w:rPr>
          <w:rFonts w:ascii="Times New Roman" w:hAnsi="Times New Roman" w:cs="Times New Roman"/>
        </w:rPr>
        <w:t xml:space="preserve">de </w:t>
      </w:r>
      <w:r w:rsidR="00456181">
        <w:rPr>
          <w:rFonts w:ascii="Times New Roman" w:hAnsi="Times New Roman" w:cs="Times New Roman"/>
        </w:rPr>
        <w:t>c</w:t>
      </w:r>
      <w:r w:rsidR="00456181" w:rsidRPr="007635A3">
        <w:rPr>
          <w:rFonts w:ascii="Times New Roman" w:hAnsi="Times New Roman" w:cs="Times New Roman"/>
        </w:rPr>
        <w:t xml:space="preserve">alidad </w:t>
      </w:r>
      <w:r w:rsidR="00CA130B" w:rsidRPr="007635A3">
        <w:rPr>
          <w:rFonts w:ascii="Times New Roman" w:hAnsi="Times New Roman" w:cs="Times New Roman"/>
        </w:rPr>
        <w:t xml:space="preserve">en el nivel superior, lo cual denota la polisemia del término y sus diversas </w:t>
      </w:r>
      <w:r w:rsidR="00F56975" w:rsidRPr="007635A3">
        <w:rPr>
          <w:rFonts w:ascii="Times New Roman" w:hAnsi="Times New Roman" w:cs="Times New Roman"/>
        </w:rPr>
        <w:t>apreciaciones por lo</w:t>
      </w:r>
      <w:r w:rsidR="00B01C2B">
        <w:rPr>
          <w:rFonts w:ascii="Times New Roman" w:hAnsi="Times New Roman" w:cs="Times New Roman"/>
        </w:rPr>
        <w:t>s</w:t>
      </w:r>
      <w:r w:rsidR="00F56975" w:rsidRPr="007635A3">
        <w:rPr>
          <w:rFonts w:ascii="Times New Roman" w:hAnsi="Times New Roman" w:cs="Times New Roman"/>
        </w:rPr>
        <w:t xml:space="preserve"> actores que intervienen en el sector universitario. </w:t>
      </w:r>
    </w:p>
    <w:p w14:paraId="0953242C" w14:textId="77777777" w:rsidR="003B06A6" w:rsidRDefault="003B06A6" w:rsidP="003B06A6">
      <w:pPr>
        <w:spacing w:line="360" w:lineRule="auto"/>
        <w:jc w:val="both"/>
        <w:rPr>
          <w:rFonts w:ascii="Times New Roman" w:hAnsi="Times New Roman" w:cs="Times New Roman"/>
          <w:b/>
          <w:bCs/>
          <w:sz w:val="28"/>
          <w:szCs w:val="28"/>
        </w:rPr>
      </w:pPr>
    </w:p>
    <w:p w14:paraId="798DEB81" w14:textId="7DDC591A" w:rsidR="00F56975" w:rsidRPr="007635A3" w:rsidRDefault="00F56975" w:rsidP="00107F17">
      <w:pPr>
        <w:spacing w:line="360" w:lineRule="auto"/>
        <w:jc w:val="center"/>
        <w:rPr>
          <w:rFonts w:ascii="Times New Roman" w:hAnsi="Times New Roman" w:cs="Times New Roman"/>
          <w:b/>
          <w:bCs/>
          <w:sz w:val="28"/>
          <w:szCs w:val="28"/>
        </w:rPr>
      </w:pPr>
      <w:r w:rsidRPr="007635A3">
        <w:rPr>
          <w:rFonts w:ascii="Times New Roman" w:hAnsi="Times New Roman" w:cs="Times New Roman"/>
          <w:b/>
          <w:bCs/>
          <w:sz w:val="28"/>
          <w:szCs w:val="28"/>
        </w:rPr>
        <w:t>Revisión de literatura</w:t>
      </w:r>
    </w:p>
    <w:p w14:paraId="4DC62871" w14:textId="7A396ABF" w:rsidR="00F56975" w:rsidRPr="007635A3" w:rsidRDefault="00F56975">
      <w:pPr>
        <w:spacing w:line="360" w:lineRule="auto"/>
        <w:ind w:firstLine="708"/>
        <w:jc w:val="both"/>
        <w:rPr>
          <w:rFonts w:ascii="Times New Roman" w:hAnsi="Times New Roman" w:cs="Times New Roman"/>
        </w:rPr>
      </w:pPr>
      <w:r w:rsidRPr="007635A3">
        <w:rPr>
          <w:rFonts w:ascii="Times New Roman" w:hAnsi="Times New Roman" w:cs="Times New Roman"/>
        </w:rPr>
        <w:t xml:space="preserve">La </w:t>
      </w:r>
      <w:r w:rsidR="00456181">
        <w:rPr>
          <w:rFonts w:ascii="Times New Roman" w:hAnsi="Times New Roman" w:cs="Times New Roman"/>
        </w:rPr>
        <w:t>e</w:t>
      </w:r>
      <w:r w:rsidR="00456181" w:rsidRPr="007635A3">
        <w:rPr>
          <w:rFonts w:ascii="Times New Roman" w:hAnsi="Times New Roman" w:cs="Times New Roman"/>
        </w:rPr>
        <w:t xml:space="preserve">ducación </w:t>
      </w:r>
      <w:r w:rsidRPr="007635A3">
        <w:rPr>
          <w:rFonts w:ascii="Times New Roman" w:hAnsi="Times New Roman" w:cs="Times New Roman"/>
        </w:rPr>
        <w:t xml:space="preserve">de </w:t>
      </w:r>
      <w:r w:rsidR="00456181">
        <w:rPr>
          <w:rFonts w:ascii="Times New Roman" w:hAnsi="Times New Roman" w:cs="Times New Roman"/>
        </w:rPr>
        <w:t>c</w:t>
      </w:r>
      <w:r w:rsidR="00456181" w:rsidRPr="007635A3">
        <w:rPr>
          <w:rFonts w:ascii="Times New Roman" w:hAnsi="Times New Roman" w:cs="Times New Roman"/>
        </w:rPr>
        <w:t xml:space="preserve">alidad </w:t>
      </w:r>
      <w:r w:rsidRPr="007635A3">
        <w:rPr>
          <w:rFonts w:ascii="Times New Roman" w:hAnsi="Times New Roman" w:cs="Times New Roman"/>
        </w:rPr>
        <w:t>es aquella que realiza cambios significativos en el estudiante y</w:t>
      </w:r>
      <w:r w:rsidR="00515D69" w:rsidRPr="007635A3">
        <w:rPr>
          <w:rFonts w:ascii="Times New Roman" w:hAnsi="Times New Roman" w:cs="Times New Roman"/>
        </w:rPr>
        <w:t xml:space="preserve"> </w:t>
      </w:r>
      <w:r w:rsidRPr="007635A3">
        <w:rPr>
          <w:rFonts w:ascii="Times New Roman" w:hAnsi="Times New Roman" w:cs="Times New Roman"/>
        </w:rPr>
        <w:t>enriquece su formación profesional (González</w:t>
      </w:r>
      <w:r w:rsidR="0049124A" w:rsidRPr="007635A3">
        <w:rPr>
          <w:rFonts w:ascii="Times New Roman" w:hAnsi="Times New Roman" w:cs="Times New Roman"/>
        </w:rPr>
        <w:t xml:space="preserve"> y Espinoza</w:t>
      </w:r>
      <w:r w:rsidRPr="007635A3">
        <w:rPr>
          <w:rFonts w:ascii="Times New Roman" w:hAnsi="Times New Roman" w:cs="Times New Roman"/>
        </w:rPr>
        <w:t xml:space="preserve">, 2008). </w:t>
      </w:r>
      <w:r w:rsidR="0068663A">
        <w:rPr>
          <w:rFonts w:ascii="Times New Roman" w:hAnsi="Times New Roman" w:cs="Times New Roman"/>
        </w:rPr>
        <w:t xml:space="preserve">Para </w:t>
      </w:r>
      <w:proofErr w:type="spellStart"/>
      <w:r w:rsidRPr="007635A3">
        <w:rPr>
          <w:rFonts w:ascii="Times New Roman" w:hAnsi="Times New Roman" w:cs="Times New Roman"/>
        </w:rPr>
        <w:t>Bianchetti</w:t>
      </w:r>
      <w:proofErr w:type="spellEnd"/>
      <w:r w:rsidRPr="007635A3">
        <w:rPr>
          <w:rFonts w:ascii="Times New Roman" w:hAnsi="Times New Roman" w:cs="Times New Roman"/>
        </w:rPr>
        <w:t xml:space="preserve"> (2009), la calidad se encuentra vinculada a las características y funciones que debe cumplir la educaci</w:t>
      </w:r>
      <w:r w:rsidR="009713F6">
        <w:rPr>
          <w:rFonts w:ascii="Times New Roman" w:hAnsi="Times New Roman" w:cs="Times New Roman"/>
        </w:rPr>
        <w:t>ó</w:t>
      </w:r>
      <w:r w:rsidRPr="007635A3">
        <w:rPr>
          <w:rFonts w:ascii="Times New Roman" w:hAnsi="Times New Roman" w:cs="Times New Roman"/>
        </w:rPr>
        <w:t>n</w:t>
      </w:r>
      <w:r w:rsidR="00732550">
        <w:rPr>
          <w:rFonts w:ascii="Times New Roman" w:hAnsi="Times New Roman" w:cs="Times New Roman"/>
        </w:rPr>
        <w:t>; es una</w:t>
      </w:r>
      <w:r w:rsidRPr="007635A3">
        <w:rPr>
          <w:rFonts w:ascii="Times New Roman" w:hAnsi="Times New Roman" w:cs="Times New Roman"/>
        </w:rPr>
        <w:t xml:space="preserve"> herramienta de formación para el ejercicio ciudadano</w:t>
      </w:r>
      <w:r w:rsidR="00515D69" w:rsidRPr="007635A3">
        <w:rPr>
          <w:rFonts w:ascii="Times New Roman" w:hAnsi="Times New Roman" w:cs="Times New Roman"/>
        </w:rPr>
        <w:t xml:space="preserve">, </w:t>
      </w:r>
      <w:r w:rsidRPr="007635A3">
        <w:rPr>
          <w:rFonts w:ascii="Times New Roman" w:hAnsi="Times New Roman" w:cs="Times New Roman"/>
        </w:rPr>
        <w:t xml:space="preserve">y debe adaptarse a las demandas requeridas de la sociedad, del contexto económico y político, con el propósito de potenciar el desarrollo en cada país. </w:t>
      </w:r>
      <w:r w:rsidR="00BB722A">
        <w:rPr>
          <w:rFonts w:ascii="Times New Roman" w:hAnsi="Times New Roman" w:cs="Times New Roman"/>
        </w:rPr>
        <w:t>Por su parte,</w:t>
      </w:r>
      <w:r w:rsidR="005B5DEB">
        <w:rPr>
          <w:rFonts w:ascii="Times New Roman" w:hAnsi="Times New Roman" w:cs="Times New Roman"/>
        </w:rPr>
        <w:t xml:space="preserve"> </w:t>
      </w:r>
      <w:r w:rsidRPr="007635A3">
        <w:rPr>
          <w:rFonts w:ascii="Times New Roman" w:hAnsi="Times New Roman" w:cs="Times New Roman"/>
        </w:rPr>
        <w:t>Avendaño</w:t>
      </w:r>
      <w:r w:rsidR="00BB722A">
        <w:rPr>
          <w:rFonts w:ascii="Times New Roman" w:hAnsi="Times New Roman" w:cs="Times New Roman"/>
        </w:rPr>
        <w:t xml:space="preserve">, </w:t>
      </w:r>
      <w:r w:rsidR="00BB722A" w:rsidRPr="00BB722A">
        <w:rPr>
          <w:rFonts w:ascii="Times New Roman" w:hAnsi="Times New Roman" w:cs="Times New Roman"/>
        </w:rPr>
        <w:t>Paz y Parada</w:t>
      </w:r>
      <w:r w:rsidR="00515D69" w:rsidRPr="007635A3">
        <w:rPr>
          <w:rFonts w:ascii="Times New Roman" w:hAnsi="Times New Roman" w:cs="Times New Roman"/>
        </w:rPr>
        <w:t xml:space="preserve"> </w:t>
      </w:r>
      <w:r w:rsidRPr="007635A3">
        <w:rPr>
          <w:rFonts w:ascii="Times New Roman" w:hAnsi="Times New Roman" w:cs="Times New Roman"/>
        </w:rPr>
        <w:t xml:space="preserve">(2016) </w:t>
      </w:r>
      <w:r w:rsidR="00BB722A">
        <w:rPr>
          <w:rFonts w:ascii="Times New Roman" w:hAnsi="Times New Roman" w:cs="Times New Roman"/>
        </w:rPr>
        <w:t xml:space="preserve">mencionan que </w:t>
      </w:r>
      <w:r w:rsidR="00BB722A">
        <w:rPr>
          <w:rFonts w:ascii="Times New Roman" w:hAnsi="Times New Roman" w:cs="Times New Roman"/>
          <w:i/>
          <w:iCs/>
        </w:rPr>
        <w:t>calidad</w:t>
      </w:r>
      <w:r w:rsidR="0092718E" w:rsidRPr="007635A3">
        <w:rPr>
          <w:rFonts w:ascii="Times New Roman" w:hAnsi="Times New Roman" w:cs="Times New Roman"/>
        </w:rPr>
        <w:t xml:space="preserve"> hace r</w:t>
      </w:r>
      <w:r w:rsidRPr="007635A3">
        <w:rPr>
          <w:rFonts w:ascii="Times New Roman" w:hAnsi="Times New Roman" w:cs="Times New Roman"/>
        </w:rPr>
        <w:t>eferencia a la mejora de los procesos educativos y pedagógicos</w:t>
      </w:r>
      <w:r w:rsidR="0092718E" w:rsidRPr="007635A3">
        <w:rPr>
          <w:rFonts w:ascii="Times New Roman" w:hAnsi="Times New Roman" w:cs="Times New Roman"/>
        </w:rPr>
        <w:t xml:space="preserve"> </w:t>
      </w:r>
      <w:r w:rsidRPr="007635A3">
        <w:rPr>
          <w:rFonts w:ascii="Times New Roman" w:hAnsi="Times New Roman" w:cs="Times New Roman"/>
        </w:rPr>
        <w:t xml:space="preserve">donde el centro de la atención es el aprendizaje para el desarrollo humano. </w:t>
      </w:r>
    </w:p>
    <w:p w14:paraId="513A7C95" w14:textId="3CFD5516" w:rsidR="00107F17" w:rsidRPr="0085243D" w:rsidRDefault="00BB722A" w:rsidP="00116F7A">
      <w:pPr>
        <w:spacing w:line="360" w:lineRule="auto"/>
        <w:jc w:val="both"/>
        <w:rPr>
          <w:rFonts w:ascii="Times New Roman" w:hAnsi="Times New Roman" w:cs="Times New Roman"/>
        </w:rPr>
      </w:pPr>
      <w:r>
        <w:rPr>
          <w:rFonts w:ascii="Times New Roman" w:hAnsi="Times New Roman" w:cs="Times New Roman"/>
        </w:rPr>
        <w:tab/>
        <w:t xml:space="preserve">De vuelta </w:t>
      </w:r>
      <w:r w:rsidR="00D764D2">
        <w:rPr>
          <w:rFonts w:ascii="Times New Roman" w:hAnsi="Times New Roman" w:cs="Times New Roman"/>
        </w:rPr>
        <w:t>siguiendo a</w:t>
      </w:r>
      <w:r>
        <w:rPr>
          <w:rFonts w:ascii="Times New Roman" w:hAnsi="Times New Roman" w:cs="Times New Roman"/>
        </w:rPr>
        <w:t xml:space="preserve"> </w:t>
      </w:r>
      <w:proofErr w:type="spellStart"/>
      <w:r w:rsidR="00F56975" w:rsidRPr="007635A3">
        <w:rPr>
          <w:rFonts w:ascii="Times New Roman" w:hAnsi="Times New Roman" w:cs="Times New Roman"/>
        </w:rPr>
        <w:t>Bianchetti</w:t>
      </w:r>
      <w:proofErr w:type="spellEnd"/>
      <w:r w:rsidR="00F56975" w:rsidRPr="007635A3">
        <w:rPr>
          <w:rFonts w:ascii="Times New Roman" w:hAnsi="Times New Roman" w:cs="Times New Roman"/>
        </w:rPr>
        <w:t xml:space="preserve"> (2017)</w:t>
      </w:r>
      <w:r>
        <w:rPr>
          <w:rFonts w:ascii="Times New Roman" w:hAnsi="Times New Roman" w:cs="Times New Roman"/>
        </w:rPr>
        <w:t>,</w:t>
      </w:r>
      <w:r w:rsidR="00F56975" w:rsidRPr="007635A3">
        <w:rPr>
          <w:rFonts w:ascii="Times New Roman" w:hAnsi="Times New Roman" w:cs="Times New Roman"/>
        </w:rPr>
        <w:t xml:space="preserve"> el debate </w:t>
      </w:r>
      <w:proofErr w:type="spellStart"/>
      <w:r w:rsidR="00F56975" w:rsidRPr="007635A3">
        <w:rPr>
          <w:rFonts w:ascii="Times New Roman" w:hAnsi="Times New Roman" w:cs="Times New Roman"/>
        </w:rPr>
        <w:t>entorno</w:t>
      </w:r>
      <w:proofErr w:type="spellEnd"/>
      <w:r w:rsidR="00F56975" w:rsidRPr="007635A3">
        <w:rPr>
          <w:rFonts w:ascii="Times New Roman" w:hAnsi="Times New Roman" w:cs="Times New Roman"/>
        </w:rPr>
        <w:t xml:space="preserve"> a la calidad en el contexto de la </w:t>
      </w:r>
      <w:r w:rsidRPr="007635A3">
        <w:rPr>
          <w:rFonts w:ascii="Times New Roman" w:hAnsi="Times New Roman" w:cs="Times New Roman"/>
        </w:rPr>
        <w:t xml:space="preserve">educación superior </w:t>
      </w:r>
      <w:r w:rsidR="00C06404">
        <w:rPr>
          <w:rFonts w:ascii="Times New Roman" w:hAnsi="Times New Roman" w:cs="Times New Roman"/>
        </w:rPr>
        <w:t>surge de</w:t>
      </w:r>
      <w:r w:rsidR="00F56975" w:rsidRPr="007635A3">
        <w:rPr>
          <w:rFonts w:ascii="Times New Roman" w:hAnsi="Times New Roman" w:cs="Times New Roman"/>
        </w:rPr>
        <w:t xml:space="preserve"> la relatividad de su definición, lo cual implica una controversia en lo académico y público, </w:t>
      </w:r>
      <w:r>
        <w:rPr>
          <w:rFonts w:ascii="Times New Roman" w:hAnsi="Times New Roman" w:cs="Times New Roman"/>
        </w:rPr>
        <w:t>y hace</w:t>
      </w:r>
      <w:r w:rsidRPr="007635A3">
        <w:rPr>
          <w:rFonts w:ascii="Times New Roman" w:hAnsi="Times New Roman" w:cs="Times New Roman"/>
        </w:rPr>
        <w:t xml:space="preserve"> </w:t>
      </w:r>
      <w:r w:rsidR="00F56975" w:rsidRPr="007635A3">
        <w:rPr>
          <w:rFonts w:ascii="Times New Roman" w:hAnsi="Times New Roman" w:cs="Times New Roman"/>
        </w:rPr>
        <w:t xml:space="preserve">alusión a que los diferentes actores que intervienen poseen diversas percepciones acerca de este tema. Lo anterior refuerza el posicionamiento teórico de Harvey y Green (1993) acerca de que </w:t>
      </w:r>
      <w:r w:rsidR="00ED5674" w:rsidRPr="00107F17">
        <w:rPr>
          <w:rFonts w:ascii="Times New Roman" w:hAnsi="Times New Roman" w:cs="Times New Roman"/>
          <w:i/>
          <w:iCs/>
        </w:rPr>
        <w:t xml:space="preserve">educación </w:t>
      </w:r>
      <w:r w:rsidR="00F56975" w:rsidRPr="00107F17">
        <w:rPr>
          <w:rFonts w:ascii="Times New Roman" w:hAnsi="Times New Roman" w:cs="Times New Roman"/>
          <w:i/>
          <w:iCs/>
        </w:rPr>
        <w:t xml:space="preserve">de </w:t>
      </w:r>
      <w:r w:rsidR="00ED5674" w:rsidRPr="00107F17">
        <w:rPr>
          <w:rFonts w:ascii="Times New Roman" w:hAnsi="Times New Roman" w:cs="Times New Roman"/>
          <w:i/>
          <w:iCs/>
        </w:rPr>
        <w:t>calidad</w:t>
      </w:r>
      <w:r w:rsidR="00ED5674" w:rsidRPr="007635A3">
        <w:rPr>
          <w:rFonts w:ascii="Times New Roman" w:hAnsi="Times New Roman" w:cs="Times New Roman"/>
        </w:rPr>
        <w:t xml:space="preserve"> </w:t>
      </w:r>
      <w:r w:rsidR="00F56975" w:rsidRPr="007635A3">
        <w:rPr>
          <w:rFonts w:ascii="Times New Roman" w:hAnsi="Times New Roman" w:cs="Times New Roman"/>
        </w:rPr>
        <w:t>es un término polis</w:t>
      </w:r>
      <w:r w:rsidR="003B29BC">
        <w:rPr>
          <w:rFonts w:ascii="Times New Roman" w:hAnsi="Times New Roman" w:cs="Times New Roman"/>
        </w:rPr>
        <w:t>é</w:t>
      </w:r>
      <w:r w:rsidR="00F56975" w:rsidRPr="007635A3">
        <w:rPr>
          <w:rFonts w:ascii="Times New Roman" w:hAnsi="Times New Roman" w:cs="Times New Roman"/>
        </w:rPr>
        <w:t xml:space="preserve">mico, confuso y escurridizo. En la </w:t>
      </w:r>
      <w:r w:rsidR="00ED5674">
        <w:rPr>
          <w:rFonts w:ascii="Times New Roman" w:hAnsi="Times New Roman" w:cs="Times New Roman"/>
        </w:rPr>
        <w:t>t</w:t>
      </w:r>
      <w:r w:rsidR="00ED5674" w:rsidRPr="007635A3">
        <w:rPr>
          <w:rFonts w:ascii="Times New Roman" w:hAnsi="Times New Roman" w:cs="Times New Roman"/>
        </w:rPr>
        <w:t xml:space="preserve">abla </w:t>
      </w:r>
      <w:r w:rsidR="00C5619C" w:rsidRPr="007635A3">
        <w:rPr>
          <w:rFonts w:ascii="Times New Roman" w:hAnsi="Times New Roman" w:cs="Times New Roman"/>
        </w:rPr>
        <w:t xml:space="preserve">1 </w:t>
      </w:r>
      <w:r w:rsidR="00F56975" w:rsidRPr="007635A3">
        <w:rPr>
          <w:rFonts w:ascii="Times New Roman" w:hAnsi="Times New Roman" w:cs="Times New Roman"/>
        </w:rPr>
        <w:t xml:space="preserve">se mencionan las características principales </w:t>
      </w:r>
      <w:r w:rsidR="00ED5674">
        <w:rPr>
          <w:rFonts w:ascii="Times New Roman" w:hAnsi="Times New Roman" w:cs="Times New Roman"/>
        </w:rPr>
        <w:t>según</w:t>
      </w:r>
      <w:r w:rsidR="00F56975" w:rsidRPr="007635A3">
        <w:rPr>
          <w:rFonts w:ascii="Times New Roman" w:hAnsi="Times New Roman" w:cs="Times New Roman"/>
        </w:rPr>
        <w:t xml:space="preserve"> algunos de </w:t>
      </w:r>
      <w:r w:rsidR="00C06404">
        <w:rPr>
          <w:rFonts w:ascii="Times New Roman" w:hAnsi="Times New Roman" w:cs="Times New Roman"/>
        </w:rPr>
        <w:t>los</w:t>
      </w:r>
      <w:r w:rsidR="00C06404" w:rsidRPr="007635A3">
        <w:rPr>
          <w:rFonts w:ascii="Times New Roman" w:hAnsi="Times New Roman" w:cs="Times New Roman"/>
        </w:rPr>
        <w:t xml:space="preserve"> </w:t>
      </w:r>
      <w:r w:rsidR="00F56975" w:rsidRPr="007635A3">
        <w:rPr>
          <w:rFonts w:ascii="Times New Roman" w:hAnsi="Times New Roman" w:cs="Times New Roman"/>
        </w:rPr>
        <w:t>autores antes mencionados</w:t>
      </w:r>
      <w:r w:rsidR="00ED5674">
        <w:rPr>
          <w:rFonts w:ascii="Times New Roman" w:hAnsi="Times New Roman" w:cs="Times New Roman"/>
        </w:rPr>
        <w:t>.</w:t>
      </w:r>
    </w:p>
    <w:p w14:paraId="26E55EDD" w14:textId="48751283" w:rsidR="00107F17" w:rsidRDefault="00107F17" w:rsidP="00116F7A">
      <w:pPr>
        <w:spacing w:line="360" w:lineRule="auto"/>
        <w:jc w:val="both"/>
        <w:rPr>
          <w:rFonts w:ascii="Times New Roman" w:hAnsi="Times New Roman" w:cs="Times New Roman"/>
          <w:b/>
          <w:bCs/>
        </w:rPr>
      </w:pPr>
    </w:p>
    <w:p w14:paraId="4E53F758" w14:textId="0644B6F3" w:rsidR="00107F17" w:rsidRDefault="00107F17" w:rsidP="00116F7A">
      <w:pPr>
        <w:spacing w:line="360" w:lineRule="auto"/>
        <w:jc w:val="both"/>
        <w:rPr>
          <w:rFonts w:ascii="Times New Roman" w:hAnsi="Times New Roman" w:cs="Times New Roman"/>
          <w:b/>
          <w:bCs/>
        </w:rPr>
      </w:pPr>
    </w:p>
    <w:p w14:paraId="152B42CD" w14:textId="77777777" w:rsidR="00107F17" w:rsidRPr="007635A3" w:rsidRDefault="00107F17" w:rsidP="00116F7A">
      <w:pPr>
        <w:spacing w:line="360" w:lineRule="auto"/>
        <w:jc w:val="both"/>
        <w:rPr>
          <w:rFonts w:ascii="Times New Roman" w:hAnsi="Times New Roman" w:cs="Times New Roman"/>
          <w:b/>
          <w:bCs/>
        </w:rPr>
      </w:pPr>
    </w:p>
    <w:p w14:paraId="4874D71D" w14:textId="373D5E23" w:rsidR="00C5619C" w:rsidRPr="007635A3" w:rsidRDefault="00C5619C" w:rsidP="00107F17">
      <w:pPr>
        <w:spacing w:line="360" w:lineRule="auto"/>
        <w:jc w:val="center"/>
        <w:rPr>
          <w:rFonts w:ascii="Times New Roman" w:hAnsi="Times New Roman" w:cs="Times New Roman"/>
        </w:rPr>
      </w:pPr>
      <w:r w:rsidRPr="007635A3">
        <w:rPr>
          <w:rFonts w:ascii="Times New Roman" w:hAnsi="Times New Roman" w:cs="Times New Roman"/>
          <w:b/>
          <w:bCs/>
        </w:rPr>
        <w:lastRenderedPageBreak/>
        <w:t>Tabla 1.</w:t>
      </w:r>
      <w:r w:rsidRPr="007635A3">
        <w:rPr>
          <w:rFonts w:ascii="Times New Roman" w:hAnsi="Times New Roman" w:cs="Times New Roman"/>
        </w:rPr>
        <w:t xml:space="preserve"> Concepciones y características de la calidad en el contexto de la educación superior</w:t>
      </w:r>
    </w:p>
    <w:tbl>
      <w:tblPr>
        <w:tblStyle w:val="Tablaconcuadrcula"/>
        <w:tblW w:w="0" w:type="auto"/>
        <w:tblLook w:val="04A0" w:firstRow="1" w:lastRow="0" w:firstColumn="1" w:lastColumn="0" w:noHBand="0" w:noVBand="1"/>
      </w:tblPr>
      <w:tblGrid>
        <w:gridCol w:w="1829"/>
        <w:gridCol w:w="6665"/>
      </w:tblGrid>
      <w:tr w:rsidR="00C5619C" w:rsidRPr="00107F17" w14:paraId="56A60A57" w14:textId="77777777" w:rsidTr="00255A26">
        <w:tc>
          <w:tcPr>
            <w:tcW w:w="1838" w:type="dxa"/>
          </w:tcPr>
          <w:p w14:paraId="456D4CA0" w14:textId="48512C45"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 xml:space="preserve">Concepción de calidad </w:t>
            </w:r>
          </w:p>
        </w:tc>
        <w:tc>
          <w:tcPr>
            <w:tcW w:w="7222" w:type="dxa"/>
          </w:tcPr>
          <w:p w14:paraId="0D216ED8" w14:textId="7777777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Características</w:t>
            </w:r>
          </w:p>
        </w:tc>
      </w:tr>
      <w:tr w:rsidR="00C5619C" w:rsidRPr="00107F17" w14:paraId="682B650C" w14:textId="77777777" w:rsidTr="00255A26">
        <w:tc>
          <w:tcPr>
            <w:tcW w:w="1838" w:type="dxa"/>
          </w:tcPr>
          <w:p w14:paraId="3AE79C73" w14:textId="7777777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Excepcional</w:t>
            </w:r>
          </w:p>
        </w:tc>
        <w:tc>
          <w:tcPr>
            <w:tcW w:w="7222" w:type="dxa"/>
          </w:tcPr>
          <w:p w14:paraId="6269B062" w14:textId="102B312C"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w:t>
            </w:r>
            <w:r w:rsidR="00ED5674" w:rsidRPr="00107F17">
              <w:rPr>
                <w:rFonts w:ascii="Times New Roman" w:hAnsi="Times New Roman" w:cs="Times New Roman"/>
              </w:rPr>
              <w:t xml:space="preserve"> </w:t>
            </w:r>
            <w:r w:rsidRPr="00107F17">
              <w:rPr>
                <w:rFonts w:ascii="Times New Roman" w:hAnsi="Times New Roman" w:cs="Times New Roman"/>
              </w:rPr>
              <w:t>Visión tradicional: basada en la distinción y la exclusividad; las universidades las personalizan</w:t>
            </w:r>
            <w:r w:rsidR="00ED5674" w:rsidRPr="00107F17">
              <w:rPr>
                <w:rFonts w:ascii="Times New Roman" w:hAnsi="Times New Roman" w:cs="Times New Roman"/>
              </w:rPr>
              <w:t>.</w:t>
            </w:r>
          </w:p>
          <w:p w14:paraId="140F6D85" w14:textId="77777777" w:rsidR="00ED5674" w:rsidRPr="00107F17" w:rsidRDefault="00ED5674" w:rsidP="00116F7A">
            <w:pPr>
              <w:spacing w:line="360" w:lineRule="auto"/>
              <w:jc w:val="both"/>
              <w:rPr>
                <w:rFonts w:ascii="Times New Roman" w:hAnsi="Times New Roman" w:cs="Times New Roman"/>
              </w:rPr>
            </w:pPr>
          </w:p>
          <w:p w14:paraId="0BA079D2" w14:textId="2EE9405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w:t>
            </w:r>
            <w:r w:rsidR="00ED5674" w:rsidRPr="00107F17">
              <w:rPr>
                <w:rFonts w:ascii="Times New Roman" w:hAnsi="Times New Roman" w:cs="Times New Roman"/>
              </w:rPr>
              <w:t xml:space="preserve"> </w:t>
            </w:r>
            <w:r w:rsidRPr="00107F17">
              <w:rPr>
                <w:rFonts w:ascii="Times New Roman" w:hAnsi="Times New Roman" w:cs="Times New Roman"/>
              </w:rPr>
              <w:t xml:space="preserve">Visión de excelencia: superación de los estándares. Se requieren los mejores profesores, estudiantes, instalaciones, planes y programas de estudios, y lograr todas las acreditaciones. </w:t>
            </w:r>
          </w:p>
          <w:p w14:paraId="455605D9" w14:textId="77777777" w:rsidR="00ED5674" w:rsidRPr="00107F17" w:rsidRDefault="00ED5674" w:rsidP="00116F7A">
            <w:pPr>
              <w:spacing w:line="360" w:lineRule="auto"/>
              <w:jc w:val="both"/>
              <w:rPr>
                <w:rFonts w:ascii="Times New Roman" w:hAnsi="Times New Roman" w:cs="Times New Roman"/>
              </w:rPr>
            </w:pPr>
          </w:p>
          <w:p w14:paraId="266E1514" w14:textId="640A2891"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w:t>
            </w:r>
            <w:r w:rsidR="00ED5674" w:rsidRPr="00107F17">
              <w:rPr>
                <w:rFonts w:ascii="Times New Roman" w:hAnsi="Times New Roman" w:cs="Times New Roman"/>
              </w:rPr>
              <w:t xml:space="preserve"> </w:t>
            </w:r>
            <w:r w:rsidRPr="00107F17">
              <w:rPr>
                <w:rFonts w:ascii="Times New Roman" w:hAnsi="Times New Roman" w:cs="Times New Roman"/>
              </w:rPr>
              <w:t>Visión de cumplimiento de los estándares mínimos: cumplir todos los indicadores, el estándar es el objetivo de la universidad.</w:t>
            </w:r>
          </w:p>
        </w:tc>
      </w:tr>
      <w:tr w:rsidR="00C5619C" w:rsidRPr="00107F17" w14:paraId="1FE8AD27" w14:textId="77777777" w:rsidTr="00255A26">
        <w:tc>
          <w:tcPr>
            <w:tcW w:w="1838" w:type="dxa"/>
          </w:tcPr>
          <w:p w14:paraId="63D073D2" w14:textId="7777777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Perfección y consistencia</w:t>
            </w:r>
          </w:p>
        </w:tc>
        <w:tc>
          <w:tcPr>
            <w:tcW w:w="7222" w:type="dxa"/>
          </w:tcPr>
          <w:p w14:paraId="4EF81FCC" w14:textId="6D1C3ED0"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 xml:space="preserve">Se asocia con el pensamiento de cero defectos, hacer las cosas bien a la primera vez. Posee una relación con la adopción de una cultura de calidad. La universidad se encuentra constituida por departamentos, cada uno de estos debe de cumplir con su trabajo en el proceso que le fue asignado. </w:t>
            </w:r>
          </w:p>
        </w:tc>
      </w:tr>
      <w:tr w:rsidR="00C5619C" w:rsidRPr="00107F17" w14:paraId="4C7AB73A" w14:textId="77777777" w:rsidTr="00255A26">
        <w:tc>
          <w:tcPr>
            <w:tcW w:w="1838" w:type="dxa"/>
          </w:tcPr>
          <w:p w14:paraId="3C47750E" w14:textId="7777777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Adecuación a una finalidad</w:t>
            </w:r>
          </w:p>
        </w:tc>
        <w:tc>
          <w:tcPr>
            <w:tcW w:w="7222" w:type="dxa"/>
          </w:tcPr>
          <w:p w14:paraId="1C62634B" w14:textId="4AEFF2F9"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La calidad se asocia como el ajuste a un propósito. En este apartado la calidad se eval</w:t>
            </w:r>
            <w:r w:rsidR="00AB457F" w:rsidRPr="00107F17">
              <w:rPr>
                <w:rFonts w:ascii="Times New Roman" w:hAnsi="Times New Roman" w:cs="Times New Roman"/>
              </w:rPr>
              <w:t>ú</w:t>
            </w:r>
            <w:r w:rsidRPr="00107F17">
              <w:rPr>
                <w:rFonts w:ascii="Times New Roman" w:hAnsi="Times New Roman" w:cs="Times New Roman"/>
              </w:rPr>
              <w:t>a a través del resultado final. Se vincula con la satisfacción de las necesidades de los clientes, por lo tanto</w:t>
            </w:r>
            <w:r w:rsidR="00AB457F" w:rsidRPr="00107F17">
              <w:rPr>
                <w:rFonts w:ascii="Times New Roman" w:hAnsi="Times New Roman" w:cs="Times New Roman"/>
              </w:rPr>
              <w:t>,</w:t>
            </w:r>
            <w:r w:rsidRPr="00107F17">
              <w:rPr>
                <w:rFonts w:ascii="Times New Roman" w:hAnsi="Times New Roman" w:cs="Times New Roman"/>
              </w:rPr>
              <w:t xml:space="preserve"> se relaciona con la funcionalidad.</w:t>
            </w:r>
          </w:p>
          <w:p w14:paraId="2EE1D727" w14:textId="77777777" w:rsidR="00ED5674" w:rsidRPr="00107F17" w:rsidRDefault="00ED5674" w:rsidP="00116F7A">
            <w:pPr>
              <w:spacing w:line="360" w:lineRule="auto"/>
              <w:jc w:val="both"/>
              <w:rPr>
                <w:rFonts w:ascii="Times New Roman" w:hAnsi="Times New Roman" w:cs="Times New Roman"/>
              </w:rPr>
            </w:pPr>
          </w:p>
          <w:p w14:paraId="0587F97C" w14:textId="72491C89"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Se eval</w:t>
            </w:r>
            <w:r w:rsidR="00AB457F" w:rsidRPr="00107F17">
              <w:rPr>
                <w:rFonts w:ascii="Times New Roman" w:hAnsi="Times New Roman" w:cs="Times New Roman"/>
              </w:rPr>
              <w:t>ú</w:t>
            </w:r>
            <w:r w:rsidRPr="00107F17">
              <w:rPr>
                <w:rFonts w:ascii="Times New Roman" w:hAnsi="Times New Roman" w:cs="Times New Roman"/>
              </w:rPr>
              <w:t xml:space="preserve">a que la universidad cumpla con los objetivos que ha establecido desde su propia misión y funciones. </w:t>
            </w:r>
          </w:p>
        </w:tc>
      </w:tr>
      <w:tr w:rsidR="00C5619C" w:rsidRPr="00107F17" w14:paraId="210B4E30" w14:textId="77777777" w:rsidTr="00255A26">
        <w:tc>
          <w:tcPr>
            <w:tcW w:w="1838" w:type="dxa"/>
          </w:tcPr>
          <w:p w14:paraId="1AD41A38" w14:textId="7777777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Valor por dinero</w:t>
            </w:r>
          </w:p>
        </w:tc>
        <w:tc>
          <w:tcPr>
            <w:tcW w:w="7222" w:type="dxa"/>
          </w:tcPr>
          <w:p w14:paraId="55FE8A45" w14:textId="79D8AB0D"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La calidad se relaciona con la eficiencia económica, con los objetivos obtenidos de una inversión</w:t>
            </w:r>
            <w:r w:rsidR="00AB457F" w:rsidRPr="00107F17">
              <w:rPr>
                <w:rFonts w:ascii="Times New Roman" w:hAnsi="Times New Roman" w:cs="Times New Roman"/>
              </w:rPr>
              <w:t>, un enfoque que proviene de</w:t>
            </w:r>
            <w:r w:rsidRPr="00107F17">
              <w:rPr>
                <w:rFonts w:ascii="Times New Roman" w:hAnsi="Times New Roman" w:cs="Times New Roman"/>
              </w:rPr>
              <w:t xml:space="preserve"> la idea de la rendición de cuentas. </w:t>
            </w:r>
          </w:p>
        </w:tc>
      </w:tr>
      <w:tr w:rsidR="00C5619C" w:rsidRPr="00107F17" w14:paraId="399B5D5C" w14:textId="77777777" w:rsidTr="00255A26">
        <w:tc>
          <w:tcPr>
            <w:tcW w:w="1838" w:type="dxa"/>
          </w:tcPr>
          <w:p w14:paraId="49C3481A" w14:textId="77777777"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Transformación</w:t>
            </w:r>
          </w:p>
        </w:tc>
        <w:tc>
          <w:tcPr>
            <w:tcW w:w="7222" w:type="dxa"/>
          </w:tcPr>
          <w:p w14:paraId="63B1DDEB" w14:textId="08271886" w:rsidR="00C5619C" w:rsidRPr="00107F17" w:rsidRDefault="00C5619C" w:rsidP="00116F7A">
            <w:pPr>
              <w:spacing w:line="360" w:lineRule="auto"/>
              <w:jc w:val="both"/>
              <w:rPr>
                <w:rFonts w:ascii="Times New Roman" w:hAnsi="Times New Roman" w:cs="Times New Roman"/>
              </w:rPr>
            </w:pPr>
            <w:r w:rsidRPr="00107F17">
              <w:rPr>
                <w:rFonts w:ascii="Times New Roman" w:hAnsi="Times New Roman" w:cs="Times New Roman"/>
              </w:rPr>
              <w:t xml:space="preserve">Se plantea desde la función principal de la universidad, en este caso en el desarrollo del estudiante y en su capacitación para la vida. En este sentido, se </w:t>
            </w:r>
            <w:r w:rsidR="00AB457F" w:rsidRPr="00107F17">
              <w:rPr>
                <w:rFonts w:ascii="Times New Roman" w:hAnsi="Times New Roman" w:cs="Times New Roman"/>
              </w:rPr>
              <w:t>orient</w:t>
            </w:r>
            <w:r w:rsidR="00CE5778" w:rsidRPr="00107F17">
              <w:rPr>
                <w:rFonts w:ascii="Times New Roman" w:hAnsi="Times New Roman" w:cs="Times New Roman"/>
              </w:rPr>
              <w:t>a</w:t>
            </w:r>
            <w:r w:rsidR="00AB457F" w:rsidRPr="00107F17">
              <w:rPr>
                <w:rFonts w:ascii="Times New Roman" w:hAnsi="Times New Roman" w:cs="Times New Roman"/>
              </w:rPr>
              <w:t xml:space="preserve">, </w:t>
            </w:r>
            <w:r w:rsidRPr="00107F17">
              <w:rPr>
                <w:rFonts w:ascii="Times New Roman" w:hAnsi="Times New Roman" w:cs="Times New Roman"/>
              </w:rPr>
              <w:t>más que en la vida profesional</w:t>
            </w:r>
            <w:r w:rsidR="00AB457F" w:rsidRPr="00107F17">
              <w:rPr>
                <w:rFonts w:ascii="Times New Roman" w:hAnsi="Times New Roman" w:cs="Times New Roman"/>
              </w:rPr>
              <w:t>,</w:t>
            </w:r>
            <w:r w:rsidRPr="00107F17">
              <w:rPr>
                <w:rFonts w:ascii="Times New Roman" w:hAnsi="Times New Roman" w:cs="Times New Roman"/>
              </w:rPr>
              <w:t xml:space="preserve"> hacia acciones sobre la ética y compromiso social. </w:t>
            </w:r>
          </w:p>
        </w:tc>
      </w:tr>
    </w:tbl>
    <w:p w14:paraId="185955DC" w14:textId="7DC7DF34" w:rsidR="00C5619C" w:rsidRDefault="00C5619C" w:rsidP="003B06A6">
      <w:pPr>
        <w:spacing w:line="360" w:lineRule="auto"/>
        <w:jc w:val="center"/>
        <w:rPr>
          <w:rFonts w:ascii="Times New Roman" w:hAnsi="Times New Roman" w:cs="Times New Roman"/>
        </w:rPr>
      </w:pPr>
      <w:r w:rsidRPr="00107F17">
        <w:rPr>
          <w:rFonts w:ascii="Times New Roman" w:hAnsi="Times New Roman" w:cs="Times New Roman"/>
        </w:rPr>
        <w:t xml:space="preserve">Fuente: Elaboración propia </w:t>
      </w:r>
      <w:r w:rsidR="003B06A6">
        <w:rPr>
          <w:rFonts w:ascii="Times New Roman" w:hAnsi="Times New Roman" w:cs="Times New Roman"/>
        </w:rPr>
        <w:t>con base en</w:t>
      </w:r>
      <w:r w:rsidRPr="00107F17">
        <w:rPr>
          <w:rFonts w:ascii="Times New Roman" w:hAnsi="Times New Roman" w:cs="Times New Roman"/>
        </w:rPr>
        <w:t xml:space="preserve"> Andreasen</w:t>
      </w:r>
      <w:r w:rsidR="00B4279B">
        <w:rPr>
          <w:rFonts w:ascii="Times New Roman" w:hAnsi="Times New Roman" w:cs="Times New Roman"/>
        </w:rPr>
        <w:t xml:space="preserve">, </w:t>
      </w:r>
      <w:r w:rsidR="00B4279B" w:rsidRPr="00675900">
        <w:rPr>
          <w:rFonts w:ascii="Times New Roman" w:hAnsi="Times New Roman" w:cs="Times New Roman"/>
        </w:rPr>
        <w:t xml:space="preserve">Colombo, </w:t>
      </w:r>
      <w:proofErr w:type="spellStart"/>
      <w:r w:rsidR="00B4279B" w:rsidRPr="00675900">
        <w:rPr>
          <w:rFonts w:ascii="Times New Roman" w:hAnsi="Times New Roman" w:cs="Times New Roman"/>
        </w:rPr>
        <w:t>Mollo</w:t>
      </w:r>
      <w:proofErr w:type="spellEnd"/>
      <w:r w:rsidR="00B4279B" w:rsidRPr="00675900">
        <w:rPr>
          <w:rFonts w:ascii="Times New Roman" w:hAnsi="Times New Roman" w:cs="Times New Roman"/>
        </w:rPr>
        <w:t>,</w:t>
      </w:r>
      <w:r w:rsidR="00B4279B">
        <w:rPr>
          <w:rFonts w:ascii="Times New Roman" w:hAnsi="Times New Roman" w:cs="Times New Roman"/>
        </w:rPr>
        <w:t xml:space="preserve"> </w:t>
      </w:r>
      <w:r w:rsidR="00B4279B" w:rsidRPr="00675900">
        <w:rPr>
          <w:rFonts w:ascii="Times New Roman" w:hAnsi="Times New Roman" w:cs="Times New Roman"/>
        </w:rPr>
        <w:t>Gilli</w:t>
      </w:r>
      <w:r w:rsidR="00B4279B">
        <w:rPr>
          <w:rFonts w:ascii="Times New Roman" w:hAnsi="Times New Roman" w:cs="Times New Roman"/>
        </w:rPr>
        <w:t xml:space="preserve"> y</w:t>
      </w:r>
      <w:r w:rsidR="00B4279B" w:rsidRPr="00675900">
        <w:rPr>
          <w:rFonts w:ascii="Times New Roman" w:hAnsi="Times New Roman" w:cs="Times New Roman"/>
        </w:rPr>
        <w:t xml:space="preserve"> López</w:t>
      </w:r>
      <w:r w:rsidRPr="00107F17">
        <w:rPr>
          <w:rFonts w:ascii="Times New Roman" w:hAnsi="Times New Roman" w:cs="Times New Roman"/>
        </w:rPr>
        <w:t xml:space="preserve"> (2015)</w:t>
      </w:r>
    </w:p>
    <w:p w14:paraId="306FE7BA" w14:textId="77777777" w:rsidR="003B06A6" w:rsidRPr="00107F17" w:rsidRDefault="003B06A6" w:rsidP="00107F17">
      <w:pPr>
        <w:spacing w:line="360" w:lineRule="auto"/>
        <w:jc w:val="center"/>
        <w:rPr>
          <w:rFonts w:ascii="Times New Roman" w:hAnsi="Times New Roman" w:cs="Times New Roman"/>
        </w:rPr>
      </w:pPr>
    </w:p>
    <w:p w14:paraId="1DB42FFE" w14:textId="218FD67E" w:rsidR="00B50375" w:rsidRPr="007635A3" w:rsidRDefault="00421875" w:rsidP="00116F7A">
      <w:pPr>
        <w:spacing w:line="360" w:lineRule="auto"/>
        <w:ind w:firstLine="708"/>
        <w:jc w:val="both"/>
        <w:rPr>
          <w:rFonts w:ascii="Times New Roman" w:eastAsia="Times New Roman" w:hAnsi="Times New Roman" w:cs="Times New Roman"/>
          <w:lang w:eastAsia="es-ES_tradnl"/>
        </w:rPr>
      </w:pPr>
      <w:r>
        <w:rPr>
          <w:rFonts w:ascii="Times New Roman" w:hAnsi="Times New Roman" w:cs="Times New Roman"/>
        </w:rPr>
        <w:lastRenderedPageBreak/>
        <w:t>Así pues</w:t>
      </w:r>
      <w:r w:rsidR="00B50375" w:rsidRPr="007635A3">
        <w:rPr>
          <w:rFonts w:ascii="Times New Roman" w:eastAsia="Times New Roman" w:hAnsi="Times New Roman" w:cs="Times New Roman"/>
          <w:lang w:eastAsia="es-ES_tradnl"/>
        </w:rPr>
        <w:t xml:space="preserve">, la </w:t>
      </w:r>
      <w:r w:rsidR="00C5619C" w:rsidRPr="007635A3">
        <w:rPr>
          <w:rFonts w:ascii="Times New Roman" w:eastAsia="Times New Roman" w:hAnsi="Times New Roman" w:cs="Times New Roman"/>
          <w:lang w:eastAsia="es-ES_tradnl"/>
        </w:rPr>
        <w:t xml:space="preserve">calidad en el </w:t>
      </w:r>
      <w:r w:rsidR="00B50375" w:rsidRPr="007635A3">
        <w:rPr>
          <w:rFonts w:ascii="Times New Roman" w:eastAsia="Times New Roman" w:hAnsi="Times New Roman" w:cs="Times New Roman"/>
          <w:lang w:eastAsia="es-ES_tradnl"/>
        </w:rPr>
        <w:t>á</w:t>
      </w:r>
      <w:r w:rsidR="00C5619C" w:rsidRPr="007635A3">
        <w:rPr>
          <w:rFonts w:ascii="Times New Roman" w:eastAsia="Times New Roman" w:hAnsi="Times New Roman" w:cs="Times New Roman"/>
          <w:lang w:eastAsia="es-ES_tradnl"/>
        </w:rPr>
        <w:t xml:space="preserve">mbito </w:t>
      </w:r>
      <w:r w:rsidR="00C06404">
        <w:rPr>
          <w:rFonts w:ascii="Times New Roman" w:eastAsia="Times New Roman" w:hAnsi="Times New Roman" w:cs="Times New Roman"/>
          <w:lang w:eastAsia="es-ES_tradnl"/>
        </w:rPr>
        <w:t>universitario</w:t>
      </w:r>
      <w:r w:rsidR="00C5619C" w:rsidRPr="007635A3">
        <w:rPr>
          <w:rFonts w:ascii="Times New Roman" w:eastAsia="Times New Roman" w:hAnsi="Times New Roman" w:cs="Times New Roman"/>
          <w:lang w:eastAsia="es-ES_tradnl"/>
        </w:rPr>
        <w:t xml:space="preserve"> ha sido asociada o llegado a interpretarse como </w:t>
      </w:r>
      <w:r w:rsidR="00E57F4B" w:rsidRPr="007635A3">
        <w:rPr>
          <w:rFonts w:ascii="Times New Roman" w:eastAsia="Times New Roman" w:hAnsi="Times New Roman" w:cs="Times New Roman"/>
          <w:lang w:eastAsia="es-ES_tradnl"/>
        </w:rPr>
        <w:t xml:space="preserve">la </w:t>
      </w:r>
      <w:r w:rsidR="00C5619C" w:rsidRPr="007635A3">
        <w:rPr>
          <w:rFonts w:ascii="Times New Roman" w:eastAsia="Times New Roman" w:hAnsi="Times New Roman" w:cs="Times New Roman"/>
          <w:lang w:eastAsia="es-ES_tradnl"/>
        </w:rPr>
        <w:t>excelencia, perfección, finalidad, valor económico y transformación</w:t>
      </w:r>
      <w:r w:rsidR="002955CB">
        <w:rPr>
          <w:rFonts w:ascii="Times New Roman" w:eastAsia="Times New Roman" w:hAnsi="Times New Roman" w:cs="Times New Roman"/>
          <w:lang w:eastAsia="es-ES_tradnl"/>
        </w:rPr>
        <w:t>.</w:t>
      </w:r>
      <w:r w:rsidR="002955CB" w:rsidRPr="007635A3">
        <w:rPr>
          <w:rFonts w:ascii="Times New Roman" w:eastAsia="Times New Roman" w:hAnsi="Times New Roman" w:cs="Times New Roman"/>
          <w:lang w:eastAsia="es-ES_tradnl"/>
        </w:rPr>
        <w:t xml:space="preserve"> </w:t>
      </w:r>
      <w:r w:rsidR="002955CB">
        <w:rPr>
          <w:rFonts w:ascii="Times New Roman" w:eastAsia="Times New Roman" w:hAnsi="Times New Roman" w:cs="Times New Roman"/>
          <w:lang w:eastAsia="es-ES_tradnl"/>
        </w:rPr>
        <w:t xml:space="preserve">Frente a </w:t>
      </w:r>
      <w:r w:rsidR="00767B30">
        <w:rPr>
          <w:rFonts w:ascii="Times New Roman" w:eastAsia="Times New Roman" w:hAnsi="Times New Roman" w:cs="Times New Roman"/>
          <w:lang w:eastAsia="es-ES_tradnl"/>
        </w:rPr>
        <w:t>este amplio y</w:t>
      </w:r>
      <w:r w:rsidR="00E57F4B" w:rsidRPr="007635A3">
        <w:rPr>
          <w:rFonts w:ascii="Times New Roman" w:eastAsia="Times New Roman" w:hAnsi="Times New Roman" w:cs="Times New Roman"/>
          <w:lang w:eastAsia="es-ES_tradnl"/>
        </w:rPr>
        <w:t xml:space="preserve"> </w:t>
      </w:r>
      <w:r w:rsidR="00767B30" w:rsidRPr="007635A3">
        <w:rPr>
          <w:rFonts w:ascii="Times New Roman" w:eastAsia="Times New Roman" w:hAnsi="Times New Roman" w:cs="Times New Roman"/>
          <w:lang w:eastAsia="es-ES_tradnl"/>
        </w:rPr>
        <w:t>complej</w:t>
      </w:r>
      <w:r w:rsidR="00767B30">
        <w:rPr>
          <w:rFonts w:ascii="Times New Roman" w:eastAsia="Times New Roman" w:hAnsi="Times New Roman" w:cs="Times New Roman"/>
          <w:lang w:eastAsia="es-ES_tradnl"/>
        </w:rPr>
        <w:t>o pan</w:t>
      </w:r>
      <w:r w:rsidR="00CE5778">
        <w:rPr>
          <w:rFonts w:ascii="Times New Roman" w:eastAsia="Times New Roman" w:hAnsi="Times New Roman" w:cs="Times New Roman"/>
          <w:lang w:eastAsia="es-ES_tradnl"/>
        </w:rPr>
        <w:t>o</w:t>
      </w:r>
      <w:r w:rsidR="00767B30">
        <w:rPr>
          <w:rFonts w:ascii="Times New Roman" w:eastAsia="Times New Roman" w:hAnsi="Times New Roman" w:cs="Times New Roman"/>
          <w:lang w:eastAsia="es-ES_tradnl"/>
        </w:rPr>
        <w:t>r</w:t>
      </w:r>
      <w:r w:rsidR="00CE5778">
        <w:rPr>
          <w:rFonts w:ascii="Times New Roman" w:eastAsia="Times New Roman" w:hAnsi="Times New Roman" w:cs="Times New Roman"/>
          <w:lang w:eastAsia="es-ES_tradnl"/>
        </w:rPr>
        <w:t>a</w:t>
      </w:r>
      <w:r w:rsidR="00767B30">
        <w:rPr>
          <w:rFonts w:ascii="Times New Roman" w:eastAsia="Times New Roman" w:hAnsi="Times New Roman" w:cs="Times New Roman"/>
          <w:lang w:eastAsia="es-ES_tradnl"/>
        </w:rPr>
        <w:t>ma</w:t>
      </w:r>
      <w:r w:rsidR="00B50375" w:rsidRPr="007635A3">
        <w:rPr>
          <w:rFonts w:ascii="Times New Roman" w:eastAsia="Times New Roman" w:hAnsi="Times New Roman" w:cs="Times New Roman"/>
          <w:lang w:eastAsia="es-ES_tradnl"/>
        </w:rPr>
        <w:t xml:space="preserve">, </w:t>
      </w:r>
      <w:r w:rsidR="00767B30">
        <w:rPr>
          <w:rFonts w:ascii="Times New Roman" w:eastAsia="Times New Roman" w:hAnsi="Times New Roman" w:cs="Times New Roman"/>
          <w:lang w:eastAsia="es-ES_tradnl"/>
        </w:rPr>
        <w:t xml:space="preserve">es necesario </w:t>
      </w:r>
      <w:r w:rsidR="009C6D4E">
        <w:rPr>
          <w:rFonts w:ascii="Times New Roman" w:eastAsia="Times New Roman" w:hAnsi="Times New Roman" w:cs="Times New Roman"/>
          <w:lang w:eastAsia="es-ES_tradnl"/>
        </w:rPr>
        <w:t>conjuntar las</w:t>
      </w:r>
      <w:r w:rsidR="00B50375" w:rsidRPr="007635A3">
        <w:rPr>
          <w:rFonts w:ascii="Times New Roman" w:eastAsia="Times New Roman" w:hAnsi="Times New Roman" w:cs="Times New Roman"/>
          <w:lang w:eastAsia="es-ES_tradnl"/>
        </w:rPr>
        <w:t xml:space="preserve"> </w:t>
      </w:r>
      <w:r w:rsidR="009C6D4E" w:rsidRPr="007635A3">
        <w:rPr>
          <w:rFonts w:ascii="Times New Roman" w:eastAsia="Times New Roman" w:hAnsi="Times New Roman" w:cs="Times New Roman"/>
          <w:lang w:eastAsia="es-ES_tradnl"/>
        </w:rPr>
        <w:t>divers</w:t>
      </w:r>
      <w:r w:rsidR="009C6D4E">
        <w:rPr>
          <w:rFonts w:ascii="Times New Roman" w:eastAsia="Times New Roman" w:hAnsi="Times New Roman" w:cs="Times New Roman"/>
          <w:lang w:eastAsia="es-ES_tradnl"/>
        </w:rPr>
        <w:t>a</w:t>
      </w:r>
      <w:r w:rsidR="009C6D4E" w:rsidRPr="007635A3">
        <w:rPr>
          <w:rFonts w:ascii="Times New Roman" w:eastAsia="Times New Roman" w:hAnsi="Times New Roman" w:cs="Times New Roman"/>
          <w:lang w:eastAsia="es-ES_tradnl"/>
        </w:rPr>
        <w:t xml:space="preserve">s </w:t>
      </w:r>
      <w:r w:rsidR="009C6D4E">
        <w:rPr>
          <w:rFonts w:ascii="Times New Roman" w:eastAsia="Times New Roman" w:hAnsi="Times New Roman" w:cs="Times New Roman"/>
          <w:lang w:eastAsia="es-ES_tradnl"/>
        </w:rPr>
        <w:t>perspectivas y</w:t>
      </w:r>
      <w:r w:rsidR="009C6D4E" w:rsidRPr="007635A3">
        <w:rPr>
          <w:rFonts w:ascii="Times New Roman" w:eastAsia="Times New Roman" w:hAnsi="Times New Roman" w:cs="Times New Roman"/>
          <w:lang w:eastAsia="es-ES_tradnl"/>
        </w:rPr>
        <w:t xml:space="preserve"> </w:t>
      </w:r>
      <w:r w:rsidR="009C6D4E">
        <w:rPr>
          <w:rFonts w:ascii="Times New Roman" w:eastAsia="Times New Roman" w:hAnsi="Times New Roman" w:cs="Times New Roman"/>
          <w:lang w:eastAsia="es-ES_tradnl"/>
        </w:rPr>
        <w:t>dar con una</w:t>
      </w:r>
      <w:r w:rsidR="00B50375" w:rsidRPr="007635A3">
        <w:rPr>
          <w:rFonts w:ascii="Times New Roman" w:eastAsia="Times New Roman" w:hAnsi="Times New Roman" w:cs="Times New Roman"/>
          <w:lang w:eastAsia="es-ES_tradnl"/>
        </w:rPr>
        <w:t xml:space="preserve"> definición transdi</w:t>
      </w:r>
      <w:r w:rsidR="00CE5778">
        <w:rPr>
          <w:rFonts w:ascii="Times New Roman" w:eastAsia="Times New Roman" w:hAnsi="Times New Roman" w:cs="Times New Roman"/>
          <w:lang w:eastAsia="es-ES_tradnl"/>
        </w:rPr>
        <w:t>s</w:t>
      </w:r>
      <w:r w:rsidR="00B50375" w:rsidRPr="007635A3">
        <w:rPr>
          <w:rFonts w:ascii="Times New Roman" w:eastAsia="Times New Roman" w:hAnsi="Times New Roman" w:cs="Times New Roman"/>
          <w:lang w:eastAsia="es-ES_tradnl"/>
        </w:rPr>
        <w:t xml:space="preserve">ciplinaria. </w:t>
      </w:r>
    </w:p>
    <w:p w14:paraId="37C4A45D" w14:textId="413DB88D" w:rsidR="00B50375" w:rsidRPr="007635A3" w:rsidRDefault="00A17591" w:rsidP="00116F7A">
      <w:pPr>
        <w:spacing w:line="360" w:lineRule="auto"/>
        <w:ind w:firstLine="708"/>
        <w:jc w:val="both"/>
        <w:rPr>
          <w:rFonts w:ascii="Times New Roman" w:eastAsia="Times New Roman" w:hAnsi="Times New Roman" w:cs="Times New Roman"/>
          <w:lang w:eastAsia="es-ES_tradnl"/>
        </w:rPr>
      </w:pPr>
      <w:r w:rsidRPr="007635A3">
        <w:rPr>
          <w:rFonts w:ascii="Times New Roman" w:eastAsia="Times New Roman" w:hAnsi="Times New Roman" w:cs="Times New Roman"/>
          <w:lang w:eastAsia="es-ES_tradnl"/>
        </w:rPr>
        <w:t>Los sistemas educativos han colocado a la calidad como un tema primo</w:t>
      </w:r>
      <w:r w:rsidR="00C06404">
        <w:rPr>
          <w:rFonts w:ascii="Times New Roman" w:eastAsia="Times New Roman" w:hAnsi="Times New Roman" w:cs="Times New Roman"/>
          <w:lang w:eastAsia="es-ES_tradnl"/>
        </w:rPr>
        <w:t>r</w:t>
      </w:r>
      <w:r w:rsidRPr="007635A3">
        <w:rPr>
          <w:rFonts w:ascii="Times New Roman" w:eastAsia="Times New Roman" w:hAnsi="Times New Roman" w:cs="Times New Roman"/>
          <w:lang w:eastAsia="es-ES_tradnl"/>
        </w:rPr>
        <w:t xml:space="preserve">dial de la agenda </w:t>
      </w:r>
      <w:r w:rsidR="00BE2402" w:rsidRPr="007635A3">
        <w:rPr>
          <w:rFonts w:ascii="Times New Roman" w:eastAsia="Times New Roman" w:hAnsi="Times New Roman" w:cs="Times New Roman"/>
          <w:lang w:eastAsia="es-ES_tradnl"/>
        </w:rPr>
        <w:t>pública</w:t>
      </w:r>
      <w:r w:rsidR="00B16283" w:rsidRPr="007635A3">
        <w:rPr>
          <w:rFonts w:ascii="Times New Roman" w:eastAsia="Times New Roman" w:hAnsi="Times New Roman" w:cs="Times New Roman"/>
          <w:lang w:eastAsia="es-ES_tradnl"/>
        </w:rPr>
        <w:t xml:space="preserve">, además de ser un elemento clave en la mejora del servicio educativo. De acuerdo </w:t>
      </w:r>
      <w:r w:rsidR="00F27E65">
        <w:rPr>
          <w:rFonts w:ascii="Times New Roman" w:eastAsia="Times New Roman" w:hAnsi="Times New Roman" w:cs="Times New Roman"/>
          <w:lang w:eastAsia="es-ES_tradnl"/>
        </w:rPr>
        <w:t>con</w:t>
      </w:r>
      <w:r w:rsidR="00F27E65" w:rsidRPr="007635A3">
        <w:rPr>
          <w:rFonts w:ascii="Times New Roman" w:eastAsia="Times New Roman" w:hAnsi="Times New Roman" w:cs="Times New Roman"/>
          <w:lang w:eastAsia="es-ES_tradnl"/>
        </w:rPr>
        <w:t xml:space="preserve"> </w:t>
      </w:r>
      <w:r w:rsidR="00B16283" w:rsidRPr="007635A3">
        <w:rPr>
          <w:rFonts w:ascii="Times New Roman" w:eastAsia="Times New Roman" w:hAnsi="Times New Roman" w:cs="Times New Roman"/>
          <w:lang w:eastAsia="es-ES_tradnl"/>
        </w:rPr>
        <w:t xml:space="preserve">González </w:t>
      </w:r>
      <w:r w:rsidR="003E0FED" w:rsidRPr="007635A3">
        <w:rPr>
          <w:rFonts w:ascii="Times New Roman" w:eastAsia="Times New Roman" w:hAnsi="Times New Roman" w:cs="Times New Roman"/>
          <w:lang w:eastAsia="es-ES_tradnl"/>
        </w:rPr>
        <w:t xml:space="preserve">y Espinoza </w:t>
      </w:r>
      <w:r w:rsidR="00B16283" w:rsidRPr="007635A3">
        <w:rPr>
          <w:rFonts w:ascii="Times New Roman" w:eastAsia="Times New Roman" w:hAnsi="Times New Roman" w:cs="Times New Roman"/>
          <w:lang w:eastAsia="es-ES_tradnl"/>
        </w:rPr>
        <w:t>(2008)</w:t>
      </w:r>
      <w:r w:rsidR="002955CB">
        <w:rPr>
          <w:rFonts w:ascii="Times New Roman" w:eastAsia="Times New Roman" w:hAnsi="Times New Roman" w:cs="Times New Roman"/>
          <w:lang w:eastAsia="es-ES_tradnl"/>
        </w:rPr>
        <w:t>,</w:t>
      </w:r>
      <w:r w:rsidR="00B16283" w:rsidRPr="007635A3">
        <w:rPr>
          <w:rFonts w:ascii="Times New Roman" w:eastAsia="Times New Roman" w:hAnsi="Times New Roman" w:cs="Times New Roman"/>
          <w:lang w:eastAsia="es-ES_tradnl"/>
        </w:rPr>
        <w:t xml:space="preserve"> las universidades</w:t>
      </w:r>
      <w:r w:rsidR="00116F7A">
        <w:rPr>
          <w:rFonts w:ascii="Times New Roman" w:eastAsia="Times New Roman" w:hAnsi="Times New Roman" w:cs="Times New Roman"/>
          <w:lang w:eastAsia="es-ES_tradnl"/>
        </w:rPr>
        <w:t xml:space="preserve"> </w:t>
      </w:r>
      <w:r w:rsidR="001B14EE" w:rsidRPr="007635A3">
        <w:rPr>
          <w:rFonts w:ascii="Times New Roman" w:eastAsia="Times New Roman" w:hAnsi="Times New Roman" w:cs="Times New Roman"/>
          <w:lang w:eastAsia="es-ES_tradnl"/>
        </w:rPr>
        <w:t xml:space="preserve">latinoamericanas asocian la </w:t>
      </w:r>
      <w:r w:rsidR="009C6D4E">
        <w:rPr>
          <w:rFonts w:ascii="Times New Roman" w:eastAsia="Times New Roman" w:hAnsi="Times New Roman" w:cs="Times New Roman"/>
          <w:lang w:eastAsia="es-ES_tradnl"/>
        </w:rPr>
        <w:t>e</w:t>
      </w:r>
      <w:r w:rsidR="009C6D4E" w:rsidRPr="007635A3">
        <w:rPr>
          <w:rFonts w:ascii="Times New Roman" w:eastAsia="Times New Roman" w:hAnsi="Times New Roman" w:cs="Times New Roman"/>
          <w:lang w:eastAsia="es-ES_tradnl"/>
        </w:rPr>
        <w:t xml:space="preserve">ducación </w:t>
      </w:r>
      <w:r w:rsidR="001B14EE" w:rsidRPr="007635A3">
        <w:rPr>
          <w:rFonts w:ascii="Times New Roman" w:eastAsia="Times New Roman" w:hAnsi="Times New Roman" w:cs="Times New Roman"/>
          <w:lang w:eastAsia="es-ES_tradnl"/>
        </w:rPr>
        <w:t xml:space="preserve">de </w:t>
      </w:r>
      <w:r w:rsidR="009C6D4E">
        <w:rPr>
          <w:rFonts w:ascii="Times New Roman" w:eastAsia="Times New Roman" w:hAnsi="Times New Roman" w:cs="Times New Roman"/>
          <w:lang w:eastAsia="es-ES_tradnl"/>
        </w:rPr>
        <w:t>c</w:t>
      </w:r>
      <w:r w:rsidR="009C6D4E" w:rsidRPr="007635A3">
        <w:rPr>
          <w:rFonts w:ascii="Times New Roman" w:eastAsia="Times New Roman" w:hAnsi="Times New Roman" w:cs="Times New Roman"/>
          <w:lang w:eastAsia="es-ES_tradnl"/>
        </w:rPr>
        <w:t xml:space="preserve">alidad </w:t>
      </w:r>
      <w:r w:rsidR="009C6D4E">
        <w:rPr>
          <w:rFonts w:ascii="Times New Roman" w:eastAsia="Times New Roman" w:hAnsi="Times New Roman" w:cs="Times New Roman"/>
          <w:lang w:eastAsia="es-ES_tradnl"/>
        </w:rPr>
        <w:t>con</w:t>
      </w:r>
      <w:r w:rsidR="009C6D4E" w:rsidRPr="007635A3">
        <w:rPr>
          <w:rFonts w:ascii="Times New Roman" w:eastAsia="Times New Roman" w:hAnsi="Times New Roman" w:cs="Times New Roman"/>
          <w:lang w:eastAsia="es-ES_tradnl"/>
        </w:rPr>
        <w:t xml:space="preserve"> </w:t>
      </w:r>
      <w:r w:rsidR="001B14EE" w:rsidRPr="007635A3">
        <w:rPr>
          <w:rFonts w:ascii="Times New Roman" w:eastAsia="Times New Roman" w:hAnsi="Times New Roman" w:cs="Times New Roman"/>
          <w:lang w:eastAsia="es-ES_tradnl"/>
        </w:rPr>
        <w:t xml:space="preserve">los procesos de evaluación, certificación y acreditación que obedecen al aseguramiento de recursos públicos a través de la rendición de cuentas. </w:t>
      </w:r>
      <w:r w:rsidR="009C6D4E">
        <w:rPr>
          <w:rFonts w:ascii="Times New Roman" w:eastAsia="Times New Roman" w:hAnsi="Times New Roman" w:cs="Times New Roman"/>
          <w:lang w:eastAsia="es-ES_tradnl"/>
        </w:rPr>
        <w:t>Por el contrario</w:t>
      </w:r>
      <w:r w:rsidR="001B14EE" w:rsidRPr="007635A3">
        <w:rPr>
          <w:rFonts w:ascii="Times New Roman" w:eastAsia="Times New Roman" w:hAnsi="Times New Roman" w:cs="Times New Roman"/>
          <w:lang w:eastAsia="es-ES_tradnl"/>
        </w:rPr>
        <w:t>, Ferná</w:t>
      </w:r>
      <w:r w:rsidR="003E0FED" w:rsidRPr="007635A3">
        <w:rPr>
          <w:rFonts w:ascii="Times New Roman" w:eastAsia="Times New Roman" w:hAnsi="Times New Roman" w:cs="Times New Roman"/>
          <w:lang w:eastAsia="es-ES_tradnl"/>
        </w:rPr>
        <w:t>n</w:t>
      </w:r>
      <w:r w:rsidR="001B14EE" w:rsidRPr="007635A3">
        <w:rPr>
          <w:rFonts w:ascii="Times New Roman" w:eastAsia="Times New Roman" w:hAnsi="Times New Roman" w:cs="Times New Roman"/>
          <w:lang w:eastAsia="es-ES_tradnl"/>
        </w:rPr>
        <w:t>dez</w:t>
      </w:r>
      <w:r w:rsidR="00CB0CE5">
        <w:rPr>
          <w:rFonts w:ascii="Times New Roman" w:eastAsia="Times New Roman" w:hAnsi="Times New Roman" w:cs="Times New Roman"/>
          <w:lang w:eastAsia="es-ES_tradnl"/>
        </w:rPr>
        <w:t>,</w:t>
      </w:r>
      <w:r w:rsidR="00CB0CE5" w:rsidRPr="00CB0CE5">
        <w:rPr>
          <w:rFonts w:ascii="Times New Roman" w:hAnsi="Times New Roman" w:cs="Times New Roman"/>
        </w:rPr>
        <w:t xml:space="preserve"> </w:t>
      </w:r>
      <w:proofErr w:type="spellStart"/>
      <w:r w:rsidR="00CB0CE5" w:rsidRPr="00675900">
        <w:rPr>
          <w:rFonts w:ascii="Times New Roman" w:hAnsi="Times New Roman" w:cs="Times New Roman"/>
        </w:rPr>
        <w:t>Egido</w:t>
      </w:r>
      <w:proofErr w:type="spellEnd"/>
      <w:r w:rsidR="00CB0CE5">
        <w:rPr>
          <w:rFonts w:ascii="Times New Roman" w:hAnsi="Times New Roman" w:cs="Times New Roman"/>
        </w:rPr>
        <w:t xml:space="preserve"> y </w:t>
      </w:r>
      <w:r w:rsidR="00CB0CE5" w:rsidRPr="00107F17">
        <w:rPr>
          <w:rFonts w:ascii="Times New Roman" w:hAnsi="Times New Roman" w:cs="Times New Roman"/>
        </w:rPr>
        <w:t>Carballo</w:t>
      </w:r>
      <w:r w:rsidR="001B14EE" w:rsidRPr="007635A3">
        <w:rPr>
          <w:rFonts w:ascii="Times New Roman" w:eastAsia="Times New Roman" w:hAnsi="Times New Roman" w:cs="Times New Roman"/>
          <w:lang w:eastAsia="es-ES_tradnl"/>
        </w:rPr>
        <w:t xml:space="preserve"> (2016) argumentan que la calidad debe estar vinculada al proceso de enseña</w:t>
      </w:r>
      <w:r w:rsidR="00A130C8">
        <w:rPr>
          <w:rFonts w:ascii="Times New Roman" w:eastAsia="Times New Roman" w:hAnsi="Times New Roman" w:cs="Times New Roman"/>
          <w:lang w:eastAsia="es-ES_tradnl"/>
        </w:rPr>
        <w:t>n</w:t>
      </w:r>
      <w:r w:rsidR="001B14EE" w:rsidRPr="007635A3">
        <w:rPr>
          <w:rFonts w:ascii="Times New Roman" w:eastAsia="Times New Roman" w:hAnsi="Times New Roman" w:cs="Times New Roman"/>
          <w:lang w:eastAsia="es-ES_tradnl"/>
        </w:rPr>
        <w:t xml:space="preserve">za-aprendizaje, lo cual genera un impacto en la formación integral del estudiante. </w:t>
      </w:r>
    </w:p>
    <w:p w14:paraId="2D235FC7" w14:textId="3407B59A" w:rsidR="001B14EE" w:rsidRPr="007635A3" w:rsidRDefault="00C5619C" w:rsidP="00116F7A">
      <w:pPr>
        <w:spacing w:line="360" w:lineRule="auto"/>
        <w:ind w:firstLine="708"/>
        <w:jc w:val="both"/>
        <w:rPr>
          <w:rFonts w:ascii="Times New Roman" w:eastAsia="Times New Roman" w:hAnsi="Times New Roman" w:cs="Times New Roman"/>
          <w:lang w:eastAsia="es-ES_tradnl"/>
        </w:rPr>
      </w:pPr>
      <w:r w:rsidRPr="007635A3">
        <w:rPr>
          <w:rFonts w:ascii="Times New Roman" w:eastAsia="Times New Roman" w:hAnsi="Times New Roman" w:cs="Times New Roman"/>
          <w:lang w:eastAsia="es-ES_tradnl"/>
        </w:rPr>
        <w:t xml:space="preserve">Ahora bien, </w:t>
      </w:r>
      <w:r w:rsidR="00CB0CE5">
        <w:rPr>
          <w:rFonts w:ascii="Times New Roman" w:eastAsia="Times New Roman" w:hAnsi="Times New Roman" w:cs="Times New Roman"/>
          <w:lang w:eastAsia="es-ES_tradnl"/>
        </w:rPr>
        <w:t>a raíz de</w:t>
      </w:r>
      <w:r w:rsidR="00CB0CE5"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los </w:t>
      </w:r>
      <w:r w:rsidR="001C45B4">
        <w:rPr>
          <w:rFonts w:ascii="Times New Roman" w:eastAsia="Times New Roman" w:hAnsi="Times New Roman" w:cs="Times New Roman"/>
          <w:lang w:eastAsia="es-ES_tradnl"/>
        </w:rPr>
        <w:t>variados</w:t>
      </w:r>
      <w:r w:rsidR="001C45B4" w:rsidRPr="007635A3">
        <w:rPr>
          <w:rFonts w:ascii="Times New Roman" w:eastAsia="Times New Roman" w:hAnsi="Times New Roman" w:cs="Times New Roman"/>
          <w:lang w:eastAsia="es-ES_tradnl"/>
        </w:rPr>
        <w:t xml:space="preserve"> </w:t>
      </w:r>
      <w:r w:rsidR="00CB0CE5">
        <w:rPr>
          <w:rFonts w:ascii="Times New Roman" w:eastAsia="Times New Roman" w:hAnsi="Times New Roman" w:cs="Times New Roman"/>
          <w:lang w:eastAsia="es-ES_tradnl"/>
        </w:rPr>
        <w:t>acercamientos a</w:t>
      </w:r>
      <w:r w:rsidRPr="007635A3">
        <w:rPr>
          <w:rFonts w:ascii="Times New Roman" w:eastAsia="Times New Roman" w:hAnsi="Times New Roman" w:cs="Times New Roman"/>
          <w:lang w:eastAsia="es-ES_tradnl"/>
        </w:rPr>
        <w:t xml:space="preserve"> la calidad en la </w:t>
      </w:r>
      <w:r w:rsidR="00F03AD2">
        <w:rPr>
          <w:rFonts w:ascii="Times New Roman" w:eastAsia="Times New Roman" w:hAnsi="Times New Roman" w:cs="Times New Roman"/>
          <w:lang w:eastAsia="es-ES_tradnl"/>
        </w:rPr>
        <w:t>e</w:t>
      </w:r>
      <w:r w:rsidR="00F03AD2" w:rsidRPr="007635A3">
        <w:rPr>
          <w:rFonts w:ascii="Times New Roman" w:eastAsia="Times New Roman" w:hAnsi="Times New Roman" w:cs="Times New Roman"/>
          <w:lang w:eastAsia="es-ES_tradnl"/>
        </w:rPr>
        <w:t xml:space="preserve">ducación </w:t>
      </w:r>
      <w:r w:rsidR="00F03AD2">
        <w:rPr>
          <w:rFonts w:ascii="Times New Roman" w:eastAsia="Times New Roman" w:hAnsi="Times New Roman" w:cs="Times New Roman"/>
          <w:lang w:eastAsia="es-ES_tradnl"/>
        </w:rPr>
        <w:t>s</w:t>
      </w:r>
      <w:r w:rsidR="00F03AD2" w:rsidRPr="007635A3">
        <w:rPr>
          <w:rFonts w:ascii="Times New Roman" w:eastAsia="Times New Roman" w:hAnsi="Times New Roman" w:cs="Times New Roman"/>
          <w:lang w:eastAsia="es-ES_tradnl"/>
        </w:rPr>
        <w:t>uperior</w:t>
      </w:r>
      <w:r w:rsidRPr="007635A3">
        <w:rPr>
          <w:rFonts w:ascii="Times New Roman" w:eastAsia="Times New Roman" w:hAnsi="Times New Roman" w:cs="Times New Roman"/>
          <w:lang w:eastAsia="es-ES_tradnl"/>
        </w:rPr>
        <w:t>, han surgido divers</w:t>
      </w:r>
      <w:r w:rsidR="00DA5DAA">
        <w:rPr>
          <w:rFonts w:ascii="Times New Roman" w:eastAsia="Times New Roman" w:hAnsi="Times New Roman" w:cs="Times New Roman"/>
          <w:lang w:eastAsia="es-ES_tradnl"/>
        </w:rPr>
        <w:t>as cadenas conceptuales</w:t>
      </w:r>
      <w:r w:rsidRPr="007635A3">
        <w:rPr>
          <w:rFonts w:ascii="Times New Roman" w:eastAsia="Times New Roman" w:hAnsi="Times New Roman" w:cs="Times New Roman"/>
          <w:lang w:eastAsia="es-ES_tradnl"/>
        </w:rPr>
        <w:t xml:space="preserve">, tales como </w:t>
      </w:r>
      <w:r w:rsidR="00A75B6C" w:rsidRPr="00107F17">
        <w:rPr>
          <w:rFonts w:ascii="Times New Roman" w:eastAsia="Times New Roman" w:hAnsi="Times New Roman" w:cs="Times New Roman"/>
          <w:i/>
          <w:iCs/>
          <w:lang w:eastAsia="es-ES_tradnl"/>
        </w:rPr>
        <w:t xml:space="preserve">educación </w:t>
      </w:r>
      <w:r w:rsidRPr="00107F17">
        <w:rPr>
          <w:rFonts w:ascii="Times New Roman" w:eastAsia="Times New Roman" w:hAnsi="Times New Roman" w:cs="Times New Roman"/>
          <w:i/>
          <w:iCs/>
          <w:lang w:eastAsia="es-ES_tradnl"/>
        </w:rPr>
        <w:t xml:space="preserve">de </w:t>
      </w:r>
      <w:r w:rsidR="00A75B6C" w:rsidRPr="00107F17">
        <w:rPr>
          <w:rFonts w:ascii="Times New Roman" w:eastAsia="Times New Roman" w:hAnsi="Times New Roman" w:cs="Times New Roman"/>
          <w:i/>
          <w:iCs/>
          <w:lang w:eastAsia="es-ES_tradnl"/>
        </w:rPr>
        <w:t>calidad</w:t>
      </w:r>
      <w:r w:rsidRPr="007635A3">
        <w:rPr>
          <w:rFonts w:ascii="Times New Roman" w:eastAsia="Times New Roman" w:hAnsi="Times New Roman" w:cs="Times New Roman"/>
          <w:lang w:eastAsia="es-ES_tradnl"/>
        </w:rPr>
        <w:t xml:space="preserve">, </w:t>
      </w:r>
      <w:r w:rsidR="00A75B6C" w:rsidRPr="00107F17">
        <w:rPr>
          <w:rFonts w:ascii="Times New Roman" w:eastAsia="Times New Roman" w:hAnsi="Times New Roman" w:cs="Times New Roman"/>
          <w:i/>
          <w:iCs/>
          <w:lang w:eastAsia="es-ES_tradnl"/>
        </w:rPr>
        <w:t xml:space="preserve">calidad </w:t>
      </w:r>
      <w:r w:rsidRPr="00107F17">
        <w:rPr>
          <w:rFonts w:ascii="Times New Roman" w:eastAsia="Times New Roman" w:hAnsi="Times New Roman" w:cs="Times New Roman"/>
          <w:i/>
          <w:iCs/>
          <w:lang w:eastAsia="es-ES_tradnl"/>
        </w:rPr>
        <w:t xml:space="preserve">en la </w:t>
      </w:r>
      <w:r w:rsidR="00A75B6C" w:rsidRPr="00107F17">
        <w:rPr>
          <w:rFonts w:ascii="Times New Roman" w:eastAsia="Times New Roman" w:hAnsi="Times New Roman" w:cs="Times New Roman"/>
          <w:i/>
          <w:iCs/>
          <w:lang w:eastAsia="es-ES_tradnl"/>
        </w:rPr>
        <w:t>educación</w:t>
      </w:r>
      <w:r w:rsidR="00A75B6C"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y </w:t>
      </w:r>
      <w:r w:rsidR="00A75B6C" w:rsidRPr="00107F17">
        <w:rPr>
          <w:rFonts w:ascii="Times New Roman" w:eastAsia="Times New Roman" w:hAnsi="Times New Roman" w:cs="Times New Roman"/>
          <w:i/>
          <w:iCs/>
          <w:lang w:eastAsia="es-ES_tradnl"/>
        </w:rPr>
        <w:t>calidad educativa</w:t>
      </w:r>
      <w:r w:rsidR="00A75B6C">
        <w:rPr>
          <w:rFonts w:ascii="Times New Roman" w:eastAsia="Times New Roman" w:hAnsi="Times New Roman" w:cs="Times New Roman"/>
          <w:lang w:eastAsia="es-ES_tradnl"/>
        </w:rPr>
        <w:t>.</w:t>
      </w:r>
      <w:r w:rsidR="00A75B6C" w:rsidRPr="007635A3">
        <w:rPr>
          <w:rFonts w:ascii="Times New Roman" w:eastAsia="Times New Roman" w:hAnsi="Times New Roman" w:cs="Times New Roman"/>
          <w:lang w:eastAsia="es-ES_tradnl"/>
        </w:rPr>
        <w:t xml:space="preserve"> </w:t>
      </w:r>
      <w:r w:rsidRPr="00107F17">
        <w:rPr>
          <w:rFonts w:ascii="Times New Roman" w:eastAsia="Times New Roman" w:hAnsi="Times New Roman" w:cs="Times New Roman"/>
          <w:lang w:eastAsia="es-ES_tradnl"/>
        </w:rPr>
        <w:t>¿Son lo mismo o poseen el mismo sentido o noción?</w:t>
      </w:r>
      <w:r w:rsidRPr="007635A3">
        <w:rPr>
          <w:rFonts w:ascii="Times New Roman" w:eastAsia="Times New Roman" w:hAnsi="Times New Roman" w:cs="Times New Roman"/>
          <w:lang w:eastAsia="es-ES_tradnl"/>
        </w:rPr>
        <w:t xml:space="preserve"> Orozco </w:t>
      </w:r>
      <w:r w:rsidRPr="00107F17">
        <w:rPr>
          <w:rFonts w:ascii="Times New Roman" w:eastAsia="Times New Roman" w:hAnsi="Times New Roman" w:cs="Times New Roman"/>
          <w:i/>
          <w:iCs/>
          <w:lang w:eastAsia="es-ES_tradnl"/>
        </w:rPr>
        <w:t>et al</w:t>
      </w:r>
      <w:r w:rsidRPr="00F03AD2">
        <w:rPr>
          <w:rFonts w:ascii="Times New Roman" w:eastAsia="Times New Roman" w:hAnsi="Times New Roman" w:cs="Times New Roman"/>
          <w:i/>
          <w:iCs/>
          <w:lang w:eastAsia="es-ES_tradnl"/>
        </w:rPr>
        <w:t>.</w:t>
      </w:r>
      <w:r w:rsidRPr="00107F17">
        <w:rPr>
          <w:rFonts w:ascii="Times New Roman" w:eastAsia="Times New Roman" w:hAnsi="Times New Roman" w:cs="Times New Roman"/>
          <w:i/>
          <w:iCs/>
          <w:lang w:eastAsia="es-ES_tradnl"/>
        </w:rPr>
        <w:t xml:space="preserve"> </w:t>
      </w:r>
      <w:r w:rsidRPr="007635A3">
        <w:rPr>
          <w:rFonts w:ascii="Times New Roman" w:eastAsia="Times New Roman" w:hAnsi="Times New Roman" w:cs="Times New Roman"/>
          <w:lang w:eastAsia="es-ES_tradnl"/>
        </w:rPr>
        <w:t>(2009) indican que no</w:t>
      </w:r>
      <w:r w:rsidR="001B14EE" w:rsidRPr="007635A3">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ya que cada </w:t>
      </w:r>
      <w:r w:rsidR="00DA5DAA">
        <w:rPr>
          <w:rFonts w:ascii="Times New Roman" w:eastAsia="Times New Roman" w:hAnsi="Times New Roman" w:cs="Times New Roman"/>
          <w:lang w:eastAsia="es-ES_tradnl"/>
        </w:rPr>
        <w:t>cadena</w:t>
      </w:r>
      <w:r w:rsidR="00DA5DAA"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hace referencia a significados diferentes, aunque en la literatura son utilizados indistintamente e inclusive empleados como sinónimos. </w:t>
      </w:r>
      <w:r w:rsidR="00C90A7B">
        <w:rPr>
          <w:rFonts w:ascii="Times New Roman" w:eastAsia="Times New Roman" w:hAnsi="Times New Roman" w:cs="Times New Roman"/>
          <w:lang w:eastAsia="es-ES_tradnl"/>
        </w:rPr>
        <w:t>Una vez más</w:t>
      </w:r>
      <w:r w:rsidR="001B14EE" w:rsidRPr="007635A3">
        <w:rPr>
          <w:rFonts w:ascii="Times New Roman" w:eastAsia="Times New Roman" w:hAnsi="Times New Roman" w:cs="Times New Roman"/>
          <w:lang w:eastAsia="es-ES_tradnl"/>
        </w:rPr>
        <w:t xml:space="preserve"> se pone de manifiesto </w:t>
      </w:r>
      <w:r w:rsidR="00C90A7B">
        <w:rPr>
          <w:rFonts w:ascii="Times New Roman" w:eastAsia="Times New Roman" w:hAnsi="Times New Roman" w:cs="Times New Roman"/>
          <w:lang w:eastAsia="es-ES_tradnl"/>
        </w:rPr>
        <w:t xml:space="preserve">lo polisémico </w:t>
      </w:r>
      <w:r w:rsidR="001B14EE" w:rsidRPr="007635A3">
        <w:rPr>
          <w:rFonts w:ascii="Times New Roman" w:eastAsia="Times New Roman" w:hAnsi="Times New Roman" w:cs="Times New Roman"/>
          <w:lang w:eastAsia="es-ES_tradnl"/>
        </w:rPr>
        <w:t xml:space="preserve">de la </w:t>
      </w:r>
      <w:r w:rsidR="00DA5DAA">
        <w:rPr>
          <w:rFonts w:ascii="Times New Roman" w:eastAsia="Times New Roman" w:hAnsi="Times New Roman" w:cs="Times New Roman"/>
          <w:lang w:eastAsia="es-ES_tradnl"/>
        </w:rPr>
        <w:t xml:space="preserve">noción de </w:t>
      </w:r>
      <w:r w:rsidR="001B14EE" w:rsidRPr="00107F17">
        <w:rPr>
          <w:rFonts w:ascii="Times New Roman" w:eastAsia="Times New Roman" w:hAnsi="Times New Roman" w:cs="Times New Roman"/>
          <w:i/>
          <w:iCs/>
          <w:lang w:eastAsia="es-ES_tradnl"/>
        </w:rPr>
        <w:t>calidad</w:t>
      </w:r>
      <w:r w:rsidR="001B14EE" w:rsidRPr="007635A3">
        <w:rPr>
          <w:rFonts w:ascii="Times New Roman" w:eastAsia="Times New Roman" w:hAnsi="Times New Roman" w:cs="Times New Roman"/>
          <w:lang w:eastAsia="es-ES_tradnl"/>
        </w:rPr>
        <w:t xml:space="preserve"> en el contexto de la </w:t>
      </w:r>
      <w:r w:rsidR="00C90A7B">
        <w:rPr>
          <w:rFonts w:ascii="Times New Roman" w:eastAsia="Times New Roman" w:hAnsi="Times New Roman" w:cs="Times New Roman"/>
          <w:lang w:eastAsia="es-ES_tradnl"/>
        </w:rPr>
        <w:t>e</w:t>
      </w:r>
      <w:r w:rsidR="00C90A7B" w:rsidRPr="007635A3">
        <w:rPr>
          <w:rFonts w:ascii="Times New Roman" w:eastAsia="Times New Roman" w:hAnsi="Times New Roman" w:cs="Times New Roman"/>
          <w:lang w:eastAsia="es-ES_tradnl"/>
        </w:rPr>
        <w:t xml:space="preserve">ducación </w:t>
      </w:r>
      <w:r w:rsidR="00C90A7B">
        <w:rPr>
          <w:rFonts w:ascii="Times New Roman" w:eastAsia="Times New Roman" w:hAnsi="Times New Roman" w:cs="Times New Roman"/>
          <w:lang w:eastAsia="es-ES_tradnl"/>
        </w:rPr>
        <w:t>s</w:t>
      </w:r>
      <w:r w:rsidR="00C90A7B" w:rsidRPr="007635A3">
        <w:rPr>
          <w:rFonts w:ascii="Times New Roman" w:eastAsia="Times New Roman" w:hAnsi="Times New Roman" w:cs="Times New Roman"/>
          <w:lang w:eastAsia="es-ES_tradnl"/>
        </w:rPr>
        <w:t>uperior</w:t>
      </w:r>
      <w:r w:rsidR="00C90A7B">
        <w:rPr>
          <w:rFonts w:ascii="Times New Roman" w:eastAsia="Times New Roman" w:hAnsi="Times New Roman" w:cs="Times New Roman"/>
          <w:lang w:eastAsia="es-ES_tradnl"/>
        </w:rPr>
        <w:t xml:space="preserve"> (</w:t>
      </w:r>
      <w:r w:rsidR="00C90A7B" w:rsidRPr="007635A3">
        <w:rPr>
          <w:rFonts w:ascii="Times New Roman" w:eastAsia="Times New Roman" w:hAnsi="Times New Roman" w:cs="Times New Roman"/>
          <w:lang w:eastAsia="es-ES_tradnl"/>
        </w:rPr>
        <w:t>Harve</w:t>
      </w:r>
      <w:r w:rsidR="00A130C8">
        <w:rPr>
          <w:rFonts w:ascii="Times New Roman" w:eastAsia="Times New Roman" w:hAnsi="Times New Roman" w:cs="Times New Roman"/>
          <w:lang w:eastAsia="es-ES_tradnl"/>
        </w:rPr>
        <w:t>y</w:t>
      </w:r>
      <w:r w:rsidR="00C90A7B" w:rsidRPr="007635A3">
        <w:rPr>
          <w:rFonts w:ascii="Times New Roman" w:eastAsia="Times New Roman" w:hAnsi="Times New Roman" w:cs="Times New Roman"/>
          <w:lang w:eastAsia="es-ES_tradnl"/>
        </w:rPr>
        <w:t xml:space="preserve"> y Green</w:t>
      </w:r>
      <w:r w:rsidR="00C90A7B">
        <w:rPr>
          <w:rFonts w:ascii="Times New Roman" w:eastAsia="Times New Roman" w:hAnsi="Times New Roman" w:cs="Times New Roman"/>
          <w:lang w:eastAsia="es-ES_tradnl"/>
        </w:rPr>
        <w:t xml:space="preserve">, </w:t>
      </w:r>
      <w:r w:rsidR="00C90A7B" w:rsidRPr="007635A3">
        <w:rPr>
          <w:rFonts w:ascii="Times New Roman" w:eastAsia="Times New Roman" w:hAnsi="Times New Roman" w:cs="Times New Roman"/>
          <w:lang w:eastAsia="es-ES_tradnl"/>
        </w:rPr>
        <w:t>1993)</w:t>
      </w:r>
      <w:r w:rsidR="001B14EE" w:rsidRPr="007635A3">
        <w:rPr>
          <w:rFonts w:ascii="Times New Roman" w:eastAsia="Times New Roman" w:hAnsi="Times New Roman" w:cs="Times New Roman"/>
          <w:lang w:eastAsia="es-ES_tradnl"/>
        </w:rPr>
        <w:t>.</w:t>
      </w:r>
    </w:p>
    <w:p w14:paraId="5A5DBD2C" w14:textId="49E8020A" w:rsidR="003E56B2" w:rsidRDefault="001860E4" w:rsidP="00116F7A">
      <w:pPr>
        <w:spacing w:line="360" w:lineRule="auto"/>
        <w:ind w:firstLine="708"/>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Sin duda, </w:t>
      </w:r>
      <w:r w:rsidR="00A77EC1" w:rsidRPr="007635A3">
        <w:rPr>
          <w:rFonts w:ascii="Times New Roman" w:eastAsia="Times New Roman" w:hAnsi="Times New Roman" w:cs="Times New Roman"/>
          <w:lang w:eastAsia="es-ES_tradnl"/>
        </w:rPr>
        <w:t xml:space="preserve">en el contexto </w:t>
      </w:r>
      <w:r w:rsidR="00DA5DAA">
        <w:rPr>
          <w:rFonts w:ascii="Times New Roman" w:eastAsia="Times New Roman" w:hAnsi="Times New Roman" w:cs="Times New Roman"/>
          <w:lang w:eastAsia="es-ES_tradnl"/>
        </w:rPr>
        <w:t>académico</w:t>
      </w:r>
      <w:r w:rsidR="00A77EC1" w:rsidRPr="007635A3">
        <w:rPr>
          <w:rFonts w:ascii="Times New Roman" w:eastAsia="Times New Roman" w:hAnsi="Times New Roman" w:cs="Times New Roman"/>
          <w:lang w:eastAsia="es-ES_tradnl"/>
        </w:rPr>
        <w:t xml:space="preserve">, </w:t>
      </w:r>
      <w:r>
        <w:rPr>
          <w:rFonts w:ascii="Times New Roman" w:eastAsia="Times New Roman" w:hAnsi="Times New Roman" w:cs="Times New Roman"/>
          <w:lang w:eastAsia="es-ES_tradnl"/>
        </w:rPr>
        <w:t xml:space="preserve">la </w:t>
      </w:r>
      <w:r w:rsidRPr="007635A3">
        <w:rPr>
          <w:rFonts w:ascii="Times New Roman" w:eastAsia="Times New Roman" w:hAnsi="Times New Roman" w:cs="Times New Roman"/>
          <w:lang w:eastAsia="es-ES_tradnl"/>
        </w:rPr>
        <w:t>calidad es compleja de definir e interpretar</w:t>
      </w:r>
      <w:r>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w:t>
      </w:r>
      <w:r w:rsidR="00A77EC1" w:rsidRPr="007635A3">
        <w:rPr>
          <w:rFonts w:ascii="Times New Roman" w:eastAsia="Times New Roman" w:hAnsi="Times New Roman" w:cs="Times New Roman"/>
          <w:lang w:eastAsia="es-ES_tradnl"/>
        </w:rPr>
        <w:t>lo cual</w:t>
      </w:r>
      <w:r>
        <w:rPr>
          <w:rFonts w:ascii="Times New Roman" w:eastAsia="Times New Roman" w:hAnsi="Times New Roman" w:cs="Times New Roman"/>
          <w:lang w:eastAsia="es-ES_tradnl"/>
        </w:rPr>
        <w:t>,</w:t>
      </w:r>
      <w:r w:rsidR="00A77EC1" w:rsidRPr="007635A3">
        <w:rPr>
          <w:rFonts w:ascii="Times New Roman" w:eastAsia="Times New Roman" w:hAnsi="Times New Roman" w:cs="Times New Roman"/>
          <w:lang w:eastAsia="es-ES_tradnl"/>
        </w:rPr>
        <w:t xml:space="preserve"> como se ha mencionado</w:t>
      </w:r>
      <w:r>
        <w:rPr>
          <w:rFonts w:ascii="Times New Roman" w:eastAsia="Times New Roman" w:hAnsi="Times New Roman" w:cs="Times New Roman"/>
          <w:lang w:eastAsia="es-ES_tradnl"/>
        </w:rPr>
        <w:t>,</w:t>
      </w:r>
      <w:r w:rsidR="00A77EC1" w:rsidRPr="007635A3">
        <w:rPr>
          <w:rFonts w:ascii="Times New Roman" w:eastAsia="Times New Roman" w:hAnsi="Times New Roman" w:cs="Times New Roman"/>
          <w:lang w:eastAsia="es-ES_tradnl"/>
        </w:rPr>
        <w:t xml:space="preserve"> se debe a la propia polivalencia del término y </w:t>
      </w:r>
      <w:r w:rsidR="001C45B4">
        <w:rPr>
          <w:rFonts w:ascii="Times New Roman" w:eastAsia="Times New Roman" w:hAnsi="Times New Roman" w:cs="Times New Roman"/>
          <w:lang w:eastAsia="es-ES_tradnl"/>
        </w:rPr>
        <w:t>a las</w:t>
      </w:r>
      <w:r w:rsidR="00A77EC1" w:rsidRPr="007635A3">
        <w:rPr>
          <w:rFonts w:ascii="Times New Roman" w:eastAsia="Times New Roman" w:hAnsi="Times New Roman" w:cs="Times New Roman"/>
          <w:lang w:eastAsia="es-ES_tradnl"/>
        </w:rPr>
        <w:t xml:space="preserve"> diversas percepciones de los diversos actores. Garz</w:t>
      </w:r>
      <w:r w:rsidR="007A3448">
        <w:rPr>
          <w:rFonts w:ascii="Times New Roman" w:eastAsia="Times New Roman" w:hAnsi="Times New Roman" w:cs="Times New Roman"/>
          <w:lang w:eastAsia="es-ES_tradnl"/>
        </w:rPr>
        <w:t>ó</w:t>
      </w:r>
      <w:r w:rsidR="00A77EC1" w:rsidRPr="007635A3">
        <w:rPr>
          <w:rFonts w:ascii="Times New Roman" w:eastAsia="Times New Roman" w:hAnsi="Times New Roman" w:cs="Times New Roman"/>
          <w:lang w:eastAsia="es-ES_tradnl"/>
        </w:rPr>
        <w:t xml:space="preserve">n (2013) indica que es necesario observar </w:t>
      </w:r>
      <w:r w:rsidR="002E386C">
        <w:rPr>
          <w:rFonts w:ascii="Times New Roman" w:eastAsia="Times New Roman" w:hAnsi="Times New Roman" w:cs="Times New Roman"/>
          <w:lang w:eastAsia="es-ES_tradnl"/>
        </w:rPr>
        <w:t>estas, las percepciones</w:t>
      </w:r>
      <w:r w:rsidR="00A77EC1" w:rsidRPr="007635A3">
        <w:rPr>
          <w:rFonts w:ascii="Times New Roman" w:eastAsia="Times New Roman" w:hAnsi="Times New Roman" w:cs="Times New Roman"/>
          <w:lang w:eastAsia="es-ES_tradnl"/>
        </w:rPr>
        <w:t xml:space="preserve"> de los diversos actores interesados en el tema de la calidad</w:t>
      </w:r>
      <w:r w:rsidR="002E386C">
        <w:rPr>
          <w:rFonts w:ascii="Times New Roman" w:eastAsia="Times New Roman" w:hAnsi="Times New Roman" w:cs="Times New Roman"/>
          <w:lang w:eastAsia="es-ES_tradnl"/>
        </w:rPr>
        <w:t>,</w:t>
      </w:r>
      <w:r w:rsidR="00A77EC1" w:rsidRPr="007635A3">
        <w:rPr>
          <w:rFonts w:ascii="Times New Roman" w:eastAsia="Times New Roman" w:hAnsi="Times New Roman" w:cs="Times New Roman"/>
          <w:lang w:eastAsia="es-ES_tradnl"/>
        </w:rPr>
        <w:t xml:space="preserve"> con el propósito de conocer sus posturas (</w:t>
      </w:r>
      <w:r w:rsidR="001C45B4">
        <w:rPr>
          <w:rFonts w:ascii="Times New Roman" w:eastAsia="Times New Roman" w:hAnsi="Times New Roman" w:cs="Times New Roman"/>
          <w:lang w:eastAsia="es-ES_tradnl"/>
        </w:rPr>
        <w:t>t</w:t>
      </w:r>
      <w:r w:rsidR="001C45B4" w:rsidRPr="007635A3">
        <w:rPr>
          <w:rFonts w:ascii="Times New Roman" w:eastAsia="Times New Roman" w:hAnsi="Times New Roman" w:cs="Times New Roman"/>
          <w:lang w:eastAsia="es-ES_tradnl"/>
        </w:rPr>
        <w:t xml:space="preserve">abla </w:t>
      </w:r>
      <w:r w:rsidR="00A77EC1" w:rsidRPr="007635A3">
        <w:rPr>
          <w:rFonts w:ascii="Times New Roman" w:eastAsia="Times New Roman" w:hAnsi="Times New Roman" w:cs="Times New Roman"/>
          <w:lang w:eastAsia="es-ES_tradnl"/>
        </w:rPr>
        <w:t>2).</w:t>
      </w:r>
    </w:p>
    <w:p w14:paraId="62FEDA12" w14:textId="37AE60A1" w:rsidR="003B06A6" w:rsidRDefault="003B06A6" w:rsidP="00116F7A">
      <w:pPr>
        <w:spacing w:line="360" w:lineRule="auto"/>
        <w:ind w:firstLine="708"/>
        <w:jc w:val="both"/>
        <w:rPr>
          <w:rFonts w:ascii="Times New Roman" w:eastAsia="Times New Roman" w:hAnsi="Times New Roman" w:cs="Times New Roman"/>
          <w:lang w:eastAsia="es-ES_tradnl"/>
        </w:rPr>
      </w:pPr>
    </w:p>
    <w:p w14:paraId="37BDD622" w14:textId="08CCA16F" w:rsidR="00107F17" w:rsidRDefault="00107F17" w:rsidP="00116F7A">
      <w:pPr>
        <w:spacing w:line="360" w:lineRule="auto"/>
        <w:ind w:firstLine="708"/>
        <w:jc w:val="both"/>
        <w:rPr>
          <w:rFonts w:ascii="Times New Roman" w:eastAsia="Times New Roman" w:hAnsi="Times New Roman" w:cs="Times New Roman"/>
          <w:lang w:eastAsia="es-ES_tradnl"/>
        </w:rPr>
      </w:pPr>
    </w:p>
    <w:p w14:paraId="2D59D2F4" w14:textId="69FE93E2" w:rsidR="00107F17" w:rsidRDefault="00107F17" w:rsidP="00116F7A">
      <w:pPr>
        <w:spacing w:line="360" w:lineRule="auto"/>
        <w:ind w:firstLine="708"/>
        <w:jc w:val="both"/>
        <w:rPr>
          <w:rFonts w:ascii="Times New Roman" w:eastAsia="Times New Roman" w:hAnsi="Times New Roman" w:cs="Times New Roman"/>
          <w:lang w:eastAsia="es-ES_tradnl"/>
        </w:rPr>
      </w:pPr>
    </w:p>
    <w:p w14:paraId="667C3C9C" w14:textId="472E2202" w:rsidR="00107F17" w:rsidRDefault="00107F17" w:rsidP="00116F7A">
      <w:pPr>
        <w:spacing w:line="360" w:lineRule="auto"/>
        <w:ind w:firstLine="708"/>
        <w:jc w:val="both"/>
        <w:rPr>
          <w:rFonts w:ascii="Times New Roman" w:eastAsia="Times New Roman" w:hAnsi="Times New Roman" w:cs="Times New Roman"/>
          <w:lang w:eastAsia="es-ES_tradnl"/>
        </w:rPr>
      </w:pPr>
    </w:p>
    <w:p w14:paraId="4FDB91CC" w14:textId="35752E9B" w:rsidR="00107F17" w:rsidRDefault="00107F17" w:rsidP="00116F7A">
      <w:pPr>
        <w:spacing w:line="360" w:lineRule="auto"/>
        <w:ind w:firstLine="708"/>
        <w:jc w:val="both"/>
        <w:rPr>
          <w:rFonts w:ascii="Times New Roman" w:eastAsia="Times New Roman" w:hAnsi="Times New Roman" w:cs="Times New Roman"/>
          <w:lang w:eastAsia="es-ES_tradnl"/>
        </w:rPr>
      </w:pPr>
    </w:p>
    <w:p w14:paraId="6B89AE92" w14:textId="1BFB1512" w:rsidR="00107F17" w:rsidRDefault="00107F17" w:rsidP="00116F7A">
      <w:pPr>
        <w:spacing w:line="360" w:lineRule="auto"/>
        <w:ind w:firstLine="708"/>
        <w:jc w:val="both"/>
        <w:rPr>
          <w:rFonts w:ascii="Times New Roman" w:eastAsia="Times New Roman" w:hAnsi="Times New Roman" w:cs="Times New Roman"/>
          <w:lang w:eastAsia="es-ES_tradnl"/>
        </w:rPr>
      </w:pPr>
    </w:p>
    <w:p w14:paraId="0A641B19" w14:textId="3D705377" w:rsidR="00107F17" w:rsidRDefault="00107F17" w:rsidP="00116F7A">
      <w:pPr>
        <w:spacing w:line="360" w:lineRule="auto"/>
        <w:ind w:firstLine="708"/>
        <w:jc w:val="both"/>
        <w:rPr>
          <w:rFonts w:ascii="Times New Roman" w:eastAsia="Times New Roman" w:hAnsi="Times New Roman" w:cs="Times New Roman"/>
          <w:lang w:eastAsia="es-ES_tradnl"/>
        </w:rPr>
      </w:pPr>
    </w:p>
    <w:p w14:paraId="193EDDB7" w14:textId="1BCC7506" w:rsidR="00107F17" w:rsidRDefault="00107F17" w:rsidP="00116F7A">
      <w:pPr>
        <w:spacing w:line="360" w:lineRule="auto"/>
        <w:ind w:firstLine="708"/>
        <w:jc w:val="both"/>
        <w:rPr>
          <w:rFonts w:ascii="Times New Roman" w:eastAsia="Times New Roman" w:hAnsi="Times New Roman" w:cs="Times New Roman"/>
          <w:lang w:eastAsia="es-ES_tradnl"/>
        </w:rPr>
      </w:pPr>
    </w:p>
    <w:p w14:paraId="0DB21BDC" w14:textId="04E36EA3" w:rsidR="00107F17" w:rsidRDefault="00107F17" w:rsidP="00116F7A">
      <w:pPr>
        <w:spacing w:line="360" w:lineRule="auto"/>
        <w:ind w:firstLine="708"/>
        <w:jc w:val="both"/>
        <w:rPr>
          <w:rFonts w:ascii="Times New Roman" w:eastAsia="Times New Roman" w:hAnsi="Times New Roman" w:cs="Times New Roman"/>
          <w:lang w:eastAsia="es-ES_tradnl"/>
        </w:rPr>
      </w:pPr>
    </w:p>
    <w:p w14:paraId="24182108" w14:textId="4CB80420" w:rsidR="00107F17" w:rsidRDefault="00107F17" w:rsidP="00116F7A">
      <w:pPr>
        <w:spacing w:line="360" w:lineRule="auto"/>
        <w:ind w:firstLine="708"/>
        <w:jc w:val="both"/>
        <w:rPr>
          <w:rFonts w:ascii="Times New Roman" w:eastAsia="Times New Roman" w:hAnsi="Times New Roman" w:cs="Times New Roman"/>
          <w:lang w:eastAsia="es-ES_tradnl"/>
        </w:rPr>
      </w:pPr>
    </w:p>
    <w:p w14:paraId="73C1A4D8" w14:textId="77777777" w:rsidR="00107F17" w:rsidRPr="007635A3" w:rsidRDefault="00107F17" w:rsidP="00116F7A">
      <w:pPr>
        <w:spacing w:line="360" w:lineRule="auto"/>
        <w:ind w:firstLine="708"/>
        <w:jc w:val="both"/>
        <w:rPr>
          <w:rFonts w:ascii="Times New Roman" w:eastAsia="Times New Roman" w:hAnsi="Times New Roman" w:cs="Times New Roman"/>
          <w:lang w:eastAsia="es-ES_tradnl"/>
        </w:rPr>
      </w:pPr>
    </w:p>
    <w:p w14:paraId="00445565" w14:textId="64A323A8" w:rsidR="003E56B2" w:rsidRPr="007635A3" w:rsidRDefault="003E56B2" w:rsidP="00107F17">
      <w:pPr>
        <w:spacing w:line="360" w:lineRule="auto"/>
        <w:jc w:val="center"/>
        <w:rPr>
          <w:rFonts w:ascii="Times New Roman" w:eastAsia="Times New Roman" w:hAnsi="Times New Roman" w:cs="Times New Roman"/>
          <w:lang w:eastAsia="es-ES_tradnl"/>
        </w:rPr>
      </w:pPr>
      <w:r w:rsidRPr="007635A3">
        <w:rPr>
          <w:rFonts w:ascii="Times New Roman" w:eastAsia="Times New Roman" w:hAnsi="Times New Roman" w:cs="Times New Roman"/>
          <w:b/>
          <w:bCs/>
          <w:lang w:eastAsia="es-ES_tradnl"/>
        </w:rPr>
        <w:lastRenderedPageBreak/>
        <w:t>Tabla 2.</w:t>
      </w:r>
      <w:r w:rsidRPr="007635A3">
        <w:rPr>
          <w:rFonts w:ascii="Times New Roman" w:eastAsia="Times New Roman" w:hAnsi="Times New Roman" w:cs="Times New Roman"/>
          <w:lang w:eastAsia="es-ES_tradnl"/>
        </w:rPr>
        <w:t xml:space="preserve"> Percepciones acerca de la educación de calidad de diversos actores</w:t>
      </w:r>
    </w:p>
    <w:tbl>
      <w:tblPr>
        <w:tblStyle w:val="Tablaconcuadrcula"/>
        <w:tblW w:w="0" w:type="auto"/>
        <w:tblLook w:val="04A0" w:firstRow="1" w:lastRow="0" w:firstColumn="1" w:lastColumn="0" w:noHBand="0" w:noVBand="1"/>
      </w:tblPr>
      <w:tblGrid>
        <w:gridCol w:w="2961"/>
        <w:gridCol w:w="5533"/>
      </w:tblGrid>
      <w:tr w:rsidR="003E56B2" w:rsidRPr="00107F17" w14:paraId="06484940" w14:textId="77777777" w:rsidTr="00255A26">
        <w:tc>
          <w:tcPr>
            <w:tcW w:w="3114" w:type="dxa"/>
          </w:tcPr>
          <w:p w14:paraId="588CC09B"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Actores</w:t>
            </w:r>
          </w:p>
        </w:tc>
        <w:tc>
          <w:tcPr>
            <w:tcW w:w="5946" w:type="dxa"/>
          </w:tcPr>
          <w:p w14:paraId="2AC5EE00"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Percepción</w:t>
            </w:r>
          </w:p>
        </w:tc>
      </w:tr>
      <w:tr w:rsidR="003E56B2" w:rsidRPr="00107F17" w14:paraId="33F030F5" w14:textId="77777777" w:rsidTr="00255A26">
        <w:tc>
          <w:tcPr>
            <w:tcW w:w="3114" w:type="dxa"/>
            <w:vAlign w:val="center"/>
          </w:tcPr>
          <w:p w14:paraId="1E2EC829"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Estudiantes</w:t>
            </w:r>
          </w:p>
        </w:tc>
        <w:tc>
          <w:tcPr>
            <w:tcW w:w="5946" w:type="dxa"/>
          </w:tcPr>
          <w:p w14:paraId="03C1914F"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La calidad es un sinónimo de excelencia y se verá interpretado en el logro de las competencias adquiridas o desarrolladas en la universidad que coadyuvarán en el desarrollo de su desempeño profesional y ciudadano. </w:t>
            </w:r>
          </w:p>
        </w:tc>
      </w:tr>
      <w:tr w:rsidR="003E56B2" w:rsidRPr="00107F17" w14:paraId="095276A7" w14:textId="77777777" w:rsidTr="00255A26">
        <w:tc>
          <w:tcPr>
            <w:tcW w:w="3114" w:type="dxa"/>
            <w:vAlign w:val="center"/>
          </w:tcPr>
          <w:p w14:paraId="2092F5C1"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Instituciones privadas </w:t>
            </w:r>
          </w:p>
        </w:tc>
        <w:tc>
          <w:tcPr>
            <w:tcW w:w="5946" w:type="dxa"/>
          </w:tcPr>
          <w:p w14:paraId="40EAC348"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Se evaluará la calidad como un retorno de inversión y marca institucional, el posicionamiento de la misma universidad, y su orientación hacia la mercantilización. </w:t>
            </w:r>
          </w:p>
        </w:tc>
      </w:tr>
      <w:tr w:rsidR="003E56B2" w:rsidRPr="00107F17" w14:paraId="09C3AED3" w14:textId="77777777" w:rsidTr="00255A26">
        <w:tc>
          <w:tcPr>
            <w:tcW w:w="3114" w:type="dxa"/>
            <w:vAlign w:val="center"/>
          </w:tcPr>
          <w:p w14:paraId="3B9EA1CF"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Instituciones públicas</w:t>
            </w:r>
          </w:p>
        </w:tc>
        <w:tc>
          <w:tcPr>
            <w:tcW w:w="5946" w:type="dxa"/>
          </w:tcPr>
          <w:p w14:paraId="4FB2646E"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Se interpreta la calidad desde el logro de alcanzar una mayor cobertura de la educación superior a un menor costo, la idea es completamente inversa a las privadas. </w:t>
            </w:r>
          </w:p>
        </w:tc>
      </w:tr>
      <w:tr w:rsidR="003E56B2" w:rsidRPr="00107F17" w14:paraId="5097B230" w14:textId="77777777" w:rsidTr="00255A26">
        <w:tc>
          <w:tcPr>
            <w:tcW w:w="3114" w:type="dxa"/>
            <w:vAlign w:val="center"/>
          </w:tcPr>
          <w:p w14:paraId="3316867B"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Sistema productivo</w:t>
            </w:r>
          </w:p>
        </w:tc>
        <w:tc>
          <w:tcPr>
            <w:tcW w:w="5946" w:type="dxa"/>
          </w:tcPr>
          <w:p w14:paraId="0231EE82"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La calidad se asocia con las competencias coherentes, específicas y profesionales del capital humano para con las demandas del sistema. </w:t>
            </w:r>
          </w:p>
        </w:tc>
      </w:tr>
      <w:tr w:rsidR="003E56B2" w:rsidRPr="00107F17" w14:paraId="6746EFE9" w14:textId="77777777" w:rsidTr="00255A26">
        <w:tc>
          <w:tcPr>
            <w:tcW w:w="3114" w:type="dxa"/>
            <w:vAlign w:val="center"/>
          </w:tcPr>
          <w:p w14:paraId="669BC7C9"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Directores </w:t>
            </w:r>
          </w:p>
        </w:tc>
        <w:tc>
          <w:tcPr>
            <w:tcW w:w="5946" w:type="dxa"/>
          </w:tcPr>
          <w:p w14:paraId="014C4D87" w14:textId="35B1D0C3"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Es sinónimo de coherencia del sistema educativo normativo con los objetivos de las propias universidad</w:t>
            </w:r>
            <w:r w:rsidR="00D12705" w:rsidRPr="00107F17">
              <w:rPr>
                <w:rFonts w:ascii="Times New Roman" w:eastAsia="Times New Roman" w:hAnsi="Times New Roman" w:cs="Times New Roman"/>
                <w:lang w:eastAsia="es-ES_tradnl"/>
              </w:rPr>
              <w:t>es</w:t>
            </w:r>
            <w:r w:rsidR="00810AB2" w:rsidRPr="00107F17">
              <w:rPr>
                <w:rFonts w:ascii="Times New Roman" w:eastAsia="Times New Roman" w:hAnsi="Times New Roman" w:cs="Times New Roman"/>
                <w:lang w:eastAsia="es-ES_tradnl"/>
              </w:rPr>
              <w:t>. Este conju</w:t>
            </w:r>
            <w:r w:rsidR="004D3CC7" w:rsidRPr="00107F17">
              <w:rPr>
                <w:rFonts w:ascii="Times New Roman" w:eastAsia="Times New Roman" w:hAnsi="Times New Roman" w:cs="Times New Roman"/>
                <w:lang w:eastAsia="es-ES_tradnl"/>
              </w:rPr>
              <w:t>n</w:t>
            </w:r>
            <w:r w:rsidR="00810AB2" w:rsidRPr="00107F17">
              <w:rPr>
                <w:rFonts w:ascii="Times New Roman" w:eastAsia="Times New Roman" w:hAnsi="Times New Roman" w:cs="Times New Roman"/>
                <w:lang w:eastAsia="es-ES_tradnl"/>
              </w:rPr>
              <w:t>to de</w:t>
            </w:r>
            <w:r w:rsidRPr="00107F17">
              <w:rPr>
                <w:rFonts w:ascii="Times New Roman" w:eastAsia="Times New Roman" w:hAnsi="Times New Roman" w:cs="Times New Roman"/>
                <w:lang w:eastAsia="es-ES_tradnl"/>
              </w:rPr>
              <w:t xml:space="preserve"> sujeto</w:t>
            </w:r>
            <w:r w:rsidR="00810AB2" w:rsidRPr="00107F17">
              <w:rPr>
                <w:rFonts w:ascii="Times New Roman" w:eastAsia="Times New Roman" w:hAnsi="Times New Roman" w:cs="Times New Roman"/>
                <w:lang w:eastAsia="es-ES_tradnl"/>
              </w:rPr>
              <w:t>s</w:t>
            </w:r>
            <w:r w:rsidRPr="00107F17">
              <w:rPr>
                <w:rFonts w:ascii="Times New Roman" w:eastAsia="Times New Roman" w:hAnsi="Times New Roman" w:cs="Times New Roman"/>
                <w:lang w:eastAsia="es-ES_tradnl"/>
              </w:rPr>
              <w:t xml:space="preserve"> asocia la calidad al cumplimiento de indicadores y el logro de acreditaciones por parte de su institución.</w:t>
            </w:r>
            <w:r w:rsidR="00116F7A" w:rsidRPr="00107F17">
              <w:rPr>
                <w:rFonts w:ascii="Times New Roman" w:eastAsia="Times New Roman" w:hAnsi="Times New Roman" w:cs="Times New Roman"/>
                <w:lang w:eastAsia="es-ES_tradnl"/>
              </w:rPr>
              <w:t xml:space="preserve"> </w:t>
            </w:r>
          </w:p>
        </w:tc>
      </w:tr>
      <w:tr w:rsidR="003E56B2" w:rsidRPr="00107F17" w14:paraId="41298C1F" w14:textId="77777777" w:rsidTr="00255A26">
        <w:tc>
          <w:tcPr>
            <w:tcW w:w="3114" w:type="dxa"/>
            <w:vAlign w:val="center"/>
          </w:tcPr>
          <w:p w14:paraId="276E9C82"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Profesores e investigadores</w:t>
            </w:r>
          </w:p>
        </w:tc>
        <w:tc>
          <w:tcPr>
            <w:tcW w:w="5946" w:type="dxa"/>
          </w:tcPr>
          <w:p w14:paraId="5976E484" w14:textId="56284BD0"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La calidad se asocia a la mejora del proceso de enseñanza-aprendizaje</w:t>
            </w:r>
            <w:r w:rsidR="00810AB2" w:rsidRPr="00107F17">
              <w:rPr>
                <w:rFonts w:ascii="Times New Roman" w:eastAsia="Times New Roman" w:hAnsi="Times New Roman" w:cs="Times New Roman"/>
                <w:lang w:eastAsia="es-ES_tradnl"/>
              </w:rPr>
              <w:t xml:space="preserve">. Además, </w:t>
            </w:r>
            <w:r w:rsidRPr="00107F17">
              <w:rPr>
                <w:rFonts w:ascii="Times New Roman" w:eastAsia="Times New Roman" w:hAnsi="Times New Roman" w:cs="Times New Roman"/>
                <w:lang w:eastAsia="es-ES_tradnl"/>
              </w:rPr>
              <w:t xml:space="preserve">debaten sobre la coherencia del sistema educativo con la práctica docente. </w:t>
            </w:r>
          </w:p>
        </w:tc>
      </w:tr>
      <w:tr w:rsidR="003E56B2" w:rsidRPr="00107F17" w14:paraId="71297D10" w14:textId="77777777" w:rsidTr="00255A26">
        <w:tc>
          <w:tcPr>
            <w:tcW w:w="3114" w:type="dxa"/>
          </w:tcPr>
          <w:p w14:paraId="71F157E0"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Actores del proceso educativo</w:t>
            </w:r>
          </w:p>
        </w:tc>
        <w:tc>
          <w:tcPr>
            <w:tcW w:w="5946" w:type="dxa"/>
          </w:tcPr>
          <w:p w14:paraId="52C52BAD" w14:textId="62F1606D"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Se valora como el grado de satisfacción de sus necesidades y expectativas personales, lo asocian a la calidad en el servicio que la universidad brinda a la sociedad. </w:t>
            </w:r>
          </w:p>
        </w:tc>
      </w:tr>
      <w:tr w:rsidR="003E56B2" w:rsidRPr="00107F17" w14:paraId="7885370A" w14:textId="77777777" w:rsidTr="00255A26">
        <w:tc>
          <w:tcPr>
            <w:tcW w:w="3114" w:type="dxa"/>
          </w:tcPr>
          <w:p w14:paraId="5FAFBA42" w14:textId="77777777" w:rsidR="003E56B2" w:rsidRPr="00107F17" w:rsidRDefault="003E56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Sistema educativo</w:t>
            </w:r>
          </w:p>
        </w:tc>
        <w:tc>
          <w:tcPr>
            <w:tcW w:w="5946" w:type="dxa"/>
          </w:tcPr>
          <w:p w14:paraId="73896218" w14:textId="0FE81CC3" w:rsidR="003E56B2" w:rsidRPr="00107F17" w:rsidRDefault="00810AB2"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w:t>
            </w:r>
            <w:r w:rsidR="003E56B2" w:rsidRPr="00107F17">
              <w:rPr>
                <w:rFonts w:ascii="Times New Roman" w:eastAsia="Times New Roman" w:hAnsi="Times New Roman" w:cs="Times New Roman"/>
                <w:lang w:eastAsia="es-ES_tradnl"/>
              </w:rPr>
              <w:t>l sistema educativo asocia, eval</w:t>
            </w:r>
            <w:r w:rsidRPr="00107F17">
              <w:rPr>
                <w:rFonts w:ascii="Times New Roman" w:eastAsia="Times New Roman" w:hAnsi="Times New Roman" w:cs="Times New Roman"/>
                <w:lang w:eastAsia="es-ES_tradnl"/>
              </w:rPr>
              <w:t>ú</w:t>
            </w:r>
            <w:r w:rsidR="003E56B2" w:rsidRPr="00107F17">
              <w:rPr>
                <w:rFonts w:ascii="Times New Roman" w:eastAsia="Times New Roman" w:hAnsi="Times New Roman" w:cs="Times New Roman"/>
                <w:lang w:eastAsia="es-ES_tradnl"/>
              </w:rPr>
              <w:t xml:space="preserve">a y aplica la calidad desde las propias políticas orientadas a la mejora de la educación. Por lo tanto, se promueve y crea un sistema de evaluación y acreditación de las instituciones y sus programas académicos y demanda del sector productivo a las universidades, la gestión de la calidad al interior de </w:t>
            </w:r>
            <w:r w:rsidR="003E56B2" w:rsidRPr="00107F17">
              <w:rPr>
                <w:rFonts w:ascii="Times New Roman" w:eastAsia="Times New Roman" w:hAnsi="Times New Roman" w:cs="Times New Roman"/>
                <w:lang w:eastAsia="es-ES_tradnl"/>
              </w:rPr>
              <w:lastRenderedPageBreak/>
              <w:t xml:space="preserve">sus instituciones, y todo lo relacionado </w:t>
            </w:r>
            <w:r w:rsidRPr="00107F17">
              <w:rPr>
                <w:rFonts w:ascii="Times New Roman" w:eastAsia="Times New Roman" w:hAnsi="Times New Roman" w:cs="Times New Roman"/>
                <w:lang w:eastAsia="es-ES_tradnl"/>
              </w:rPr>
              <w:t xml:space="preserve">con </w:t>
            </w:r>
            <w:r w:rsidR="003E56B2" w:rsidRPr="00107F17">
              <w:rPr>
                <w:rFonts w:ascii="Times New Roman" w:eastAsia="Times New Roman" w:hAnsi="Times New Roman" w:cs="Times New Roman"/>
                <w:lang w:eastAsia="es-ES_tradnl"/>
              </w:rPr>
              <w:t xml:space="preserve">la mejora de los procesos. </w:t>
            </w:r>
          </w:p>
        </w:tc>
      </w:tr>
    </w:tbl>
    <w:p w14:paraId="299D7272" w14:textId="7EBE8756" w:rsidR="003E56B2" w:rsidRDefault="003E56B2" w:rsidP="003B06A6">
      <w:pPr>
        <w:spacing w:line="360" w:lineRule="auto"/>
        <w:jc w:val="center"/>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lastRenderedPageBreak/>
        <w:t xml:space="preserve">Fuente: </w:t>
      </w:r>
      <w:r w:rsidR="003B06A6">
        <w:rPr>
          <w:rFonts w:ascii="Times New Roman" w:eastAsia="Times New Roman" w:hAnsi="Times New Roman" w:cs="Times New Roman"/>
          <w:lang w:eastAsia="es-ES_tradnl"/>
        </w:rPr>
        <w:t>E</w:t>
      </w:r>
      <w:r w:rsidR="003B06A6" w:rsidRPr="00107F17">
        <w:rPr>
          <w:rFonts w:ascii="Times New Roman" w:eastAsia="Times New Roman" w:hAnsi="Times New Roman" w:cs="Times New Roman"/>
          <w:lang w:eastAsia="es-ES_tradnl"/>
        </w:rPr>
        <w:t xml:space="preserve">laboración </w:t>
      </w:r>
      <w:r w:rsidRPr="00107F17">
        <w:rPr>
          <w:rFonts w:ascii="Times New Roman" w:eastAsia="Times New Roman" w:hAnsi="Times New Roman" w:cs="Times New Roman"/>
          <w:lang w:eastAsia="es-ES_tradnl"/>
        </w:rPr>
        <w:t xml:space="preserve">propia con </w:t>
      </w:r>
      <w:r w:rsidR="003B06A6">
        <w:rPr>
          <w:rFonts w:ascii="Times New Roman" w:eastAsia="Times New Roman" w:hAnsi="Times New Roman" w:cs="Times New Roman"/>
          <w:lang w:eastAsia="es-ES_tradnl"/>
        </w:rPr>
        <w:t>base en</w:t>
      </w:r>
      <w:r w:rsidRPr="00107F17">
        <w:rPr>
          <w:rFonts w:ascii="Times New Roman" w:eastAsia="Times New Roman" w:hAnsi="Times New Roman" w:cs="Times New Roman"/>
          <w:lang w:eastAsia="es-ES_tradnl"/>
        </w:rPr>
        <w:t xml:space="preserve"> Garz</w:t>
      </w:r>
      <w:r w:rsidR="007A3448">
        <w:rPr>
          <w:rFonts w:ascii="Times New Roman" w:eastAsia="Times New Roman" w:hAnsi="Times New Roman" w:cs="Times New Roman"/>
          <w:lang w:eastAsia="es-ES_tradnl"/>
        </w:rPr>
        <w:t>ó</w:t>
      </w:r>
      <w:r w:rsidRPr="00107F17">
        <w:rPr>
          <w:rFonts w:ascii="Times New Roman" w:eastAsia="Times New Roman" w:hAnsi="Times New Roman" w:cs="Times New Roman"/>
          <w:lang w:eastAsia="es-ES_tradnl"/>
        </w:rPr>
        <w:t>n (</w:t>
      </w:r>
      <w:r w:rsidR="00810AB2">
        <w:rPr>
          <w:rFonts w:ascii="Times New Roman" w:eastAsia="Times New Roman" w:hAnsi="Times New Roman" w:cs="Times New Roman"/>
          <w:lang w:eastAsia="es-ES_tradnl"/>
        </w:rPr>
        <w:t>2013</w:t>
      </w:r>
      <w:r w:rsidRPr="00107F17">
        <w:rPr>
          <w:rFonts w:ascii="Times New Roman" w:eastAsia="Times New Roman" w:hAnsi="Times New Roman" w:cs="Times New Roman"/>
          <w:lang w:eastAsia="es-ES_tradnl"/>
        </w:rPr>
        <w:t>)</w:t>
      </w:r>
    </w:p>
    <w:p w14:paraId="48932E4B" w14:textId="19208BE6" w:rsidR="002A4C81" w:rsidRPr="007635A3" w:rsidRDefault="00DC09B8" w:rsidP="00116F7A">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b/>
      </w:r>
      <w:r w:rsidR="00940CE9">
        <w:rPr>
          <w:rFonts w:ascii="Times New Roman" w:eastAsia="Times New Roman" w:hAnsi="Times New Roman" w:cs="Times New Roman"/>
          <w:lang w:eastAsia="es-ES_tradnl"/>
        </w:rPr>
        <w:t>E</w:t>
      </w:r>
      <w:r w:rsidR="002A4C81" w:rsidRPr="007635A3">
        <w:rPr>
          <w:rFonts w:ascii="Times New Roman" w:eastAsia="Times New Roman" w:hAnsi="Times New Roman" w:cs="Times New Roman"/>
          <w:lang w:eastAsia="es-ES_tradnl"/>
        </w:rPr>
        <w:t>n el nivel superior</w:t>
      </w:r>
      <w:r>
        <w:rPr>
          <w:rFonts w:ascii="Times New Roman" w:eastAsia="Times New Roman" w:hAnsi="Times New Roman" w:cs="Times New Roman"/>
          <w:lang w:eastAsia="es-ES_tradnl"/>
        </w:rPr>
        <w:t>,</w:t>
      </w:r>
      <w:r w:rsidR="002A4C81" w:rsidRPr="007635A3">
        <w:rPr>
          <w:rFonts w:ascii="Times New Roman" w:eastAsia="Times New Roman" w:hAnsi="Times New Roman" w:cs="Times New Roman"/>
          <w:lang w:eastAsia="es-ES_tradnl"/>
        </w:rPr>
        <w:t xml:space="preserve"> la calidad ha tomado un rol sobresaliente y se ha incorporado intríns</w:t>
      </w:r>
      <w:r w:rsidR="00D23934">
        <w:rPr>
          <w:rFonts w:ascii="Times New Roman" w:eastAsia="Times New Roman" w:hAnsi="Times New Roman" w:cs="Times New Roman"/>
          <w:lang w:eastAsia="es-ES_tradnl"/>
        </w:rPr>
        <w:t>e</w:t>
      </w:r>
      <w:r w:rsidR="002A4C81" w:rsidRPr="007635A3">
        <w:rPr>
          <w:rFonts w:ascii="Times New Roman" w:eastAsia="Times New Roman" w:hAnsi="Times New Roman" w:cs="Times New Roman"/>
          <w:lang w:eastAsia="es-ES_tradnl"/>
        </w:rPr>
        <w:t xml:space="preserve">camente </w:t>
      </w:r>
      <w:r w:rsidR="00940CE9">
        <w:rPr>
          <w:rFonts w:ascii="Times New Roman" w:eastAsia="Times New Roman" w:hAnsi="Times New Roman" w:cs="Times New Roman"/>
          <w:lang w:eastAsia="es-ES_tradnl"/>
        </w:rPr>
        <w:t>a</w:t>
      </w:r>
      <w:r w:rsidR="00940CE9" w:rsidRPr="007635A3">
        <w:rPr>
          <w:rFonts w:ascii="Times New Roman" w:eastAsia="Times New Roman" w:hAnsi="Times New Roman" w:cs="Times New Roman"/>
          <w:lang w:eastAsia="es-ES_tradnl"/>
        </w:rPr>
        <w:t xml:space="preserve"> </w:t>
      </w:r>
      <w:r w:rsidR="002A4C81" w:rsidRPr="007635A3">
        <w:rPr>
          <w:rFonts w:ascii="Times New Roman" w:eastAsia="Times New Roman" w:hAnsi="Times New Roman" w:cs="Times New Roman"/>
          <w:lang w:eastAsia="es-ES_tradnl"/>
        </w:rPr>
        <w:t>las funciones sustantivas de las universidades</w:t>
      </w:r>
      <w:r w:rsidR="00D23934">
        <w:rPr>
          <w:rFonts w:ascii="Times New Roman" w:eastAsia="Times New Roman" w:hAnsi="Times New Roman" w:cs="Times New Roman"/>
          <w:lang w:eastAsia="es-ES_tradnl"/>
        </w:rPr>
        <w:t>.</w:t>
      </w:r>
      <w:r w:rsidR="002A4C81" w:rsidRPr="007635A3">
        <w:rPr>
          <w:rFonts w:ascii="Times New Roman" w:eastAsia="Times New Roman" w:hAnsi="Times New Roman" w:cs="Times New Roman"/>
          <w:lang w:eastAsia="es-ES_tradnl"/>
        </w:rPr>
        <w:t xml:space="preserve"> </w:t>
      </w:r>
      <w:r w:rsidR="00D23934">
        <w:rPr>
          <w:rFonts w:ascii="Times New Roman" w:eastAsia="Times New Roman" w:hAnsi="Times New Roman" w:cs="Times New Roman"/>
          <w:lang w:eastAsia="es-ES_tradnl"/>
        </w:rPr>
        <w:t>E</w:t>
      </w:r>
      <w:r w:rsidR="00D23934" w:rsidRPr="007635A3">
        <w:rPr>
          <w:rFonts w:ascii="Times New Roman" w:eastAsia="Times New Roman" w:hAnsi="Times New Roman" w:cs="Times New Roman"/>
          <w:lang w:eastAsia="es-ES_tradnl"/>
        </w:rPr>
        <w:t xml:space="preserve">sto </w:t>
      </w:r>
      <w:r w:rsidR="002A4C81" w:rsidRPr="007635A3">
        <w:rPr>
          <w:rFonts w:ascii="Times New Roman" w:eastAsia="Times New Roman" w:hAnsi="Times New Roman" w:cs="Times New Roman"/>
          <w:lang w:eastAsia="es-ES_tradnl"/>
        </w:rPr>
        <w:t xml:space="preserve">como respuesta a los </w:t>
      </w:r>
      <w:r w:rsidR="007A3448" w:rsidRPr="007635A3">
        <w:rPr>
          <w:rFonts w:ascii="Times New Roman" w:eastAsia="Times New Roman" w:hAnsi="Times New Roman" w:cs="Times New Roman"/>
          <w:lang w:eastAsia="es-ES_tradnl"/>
        </w:rPr>
        <w:t>requ</w:t>
      </w:r>
      <w:r w:rsidR="007A3448">
        <w:rPr>
          <w:rFonts w:ascii="Times New Roman" w:eastAsia="Times New Roman" w:hAnsi="Times New Roman" w:cs="Times New Roman"/>
          <w:lang w:eastAsia="es-ES_tradnl"/>
        </w:rPr>
        <w:t>e</w:t>
      </w:r>
      <w:r w:rsidR="007A3448" w:rsidRPr="007635A3">
        <w:rPr>
          <w:rFonts w:ascii="Times New Roman" w:eastAsia="Times New Roman" w:hAnsi="Times New Roman" w:cs="Times New Roman"/>
          <w:lang w:eastAsia="es-ES_tradnl"/>
        </w:rPr>
        <w:t xml:space="preserve">rimientos </w:t>
      </w:r>
      <w:r w:rsidR="002A4C81" w:rsidRPr="007635A3">
        <w:rPr>
          <w:rFonts w:ascii="Times New Roman" w:eastAsia="Times New Roman" w:hAnsi="Times New Roman" w:cs="Times New Roman"/>
          <w:lang w:eastAsia="es-ES_tradnl"/>
        </w:rPr>
        <w:t>de la política educativa de cada país. Consecuentemente, se han creado los sistemas de evaluación, certificación y acreditación para asegurar la calidad en las universidades.</w:t>
      </w:r>
    </w:p>
    <w:p w14:paraId="51AEC466" w14:textId="67C75698" w:rsidR="00CB5547" w:rsidRPr="007635A3" w:rsidRDefault="00CB5547" w:rsidP="00116F7A">
      <w:pPr>
        <w:spacing w:line="360" w:lineRule="auto"/>
        <w:ind w:firstLine="708"/>
        <w:jc w:val="both"/>
        <w:rPr>
          <w:rFonts w:ascii="Times New Roman" w:eastAsia="Times New Roman" w:hAnsi="Times New Roman" w:cs="Times New Roman"/>
          <w:lang w:eastAsia="es-ES_tradnl"/>
        </w:rPr>
      </w:pPr>
      <w:r w:rsidRPr="007635A3">
        <w:rPr>
          <w:rFonts w:ascii="Times New Roman" w:eastAsia="Times New Roman" w:hAnsi="Times New Roman" w:cs="Times New Roman"/>
          <w:lang w:eastAsia="es-ES_tradnl"/>
        </w:rPr>
        <w:t xml:space="preserve">Complementando lo anterior, Lugo e </w:t>
      </w:r>
      <w:proofErr w:type="spellStart"/>
      <w:r w:rsidRPr="007635A3">
        <w:rPr>
          <w:rFonts w:ascii="Times New Roman" w:eastAsia="Times New Roman" w:hAnsi="Times New Roman" w:cs="Times New Roman"/>
          <w:lang w:eastAsia="es-ES_tradnl"/>
        </w:rPr>
        <w:t>Ithurburu</w:t>
      </w:r>
      <w:proofErr w:type="spellEnd"/>
      <w:r w:rsidRPr="007635A3">
        <w:rPr>
          <w:rFonts w:ascii="Times New Roman" w:eastAsia="Times New Roman" w:hAnsi="Times New Roman" w:cs="Times New Roman"/>
          <w:lang w:eastAsia="es-ES_tradnl"/>
        </w:rPr>
        <w:t xml:space="preserve"> (2019) sostienen que no solo las instituciones educativas son las responsables en mejorar la educación, sino también es responsabilidad del Estado</w:t>
      </w:r>
      <w:r w:rsidR="008E1A43">
        <w:rPr>
          <w:rFonts w:ascii="Times New Roman" w:eastAsia="Times New Roman" w:hAnsi="Times New Roman" w:cs="Times New Roman"/>
          <w:lang w:eastAsia="es-ES_tradnl"/>
        </w:rPr>
        <w:t>, pues</w:t>
      </w:r>
      <w:r w:rsidR="00AA4F38">
        <w:rPr>
          <w:rFonts w:ascii="Times New Roman" w:eastAsia="Times New Roman" w:hAnsi="Times New Roman" w:cs="Times New Roman"/>
          <w:lang w:eastAsia="es-ES_tradnl"/>
        </w:rPr>
        <w:t>to</w:t>
      </w:r>
      <w:r w:rsidR="008E1A43">
        <w:rPr>
          <w:rFonts w:ascii="Times New Roman" w:eastAsia="Times New Roman" w:hAnsi="Times New Roman" w:cs="Times New Roman"/>
          <w:lang w:eastAsia="es-ES_tradnl"/>
        </w:rPr>
        <w:t xml:space="preserve"> que su labor</w:t>
      </w:r>
      <w:r w:rsidRPr="007635A3">
        <w:rPr>
          <w:rFonts w:ascii="Times New Roman" w:eastAsia="Times New Roman" w:hAnsi="Times New Roman" w:cs="Times New Roman"/>
          <w:lang w:eastAsia="es-ES_tradnl"/>
        </w:rPr>
        <w:t xml:space="preserve"> </w:t>
      </w:r>
      <w:r w:rsidR="008E1A43">
        <w:rPr>
          <w:rFonts w:ascii="Times New Roman" w:eastAsia="Times New Roman" w:hAnsi="Times New Roman" w:cs="Times New Roman"/>
          <w:lang w:eastAsia="es-ES_tradnl"/>
        </w:rPr>
        <w:t>es</w:t>
      </w:r>
      <w:r w:rsidRPr="007635A3">
        <w:rPr>
          <w:rFonts w:ascii="Times New Roman" w:eastAsia="Times New Roman" w:hAnsi="Times New Roman" w:cs="Times New Roman"/>
          <w:lang w:eastAsia="es-ES_tradnl"/>
        </w:rPr>
        <w:t xml:space="preserve"> </w:t>
      </w:r>
      <w:r w:rsidR="008E1A43" w:rsidRPr="007635A3">
        <w:rPr>
          <w:rFonts w:ascii="Times New Roman" w:eastAsia="Times New Roman" w:hAnsi="Times New Roman" w:cs="Times New Roman"/>
          <w:lang w:eastAsia="es-ES_tradnl"/>
        </w:rPr>
        <w:t>diseña</w:t>
      </w:r>
      <w:r w:rsidR="008E1A43">
        <w:rPr>
          <w:rFonts w:ascii="Times New Roman" w:eastAsia="Times New Roman" w:hAnsi="Times New Roman" w:cs="Times New Roman"/>
          <w:lang w:eastAsia="es-ES_tradnl"/>
        </w:rPr>
        <w:t>r</w:t>
      </w:r>
      <w:r w:rsidRPr="007635A3">
        <w:rPr>
          <w:rFonts w:ascii="Times New Roman" w:eastAsia="Times New Roman" w:hAnsi="Times New Roman" w:cs="Times New Roman"/>
          <w:lang w:eastAsia="es-ES_tradnl"/>
        </w:rPr>
        <w:t xml:space="preserve">, </w:t>
      </w:r>
      <w:r w:rsidR="008E1A43" w:rsidRPr="007635A3">
        <w:rPr>
          <w:rFonts w:ascii="Times New Roman" w:eastAsia="Times New Roman" w:hAnsi="Times New Roman" w:cs="Times New Roman"/>
          <w:lang w:eastAsia="es-ES_tradnl"/>
        </w:rPr>
        <w:t>implementa</w:t>
      </w:r>
      <w:r w:rsidR="008E1A43">
        <w:rPr>
          <w:rFonts w:ascii="Times New Roman" w:eastAsia="Times New Roman" w:hAnsi="Times New Roman" w:cs="Times New Roman"/>
          <w:lang w:eastAsia="es-ES_tradnl"/>
        </w:rPr>
        <w:t>r</w:t>
      </w:r>
      <w:r w:rsidR="008E1A43"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y </w:t>
      </w:r>
      <w:r w:rsidR="008E1A43" w:rsidRPr="007635A3">
        <w:rPr>
          <w:rFonts w:ascii="Times New Roman" w:eastAsia="Times New Roman" w:hAnsi="Times New Roman" w:cs="Times New Roman"/>
          <w:lang w:eastAsia="es-ES_tradnl"/>
        </w:rPr>
        <w:t>evalua</w:t>
      </w:r>
      <w:r w:rsidR="008E1A43">
        <w:rPr>
          <w:rFonts w:ascii="Times New Roman" w:eastAsia="Times New Roman" w:hAnsi="Times New Roman" w:cs="Times New Roman"/>
          <w:lang w:eastAsia="es-ES_tradnl"/>
        </w:rPr>
        <w:t>r políticas públicas en materia de educación</w:t>
      </w:r>
      <w:r w:rsidR="008E1A43"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de acuerdo </w:t>
      </w:r>
      <w:r w:rsidR="008E1A43">
        <w:rPr>
          <w:rFonts w:ascii="Times New Roman" w:eastAsia="Times New Roman" w:hAnsi="Times New Roman" w:cs="Times New Roman"/>
          <w:lang w:eastAsia="es-ES_tradnl"/>
        </w:rPr>
        <w:t>con</w:t>
      </w:r>
      <w:r w:rsidR="008E1A43"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las necesidades de cada región. Para López (2007)</w:t>
      </w:r>
      <w:r w:rsidR="00E40BE8">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el diseño de </w:t>
      </w:r>
      <w:r w:rsidR="00E40BE8" w:rsidRPr="007635A3">
        <w:rPr>
          <w:rFonts w:ascii="Times New Roman" w:eastAsia="Times New Roman" w:hAnsi="Times New Roman" w:cs="Times New Roman"/>
          <w:lang w:eastAsia="es-ES_tradnl"/>
        </w:rPr>
        <w:t xml:space="preserve">políticas públicas </w:t>
      </w:r>
      <w:r w:rsidR="00E40BE8">
        <w:rPr>
          <w:rFonts w:ascii="Times New Roman" w:eastAsia="Times New Roman" w:hAnsi="Times New Roman" w:cs="Times New Roman"/>
          <w:lang w:eastAsia="es-ES_tradnl"/>
        </w:rPr>
        <w:t>en este rubro</w:t>
      </w:r>
      <w:r w:rsidRPr="007635A3">
        <w:rPr>
          <w:rFonts w:ascii="Times New Roman" w:eastAsia="Times New Roman" w:hAnsi="Times New Roman" w:cs="Times New Roman"/>
          <w:lang w:eastAsia="es-ES_tradnl"/>
        </w:rPr>
        <w:t xml:space="preserve"> debe estar </w:t>
      </w:r>
      <w:r w:rsidR="00E40BE8" w:rsidRPr="007635A3">
        <w:rPr>
          <w:rFonts w:ascii="Times New Roman" w:eastAsia="Times New Roman" w:hAnsi="Times New Roman" w:cs="Times New Roman"/>
          <w:lang w:eastAsia="es-ES_tradnl"/>
        </w:rPr>
        <w:t>enfocad</w:t>
      </w:r>
      <w:r w:rsidR="00E40BE8">
        <w:rPr>
          <w:rFonts w:ascii="Times New Roman" w:eastAsia="Times New Roman" w:hAnsi="Times New Roman" w:cs="Times New Roman"/>
          <w:lang w:eastAsia="es-ES_tradnl"/>
        </w:rPr>
        <w:t>o</w:t>
      </w:r>
      <w:r w:rsidR="00E40BE8"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a mejorar la calidad y la pertinencia de las instituciones educativas con la finalidad de potencializar el desarrollo de cada país. </w:t>
      </w:r>
    </w:p>
    <w:p w14:paraId="38B15C4A" w14:textId="74C9BA63" w:rsidR="00CB5547" w:rsidRPr="007635A3" w:rsidRDefault="00CB5547" w:rsidP="00116F7A">
      <w:pPr>
        <w:spacing w:line="360" w:lineRule="auto"/>
        <w:ind w:firstLine="708"/>
        <w:jc w:val="both"/>
        <w:rPr>
          <w:rFonts w:ascii="Times New Roman" w:eastAsia="Times New Roman" w:hAnsi="Times New Roman" w:cs="Times New Roman"/>
          <w:lang w:eastAsia="es-ES_tradnl"/>
        </w:rPr>
      </w:pPr>
      <w:r w:rsidRPr="007635A3">
        <w:rPr>
          <w:rFonts w:ascii="Times New Roman" w:eastAsia="Times New Roman" w:hAnsi="Times New Roman" w:cs="Times New Roman"/>
          <w:lang w:eastAsia="es-ES_tradnl"/>
        </w:rPr>
        <w:t xml:space="preserve">Lorente (2016) indica que sigue siendo un reto ofrecer una </w:t>
      </w:r>
      <w:r w:rsidR="00C5589D">
        <w:rPr>
          <w:rFonts w:ascii="Times New Roman" w:eastAsia="Times New Roman" w:hAnsi="Times New Roman" w:cs="Times New Roman"/>
          <w:lang w:eastAsia="es-ES_tradnl"/>
        </w:rPr>
        <w:t>e</w:t>
      </w:r>
      <w:r w:rsidR="00C5589D" w:rsidRPr="007635A3">
        <w:rPr>
          <w:rFonts w:ascii="Times New Roman" w:eastAsia="Times New Roman" w:hAnsi="Times New Roman" w:cs="Times New Roman"/>
          <w:lang w:eastAsia="es-ES_tradnl"/>
        </w:rPr>
        <w:t xml:space="preserve">ducación </w:t>
      </w:r>
      <w:r w:rsidRPr="007635A3">
        <w:rPr>
          <w:rFonts w:ascii="Times New Roman" w:eastAsia="Times New Roman" w:hAnsi="Times New Roman" w:cs="Times New Roman"/>
          <w:lang w:eastAsia="es-ES_tradnl"/>
        </w:rPr>
        <w:t xml:space="preserve">de </w:t>
      </w:r>
      <w:r w:rsidR="00C5589D">
        <w:rPr>
          <w:rFonts w:ascii="Times New Roman" w:eastAsia="Times New Roman" w:hAnsi="Times New Roman" w:cs="Times New Roman"/>
          <w:lang w:eastAsia="es-ES_tradnl"/>
        </w:rPr>
        <w:t>c</w:t>
      </w:r>
      <w:r w:rsidR="00C5589D" w:rsidRPr="007635A3">
        <w:rPr>
          <w:rFonts w:ascii="Times New Roman" w:eastAsia="Times New Roman" w:hAnsi="Times New Roman" w:cs="Times New Roman"/>
          <w:lang w:eastAsia="es-ES_tradnl"/>
        </w:rPr>
        <w:t xml:space="preserve">alidad </w:t>
      </w:r>
      <w:r w:rsidRPr="007635A3">
        <w:rPr>
          <w:rFonts w:ascii="Times New Roman" w:eastAsia="Times New Roman" w:hAnsi="Times New Roman" w:cs="Times New Roman"/>
          <w:lang w:eastAsia="es-ES_tradnl"/>
        </w:rPr>
        <w:t>en toda la región de América Latina</w:t>
      </w:r>
      <w:r w:rsidR="00813010">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w:t>
      </w:r>
      <w:r w:rsidR="00813010">
        <w:rPr>
          <w:rFonts w:ascii="Times New Roman" w:eastAsia="Times New Roman" w:hAnsi="Times New Roman" w:cs="Times New Roman"/>
          <w:lang w:eastAsia="es-ES_tradnl"/>
        </w:rPr>
        <w:t>A</w:t>
      </w:r>
      <w:r w:rsidR="00813010" w:rsidRPr="007635A3">
        <w:rPr>
          <w:rFonts w:ascii="Times New Roman" w:eastAsia="Times New Roman" w:hAnsi="Times New Roman" w:cs="Times New Roman"/>
          <w:lang w:eastAsia="es-ES_tradnl"/>
        </w:rPr>
        <w:t xml:space="preserve">unque </w:t>
      </w:r>
      <w:r w:rsidRPr="007635A3">
        <w:rPr>
          <w:rFonts w:ascii="Times New Roman" w:eastAsia="Times New Roman" w:hAnsi="Times New Roman" w:cs="Times New Roman"/>
          <w:lang w:eastAsia="es-ES_tradnl"/>
        </w:rPr>
        <w:t>se ha</w:t>
      </w:r>
      <w:r w:rsidR="00813010">
        <w:rPr>
          <w:rFonts w:ascii="Times New Roman" w:eastAsia="Times New Roman" w:hAnsi="Times New Roman" w:cs="Times New Roman"/>
          <w:lang w:eastAsia="es-ES_tradnl"/>
        </w:rPr>
        <w:t xml:space="preserve">n priorizado </w:t>
      </w:r>
      <w:r w:rsidRPr="007635A3">
        <w:rPr>
          <w:rFonts w:ascii="Times New Roman" w:eastAsia="Times New Roman" w:hAnsi="Times New Roman" w:cs="Times New Roman"/>
          <w:lang w:eastAsia="es-ES_tradnl"/>
        </w:rPr>
        <w:t>los resultados, los estándares y criterios de los modelos de calidad no se encuentran bien definidos en la actualidad</w:t>
      </w:r>
      <w:r w:rsidR="002D5E37">
        <w:rPr>
          <w:rFonts w:ascii="Times New Roman" w:eastAsia="Times New Roman" w:hAnsi="Times New Roman" w:cs="Times New Roman"/>
          <w:lang w:eastAsia="es-ES_tradnl"/>
        </w:rPr>
        <w:t>.</w:t>
      </w:r>
      <w:r w:rsidR="002D5E37" w:rsidRPr="007635A3">
        <w:rPr>
          <w:rFonts w:ascii="Times New Roman" w:eastAsia="Times New Roman" w:hAnsi="Times New Roman" w:cs="Times New Roman"/>
          <w:lang w:eastAsia="es-ES_tradnl"/>
        </w:rPr>
        <w:t xml:space="preserve"> </w:t>
      </w:r>
      <w:r w:rsidR="002D5E37">
        <w:rPr>
          <w:rFonts w:ascii="Times New Roman" w:eastAsia="Times New Roman" w:hAnsi="Times New Roman" w:cs="Times New Roman"/>
          <w:lang w:eastAsia="es-ES_tradnl"/>
        </w:rPr>
        <w:t>P</w:t>
      </w:r>
      <w:r w:rsidR="002D5E37" w:rsidRPr="007635A3">
        <w:rPr>
          <w:rFonts w:ascii="Times New Roman" w:eastAsia="Times New Roman" w:hAnsi="Times New Roman" w:cs="Times New Roman"/>
          <w:lang w:eastAsia="es-ES_tradnl"/>
        </w:rPr>
        <w:t xml:space="preserve">or </w:t>
      </w:r>
      <w:r w:rsidRPr="007635A3">
        <w:rPr>
          <w:rFonts w:ascii="Times New Roman" w:eastAsia="Times New Roman" w:hAnsi="Times New Roman" w:cs="Times New Roman"/>
          <w:lang w:eastAsia="es-ES_tradnl"/>
        </w:rPr>
        <w:t xml:space="preserve">tanto, se requiere que el debate sobre la educación en esta región se dirija hacia un </w:t>
      </w:r>
      <w:r w:rsidR="00326309" w:rsidRPr="007635A3">
        <w:rPr>
          <w:rFonts w:ascii="Times New Roman" w:eastAsia="Times New Roman" w:hAnsi="Times New Roman" w:cs="Times New Roman"/>
          <w:lang w:eastAsia="es-ES_tradnl"/>
        </w:rPr>
        <w:t>con</w:t>
      </w:r>
      <w:r w:rsidR="00326309">
        <w:rPr>
          <w:rFonts w:ascii="Times New Roman" w:eastAsia="Times New Roman" w:hAnsi="Times New Roman" w:cs="Times New Roman"/>
          <w:lang w:eastAsia="es-ES_tradnl"/>
        </w:rPr>
        <w:t>s</w:t>
      </w:r>
      <w:r w:rsidR="00326309" w:rsidRPr="007635A3">
        <w:rPr>
          <w:rFonts w:ascii="Times New Roman" w:eastAsia="Times New Roman" w:hAnsi="Times New Roman" w:cs="Times New Roman"/>
          <w:lang w:eastAsia="es-ES_tradnl"/>
        </w:rPr>
        <w:t xml:space="preserve">enso </w:t>
      </w:r>
      <w:r w:rsidRPr="007635A3">
        <w:rPr>
          <w:rFonts w:ascii="Times New Roman" w:eastAsia="Times New Roman" w:hAnsi="Times New Roman" w:cs="Times New Roman"/>
          <w:lang w:eastAsia="es-ES_tradnl"/>
        </w:rPr>
        <w:t xml:space="preserve">que lleve a potenciar el desarrollo educativo. Por su parte, Clara y Vega (2020) afirman que la </w:t>
      </w:r>
      <w:r w:rsidR="00770D4B">
        <w:rPr>
          <w:rFonts w:ascii="Times New Roman" w:eastAsia="Times New Roman" w:hAnsi="Times New Roman" w:cs="Times New Roman"/>
          <w:lang w:eastAsia="es-ES_tradnl"/>
        </w:rPr>
        <w:t>e</w:t>
      </w:r>
      <w:r w:rsidR="00770D4B" w:rsidRPr="007635A3">
        <w:rPr>
          <w:rFonts w:ascii="Times New Roman" w:eastAsia="Times New Roman" w:hAnsi="Times New Roman" w:cs="Times New Roman"/>
          <w:lang w:eastAsia="es-ES_tradnl"/>
        </w:rPr>
        <w:t xml:space="preserve">ducación </w:t>
      </w:r>
      <w:r w:rsidRPr="007635A3">
        <w:rPr>
          <w:rFonts w:ascii="Times New Roman" w:eastAsia="Times New Roman" w:hAnsi="Times New Roman" w:cs="Times New Roman"/>
          <w:lang w:eastAsia="es-ES_tradnl"/>
        </w:rPr>
        <w:t xml:space="preserve">de </w:t>
      </w:r>
      <w:r w:rsidR="00770D4B">
        <w:rPr>
          <w:rFonts w:ascii="Times New Roman" w:eastAsia="Times New Roman" w:hAnsi="Times New Roman" w:cs="Times New Roman"/>
          <w:lang w:eastAsia="es-ES_tradnl"/>
        </w:rPr>
        <w:t>c</w:t>
      </w:r>
      <w:r w:rsidR="00770D4B" w:rsidRPr="007635A3">
        <w:rPr>
          <w:rFonts w:ascii="Times New Roman" w:eastAsia="Times New Roman" w:hAnsi="Times New Roman" w:cs="Times New Roman"/>
          <w:lang w:eastAsia="es-ES_tradnl"/>
        </w:rPr>
        <w:t xml:space="preserve">alidad </w:t>
      </w:r>
      <w:r w:rsidRPr="007635A3">
        <w:rPr>
          <w:rFonts w:ascii="Times New Roman" w:eastAsia="Times New Roman" w:hAnsi="Times New Roman" w:cs="Times New Roman"/>
          <w:lang w:eastAsia="es-ES_tradnl"/>
        </w:rPr>
        <w:t>es clave para el desarrollo</w:t>
      </w:r>
      <w:r w:rsidR="00F65215">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w:t>
      </w:r>
      <w:r w:rsidR="00F65215">
        <w:rPr>
          <w:rFonts w:ascii="Times New Roman" w:eastAsia="Times New Roman" w:hAnsi="Times New Roman" w:cs="Times New Roman"/>
          <w:lang w:eastAsia="es-ES_tradnl"/>
        </w:rPr>
        <w:t>pero su contribución dependerá de</w:t>
      </w:r>
      <w:r w:rsidR="00770D4B"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las mejoras que se realicen </w:t>
      </w:r>
      <w:r w:rsidR="00F65215">
        <w:rPr>
          <w:rFonts w:ascii="Times New Roman" w:eastAsia="Times New Roman" w:hAnsi="Times New Roman" w:cs="Times New Roman"/>
          <w:lang w:eastAsia="es-ES_tradnl"/>
        </w:rPr>
        <w:t>a</w:t>
      </w:r>
      <w:r w:rsidR="00F65215"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los </w:t>
      </w:r>
      <w:r w:rsidR="00770D4B">
        <w:rPr>
          <w:rFonts w:ascii="Times New Roman" w:eastAsia="Times New Roman" w:hAnsi="Times New Roman" w:cs="Times New Roman"/>
          <w:lang w:eastAsia="es-ES_tradnl"/>
        </w:rPr>
        <w:t>s</w:t>
      </w:r>
      <w:r w:rsidR="00770D4B" w:rsidRPr="007635A3">
        <w:rPr>
          <w:rFonts w:ascii="Times New Roman" w:eastAsia="Times New Roman" w:hAnsi="Times New Roman" w:cs="Times New Roman"/>
          <w:lang w:eastAsia="es-ES_tradnl"/>
        </w:rPr>
        <w:t xml:space="preserve">istemas </w:t>
      </w:r>
      <w:r w:rsidR="00770D4B">
        <w:rPr>
          <w:rFonts w:ascii="Times New Roman" w:eastAsia="Times New Roman" w:hAnsi="Times New Roman" w:cs="Times New Roman"/>
          <w:lang w:eastAsia="es-ES_tradnl"/>
        </w:rPr>
        <w:t>e</w:t>
      </w:r>
      <w:r w:rsidR="00770D4B" w:rsidRPr="007635A3">
        <w:rPr>
          <w:rFonts w:ascii="Times New Roman" w:eastAsia="Times New Roman" w:hAnsi="Times New Roman" w:cs="Times New Roman"/>
          <w:lang w:eastAsia="es-ES_tradnl"/>
        </w:rPr>
        <w:t>ducativos</w:t>
      </w:r>
      <w:r w:rsidR="00F65215">
        <w:rPr>
          <w:rFonts w:ascii="Times New Roman" w:eastAsia="Times New Roman" w:hAnsi="Times New Roman" w:cs="Times New Roman"/>
          <w:lang w:eastAsia="es-ES_tradnl"/>
        </w:rPr>
        <w:t xml:space="preserve"> y </w:t>
      </w:r>
      <w:r w:rsidRPr="007635A3">
        <w:rPr>
          <w:rFonts w:ascii="Times New Roman" w:eastAsia="Times New Roman" w:hAnsi="Times New Roman" w:cs="Times New Roman"/>
          <w:lang w:eastAsia="es-ES_tradnl"/>
        </w:rPr>
        <w:t xml:space="preserve">de la comprensión de las implicaciones de la </w:t>
      </w:r>
      <w:r w:rsidR="00DC5A8D">
        <w:rPr>
          <w:rFonts w:ascii="Times New Roman" w:eastAsia="Times New Roman" w:hAnsi="Times New Roman" w:cs="Times New Roman"/>
          <w:lang w:eastAsia="es-ES_tradnl"/>
        </w:rPr>
        <w:t xml:space="preserve">propia </w:t>
      </w:r>
      <w:r w:rsidRPr="007635A3">
        <w:rPr>
          <w:rFonts w:ascii="Times New Roman" w:eastAsia="Times New Roman" w:hAnsi="Times New Roman" w:cs="Times New Roman"/>
          <w:lang w:eastAsia="es-ES_tradnl"/>
        </w:rPr>
        <w:t xml:space="preserve">calidad en las universidades. </w:t>
      </w:r>
    </w:p>
    <w:p w14:paraId="65DF039B" w14:textId="4F632581" w:rsidR="008B37FC" w:rsidRPr="007635A3" w:rsidRDefault="008B37FC" w:rsidP="00116F7A">
      <w:pPr>
        <w:spacing w:line="360" w:lineRule="auto"/>
        <w:ind w:firstLine="708"/>
        <w:jc w:val="both"/>
        <w:rPr>
          <w:rFonts w:ascii="Times New Roman" w:eastAsia="Times New Roman" w:hAnsi="Times New Roman" w:cs="Times New Roman"/>
          <w:b/>
          <w:bCs/>
          <w:lang w:eastAsia="es-ES_tradnl"/>
        </w:rPr>
      </w:pPr>
      <w:r w:rsidRPr="007635A3">
        <w:rPr>
          <w:rFonts w:ascii="Times New Roman" w:eastAsia="Times New Roman" w:hAnsi="Times New Roman" w:cs="Times New Roman"/>
          <w:lang w:eastAsia="es-ES_tradnl"/>
        </w:rPr>
        <w:t>Cabe destacar que existen diversas investigaciones nacionales e interna</w:t>
      </w:r>
      <w:r w:rsidR="00326309">
        <w:rPr>
          <w:rFonts w:ascii="Times New Roman" w:eastAsia="Times New Roman" w:hAnsi="Times New Roman" w:cs="Times New Roman"/>
          <w:lang w:eastAsia="es-ES_tradnl"/>
        </w:rPr>
        <w:t>c</w:t>
      </w:r>
      <w:r w:rsidRPr="007635A3">
        <w:rPr>
          <w:rFonts w:ascii="Times New Roman" w:eastAsia="Times New Roman" w:hAnsi="Times New Roman" w:cs="Times New Roman"/>
          <w:lang w:eastAsia="es-ES_tradnl"/>
        </w:rPr>
        <w:t xml:space="preserve">ionales que buscan conocer las diversas percepciones </w:t>
      </w:r>
      <w:r w:rsidR="00F65215">
        <w:rPr>
          <w:rFonts w:ascii="Times New Roman" w:eastAsia="Times New Roman" w:hAnsi="Times New Roman" w:cs="Times New Roman"/>
          <w:lang w:eastAsia="es-ES_tradnl"/>
        </w:rPr>
        <w:t>en</w:t>
      </w:r>
      <w:r w:rsidR="00F65215"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relación </w:t>
      </w:r>
      <w:r w:rsidR="00F65215">
        <w:rPr>
          <w:rFonts w:ascii="Times New Roman" w:eastAsia="Times New Roman" w:hAnsi="Times New Roman" w:cs="Times New Roman"/>
          <w:lang w:eastAsia="es-ES_tradnl"/>
        </w:rPr>
        <w:t>con el</w:t>
      </w:r>
      <w:r w:rsidR="00F65215"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tema de la </w:t>
      </w:r>
      <w:r w:rsidR="00F65215">
        <w:rPr>
          <w:rFonts w:ascii="Times New Roman" w:eastAsia="Times New Roman" w:hAnsi="Times New Roman" w:cs="Times New Roman"/>
          <w:lang w:eastAsia="es-ES_tradnl"/>
        </w:rPr>
        <w:t>e</w:t>
      </w:r>
      <w:r w:rsidR="00F65215" w:rsidRPr="007635A3">
        <w:rPr>
          <w:rFonts w:ascii="Times New Roman" w:eastAsia="Times New Roman" w:hAnsi="Times New Roman" w:cs="Times New Roman"/>
          <w:lang w:eastAsia="es-ES_tradnl"/>
        </w:rPr>
        <w:t xml:space="preserve">ducación </w:t>
      </w:r>
      <w:r w:rsidRPr="007635A3">
        <w:rPr>
          <w:rFonts w:ascii="Times New Roman" w:eastAsia="Times New Roman" w:hAnsi="Times New Roman" w:cs="Times New Roman"/>
          <w:lang w:eastAsia="es-ES_tradnl"/>
        </w:rPr>
        <w:t xml:space="preserve">de </w:t>
      </w:r>
      <w:r w:rsidR="00F65215">
        <w:rPr>
          <w:rFonts w:ascii="Times New Roman" w:eastAsia="Times New Roman" w:hAnsi="Times New Roman" w:cs="Times New Roman"/>
          <w:lang w:eastAsia="es-ES_tradnl"/>
        </w:rPr>
        <w:t>c</w:t>
      </w:r>
      <w:r w:rsidR="00F65215" w:rsidRPr="007635A3">
        <w:rPr>
          <w:rFonts w:ascii="Times New Roman" w:eastAsia="Times New Roman" w:hAnsi="Times New Roman" w:cs="Times New Roman"/>
          <w:lang w:eastAsia="es-ES_tradnl"/>
        </w:rPr>
        <w:t>alidad</w:t>
      </w:r>
      <w:r w:rsidR="00F65215">
        <w:rPr>
          <w:rFonts w:ascii="Times New Roman" w:eastAsia="Times New Roman" w:hAnsi="Times New Roman" w:cs="Times New Roman"/>
          <w:lang w:eastAsia="es-ES_tradnl"/>
        </w:rPr>
        <w:t>.</w:t>
      </w:r>
      <w:r w:rsidR="00F65215"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Duque y Chaparro (2012)</w:t>
      </w:r>
      <w:r w:rsidR="00F65215">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a través de una encuesta a estudiantes en Colombia</w:t>
      </w:r>
      <w:r w:rsidR="00516DDD">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w:t>
      </w:r>
      <w:r w:rsidR="00516DDD">
        <w:rPr>
          <w:rFonts w:ascii="Times New Roman" w:eastAsia="Times New Roman" w:hAnsi="Times New Roman" w:cs="Times New Roman"/>
          <w:lang w:eastAsia="es-ES_tradnl"/>
        </w:rPr>
        <w:t>indagaron</w:t>
      </w:r>
      <w:r w:rsidRPr="007635A3">
        <w:rPr>
          <w:rFonts w:ascii="Times New Roman" w:eastAsia="Times New Roman" w:hAnsi="Times New Roman" w:cs="Times New Roman"/>
          <w:lang w:eastAsia="es-ES_tradnl"/>
        </w:rPr>
        <w:t xml:space="preserve"> la percepción </w:t>
      </w:r>
      <w:r w:rsidR="00516DDD">
        <w:rPr>
          <w:rFonts w:ascii="Times New Roman" w:eastAsia="Times New Roman" w:hAnsi="Times New Roman" w:cs="Times New Roman"/>
          <w:lang w:eastAsia="es-ES_tradnl"/>
        </w:rPr>
        <w:t>sobre</w:t>
      </w:r>
      <w:r w:rsidRPr="007635A3">
        <w:rPr>
          <w:rFonts w:ascii="Times New Roman" w:eastAsia="Times New Roman" w:hAnsi="Times New Roman" w:cs="Times New Roman"/>
          <w:lang w:eastAsia="es-ES_tradnl"/>
        </w:rPr>
        <w:t xml:space="preserve"> la calidad en el servicio</w:t>
      </w:r>
      <w:r w:rsidR="00990D34">
        <w:rPr>
          <w:rFonts w:ascii="Times New Roman" w:eastAsia="Times New Roman" w:hAnsi="Times New Roman" w:cs="Times New Roman"/>
          <w:lang w:eastAsia="es-ES_tradnl"/>
        </w:rPr>
        <w:t xml:space="preserve">. </w:t>
      </w:r>
      <w:r w:rsidR="004A343D">
        <w:rPr>
          <w:rFonts w:ascii="Times New Roman" w:eastAsia="Times New Roman" w:hAnsi="Times New Roman" w:cs="Times New Roman"/>
          <w:lang w:eastAsia="es-ES_tradnl"/>
        </w:rPr>
        <w:t xml:space="preserve">Según </w:t>
      </w:r>
      <w:r w:rsidR="00990D34">
        <w:rPr>
          <w:rFonts w:ascii="Times New Roman" w:eastAsia="Times New Roman" w:hAnsi="Times New Roman" w:cs="Times New Roman"/>
          <w:lang w:eastAsia="es-ES_tradnl"/>
        </w:rPr>
        <w:t>los resultados obtenidos</w:t>
      </w:r>
      <w:r w:rsidR="004A343D">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los estudiantes asocian </w:t>
      </w:r>
      <w:r w:rsidR="00D80F7B" w:rsidRPr="007635A3">
        <w:rPr>
          <w:rFonts w:ascii="Times New Roman" w:eastAsia="Times New Roman" w:hAnsi="Times New Roman" w:cs="Times New Roman"/>
          <w:lang w:eastAsia="es-ES_tradnl"/>
        </w:rPr>
        <w:t>la calidad funcional al serv</w:t>
      </w:r>
      <w:r w:rsidR="00DC5A8D">
        <w:rPr>
          <w:rFonts w:ascii="Times New Roman" w:eastAsia="Times New Roman" w:hAnsi="Times New Roman" w:cs="Times New Roman"/>
          <w:lang w:eastAsia="es-ES_tradnl"/>
        </w:rPr>
        <w:t>i</w:t>
      </w:r>
      <w:r w:rsidR="00990D34">
        <w:rPr>
          <w:rFonts w:ascii="Times New Roman" w:eastAsia="Times New Roman" w:hAnsi="Times New Roman" w:cs="Times New Roman"/>
          <w:lang w:eastAsia="es-ES_tradnl"/>
        </w:rPr>
        <w:t>c</w:t>
      </w:r>
      <w:r w:rsidR="00D80F7B" w:rsidRPr="007635A3">
        <w:rPr>
          <w:rFonts w:ascii="Times New Roman" w:eastAsia="Times New Roman" w:hAnsi="Times New Roman" w:cs="Times New Roman"/>
          <w:lang w:eastAsia="es-ES_tradnl"/>
        </w:rPr>
        <w:t xml:space="preserve">io que les presta la institución. </w:t>
      </w:r>
    </w:p>
    <w:p w14:paraId="25ADA6E2" w14:textId="325E5F31" w:rsidR="00D80F7B" w:rsidRPr="007635A3" w:rsidRDefault="004A343D" w:rsidP="00116F7A">
      <w:pPr>
        <w:spacing w:line="360" w:lineRule="auto"/>
        <w:ind w:firstLine="708"/>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Por otro lado</w:t>
      </w:r>
      <w:r w:rsidR="00D80F7B" w:rsidRPr="007635A3">
        <w:rPr>
          <w:rFonts w:ascii="Times New Roman" w:eastAsia="Times New Roman" w:hAnsi="Times New Roman" w:cs="Times New Roman"/>
          <w:lang w:eastAsia="es-ES_tradnl"/>
        </w:rPr>
        <w:t>, Bernasconi y Rodríguez (2018) llevaron a</w:t>
      </w:r>
      <w:r w:rsidR="00326309">
        <w:rPr>
          <w:rFonts w:ascii="Times New Roman" w:eastAsia="Times New Roman" w:hAnsi="Times New Roman" w:cs="Times New Roman"/>
          <w:lang w:eastAsia="es-ES_tradnl"/>
        </w:rPr>
        <w:t xml:space="preserve"> </w:t>
      </w:r>
      <w:r w:rsidR="00D80F7B" w:rsidRPr="007635A3">
        <w:rPr>
          <w:rFonts w:ascii="Times New Roman" w:eastAsia="Times New Roman" w:hAnsi="Times New Roman" w:cs="Times New Roman"/>
          <w:lang w:eastAsia="es-ES_tradnl"/>
        </w:rPr>
        <w:t>cabo un estudio en Chile a directivos de universidades</w:t>
      </w:r>
      <w:r w:rsidR="000F4CB8">
        <w:rPr>
          <w:rFonts w:ascii="Times New Roman" w:eastAsia="Times New Roman" w:hAnsi="Times New Roman" w:cs="Times New Roman"/>
          <w:lang w:eastAsia="es-ES_tradnl"/>
        </w:rPr>
        <w:t>, quienes plantearon</w:t>
      </w:r>
      <w:r w:rsidR="00D80F7B" w:rsidRPr="007635A3">
        <w:rPr>
          <w:rFonts w:ascii="Times New Roman" w:eastAsia="Times New Roman" w:hAnsi="Times New Roman" w:cs="Times New Roman"/>
          <w:lang w:eastAsia="es-ES_tradnl"/>
        </w:rPr>
        <w:t xml:space="preserve"> la calidad desde la perspectiva de</w:t>
      </w:r>
      <w:r w:rsidR="008B667E" w:rsidRPr="007635A3">
        <w:rPr>
          <w:rFonts w:ascii="Times New Roman" w:eastAsia="Times New Roman" w:hAnsi="Times New Roman" w:cs="Times New Roman"/>
          <w:lang w:eastAsia="es-ES_tradnl"/>
        </w:rPr>
        <w:t xml:space="preserve"> </w:t>
      </w:r>
      <w:r w:rsidR="00D80F7B" w:rsidRPr="007635A3">
        <w:rPr>
          <w:rFonts w:ascii="Times New Roman" w:eastAsia="Times New Roman" w:hAnsi="Times New Roman" w:cs="Times New Roman"/>
          <w:lang w:eastAsia="es-ES_tradnl"/>
        </w:rPr>
        <w:t>la eval</w:t>
      </w:r>
      <w:r w:rsidR="00F007AF">
        <w:rPr>
          <w:rFonts w:ascii="Times New Roman" w:eastAsia="Times New Roman" w:hAnsi="Times New Roman" w:cs="Times New Roman"/>
          <w:lang w:eastAsia="es-ES_tradnl"/>
        </w:rPr>
        <w:t>u</w:t>
      </w:r>
      <w:r w:rsidR="00D80F7B" w:rsidRPr="007635A3">
        <w:rPr>
          <w:rFonts w:ascii="Times New Roman" w:eastAsia="Times New Roman" w:hAnsi="Times New Roman" w:cs="Times New Roman"/>
          <w:lang w:eastAsia="es-ES_tradnl"/>
        </w:rPr>
        <w:t xml:space="preserve">ación. </w:t>
      </w:r>
      <w:r w:rsidR="004C326B">
        <w:rPr>
          <w:rFonts w:ascii="Times New Roman" w:eastAsia="Times New Roman" w:hAnsi="Times New Roman" w:cs="Times New Roman"/>
          <w:lang w:eastAsia="es-ES_tradnl"/>
        </w:rPr>
        <w:t xml:space="preserve">Mientras que la investigación de </w:t>
      </w:r>
      <w:r w:rsidR="00D80F7B" w:rsidRPr="007635A3">
        <w:rPr>
          <w:rFonts w:ascii="Times New Roman" w:eastAsia="Times New Roman" w:hAnsi="Times New Roman" w:cs="Times New Roman"/>
          <w:lang w:eastAsia="es-ES_tradnl"/>
        </w:rPr>
        <w:t xml:space="preserve">Araya (2013) </w:t>
      </w:r>
      <w:r w:rsidR="008B667E" w:rsidRPr="007635A3">
        <w:rPr>
          <w:rFonts w:ascii="Times New Roman" w:eastAsia="Times New Roman" w:hAnsi="Times New Roman" w:cs="Times New Roman"/>
          <w:lang w:eastAsia="es-ES_tradnl"/>
        </w:rPr>
        <w:t xml:space="preserve">sobre la calidad en la </w:t>
      </w:r>
      <w:r>
        <w:rPr>
          <w:rFonts w:ascii="Times New Roman" w:eastAsia="Times New Roman" w:hAnsi="Times New Roman" w:cs="Times New Roman"/>
          <w:lang w:eastAsia="es-ES_tradnl"/>
        </w:rPr>
        <w:t>e</w:t>
      </w:r>
      <w:r w:rsidRPr="007635A3">
        <w:rPr>
          <w:rFonts w:ascii="Times New Roman" w:eastAsia="Times New Roman" w:hAnsi="Times New Roman" w:cs="Times New Roman"/>
          <w:lang w:eastAsia="es-ES_tradnl"/>
        </w:rPr>
        <w:t xml:space="preserve">ducación </w:t>
      </w:r>
      <w:r>
        <w:rPr>
          <w:rFonts w:ascii="Times New Roman" w:eastAsia="Times New Roman" w:hAnsi="Times New Roman" w:cs="Times New Roman"/>
          <w:lang w:eastAsia="es-ES_tradnl"/>
        </w:rPr>
        <w:t>s</w:t>
      </w:r>
      <w:r w:rsidRPr="007635A3">
        <w:rPr>
          <w:rFonts w:ascii="Times New Roman" w:eastAsia="Times New Roman" w:hAnsi="Times New Roman" w:cs="Times New Roman"/>
          <w:lang w:eastAsia="es-ES_tradnl"/>
        </w:rPr>
        <w:t>uperior</w:t>
      </w:r>
      <w:r w:rsidR="004C326B">
        <w:rPr>
          <w:rFonts w:ascii="Times New Roman" w:eastAsia="Times New Roman" w:hAnsi="Times New Roman" w:cs="Times New Roman"/>
          <w:lang w:eastAsia="es-ES_tradnl"/>
        </w:rPr>
        <w:t xml:space="preserve"> arrojó que</w:t>
      </w:r>
      <w:r w:rsidR="004C326B" w:rsidRPr="007635A3">
        <w:rPr>
          <w:rFonts w:ascii="Times New Roman" w:eastAsia="Times New Roman" w:hAnsi="Times New Roman" w:cs="Times New Roman"/>
          <w:lang w:eastAsia="es-ES_tradnl"/>
        </w:rPr>
        <w:t xml:space="preserve"> </w:t>
      </w:r>
      <w:r w:rsidR="008B667E" w:rsidRPr="007635A3">
        <w:rPr>
          <w:rFonts w:ascii="Times New Roman" w:eastAsia="Times New Roman" w:hAnsi="Times New Roman" w:cs="Times New Roman"/>
          <w:lang w:eastAsia="es-ES_tradnl"/>
        </w:rPr>
        <w:t>esta se asocia y se percibe desde diversos horizontes: el mercado, los estudiantes y la sociedad</w:t>
      </w:r>
      <w:r w:rsidR="004C326B">
        <w:rPr>
          <w:rFonts w:ascii="Times New Roman" w:eastAsia="Times New Roman" w:hAnsi="Times New Roman" w:cs="Times New Roman"/>
          <w:lang w:eastAsia="es-ES_tradnl"/>
        </w:rPr>
        <w:t>.</w:t>
      </w:r>
    </w:p>
    <w:p w14:paraId="2BDA2637" w14:textId="1927A124" w:rsidR="003B29BC" w:rsidRDefault="008B37FC" w:rsidP="00116F7A">
      <w:pPr>
        <w:spacing w:line="360" w:lineRule="auto"/>
        <w:ind w:firstLine="708"/>
        <w:jc w:val="both"/>
        <w:rPr>
          <w:rFonts w:ascii="Times New Roman" w:eastAsia="Times New Roman" w:hAnsi="Times New Roman" w:cs="Times New Roman"/>
          <w:lang w:eastAsia="es-ES_tradnl"/>
        </w:rPr>
      </w:pPr>
      <w:r w:rsidRPr="007635A3">
        <w:rPr>
          <w:rFonts w:ascii="Times New Roman" w:eastAsia="Times New Roman" w:hAnsi="Times New Roman" w:cs="Times New Roman"/>
          <w:lang w:eastAsia="es-ES_tradnl"/>
        </w:rPr>
        <w:t>En México, los estudios de Alvarado</w:t>
      </w:r>
      <w:r w:rsidR="003A2CA5">
        <w:rPr>
          <w:rFonts w:ascii="Times New Roman" w:eastAsia="Times New Roman" w:hAnsi="Times New Roman" w:cs="Times New Roman"/>
          <w:lang w:eastAsia="es-ES_tradnl"/>
        </w:rPr>
        <w:t>,</w:t>
      </w:r>
      <w:r w:rsidR="00524CFA" w:rsidRPr="007635A3">
        <w:rPr>
          <w:rFonts w:ascii="Times New Roman" w:eastAsia="Times New Roman" w:hAnsi="Times New Roman" w:cs="Times New Roman"/>
          <w:lang w:eastAsia="es-ES_tradnl"/>
        </w:rPr>
        <w:t xml:space="preserve"> </w:t>
      </w:r>
      <w:proofErr w:type="spellStart"/>
      <w:r w:rsidR="003A2CA5" w:rsidRPr="00675900">
        <w:rPr>
          <w:rFonts w:ascii="Times New Roman" w:hAnsi="Times New Roman" w:cs="Times New Roman"/>
        </w:rPr>
        <w:t>Luyando</w:t>
      </w:r>
      <w:proofErr w:type="spellEnd"/>
      <w:r w:rsidR="003A2CA5">
        <w:rPr>
          <w:rFonts w:ascii="Times New Roman" w:hAnsi="Times New Roman" w:cs="Times New Roman"/>
        </w:rPr>
        <w:t xml:space="preserve"> y </w:t>
      </w:r>
      <w:proofErr w:type="spellStart"/>
      <w:r w:rsidR="003A2CA5" w:rsidRPr="00675900">
        <w:rPr>
          <w:rFonts w:ascii="Times New Roman" w:hAnsi="Times New Roman" w:cs="Times New Roman"/>
        </w:rPr>
        <w:t>Picazzo</w:t>
      </w:r>
      <w:proofErr w:type="spellEnd"/>
      <w:r w:rsidRPr="007635A3">
        <w:rPr>
          <w:rFonts w:ascii="Times New Roman" w:eastAsia="Times New Roman" w:hAnsi="Times New Roman" w:cs="Times New Roman"/>
          <w:lang w:eastAsia="es-ES_tradnl"/>
        </w:rPr>
        <w:t xml:space="preserve"> (2015) y Alvarado</w:t>
      </w:r>
      <w:r w:rsidR="003A2CA5">
        <w:rPr>
          <w:rFonts w:ascii="Times New Roman" w:eastAsia="Times New Roman" w:hAnsi="Times New Roman" w:cs="Times New Roman"/>
          <w:lang w:eastAsia="es-ES_tradnl"/>
        </w:rPr>
        <w:t>,</w:t>
      </w:r>
      <w:r w:rsidR="00524CFA" w:rsidRPr="007635A3">
        <w:rPr>
          <w:rFonts w:ascii="Times New Roman" w:eastAsia="Times New Roman" w:hAnsi="Times New Roman" w:cs="Times New Roman"/>
          <w:lang w:eastAsia="es-ES_tradnl"/>
        </w:rPr>
        <w:t xml:space="preserve"> </w:t>
      </w:r>
      <w:r w:rsidR="003A2CA5" w:rsidRPr="00675900">
        <w:rPr>
          <w:rFonts w:ascii="Times New Roman" w:hAnsi="Times New Roman" w:cs="Times New Roman"/>
        </w:rPr>
        <w:t>Morales</w:t>
      </w:r>
      <w:r w:rsidR="003A2CA5">
        <w:rPr>
          <w:rFonts w:ascii="Times New Roman" w:hAnsi="Times New Roman" w:cs="Times New Roman"/>
        </w:rPr>
        <w:t xml:space="preserve"> y</w:t>
      </w:r>
      <w:r w:rsidR="003A2CA5" w:rsidRPr="00675900">
        <w:rPr>
          <w:rFonts w:ascii="Times New Roman" w:hAnsi="Times New Roman" w:cs="Times New Roman"/>
        </w:rPr>
        <w:t xml:space="preserve"> Aguayo</w:t>
      </w:r>
      <w:r w:rsidRPr="007635A3">
        <w:rPr>
          <w:rFonts w:ascii="Times New Roman" w:eastAsia="Times New Roman" w:hAnsi="Times New Roman" w:cs="Times New Roman"/>
          <w:lang w:eastAsia="es-ES_tradnl"/>
        </w:rPr>
        <w:t xml:space="preserve"> (2016) </w:t>
      </w:r>
      <w:r w:rsidR="00091BFA">
        <w:rPr>
          <w:rFonts w:ascii="Times New Roman" w:eastAsia="Times New Roman" w:hAnsi="Times New Roman" w:cs="Times New Roman"/>
          <w:lang w:eastAsia="es-ES_tradnl"/>
        </w:rPr>
        <w:t>encontraron</w:t>
      </w:r>
      <w:r w:rsidR="00091BFA"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algunos hallazgos fundamentales </w:t>
      </w:r>
      <w:r w:rsidR="00091BFA">
        <w:rPr>
          <w:rFonts w:ascii="Times New Roman" w:eastAsia="Times New Roman" w:hAnsi="Times New Roman" w:cs="Times New Roman"/>
          <w:lang w:eastAsia="es-ES_tradnl"/>
        </w:rPr>
        <w:t>al respecto</w:t>
      </w:r>
      <w:r w:rsidR="001456D1">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los </w:t>
      </w:r>
      <w:r w:rsidRPr="007635A3">
        <w:rPr>
          <w:rFonts w:ascii="Times New Roman" w:eastAsia="Times New Roman" w:hAnsi="Times New Roman" w:cs="Times New Roman"/>
          <w:lang w:eastAsia="es-ES_tradnl"/>
        </w:rPr>
        <w:lastRenderedPageBreak/>
        <w:t>estudiantes</w:t>
      </w:r>
      <w:r w:rsidR="00091BFA">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principales actores en este proceso</w:t>
      </w:r>
      <w:r w:rsidR="00091BFA">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asocian la calidad hacia la mejora del servicio educativo. </w:t>
      </w:r>
      <w:r w:rsidR="00091BFA">
        <w:rPr>
          <w:rFonts w:ascii="Times New Roman" w:eastAsia="Times New Roman" w:hAnsi="Times New Roman" w:cs="Times New Roman"/>
          <w:lang w:eastAsia="es-ES_tradnl"/>
        </w:rPr>
        <w:t>Por último</w:t>
      </w:r>
      <w:r w:rsidRPr="007635A3">
        <w:rPr>
          <w:rFonts w:ascii="Times New Roman" w:eastAsia="Times New Roman" w:hAnsi="Times New Roman" w:cs="Times New Roman"/>
          <w:lang w:eastAsia="es-ES_tradnl"/>
        </w:rPr>
        <w:t xml:space="preserve">, Salas (2013) realizó un estudio donde </w:t>
      </w:r>
      <w:r w:rsidR="001456D1">
        <w:rPr>
          <w:rFonts w:ascii="Times New Roman" w:eastAsia="Times New Roman" w:hAnsi="Times New Roman" w:cs="Times New Roman"/>
          <w:lang w:eastAsia="es-ES_tradnl"/>
        </w:rPr>
        <w:t>reafirma</w:t>
      </w:r>
      <w:r w:rsidR="001456D1"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que la calidad se puede interpretar desde muchas percepciones</w:t>
      </w:r>
      <w:r w:rsidR="001456D1">
        <w:rPr>
          <w:rFonts w:ascii="Times New Roman" w:eastAsia="Times New Roman" w:hAnsi="Times New Roman" w:cs="Times New Roman"/>
          <w:lang w:eastAsia="es-ES_tradnl"/>
        </w:rPr>
        <w:t>;</w:t>
      </w:r>
      <w:r w:rsidR="001456D1" w:rsidRPr="007635A3">
        <w:rPr>
          <w:rFonts w:ascii="Times New Roman" w:eastAsia="Times New Roman" w:hAnsi="Times New Roman" w:cs="Times New Roman"/>
          <w:lang w:eastAsia="es-ES_tradnl"/>
        </w:rPr>
        <w:t xml:space="preserve"> </w:t>
      </w:r>
      <w:r w:rsidRPr="007635A3">
        <w:rPr>
          <w:rFonts w:ascii="Times New Roman" w:eastAsia="Times New Roman" w:hAnsi="Times New Roman" w:cs="Times New Roman"/>
          <w:lang w:eastAsia="es-ES_tradnl"/>
        </w:rPr>
        <w:t xml:space="preserve">en el caso de la acreditación, esta posee un impacto en la gestión institucional de las universidades y en sus actores. Además, </w:t>
      </w:r>
      <w:r w:rsidR="001456D1">
        <w:rPr>
          <w:rFonts w:ascii="Times New Roman" w:eastAsia="Times New Roman" w:hAnsi="Times New Roman" w:cs="Times New Roman"/>
          <w:lang w:eastAsia="es-ES_tradnl"/>
        </w:rPr>
        <w:t>subraya</w:t>
      </w:r>
      <w:r w:rsidRPr="007635A3">
        <w:rPr>
          <w:rFonts w:ascii="Times New Roman" w:eastAsia="Times New Roman" w:hAnsi="Times New Roman" w:cs="Times New Roman"/>
          <w:lang w:eastAsia="es-ES_tradnl"/>
        </w:rPr>
        <w:t xml:space="preserve"> que la calidad en las universidades genera un efecto en todas las organizaciones fuera del contexto universitario, prueba de ello son las demandas de personal calificado y especializado que requieren </w:t>
      </w:r>
      <w:r w:rsidR="000C6277">
        <w:rPr>
          <w:rFonts w:ascii="Times New Roman" w:eastAsia="Times New Roman" w:hAnsi="Times New Roman" w:cs="Times New Roman"/>
          <w:lang w:eastAsia="es-ES_tradnl"/>
        </w:rPr>
        <w:t>los sectores</w:t>
      </w:r>
      <w:r w:rsidRPr="007635A3">
        <w:rPr>
          <w:rFonts w:ascii="Times New Roman" w:eastAsia="Times New Roman" w:hAnsi="Times New Roman" w:cs="Times New Roman"/>
          <w:lang w:eastAsia="es-ES_tradnl"/>
        </w:rPr>
        <w:t xml:space="preserve"> económico, empresarial y público. </w:t>
      </w:r>
    </w:p>
    <w:p w14:paraId="29EDDE29" w14:textId="77777777" w:rsidR="003B06A6" w:rsidRDefault="003B06A6" w:rsidP="00116F7A">
      <w:pPr>
        <w:spacing w:line="360" w:lineRule="auto"/>
        <w:ind w:firstLine="708"/>
        <w:jc w:val="both"/>
        <w:rPr>
          <w:rFonts w:ascii="Times New Roman" w:eastAsia="Times New Roman" w:hAnsi="Times New Roman" w:cs="Times New Roman"/>
          <w:lang w:eastAsia="es-ES_tradnl"/>
        </w:rPr>
      </w:pPr>
    </w:p>
    <w:p w14:paraId="05494F02" w14:textId="16ED6220" w:rsidR="00524CFA" w:rsidRPr="003B29BC" w:rsidRDefault="00524CFA" w:rsidP="00107F17">
      <w:pPr>
        <w:spacing w:line="360" w:lineRule="auto"/>
        <w:jc w:val="center"/>
        <w:rPr>
          <w:rFonts w:ascii="Times New Roman" w:eastAsia="Times New Roman" w:hAnsi="Times New Roman" w:cs="Times New Roman"/>
          <w:lang w:eastAsia="es-ES_tradnl"/>
        </w:rPr>
      </w:pPr>
      <w:r w:rsidRPr="007635A3">
        <w:rPr>
          <w:rFonts w:ascii="Times New Roman" w:eastAsia="Times New Roman" w:hAnsi="Times New Roman" w:cs="Times New Roman"/>
          <w:b/>
          <w:bCs/>
          <w:sz w:val="32"/>
          <w:szCs w:val="32"/>
          <w:lang w:eastAsia="es-ES_tradnl"/>
        </w:rPr>
        <w:t>Metodología</w:t>
      </w:r>
    </w:p>
    <w:p w14:paraId="025BB278" w14:textId="10601090" w:rsidR="0099160A" w:rsidRDefault="00524CFA" w:rsidP="00116F7A">
      <w:pPr>
        <w:spacing w:line="360" w:lineRule="auto"/>
        <w:jc w:val="both"/>
        <w:rPr>
          <w:rFonts w:ascii="Times New Roman" w:hAnsi="Times New Roman" w:cs="Times New Roman"/>
        </w:rPr>
      </w:pPr>
      <w:r w:rsidRPr="007635A3">
        <w:rPr>
          <w:rFonts w:ascii="Times New Roman" w:eastAsia="Times New Roman" w:hAnsi="Times New Roman" w:cs="Times New Roman"/>
          <w:b/>
          <w:bCs/>
          <w:lang w:eastAsia="es-ES_tradnl"/>
        </w:rPr>
        <w:tab/>
      </w:r>
      <w:r w:rsidRPr="007635A3">
        <w:rPr>
          <w:rFonts w:ascii="Times New Roman" w:hAnsi="Times New Roman" w:cs="Times New Roman"/>
        </w:rPr>
        <w:t xml:space="preserve">El procedimiento metodológico </w:t>
      </w:r>
      <w:r w:rsidR="00FB64B5">
        <w:rPr>
          <w:rFonts w:ascii="Times New Roman" w:hAnsi="Times New Roman" w:cs="Times New Roman"/>
        </w:rPr>
        <w:t>tuvo</w:t>
      </w:r>
      <w:r w:rsidRPr="007635A3">
        <w:rPr>
          <w:rFonts w:ascii="Times New Roman" w:hAnsi="Times New Roman" w:cs="Times New Roman"/>
        </w:rPr>
        <w:t xml:space="preserve"> un enfoque cuantitativo</w:t>
      </w:r>
      <w:r w:rsidR="00DC5A8D">
        <w:rPr>
          <w:rFonts w:ascii="Times New Roman" w:hAnsi="Times New Roman" w:cs="Times New Roman"/>
        </w:rPr>
        <w:t>,</w:t>
      </w:r>
      <w:r w:rsidRPr="007635A3">
        <w:rPr>
          <w:rFonts w:ascii="Times New Roman" w:hAnsi="Times New Roman" w:cs="Times New Roman"/>
        </w:rPr>
        <w:t xml:space="preserve"> con un alcance descriptivo-correlacional y de corte transversal</w:t>
      </w:r>
      <w:r w:rsidRPr="007635A3">
        <w:rPr>
          <w:rFonts w:ascii="Times New Roman" w:eastAsia="Times New Roman" w:hAnsi="Times New Roman" w:cs="Times New Roman"/>
          <w:lang w:eastAsia="es-ES_tradnl"/>
        </w:rPr>
        <w:t xml:space="preserve"> (Hernández,</w:t>
      </w:r>
      <w:r w:rsidR="006F081E">
        <w:rPr>
          <w:rFonts w:ascii="Times New Roman" w:eastAsia="Times New Roman" w:hAnsi="Times New Roman" w:cs="Times New Roman"/>
          <w:lang w:eastAsia="es-ES_tradnl"/>
        </w:rPr>
        <w:t xml:space="preserve"> Fernández y Baptista,</w:t>
      </w:r>
      <w:r w:rsidRPr="007635A3">
        <w:rPr>
          <w:rFonts w:ascii="Times New Roman" w:eastAsia="Times New Roman" w:hAnsi="Times New Roman" w:cs="Times New Roman"/>
          <w:lang w:eastAsia="es-ES_tradnl"/>
        </w:rPr>
        <w:t xml:space="preserve"> 2014</w:t>
      </w:r>
      <w:r w:rsidR="00FB64B5" w:rsidRPr="007635A3">
        <w:rPr>
          <w:rFonts w:ascii="Times New Roman" w:eastAsia="Times New Roman" w:hAnsi="Times New Roman" w:cs="Times New Roman"/>
          <w:lang w:eastAsia="es-ES_tradnl"/>
        </w:rPr>
        <w:t>)</w:t>
      </w:r>
      <w:r w:rsidR="00FB64B5">
        <w:rPr>
          <w:rFonts w:ascii="Times New Roman" w:eastAsia="Times New Roman" w:hAnsi="Times New Roman" w:cs="Times New Roman"/>
          <w:lang w:eastAsia="es-ES_tradnl"/>
        </w:rPr>
        <w:t>.</w:t>
      </w:r>
      <w:r w:rsidR="00FB64B5" w:rsidRPr="007635A3">
        <w:rPr>
          <w:rFonts w:ascii="Times New Roman" w:eastAsia="Times New Roman" w:hAnsi="Times New Roman" w:cs="Times New Roman"/>
          <w:lang w:eastAsia="es-ES_tradnl"/>
        </w:rPr>
        <w:t xml:space="preserve"> </w:t>
      </w:r>
      <w:r w:rsidR="00FB64B5">
        <w:rPr>
          <w:rFonts w:ascii="Times New Roman" w:eastAsia="Times New Roman" w:hAnsi="Times New Roman" w:cs="Times New Roman"/>
          <w:lang w:eastAsia="es-ES_tradnl"/>
        </w:rPr>
        <w:t xml:space="preserve">La </w:t>
      </w:r>
      <w:r w:rsidRPr="007635A3">
        <w:rPr>
          <w:rFonts w:ascii="Times New Roman" w:eastAsia="Times New Roman" w:hAnsi="Times New Roman" w:cs="Times New Roman"/>
          <w:lang w:eastAsia="es-ES_tradnl"/>
        </w:rPr>
        <w:t>recolección de datos</w:t>
      </w:r>
      <w:r w:rsidR="00FB64B5">
        <w:rPr>
          <w:rFonts w:ascii="Times New Roman" w:eastAsia="Times New Roman" w:hAnsi="Times New Roman" w:cs="Times New Roman"/>
          <w:lang w:eastAsia="es-ES_tradnl"/>
        </w:rPr>
        <w:t xml:space="preserve"> fue</w:t>
      </w:r>
      <w:r w:rsidRPr="007635A3">
        <w:rPr>
          <w:rFonts w:ascii="Times New Roman" w:eastAsia="Times New Roman" w:hAnsi="Times New Roman" w:cs="Times New Roman"/>
          <w:lang w:eastAsia="es-ES_tradnl"/>
        </w:rPr>
        <w:t xml:space="preserve"> por medio de una encuesta de 14 preguntas cerradas</w:t>
      </w:r>
      <w:r w:rsidR="0099160A" w:rsidRPr="007635A3">
        <w:rPr>
          <w:rFonts w:ascii="Times New Roman" w:eastAsia="Times New Roman" w:hAnsi="Times New Roman" w:cs="Times New Roman"/>
          <w:lang w:eastAsia="es-ES_tradnl"/>
        </w:rPr>
        <w:t xml:space="preserve"> y lanzada</w:t>
      </w:r>
      <w:r w:rsidRPr="007635A3">
        <w:rPr>
          <w:rFonts w:ascii="Times New Roman" w:eastAsia="Times New Roman" w:hAnsi="Times New Roman" w:cs="Times New Roman"/>
          <w:lang w:eastAsia="es-ES_tradnl"/>
        </w:rPr>
        <w:t xml:space="preserve"> </w:t>
      </w:r>
      <w:r w:rsidR="0099160A" w:rsidRPr="007635A3">
        <w:rPr>
          <w:rFonts w:ascii="Times New Roman" w:eastAsia="Times New Roman" w:hAnsi="Times New Roman" w:cs="Times New Roman"/>
          <w:lang w:eastAsia="es-ES_tradnl"/>
        </w:rPr>
        <w:t>a través</w:t>
      </w:r>
      <w:r w:rsidRPr="007635A3">
        <w:rPr>
          <w:rFonts w:ascii="Times New Roman" w:eastAsia="Times New Roman" w:hAnsi="Times New Roman" w:cs="Times New Roman"/>
          <w:lang w:eastAsia="es-ES_tradnl"/>
        </w:rPr>
        <w:t xml:space="preserve"> de la </w:t>
      </w:r>
      <w:r w:rsidRPr="007635A3">
        <w:rPr>
          <w:rFonts w:ascii="Times New Roman" w:hAnsi="Times New Roman" w:cs="Times New Roman"/>
        </w:rPr>
        <w:t xml:space="preserve">plataforma </w:t>
      </w:r>
      <w:r w:rsidRPr="00FB64B5">
        <w:rPr>
          <w:rFonts w:ascii="Times New Roman" w:hAnsi="Times New Roman" w:cs="Times New Roman"/>
        </w:rPr>
        <w:t xml:space="preserve">de </w:t>
      </w:r>
      <w:r w:rsidRPr="00107F17">
        <w:rPr>
          <w:rFonts w:ascii="Times New Roman" w:hAnsi="Times New Roman" w:cs="Times New Roman"/>
        </w:rPr>
        <w:t>Google Drive</w:t>
      </w:r>
      <w:r w:rsidRPr="007635A3">
        <w:rPr>
          <w:rFonts w:ascii="Times New Roman" w:hAnsi="Times New Roman" w:cs="Times New Roman"/>
          <w:i/>
          <w:iCs/>
        </w:rPr>
        <w:t xml:space="preserve"> </w:t>
      </w:r>
      <w:r w:rsidR="0099160A" w:rsidRPr="007635A3">
        <w:rPr>
          <w:rFonts w:ascii="Times New Roman" w:hAnsi="Times New Roman" w:cs="Times New Roman"/>
        </w:rPr>
        <w:t xml:space="preserve">durante </w:t>
      </w:r>
      <w:r w:rsidRPr="007635A3">
        <w:rPr>
          <w:rFonts w:ascii="Times New Roman" w:hAnsi="Times New Roman" w:cs="Times New Roman"/>
        </w:rPr>
        <w:t>el periodo</w:t>
      </w:r>
      <w:r w:rsidR="00FB64B5" w:rsidRPr="007635A3">
        <w:rPr>
          <w:rFonts w:ascii="Times New Roman" w:hAnsi="Times New Roman" w:cs="Times New Roman"/>
        </w:rPr>
        <w:t xml:space="preserve"> </w:t>
      </w:r>
      <w:r w:rsidRPr="007635A3">
        <w:rPr>
          <w:rFonts w:ascii="Times New Roman" w:hAnsi="Times New Roman" w:cs="Times New Roman"/>
        </w:rPr>
        <w:t>febrero-mayo de 2020</w:t>
      </w:r>
      <w:r w:rsidRPr="007635A3">
        <w:rPr>
          <w:rFonts w:ascii="Times New Roman" w:hAnsi="Times New Roman" w:cs="Times New Roman"/>
          <w:i/>
          <w:iCs/>
        </w:rPr>
        <w:t>.</w:t>
      </w:r>
      <w:r w:rsidRPr="007635A3">
        <w:rPr>
          <w:rFonts w:ascii="Times New Roman" w:hAnsi="Times New Roman" w:cs="Times New Roman"/>
        </w:rPr>
        <w:t xml:space="preserve"> Los informantes fueron los sujetos categóricos </w:t>
      </w:r>
      <w:r w:rsidR="0099160A" w:rsidRPr="007635A3">
        <w:rPr>
          <w:rFonts w:ascii="Times New Roman" w:hAnsi="Times New Roman" w:cs="Times New Roman"/>
        </w:rPr>
        <w:t xml:space="preserve">descritos anteriormente. La técnica estadística empleada fue un </w:t>
      </w:r>
      <w:r w:rsidR="00FB64B5">
        <w:rPr>
          <w:rFonts w:ascii="Times New Roman" w:hAnsi="Times New Roman" w:cs="Times New Roman"/>
        </w:rPr>
        <w:t>a</w:t>
      </w:r>
      <w:r w:rsidR="00FB64B5" w:rsidRPr="007635A3">
        <w:rPr>
          <w:rFonts w:ascii="Times New Roman" w:hAnsi="Times New Roman" w:cs="Times New Roman"/>
        </w:rPr>
        <w:t xml:space="preserve">nálisis </w:t>
      </w:r>
      <w:r w:rsidR="0099160A" w:rsidRPr="007635A3">
        <w:rPr>
          <w:rFonts w:ascii="Times New Roman" w:hAnsi="Times New Roman" w:cs="Times New Roman"/>
        </w:rPr>
        <w:t xml:space="preserve">de </w:t>
      </w:r>
      <w:r w:rsidR="00FB64B5">
        <w:rPr>
          <w:rFonts w:ascii="Times New Roman" w:hAnsi="Times New Roman" w:cs="Times New Roman"/>
        </w:rPr>
        <w:t>c</w:t>
      </w:r>
      <w:r w:rsidR="00FB64B5" w:rsidRPr="007635A3">
        <w:rPr>
          <w:rFonts w:ascii="Times New Roman" w:hAnsi="Times New Roman" w:cs="Times New Roman"/>
        </w:rPr>
        <w:t xml:space="preserve">orrespondencia </w:t>
      </w:r>
      <w:r w:rsidR="00FB64B5">
        <w:rPr>
          <w:rFonts w:ascii="Times New Roman" w:hAnsi="Times New Roman" w:cs="Times New Roman"/>
        </w:rPr>
        <w:t>m</w:t>
      </w:r>
      <w:r w:rsidR="00FB64B5" w:rsidRPr="007635A3">
        <w:rPr>
          <w:rFonts w:ascii="Times New Roman" w:hAnsi="Times New Roman" w:cs="Times New Roman"/>
        </w:rPr>
        <w:t xml:space="preserve">últiples </w:t>
      </w:r>
      <w:r w:rsidR="0099160A" w:rsidRPr="007635A3">
        <w:rPr>
          <w:rFonts w:ascii="Times New Roman" w:hAnsi="Times New Roman" w:cs="Times New Roman"/>
        </w:rPr>
        <w:t xml:space="preserve">(ACM) con el </w:t>
      </w:r>
      <w:r w:rsidR="00F723CB" w:rsidRPr="00107F17">
        <w:rPr>
          <w:rFonts w:ascii="Times New Roman" w:hAnsi="Times New Roman" w:cs="Times New Roman"/>
          <w:i/>
          <w:iCs/>
        </w:rPr>
        <w:t>software</w:t>
      </w:r>
      <w:r w:rsidR="0099160A" w:rsidRPr="007635A3">
        <w:rPr>
          <w:rFonts w:ascii="Times New Roman" w:hAnsi="Times New Roman" w:cs="Times New Roman"/>
        </w:rPr>
        <w:t xml:space="preserve"> estadístico SPSS 24.</w:t>
      </w:r>
    </w:p>
    <w:p w14:paraId="6C3636F0" w14:textId="77777777" w:rsidR="003B06A6" w:rsidRPr="007635A3" w:rsidRDefault="003B06A6" w:rsidP="00116F7A">
      <w:pPr>
        <w:spacing w:line="360" w:lineRule="auto"/>
        <w:jc w:val="both"/>
        <w:rPr>
          <w:rFonts w:ascii="Times New Roman" w:hAnsi="Times New Roman" w:cs="Times New Roman"/>
        </w:rPr>
      </w:pPr>
    </w:p>
    <w:p w14:paraId="07F9D474" w14:textId="77777777" w:rsidR="0099160A" w:rsidRPr="007635A3" w:rsidRDefault="0099160A" w:rsidP="00107F17">
      <w:pPr>
        <w:spacing w:line="360" w:lineRule="auto"/>
        <w:jc w:val="center"/>
        <w:rPr>
          <w:rFonts w:ascii="Times New Roman" w:eastAsia="Times New Roman" w:hAnsi="Times New Roman" w:cs="Times New Roman"/>
          <w:b/>
          <w:bCs/>
          <w:sz w:val="28"/>
          <w:szCs w:val="28"/>
          <w:lang w:eastAsia="es-ES_tradnl"/>
        </w:rPr>
      </w:pPr>
      <w:r w:rsidRPr="007635A3">
        <w:rPr>
          <w:rFonts w:ascii="Times New Roman" w:eastAsia="Times New Roman" w:hAnsi="Times New Roman" w:cs="Times New Roman"/>
          <w:b/>
          <w:bCs/>
          <w:sz w:val="28"/>
          <w:szCs w:val="28"/>
          <w:lang w:eastAsia="es-ES_tradnl"/>
        </w:rPr>
        <w:t>Muestra</w:t>
      </w:r>
    </w:p>
    <w:p w14:paraId="26E4549D" w14:textId="694B564B" w:rsidR="0099160A" w:rsidRDefault="0099160A" w:rsidP="00116F7A">
      <w:pPr>
        <w:spacing w:line="360" w:lineRule="auto"/>
        <w:ind w:firstLine="708"/>
        <w:jc w:val="both"/>
        <w:rPr>
          <w:rFonts w:ascii="Times New Roman" w:eastAsia="Times New Roman" w:hAnsi="Times New Roman" w:cs="Times New Roman"/>
          <w:lang w:eastAsia="es-ES_tradnl"/>
        </w:rPr>
      </w:pPr>
      <w:r w:rsidRPr="007635A3">
        <w:rPr>
          <w:rFonts w:ascii="Times New Roman" w:eastAsia="Times New Roman" w:hAnsi="Times New Roman" w:cs="Times New Roman"/>
          <w:lang w:eastAsia="es-ES_tradnl"/>
        </w:rPr>
        <w:t>Para el presente estudio</w:t>
      </w:r>
      <w:r w:rsidR="00FB64B5">
        <w:rPr>
          <w:rFonts w:ascii="Times New Roman" w:eastAsia="Times New Roman" w:hAnsi="Times New Roman" w:cs="Times New Roman"/>
          <w:lang w:eastAsia="es-ES_tradnl"/>
        </w:rPr>
        <w:t>,</w:t>
      </w:r>
      <w:r w:rsidRPr="007635A3">
        <w:rPr>
          <w:rFonts w:ascii="Times New Roman" w:eastAsia="Times New Roman" w:hAnsi="Times New Roman" w:cs="Times New Roman"/>
          <w:lang w:eastAsia="es-ES_tradnl"/>
        </w:rPr>
        <w:t xml:space="preserve"> se emple</w:t>
      </w:r>
      <w:r w:rsidR="00897EA3" w:rsidRPr="007635A3">
        <w:rPr>
          <w:rFonts w:ascii="Times New Roman" w:eastAsia="Times New Roman" w:hAnsi="Times New Roman" w:cs="Times New Roman"/>
          <w:lang w:eastAsia="es-ES_tradnl"/>
        </w:rPr>
        <w:t>ó</w:t>
      </w:r>
      <w:r w:rsidRPr="007635A3">
        <w:rPr>
          <w:rFonts w:ascii="Times New Roman" w:eastAsia="Times New Roman" w:hAnsi="Times New Roman" w:cs="Times New Roman"/>
          <w:lang w:eastAsia="es-ES_tradnl"/>
        </w:rPr>
        <w:t xml:space="preserve"> un muestr</w:t>
      </w:r>
      <w:r w:rsidR="00FB64B5">
        <w:rPr>
          <w:rFonts w:ascii="Times New Roman" w:eastAsia="Times New Roman" w:hAnsi="Times New Roman" w:cs="Times New Roman"/>
          <w:lang w:eastAsia="es-ES_tradnl"/>
        </w:rPr>
        <w:t>e</w:t>
      </w:r>
      <w:r w:rsidRPr="007635A3">
        <w:rPr>
          <w:rFonts w:ascii="Times New Roman" w:eastAsia="Times New Roman" w:hAnsi="Times New Roman" w:cs="Times New Roman"/>
          <w:lang w:eastAsia="es-ES_tradnl"/>
        </w:rPr>
        <w:t>o no probabilístico que combinó el de conveniencia e intencional (</w:t>
      </w:r>
      <w:proofErr w:type="spellStart"/>
      <w:r w:rsidRPr="007635A3">
        <w:rPr>
          <w:rFonts w:ascii="Times New Roman" w:eastAsia="Times New Roman" w:hAnsi="Times New Roman" w:cs="Times New Roman"/>
          <w:lang w:eastAsia="es-ES_tradnl"/>
        </w:rPr>
        <w:t>Otzen</w:t>
      </w:r>
      <w:proofErr w:type="spellEnd"/>
      <w:r w:rsidRPr="007635A3">
        <w:rPr>
          <w:rFonts w:ascii="Times New Roman" w:eastAsia="Times New Roman" w:hAnsi="Times New Roman" w:cs="Times New Roman"/>
          <w:lang w:eastAsia="es-ES_tradnl"/>
        </w:rPr>
        <w:t xml:space="preserve"> y Manterola, 2017). </w:t>
      </w:r>
      <w:r w:rsidR="00FB64B5">
        <w:rPr>
          <w:rFonts w:ascii="Times New Roman" w:eastAsia="Times New Roman" w:hAnsi="Times New Roman" w:cs="Times New Roman"/>
          <w:lang w:eastAsia="es-ES_tradnl"/>
        </w:rPr>
        <w:t>L</w:t>
      </w:r>
      <w:r w:rsidR="00897EA3" w:rsidRPr="007635A3">
        <w:rPr>
          <w:rFonts w:ascii="Times New Roman" w:eastAsia="Times New Roman" w:hAnsi="Times New Roman" w:cs="Times New Roman"/>
          <w:lang w:eastAsia="es-ES_tradnl"/>
        </w:rPr>
        <w:t xml:space="preserve">a distribución del cuestionario </w:t>
      </w:r>
      <w:r w:rsidR="00FB64B5">
        <w:rPr>
          <w:rFonts w:ascii="Times New Roman" w:eastAsia="Times New Roman" w:hAnsi="Times New Roman" w:cs="Times New Roman"/>
          <w:lang w:eastAsia="es-ES_tradnl"/>
        </w:rPr>
        <w:t xml:space="preserve">se realizó </w:t>
      </w:r>
      <w:r w:rsidR="00897EA3" w:rsidRPr="007635A3">
        <w:rPr>
          <w:rFonts w:ascii="Times New Roman" w:eastAsia="Times New Roman" w:hAnsi="Times New Roman" w:cs="Times New Roman"/>
          <w:lang w:eastAsia="es-ES_tradnl"/>
        </w:rPr>
        <w:t xml:space="preserve">a través de </w:t>
      </w:r>
      <w:r w:rsidR="00FB64B5">
        <w:rPr>
          <w:rFonts w:ascii="Times New Roman" w:eastAsia="Times New Roman" w:hAnsi="Times New Roman" w:cs="Times New Roman"/>
          <w:lang w:eastAsia="es-ES_tradnl"/>
        </w:rPr>
        <w:t>G</w:t>
      </w:r>
      <w:r w:rsidR="00FB64B5" w:rsidRPr="007635A3">
        <w:rPr>
          <w:rFonts w:ascii="Times New Roman" w:eastAsia="Times New Roman" w:hAnsi="Times New Roman" w:cs="Times New Roman"/>
          <w:lang w:eastAsia="es-ES_tradnl"/>
        </w:rPr>
        <w:t xml:space="preserve">oogle </w:t>
      </w:r>
      <w:r w:rsidR="00FB64B5">
        <w:rPr>
          <w:rFonts w:ascii="Times New Roman" w:eastAsia="Times New Roman" w:hAnsi="Times New Roman" w:cs="Times New Roman"/>
          <w:lang w:eastAsia="es-ES_tradnl"/>
        </w:rPr>
        <w:t>D</w:t>
      </w:r>
      <w:r w:rsidR="00FB64B5" w:rsidRPr="007635A3">
        <w:rPr>
          <w:rFonts w:ascii="Times New Roman" w:eastAsia="Times New Roman" w:hAnsi="Times New Roman" w:cs="Times New Roman"/>
          <w:lang w:eastAsia="es-ES_tradnl"/>
        </w:rPr>
        <w:t>rive</w:t>
      </w:r>
      <w:r w:rsidR="00FB64B5">
        <w:rPr>
          <w:rFonts w:ascii="Times New Roman" w:eastAsia="Times New Roman" w:hAnsi="Times New Roman" w:cs="Times New Roman"/>
          <w:lang w:eastAsia="es-ES_tradnl"/>
        </w:rPr>
        <w:t>.</w:t>
      </w:r>
      <w:r w:rsidR="00FB64B5" w:rsidRPr="007635A3">
        <w:rPr>
          <w:rFonts w:ascii="Times New Roman" w:eastAsia="Times New Roman" w:hAnsi="Times New Roman" w:cs="Times New Roman"/>
          <w:lang w:eastAsia="es-ES_tradnl"/>
        </w:rPr>
        <w:t xml:space="preserve"> </w:t>
      </w:r>
      <w:r w:rsidR="00FB64B5">
        <w:rPr>
          <w:rFonts w:ascii="Times New Roman" w:eastAsia="Times New Roman" w:hAnsi="Times New Roman" w:cs="Times New Roman"/>
          <w:lang w:eastAsia="es-ES_tradnl"/>
        </w:rPr>
        <w:t>S</w:t>
      </w:r>
      <w:r w:rsidR="00FB64B5" w:rsidRPr="007635A3">
        <w:rPr>
          <w:rFonts w:ascii="Times New Roman" w:eastAsia="Times New Roman" w:hAnsi="Times New Roman" w:cs="Times New Roman"/>
          <w:lang w:eastAsia="es-ES_tradnl"/>
        </w:rPr>
        <w:t xml:space="preserve">e </w:t>
      </w:r>
      <w:r w:rsidR="00897EA3" w:rsidRPr="007635A3">
        <w:rPr>
          <w:rFonts w:ascii="Times New Roman" w:eastAsia="Times New Roman" w:hAnsi="Times New Roman" w:cs="Times New Roman"/>
          <w:lang w:eastAsia="es-ES_tradnl"/>
        </w:rPr>
        <w:t>obtuvo un total</w:t>
      </w:r>
      <w:r w:rsidR="00897EA3">
        <w:rPr>
          <w:rFonts w:ascii="Times New Roman" w:eastAsia="Times New Roman" w:hAnsi="Times New Roman" w:cs="Times New Roman"/>
          <w:lang w:eastAsia="es-ES_tradnl"/>
        </w:rPr>
        <w:t xml:space="preserve"> de 763 participantes</w:t>
      </w:r>
      <w:r w:rsidR="00FB64B5">
        <w:rPr>
          <w:rFonts w:ascii="Times New Roman" w:eastAsia="Times New Roman" w:hAnsi="Times New Roman" w:cs="Times New Roman"/>
          <w:lang w:eastAsia="es-ES_tradnl"/>
        </w:rPr>
        <w:t xml:space="preserve">. Geográficamente, </w:t>
      </w:r>
      <w:r w:rsidR="00897EA3">
        <w:rPr>
          <w:rFonts w:ascii="Times New Roman" w:eastAsia="Times New Roman" w:hAnsi="Times New Roman" w:cs="Times New Roman"/>
          <w:lang w:eastAsia="es-ES_tradnl"/>
        </w:rPr>
        <w:t>90.3</w:t>
      </w:r>
      <w:r w:rsidR="00FB64B5">
        <w:rPr>
          <w:rFonts w:ascii="Times New Roman" w:eastAsia="Times New Roman" w:hAnsi="Times New Roman" w:cs="Times New Roman"/>
          <w:lang w:eastAsia="es-ES_tradnl"/>
        </w:rPr>
        <w:t> </w:t>
      </w:r>
      <w:r w:rsidR="00897EA3">
        <w:rPr>
          <w:rFonts w:ascii="Times New Roman" w:eastAsia="Times New Roman" w:hAnsi="Times New Roman" w:cs="Times New Roman"/>
          <w:lang w:eastAsia="es-ES_tradnl"/>
        </w:rPr>
        <w:t xml:space="preserve">% corresponde a sujetos de México y el resto </w:t>
      </w:r>
      <w:r w:rsidR="00FB64B5">
        <w:rPr>
          <w:rFonts w:ascii="Times New Roman" w:eastAsia="Times New Roman" w:hAnsi="Times New Roman" w:cs="Times New Roman"/>
          <w:lang w:eastAsia="es-ES_tradnl"/>
        </w:rPr>
        <w:t xml:space="preserve">a </w:t>
      </w:r>
      <w:r w:rsidR="00897EA3">
        <w:rPr>
          <w:rFonts w:ascii="Times New Roman" w:eastAsia="Times New Roman" w:hAnsi="Times New Roman" w:cs="Times New Roman"/>
          <w:lang w:eastAsia="es-ES_tradnl"/>
        </w:rPr>
        <w:t xml:space="preserve">otros países de </w:t>
      </w:r>
      <w:r w:rsidR="00F007AF">
        <w:rPr>
          <w:rFonts w:ascii="Times New Roman" w:eastAsia="Times New Roman" w:hAnsi="Times New Roman" w:cs="Times New Roman"/>
          <w:lang w:eastAsia="es-ES_tradnl"/>
        </w:rPr>
        <w:t>Latinoamérica</w:t>
      </w:r>
      <w:r w:rsidR="00897EA3">
        <w:rPr>
          <w:rFonts w:ascii="Times New Roman" w:eastAsia="Times New Roman" w:hAnsi="Times New Roman" w:cs="Times New Roman"/>
          <w:lang w:eastAsia="es-ES_tradnl"/>
        </w:rPr>
        <w:t xml:space="preserve">. </w:t>
      </w:r>
      <w:r w:rsidR="00FB64B5">
        <w:rPr>
          <w:rFonts w:ascii="Times New Roman" w:eastAsia="Times New Roman" w:hAnsi="Times New Roman" w:cs="Times New Roman"/>
          <w:lang w:eastAsia="es-ES_tradnl"/>
        </w:rPr>
        <w:t xml:space="preserve">En cuestión de género, </w:t>
      </w:r>
      <w:r w:rsidR="00897EA3">
        <w:rPr>
          <w:rFonts w:ascii="Times New Roman" w:eastAsia="Times New Roman" w:hAnsi="Times New Roman" w:cs="Times New Roman"/>
          <w:lang w:eastAsia="es-ES_tradnl"/>
        </w:rPr>
        <w:t>54.2</w:t>
      </w:r>
      <w:r w:rsidR="00FB64B5">
        <w:rPr>
          <w:rFonts w:ascii="Times New Roman" w:eastAsia="Times New Roman" w:hAnsi="Times New Roman" w:cs="Times New Roman"/>
          <w:lang w:eastAsia="es-ES_tradnl"/>
        </w:rPr>
        <w:t> </w:t>
      </w:r>
      <w:r w:rsidR="00897EA3">
        <w:rPr>
          <w:rFonts w:ascii="Times New Roman" w:eastAsia="Times New Roman" w:hAnsi="Times New Roman" w:cs="Times New Roman"/>
          <w:lang w:eastAsia="es-ES_tradnl"/>
        </w:rPr>
        <w:t>% son hombres y 45.8</w:t>
      </w:r>
      <w:r w:rsidR="00FB64B5">
        <w:rPr>
          <w:rFonts w:ascii="Times New Roman" w:eastAsia="Times New Roman" w:hAnsi="Times New Roman" w:cs="Times New Roman"/>
          <w:lang w:eastAsia="es-ES_tradnl"/>
        </w:rPr>
        <w:t> </w:t>
      </w:r>
      <w:r w:rsidR="00897EA3">
        <w:rPr>
          <w:rFonts w:ascii="Times New Roman" w:eastAsia="Times New Roman" w:hAnsi="Times New Roman" w:cs="Times New Roman"/>
          <w:lang w:eastAsia="es-ES_tradnl"/>
        </w:rPr>
        <w:t>% mujeres</w:t>
      </w:r>
      <w:r w:rsidR="00FB64B5">
        <w:rPr>
          <w:rFonts w:ascii="Times New Roman" w:eastAsia="Times New Roman" w:hAnsi="Times New Roman" w:cs="Times New Roman"/>
          <w:lang w:eastAsia="es-ES_tradnl"/>
        </w:rPr>
        <w:t xml:space="preserve">. Respecto </w:t>
      </w:r>
      <w:r w:rsidR="00897EA3">
        <w:rPr>
          <w:rFonts w:ascii="Times New Roman" w:eastAsia="Times New Roman" w:hAnsi="Times New Roman" w:cs="Times New Roman"/>
          <w:lang w:eastAsia="es-ES_tradnl"/>
        </w:rPr>
        <w:t xml:space="preserve">a la edad, </w:t>
      </w:r>
      <w:r w:rsidR="00511B53">
        <w:rPr>
          <w:rFonts w:ascii="Times New Roman" w:eastAsia="Times New Roman" w:hAnsi="Times New Roman" w:cs="Times New Roman"/>
          <w:lang w:eastAsia="es-ES_tradnl"/>
        </w:rPr>
        <w:t>la mayor</w:t>
      </w:r>
      <w:r w:rsidR="00F007AF">
        <w:rPr>
          <w:rFonts w:ascii="Times New Roman" w:eastAsia="Times New Roman" w:hAnsi="Times New Roman" w:cs="Times New Roman"/>
          <w:lang w:eastAsia="es-ES_tradnl"/>
        </w:rPr>
        <w:t>í</w:t>
      </w:r>
      <w:r w:rsidR="00511B53">
        <w:rPr>
          <w:rFonts w:ascii="Times New Roman" w:eastAsia="Times New Roman" w:hAnsi="Times New Roman" w:cs="Times New Roman"/>
          <w:lang w:eastAsia="es-ES_tradnl"/>
        </w:rPr>
        <w:t>a (60.4</w:t>
      </w:r>
      <w:r w:rsidR="00FB64B5">
        <w:rPr>
          <w:rFonts w:ascii="Times New Roman" w:eastAsia="Times New Roman" w:hAnsi="Times New Roman" w:cs="Times New Roman"/>
          <w:lang w:eastAsia="es-ES_tradnl"/>
        </w:rPr>
        <w:t> </w:t>
      </w:r>
      <w:r w:rsidR="00511B53">
        <w:rPr>
          <w:rFonts w:ascii="Times New Roman" w:eastAsia="Times New Roman" w:hAnsi="Times New Roman" w:cs="Times New Roman"/>
          <w:lang w:eastAsia="es-ES_tradnl"/>
        </w:rPr>
        <w:t>%) tiene una edad que oscila entre los 17 y 30 años</w:t>
      </w:r>
      <w:r w:rsidR="00FB64B5">
        <w:rPr>
          <w:rFonts w:ascii="Times New Roman" w:eastAsia="Times New Roman" w:hAnsi="Times New Roman" w:cs="Times New Roman"/>
          <w:lang w:eastAsia="es-ES_tradnl"/>
        </w:rPr>
        <w:t xml:space="preserve">. En </w:t>
      </w:r>
      <w:r w:rsidR="00511B53">
        <w:rPr>
          <w:rFonts w:ascii="Times New Roman" w:eastAsia="Times New Roman" w:hAnsi="Times New Roman" w:cs="Times New Roman"/>
          <w:lang w:eastAsia="es-ES_tradnl"/>
        </w:rPr>
        <w:t xml:space="preserve">el caso de la ocupación, existe una distribución equitativa. </w:t>
      </w:r>
    </w:p>
    <w:p w14:paraId="034679D0" w14:textId="77777777" w:rsidR="003B06A6" w:rsidRDefault="003B06A6" w:rsidP="00116F7A">
      <w:pPr>
        <w:spacing w:line="360" w:lineRule="auto"/>
        <w:ind w:firstLine="708"/>
        <w:jc w:val="both"/>
        <w:rPr>
          <w:rFonts w:ascii="Times New Roman" w:eastAsia="Times New Roman" w:hAnsi="Times New Roman" w:cs="Times New Roman"/>
          <w:lang w:eastAsia="es-ES_tradnl"/>
        </w:rPr>
      </w:pPr>
    </w:p>
    <w:p w14:paraId="2ADE3ADB" w14:textId="77777777" w:rsidR="00511B53" w:rsidRPr="00A86A13" w:rsidRDefault="00511B53" w:rsidP="00107F17">
      <w:pPr>
        <w:spacing w:line="360" w:lineRule="auto"/>
        <w:jc w:val="center"/>
        <w:rPr>
          <w:rFonts w:ascii="Times New Roman" w:eastAsia="Times New Roman" w:hAnsi="Times New Roman" w:cs="Times New Roman"/>
          <w:b/>
          <w:bCs/>
          <w:sz w:val="28"/>
          <w:szCs w:val="28"/>
          <w:lang w:eastAsia="es-ES_tradnl"/>
        </w:rPr>
      </w:pPr>
      <w:r w:rsidRPr="00A86A13">
        <w:rPr>
          <w:rFonts w:ascii="Times New Roman" w:eastAsia="Times New Roman" w:hAnsi="Times New Roman" w:cs="Times New Roman"/>
          <w:b/>
          <w:bCs/>
          <w:sz w:val="28"/>
          <w:szCs w:val="28"/>
          <w:lang w:eastAsia="es-ES_tradnl"/>
        </w:rPr>
        <w:t>Instrumento de recopilación</w:t>
      </w:r>
    </w:p>
    <w:p w14:paraId="2A84ADAA" w14:textId="2A364DAE" w:rsidR="00511B53" w:rsidRDefault="00511B53" w:rsidP="00116F7A">
      <w:pPr>
        <w:spacing w:line="360" w:lineRule="auto"/>
        <w:ind w:firstLine="708"/>
        <w:jc w:val="both"/>
        <w:rPr>
          <w:rFonts w:ascii="Times New Roman" w:eastAsia="Times New Roman" w:hAnsi="Times New Roman" w:cs="Times New Roman"/>
          <w:lang w:eastAsia="es-ES_tradnl"/>
        </w:rPr>
      </w:pPr>
      <w:r w:rsidRPr="00511B53">
        <w:rPr>
          <w:rFonts w:ascii="Times New Roman" w:eastAsia="Times New Roman" w:hAnsi="Times New Roman" w:cs="Times New Roman"/>
          <w:lang w:eastAsia="es-ES_tradnl"/>
        </w:rPr>
        <w:t xml:space="preserve">El cuestionario empleado fue denominado </w:t>
      </w:r>
      <w:r w:rsidRPr="00511B53">
        <w:rPr>
          <w:rFonts w:ascii="Times New Roman" w:eastAsia="Times New Roman" w:hAnsi="Times New Roman" w:cs="Times New Roman"/>
          <w:i/>
          <w:iCs/>
          <w:lang w:eastAsia="es-ES_tradnl"/>
        </w:rPr>
        <w:t xml:space="preserve">Percepción sobre </w:t>
      </w:r>
      <w:r w:rsidR="009E410E">
        <w:rPr>
          <w:rFonts w:ascii="Times New Roman" w:eastAsia="Times New Roman" w:hAnsi="Times New Roman" w:cs="Times New Roman"/>
          <w:i/>
          <w:iCs/>
          <w:lang w:eastAsia="es-ES_tradnl"/>
        </w:rPr>
        <w:t>e</w:t>
      </w:r>
      <w:r w:rsidR="009E410E" w:rsidRPr="00511B53">
        <w:rPr>
          <w:rFonts w:ascii="Times New Roman" w:eastAsia="Times New Roman" w:hAnsi="Times New Roman" w:cs="Times New Roman"/>
          <w:i/>
          <w:iCs/>
          <w:lang w:eastAsia="es-ES_tradnl"/>
        </w:rPr>
        <w:t xml:space="preserve">ducación </w:t>
      </w:r>
      <w:r w:rsidRPr="00511B53">
        <w:rPr>
          <w:rFonts w:ascii="Times New Roman" w:eastAsia="Times New Roman" w:hAnsi="Times New Roman" w:cs="Times New Roman"/>
          <w:i/>
          <w:iCs/>
          <w:lang w:eastAsia="es-ES_tradnl"/>
        </w:rPr>
        <w:t xml:space="preserve">de </w:t>
      </w:r>
      <w:r w:rsidR="009E410E">
        <w:rPr>
          <w:rFonts w:ascii="Times New Roman" w:eastAsia="Times New Roman" w:hAnsi="Times New Roman" w:cs="Times New Roman"/>
          <w:i/>
          <w:iCs/>
          <w:lang w:eastAsia="es-ES_tradnl"/>
        </w:rPr>
        <w:t>c</w:t>
      </w:r>
      <w:r w:rsidR="009E410E" w:rsidRPr="00511B53">
        <w:rPr>
          <w:rFonts w:ascii="Times New Roman" w:eastAsia="Times New Roman" w:hAnsi="Times New Roman" w:cs="Times New Roman"/>
          <w:i/>
          <w:iCs/>
          <w:lang w:eastAsia="es-ES_tradnl"/>
        </w:rPr>
        <w:t xml:space="preserve">alidad </w:t>
      </w:r>
      <w:r w:rsidRPr="00511B53">
        <w:rPr>
          <w:rFonts w:ascii="Times New Roman" w:eastAsia="Times New Roman" w:hAnsi="Times New Roman" w:cs="Times New Roman"/>
          <w:i/>
          <w:iCs/>
          <w:lang w:eastAsia="es-ES_tradnl"/>
        </w:rPr>
        <w:t xml:space="preserve">en la </w:t>
      </w:r>
      <w:r w:rsidR="009E410E">
        <w:rPr>
          <w:rFonts w:ascii="Times New Roman" w:eastAsia="Times New Roman" w:hAnsi="Times New Roman" w:cs="Times New Roman"/>
          <w:i/>
          <w:iCs/>
          <w:lang w:eastAsia="es-ES_tradnl"/>
        </w:rPr>
        <w:t>e</w:t>
      </w:r>
      <w:r w:rsidR="009E410E" w:rsidRPr="00511B53">
        <w:rPr>
          <w:rFonts w:ascii="Times New Roman" w:eastAsia="Times New Roman" w:hAnsi="Times New Roman" w:cs="Times New Roman"/>
          <w:i/>
          <w:iCs/>
          <w:lang w:eastAsia="es-ES_tradnl"/>
        </w:rPr>
        <w:t xml:space="preserve">ducación </w:t>
      </w:r>
      <w:r w:rsidR="009E410E">
        <w:rPr>
          <w:rFonts w:ascii="Times New Roman" w:eastAsia="Times New Roman" w:hAnsi="Times New Roman" w:cs="Times New Roman"/>
          <w:i/>
          <w:iCs/>
          <w:lang w:eastAsia="es-ES_tradnl"/>
        </w:rPr>
        <w:t>s</w:t>
      </w:r>
      <w:r w:rsidR="009E410E" w:rsidRPr="00511B53">
        <w:rPr>
          <w:rFonts w:ascii="Times New Roman" w:eastAsia="Times New Roman" w:hAnsi="Times New Roman" w:cs="Times New Roman"/>
          <w:i/>
          <w:iCs/>
          <w:lang w:eastAsia="es-ES_tradnl"/>
        </w:rPr>
        <w:t>uperior</w:t>
      </w:r>
      <w:r w:rsidR="009E410E">
        <w:rPr>
          <w:rFonts w:ascii="Times New Roman" w:eastAsia="Times New Roman" w:hAnsi="Times New Roman" w:cs="Times New Roman"/>
          <w:lang w:eastAsia="es-ES_tradnl"/>
        </w:rPr>
        <w:t>. Se diseñó</w:t>
      </w:r>
      <w:r w:rsidR="009E410E" w:rsidRPr="00511B53">
        <w:rPr>
          <w:rFonts w:ascii="Times New Roman" w:eastAsia="Times New Roman" w:hAnsi="Times New Roman" w:cs="Times New Roman"/>
          <w:lang w:eastAsia="es-ES_tradnl"/>
        </w:rPr>
        <w:t xml:space="preserve"> </w:t>
      </w:r>
      <w:r w:rsidRPr="00511B53">
        <w:rPr>
          <w:rFonts w:ascii="Times New Roman" w:eastAsia="Times New Roman" w:hAnsi="Times New Roman" w:cs="Times New Roman"/>
          <w:lang w:eastAsia="es-ES_tradnl"/>
        </w:rPr>
        <w:t xml:space="preserve">de acuerdo </w:t>
      </w:r>
      <w:r w:rsidR="009E410E">
        <w:rPr>
          <w:rFonts w:ascii="Times New Roman" w:eastAsia="Times New Roman" w:hAnsi="Times New Roman" w:cs="Times New Roman"/>
          <w:lang w:eastAsia="es-ES_tradnl"/>
        </w:rPr>
        <w:t>con</w:t>
      </w:r>
      <w:r w:rsidR="009E410E" w:rsidRPr="00511B53">
        <w:rPr>
          <w:rFonts w:ascii="Times New Roman" w:eastAsia="Times New Roman" w:hAnsi="Times New Roman" w:cs="Times New Roman"/>
          <w:lang w:eastAsia="es-ES_tradnl"/>
        </w:rPr>
        <w:t xml:space="preserve"> </w:t>
      </w:r>
      <w:r w:rsidRPr="00511B53">
        <w:rPr>
          <w:rFonts w:ascii="Times New Roman" w:eastAsia="Times New Roman" w:hAnsi="Times New Roman" w:cs="Times New Roman"/>
          <w:lang w:eastAsia="es-ES_tradnl"/>
        </w:rPr>
        <w:t>lo establecido por Supo (201</w:t>
      </w:r>
      <w:r w:rsidR="00E3731E">
        <w:rPr>
          <w:rFonts w:ascii="Times New Roman" w:eastAsia="Times New Roman" w:hAnsi="Times New Roman" w:cs="Times New Roman"/>
          <w:lang w:eastAsia="es-ES_tradnl"/>
        </w:rPr>
        <w:t>2</w:t>
      </w:r>
      <w:r w:rsidRPr="00511B53">
        <w:rPr>
          <w:rFonts w:ascii="Times New Roman" w:eastAsia="Times New Roman" w:hAnsi="Times New Roman" w:cs="Times New Roman"/>
          <w:lang w:eastAsia="es-ES_tradnl"/>
        </w:rPr>
        <w:t>). Se aplicó una prueba piloto y derivado de ello se modificó el cuestionario</w:t>
      </w:r>
      <w:r w:rsidR="009E410E">
        <w:rPr>
          <w:rFonts w:ascii="Times New Roman" w:eastAsia="Times New Roman" w:hAnsi="Times New Roman" w:cs="Times New Roman"/>
          <w:lang w:eastAsia="es-ES_tradnl"/>
        </w:rPr>
        <w:t>. En total, se compuso de</w:t>
      </w:r>
      <w:r w:rsidRPr="00511B53">
        <w:rPr>
          <w:rFonts w:ascii="Times New Roman" w:eastAsia="Times New Roman" w:hAnsi="Times New Roman" w:cs="Times New Roman"/>
          <w:lang w:eastAsia="es-ES_tradnl"/>
        </w:rPr>
        <w:t xml:space="preserve"> 14 preguntas</w:t>
      </w:r>
      <w:r w:rsidR="009E410E">
        <w:rPr>
          <w:rFonts w:ascii="Times New Roman" w:eastAsia="Times New Roman" w:hAnsi="Times New Roman" w:cs="Times New Roman"/>
          <w:lang w:eastAsia="es-ES_tradnl"/>
        </w:rPr>
        <w:t>,</w:t>
      </w:r>
      <w:r w:rsidRPr="00511B53">
        <w:rPr>
          <w:rFonts w:ascii="Times New Roman" w:eastAsia="Times New Roman" w:hAnsi="Times New Roman" w:cs="Times New Roman"/>
          <w:lang w:eastAsia="es-ES_tradnl"/>
        </w:rPr>
        <w:t xml:space="preserve"> de las cuales</w:t>
      </w:r>
      <w:r w:rsidR="009E410E">
        <w:rPr>
          <w:rFonts w:ascii="Times New Roman" w:eastAsia="Times New Roman" w:hAnsi="Times New Roman" w:cs="Times New Roman"/>
          <w:lang w:eastAsia="es-ES_tradnl"/>
        </w:rPr>
        <w:t xml:space="preserve"> cuatro</w:t>
      </w:r>
      <w:r w:rsidRPr="00511B53">
        <w:rPr>
          <w:rFonts w:ascii="Times New Roman" w:eastAsia="Times New Roman" w:hAnsi="Times New Roman" w:cs="Times New Roman"/>
          <w:lang w:eastAsia="es-ES_tradnl"/>
        </w:rPr>
        <w:t xml:space="preserve"> </w:t>
      </w:r>
      <w:r w:rsidR="00DC1A05">
        <w:rPr>
          <w:rFonts w:ascii="Times New Roman" w:eastAsia="Times New Roman" w:hAnsi="Times New Roman" w:cs="Times New Roman"/>
          <w:lang w:eastAsia="es-ES_tradnl"/>
        </w:rPr>
        <w:t>fueron</w:t>
      </w:r>
      <w:r w:rsidR="00DC1A05" w:rsidRPr="00511B53">
        <w:rPr>
          <w:rFonts w:ascii="Times New Roman" w:eastAsia="Times New Roman" w:hAnsi="Times New Roman" w:cs="Times New Roman"/>
          <w:lang w:eastAsia="es-ES_tradnl"/>
        </w:rPr>
        <w:t xml:space="preserve"> </w:t>
      </w:r>
      <w:r w:rsidRPr="00511B53">
        <w:rPr>
          <w:rFonts w:ascii="Times New Roman" w:eastAsia="Times New Roman" w:hAnsi="Times New Roman" w:cs="Times New Roman"/>
          <w:lang w:eastAsia="es-ES_tradnl"/>
        </w:rPr>
        <w:t xml:space="preserve">preguntas sobre las </w:t>
      </w:r>
      <w:proofErr w:type="spellStart"/>
      <w:r w:rsidRPr="00511B53">
        <w:rPr>
          <w:rFonts w:ascii="Times New Roman" w:eastAsia="Times New Roman" w:hAnsi="Times New Roman" w:cs="Times New Roman"/>
          <w:lang w:eastAsia="es-ES_tradnl"/>
        </w:rPr>
        <w:t>caracteríticas</w:t>
      </w:r>
      <w:proofErr w:type="spellEnd"/>
      <w:r w:rsidRPr="00511B53">
        <w:rPr>
          <w:rFonts w:ascii="Times New Roman" w:eastAsia="Times New Roman" w:hAnsi="Times New Roman" w:cs="Times New Roman"/>
          <w:lang w:eastAsia="es-ES_tradnl"/>
        </w:rPr>
        <w:t xml:space="preserve"> generales de los individuos (sexo, edad, ocupación y nacionalidad) y 10</w:t>
      </w:r>
      <w:r w:rsidR="009E410E">
        <w:rPr>
          <w:rFonts w:ascii="Times New Roman" w:eastAsia="Times New Roman" w:hAnsi="Times New Roman" w:cs="Times New Roman"/>
          <w:lang w:eastAsia="es-ES_tradnl"/>
        </w:rPr>
        <w:t>,</w:t>
      </w:r>
      <w:r w:rsidR="00116F7A">
        <w:rPr>
          <w:rFonts w:ascii="Times New Roman" w:eastAsia="Times New Roman" w:hAnsi="Times New Roman" w:cs="Times New Roman"/>
          <w:lang w:eastAsia="es-ES_tradnl"/>
        </w:rPr>
        <w:t xml:space="preserve"> </w:t>
      </w:r>
      <w:r w:rsidRPr="00511B53">
        <w:rPr>
          <w:rFonts w:ascii="Times New Roman" w:eastAsia="Times New Roman" w:hAnsi="Times New Roman" w:cs="Times New Roman"/>
          <w:lang w:eastAsia="es-ES_tradnl"/>
        </w:rPr>
        <w:t>de tipo nominal</w:t>
      </w:r>
      <w:r w:rsidR="009E410E">
        <w:rPr>
          <w:rFonts w:ascii="Times New Roman" w:eastAsia="Times New Roman" w:hAnsi="Times New Roman" w:cs="Times New Roman"/>
          <w:lang w:eastAsia="es-ES_tradnl"/>
        </w:rPr>
        <w:t>,</w:t>
      </w:r>
      <w:r w:rsidRPr="00511B53">
        <w:rPr>
          <w:rFonts w:ascii="Times New Roman" w:eastAsia="Times New Roman" w:hAnsi="Times New Roman" w:cs="Times New Roman"/>
          <w:lang w:eastAsia="es-ES_tradnl"/>
        </w:rPr>
        <w:t xml:space="preserve"> sobre la percepción acerca de la </w:t>
      </w:r>
      <w:r w:rsidR="009E410E">
        <w:rPr>
          <w:rFonts w:ascii="Times New Roman" w:eastAsia="Times New Roman" w:hAnsi="Times New Roman" w:cs="Times New Roman"/>
          <w:lang w:eastAsia="es-ES_tradnl"/>
        </w:rPr>
        <w:t>e</w:t>
      </w:r>
      <w:r w:rsidR="009E410E" w:rsidRPr="00511B53">
        <w:rPr>
          <w:rFonts w:ascii="Times New Roman" w:eastAsia="Times New Roman" w:hAnsi="Times New Roman" w:cs="Times New Roman"/>
          <w:lang w:eastAsia="es-ES_tradnl"/>
        </w:rPr>
        <w:t xml:space="preserve">ducación </w:t>
      </w:r>
      <w:r w:rsidRPr="00511B53">
        <w:rPr>
          <w:rFonts w:ascii="Times New Roman" w:eastAsia="Times New Roman" w:hAnsi="Times New Roman" w:cs="Times New Roman"/>
          <w:lang w:eastAsia="es-ES_tradnl"/>
        </w:rPr>
        <w:t xml:space="preserve">de </w:t>
      </w:r>
      <w:r w:rsidR="009E410E">
        <w:rPr>
          <w:rFonts w:ascii="Times New Roman" w:eastAsia="Times New Roman" w:hAnsi="Times New Roman" w:cs="Times New Roman"/>
          <w:lang w:eastAsia="es-ES_tradnl"/>
        </w:rPr>
        <w:t>c</w:t>
      </w:r>
      <w:r w:rsidR="009E410E" w:rsidRPr="00511B53">
        <w:rPr>
          <w:rFonts w:ascii="Times New Roman" w:eastAsia="Times New Roman" w:hAnsi="Times New Roman" w:cs="Times New Roman"/>
          <w:lang w:eastAsia="es-ES_tradnl"/>
        </w:rPr>
        <w:t xml:space="preserve">alidad </w:t>
      </w:r>
      <w:r w:rsidRPr="00511B53">
        <w:rPr>
          <w:rFonts w:ascii="Times New Roman" w:eastAsia="Times New Roman" w:hAnsi="Times New Roman" w:cs="Times New Roman"/>
          <w:lang w:eastAsia="es-ES_tradnl"/>
        </w:rPr>
        <w:t xml:space="preserve">en el contexto de la </w:t>
      </w:r>
      <w:r w:rsidR="009E410E">
        <w:rPr>
          <w:rFonts w:ascii="Times New Roman" w:eastAsia="Times New Roman" w:hAnsi="Times New Roman" w:cs="Times New Roman"/>
          <w:lang w:eastAsia="es-ES_tradnl"/>
        </w:rPr>
        <w:t>e</w:t>
      </w:r>
      <w:r w:rsidR="009E410E" w:rsidRPr="00511B53">
        <w:rPr>
          <w:rFonts w:ascii="Times New Roman" w:eastAsia="Times New Roman" w:hAnsi="Times New Roman" w:cs="Times New Roman"/>
          <w:lang w:eastAsia="es-ES_tradnl"/>
        </w:rPr>
        <w:t xml:space="preserve">ducación </w:t>
      </w:r>
      <w:r w:rsidR="009E410E">
        <w:rPr>
          <w:rFonts w:ascii="Times New Roman" w:eastAsia="Times New Roman" w:hAnsi="Times New Roman" w:cs="Times New Roman"/>
          <w:lang w:eastAsia="es-ES_tradnl"/>
        </w:rPr>
        <w:t>s</w:t>
      </w:r>
      <w:r w:rsidR="009E410E" w:rsidRPr="00511B53">
        <w:rPr>
          <w:rFonts w:ascii="Times New Roman" w:eastAsia="Times New Roman" w:hAnsi="Times New Roman" w:cs="Times New Roman"/>
          <w:lang w:eastAsia="es-ES_tradnl"/>
        </w:rPr>
        <w:t>uperior</w:t>
      </w:r>
      <w:r w:rsidRPr="00511B53">
        <w:rPr>
          <w:rFonts w:ascii="Times New Roman" w:eastAsia="Times New Roman" w:hAnsi="Times New Roman" w:cs="Times New Roman"/>
          <w:lang w:eastAsia="es-ES_tradnl"/>
        </w:rPr>
        <w:t>.</w:t>
      </w:r>
    </w:p>
    <w:p w14:paraId="69A0A720" w14:textId="77777777" w:rsidR="00E3731E" w:rsidRPr="00FD1F01" w:rsidRDefault="00E3731E" w:rsidP="00107F17">
      <w:pPr>
        <w:spacing w:line="360" w:lineRule="auto"/>
        <w:jc w:val="center"/>
        <w:rPr>
          <w:rFonts w:ascii="Times New Roman" w:eastAsia="Times New Roman" w:hAnsi="Times New Roman" w:cs="Times New Roman"/>
          <w:b/>
          <w:bCs/>
          <w:sz w:val="32"/>
          <w:szCs w:val="32"/>
          <w:lang w:eastAsia="es-ES_tradnl"/>
        </w:rPr>
      </w:pPr>
      <w:r w:rsidRPr="00FD1F01">
        <w:rPr>
          <w:rFonts w:ascii="Times New Roman" w:eastAsia="Times New Roman" w:hAnsi="Times New Roman" w:cs="Times New Roman"/>
          <w:b/>
          <w:bCs/>
          <w:sz w:val="32"/>
          <w:szCs w:val="32"/>
          <w:lang w:eastAsia="es-ES_tradnl"/>
        </w:rPr>
        <w:lastRenderedPageBreak/>
        <w:t>Resultados</w:t>
      </w:r>
    </w:p>
    <w:p w14:paraId="5E6E1242" w14:textId="6B63EED8" w:rsidR="00A07B4A" w:rsidRDefault="00A07B4A" w:rsidP="00116F7A">
      <w:pPr>
        <w:spacing w:line="360" w:lineRule="auto"/>
        <w:ind w:firstLine="709"/>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En el presente apartado se presentan los hallazgos</w:t>
      </w:r>
      <w:r w:rsidR="00C8211F">
        <w:rPr>
          <w:rFonts w:ascii="Times New Roman" w:eastAsia="Times New Roman" w:hAnsi="Times New Roman" w:cs="Times New Roman"/>
          <w:lang w:eastAsia="es-ES_tradnl"/>
        </w:rPr>
        <w:t xml:space="preserve"> más</w:t>
      </w:r>
      <w:r>
        <w:rPr>
          <w:rFonts w:ascii="Times New Roman" w:eastAsia="Times New Roman" w:hAnsi="Times New Roman" w:cs="Times New Roman"/>
          <w:lang w:eastAsia="es-ES_tradnl"/>
        </w:rPr>
        <w:t xml:space="preserve"> importantes respecto al propósito del estudio en cuestión. En primer lugar, se informa acerca de los resultados descriptivos que corresponden al análisis exploratorio y</w:t>
      </w:r>
      <w:r w:rsidR="00DC1A05">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 xml:space="preserve"> en segundo, </w:t>
      </w:r>
      <w:r w:rsidR="001067A9">
        <w:rPr>
          <w:rFonts w:ascii="Times New Roman" w:eastAsia="Times New Roman" w:hAnsi="Times New Roman" w:cs="Times New Roman"/>
          <w:lang w:eastAsia="es-ES_tradnl"/>
        </w:rPr>
        <w:t xml:space="preserve">sobre el </w:t>
      </w:r>
      <w:r>
        <w:rPr>
          <w:rFonts w:ascii="Times New Roman" w:eastAsia="Times New Roman" w:hAnsi="Times New Roman" w:cs="Times New Roman"/>
          <w:lang w:eastAsia="es-ES_tradnl"/>
        </w:rPr>
        <w:t xml:space="preserve">análisis correlacional que corresponde </w:t>
      </w:r>
      <w:r w:rsidR="000F0304">
        <w:rPr>
          <w:rFonts w:ascii="Times New Roman" w:eastAsia="Times New Roman" w:hAnsi="Times New Roman" w:cs="Times New Roman"/>
          <w:lang w:eastAsia="es-ES_tradnl"/>
        </w:rPr>
        <w:t xml:space="preserve">al ACM. </w:t>
      </w:r>
    </w:p>
    <w:p w14:paraId="289A2638" w14:textId="77777777" w:rsidR="003B06A6" w:rsidRDefault="003B06A6" w:rsidP="00107F17">
      <w:pPr>
        <w:spacing w:line="360" w:lineRule="auto"/>
        <w:jc w:val="both"/>
        <w:rPr>
          <w:rFonts w:ascii="Times New Roman" w:eastAsia="Times New Roman" w:hAnsi="Times New Roman" w:cs="Times New Roman"/>
          <w:lang w:eastAsia="es-ES_tradnl"/>
        </w:rPr>
      </w:pPr>
    </w:p>
    <w:p w14:paraId="4D4D36A9" w14:textId="77777777" w:rsidR="000F0304" w:rsidRPr="00FD1F01" w:rsidRDefault="000F0304" w:rsidP="00107F17">
      <w:pPr>
        <w:spacing w:line="360" w:lineRule="auto"/>
        <w:jc w:val="center"/>
        <w:rPr>
          <w:rFonts w:ascii="Times New Roman" w:eastAsia="Times New Roman" w:hAnsi="Times New Roman" w:cs="Times New Roman"/>
          <w:b/>
          <w:bCs/>
          <w:sz w:val="28"/>
          <w:szCs w:val="28"/>
          <w:lang w:eastAsia="es-ES_tradnl"/>
        </w:rPr>
      </w:pPr>
      <w:r w:rsidRPr="00FD1F01">
        <w:rPr>
          <w:rFonts w:ascii="Times New Roman" w:eastAsia="Times New Roman" w:hAnsi="Times New Roman" w:cs="Times New Roman"/>
          <w:b/>
          <w:bCs/>
          <w:sz w:val="28"/>
          <w:szCs w:val="28"/>
          <w:lang w:eastAsia="es-ES_tradnl"/>
        </w:rPr>
        <w:t>Análisis exploratorio</w:t>
      </w:r>
    </w:p>
    <w:p w14:paraId="3BB34858" w14:textId="40EC5B8A" w:rsidR="00FA433B" w:rsidRDefault="000F0304" w:rsidP="00116F7A">
      <w:pPr>
        <w:spacing w:line="360" w:lineRule="auto"/>
        <w:ind w:firstLine="709"/>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Respecto a qu</w:t>
      </w:r>
      <w:r w:rsidR="00DC1A05">
        <w:rPr>
          <w:rFonts w:ascii="Times New Roman" w:eastAsia="Times New Roman" w:hAnsi="Times New Roman" w:cs="Times New Roman"/>
          <w:lang w:eastAsia="es-ES_tradnl"/>
        </w:rPr>
        <w:t>é</w:t>
      </w:r>
      <w:r>
        <w:rPr>
          <w:rFonts w:ascii="Times New Roman" w:eastAsia="Times New Roman" w:hAnsi="Times New Roman" w:cs="Times New Roman"/>
          <w:lang w:eastAsia="es-ES_tradnl"/>
        </w:rPr>
        <w:t xml:space="preserve"> entienden por </w:t>
      </w:r>
      <w:r w:rsidRPr="00107F17">
        <w:rPr>
          <w:rFonts w:ascii="Times New Roman" w:eastAsia="Times New Roman" w:hAnsi="Times New Roman" w:cs="Times New Roman"/>
          <w:i/>
          <w:iCs/>
          <w:lang w:eastAsia="es-ES_tradnl"/>
        </w:rPr>
        <w:t>calidad</w:t>
      </w:r>
      <w:r w:rsidR="00DC1A05">
        <w:rPr>
          <w:rFonts w:ascii="Times New Roman" w:eastAsia="Times New Roman" w:hAnsi="Times New Roman" w:cs="Times New Roman"/>
          <w:lang w:eastAsia="es-ES_tradnl"/>
        </w:rPr>
        <w:t xml:space="preserve">, </w:t>
      </w:r>
      <w:r>
        <w:rPr>
          <w:rFonts w:ascii="Times New Roman" w:eastAsia="Times New Roman" w:hAnsi="Times New Roman" w:cs="Times New Roman"/>
          <w:lang w:eastAsia="es-ES_tradnl"/>
        </w:rPr>
        <w:t>42.3</w:t>
      </w:r>
      <w:r w:rsidR="00DC1A05">
        <w:rPr>
          <w:rFonts w:ascii="Times New Roman" w:eastAsia="Times New Roman" w:hAnsi="Times New Roman" w:cs="Times New Roman"/>
          <w:lang w:eastAsia="es-ES_tradnl"/>
        </w:rPr>
        <w:t> </w:t>
      </w:r>
      <w:r>
        <w:rPr>
          <w:rFonts w:ascii="Times New Roman" w:eastAsia="Times New Roman" w:hAnsi="Times New Roman" w:cs="Times New Roman"/>
          <w:lang w:eastAsia="es-ES_tradnl"/>
        </w:rPr>
        <w:t xml:space="preserve">% </w:t>
      </w:r>
      <w:r w:rsidR="001067A9">
        <w:rPr>
          <w:rFonts w:ascii="Times New Roman" w:eastAsia="Times New Roman" w:hAnsi="Times New Roman" w:cs="Times New Roman"/>
          <w:lang w:eastAsia="es-ES_tradnl"/>
        </w:rPr>
        <w:t xml:space="preserve">de los participantes </w:t>
      </w:r>
      <w:r>
        <w:rPr>
          <w:rFonts w:ascii="Times New Roman" w:eastAsia="Times New Roman" w:hAnsi="Times New Roman" w:cs="Times New Roman"/>
          <w:lang w:eastAsia="es-ES_tradnl"/>
        </w:rPr>
        <w:t>asocia</w:t>
      </w:r>
      <w:r w:rsidR="001067A9">
        <w:rPr>
          <w:rFonts w:ascii="Times New Roman" w:eastAsia="Times New Roman" w:hAnsi="Times New Roman" w:cs="Times New Roman"/>
          <w:lang w:eastAsia="es-ES_tradnl"/>
        </w:rPr>
        <w:t xml:space="preserve"> el término</w:t>
      </w:r>
      <w:r>
        <w:rPr>
          <w:rFonts w:ascii="Times New Roman" w:eastAsia="Times New Roman" w:hAnsi="Times New Roman" w:cs="Times New Roman"/>
          <w:lang w:eastAsia="es-ES_tradnl"/>
        </w:rPr>
        <w:t xml:space="preserve"> a la excelencia, 17.4</w:t>
      </w:r>
      <w:r w:rsidR="00DC1A05">
        <w:rPr>
          <w:rFonts w:ascii="Times New Roman" w:eastAsia="Times New Roman" w:hAnsi="Times New Roman" w:cs="Times New Roman"/>
          <w:lang w:eastAsia="es-ES_tradnl"/>
        </w:rPr>
        <w:t> </w:t>
      </w:r>
      <w:r>
        <w:rPr>
          <w:rFonts w:ascii="Times New Roman" w:eastAsia="Times New Roman" w:hAnsi="Times New Roman" w:cs="Times New Roman"/>
          <w:lang w:eastAsia="es-ES_tradnl"/>
        </w:rPr>
        <w:t>% a</w:t>
      </w:r>
      <w:r w:rsidR="001067A9">
        <w:rPr>
          <w:rFonts w:ascii="Times New Roman" w:eastAsia="Times New Roman" w:hAnsi="Times New Roman" w:cs="Times New Roman"/>
          <w:lang w:eastAsia="es-ES_tradnl"/>
        </w:rPr>
        <w:t xml:space="preserve"> la</w:t>
      </w:r>
      <w:r>
        <w:rPr>
          <w:rFonts w:ascii="Times New Roman" w:eastAsia="Times New Roman" w:hAnsi="Times New Roman" w:cs="Times New Roman"/>
          <w:lang w:eastAsia="es-ES_tradnl"/>
        </w:rPr>
        <w:t xml:space="preserve"> satisfacción y</w:t>
      </w:r>
      <w:r w:rsidR="001067A9">
        <w:rPr>
          <w:rFonts w:ascii="Times New Roman" w:eastAsia="Times New Roman" w:hAnsi="Times New Roman" w:cs="Times New Roman"/>
          <w:lang w:eastAsia="es-ES_tradnl"/>
        </w:rPr>
        <w:t xml:space="preserve"> 17.6 % al </w:t>
      </w:r>
      <w:r>
        <w:rPr>
          <w:rFonts w:ascii="Times New Roman" w:eastAsia="Times New Roman" w:hAnsi="Times New Roman" w:cs="Times New Roman"/>
          <w:lang w:eastAsia="es-ES_tradnl"/>
        </w:rPr>
        <w:t>c</w:t>
      </w:r>
      <w:r w:rsidR="00FA433B">
        <w:rPr>
          <w:rFonts w:ascii="Times New Roman" w:eastAsia="Times New Roman" w:hAnsi="Times New Roman" w:cs="Times New Roman"/>
          <w:lang w:eastAsia="es-ES_tradnl"/>
        </w:rPr>
        <w:t>u</w:t>
      </w:r>
      <w:r>
        <w:rPr>
          <w:rFonts w:ascii="Times New Roman" w:eastAsia="Times New Roman" w:hAnsi="Times New Roman" w:cs="Times New Roman"/>
          <w:lang w:eastAsia="es-ES_tradnl"/>
        </w:rPr>
        <w:t>mplimiento de requisitos.</w:t>
      </w:r>
      <w:r w:rsidR="00FA433B">
        <w:rPr>
          <w:rFonts w:ascii="Times New Roman" w:eastAsia="Times New Roman" w:hAnsi="Times New Roman" w:cs="Times New Roman"/>
          <w:lang w:eastAsia="es-ES_tradnl"/>
        </w:rPr>
        <w:t xml:space="preserve"> Por otro lado, referente a la educación</w:t>
      </w:r>
      <w:r w:rsidR="00DC1A05">
        <w:rPr>
          <w:rFonts w:ascii="Times New Roman" w:eastAsia="Times New Roman" w:hAnsi="Times New Roman" w:cs="Times New Roman"/>
          <w:lang w:eastAsia="es-ES_tradnl"/>
        </w:rPr>
        <w:t>,</w:t>
      </w:r>
      <w:r w:rsidR="00FA433B">
        <w:rPr>
          <w:rFonts w:ascii="Times New Roman" w:eastAsia="Times New Roman" w:hAnsi="Times New Roman" w:cs="Times New Roman"/>
          <w:lang w:eastAsia="es-ES_tradnl"/>
        </w:rPr>
        <w:t xml:space="preserve"> 45</w:t>
      </w:r>
      <w:r w:rsidR="00DC1A05">
        <w:rPr>
          <w:rFonts w:ascii="Times New Roman" w:eastAsia="Times New Roman" w:hAnsi="Times New Roman" w:cs="Times New Roman"/>
          <w:lang w:eastAsia="es-ES_tradnl"/>
        </w:rPr>
        <w:t> </w:t>
      </w:r>
      <w:r w:rsidR="00FA433B">
        <w:rPr>
          <w:rFonts w:ascii="Times New Roman" w:eastAsia="Times New Roman" w:hAnsi="Times New Roman" w:cs="Times New Roman"/>
          <w:lang w:eastAsia="es-ES_tradnl"/>
        </w:rPr>
        <w:t>% lo relaciona como un proceso de formación y 11</w:t>
      </w:r>
      <w:r w:rsidR="00DC1A05">
        <w:rPr>
          <w:rFonts w:ascii="Times New Roman" w:eastAsia="Times New Roman" w:hAnsi="Times New Roman" w:cs="Times New Roman"/>
          <w:lang w:eastAsia="es-ES_tradnl"/>
        </w:rPr>
        <w:t> </w:t>
      </w:r>
      <w:r w:rsidR="00FA433B">
        <w:rPr>
          <w:rFonts w:ascii="Times New Roman" w:eastAsia="Times New Roman" w:hAnsi="Times New Roman" w:cs="Times New Roman"/>
          <w:lang w:eastAsia="es-ES_tradnl"/>
        </w:rPr>
        <w:t>% a herramientas para la vida. Lo anterior fue la pauta para cuestionar sobre qu</w:t>
      </w:r>
      <w:r w:rsidR="00DC1A05">
        <w:rPr>
          <w:rFonts w:ascii="Times New Roman" w:eastAsia="Times New Roman" w:hAnsi="Times New Roman" w:cs="Times New Roman"/>
          <w:lang w:eastAsia="es-ES_tradnl"/>
        </w:rPr>
        <w:t>é</w:t>
      </w:r>
      <w:r w:rsidR="00FA433B">
        <w:rPr>
          <w:rFonts w:ascii="Times New Roman" w:eastAsia="Times New Roman" w:hAnsi="Times New Roman" w:cs="Times New Roman"/>
          <w:lang w:eastAsia="es-ES_tradnl"/>
        </w:rPr>
        <w:t xml:space="preserve"> entienden por </w:t>
      </w:r>
      <w:r w:rsidR="00DC1A05" w:rsidRPr="00107F17">
        <w:rPr>
          <w:rFonts w:ascii="Times New Roman" w:eastAsia="Times New Roman" w:hAnsi="Times New Roman" w:cs="Times New Roman"/>
          <w:i/>
          <w:iCs/>
          <w:lang w:eastAsia="es-ES_tradnl"/>
        </w:rPr>
        <w:t xml:space="preserve">educación </w:t>
      </w:r>
      <w:r w:rsidR="00FA433B" w:rsidRPr="00107F17">
        <w:rPr>
          <w:rFonts w:ascii="Times New Roman" w:eastAsia="Times New Roman" w:hAnsi="Times New Roman" w:cs="Times New Roman"/>
          <w:i/>
          <w:iCs/>
          <w:lang w:eastAsia="es-ES_tradnl"/>
        </w:rPr>
        <w:t xml:space="preserve">de </w:t>
      </w:r>
      <w:r w:rsidR="00DC1A05" w:rsidRPr="00107F17">
        <w:rPr>
          <w:rFonts w:ascii="Times New Roman" w:eastAsia="Times New Roman" w:hAnsi="Times New Roman" w:cs="Times New Roman"/>
          <w:i/>
          <w:iCs/>
          <w:lang w:eastAsia="es-ES_tradnl"/>
        </w:rPr>
        <w:t>calidad</w:t>
      </w:r>
      <w:r w:rsidR="00DC1A05">
        <w:rPr>
          <w:rFonts w:ascii="Times New Roman" w:eastAsia="Times New Roman" w:hAnsi="Times New Roman" w:cs="Times New Roman"/>
          <w:lang w:eastAsia="es-ES_tradnl"/>
        </w:rPr>
        <w:t xml:space="preserve">. Aquí </w:t>
      </w:r>
      <w:r w:rsidR="00FA433B">
        <w:rPr>
          <w:rFonts w:ascii="Times New Roman" w:eastAsia="Times New Roman" w:hAnsi="Times New Roman" w:cs="Times New Roman"/>
          <w:lang w:eastAsia="es-ES_tradnl"/>
        </w:rPr>
        <w:t>39.2</w:t>
      </w:r>
      <w:r w:rsidR="00DC1A05">
        <w:rPr>
          <w:rFonts w:ascii="Times New Roman" w:eastAsia="Times New Roman" w:hAnsi="Times New Roman" w:cs="Times New Roman"/>
          <w:lang w:eastAsia="es-ES_tradnl"/>
        </w:rPr>
        <w:t> </w:t>
      </w:r>
      <w:r w:rsidR="00FA433B">
        <w:rPr>
          <w:rFonts w:ascii="Times New Roman" w:eastAsia="Times New Roman" w:hAnsi="Times New Roman" w:cs="Times New Roman"/>
          <w:lang w:eastAsia="es-ES_tradnl"/>
        </w:rPr>
        <w:t xml:space="preserve">% </w:t>
      </w:r>
      <w:r w:rsidR="00140E3F">
        <w:rPr>
          <w:rFonts w:ascii="Times New Roman" w:eastAsia="Times New Roman" w:hAnsi="Times New Roman" w:cs="Times New Roman"/>
          <w:lang w:eastAsia="es-ES_tradnl"/>
        </w:rPr>
        <w:t>asocia</w:t>
      </w:r>
      <w:r w:rsidR="001067A9">
        <w:rPr>
          <w:rFonts w:ascii="Times New Roman" w:eastAsia="Times New Roman" w:hAnsi="Times New Roman" w:cs="Times New Roman"/>
          <w:lang w:eastAsia="es-ES_tradnl"/>
        </w:rPr>
        <w:t xml:space="preserve"> este concepto</w:t>
      </w:r>
      <w:r w:rsidR="00140E3F">
        <w:rPr>
          <w:rFonts w:ascii="Times New Roman" w:eastAsia="Times New Roman" w:hAnsi="Times New Roman" w:cs="Times New Roman"/>
          <w:lang w:eastAsia="es-ES_tradnl"/>
        </w:rPr>
        <w:t xml:space="preserve"> </w:t>
      </w:r>
      <w:r w:rsidR="00FA433B">
        <w:rPr>
          <w:rFonts w:ascii="Times New Roman" w:eastAsia="Times New Roman" w:hAnsi="Times New Roman" w:cs="Times New Roman"/>
          <w:lang w:eastAsia="es-ES_tradnl"/>
        </w:rPr>
        <w:t>al logro eficiente de competencias, 28.4</w:t>
      </w:r>
      <w:r w:rsidR="00140E3F">
        <w:rPr>
          <w:rFonts w:ascii="Times New Roman" w:eastAsia="Times New Roman" w:hAnsi="Times New Roman" w:cs="Times New Roman"/>
          <w:lang w:eastAsia="es-ES_tradnl"/>
        </w:rPr>
        <w:t> </w:t>
      </w:r>
      <w:r w:rsidR="00FA433B">
        <w:rPr>
          <w:rFonts w:ascii="Times New Roman" w:eastAsia="Times New Roman" w:hAnsi="Times New Roman" w:cs="Times New Roman"/>
          <w:lang w:eastAsia="es-ES_tradnl"/>
        </w:rPr>
        <w:t xml:space="preserve">% a la excelencia </w:t>
      </w:r>
      <w:r w:rsidR="001067A9">
        <w:rPr>
          <w:rFonts w:ascii="Times New Roman" w:eastAsia="Times New Roman" w:hAnsi="Times New Roman" w:cs="Times New Roman"/>
          <w:lang w:eastAsia="es-ES_tradnl"/>
        </w:rPr>
        <w:t>educativa</w:t>
      </w:r>
      <w:r w:rsidR="00FA433B">
        <w:rPr>
          <w:rFonts w:ascii="Times New Roman" w:eastAsia="Times New Roman" w:hAnsi="Times New Roman" w:cs="Times New Roman"/>
          <w:lang w:eastAsia="es-ES_tradnl"/>
        </w:rPr>
        <w:t xml:space="preserve"> y 18.7</w:t>
      </w:r>
      <w:r w:rsidR="00140E3F">
        <w:rPr>
          <w:rFonts w:ascii="Times New Roman" w:eastAsia="Times New Roman" w:hAnsi="Times New Roman" w:cs="Times New Roman"/>
          <w:lang w:eastAsia="es-ES_tradnl"/>
        </w:rPr>
        <w:t> </w:t>
      </w:r>
      <w:r w:rsidR="00FA433B">
        <w:rPr>
          <w:rFonts w:ascii="Times New Roman" w:eastAsia="Times New Roman" w:hAnsi="Times New Roman" w:cs="Times New Roman"/>
          <w:lang w:eastAsia="es-ES_tradnl"/>
        </w:rPr>
        <w:t xml:space="preserve">% a la mejora del proceso educativo. </w:t>
      </w:r>
    </w:p>
    <w:p w14:paraId="6FF96473" w14:textId="606FB8A1" w:rsidR="00272066" w:rsidRDefault="00140E3F" w:rsidP="00116F7A">
      <w:pPr>
        <w:spacing w:line="360" w:lineRule="auto"/>
        <w:ind w:firstLine="709"/>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Aunado a ello</w:t>
      </w:r>
      <w:r w:rsidR="00255A26">
        <w:rPr>
          <w:rFonts w:ascii="Times New Roman" w:eastAsia="Times New Roman" w:hAnsi="Times New Roman" w:cs="Times New Roman"/>
          <w:lang w:eastAsia="es-ES_tradnl"/>
        </w:rPr>
        <w:t xml:space="preserve">, se preguntó sobre los atributos que deben considerarse para una </w:t>
      </w:r>
      <w:r>
        <w:rPr>
          <w:rFonts w:ascii="Times New Roman" w:eastAsia="Times New Roman" w:hAnsi="Times New Roman" w:cs="Times New Roman"/>
          <w:lang w:eastAsia="es-ES_tradnl"/>
        </w:rPr>
        <w:t xml:space="preserve">educación </w:t>
      </w:r>
      <w:r w:rsidR="00255A26">
        <w:rPr>
          <w:rFonts w:ascii="Times New Roman" w:eastAsia="Times New Roman" w:hAnsi="Times New Roman" w:cs="Times New Roman"/>
          <w:lang w:eastAsia="es-ES_tradnl"/>
        </w:rPr>
        <w:t xml:space="preserve">de </w:t>
      </w:r>
      <w:r>
        <w:rPr>
          <w:rFonts w:ascii="Times New Roman" w:eastAsia="Times New Roman" w:hAnsi="Times New Roman" w:cs="Times New Roman"/>
          <w:lang w:eastAsia="es-ES_tradnl"/>
        </w:rPr>
        <w:t>calidad:</w:t>
      </w:r>
      <w:r w:rsidR="00255A26">
        <w:rPr>
          <w:rFonts w:ascii="Times New Roman" w:eastAsia="Times New Roman" w:hAnsi="Times New Roman" w:cs="Times New Roman"/>
          <w:lang w:eastAsia="es-ES_tradnl"/>
        </w:rPr>
        <w:t xml:space="preserve"> 59.8</w:t>
      </w:r>
      <w:r>
        <w:rPr>
          <w:rFonts w:ascii="Times New Roman" w:eastAsia="Times New Roman" w:hAnsi="Times New Roman" w:cs="Times New Roman"/>
          <w:lang w:eastAsia="es-ES_tradnl"/>
        </w:rPr>
        <w:t> </w:t>
      </w:r>
      <w:r w:rsidR="00255A26">
        <w:rPr>
          <w:rFonts w:ascii="Times New Roman" w:eastAsia="Times New Roman" w:hAnsi="Times New Roman" w:cs="Times New Roman"/>
          <w:lang w:eastAsia="es-ES_tradnl"/>
        </w:rPr>
        <w:t xml:space="preserve">% considera </w:t>
      </w:r>
      <w:r w:rsidR="00635141">
        <w:rPr>
          <w:rFonts w:ascii="Times New Roman" w:eastAsia="Times New Roman" w:hAnsi="Times New Roman" w:cs="Times New Roman"/>
          <w:lang w:eastAsia="es-ES_tradnl"/>
        </w:rPr>
        <w:t xml:space="preserve">que </w:t>
      </w:r>
      <w:r w:rsidR="00255A26">
        <w:rPr>
          <w:rFonts w:ascii="Times New Roman" w:eastAsia="Times New Roman" w:hAnsi="Times New Roman" w:cs="Times New Roman"/>
          <w:lang w:eastAsia="es-ES_tradnl"/>
        </w:rPr>
        <w:t>lo central debe ser el proceso de enseñanza-aprendizaje y 20.1</w:t>
      </w:r>
      <w:r>
        <w:rPr>
          <w:rFonts w:ascii="Times New Roman" w:eastAsia="Times New Roman" w:hAnsi="Times New Roman" w:cs="Times New Roman"/>
          <w:lang w:eastAsia="es-ES_tradnl"/>
        </w:rPr>
        <w:t> </w:t>
      </w:r>
      <w:r w:rsidR="00255A26">
        <w:rPr>
          <w:rFonts w:ascii="Times New Roman" w:eastAsia="Times New Roman" w:hAnsi="Times New Roman" w:cs="Times New Roman"/>
          <w:lang w:eastAsia="es-ES_tradnl"/>
        </w:rPr>
        <w:t xml:space="preserve">% los planes o programas de estudio. Sobre los aspectos que deben considerar las </w:t>
      </w:r>
      <w:r w:rsidR="00655271">
        <w:rPr>
          <w:rFonts w:ascii="Times New Roman" w:eastAsia="Times New Roman" w:hAnsi="Times New Roman" w:cs="Times New Roman"/>
          <w:lang w:eastAsia="es-ES_tradnl"/>
        </w:rPr>
        <w:t xml:space="preserve">instituciones de educación superior </w:t>
      </w:r>
      <w:r w:rsidR="00255A26">
        <w:rPr>
          <w:rFonts w:ascii="Times New Roman" w:eastAsia="Times New Roman" w:hAnsi="Times New Roman" w:cs="Times New Roman"/>
          <w:lang w:eastAsia="es-ES_tradnl"/>
        </w:rPr>
        <w:t xml:space="preserve">para ofrecer una </w:t>
      </w:r>
      <w:r w:rsidR="00655271">
        <w:rPr>
          <w:rFonts w:ascii="Times New Roman" w:eastAsia="Times New Roman" w:hAnsi="Times New Roman" w:cs="Times New Roman"/>
          <w:lang w:eastAsia="es-ES_tradnl"/>
        </w:rPr>
        <w:t xml:space="preserve">educación </w:t>
      </w:r>
      <w:r w:rsidR="00255A26">
        <w:rPr>
          <w:rFonts w:ascii="Times New Roman" w:eastAsia="Times New Roman" w:hAnsi="Times New Roman" w:cs="Times New Roman"/>
          <w:lang w:eastAsia="es-ES_tradnl"/>
        </w:rPr>
        <w:t xml:space="preserve">de </w:t>
      </w:r>
      <w:r w:rsidR="00655271">
        <w:rPr>
          <w:rFonts w:ascii="Times New Roman" w:eastAsia="Times New Roman" w:hAnsi="Times New Roman" w:cs="Times New Roman"/>
          <w:lang w:eastAsia="es-ES_tradnl"/>
        </w:rPr>
        <w:t xml:space="preserve">calidad, </w:t>
      </w:r>
      <w:r w:rsidR="00255A26">
        <w:rPr>
          <w:rFonts w:ascii="Times New Roman" w:eastAsia="Times New Roman" w:hAnsi="Times New Roman" w:cs="Times New Roman"/>
          <w:lang w:eastAsia="es-ES_tradnl"/>
        </w:rPr>
        <w:t>43.8</w:t>
      </w:r>
      <w:r w:rsidR="00655271">
        <w:rPr>
          <w:rFonts w:ascii="Times New Roman" w:eastAsia="Times New Roman" w:hAnsi="Times New Roman" w:cs="Times New Roman"/>
          <w:lang w:eastAsia="es-ES_tradnl"/>
        </w:rPr>
        <w:t> </w:t>
      </w:r>
      <w:r w:rsidR="00255A26">
        <w:rPr>
          <w:rFonts w:ascii="Times New Roman" w:eastAsia="Times New Roman" w:hAnsi="Times New Roman" w:cs="Times New Roman"/>
          <w:lang w:eastAsia="es-ES_tradnl"/>
        </w:rPr>
        <w:t xml:space="preserve">% reafirma </w:t>
      </w:r>
      <w:r w:rsidR="00655271">
        <w:rPr>
          <w:rFonts w:ascii="Times New Roman" w:eastAsia="Times New Roman" w:hAnsi="Times New Roman" w:cs="Times New Roman"/>
          <w:lang w:eastAsia="es-ES_tradnl"/>
        </w:rPr>
        <w:t>la importancia d</w:t>
      </w:r>
      <w:r w:rsidR="00255A26">
        <w:rPr>
          <w:rFonts w:ascii="Times New Roman" w:eastAsia="Times New Roman" w:hAnsi="Times New Roman" w:cs="Times New Roman"/>
          <w:lang w:eastAsia="es-ES_tradnl"/>
        </w:rPr>
        <w:t>el pro</w:t>
      </w:r>
      <w:r w:rsidR="00E82321">
        <w:rPr>
          <w:rFonts w:ascii="Times New Roman" w:eastAsia="Times New Roman" w:hAnsi="Times New Roman" w:cs="Times New Roman"/>
          <w:lang w:eastAsia="es-ES_tradnl"/>
        </w:rPr>
        <w:t>c</w:t>
      </w:r>
      <w:r w:rsidR="00255A26">
        <w:rPr>
          <w:rFonts w:ascii="Times New Roman" w:eastAsia="Times New Roman" w:hAnsi="Times New Roman" w:cs="Times New Roman"/>
          <w:lang w:eastAsia="es-ES_tradnl"/>
        </w:rPr>
        <w:t>eso de enseñanza-aprendizaje y 31.2</w:t>
      </w:r>
      <w:r w:rsidR="00655271">
        <w:rPr>
          <w:rFonts w:ascii="Times New Roman" w:eastAsia="Times New Roman" w:hAnsi="Times New Roman" w:cs="Times New Roman"/>
          <w:lang w:eastAsia="es-ES_tradnl"/>
        </w:rPr>
        <w:t> </w:t>
      </w:r>
      <w:r w:rsidR="00255A26">
        <w:rPr>
          <w:rFonts w:ascii="Times New Roman" w:eastAsia="Times New Roman" w:hAnsi="Times New Roman" w:cs="Times New Roman"/>
          <w:lang w:eastAsia="es-ES_tradnl"/>
        </w:rPr>
        <w:t xml:space="preserve">% el desarrollo integral del estudiante. Además, considerando el </w:t>
      </w:r>
      <w:r w:rsidR="00DA20DC">
        <w:rPr>
          <w:rFonts w:ascii="Times New Roman" w:eastAsia="Times New Roman" w:hAnsi="Times New Roman" w:cs="Times New Roman"/>
          <w:lang w:eastAsia="es-ES_tradnl"/>
        </w:rPr>
        <w:t xml:space="preserve">protagonismo </w:t>
      </w:r>
      <w:r w:rsidR="00C82C6D">
        <w:rPr>
          <w:rFonts w:ascii="Times New Roman" w:eastAsia="Times New Roman" w:hAnsi="Times New Roman" w:cs="Times New Roman"/>
          <w:lang w:eastAsia="es-ES_tradnl"/>
        </w:rPr>
        <w:t>que han tomado</w:t>
      </w:r>
      <w:r w:rsidR="00255A26">
        <w:rPr>
          <w:rFonts w:ascii="Times New Roman" w:eastAsia="Times New Roman" w:hAnsi="Times New Roman" w:cs="Times New Roman"/>
          <w:lang w:eastAsia="es-ES_tradnl"/>
        </w:rPr>
        <w:t xml:space="preserve"> las acreditaciones en los procesos de evaluación</w:t>
      </w:r>
      <w:r w:rsidR="00C82C6D">
        <w:rPr>
          <w:rFonts w:ascii="Times New Roman" w:eastAsia="Times New Roman" w:hAnsi="Times New Roman" w:cs="Times New Roman"/>
          <w:lang w:eastAsia="es-ES_tradnl"/>
        </w:rPr>
        <w:t xml:space="preserve"> de la calidad en la</w:t>
      </w:r>
      <w:r w:rsidR="000413EA">
        <w:rPr>
          <w:rFonts w:ascii="Times New Roman" w:eastAsia="Times New Roman" w:hAnsi="Times New Roman" w:cs="Times New Roman"/>
          <w:lang w:eastAsia="es-ES_tradnl"/>
        </w:rPr>
        <w:t>s instituciones de educación superior</w:t>
      </w:r>
      <w:r w:rsidR="00255A26">
        <w:rPr>
          <w:rFonts w:ascii="Times New Roman" w:eastAsia="Times New Roman" w:hAnsi="Times New Roman" w:cs="Times New Roman"/>
          <w:lang w:eastAsia="es-ES_tradnl"/>
        </w:rPr>
        <w:t xml:space="preserve">, se cuestionó si </w:t>
      </w:r>
      <w:r w:rsidR="000413EA">
        <w:rPr>
          <w:rFonts w:ascii="Times New Roman" w:eastAsia="Times New Roman" w:hAnsi="Times New Roman" w:cs="Times New Roman"/>
          <w:lang w:eastAsia="es-ES_tradnl"/>
        </w:rPr>
        <w:t xml:space="preserve">estaban </w:t>
      </w:r>
      <w:r w:rsidR="00255A26">
        <w:rPr>
          <w:rFonts w:ascii="Times New Roman" w:eastAsia="Times New Roman" w:hAnsi="Times New Roman" w:cs="Times New Roman"/>
          <w:lang w:eastAsia="es-ES_tradnl"/>
        </w:rPr>
        <w:t>de acuerdo</w:t>
      </w:r>
      <w:r w:rsidR="00C82C6D">
        <w:rPr>
          <w:rFonts w:ascii="Times New Roman" w:eastAsia="Times New Roman" w:hAnsi="Times New Roman" w:cs="Times New Roman"/>
          <w:lang w:eastAsia="es-ES_tradnl"/>
        </w:rPr>
        <w:t xml:space="preserve"> </w:t>
      </w:r>
      <w:r w:rsidR="00041503">
        <w:rPr>
          <w:rFonts w:ascii="Times New Roman" w:eastAsia="Times New Roman" w:hAnsi="Times New Roman" w:cs="Times New Roman"/>
          <w:lang w:eastAsia="es-ES_tradnl"/>
        </w:rPr>
        <w:t xml:space="preserve">con </w:t>
      </w:r>
      <w:r w:rsidR="00C82C6D">
        <w:rPr>
          <w:rFonts w:ascii="Times New Roman" w:eastAsia="Times New Roman" w:hAnsi="Times New Roman" w:cs="Times New Roman"/>
          <w:lang w:eastAsia="es-ES_tradnl"/>
        </w:rPr>
        <w:t>que se eval</w:t>
      </w:r>
      <w:r w:rsidR="003E067D">
        <w:rPr>
          <w:rFonts w:ascii="Times New Roman" w:eastAsia="Times New Roman" w:hAnsi="Times New Roman" w:cs="Times New Roman"/>
          <w:lang w:eastAsia="es-ES_tradnl"/>
        </w:rPr>
        <w:t>ú</w:t>
      </w:r>
      <w:r w:rsidR="00C82C6D">
        <w:rPr>
          <w:rFonts w:ascii="Times New Roman" w:eastAsia="Times New Roman" w:hAnsi="Times New Roman" w:cs="Times New Roman"/>
          <w:lang w:eastAsia="es-ES_tradnl"/>
        </w:rPr>
        <w:t xml:space="preserve">e la calidad a través </w:t>
      </w:r>
      <w:r w:rsidR="003E067D">
        <w:rPr>
          <w:rFonts w:ascii="Times New Roman" w:eastAsia="Times New Roman" w:hAnsi="Times New Roman" w:cs="Times New Roman"/>
          <w:lang w:eastAsia="es-ES_tradnl"/>
        </w:rPr>
        <w:t xml:space="preserve">de </w:t>
      </w:r>
      <w:r w:rsidR="00C82C6D">
        <w:rPr>
          <w:rFonts w:ascii="Times New Roman" w:eastAsia="Times New Roman" w:hAnsi="Times New Roman" w:cs="Times New Roman"/>
          <w:lang w:eastAsia="es-ES_tradnl"/>
        </w:rPr>
        <w:t>estas</w:t>
      </w:r>
      <w:r w:rsidR="003E067D">
        <w:rPr>
          <w:rFonts w:ascii="Times New Roman" w:eastAsia="Times New Roman" w:hAnsi="Times New Roman" w:cs="Times New Roman"/>
          <w:lang w:eastAsia="es-ES_tradnl"/>
        </w:rPr>
        <w:t>, y</w:t>
      </w:r>
      <w:r w:rsidR="00255A26">
        <w:rPr>
          <w:rFonts w:ascii="Times New Roman" w:eastAsia="Times New Roman" w:hAnsi="Times New Roman" w:cs="Times New Roman"/>
          <w:lang w:eastAsia="es-ES_tradnl"/>
        </w:rPr>
        <w:t xml:space="preserve"> 43.1</w:t>
      </w:r>
      <w:r w:rsidR="003E067D">
        <w:rPr>
          <w:rFonts w:ascii="Times New Roman" w:eastAsia="Times New Roman" w:hAnsi="Times New Roman" w:cs="Times New Roman"/>
          <w:lang w:eastAsia="es-ES_tradnl"/>
        </w:rPr>
        <w:t> </w:t>
      </w:r>
      <w:r w:rsidR="00255A26">
        <w:rPr>
          <w:rFonts w:ascii="Times New Roman" w:eastAsia="Times New Roman" w:hAnsi="Times New Roman" w:cs="Times New Roman"/>
          <w:lang w:eastAsia="es-ES_tradnl"/>
        </w:rPr>
        <w:t xml:space="preserve">% y 35.5% </w:t>
      </w:r>
      <w:r w:rsidR="003E067D">
        <w:rPr>
          <w:rFonts w:ascii="Times New Roman" w:eastAsia="Times New Roman" w:hAnsi="Times New Roman" w:cs="Times New Roman"/>
          <w:lang w:eastAsia="es-ES_tradnl"/>
        </w:rPr>
        <w:t xml:space="preserve">estuvieron </w:t>
      </w:r>
      <w:r w:rsidR="00255A26">
        <w:rPr>
          <w:rFonts w:ascii="Times New Roman" w:eastAsia="Times New Roman" w:hAnsi="Times New Roman" w:cs="Times New Roman"/>
          <w:lang w:eastAsia="es-ES_tradnl"/>
        </w:rPr>
        <w:t>parcial y totalmente de acuerdo</w:t>
      </w:r>
      <w:r w:rsidR="00C82C6D">
        <w:rPr>
          <w:rFonts w:ascii="Times New Roman" w:eastAsia="Times New Roman" w:hAnsi="Times New Roman" w:cs="Times New Roman"/>
          <w:lang w:eastAsia="es-ES_tradnl"/>
        </w:rPr>
        <w:t>,</w:t>
      </w:r>
      <w:r w:rsidR="00255A26">
        <w:rPr>
          <w:rFonts w:ascii="Times New Roman" w:eastAsia="Times New Roman" w:hAnsi="Times New Roman" w:cs="Times New Roman"/>
          <w:lang w:eastAsia="es-ES_tradnl"/>
        </w:rPr>
        <w:t xml:space="preserve"> respectivamente. </w:t>
      </w:r>
    </w:p>
    <w:p w14:paraId="5165BB39" w14:textId="594A54B1" w:rsidR="000F0304" w:rsidRDefault="00272066" w:rsidP="00116F7A">
      <w:pPr>
        <w:spacing w:line="360" w:lineRule="auto"/>
        <w:ind w:firstLine="709"/>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Por otro lado, considerando la relevancia de la calidad en </w:t>
      </w:r>
      <w:r w:rsidR="00FA37DA">
        <w:rPr>
          <w:rFonts w:ascii="Times New Roman" w:eastAsia="Times New Roman" w:hAnsi="Times New Roman" w:cs="Times New Roman"/>
          <w:lang w:eastAsia="es-ES_tradnl"/>
        </w:rPr>
        <w:t xml:space="preserve">el </w:t>
      </w:r>
      <w:r>
        <w:rPr>
          <w:rFonts w:ascii="Times New Roman" w:eastAsia="Times New Roman" w:hAnsi="Times New Roman" w:cs="Times New Roman"/>
          <w:lang w:eastAsia="es-ES_tradnl"/>
        </w:rPr>
        <w:t>nivel superior, se preguntó d</w:t>
      </w:r>
      <w:r w:rsidR="00041503">
        <w:rPr>
          <w:rFonts w:ascii="Times New Roman" w:eastAsia="Times New Roman" w:hAnsi="Times New Roman" w:cs="Times New Roman"/>
          <w:lang w:eastAsia="es-ES_tradnl"/>
        </w:rPr>
        <w:t>ó</w:t>
      </w:r>
      <w:r>
        <w:rPr>
          <w:rFonts w:ascii="Times New Roman" w:eastAsia="Times New Roman" w:hAnsi="Times New Roman" w:cs="Times New Roman"/>
          <w:lang w:eastAsia="es-ES_tradnl"/>
        </w:rPr>
        <w:t xml:space="preserve">nde tiene mayor impacto una </w:t>
      </w:r>
      <w:r w:rsidR="00041503">
        <w:rPr>
          <w:rFonts w:ascii="Times New Roman" w:eastAsia="Times New Roman" w:hAnsi="Times New Roman" w:cs="Times New Roman"/>
          <w:lang w:eastAsia="es-ES_tradnl"/>
        </w:rPr>
        <w:t xml:space="preserve">educación </w:t>
      </w:r>
      <w:r>
        <w:rPr>
          <w:rFonts w:ascii="Times New Roman" w:eastAsia="Times New Roman" w:hAnsi="Times New Roman" w:cs="Times New Roman"/>
          <w:lang w:eastAsia="es-ES_tradnl"/>
        </w:rPr>
        <w:t xml:space="preserve">de </w:t>
      </w:r>
      <w:r w:rsidR="00041503">
        <w:rPr>
          <w:rFonts w:ascii="Times New Roman" w:eastAsia="Times New Roman" w:hAnsi="Times New Roman" w:cs="Times New Roman"/>
          <w:lang w:eastAsia="es-ES_tradnl"/>
        </w:rPr>
        <w:t>calidad</w:t>
      </w:r>
      <w:r>
        <w:rPr>
          <w:rFonts w:ascii="Times New Roman" w:eastAsia="Times New Roman" w:hAnsi="Times New Roman" w:cs="Times New Roman"/>
          <w:lang w:eastAsia="es-ES_tradnl"/>
        </w:rPr>
        <w:t>: 45.2</w:t>
      </w:r>
      <w:r w:rsidR="00041503">
        <w:rPr>
          <w:rFonts w:ascii="Times New Roman" w:eastAsia="Times New Roman" w:hAnsi="Times New Roman" w:cs="Times New Roman"/>
          <w:lang w:eastAsia="es-ES_tradnl"/>
        </w:rPr>
        <w:t> </w:t>
      </w:r>
      <w:r>
        <w:rPr>
          <w:rFonts w:ascii="Times New Roman" w:eastAsia="Times New Roman" w:hAnsi="Times New Roman" w:cs="Times New Roman"/>
          <w:lang w:eastAsia="es-ES_tradnl"/>
        </w:rPr>
        <w:t>% opin</w:t>
      </w:r>
      <w:r w:rsidR="00041503">
        <w:rPr>
          <w:rFonts w:ascii="Times New Roman" w:eastAsia="Times New Roman" w:hAnsi="Times New Roman" w:cs="Times New Roman"/>
          <w:lang w:eastAsia="es-ES_tradnl"/>
        </w:rPr>
        <w:t>ó</w:t>
      </w:r>
      <w:r>
        <w:rPr>
          <w:rFonts w:ascii="Times New Roman" w:eastAsia="Times New Roman" w:hAnsi="Times New Roman" w:cs="Times New Roman"/>
          <w:lang w:eastAsia="es-ES_tradnl"/>
        </w:rPr>
        <w:t xml:space="preserve"> que en el desarrollo y formación </w:t>
      </w:r>
      <w:proofErr w:type="gramStart"/>
      <w:r>
        <w:rPr>
          <w:rFonts w:ascii="Times New Roman" w:eastAsia="Times New Roman" w:hAnsi="Times New Roman" w:cs="Times New Roman"/>
          <w:lang w:eastAsia="es-ES_tradnl"/>
        </w:rPr>
        <w:t>del profesionista</w:t>
      </w:r>
      <w:r w:rsidR="00C82C6D">
        <w:rPr>
          <w:rFonts w:ascii="Times New Roman" w:eastAsia="Times New Roman" w:hAnsi="Times New Roman" w:cs="Times New Roman"/>
          <w:lang w:eastAsia="es-ES_tradnl"/>
        </w:rPr>
        <w:t>s</w:t>
      </w:r>
      <w:proofErr w:type="gramEnd"/>
      <w:r>
        <w:rPr>
          <w:rFonts w:ascii="Times New Roman" w:eastAsia="Times New Roman" w:hAnsi="Times New Roman" w:cs="Times New Roman"/>
          <w:lang w:eastAsia="es-ES_tradnl"/>
        </w:rPr>
        <w:t xml:space="preserve">, </w:t>
      </w:r>
      <w:r w:rsidRPr="00272066">
        <w:rPr>
          <w:rFonts w:ascii="Times New Roman" w:eastAsia="Times New Roman" w:hAnsi="Times New Roman" w:cs="Times New Roman"/>
          <w:lang w:eastAsia="es-ES_tradnl"/>
        </w:rPr>
        <w:t>19.7</w:t>
      </w:r>
      <w:r w:rsidR="00041503">
        <w:rPr>
          <w:rFonts w:ascii="Times New Roman" w:eastAsia="Times New Roman" w:hAnsi="Times New Roman" w:cs="Times New Roman"/>
          <w:lang w:eastAsia="es-ES_tradnl"/>
        </w:rPr>
        <w:t> </w:t>
      </w:r>
      <w:r w:rsidRPr="00272066">
        <w:rPr>
          <w:rFonts w:ascii="Times New Roman" w:eastAsia="Times New Roman" w:hAnsi="Times New Roman" w:cs="Times New Roman"/>
          <w:lang w:eastAsia="es-ES_tradnl"/>
        </w:rPr>
        <w:t xml:space="preserve">% </w:t>
      </w:r>
      <w:r w:rsidR="00FA37DA">
        <w:rPr>
          <w:rFonts w:ascii="Times New Roman" w:eastAsia="Times New Roman" w:hAnsi="Times New Roman" w:cs="Times New Roman"/>
          <w:lang w:eastAsia="es-ES_tradnl"/>
        </w:rPr>
        <w:t xml:space="preserve">que </w:t>
      </w:r>
      <w:r w:rsidRPr="00272066">
        <w:rPr>
          <w:rFonts w:ascii="Times New Roman" w:eastAsia="Times New Roman" w:hAnsi="Times New Roman" w:cs="Times New Roman"/>
          <w:lang w:eastAsia="es-ES_tradnl"/>
        </w:rPr>
        <w:t>en el desarrollo de cada país y 17.4</w:t>
      </w:r>
      <w:r w:rsidR="00041503">
        <w:rPr>
          <w:rFonts w:ascii="Times New Roman" w:eastAsia="Times New Roman" w:hAnsi="Times New Roman" w:cs="Times New Roman"/>
          <w:lang w:eastAsia="es-ES_tradnl"/>
        </w:rPr>
        <w:t> </w:t>
      </w:r>
      <w:r w:rsidRPr="00272066">
        <w:rPr>
          <w:rFonts w:ascii="Times New Roman" w:eastAsia="Times New Roman" w:hAnsi="Times New Roman" w:cs="Times New Roman"/>
          <w:lang w:eastAsia="es-ES_tradnl"/>
        </w:rPr>
        <w:t xml:space="preserve">% </w:t>
      </w:r>
      <w:r w:rsidR="00FA37DA">
        <w:rPr>
          <w:rFonts w:ascii="Times New Roman" w:eastAsia="Times New Roman" w:hAnsi="Times New Roman" w:cs="Times New Roman"/>
          <w:lang w:eastAsia="es-ES_tradnl"/>
        </w:rPr>
        <w:t xml:space="preserve">que </w:t>
      </w:r>
      <w:r w:rsidRPr="00272066">
        <w:rPr>
          <w:rFonts w:ascii="Times New Roman" w:eastAsia="Times New Roman" w:hAnsi="Times New Roman" w:cs="Times New Roman"/>
          <w:lang w:eastAsia="es-ES_tradnl"/>
        </w:rPr>
        <w:t>en el mercado laboral.</w:t>
      </w:r>
      <w:r w:rsidR="00D03AAF">
        <w:rPr>
          <w:rFonts w:ascii="Times New Roman" w:eastAsia="Times New Roman" w:hAnsi="Times New Roman" w:cs="Times New Roman"/>
          <w:lang w:eastAsia="es-ES_tradnl"/>
        </w:rPr>
        <w:t xml:space="preserve"> Respecto a qu</w:t>
      </w:r>
      <w:r w:rsidR="00041503">
        <w:rPr>
          <w:rFonts w:ascii="Times New Roman" w:eastAsia="Times New Roman" w:hAnsi="Times New Roman" w:cs="Times New Roman"/>
          <w:lang w:eastAsia="es-ES_tradnl"/>
        </w:rPr>
        <w:t>é</w:t>
      </w:r>
      <w:r w:rsidR="00D03AAF">
        <w:rPr>
          <w:rFonts w:ascii="Times New Roman" w:eastAsia="Times New Roman" w:hAnsi="Times New Roman" w:cs="Times New Roman"/>
          <w:lang w:eastAsia="es-ES_tradnl"/>
        </w:rPr>
        <w:t xml:space="preserve"> aspectos deben considerar</w:t>
      </w:r>
      <w:r w:rsidR="00041503">
        <w:rPr>
          <w:rFonts w:ascii="Times New Roman" w:eastAsia="Times New Roman" w:hAnsi="Times New Roman" w:cs="Times New Roman"/>
          <w:lang w:eastAsia="es-ES_tradnl"/>
        </w:rPr>
        <w:t>se</w:t>
      </w:r>
      <w:r w:rsidR="00D03AAF">
        <w:rPr>
          <w:rFonts w:ascii="Times New Roman" w:eastAsia="Times New Roman" w:hAnsi="Times New Roman" w:cs="Times New Roman"/>
          <w:lang w:eastAsia="es-ES_tradnl"/>
        </w:rPr>
        <w:t xml:space="preserve"> para mejorar la calidad de la educación</w:t>
      </w:r>
      <w:r w:rsidR="00041503">
        <w:rPr>
          <w:rFonts w:ascii="Times New Roman" w:eastAsia="Times New Roman" w:hAnsi="Times New Roman" w:cs="Times New Roman"/>
          <w:lang w:eastAsia="es-ES_tradnl"/>
        </w:rPr>
        <w:t>,</w:t>
      </w:r>
      <w:r w:rsidR="00C82C6D">
        <w:rPr>
          <w:rFonts w:ascii="Times New Roman" w:eastAsia="Times New Roman" w:hAnsi="Times New Roman" w:cs="Times New Roman"/>
          <w:lang w:eastAsia="es-ES_tradnl"/>
        </w:rPr>
        <w:t xml:space="preserve"> </w:t>
      </w:r>
      <w:r w:rsidR="00D03AAF">
        <w:rPr>
          <w:rFonts w:ascii="Times New Roman" w:eastAsia="Times New Roman" w:hAnsi="Times New Roman" w:cs="Times New Roman"/>
          <w:lang w:eastAsia="es-ES_tradnl"/>
        </w:rPr>
        <w:t>31.6</w:t>
      </w:r>
      <w:r w:rsidR="00041503">
        <w:rPr>
          <w:rFonts w:ascii="Times New Roman" w:eastAsia="Times New Roman" w:hAnsi="Times New Roman" w:cs="Times New Roman"/>
          <w:lang w:eastAsia="es-ES_tradnl"/>
        </w:rPr>
        <w:t> </w:t>
      </w:r>
      <w:r w:rsidR="00D03AAF">
        <w:rPr>
          <w:rFonts w:ascii="Times New Roman" w:eastAsia="Times New Roman" w:hAnsi="Times New Roman" w:cs="Times New Roman"/>
          <w:lang w:eastAsia="es-ES_tradnl"/>
        </w:rPr>
        <w:t>% enfatizó en el proceso de enseñanza-aprendizaje, 26.3</w:t>
      </w:r>
      <w:r w:rsidR="00041503">
        <w:rPr>
          <w:rFonts w:ascii="Times New Roman" w:eastAsia="Times New Roman" w:hAnsi="Times New Roman" w:cs="Times New Roman"/>
          <w:lang w:eastAsia="es-ES_tradnl"/>
        </w:rPr>
        <w:t> </w:t>
      </w:r>
      <w:r w:rsidR="00D03AAF">
        <w:rPr>
          <w:rFonts w:ascii="Times New Roman" w:eastAsia="Times New Roman" w:hAnsi="Times New Roman" w:cs="Times New Roman"/>
          <w:lang w:eastAsia="es-ES_tradnl"/>
        </w:rPr>
        <w:t>% en</w:t>
      </w:r>
      <w:r w:rsidR="00041503">
        <w:rPr>
          <w:rFonts w:ascii="Times New Roman" w:eastAsia="Times New Roman" w:hAnsi="Times New Roman" w:cs="Times New Roman"/>
          <w:lang w:eastAsia="es-ES_tradnl"/>
        </w:rPr>
        <w:t xml:space="preserve"> los</w:t>
      </w:r>
      <w:r w:rsidR="00D03AAF">
        <w:rPr>
          <w:rFonts w:ascii="Times New Roman" w:eastAsia="Times New Roman" w:hAnsi="Times New Roman" w:cs="Times New Roman"/>
          <w:lang w:eastAsia="es-ES_tradnl"/>
        </w:rPr>
        <w:t xml:space="preserve"> planes y programas de estudio y 16</w:t>
      </w:r>
      <w:r w:rsidR="00041503">
        <w:rPr>
          <w:rFonts w:ascii="Times New Roman" w:eastAsia="Times New Roman" w:hAnsi="Times New Roman" w:cs="Times New Roman"/>
          <w:lang w:eastAsia="es-ES_tradnl"/>
        </w:rPr>
        <w:t> </w:t>
      </w:r>
      <w:r w:rsidR="00D03AAF">
        <w:rPr>
          <w:rFonts w:ascii="Times New Roman" w:eastAsia="Times New Roman" w:hAnsi="Times New Roman" w:cs="Times New Roman"/>
          <w:lang w:eastAsia="es-ES_tradnl"/>
        </w:rPr>
        <w:t>% en las políticas públicas</w:t>
      </w:r>
      <w:r w:rsidR="00041503">
        <w:rPr>
          <w:rFonts w:ascii="Times New Roman" w:eastAsia="Times New Roman" w:hAnsi="Times New Roman" w:cs="Times New Roman"/>
          <w:lang w:eastAsia="es-ES_tradnl"/>
        </w:rPr>
        <w:t xml:space="preserve">. Y </w:t>
      </w:r>
      <w:r w:rsidR="00D03AAF">
        <w:rPr>
          <w:rFonts w:ascii="Times New Roman" w:eastAsia="Times New Roman" w:hAnsi="Times New Roman" w:cs="Times New Roman"/>
          <w:lang w:eastAsia="es-ES_tradnl"/>
        </w:rPr>
        <w:t xml:space="preserve">respecto a si las acreditaciones de las </w:t>
      </w:r>
      <w:r w:rsidR="00041503">
        <w:rPr>
          <w:rFonts w:ascii="Times New Roman" w:eastAsia="Times New Roman" w:hAnsi="Times New Roman" w:cs="Times New Roman"/>
          <w:lang w:eastAsia="es-ES_tradnl"/>
        </w:rPr>
        <w:t xml:space="preserve">instituciones de educación superior </w:t>
      </w:r>
      <w:r w:rsidR="00D03AAF">
        <w:rPr>
          <w:rFonts w:ascii="Times New Roman" w:eastAsia="Times New Roman" w:hAnsi="Times New Roman" w:cs="Times New Roman"/>
          <w:lang w:eastAsia="es-ES_tradnl"/>
        </w:rPr>
        <w:t xml:space="preserve">contribuyen a generar una </w:t>
      </w:r>
      <w:r w:rsidR="00041503">
        <w:rPr>
          <w:rFonts w:ascii="Times New Roman" w:eastAsia="Times New Roman" w:hAnsi="Times New Roman" w:cs="Times New Roman"/>
          <w:lang w:eastAsia="es-ES_tradnl"/>
        </w:rPr>
        <w:t xml:space="preserve">educación </w:t>
      </w:r>
      <w:r w:rsidR="00D03AAF">
        <w:rPr>
          <w:rFonts w:ascii="Times New Roman" w:eastAsia="Times New Roman" w:hAnsi="Times New Roman" w:cs="Times New Roman"/>
          <w:lang w:eastAsia="es-ES_tradnl"/>
        </w:rPr>
        <w:t xml:space="preserve">de </w:t>
      </w:r>
      <w:r w:rsidR="00041503">
        <w:rPr>
          <w:rFonts w:ascii="Times New Roman" w:eastAsia="Times New Roman" w:hAnsi="Times New Roman" w:cs="Times New Roman"/>
          <w:lang w:eastAsia="es-ES_tradnl"/>
        </w:rPr>
        <w:t xml:space="preserve">calidad, </w:t>
      </w:r>
      <w:r w:rsidR="00D03AAF">
        <w:rPr>
          <w:rFonts w:ascii="Times New Roman" w:eastAsia="Times New Roman" w:hAnsi="Times New Roman" w:cs="Times New Roman"/>
          <w:lang w:eastAsia="es-ES_tradnl"/>
        </w:rPr>
        <w:t>80.3</w:t>
      </w:r>
      <w:r w:rsidR="00041503">
        <w:rPr>
          <w:rFonts w:ascii="Times New Roman" w:eastAsia="Times New Roman" w:hAnsi="Times New Roman" w:cs="Times New Roman"/>
          <w:lang w:eastAsia="es-ES_tradnl"/>
        </w:rPr>
        <w:t> </w:t>
      </w:r>
      <w:r w:rsidR="00D03AAF">
        <w:rPr>
          <w:rFonts w:ascii="Times New Roman" w:eastAsia="Times New Roman" w:hAnsi="Times New Roman" w:cs="Times New Roman"/>
          <w:lang w:eastAsia="es-ES_tradnl"/>
        </w:rPr>
        <w:t>% opin</w:t>
      </w:r>
      <w:r w:rsidR="00041503">
        <w:rPr>
          <w:rFonts w:ascii="Times New Roman" w:eastAsia="Times New Roman" w:hAnsi="Times New Roman" w:cs="Times New Roman"/>
          <w:lang w:eastAsia="es-ES_tradnl"/>
        </w:rPr>
        <w:t>ó</w:t>
      </w:r>
      <w:r w:rsidR="00D03AAF">
        <w:rPr>
          <w:rFonts w:ascii="Times New Roman" w:eastAsia="Times New Roman" w:hAnsi="Times New Roman" w:cs="Times New Roman"/>
          <w:lang w:eastAsia="es-ES_tradnl"/>
        </w:rPr>
        <w:t xml:space="preserve"> que s</w:t>
      </w:r>
      <w:r w:rsidR="00041503">
        <w:rPr>
          <w:rFonts w:ascii="Times New Roman" w:eastAsia="Times New Roman" w:hAnsi="Times New Roman" w:cs="Times New Roman"/>
          <w:lang w:eastAsia="es-ES_tradnl"/>
        </w:rPr>
        <w:t>í</w:t>
      </w:r>
      <w:r w:rsidR="00D03AAF">
        <w:rPr>
          <w:rFonts w:ascii="Times New Roman" w:eastAsia="Times New Roman" w:hAnsi="Times New Roman" w:cs="Times New Roman"/>
          <w:lang w:eastAsia="es-ES_tradnl"/>
        </w:rPr>
        <w:t xml:space="preserve"> contribuyen. </w:t>
      </w:r>
    </w:p>
    <w:p w14:paraId="3E30AAD9" w14:textId="79603613" w:rsidR="004805C7" w:rsidRDefault="00D03AAF" w:rsidP="00116F7A">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b/>
        <w:t xml:space="preserve">Por último, </w:t>
      </w:r>
      <w:r w:rsidR="005D4A6C">
        <w:rPr>
          <w:rFonts w:ascii="Times New Roman" w:eastAsia="Times New Roman" w:hAnsi="Times New Roman" w:cs="Times New Roman"/>
          <w:lang w:eastAsia="es-ES_tradnl"/>
        </w:rPr>
        <w:t xml:space="preserve">se cuestionó sobre si los términos </w:t>
      </w:r>
      <w:r w:rsidR="00041503" w:rsidRPr="00107F17">
        <w:rPr>
          <w:rFonts w:ascii="Times New Roman" w:eastAsia="Times New Roman" w:hAnsi="Times New Roman" w:cs="Times New Roman"/>
          <w:i/>
          <w:iCs/>
          <w:lang w:eastAsia="es-ES_tradnl"/>
        </w:rPr>
        <w:t>educación de calidad</w:t>
      </w:r>
      <w:r w:rsidR="00041503" w:rsidRPr="00CD30CD">
        <w:rPr>
          <w:rFonts w:ascii="Times New Roman" w:eastAsia="Times New Roman" w:hAnsi="Times New Roman" w:cs="Times New Roman"/>
          <w:lang w:eastAsia="es-ES_tradnl"/>
        </w:rPr>
        <w:t xml:space="preserve">, </w:t>
      </w:r>
      <w:r w:rsidR="00041503" w:rsidRPr="00107F17">
        <w:rPr>
          <w:rFonts w:ascii="Times New Roman" w:eastAsia="Times New Roman" w:hAnsi="Times New Roman" w:cs="Times New Roman"/>
          <w:i/>
          <w:iCs/>
          <w:lang w:eastAsia="es-ES_tradnl"/>
        </w:rPr>
        <w:t>calidad de la educación</w:t>
      </w:r>
      <w:r w:rsidR="00041503" w:rsidRPr="00CD30CD">
        <w:rPr>
          <w:rFonts w:ascii="Times New Roman" w:eastAsia="Times New Roman" w:hAnsi="Times New Roman" w:cs="Times New Roman"/>
          <w:lang w:eastAsia="es-ES_tradnl"/>
        </w:rPr>
        <w:t xml:space="preserve"> y </w:t>
      </w:r>
      <w:r w:rsidR="00041503" w:rsidRPr="00107F17">
        <w:rPr>
          <w:rFonts w:ascii="Times New Roman" w:eastAsia="Times New Roman" w:hAnsi="Times New Roman" w:cs="Times New Roman"/>
          <w:i/>
          <w:iCs/>
          <w:lang w:eastAsia="es-ES_tradnl"/>
        </w:rPr>
        <w:t>calidad educativa</w:t>
      </w:r>
      <w:r w:rsidR="00041503" w:rsidRPr="00CD30CD">
        <w:rPr>
          <w:rFonts w:ascii="Times New Roman" w:eastAsia="Times New Roman" w:hAnsi="Times New Roman" w:cs="Times New Roman"/>
          <w:lang w:eastAsia="es-ES_tradnl"/>
        </w:rPr>
        <w:t xml:space="preserve"> son sinónimo</w:t>
      </w:r>
      <w:r w:rsidR="00041503">
        <w:rPr>
          <w:rFonts w:ascii="Times New Roman" w:eastAsia="Times New Roman" w:hAnsi="Times New Roman" w:cs="Times New Roman"/>
          <w:lang w:eastAsia="es-ES_tradnl"/>
        </w:rPr>
        <w:t xml:space="preserve">s y </w:t>
      </w:r>
      <w:r w:rsidR="005D4A6C">
        <w:rPr>
          <w:rFonts w:ascii="Times New Roman" w:eastAsia="Times New Roman" w:hAnsi="Times New Roman" w:cs="Times New Roman"/>
          <w:lang w:eastAsia="es-ES_tradnl"/>
        </w:rPr>
        <w:t>39.8</w:t>
      </w:r>
      <w:r w:rsidR="00041503">
        <w:rPr>
          <w:rFonts w:ascii="Times New Roman" w:eastAsia="Times New Roman" w:hAnsi="Times New Roman" w:cs="Times New Roman"/>
          <w:lang w:eastAsia="es-ES_tradnl"/>
        </w:rPr>
        <w:t> </w:t>
      </w:r>
      <w:r w:rsidR="005D4A6C">
        <w:rPr>
          <w:rFonts w:ascii="Times New Roman" w:eastAsia="Times New Roman" w:hAnsi="Times New Roman" w:cs="Times New Roman"/>
          <w:lang w:eastAsia="es-ES_tradnl"/>
        </w:rPr>
        <w:t xml:space="preserve">% </w:t>
      </w:r>
      <w:r w:rsidR="00FA37DA">
        <w:rPr>
          <w:rFonts w:ascii="Times New Roman" w:eastAsia="Times New Roman" w:hAnsi="Times New Roman" w:cs="Times New Roman"/>
          <w:lang w:eastAsia="es-ES_tradnl"/>
        </w:rPr>
        <w:t>respondió</w:t>
      </w:r>
      <w:r w:rsidR="00041503">
        <w:rPr>
          <w:rFonts w:ascii="Times New Roman" w:eastAsia="Times New Roman" w:hAnsi="Times New Roman" w:cs="Times New Roman"/>
          <w:lang w:eastAsia="es-ES_tradnl"/>
        </w:rPr>
        <w:t xml:space="preserve"> </w:t>
      </w:r>
      <w:r w:rsidR="005D4A6C">
        <w:rPr>
          <w:rFonts w:ascii="Times New Roman" w:eastAsia="Times New Roman" w:hAnsi="Times New Roman" w:cs="Times New Roman"/>
          <w:lang w:eastAsia="es-ES_tradnl"/>
        </w:rPr>
        <w:t>que no</w:t>
      </w:r>
      <w:r w:rsidR="00041503">
        <w:rPr>
          <w:rFonts w:ascii="Times New Roman" w:eastAsia="Times New Roman" w:hAnsi="Times New Roman" w:cs="Times New Roman"/>
          <w:lang w:eastAsia="es-ES_tradnl"/>
        </w:rPr>
        <w:t>,</w:t>
      </w:r>
      <w:r w:rsidR="005D4A6C">
        <w:rPr>
          <w:rFonts w:ascii="Times New Roman" w:eastAsia="Times New Roman" w:hAnsi="Times New Roman" w:cs="Times New Roman"/>
          <w:lang w:eastAsia="es-ES_tradnl"/>
        </w:rPr>
        <w:t xml:space="preserve"> 33.4</w:t>
      </w:r>
      <w:r w:rsidR="00041503">
        <w:rPr>
          <w:rFonts w:ascii="Times New Roman" w:eastAsia="Times New Roman" w:hAnsi="Times New Roman" w:cs="Times New Roman"/>
          <w:lang w:eastAsia="es-ES_tradnl"/>
        </w:rPr>
        <w:t> </w:t>
      </w:r>
      <w:r w:rsidR="005D4A6C">
        <w:rPr>
          <w:rFonts w:ascii="Times New Roman" w:eastAsia="Times New Roman" w:hAnsi="Times New Roman" w:cs="Times New Roman"/>
          <w:lang w:eastAsia="es-ES_tradnl"/>
        </w:rPr>
        <w:t>% que sí y 26.7</w:t>
      </w:r>
      <w:r w:rsidR="00041503">
        <w:rPr>
          <w:rFonts w:ascii="Times New Roman" w:eastAsia="Times New Roman" w:hAnsi="Times New Roman" w:cs="Times New Roman"/>
          <w:lang w:eastAsia="es-ES_tradnl"/>
        </w:rPr>
        <w:t> </w:t>
      </w:r>
      <w:r w:rsidR="005D4A6C">
        <w:rPr>
          <w:rFonts w:ascii="Times New Roman" w:eastAsia="Times New Roman" w:hAnsi="Times New Roman" w:cs="Times New Roman"/>
          <w:lang w:eastAsia="es-ES_tradnl"/>
        </w:rPr>
        <w:t xml:space="preserve">% que tal vez. </w:t>
      </w:r>
    </w:p>
    <w:p w14:paraId="6DC298AF" w14:textId="3CB8FFAC" w:rsidR="004805C7" w:rsidRPr="004805C7" w:rsidRDefault="004805C7" w:rsidP="00107F17">
      <w:pPr>
        <w:spacing w:line="360" w:lineRule="auto"/>
        <w:jc w:val="center"/>
        <w:rPr>
          <w:rFonts w:ascii="Times New Roman" w:eastAsia="Times New Roman" w:hAnsi="Times New Roman" w:cs="Times New Roman"/>
          <w:lang w:eastAsia="es-ES_tradnl"/>
        </w:rPr>
      </w:pPr>
      <w:r w:rsidRPr="00FD1F01">
        <w:rPr>
          <w:rFonts w:ascii="Times New Roman" w:eastAsia="Times New Roman" w:hAnsi="Times New Roman" w:cs="Times New Roman"/>
          <w:b/>
          <w:bCs/>
          <w:sz w:val="28"/>
          <w:szCs w:val="28"/>
          <w:lang w:eastAsia="es-ES_tradnl"/>
        </w:rPr>
        <w:lastRenderedPageBreak/>
        <w:t>Análisis correlacional</w:t>
      </w:r>
    </w:p>
    <w:p w14:paraId="1F1BB5C4" w14:textId="4B040DDC" w:rsidR="008C5784" w:rsidRDefault="004805C7" w:rsidP="00116F7A">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b/>
      </w:r>
      <w:r w:rsidR="007A1141">
        <w:rPr>
          <w:rFonts w:ascii="Times New Roman" w:eastAsia="Times New Roman" w:hAnsi="Times New Roman" w:cs="Times New Roman"/>
          <w:lang w:eastAsia="es-ES_tradnl"/>
        </w:rPr>
        <w:t>Para el análisis correlacional, se plantea</w:t>
      </w:r>
      <w:r w:rsidR="00466AE1">
        <w:rPr>
          <w:rFonts w:ascii="Times New Roman" w:eastAsia="Times New Roman" w:hAnsi="Times New Roman" w:cs="Times New Roman"/>
          <w:lang w:eastAsia="es-ES_tradnl"/>
        </w:rPr>
        <w:t>,</w:t>
      </w:r>
      <w:r w:rsidR="007A1141">
        <w:rPr>
          <w:rFonts w:ascii="Times New Roman" w:eastAsia="Times New Roman" w:hAnsi="Times New Roman" w:cs="Times New Roman"/>
          <w:lang w:eastAsia="es-ES_tradnl"/>
        </w:rPr>
        <w:t xml:space="preserve"> en primer lugar</w:t>
      </w:r>
      <w:r w:rsidR="00466AE1">
        <w:rPr>
          <w:rFonts w:ascii="Times New Roman" w:eastAsia="Times New Roman" w:hAnsi="Times New Roman" w:cs="Times New Roman"/>
          <w:lang w:eastAsia="es-ES_tradnl"/>
        </w:rPr>
        <w:t>,</w:t>
      </w:r>
      <w:r w:rsidR="007A1141">
        <w:rPr>
          <w:rFonts w:ascii="Times New Roman" w:eastAsia="Times New Roman" w:hAnsi="Times New Roman" w:cs="Times New Roman"/>
          <w:lang w:eastAsia="es-ES_tradnl"/>
        </w:rPr>
        <w:t xml:space="preserve"> considerar la pregunta 10</w:t>
      </w:r>
      <w:r w:rsidR="008C5784">
        <w:rPr>
          <w:rFonts w:ascii="Times New Roman" w:eastAsia="Times New Roman" w:hAnsi="Times New Roman" w:cs="Times New Roman"/>
          <w:lang w:eastAsia="es-ES_tradnl"/>
        </w:rPr>
        <w:t xml:space="preserve"> </w:t>
      </w:r>
      <w:r w:rsidR="007A1141">
        <w:rPr>
          <w:rFonts w:ascii="Times New Roman" w:eastAsia="Times New Roman" w:hAnsi="Times New Roman" w:cs="Times New Roman"/>
          <w:lang w:eastAsia="es-ES_tradnl"/>
        </w:rPr>
        <w:t xml:space="preserve">como variable clave que mide la polisemia de </w:t>
      </w:r>
      <w:r w:rsidR="00466AE1" w:rsidRPr="00107F17">
        <w:rPr>
          <w:rFonts w:ascii="Times New Roman" w:eastAsia="Times New Roman" w:hAnsi="Times New Roman" w:cs="Times New Roman"/>
          <w:i/>
          <w:iCs/>
          <w:lang w:eastAsia="es-ES_tradnl"/>
        </w:rPr>
        <w:t xml:space="preserve">educación </w:t>
      </w:r>
      <w:r w:rsidR="007A1141" w:rsidRPr="00107F17">
        <w:rPr>
          <w:rFonts w:ascii="Times New Roman" w:eastAsia="Times New Roman" w:hAnsi="Times New Roman" w:cs="Times New Roman"/>
          <w:i/>
          <w:iCs/>
          <w:lang w:eastAsia="es-ES_tradnl"/>
        </w:rPr>
        <w:t xml:space="preserve">de </w:t>
      </w:r>
      <w:r w:rsidR="00466AE1" w:rsidRPr="00107F17">
        <w:rPr>
          <w:rFonts w:ascii="Times New Roman" w:eastAsia="Times New Roman" w:hAnsi="Times New Roman" w:cs="Times New Roman"/>
          <w:i/>
          <w:iCs/>
          <w:lang w:eastAsia="es-ES_tradnl"/>
        </w:rPr>
        <w:t>calidad</w:t>
      </w:r>
      <w:r w:rsidR="00466AE1">
        <w:rPr>
          <w:rFonts w:ascii="Times New Roman" w:eastAsia="Times New Roman" w:hAnsi="Times New Roman" w:cs="Times New Roman"/>
          <w:lang w:eastAsia="es-ES_tradnl"/>
        </w:rPr>
        <w:t xml:space="preserve">. Teniendo </w:t>
      </w:r>
      <w:r w:rsidR="007A1141">
        <w:rPr>
          <w:rFonts w:ascii="Times New Roman" w:eastAsia="Times New Roman" w:hAnsi="Times New Roman" w:cs="Times New Roman"/>
          <w:lang w:eastAsia="es-ES_tradnl"/>
        </w:rPr>
        <w:t>esto en consideración</w:t>
      </w:r>
      <w:r w:rsidR="00466AE1">
        <w:rPr>
          <w:rFonts w:ascii="Times New Roman" w:eastAsia="Times New Roman" w:hAnsi="Times New Roman" w:cs="Times New Roman"/>
          <w:lang w:eastAsia="es-ES_tradnl"/>
        </w:rPr>
        <w:t>,</w:t>
      </w:r>
      <w:r w:rsidR="007A1141">
        <w:rPr>
          <w:rFonts w:ascii="Times New Roman" w:eastAsia="Times New Roman" w:hAnsi="Times New Roman" w:cs="Times New Roman"/>
          <w:lang w:eastAsia="es-ES_tradnl"/>
        </w:rPr>
        <w:t xml:space="preserve"> se procedió a realizar la prueba de hipótesis a través de</w:t>
      </w:r>
      <w:r w:rsidR="008C5784">
        <w:rPr>
          <w:rFonts w:ascii="Times New Roman" w:eastAsia="Times New Roman" w:hAnsi="Times New Roman" w:cs="Times New Roman"/>
          <w:lang w:eastAsia="es-ES_tradnl"/>
        </w:rPr>
        <w:t>l c</w:t>
      </w:r>
      <w:r w:rsidR="00466AE1">
        <w:rPr>
          <w:rFonts w:ascii="Times New Roman" w:eastAsia="Times New Roman" w:hAnsi="Times New Roman" w:cs="Times New Roman"/>
          <w:lang w:eastAsia="es-ES_tradnl"/>
        </w:rPr>
        <w:t>á</w:t>
      </w:r>
      <w:r w:rsidR="008C5784">
        <w:rPr>
          <w:rFonts w:ascii="Times New Roman" w:eastAsia="Times New Roman" w:hAnsi="Times New Roman" w:cs="Times New Roman"/>
          <w:lang w:eastAsia="es-ES_tradnl"/>
        </w:rPr>
        <w:t>lculo de</w:t>
      </w:r>
      <w:r w:rsidR="007A1141">
        <w:rPr>
          <w:rFonts w:ascii="Times New Roman" w:eastAsia="Times New Roman" w:hAnsi="Times New Roman" w:cs="Times New Roman"/>
          <w:lang w:eastAsia="es-ES_tradnl"/>
        </w:rPr>
        <w:t xml:space="preserve"> </w:t>
      </w:r>
      <w:r w:rsidR="00466AE1">
        <w:rPr>
          <w:rFonts w:ascii="Times New Roman" w:eastAsia="Times New Roman" w:hAnsi="Times New Roman" w:cs="Times New Roman"/>
          <w:lang w:eastAsia="es-ES_tradnl"/>
        </w:rPr>
        <w:t>ji al cuadrado</w:t>
      </w:r>
      <w:r w:rsidR="008C5784">
        <w:rPr>
          <w:rFonts w:ascii="Times New Roman" w:eastAsia="Times New Roman" w:hAnsi="Times New Roman" w:cs="Times New Roman"/>
          <w:lang w:eastAsia="es-ES_tradnl"/>
        </w:rPr>
        <w:t>, que se utiliza para variables de tipo nominal</w:t>
      </w:r>
      <w:r w:rsidR="00466AE1">
        <w:rPr>
          <w:rFonts w:ascii="Times New Roman" w:eastAsia="Times New Roman" w:hAnsi="Times New Roman" w:cs="Times New Roman"/>
          <w:lang w:eastAsia="es-ES_tradnl"/>
        </w:rPr>
        <w:t>.</w:t>
      </w:r>
      <w:r w:rsidR="00E82321">
        <w:rPr>
          <w:rFonts w:ascii="Times New Roman" w:eastAsia="Times New Roman" w:hAnsi="Times New Roman" w:cs="Times New Roman"/>
          <w:lang w:eastAsia="es-ES_tradnl"/>
        </w:rPr>
        <w:t xml:space="preserve"> </w:t>
      </w:r>
      <w:r w:rsidR="00466AE1">
        <w:rPr>
          <w:rFonts w:ascii="Times New Roman" w:eastAsia="Times New Roman" w:hAnsi="Times New Roman" w:cs="Times New Roman"/>
          <w:lang w:eastAsia="es-ES_tradnl"/>
        </w:rPr>
        <w:t>E</w:t>
      </w:r>
      <w:r w:rsidR="008C5784">
        <w:rPr>
          <w:rFonts w:ascii="Times New Roman" w:eastAsia="Times New Roman" w:hAnsi="Times New Roman" w:cs="Times New Roman"/>
          <w:lang w:eastAsia="es-ES_tradnl"/>
        </w:rPr>
        <w:t xml:space="preserve">l procedimiento consistió en considerar la variable </w:t>
      </w:r>
      <w:r w:rsidR="00466AE1">
        <w:rPr>
          <w:rFonts w:ascii="Times New Roman" w:eastAsia="Times New Roman" w:hAnsi="Times New Roman" w:cs="Times New Roman"/>
          <w:lang w:eastAsia="es-ES_tradnl"/>
        </w:rPr>
        <w:t xml:space="preserve">Polisemia </w:t>
      </w:r>
      <w:r w:rsidR="008C5784">
        <w:rPr>
          <w:rFonts w:ascii="Times New Roman" w:eastAsia="Times New Roman" w:hAnsi="Times New Roman" w:cs="Times New Roman"/>
          <w:lang w:eastAsia="es-ES_tradnl"/>
        </w:rPr>
        <w:t>con el resto de las variables que integran el estudio</w:t>
      </w:r>
      <w:r w:rsidR="00466AE1">
        <w:rPr>
          <w:rFonts w:ascii="Times New Roman" w:eastAsia="Times New Roman" w:hAnsi="Times New Roman" w:cs="Times New Roman"/>
          <w:lang w:eastAsia="es-ES_tradnl"/>
        </w:rPr>
        <w:t xml:space="preserve">. Derivado </w:t>
      </w:r>
      <w:r w:rsidR="008C5784">
        <w:rPr>
          <w:rFonts w:ascii="Times New Roman" w:eastAsia="Times New Roman" w:hAnsi="Times New Roman" w:cs="Times New Roman"/>
          <w:lang w:eastAsia="es-ES_tradnl"/>
        </w:rPr>
        <w:t xml:space="preserve">de ello, se encontró que la variable </w:t>
      </w:r>
      <w:r w:rsidR="00466AE1">
        <w:rPr>
          <w:rFonts w:ascii="Times New Roman" w:eastAsia="Times New Roman" w:hAnsi="Times New Roman" w:cs="Times New Roman"/>
          <w:lang w:eastAsia="es-ES_tradnl"/>
        </w:rPr>
        <w:t>P</w:t>
      </w:r>
      <w:r w:rsidR="008C5784">
        <w:rPr>
          <w:rFonts w:ascii="Times New Roman" w:eastAsia="Times New Roman" w:hAnsi="Times New Roman" w:cs="Times New Roman"/>
          <w:lang w:eastAsia="es-ES_tradnl"/>
        </w:rPr>
        <w:t xml:space="preserve">olisemia guarda una relación significativa con </w:t>
      </w:r>
      <w:r w:rsidR="00466AE1">
        <w:rPr>
          <w:rFonts w:ascii="Times New Roman" w:eastAsia="Times New Roman" w:hAnsi="Times New Roman" w:cs="Times New Roman"/>
          <w:lang w:eastAsia="es-ES_tradnl"/>
        </w:rPr>
        <w:t>E</w:t>
      </w:r>
      <w:r w:rsidR="008C5784">
        <w:rPr>
          <w:rFonts w:ascii="Times New Roman" w:eastAsia="Times New Roman" w:hAnsi="Times New Roman" w:cs="Times New Roman"/>
          <w:lang w:eastAsia="es-ES_tradnl"/>
        </w:rPr>
        <w:t xml:space="preserve">dad, </w:t>
      </w:r>
      <w:r w:rsidR="00466AE1">
        <w:rPr>
          <w:rFonts w:ascii="Times New Roman" w:eastAsia="Times New Roman" w:hAnsi="Times New Roman" w:cs="Times New Roman"/>
          <w:lang w:eastAsia="es-ES_tradnl"/>
        </w:rPr>
        <w:t>Ocupación</w:t>
      </w:r>
      <w:r w:rsidR="008C5784">
        <w:rPr>
          <w:rFonts w:ascii="Times New Roman" w:eastAsia="Times New Roman" w:hAnsi="Times New Roman" w:cs="Times New Roman"/>
          <w:lang w:eastAsia="es-ES_tradnl"/>
        </w:rPr>
        <w:t xml:space="preserve">, </w:t>
      </w:r>
      <w:r w:rsidR="00466AE1">
        <w:rPr>
          <w:rFonts w:ascii="Times New Roman" w:eastAsia="Times New Roman" w:hAnsi="Times New Roman" w:cs="Times New Roman"/>
          <w:lang w:eastAsia="es-ES_tradnl"/>
        </w:rPr>
        <w:t>Educación</w:t>
      </w:r>
      <w:r w:rsidR="008C5784">
        <w:rPr>
          <w:rFonts w:ascii="Times New Roman" w:eastAsia="Times New Roman" w:hAnsi="Times New Roman" w:cs="Times New Roman"/>
          <w:lang w:eastAsia="es-ES_tradnl"/>
        </w:rPr>
        <w:t xml:space="preserve">, </w:t>
      </w:r>
      <w:r w:rsidR="00466AE1">
        <w:rPr>
          <w:rFonts w:ascii="Times New Roman" w:eastAsia="Times New Roman" w:hAnsi="Times New Roman" w:cs="Times New Roman"/>
          <w:lang w:eastAsia="es-ES_tradnl"/>
        </w:rPr>
        <w:t xml:space="preserve">Acreditación </w:t>
      </w:r>
      <w:r w:rsidR="008C5784">
        <w:rPr>
          <w:rFonts w:ascii="Times New Roman" w:eastAsia="Times New Roman" w:hAnsi="Times New Roman" w:cs="Times New Roman"/>
          <w:lang w:eastAsia="es-ES_tradnl"/>
        </w:rPr>
        <w:t xml:space="preserve">y </w:t>
      </w:r>
      <w:r w:rsidR="00466AE1">
        <w:rPr>
          <w:rFonts w:ascii="Times New Roman" w:eastAsia="Times New Roman" w:hAnsi="Times New Roman" w:cs="Times New Roman"/>
          <w:lang w:eastAsia="es-ES_tradnl"/>
        </w:rPr>
        <w:t>C</w:t>
      </w:r>
      <w:r w:rsidR="008C5784">
        <w:rPr>
          <w:rFonts w:ascii="Times New Roman" w:eastAsia="Times New Roman" w:hAnsi="Times New Roman" w:cs="Times New Roman"/>
          <w:lang w:eastAsia="es-ES_tradnl"/>
        </w:rPr>
        <w:t>ontribución de la</w:t>
      </w:r>
      <w:r w:rsidR="00E82321">
        <w:rPr>
          <w:rFonts w:ascii="Times New Roman" w:eastAsia="Times New Roman" w:hAnsi="Times New Roman" w:cs="Times New Roman"/>
          <w:lang w:eastAsia="es-ES_tradnl"/>
        </w:rPr>
        <w:t>s</w:t>
      </w:r>
      <w:r w:rsidR="008C5784">
        <w:rPr>
          <w:rFonts w:ascii="Times New Roman" w:eastAsia="Times New Roman" w:hAnsi="Times New Roman" w:cs="Times New Roman"/>
          <w:lang w:eastAsia="es-ES_tradnl"/>
        </w:rPr>
        <w:t xml:space="preserve"> </w:t>
      </w:r>
      <w:r w:rsidR="00466AE1">
        <w:rPr>
          <w:rFonts w:ascii="Times New Roman" w:eastAsia="Times New Roman" w:hAnsi="Times New Roman" w:cs="Times New Roman"/>
          <w:lang w:eastAsia="es-ES_tradnl"/>
        </w:rPr>
        <w:t xml:space="preserve">Certificaciones </w:t>
      </w:r>
      <w:r w:rsidR="00E82321">
        <w:rPr>
          <w:rFonts w:ascii="Times New Roman" w:eastAsia="Times New Roman" w:hAnsi="Times New Roman" w:cs="Times New Roman"/>
          <w:lang w:eastAsia="es-ES_tradnl"/>
        </w:rPr>
        <w:t xml:space="preserve">y </w:t>
      </w:r>
      <w:r w:rsidR="00466AE1">
        <w:rPr>
          <w:rFonts w:ascii="Times New Roman" w:eastAsia="Times New Roman" w:hAnsi="Times New Roman" w:cs="Times New Roman"/>
          <w:lang w:eastAsia="es-ES_tradnl"/>
        </w:rPr>
        <w:t>Acreditaciones</w:t>
      </w:r>
      <w:r w:rsidR="008C5784">
        <w:rPr>
          <w:rFonts w:ascii="Times New Roman" w:eastAsia="Times New Roman" w:hAnsi="Times New Roman" w:cs="Times New Roman"/>
          <w:lang w:eastAsia="es-ES_tradnl"/>
        </w:rPr>
        <w:t xml:space="preserve">. </w:t>
      </w:r>
    </w:p>
    <w:p w14:paraId="04AB196F" w14:textId="25F3F6B6" w:rsidR="008C5784" w:rsidRDefault="002436C0" w:rsidP="00116F7A">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b/>
        <w:t xml:space="preserve">En la </w:t>
      </w:r>
      <w:r w:rsidR="00466AE1">
        <w:rPr>
          <w:rFonts w:ascii="Times New Roman" w:eastAsia="Times New Roman" w:hAnsi="Times New Roman" w:cs="Times New Roman"/>
          <w:lang w:eastAsia="es-ES_tradnl"/>
        </w:rPr>
        <w:t xml:space="preserve">tabla </w:t>
      </w:r>
      <w:r>
        <w:rPr>
          <w:rFonts w:ascii="Times New Roman" w:eastAsia="Times New Roman" w:hAnsi="Times New Roman" w:cs="Times New Roman"/>
          <w:lang w:eastAsia="es-ES_tradnl"/>
        </w:rPr>
        <w:t>3 se aprecia que los sujetos de 20 a 30 años son los que en mayor proporción (31</w:t>
      </w:r>
      <w:r w:rsidR="00466AE1">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8</w:t>
      </w:r>
      <w:r w:rsidR="00466AE1">
        <w:rPr>
          <w:rFonts w:ascii="Times New Roman" w:eastAsia="Times New Roman" w:hAnsi="Times New Roman" w:cs="Times New Roman"/>
          <w:lang w:eastAsia="es-ES_tradnl"/>
        </w:rPr>
        <w:t> </w:t>
      </w:r>
      <w:r>
        <w:rPr>
          <w:rFonts w:ascii="Times New Roman" w:eastAsia="Times New Roman" w:hAnsi="Times New Roman" w:cs="Times New Roman"/>
          <w:lang w:eastAsia="es-ES_tradnl"/>
        </w:rPr>
        <w:t>% y 37</w:t>
      </w:r>
      <w:r w:rsidR="00466AE1">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3</w:t>
      </w:r>
      <w:r w:rsidR="00466AE1">
        <w:rPr>
          <w:rFonts w:ascii="Times New Roman" w:eastAsia="Times New Roman" w:hAnsi="Times New Roman" w:cs="Times New Roman"/>
          <w:lang w:eastAsia="es-ES_tradnl"/>
        </w:rPr>
        <w:t> </w:t>
      </w:r>
      <w:r>
        <w:rPr>
          <w:rFonts w:ascii="Times New Roman" w:eastAsia="Times New Roman" w:hAnsi="Times New Roman" w:cs="Times New Roman"/>
          <w:lang w:eastAsia="es-ES_tradnl"/>
        </w:rPr>
        <w:t>%</w:t>
      </w:r>
      <w:r w:rsidR="00466AE1">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 xml:space="preserve"> respectivamente) </w:t>
      </w:r>
      <w:r w:rsidR="00997139">
        <w:rPr>
          <w:rFonts w:ascii="Times New Roman" w:eastAsia="Times New Roman" w:hAnsi="Times New Roman" w:cs="Times New Roman"/>
          <w:lang w:eastAsia="es-ES_tradnl"/>
        </w:rPr>
        <w:t>asumen que la educación de calidad es polis</w:t>
      </w:r>
      <w:r w:rsidR="00505B8C">
        <w:rPr>
          <w:rFonts w:ascii="Times New Roman" w:eastAsia="Times New Roman" w:hAnsi="Times New Roman" w:cs="Times New Roman"/>
          <w:lang w:eastAsia="es-ES_tradnl"/>
        </w:rPr>
        <w:t>é</w:t>
      </w:r>
      <w:r w:rsidR="00997139">
        <w:rPr>
          <w:rFonts w:ascii="Times New Roman" w:eastAsia="Times New Roman" w:hAnsi="Times New Roman" w:cs="Times New Roman"/>
          <w:lang w:eastAsia="es-ES_tradnl"/>
        </w:rPr>
        <w:t>mica</w:t>
      </w:r>
      <w:r w:rsidR="00466AE1">
        <w:rPr>
          <w:rFonts w:ascii="Times New Roman" w:eastAsia="Times New Roman" w:hAnsi="Times New Roman" w:cs="Times New Roman"/>
          <w:lang w:eastAsia="es-ES_tradnl"/>
        </w:rPr>
        <w:t xml:space="preserve">; </w:t>
      </w:r>
      <w:r w:rsidR="00997139">
        <w:rPr>
          <w:rFonts w:ascii="Times New Roman" w:eastAsia="Times New Roman" w:hAnsi="Times New Roman" w:cs="Times New Roman"/>
          <w:lang w:eastAsia="es-ES_tradnl"/>
        </w:rPr>
        <w:t xml:space="preserve">caso contrario sucede con los que tienen entre 31-60 años. Además, se aprecia un resultado de </w:t>
      </w:r>
      <w:r w:rsidR="00997139" w:rsidRPr="00997139">
        <w:rPr>
          <w:rFonts w:ascii="Times New Roman" w:eastAsia="Times New Roman" w:hAnsi="Times New Roman" w:cs="Times New Roman"/>
          <w:lang w:eastAsia="es-ES_tradnl"/>
        </w:rPr>
        <w:t>χ²</w:t>
      </w:r>
      <w:r w:rsidR="00466AE1">
        <w:rPr>
          <w:rFonts w:ascii="Times New Roman" w:eastAsia="Times New Roman" w:hAnsi="Times New Roman" w:cs="Times New Roman"/>
          <w:lang w:eastAsia="es-ES_tradnl"/>
        </w:rPr>
        <w:t xml:space="preserve"> </w:t>
      </w:r>
      <w:r w:rsidR="00997139" w:rsidRPr="00997139">
        <w:rPr>
          <w:rFonts w:ascii="Times New Roman" w:eastAsia="Times New Roman" w:hAnsi="Times New Roman" w:cs="Times New Roman"/>
          <w:lang w:eastAsia="es-ES_tradnl"/>
        </w:rPr>
        <w:t>= 67.527</w:t>
      </w:r>
      <w:r w:rsidR="00997139">
        <w:rPr>
          <w:rFonts w:ascii="Times New Roman" w:eastAsia="Times New Roman" w:hAnsi="Times New Roman" w:cs="Times New Roman"/>
          <w:lang w:eastAsia="es-ES_tradnl"/>
        </w:rPr>
        <w:t xml:space="preserve"> y P-valor de 0.000, lo cual indica que se rechaza la hipótesis nula y </w:t>
      </w:r>
      <w:r w:rsidR="00466AE1">
        <w:rPr>
          <w:rFonts w:ascii="Times New Roman" w:eastAsia="Times New Roman" w:hAnsi="Times New Roman" w:cs="Times New Roman"/>
          <w:lang w:eastAsia="es-ES_tradnl"/>
        </w:rPr>
        <w:t>que</w:t>
      </w:r>
      <w:r w:rsidR="00997139">
        <w:rPr>
          <w:rFonts w:ascii="Times New Roman" w:eastAsia="Times New Roman" w:hAnsi="Times New Roman" w:cs="Times New Roman"/>
          <w:lang w:eastAsia="es-ES_tradnl"/>
        </w:rPr>
        <w:t xml:space="preserve"> existe dependencia entre estas variables.</w:t>
      </w:r>
      <w:r w:rsidR="00116F7A">
        <w:rPr>
          <w:rFonts w:ascii="Times New Roman" w:eastAsia="Times New Roman" w:hAnsi="Times New Roman" w:cs="Times New Roman"/>
          <w:lang w:eastAsia="es-ES_tradnl"/>
        </w:rPr>
        <w:t xml:space="preserve"> </w:t>
      </w:r>
    </w:p>
    <w:p w14:paraId="2F43DEA8" w14:textId="77777777" w:rsidR="003B06A6" w:rsidRDefault="003B06A6" w:rsidP="00116F7A">
      <w:pPr>
        <w:spacing w:line="360" w:lineRule="auto"/>
        <w:jc w:val="both"/>
        <w:rPr>
          <w:rFonts w:ascii="Times New Roman" w:eastAsia="Times New Roman" w:hAnsi="Times New Roman" w:cs="Times New Roman"/>
          <w:b/>
          <w:bCs/>
          <w:lang w:eastAsia="es-ES_tradnl"/>
        </w:rPr>
      </w:pPr>
    </w:p>
    <w:p w14:paraId="4C1CB160" w14:textId="05438379" w:rsidR="004805C7" w:rsidRDefault="002436C0" w:rsidP="00107F17">
      <w:pPr>
        <w:spacing w:line="360" w:lineRule="auto"/>
        <w:jc w:val="center"/>
        <w:rPr>
          <w:rFonts w:ascii="Times New Roman" w:eastAsia="Times New Roman" w:hAnsi="Times New Roman" w:cs="Times New Roman"/>
          <w:lang w:eastAsia="es-ES_tradnl"/>
        </w:rPr>
      </w:pPr>
      <w:r w:rsidRPr="002436C0">
        <w:rPr>
          <w:rFonts w:ascii="Times New Roman" w:eastAsia="Times New Roman" w:hAnsi="Times New Roman" w:cs="Times New Roman"/>
          <w:b/>
          <w:bCs/>
          <w:lang w:eastAsia="es-ES_tradnl"/>
        </w:rPr>
        <w:t>Tabla 3.</w:t>
      </w:r>
      <w:r>
        <w:rPr>
          <w:rFonts w:ascii="Times New Roman" w:eastAsia="Times New Roman" w:hAnsi="Times New Roman" w:cs="Times New Roman"/>
          <w:lang w:eastAsia="es-ES_tradnl"/>
        </w:rPr>
        <w:t xml:space="preserve"> Prueba </w:t>
      </w:r>
      <w:r w:rsidR="00194795">
        <w:rPr>
          <w:rFonts w:ascii="Times New Roman" w:eastAsia="Times New Roman" w:hAnsi="Times New Roman" w:cs="Times New Roman"/>
          <w:lang w:eastAsia="es-ES_tradnl"/>
        </w:rPr>
        <w:t xml:space="preserve">ji al cuadrado </w:t>
      </w:r>
      <w:r>
        <w:rPr>
          <w:rFonts w:ascii="Times New Roman" w:eastAsia="Times New Roman" w:hAnsi="Times New Roman" w:cs="Times New Roman"/>
          <w:lang w:eastAsia="es-ES_tradnl"/>
        </w:rPr>
        <w:t xml:space="preserve">entre </w:t>
      </w:r>
      <w:r w:rsidR="00194795">
        <w:rPr>
          <w:rFonts w:ascii="Times New Roman" w:eastAsia="Times New Roman" w:hAnsi="Times New Roman" w:cs="Times New Roman"/>
          <w:lang w:eastAsia="es-ES_tradnl"/>
        </w:rPr>
        <w:t>P</w:t>
      </w:r>
      <w:r>
        <w:rPr>
          <w:rFonts w:ascii="Times New Roman" w:eastAsia="Times New Roman" w:hAnsi="Times New Roman" w:cs="Times New Roman"/>
          <w:lang w:eastAsia="es-ES_tradnl"/>
        </w:rPr>
        <w:t xml:space="preserve">olisemia y </w:t>
      </w:r>
      <w:r w:rsidR="00194795">
        <w:rPr>
          <w:rFonts w:ascii="Times New Roman" w:eastAsia="Times New Roman" w:hAnsi="Times New Roman" w:cs="Times New Roman"/>
          <w:lang w:eastAsia="es-ES_tradnl"/>
        </w:rPr>
        <w:t>E</w:t>
      </w:r>
      <w:r>
        <w:rPr>
          <w:rFonts w:ascii="Times New Roman" w:eastAsia="Times New Roman" w:hAnsi="Times New Roman" w:cs="Times New Roman"/>
          <w:lang w:eastAsia="es-ES_tradnl"/>
        </w:rPr>
        <w:t>dad</w:t>
      </w:r>
    </w:p>
    <w:tbl>
      <w:tblPr>
        <w:tblStyle w:val="Tablaconcuadrcula"/>
        <w:tblW w:w="0" w:type="auto"/>
        <w:jc w:val="center"/>
        <w:tblLook w:val="04A0" w:firstRow="1" w:lastRow="0" w:firstColumn="1" w:lastColumn="0" w:noHBand="0" w:noVBand="1"/>
      </w:tblPr>
      <w:tblGrid>
        <w:gridCol w:w="764"/>
        <w:gridCol w:w="1972"/>
        <w:gridCol w:w="1080"/>
        <w:gridCol w:w="1080"/>
        <w:gridCol w:w="1260"/>
        <w:gridCol w:w="1005"/>
      </w:tblGrid>
      <w:tr w:rsidR="008C5784" w:rsidRPr="00107F17" w14:paraId="0D4B15E4" w14:textId="77777777" w:rsidTr="008C5784">
        <w:trPr>
          <w:jc w:val="center"/>
        </w:trPr>
        <w:tc>
          <w:tcPr>
            <w:tcW w:w="2736" w:type="dxa"/>
            <w:gridSpan w:val="2"/>
            <w:vMerge w:val="restart"/>
            <w:vAlign w:val="center"/>
          </w:tcPr>
          <w:p w14:paraId="52EFA278" w14:textId="07276490" w:rsidR="008C5784" w:rsidRPr="00107F17" w:rsidRDefault="008C5784"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Variable*</w:t>
            </w:r>
          </w:p>
        </w:tc>
        <w:tc>
          <w:tcPr>
            <w:tcW w:w="4425" w:type="dxa"/>
            <w:gridSpan w:val="4"/>
          </w:tcPr>
          <w:p w14:paraId="49098549" w14:textId="3E827D30" w:rsidR="008C5784" w:rsidRPr="00107F17" w:rsidRDefault="008C5784"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Polisemia de </w:t>
            </w:r>
            <w:r w:rsidR="00D52AB5" w:rsidRPr="00107F17">
              <w:rPr>
                <w:rFonts w:ascii="Times New Roman" w:eastAsia="Times New Roman" w:hAnsi="Times New Roman" w:cs="Times New Roman"/>
                <w:i/>
                <w:iCs/>
                <w:lang w:eastAsia="es-ES_tradnl"/>
              </w:rPr>
              <w:t>e</w:t>
            </w:r>
            <w:r w:rsidRPr="00107F17">
              <w:rPr>
                <w:rFonts w:ascii="Times New Roman" w:eastAsia="Times New Roman" w:hAnsi="Times New Roman" w:cs="Times New Roman"/>
                <w:i/>
                <w:iCs/>
                <w:lang w:eastAsia="es-ES_tradnl"/>
              </w:rPr>
              <w:t xml:space="preserve">ducación de </w:t>
            </w:r>
            <w:r w:rsidR="00D52AB5" w:rsidRPr="00107F17">
              <w:rPr>
                <w:rFonts w:ascii="Times New Roman" w:eastAsia="Times New Roman" w:hAnsi="Times New Roman" w:cs="Times New Roman"/>
                <w:i/>
                <w:iCs/>
                <w:lang w:eastAsia="es-ES_tradnl"/>
              </w:rPr>
              <w:t>calidad</w:t>
            </w:r>
          </w:p>
        </w:tc>
      </w:tr>
      <w:tr w:rsidR="008C5784" w:rsidRPr="00107F17" w14:paraId="245ED0C5" w14:textId="77777777" w:rsidTr="00B92E08">
        <w:trPr>
          <w:jc w:val="center"/>
        </w:trPr>
        <w:tc>
          <w:tcPr>
            <w:tcW w:w="2736" w:type="dxa"/>
            <w:gridSpan w:val="2"/>
            <w:vMerge/>
            <w:vAlign w:val="bottom"/>
          </w:tcPr>
          <w:p w14:paraId="7C8FC216" w14:textId="07A95B7C" w:rsidR="008C5784" w:rsidRPr="00107F17" w:rsidRDefault="008C5784" w:rsidP="00116F7A">
            <w:pPr>
              <w:spacing w:line="360" w:lineRule="auto"/>
              <w:jc w:val="both"/>
              <w:rPr>
                <w:rFonts w:ascii="Times New Roman" w:eastAsia="Times New Roman" w:hAnsi="Times New Roman" w:cs="Times New Roman"/>
                <w:lang w:eastAsia="es-ES_tradnl"/>
              </w:rPr>
            </w:pPr>
          </w:p>
        </w:tc>
        <w:tc>
          <w:tcPr>
            <w:tcW w:w="1080" w:type="dxa"/>
            <w:vAlign w:val="bottom"/>
          </w:tcPr>
          <w:p w14:paraId="3215C599" w14:textId="483FC89E" w:rsidR="008C5784" w:rsidRPr="00107F17" w:rsidRDefault="008C5784"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Sí</w:t>
            </w:r>
          </w:p>
        </w:tc>
        <w:tc>
          <w:tcPr>
            <w:tcW w:w="1080" w:type="dxa"/>
            <w:vAlign w:val="bottom"/>
          </w:tcPr>
          <w:p w14:paraId="084A3EF3" w14:textId="520032C2" w:rsidR="008C5784" w:rsidRPr="00107F17" w:rsidRDefault="008C5784"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No</w:t>
            </w:r>
          </w:p>
        </w:tc>
        <w:tc>
          <w:tcPr>
            <w:tcW w:w="1260" w:type="dxa"/>
            <w:vAlign w:val="bottom"/>
          </w:tcPr>
          <w:p w14:paraId="235DA4E1" w14:textId="6CA822C0" w:rsidR="008C5784" w:rsidRPr="00107F17" w:rsidRDefault="008C5784"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Tal vez</w:t>
            </w:r>
          </w:p>
        </w:tc>
        <w:tc>
          <w:tcPr>
            <w:tcW w:w="1005" w:type="dxa"/>
            <w:vAlign w:val="bottom"/>
          </w:tcPr>
          <w:p w14:paraId="5A8B12D8" w14:textId="0FB9DEFD" w:rsidR="008C5784" w:rsidRPr="00107F17" w:rsidRDefault="008C5784"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w:t>
            </w:r>
          </w:p>
        </w:tc>
      </w:tr>
      <w:tr w:rsidR="00FD2405" w:rsidRPr="00107F17" w14:paraId="4F599035" w14:textId="77777777" w:rsidTr="00B92E08">
        <w:trPr>
          <w:jc w:val="center"/>
        </w:trPr>
        <w:tc>
          <w:tcPr>
            <w:tcW w:w="764" w:type="dxa"/>
            <w:vMerge w:val="restart"/>
            <w:vAlign w:val="center"/>
          </w:tcPr>
          <w:p w14:paraId="647BE969" w14:textId="094A1DA2" w:rsidR="00FD2405" w:rsidRPr="00107F17" w:rsidRDefault="00FD2405"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Edad</w:t>
            </w:r>
          </w:p>
        </w:tc>
        <w:tc>
          <w:tcPr>
            <w:tcW w:w="1972" w:type="dxa"/>
            <w:vAlign w:val="bottom"/>
          </w:tcPr>
          <w:p w14:paraId="00B644CE" w14:textId="7B5F8951" w:rsidR="00FD2405" w:rsidRPr="00107F17" w:rsidRDefault="00FD2405"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20 años o menos</w:t>
            </w:r>
          </w:p>
        </w:tc>
        <w:tc>
          <w:tcPr>
            <w:tcW w:w="1080" w:type="dxa"/>
            <w:vAlign w:val="bottom"/>
          </w:tcPr>
          <w:p w14:paraId="6B7A3646" w14:textId="2F09722E" w:rsidR="00FD2405" w:rsidRPr="00107F17" w:rsidRDefault="00FD2405"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31</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c>
          <w:tcPr>
            <w:tcW w:w="1080" w:type="dxa"/>
            <w:vAlign w:val="bottom"/>
          </w:tcPr>
          <w:p w14:paraId="4A811869" w14:textId="186E1D17" w:rsidR="00FD2405" w:rsidRPr="00107F17" w:rsidRDefault="00FD2405"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14</w:t>
            </w:r>
            <w:r w:rsidR="00BF4E9A" w:rsidRPr="00107F17">
              <w:rPr>
                <w:rFonts w:ascii="Times New Roman" w:hAnsi="Times New Roman" w:cs="Times New Roman"/>
                <w:color w:val="000000"/>
              </w:rPr>
              <w:t>.</w:t>
            </w:r>
            <w:r w:rsidR="00B92E08" w:rsidRPr="00107F17">
              <w:rPr>
                <w:rFonts w:ascii="Times New Roman" w:hAnsi="Times New Roman" w:cs="Times New Roman"/>
                <w:color w:val="000000"/>
              </w:rPr>
              <w:t>8</w:t>
            </w:r>
          </w:p>
        </w:tc>
        <w:tc>
          <w:tcPr>
            <w:tcW w:w="1260" w:type="dxa"/>
            <w:vAlign w:val="bottom"/>
          </w:tcPr>
          <w:p w14:paraId="5592589F" w14:textId="535EAEAE" w:rsidR="00FD2405" w:rsidRPr="00107F17" w:rsidRDefault="00FD2405"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39</w:t>
            </w:r>
            <w:r w:rsidR="00BF4E9A" w:rsidRPr="00107F17">
              <w:rPr>
                <w:rFonts w:ascii="Times New Roman" w:hAnsi="Times New Roman" w:cs="Times New Roman"/>
                <w:color w:val="000000"/>
              </w:rPr>
              <w:t>.</w:t>
            </w:r>
            <w:r w:rsidR="00B92E08" w:rsidRPr="00107F17">
              <w:rPr>
                <w:rFonts w:ascii="Times New Roman" w:hAnsi="Times New Roman" w:cs="Times New Roman"/>
                <w:color w:val="000000"/>
              </w:rPr>
              <w:t>3</w:t>
            </w:r>
          </w:p>
        </w:tc>
        <w:tc>
          <w:tcPr>
            <w:tcW w:w="1005" w:type="dxa"/>
            <w:vAlign w:val="bottom"/>
          </w:tcPr>
          <w:p w14:paraId="6A5EBBDA" w14:textId="7260334F" w:rsidR="00FD2405" w:rsidRPr="00107F17" w:rsidRDefault="00FD2405"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27</w:t>
            </w:r>
            <w:r w:rsidR="00BF4E9A" w:rsidRPr="00107F17">
              <w:rPr>
                <w:rFonts w:ascii="Times New Roman" w:hAnsi="Times New Roman" w:cs="Times New Roman"/>
                <w:color w:val="000000"/>
              </w:rPr>
              <w:t>.</w:t>
            </w:r>
            <w:r w:rsidR="00B92E08" w:rsidRPr="00107F17">
              <w:rPr>
                <w:rFonts w:ascii="Times New Roman" w:hAnsi="Times New Roman" w:cs="Times New Roman"/>
                <w:color w:val="000000"/>
              </w:rPr>
              <w:t>0</w:t>
            </w:r>
          </w:p>
        </w:tc>
      </w:tr>
      <w:tr w:rsidR="00B92E08" w:rsidRPr="00107F17" w14:paraId="2BA133FA" w14:textId="77777777" w:rsidTr="00B92E08">
        <w:trPr>
          <w:jc w:val="center"/>
        </w:trPr>
        <w:tc>
          <w:tcPr>
            <w:tcW w:w="764" w:type="dxa"/>
            <w:vMerge/>
            <w:vAlign w:val="bottom"/>
          </w:tcPr>
          <w:p w14:paraId="39FE1E51" w14:textId="77777777" w:rsidR="00B92E08" w:rsidRPr="00107F17" w:rsidRDefault="00B92E0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64DDD3D4" w14:textId="76DFC2B0"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21-30 años</w:t>
            </w:r>
          </w:p>
        </w:tc>
        <w:tc>
          <w:tcPr>
            <w:tcW w:w="1080" w:type="dxa"/>
            <w:vAlign w:val="bottom"/>
          </w:tcPr>
          <w:p w14:paraId="2D145404" w14:textId="6F9D3F54"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37</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1080" w:type="dxa"/>
            <w:vAlign w:val="bottom"/>
          </w:tcPr>
          <w:p w14:paraId="7FE7FBC9" w14:textId="7E936D6D"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30</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260" w:type="dxa"/>
            <w:vAlign w:val="bottom"/>
          </w:tcPr>
          <w:p w14:paraId="01B3422A" w14:textId="78D9EECC"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32</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c>
          <w:tcPr>
            <w:tcW w:w="1005" w:type="dxa"/>
            <w:vAlign w:val="bottom"/>
          </w:tcPr>
          <w:p w14:paraId="54FDE759" w14:textId="5BAB0038"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33</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B92E08" w:rsidRPr="00107F17" w14:paraId="6EB100FA" w14:textId="77777777" w:rsidTr="00B92E08">
        <w:trPr>
          <w:jc w:val="center"/>
        </w:trPr>
        <w:tc>
          <w:tcPr>
            <w:tcW w:w="764" w:type="dxa"/>
            <w:vMerge/>
            <w:vAlign w:val="bottom"/>
          </w:tcPr>
          <w:p w14:paraId="6253C4DA" w14:textId="77777777" w:rsidR="00B92E08" w:rsidRPr="00107F17" w:rsidRDefault="00B92E0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42B3C087" w14:textId="1C240CBC"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31-40 años</w:t>
            </w:r>
          </w:p>
        </w:tc>
        <w:tc>
          <w:tcPr>
            <w:tcW w:w="1080" w:type="dxa"/>
            <w:vAlign w:val="bottom"/>
          </w:tcPr>
          <w:p w14:paraId="04EDD303" w14:textId="4A3444C7"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11</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c>
          <w:tcPr>
            <w:tcW w:w="1080" w:type="dxa"/>
            <w:vAlign w:val="bottom"/>
          </w:tcPr>
          <w:p w14:paraId="32C4D702" w14:textId="523F575D"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19</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1260" w:type="dxa"/>
            <w:vAlign w:val="bottom"/>
          </w:tcPr>
          <w:p w14:paraId="4479350D" w14:textId="63077927"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14</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1005" w:type="dxa"/>
            <w:vAlign w:val="bottom"/>
          </w:tcPr>
          <w:p w14:paraId="78F51EF1" w14:textId="30BFBC5D"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15</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r>
      <w:tr w:rsidR="00B92E08" w:rsidRPr="00107F17" w14:paraId="3D69D060" w14:textId="77777777" w:rsidTr="00B92E08">
        <w:trPr>
          <w:jc w:val="center"/>
        </w:trPr>
        <w:tc>
          <w:tcPr>
            <w:tcW w:w="764" w:type="dxa"/>
            <w:vMerge/>
            <w:vAlign w:val="bottom"/>
          </w:tcPr>
          <w:p w14:paraId="177F79B9" w14:textId="77777777" w:rsidR="00B92E08" w:rsidRPr="00107F17" w:rsidRDefault="00B92E0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106D6E46" w14:textId="07E0453A"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41-50 años</w:t>
            </w:r>
          </w:p>
        </w:tc>
        <w:tc>
          <w:tcPr>
            <w:tcW w:w="1080" w:type="dxa"/>
            <w:vAlign w:val="bottom"/>
          </w:tcPr>
          <w:p w14:paraId="512C3285" w14:textId="46AA048A"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9</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1080" w:type="dxa"/>
            <w:vAlign w:val="bottom"/>
          </w:tcPr>
          <w:p w14:paraId="279AEFE9" w14:textId="037D0A4A"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21</w:t>
            </w:r>
            <w:r w:rsidR="00BF4E9A" w:rsidRPr="00107F17">
              <w:rPr>
                <w:rFonts w:ascii="Times New Roman" w:hAnsi="Times New Roman" w:cs="Times New Roman"/>
                <w:color w:val="000000"/>
              </w:rPr>
              <w:t>.</w:t>
            </w:r>
            <w:r w:rsidRPr="00107F17">
              <w:rPr>
                <w:rFonts w:ascii="Times New Roman" w:hAnsi="Times New Roman" w:cs="Times New Roman"/>
                <w:color w:val="000000"/>
              </w:rPr>
              <w:t>7</w:t>
            </w:r>
          </w:p>
        </w:tc>
        <w:tc>
          <w:tcPr>
            <w:tcW w:w="1260" w:type="dxa"/>
            <w:vAlign w:val="bottom"/>
          </w:tcPr>
          <w:p w14:paraId="7DF27E14" w14:textId="6F00586D"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9</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1005" w:type="dxa"/>
            <w:vAlign w:val="bottom"/>
          </w:tcPr>
          <w:p w14:paraId="5ADBCD8F" w14:textId="7B4D397E"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14</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r>
      <w:tr w:rsidR="00B92E08" w:rsidRPr="00107F17" w14:paraId="0048D06B" w14:textId="77777777" w:rsidTr="00B92E08">
        <w:trPr>
          <w:jc w:val="center"/>
        </w:trPr>
        <w:tc>
          <w:tcPr>
            <w:tcW w:w="764" w:type="dxa"/>
            <w:vMerge/>
            <w:vAlign w:val="bottom"/>
          </w:tcPr>
          <w:p w14:paraId="1F6BBC28" w14:textId="77777777" w:rsidR="00B92E08" w:rsidRPr="00107F17" w:rsidRDefault="00B92E0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031E16BD" w14:textId="7343FFB1"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51-60 años</w:t>
            </w:r>
          </w:p>
        </w:tc>
        <w:tc>
          <w:tcPr>
            <w:tcW w:w="1080" w:type="dxa"/>
            <w:vAlign w:val="bottom"/>
          </w:tcPr>
          <w:p w14:paraId="345AF9B9" w14:textId="5CA38631"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5</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80" w:type="dxa"/>
            <w:vAlign w:val="bottom"/>
          </w:tcPr>
          <w:p w14:paraId="212AF65E" w14:textId="085FE38A"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9</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1260" w:type="dxa"/>
            <w:vAlign w:val="bottom"/>
          </w:tcPr>
          <w:p w14:paraId="083A3B8F" w14:textId="61A8E186"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1005" w:type="dxa"/>
            <w:vAlign w:val="bottom"/>
          </w:tcPr>
          <w:p w14:paraId="3D0B9466" w14:textId="26E0BAF5"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6</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B92E08" w:rsidRPr="00107F17" w14:paraId="59B9746E" w14:textId="77777777" w:rsidTr="00B92E08">
        <w:trPr>
          <w:jc w:val="center"/>
        </w:trPr>
        <w:tc>
          <w:tcPr>
            <w:tcW w:w="764" w:type="dxa"/>
            <w:vMerge/>
            <w:vAlign w:val="bottom"/>
          </w:tcPr>
          <w:p w14:paraId="6ECA05D9" w14:textId="3AB48FE8" w:rsidR="00B92E08" w:rsidRPr="00107F17" w:rsidRDefault="00B92E0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574F5B5A" w14:textId="29F55407"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61 años o más</w:t>
            </w:r>
          </w:p>
        </w:tc>
        <w:tc>
          <w:tcPr>
            <w:tcW w:w="1080" w:type="dxa"/>
            <w:vAlign w:val="bottom"/>
          </w:tcPr>
          <w:p w14:paraId="1A707FE9" w14:textId="1671045A"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80" w:type="dxa"/>
            <w:vAlign w:val="bottom"/>
          </w:tcPr>
          <w:p w14:paraId="68E7DCEB" w14:textId="08C09EC8"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260" w:type="dxa"/>
            <w:vAlign w:val="bottom"/>
          </w:tcPr>
          <w:p w14:paraId="221303F5" w14:textId="609806F7"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05" w:type="dxa"/>
            <w:vAlign w:val="bottom"/>
          </w:tcPr>
          <w:p w14:paraId="4E8B86A6" w14:textId="4350274B" w:rsidR="00B92E08" w:rsidRPr="00107F17" w:rsidRDefault="00B92E0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r>
      <w:tr w:rsidR="0088005B" w:rsidRPr="00107F17" w14:paraId="521D58A4" w14:textId="77777777" w:rsidTr="00022F7E">
        <w:trPr>
          <w:jc w:val="center"/>
        </w:trPr>
        <w:tc>
          <w:tcPr>
            <w:tcW w:w="2736" w:type="dxa"/>
            <w:gridSpan w:val="2"/>
            <w:vAlign w:val="bottom"/>
          </w:tcPr>
          <w:p w14:paraId="57149CE4" w14:textId="3390D206"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Total</w:t>
            </w:r>
          </w:p>
        </w:tc>
        <w:tc>
          <w:tcPr>
            <w:tcW w:w="1080" w:type="dxa"/>
          </w:tcPr>
          <w:p w14:paraId="4CD3C19A" w14:textId="750041DB"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1080" w:type="dxa"/>
          </w:tcPr>
          <w:p w14:paraId="72B70490" w14:textId="25EB780E"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1260" w:type="dxa"/>
          </w:tcPr>
          <w:p w14:paraId="7236FD6C" w14:textId="5569708D"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1005" w:type="dxa"/>
            <w:vAlign w:val="bottom"/>
          </w:tcPr>
          <w:p w14:paraId="42A514D7" w14:textId="490FA54B"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r>
      <w:tr w:rsidR="00B92E08" w:rsidRPr="00107F17" w14:paraId="7DF27017" w14:textId="77777777" w:rsidTr="00E338E0">
        <w:trPr>
          <w:jc w:val="center"/>
        </w:trPr>
        <w:tc>
          <w:tcPr>
            <w:tcW w:w="7161" w:type="dxa"/>
            <w:gridSpan w:val="6"/>
            <w:vAlign w:val="bottom"/>
          </w:tcPr>
          <w:p w14:paraId="659771B7" w14:textId="1C2024F2" w:rsidR="00B92E08" w:rsidRPr="00107F17" w:rsidRDefault="00573400" w:rsidP="00116F7A">
            <w:pPr>
              <w:spacing w:line="360" w:lineRule="auto"/>
              <w:jc w:val="both"/>
              <w:rPr>
                <w:rFonts w:ascii="Times New Roman" w:hAnsi="Times New Roman" w:cs="Times New Roman"/>
                <w:color w:val="000000"/>
                <w:sz w:val="20"/>
                <w:szCs w:val="20"/>
              </w:rPr>
            </w:pPr>
            <w:r w:rsidRPr="00107F17">
              <w:rPr>
                <w:rFonts w:ascii="Times New Roman" w:hAnsi="Times New Roman" w:cs="Times New Roman"/>
                <w:color w:val="000000"/>
              </w:rPr>
              <w:t xml:space="preserve">Nota: </w:t>
            </w:r>
            <w:r w:rsidR="00011BB0" w:rsidRPr="00107F17">
              <w:rPr>
                <w:rFonts w:ascii="Times New Roman" w:hAnsi="Times New Roman" w:cs="Times New Roman"/>
                <w:color w:val="000000"/>
              </w:rPr>
              <w:t xml:space="preserve">los </w:t>
            </w:r>
            <w:r w:rsidR="00B92E08" w:rsidRPr="00107F17">
              <w:rPr>
                <w:rFonts w:ascii="Times New Roman" w:hAnsi="Times New Roman" w:cs="Times New Roman"/>
                <w:color w:val="000000"/>
              </w:rPr>
              <w:t>resultados se presentan en porcentajes</w:t>
            </w:r>
            <w:r w:rsidR="00BF4E9A" w:rsidRPr="00107F17">
              <w:rPr>
                <w:rFonts w:ascii="Times New Roman" w:hAnsi="Times New Roman" w:cs="Times New Roman"/>
                <w:color w:val="000000"/>
              </w:rPr>
              <w:t>. L</w:t>
            </w:r>
            <w:r w:rsidRPr="00107F17">
              <w:rPr>
                <w:rFonts w:ascii="Times New Roman" w:hAnsi="Times New Roman" w:cs="Times New Roman"/>
                <w:color w:val="000000"/>
              </w:rPr>
              <w:t xml:space="preserve">a prueba de hipótesis </w:t>
            </w:r>
            <w:r w:rsidR="00BF4E9A" w:rsidRPr="00107F17">
              <w:rPr>
                <w:rFonts w:ascii="Times New Roman" w:hAnsi="Times New Roman" w:cs="Times New Roman"/>
                <w:color w:val="000000"/>
              </w:rPr>
              <w:t xml:space="preserve">se calculó </w:t>
            </w:r>
            <w:r w:rsidRPr="00107F17">
              <w:rPr>
                <w:rFonts w:ascii="Times New Roman" w:hAnsi="Times New Roman" w:cs="Times New Roman"/>
                <w:color w:val="000000"/>
              </w:rPr>
              <w:t>a través de</w:t>
            </w:r>
            <w:r w:rsidR="007E3431" w:rsidRPr="00107F17">
              <w:rPr>
                <w:rFonts w:ascii="Times New Roman" w:hAnsi="Times New Roman" w:cs="Times New Roman"/>
                <w:color w:val="000000"/>
              </w:rPr>
              <w:t xml:space="preserve"> </w:t>
            </w:r>
            <w:r w:rsidR="000C6277" w:rsidRPr="00107F17">
              <w:rPr>
                <w:rFonts w:ascii="Times New Roman" w:hAnsi="Times New Roman" w:cs="Times New Roman"/>
                <w:color w:val="000000"/>
              </w:rPr>
              <w:t>l</w:t>
            </w:r>
            <w:r w:rsidR="007E3431" w:rsidRPr="00107F17">
              <w:rPr>
                <w:rFonts w:ascii="Times New Roman" w:hAnsi="Times New Roman" w:cs="Times New Roman"/>
                <w:color w:val="000000"/>
              </w:rPr>
              <w:t xml:space="preserve">a </w:t>
            </w:r>
            <w:r w:rsidR="00BF4E9A" w:rsidRPr="00107F17">
              <w:rPr>
                <w:rFonts w:ascii="Times New Roman" w:hAnsi="Times New Roman" w:cs="Times New Roman"/>
                <w:color w:val="000000"/>
              </w:rPr>
              <w:t>ji al cuadrado</w:t>
            </w:r>
            <w:r w:rsidRPr="00107F17">
              <w:rPr>
                <w:rFonts w:ascii="Times New Roman" w:hAnsi="Times New Roman" w:cs="Times New Roman"/>
                <w:color w:val="000000"/>
              </w:rPr>
              <w:t>: χ²</w:t>
            </w:r>
            <w:r w:rsidR="00BF4E9A" w:rsidRPr="00107F17">
              <w:rPr>
                <w:rFonts w:ascii="Times New Roman" w:hAnsi="Times New Roman" w:cs="Times New Roman"/>
                <w:color w:val="000000"/>
              </w:rPr>
              <w:t xml:space="preserve"> </w:t>
            </w:r>
            <w:r w:rsidRPr="00107F17">
              <w:rPr>
                <w:rFonts w:ascii="Times New Roman" w:hAnsi="Times New Roman" w:cs="Times New Roman"/>
                <w:color w:val="000000"/>
              </w:rPr>
              <w:t>=</w:t>
            </w:r>
            <w:r w:rsidR="00E338E0" w:rsidRPr="00107F17">
              <w:rPr>
                <w:rFonts w:ascii="Times New Roman" w:hAnsi="Times New Roman" w:cs="Times New Roman"/>
                <w:color w:val="000000"/>
              </w:rPr>
              <w:t xml:space="preserve"> 67.527</w:t>
            </w:r>
            <w:r w:rsidR="00BF4E9A"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proofErr w:type="spellStart"/>
            <w:r w:rsidR="00E338E0" w:rsidRPr="00107F17">
              <w:rPr>
                <w:rFonts w:ascii="Times New Roman" w:hAnsi="Times New Roman" w:cs="Times New Roman"/>
                <w:color w:val="000000"/>
              </w:rPr>
              <w:t>df</w:t>
            </w:r>
            <w:proofErr w:type="spellEnd"/>
            <w:r w:rsidR="00BF4E9A" w:rsidRPr="00107F17">
              <w:rPr>
                <w:rFonts w:ascii="Times New Roman" w:hAnsi="Times New Roman" w:cs="Times New Roman"/>
                <w:color w:val="000000"/>
              </w:rPr>
              <w:t xml:space="preserve"> </w:t>
            </w:r>
            <w:r w:rsidR="00E338E0" w:rsidRPr="00107F17">
              <w:rPr>
                <w:rFonts w:ascii="Times New Roman" w:hAnsi="Times New Roman" w:cs="Times New Roman"/>
                <w:color w:val="000000"/>
              </w:rPr>
              <w:t>= 10</w:t>
            </w:r>
            <w:r w:rsidR="00BF4E9A"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r w:rsidR="00E338E0" w:rsidRPr="00107F17">
              <w:rPr>
                <w:rFonts w:ascii="Times New Roman" w:hAnsi="Times New Roman" w:cs="Times New Roman"/>
                <w:color w:val="000000"/>
              </w:rPr>
              <w:t>P-valor</w:t>
            </w:r>
            <w:r w:rsidR="00BF4E9A" w:rsidRPr="00107F17">
              <w:rPr>
                <w:rFonts w:ascii="Times New Roman" w:hAnsi="Times New Roman" w:cs="Times New Roman"/>
                <w:color w:val="000000"/>
              </w:rPr>
              <w:t xml:space="preserve"> </w:t>
            </w:r>
            <w:r w:rsidR="00E338E0" w:rsidRPr="00107F17">
              <w:rPr>
                <w:rFonts w:ascii="Times New Roman" w:hAnsi="Times New Roman" w:cs="Times New Roman"/>
                <w:color w:val="000000"/>
              </w:rPr>
              <w:t>=</w:t>
            </w:r>
            <w:r w:rsidR="00BF4E9A" w:rsidRPr="00107F17">
              <w:rPr>
                <w:rFonts w:ascii="Times New Roman" w:hAnsi="Times New Roman" w:cs="Times New Roman"/>
                <w:color w:val="000000"/>
              </w:rPr>
              <w:t xml:space="preserve"> </w:t>
            </w:r>
            <w:r w:rsidR="00E338E0" w:rsidRPr="00107F17">
              <w:rPr>
                <w:rFonts w:ascii="Times New Roman" w:hAnsi="Times New Roman" w:cs="Times New Roman"/>
                <w:color w:val="000000"/>
              </w:rPr>
              <w:t>0.000</w:t>
            </w:r>
            <w:r w:rsidR="007E3431" w:rsidRPr="00107F17">
              <w:rPr>
                <w:rFonts w:ascii="Times New Roman" w:hAnsi="Times New Roman" w:cs="Times New Roman"/>
                <w:color w:val="000000"/>
              </w:rPr>
              <w:t>.</w:t>
            </w:r>
          </w:p>
        </w:tc>
      </w:tr>
    </w:tbl>
    <w:p w14:paraId="3CCA9353" w14:textId="18362B16" w:rsidR="00635141" w:rsidRDefault="00B92E08" w:rsidP="00BF4E9A">
      <w:pPr>
        <w:spacing w:line="360" w:lineRule="auto"/>
        <w:jc w:val="center"/>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Fuente: </w:t>
      </w:r>
      <w:r w:rsidR="00BF4E9A" w:rsidRPr="00107F17">
        <w:rPr>
          <w:rFonts w:ascii="Times New Roman" w:eastAsia="Times New Roman" w:hAnsi="Times New Roman" w:cs="Times New Roman"/>
          <w:lang w:eastAsia="es-ES_tradnl"/>
        </w:rPr>
        <w:t xml:space="preserve">Elaboración </w:t>
      </w:r>
      <w:r w:rsidRPr="00107F17">
        <w:rPr>
          <w:rFonts w:ascii="Times New Roman" w:eastAsia="Times New Roman" w:hAnsi="Times New Roman" w:cs="Times New Roman"/>
          <w:lang w:eastAsia="es-ES_tradnl"/>
        </w:rPr>
        <w:t>propia</w:t>
      </w:r>
    </w:p>
    <w:p w14:paraId="42D71969" w14:textId="47326673" w:rsidR="00E338E0" w:rsidRDefault="00997139" w:rsidP="00116F7A">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b/>
        <w:t xml:space="preserve">En la </w:t>
      </w:r>
      <w:r w:rsidR="00466AE1">
        <w:rPr>
          <w:rFonts w:ascii="Times New Roman" w:eastAsia="Times New Roman" w:hAnsi="Times New Roman" w:cs="Times New Roman"/>
          <w:lang w:eastAsia="es-ES_tradnl"/>
        </w:rPr>
        <w:t xml:space="preserve">tabla </w:t>
      </w:r>
      <w:r>
        <w:rPr>
          <w:rFonts w:ascii="Times New Roman" w:eastAsia="Times New Roman" w:hAnsi="Times New Roman" w:cs="Times New Roman"/>
          <w:lang w:eastAsia="es-ES_tradnl"/>
        </w:rPr>
        <w:t>4 se aprecia el análisis de conti</w:t>
      </w:r>
      <w:r w:rsidR="001D5D6D">
        <w:rPr>
          <w:rFonts w:ascii="Times New Roman" w:eastAsia="Times New Roman" w:hAnsi="Times New Roman" w:cs="Times New Roman"/>
          <w:lang w:eastAsia="es-ES_tradnl"/>
        </w:rPr>
        <w:t>n</w:t>
      </w:r>
      <w:r>
        <w:rPr>
          <w:rFonts w:ascii="Times New Roman" w:eastAsia="Times New Roman" w:hAnsi="Times New Roman" w:cs="Times New Roman"/>
          <w:lang w:eastAsia="es-ES_tradnl"/>
        </w:rPr>
        <w:t xml:space="preserve">gencia entre la variable </w:t>
      </w:r>
      <w:r w:rsidR="00E25387">
        <w:rPr>
          <w:rFonts w:ascii="Times New Roman" w:eastAsia="Times New Roman" w:hAnsi="Times New Roman" w:cs="Times New Roman"/>
          <w:lang w:eastAsia="es-ES_tradnl"/>
        </w:rPr>
        <w:t xml:space="preserve">Polisemia </w:t>
      </w:r>
      <w:r>
        <w:rPr>
          <w:rFonts w:ascii="Times New Roman" w:eastAsia="Times New Roman" w:hAnsi="Times New Roman" w:cs="Times New Roman"/>
          <w:lang w:eastAsia="es-ES_tradnl"/>
        </w:rPr>
        <w:t xml:space="preserve">y </w:t>
      </w:r>
      <w:r w:rsidR="00E25387">
        <w:rPr>
          <w:rFonts w:ascii="Times New Roman" w:eastAsia="Times New Roman" w:hAnsi="Times New Roman" w:cs="Times New Roman"/>
          <w:lang w:eastAsia="es-ES_tradnl"/>
        </w:rPr>
        <w:t>Ocupación</w:t>
      </w:r>
      <w:r w:rsidR="00466AE1">
        <w:rPr>
          <w:rFonts w:ascii="Times New Roman" w:eastAsia="Times New Roman" w:hAnsi="Times New Roman" w:cs="Times New Roman"/>
          <w:lang w:eastAsia="es-ES_tradnl"/>
        </w:rPr>
        <w:t>. L</w:t>
      </w:r>
      <w:r w:rsidR="008860D4">
        <w:rPr>
          <w:rFonts w:ascii="Times New Roman" w:eastAsia="Times New Roman" w:hAnsi="Times New Roman" w:cs="Times New Roman"/>
          <w:lang w:eastAsia="es-ES_tradnl"/>
        </w:rPr>
        <w:t>os estudiantes</w:t>
      </w:r>
      <w:r w:rsidR="00E25387">
        <w:rPr>
          <w:rFonts w:ascii="Times New Roman" w:eastAsia="Times New Roman" w:hAnsi="Times New Roman" w:cs="Times New Roman"/>
          <w:lang w:eastAsia="es-ES_tradnl"/>
        </w:rPr>
        <w:t xml:space="preserve"> de</w:t>
      </w:r>
      <w:r w:rsidR="008860D4">
        <w:rPr>
          <w:rFonts w:ascii="Times New Roman" w:eastAsia="Times New Roman" w:hAnsi="Times New Roman" w:cs="Times New Roman"/>
          <w:lang w:eastAsia="es-ES_tradnl"/>
        </w:rPr>
        <w:t xml:space="preserve"> licenciatura, especialidad, bachillerato, empresarios y trabajadores son quienes apoyan que la </w:t>
      </w:r>
      <w:r w:rsidR="00466AE1">
        <w:rPr>
          <w:rFonts w:ascii="Times New Roman" w:eastAsia="Times New Roman" w:hAnsi="Times New Roman" w:cs="Times New Roman"/>
          <w:lang w:eastAsia="es-ES_tradnl"/>
        </w:rPr>
        <w:t xml:space="preserve">educación </w:t>
      </w:r>
      <w:r w:rsidR="008860D4">
        <w:rPr>
          <w:rFonts w:ascii="Times New Roman" w:eastAsia="Times New Roman" w:hAnsi="Times New Roman" w:cs="Times New Roman"/>
          <w:lang w:eastAsia="es-ES_tradnl"/>
        </w:rPr>
        <w:t>es polis</w:t>
      </w:r>
      <w:r w:rsidR="00466AE1">
        <w:rPr>
          <w:rFonts w:ascii="Times New Roman" w:eastAsia="Times New Roman" w:hAnsi="Times New Roman" w:cs="Times New Roman"/>
          <w:lang w:eastAsia="es-ES_tradnl"/>
        </w:rPr>
        <w:t>é</w:t>
      </w:r>
      <w:r w:rsidR="008860D4">
        <w:rPr>
          <w:rFonts w:ascii="Times New Roman" w:eastAsia="Times New Roman" w:hAnsi="Times New Roman" w:cs="Times New Roman"/>
          <w:lang w:eastAsia="es-ES_tradnl"/>
        </w:rPr>
        <w:t>mica</w:t>
      </w:r>
      <w:r w:rsidR="00BF79BF">
        <w:rPr>
          <w:rFonts w:ascii="Times New Roman" w:eastAsia="Times New Roman" w:hAnsi="Times New Roman" w:cs="Times New Roman"/>
          <w:lang w:eastAsia="es-ES_tradnl"/>
        </w:rPr>
        <w:t>;</w:t>
      </w:r>
      <w:r w:rsidR="008860D4">
        <w:rPr>
          <w:rFonts w:ascii="Times New Roman" w:eastAsia="Times New Roman" w:hAnsi="Times New Roman" w:cs="Times New Roman"/>
          <w:lang w:eastAsia="es-ES_tradnl"/>
        </w:rPr>
        <w:t xml:space="preserve"> los profesores universitarios y los estudiantes de posgrado son quien</w:t>
      </w:r>
      <w:r w:rsidR="00466AE1">
        <w:rPr>
          <w:rFonts w:ascii="Times New Roman" w:eastAsia="Times New Roman" w:hAnsi="Times New Roman" w:cs="Times New Roman"/>
          <w:lang w:eastAsia="es-ES_tradnl"/>
        </w:rPr>
        <w:t>es</w:t>
      </w:r>
      <w:r w:rsidR="008860D4">
        <w:rPr>
          <w:rFonts w:ascii="Times New Roman" w:eastAsia="Times New Roman" w:hAnsi="Times New Roman" w:cs="Times New Roman"/>
          <w:lang w:eastAsia="es-ES_tradnl"/>
        </w:rPr>
        <w:t xml:space="preserve"> opinan lo contrario. </w:t>
      </w:r>
      <w:r w:rsidR="00466AE1">
        <w:rPr>
          <w:rFonts w:ascii="Times New Roman" w:eastAsia="Times New Roman" w:hAnsi="Times New Roman" w:cs="Times New Roman"/>
          <w:lang w:eastAsia="es-ES_tradnl"/>
        </w:rPr>
        <w:t>En la prueba de ji al cu</w:t>
      </w:r>
      <w:r w:rsidR="00FF2520">
        <w:rPr>
          <w:rFonts w:ascii="Times New Roman" w:eastAsia="Times New Roman" w:hAnsi="Times New Roman" w:cs="Times New Roman"/>
          <w:lang w:eastAsia="es-ES_tradnl"/>
        </w:rPr>
        <w:t>a</w:t>
      </w:r>
      <w:r w:rsidR="00466AE1">
        <w:rPr>
          <w:rFonts w:ascii="Times New Roman" w:eastAsia="Times New Roman" w:hAnsi="Times New Roman" w:cs="Times New Roman"/>
          <w:lang w:eastAsia="es-ES_tradnl"/>
        </w:rPr>
        <w:t>drado se obtu</w:t>
      </w:r>
      <w:r w:rsidR="00FF2520">
        <w:rPr>
          <w:rFonts w:ascii="Times New Roman" w:eastAsia="Times New Roman" w:hAnsi="Times New Roman" w:cs="Times New Roman"/>
          <w:lang w:eastAsia="es-ES_tradnl"/>
        </w:rPr>
        <w:t>v</w:t>
      </w:r>
      <w:r w:rsidR="00466AE1">
        <w:rPr>
          <w:rFonts w:ascii="Times New Roman" w:eastAsia="Times New Roman" w:hAnsi="Times New Roman" w:cs="Times New Roman"/>
          <w:lang w:eastAsia="es-ES_tradnl"/>
        </w:rPr>
        <w:t>o</w:t>
      </w:r>
      <w:r w:rsidR="008860D4">
        <w:rPr>
          <w:rFonts w:ascii="Times New Roman" w:eastAsia="Times New Roman" w:hAnsi="Times New Roman" w:cs="Times New Roman"/>
          <w:lang w:eastAsia="es-ES_tradnl"/>
        </w:rPr>
        <w:t xml:space="preserve"> una </w:t>
      </w:r>
      <w:r w:rsidR="00F86BF9" w:rsidRPr="00F86BF9">
        <w:rPr>
          <w:rFonts w:ascii="Times New Roman" w:eastAsia="Times New Roman" w:hAnsi="Times New Roman" w:cs="Times New Roman"/>
          <w:lang w:eastAsia="es-ES_tradnl"/>
        </w:rPr>
        <w:t>χ²</w:t>
      </w:r>
      <w:r w:rsidR="00466AE1">
        <w:rPr>
          <w:rFonts w:ascii="Times New Roman" w:eastAsia="Times New Roman" w:hAnsi="Times New Roman" w:cs="Times New Roman"/>
          <w:lang w:eastAsia="es-ES_tradnl"/>
        </w:rPr>
        <w:t xml:space="preserve"> </w:t>
      </w:r>
      <w:r w:rsidR="008860D4" w:rsidRPr="008860D4">
        <w:rPr>
          <w:rFonts w:ascii="Times New Roman" w:eastAsia="Times New Roman" w:hAnsi="Times New Roman" w:cs="Times New Roman"/>
          <w:lang w:eastAsia="es-ES_tradnl"/>
        </w:rPr>
        <w:t>= 74.627</w:t>
      </w:r>
      <w:r w:rsidR="008860D4">
        <w:rPr>
          <w:rFonts w:ascii="Times New Roman" w:eastAsia="Times New Roman" w:hAnsi="Times New Roman" w:cs="Times New Roman"/>
          <w:lang w:eastAsia="es-ES_tradnl"/>
        </w:rPr>
        <w:t xml:space="preserve"> y un P-valor de 0.000, lo cual denota que se rechaza la hipótesis nula y </w:t>
      </w:r>
      <w:r w:rsidR="00466AE1">
        <w:rPr>
          <w:rFonts w:ascii="Times New Roman" w:eastAsia="Times New Roman" w:hAnsi="Times New Roman" w:cs="Times New Roman"/>
          <w:lang w:eastAsia="es-ES_tradnl"/>
        </w:rPr>
        <w:t xml:space="preserve">que </w:t>
      </w:r>
      <w:r w:rsidR="008860D4">
        <w:rPr>
          <w:rFonts w:ascii="Times New Roman" w:eastAsia="Times New Roman" w:hAnsi="Times New Roman" w:cs="Times New Roman"/>
          <w:lang w:eastAsia="es-ES_tradnl"/>
        </w:rPr>
        <w:t>s</w:t>
      </w:r>
      <w:r w:rsidR="00466AE1">
        <w:rPr>
          <w:rFonts w:ascii="Times New Roman" w:eastAsia="Times New Roman" w:hAnsi="Times New Roman" w:cs="Times New Roman"/>
          <w:lang w:eastAsia="es-ES_tradnl"/>
        </w:rPr>
        <w:t>í</w:t>
      </w:r>
      <w:r w:rsidR="008860D4">
        <w:rPr>
          <w:rFonts w:ascii="Times New Roman" w:eastAsia="Times New Roman" w:hAnsi="Times New Roman" w:cs="Times New Roman"/>
          <w:lang w:eastAsia="es-ES_tradnl"/>
        </w:rPr>
        <w:t xml:space="preserve"> existe dependencia entre estas. </w:t>
      </w:r>
    </w:p>
    <w:p w14:paraId="3627439A" w14:textId="116BF0F3" w:rsidR="00997139" w:rsidRDefault="00997139" w:rsidP="00107F17">
      <w:pPr>
        <w:spacing w:line="360" w:lineRule="auto"/>
        <w:jc w:val="center"/>
        <w:rPr>
          <w:rFonts w:ascii="Times New Roman" w:eastAsia="Times New Roman" w:hAnsi="Times New Roman" w:cs="Times New Roman"/>
          <w:lang w:eastAsia="es-ES_tradnl"/>
        </w:rPr>
      </w:pPr>
      <w:r w:rsidRPr="00997139">
        <w:rPr>
          <w:rFonts w:ascii="Times New Roman" w:eastAsia="Times New Roman" w:hAnsi="Times New Roman" w:cs="Times New Roman"/>
          <w:b/>
          <w:bCs/>
          <w:lang w:eastAsia="es-ES_tradnl"/>
        </w:rPr>
        <w:lastRenderedPageBreak/>
        <w:t xml:space="preserve">Tabla </w:t>
      </w:r>
      <w:r>
        <w:rPr>
          <w:rFonts w:ascii="Times New Roman" w:eastAsia="Times New Roman" w:hAnsi="Times New Roman" w:cs="Times New Roman"/>
          <w:b/>
          <w:bCs/>
          <w:lang w:eastAsia="es-ES_tradnl"/>
        </w:rPr>
        <w:t>4</w:t>
      </w:r>
      <w:r w:rsidRPr="00997139">
        <w:rPr>
          <w:rFonts w:ascii="Times New Roman" w:eastAsia="Times New Roman" w:hAnsi="Times New Roman" w:cs="Times New Roman"/>
          <w:b/>
          <w:bCs/>
          <w:lang w:eastAsia="es-ES_tradnl"/>
        </w:rPr>
        <w:t>.</w:t>
      </w:r>
      <w:r w:rsidRPr="00997139">
        <w:rPr>
          <w:rFonts w:ascii="Times New Roman" w:eastAsia="Times New Roman" w:hAnsi="Times New Roman" w:cs="Times New Roman"/>
          <w:lang w:eastAsia="es-ES_tradnl"/>
        </w:rPr>
        <w:t xml:space="preserve"> Prueba </w:t>
      </w:r>
      <w:r w:rsidR="00194795">
        <w:rPr>
          <w:rFonts w:ascii="Times New Roman" w:eastAsia="Times New Roman" w:hAnsi="Times New Roman" w:cs="Times New Roman"/>
          <w:lang w:eastAsia="es-ES_tradnl"/>
        </w:rPr>
        <w:t>ji al</w:t>
      </w:r>
      <w:r w:rsidR="00194795" w:rsidRPr="00997139">
        <w:rPr>
          <w:rFonts w:ascii="Times New Roman" w:eastAsia="Times New Roman" w:hAnsi="Times New Roman" w:cs="Times New Roman"/>
          <w:lang w:eastAsia="es-ES_tradnl"/>
        </w:rPr>
        <w:t xml:space="preserve"> cuadrad</w:t>
      </w:r>
      <w:r w:rsidR="00194795">
        <w:rPr>
          <w:rFonts w:ascii="Times New Roman" w:eastAsia="Times New Roman" w:hAnsi="Times New Roman" w:cs="Times New Roman"/>
          <w:lang w:eastAsia="es-ES_tradnl"/>
        </w:rPr>
        <w:t>o</w:t>
      </w:r>
      <w:r w:rsidR="00194795" w:rsidRPr="00997139">
        <w:rPr>
          <w:rFonts w:ascii="Times New Roman" w:eastAsia="Times New Roman" w:hAnsi="Times New Roman" w:cs="Times New Roman"/>
          <w:lang w:eastAsia="es-ES_tradnl"/>
        </w:rPr>
        <w:t xml:space="preserve"> </w:t>
      </w:r>
      <w:r w:rsidRPr="00997139">
        <w:rPr>
          <w:rFonts w:ascii="Times New Roman" w:eastAsia="Times New Roman" w:hAnsi="Times New Roman" w:cs="Times New Roman"/>
          <w:lang w:eastAsia="es-ES_tradnl"/>
        </w:rPr>
        <w:t xml:space="preserve">entre </w:t>
      </w:r>
      <w:r w:rsidR="00194795">
        <w:rPr>
          <w:rFonts w:ascii="Times New Roman" w:eastAsia="Times New Roman" w:hAnsi="Times New Roman" w:cs="Times New Roman"/>
          <w:lang w:eastAsia="es-ES_tradnl"/>
        </w:rPr>
        <w:t>P</w:t>
      </w:r>
      <w:r w:rsidRPr="00997139">
        <w:rPr>
          <w:rFonts w:ascii="Times New Roman" w:eastAsia="Times New Roman" w:hAnsi="Times New Roman" w:cs="Times New Roman"/>
          <w:lang w:eastAsia="es-ES_tradnl"/>
        </w:rPr>
        <w:t xml:space="preserve">olisemia y </w:t>
      </w:r>
      <w:r w:rsidR="00194795">
        <w:rPr>
          <w:rFonts w:ascii="Times New Roman" w:eastAsia="Times New Roman" w:hAnsi="Times New Roman" w:cs="Times New Roman"/>
          <w:lang w:eastAsia="es-ES_tradnl"/>
        </w:rPr>
        <w:t>O</w:t>
      </w:r>
      <w:r>
        <w:rPr>
          <w:rFonts w:ascii="Times New Roman" w:eastAsia="Times New Roman" w:hAnsi="Times New Roman" w:cs="Times New Roman"/>
          <w:lang w:eastAsia="es-ES_tradnl"/>
        </w:rPr>
        <w:t>cupación</w:t>
      </w:r>
    </w:p>
    <w:tbl>
      <w:tblPr>
        <w:tblStyle w:val="Tablaconcuadrcula"/>
        <w:tblW w:w="0" w:type="auto"/>
        <w:jc w:val="center"/>
        <w:tblLook w:val="04A0" w:firstRow="1" w:lastRow="0" w:firstColumn="1" w:lastColumn="0" w:noHBand="0" w:noVBand="1"/>
      </w:tblPr>
      <w:tblGrid>
        <w:gridCol w:w="1759"/>
        <w:gridCol w:w="1972"/>
        <w:gridCol w:w="1080"/>
        <w:gridCol w:w="1080"/>
        <w:gridCol w:w="1260"/>
        <w:gridCol w:w="1005"/>
      </w:tblGrid>
      <w:tr w:rsidR="00E32459" w:rsidRPr="00107F17" w14:paraId="55088A82" w14:textId="77777777" w:rsidTr="008860D4">
        <w:trPr>
          <w:jc w:val="center"/>
        </w:trPr>
        <w:tc>
          <w:tcPr>
            <w:tcW w:w="3731" w:type="dxa"/>
            <w:gridSpan w:val="2"/>
          </w:tcPr>
          <w:p w14:paraId="1A029D86" w14:textId="77777777" w:rsidR="00E32459" w:rsidRPr="00107F17" w:rsidRDefault="00E32459" w:rsidP="00116F7A">
            <w:pPr>
              <w:spacing w:line="360" w:lineRule="auto"/>
              <w:jc w:val="both"/>
              <w:rPr>
                <w:rFonts w:ascii="Times New Roman" w:eastAsia="Times New Roman" w:hAnsi="Times New Roman" w:cs="Times New Roman"/>
                <w:lang w:eastAsia="es-ES_tradnl"/>
              </w:rPr>
            </w:pPr>
          </w:p>
        </w:tc>
        <w:tc>
          <w:tcPr>
            <w:tcW w:w="4425" w:type="dxa"/>
            <w:gridSpan w:val="4"/>
          </w:tcPr>
          <w:p w14:paraId="7161EE86" w14:textId="7507649A"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Polisemia de </w:t>
            </w:r>
            <w:r w:rsidR="00D52AB5" w:rsidRPr="00107F17">
              <w:rPr>
                <w:rFonts w:ascii="Times New Roman" w:eastAsia="Times New Roman" w:hAnsi="Times New Roman" w:cs="Times New Roman"/>
                <w:i/>
                <w:iCs/>
                <w:lang w:eastAsia="es-ES_tradnl"/>
              </w:rPr>
              <w:t>educación de calidad</w:t>
            </w:r>
          </w:p>
        </w:tc>
      </w:tr>
      <w:tr w:rsidR="00E32459" w:rsidRPr="00107F17" w14:paraId="534EFD5B" w14:textId="77777777" w:rsidTr="008860D4">
        <w:trPr>
          <w:jc w:val="center"/>
        </w:trPr>
        <w:tc>
          <w:tcPr>
            <w:tcW w:w="3731" w:type="dxa"/>
            <w:gridSpan w:val="2"/>
            <w:vAlign w:val="bottom"/>
          </w:tcPr>
          <w:p w14:paraId="43B67292"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Variable*</w:t>
            </w:r>
          </w:p>
        </w:tc>
        <w:tc>
          <w:tcPr>
            <w:tcW w:w="1080" w:type="dxa"/>
            <w:vAlign w:val="bottom"/>
          </w:tcPr>
          <w:p w14:paraId="4956209B"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Sí</w:t>
            </w:r>
          </w:p>
        </w:tc>
        <w:tc>
          <w:tcPr>
            <w:tcW w:w="1080" w:type="dxa"/>
            <w:vAlign w:val="bottom"/>
          </w:tcPr>
          <w:p w14:paraId="082DC4C9"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No</w:t>
            </w:r>
          </w:p>
        </w:tc>
        <w:tc>
          <w:tcPr>
            <w:tcW w:w="1260" w:type="dxa"/>
            <w:vAlign w:val="bottom"/>
          </w:tcPr>
          <w:p w14:paraId="5EE30AC4"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Tal vez</w:t>
            </w:r>
          </w:p>
        </w:tc>
        <w:tc>
          <w:tcPr>
            <w:tcW w:w="1005" w:type="dxa"/>
            <w:vAlign w:val="bottom"/>
          </w:tcPr>
          <w:p w14:paraId="4720E070"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w:t>
            </w:r>
          </w:p>
        </w:tc>
      </w:tr>
      <w:tr w:rsidR="00E32459" w:rsidRPr="00107F17" w14:paraId="38796FC9" w14:textId="77777777" w:rsidTr="008860D4">
        <w:trPr>
          <w:jc w:val="center"/>
        </w:trPr>
        <w:tc>
          <w:tcPr>
            <w:tcW w:w="1759" w:type="dxa"/>
            <w:vMerge w:val="restart"/>
            <w:vAlign w:val="center"/>
          </w:tcPr>
          <w:p w14:paraId="23E86947" w14:textId="77777777" w:rsidR="00E32459" w:rsidRPr="00107F17" w:rsidRDefault="00E32459"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Ocupación</w:t>
            </w:r>
          </w:p>
          <w:p w14:paraId="0AD98DF2" w14:textId="77777777" w:rsidR="00990B16" w:rsidRPr="00107F17" w:rsidRDefault="00990B16" w:rsidP="00990B16">
            <w:pPr>
              <w:rPr>
                <w:rFonts w:ascii="Times New Roman" w:hAnsi="Times New Roman" w:cs="Times New Roman"/>
                <w:color w:val="000000"/>
              </w:rPr>
            </w:pPr>
          </w:p>
          <w:p w14:paraId="185A6FA4" w14:textId="261B92C0" w:rsidR="00990B16" w:rsidRPr="00107F17" w:rsidRDefault="00990B16" w:rsidP="00107F17">
            <w:pPr>
              <w:rPr>
                <w:rFonts w:ascii="Times New Roman" w:eastAsia="Times New Roman" w:hAnsi="Times New Roman" w:cs="Times New Roman"/>
                <w:lang w:eastAsia="es-ES_tradnl"/>
              </w:rPr>
            </w:pPr>
          </w:p>
        </w:tc>
        <w:tc>
          <w:tcPr>
            <w:tcW w:w="1972" w:type="dxa"/>
            <w:vAlign w:val="bottom"/>
          </w:tcPr>
          <w:p w14:paraId="6079A96A" w14:textId="4651E5C8"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 Bachillerato</w:t>
            </w:r>
          </w:p>
        </w:tc>
        <w:tc>
          <w:tcPr>
            <w:tcW w:w="1080" w:type="dxa"/>
            <w:vAlign w:val="bottom"/>
          </w:tcPr>
          <w:p w14:paraId="3665223F" w14:textId="37AB6F5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80" w:type="dxa"/>
            <w:vAlign w:val="bottom"/>
          </w:tcPr>
          <w:p w14:paraId="60DFA373" w14:textId="46DB3F23"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0</w:t>
            </w:r>
            <w:r w:rsidR="00BF4E9A" w:rsidRPr="00107F17">
              <w:rPr>
                <w:rFonts w:ascii="Times New Roman" w:hAnsi="Times New Roman" w:cs="Times New Roman"/>
                <w:color w:val="000000"/>
              </w:rPr>
              <w:t>.</w:t>
            </w:r>
            <w:r w:rsidRPr="00107F17">
              <w:rPr>
                <w:rFonts w:ascii="Times New Roman" w:hAnsi="Times New Roman" w:cs="Times New Roman"/>
                <w:color w:val="000000"/>
              </w:rPr>
              <w:t>30</w:t>
            </w:r>
          </w:p>
        </w:tc>
        <w:tc>
          <w:tcPr>
            <w:tcW w:w="1260" w:type="dxa"/>
            <w:vAlign w:val="bottom"/>
          </w:tcPr>
          <w:p w14:paraId="7E8E6770" w14:textId="6411F615"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05" w:type="dxa"/>
            <w:vAlign w:val="bottom"/>
          </w:tcPr>
          <w:p w14:paraId="38232CC6" w14:textId="201A71B3"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r>
      <w:tr w:rsidR="00E32459" w:rsidRPr="00107F17" w14:paraId="7A0AC9C8" w14:textId="77777777" w:rsidTr="008860D4">
        <w:trPr>
          <w:jc w:val="center"/>
        </w:trPr>
        <w:tc>
          <w:tcPr>
            <w:tcW w:w="1759" w:type="dxa"/>
            <w:vMerge/>
            <w:vAlign w:val="bottom"/>
          </w:tcPr>
          <w:p w14:paraId="25C25347" w14:textId="77777777" w:rsidR="00E32459" w:rsidRPr="00107F17" w:rsidRDefault="00E32459" w:rsidP="00116F7A">
            <w:pPr>
              <w:spacing w:line="360" w:lineRule="auto"/>
              <w:jc w:val="both"/>
              <w:rPr>
                <w:rFonts w:ascii="Times New Roman" w:eastAsia="Times New Roman" w:hAnsi="Times New Roman" w:cs="Times New Roman"/>
                <w:lang w:eastAsia="es-ES_tradnl"/>
              </w:rPr>
            </w:pPr>
          </w:p>
        </w:tc>
        <w:tc>
          <w:tcPr>
            <w:tcW w:w="1972" w:type="dxa"/>
            <w:vAlign w:val="bottom"/>
          </w:tcPr>
          <w:p w14:paraId="2B019BCB" w14:textId="0BF88358"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 Licenciatura</w:t>
            </w:r>
          </w:p>
        </w:tc>
        <w:tc>
          <w:tcPr>
            <w:tcW w:w="1080" w:type="dxa"/>
            <w:vAlign w:val="bottom"/>
          </w:tcPr>
          <w:p w14:paraId="77C27BC8" w14:textId="3188B359"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43</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c>
          <w:tcPr>
            <w:tcW w:w="1080" w:type="dxa"/>
            <w:vAlign w:val="bottom"/>
          </w:tcPr>
          <w:p w14:paraId="7B139AF8" w14:textId="64553692"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27</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1260" w:type="dxa"/>
            <w:vAlign w:val="bottom"/>
          </w:tcPr>
          <w:p w14:paraId="3A2D0AEA" w14:textId="341B65B1"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52</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05" w:type="dxa"/>
            <w:vAlign w:val="bottom"/>
          </w:tcPr>
          <w:p w14:paraId="6D087F5B" w14:textId="1A190B4C"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39</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E32459" w:rsidRPr="00107F17" w14:paraId="12F1A082" w14:textId="77777777" w:rsidTr="008860D4">
        <w:trPr>
          <w:jc w:val="center"/>
        </w:trPr>
        <w:tc>
          <w:tcPr>
            <w:tcW w:w="1759" w:type="dxa"/>
            <w:vMerge/>
            <w:vAlign w:val="bottom"/>
          </w:tcPr>
          <w:p w14:paraId="0AEBE416" w14:textId="77777777" w:rsidR="00E32459" w:rsidRPr="00107F17" w:rsidRDefault="00E32459" w:rsidP="00116F7A">
            <w:pPr>
              <w:spacing w:line="360" w:lineRule="auto"/>
              <w:jc w:val="both"/>
              <w:rPr>
                <w:rFonts w:ascii="Times New Roman" w:eastAsia="Times New Roman" w:hAnsi="Times New Roman" w:cs="Times New Roman"/>
                <w:lang w:eastAsia="es-ES_tradnl"/>
              </w:rPr>
            </w:pPr>
          </w:p>
        </w:tc>
        <w:tc>
          <w:tcPr>
            <w:tcW w:w="1972" w:type="dxa"/>
            <w:vAlign w:val="bottom"/>
          </w:tcPr>
          <w:p w14:paraId="1699DF29" w14:textId="0ABC3338"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 Especialidad</w:t>
            </w:r>
          </w:p>
        </w:tc>
        <w:tc>
          <w:tcPr>
            <w:tcW w:w="1080" w:type="dxa"/>
            <w:vAlign w:val="bottom"/>
          </w:tcPr>
          <w:p w14:paraId="2812E018" w14:textId="4DD32DD6"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w:t>
            </w:r>
            <w:r w:rsidR="00BF4E9A" w:rsidRPr="00107F17">
              <w:rPr>
                <w:rFonts w:ascii="Times New Roman" w:hAnsi="Times New Roman" w:cs="Times New Roman"/>
                <w:color w:val="000000"/>
              </w:rPr>
              <w:t>.</w:t>
            </w:r>
            <w:r w:rsidRPr="00107F17">
              <w:rPr>
                <w:rFonts w:ascii="Times New Roman" w:hAnsi="Times New Roman" w:cs="Times New Roman"/>
                <w:color w:val="000000"/>
              </w:rPr>
              <w:t>7</w:t>
            </w:r>
          </w:p>
        </w:tc>
        <w:tc>
          <w:tcPr>
            <w:tcW w:w="1080" w:type="dxa"/>
            <w:vAlign w:val="bottom"/>
          </w:tcPr>
          <w:p w14:paraId="772BB508" w14:textId="399252AB"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1260" w:type="dxa"/>
            <w:vAlign w:val="bottom"/>
          </w:tcPr>
          <w:p w14:paraId="62CCFC93" w14:textId="3D7A417D"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05" w:type="dxa"/>
            <w:vAlign w:val="bottom"/>
          </w:tcPr>
          <w:p w14:paraId="6D02793A" w14:textId="162F2A4F"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7</w:t>
            </w:r>
          </w:p>
        </w:tc>
      </w:tr>
      <w:tr w:rsidR="00E32459" w:rsidRPr="00107F17" w14:paraId="3584E887" w14:textId="77777777" w:rsidTr="008860D4">
        <w:trPr>
          <w:jc w:val="center"/>
        </w:trPr>
        <w:tc>
          <w:tcPr>
            <w:tcW w:w="1759" w:type="dxa"/>
            <w:vMerge/>
            <w:vAlign w:val="bottom"/>
          </w:tcPr>
          <w:p w14:paraId="5AA74735" w14:textId="77777777" w:rsidR="00E32459" w:rsidRPr="00107F17" w:rsidRDefault="00E32459" w:rsidP="00116F7A">
            <w:pPr>
              <w:spacing w:line="360" w:lineRule="auto"/>
              <w:jc w:val="both"/>
              <w:rPr>
                <w:rFonts w:ascii="Times New Roman" w:eastAsia="Times New Roman" w:hAnsi="Times New Roman" w:cs="Times New Roman"/>
                <w:lang w:eastAsia="es-ES_tradnl"/>
              </w:rPr>
            </w:pPr>
          </w:p>
        </w:tc>
        <w:tc>
          <w:tcPr>
            <w:tcW w:w="1972" w:type="dxa"/>
            <w:vAlign w:val="bottom"/>
          </w:tcPr>
          <w:p w14:paraId="5E63ADFE" w14:textId="29DCADCA"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 Maestría</w:t>
            </w:r>
          </w:p>
        </w:tc>
        <w:tc>
          <w:tcPr>
            <w:tcW w:w="1080" w:type="dxa"/>
            <w:vAlign w:val="bottom"/>
          </w:tcPr>
          <w:p w14:paraId="3116DF23" w14:textId="2A76E0A2"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1080" w:type="dxa"/>
            <w:vAlign w:val="bottom"/>
          </w:tcPr>
          <w:p w14:paraId="557B10D7" w14:textId="2D9468B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6</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1260" w:type="dxa"/>
            <w:vAlign w:val="bottom"/>
          </w:tcPr>
          <w:p w14:paraId="6D41DAC0" w14:textId="3182015C"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05" w:type="dxa"/>
            <w:vAlign w:val="bottom"/>
          </w:tcPr>
          <w:p w14:paraId="1271DF01" w14:textId="637AE7D5"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r>
      <w:tr w:rsidR="003D0D68" w:rsidRPr="00107F17" w14:paraId="560FC3C9" w14:textId="77777777" w:rsidTr="008860D4">
        <w:trPr>
          <w:jc w:val="center"/>
        </w:trPr>
        <w:tc>
          <w:tcPr>
            <w:tcW w:w="1759" w:type="dxa"/>
            <w:vMerge/>
            <w:vAlign w:val="bottom"/>
          </w:tcPr>
          <w:p w14:paraId="46D9619A"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1C8233A1" w14:textId="5D0D3B82"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E Doctorado</w:t>
            </w:r>
          </w:p>
        </w:tc>
        <w:tc>
          <w:tcPr>
            <w:tcW w:w="1080" w:type="dxa"/>
            <w:vAlign w:val="bottom"/>
          </w:tcPr>
          <w:p w14:paraId="4A03636E" w14:textId="7D1CC62B"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1080" w:type="dxa"/>
            <w:vAlign w:val="bottom"/>
          </w:tcPr>
          <w:p w14:paraId="7F0A58C9" w14:textId="53EB601F"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260" w:type="dxa"/>
            <w:vAlign w:val="bottom"/>
          </w:tcPr>
          <w:p w14:paraId="4AFD1174" w14:textId="07D372E3"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05" w:type="dxa"/>
            <w:vAlign w:val="bottom"/>
          </w:tcPr>
          <w:p w14:paraId="6993617C" w14:textId="55EB17F9"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r>
      <w:tr w:rsidR="003D0D68" w:rsidRPr="00107F17" w14:paraId="5BD9D227" w14:textId="77777777" w:rsidTr="008860D4">
        <w:trPr>
          <w:jc w:val="center"/>
        </w:trPr>
        <w:tc>
          <w:tcPr>
            <w:tcW w:w="1759" w:type="dxa"/>
            <w:vMerge/>
            <w:vAlign w:val="bottom"/>
          </w:tcPr>
          <w:p w14:paraId="5C6BFD08"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35D6F658" w14:textId="3B409956"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P Investigador</w:t>
            </w:r>
          </w:p>
        </w:tc>
        <w:tc>
          <w:tcPr>
            <w:tcW w:w="1080" w:type="dxa"/>
            <w:vAlign w:val="bottom"/>
          </w:tcPr>
          <w:p w14:paraId="12B57107" w14:textId="37039D6D"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c>
          <w:tcPr>
            <w:tcW w:w="1080" w:type="dxa"/>
            <w:vAlign w:val="bottom"/>
          </w:tcPr>
          <w:p w14:paraId="55BDD1F7" w14:textId="20BB1CA4"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7</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1260" w:type="dxa"/>
            <w:vAlign w:val="bottom"/>
          </w:tcPr>
          <w:p w14:paraId="6E2CC1F3" w14:textId="45468257"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05" w:type="dxa"/>
            <w:vAlign w:val="bottom"/>
          </w:tcPr>
          <w:p w14:paraId="46198395" w14:textId="3D031760"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4</w:t>
            </w:r>
            <w:r w:rsidR="00BF4E9A" w:rsidRPr="00107F17">
              <w:rPr>
                <w:rFonts w:ascii="Times New Roman" w:hAnsi="Times New Roman" w:cs="Times New Roman"/>
                <w:color w:val="000000"/>
              </w:rPr>
              <w:t>.</w:t>
            </w:r>
            <w:r w:rsidRPr="00107F17">
              <w:rPr>
                <w:rFonts w:ascii="Times New Roman" w:hAnsi="Times New Roman" w:cs="Times New Roman"/>
                <w:color w:val="000000"/>
              </w:rPr>
              <w:t>7</w:t>
            </w:r>
          </w:p>
        </w:tc>
      </w:tr>
      <w:tr w:rsidR="003D0D68" w:rsidRPr="00107F17" w14:paraId="5DD9AE7D" w14:textId="77777777" w:rsidTr="008860D4">
        <w:trPr>
          <w:jc w:val="center"/>
        </w:trPr>
        <w:tc>
          <w:tcPr>
            <w:tcW w:w="1759" w:type="dxa"/>
            <w:vMerge/>
            <w:vAlign w:val="bottom"/>
          </w:tcPr>
          <w:p w14:paraId="2F072454"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40098029" w14:textId="3AA49A90" w:rsidR="003D0D68" w:rsidRPr="00107F17" w:rsidRDefault="00505B8C"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P Completo</w:t>
            </w:r>
          </w:p>
        </w:tc>
        <w:tc>
          <w:tcPr>
            <w:tcW w:w="1080" w:type="dxa"/>
            <w:vAlign w:val="bottom"/>
          </w:tcPr>
          <w:p w14:paraId="47866FF9" w14:textId="57CA543D"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7</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c>
          <w:tcPr>
            <w:tcW w:w="1080" w:type="dxa"/>
            <w:vAlign w:val="bottom"/>
          </w:tcPr>
          <w:p w14:paraId="0B827D73" w14:textId="080E7E68"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15</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1260" w:type="dxa"/>
            <w:vAlign w:val="bottom"/>
          </w:tcPr>
          <w:p w14:paraId="28135E06" w14:textId="2F1411E1"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7</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1005" w:type="dxa"/>
            <w:vAlign w:val="bottom"/>
          </w:tcPr>
          <w:p w14:paraId="0A0ADD55" w14:textId="2FFEC420"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10</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r>
      <w:tr w:rsidR="003D0D68" w:rsidRPr="00107F17" w14:paraId="267E363C" w14:textId="77777777" w:rsidTr="008860D4">
        <w:trPr>
          <w:jc w:val="center"/>
        </w:trPr>
        <w:tc>
          <w:tcPr>
            <w:tcW w:w="1759" w:type="dxa"/>
            <w:vMerge/>
            <w:vAlign w:val="bottom"/>
          </w:tcPr>
          <w:p w14:paraId="027FE65E"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7FB544BD" w14:textId="12F3BE13"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P Asignatura</w:t>
            </w:r>
          </w:p>
        </w:tc>
        <w:tc>
          <w:tcPr>
            <w:tcW w:w="1080" w:type="dxa"/>
            <w:vAlign w:val="bottom"/>
          </w:tcPr>
          <w:p w14:paraId="681B0763" w14:textId="5BB6BBDE"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8</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1080" w:type="dxa"/>
            <w:vAlign w:val="bottom"/>
          </w:tcPr>
          <w:p w14:paraId="6FF75421" w14:textId="0C520EFD"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13</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c>
          <w:tcPr>
            <w:tcW w:w="1260" w:type="dxa"/>
            <w:vAlign w:val="bottom"/>
          </w:tcPr>
          <w:p w14:paraId="7E6356CB" w14:textId="4315C37F"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4</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05" w:type="dxa"/>
            <w:vAlign w:val="bottom"/>
          </w:tcPr>
          <w:p w14:paraId="44059DA9" w14:textId="34F9B2D5"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9</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3D0D68" w:rsidRPr="00107F17" w14:paraId="5E5E937F" w14:textId="77777777" w:rsidTr="008860D4">
        <w:trPr>
          <w:jc w:val="center"/>
        </w:trPr>
        <w:tc>
          <w:tcPr>
            <w:tcW w:w="1759" w:type="dxa"/>
            <w:vMerge/>
            <w:vAlign w:val="bottom"/>
          </w:tcPr>
          <w:p w14:paraId="665E4BE8"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4A92FA1E" w14:textId="49BBF697"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Empresario</w:t>
            </w:r>
          </w:p>
        </w:tc>
        <w:tc>
          <w:tcPr>
            <w:tcW w:w="1080" w:type="dxa"/>
            <w:vAlign w:val="bottom"/>
          </w:tcPr>
          <w:p w14:paraId="03922DE3" w14:textId="6A4E6B18"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1080" w:type="dxa"/>
            <w:vAlign w:val="bottom"/>
          </w:tcPr>
          <w:p w14:paraId="19F720E7" w14:textId="5D6F7021"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1260" w:type="dxa"/>
            <w:vAlign w:val="bottom"/>
          </w:tcPr>
          <w:p w14:paraId="38B603AD" w14:textId="172D77DC"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05" w:type="dxa"/>
            <w:vAlign w:val="bottom"/>
          </w:tcPr>
          <w:p w14:paraId="39B7E1CF" w14:textId="465BEC8B"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3D0D68" w:rsidRPr="00107F17" w14:paraId="0ED43A75" w14:textId="77777777" w:rsidTr="008860D4">
        <w:trPr>
          <w:jc w:val="center"/>
        </w:trPr>
        <w:tc>
          <w:tcPr>
            <w:tcW w:w="1759" w:type="dxa"/>
            <w:vMerge/>
            <w:vAlign w:val="bottom"/>
          </w:tcPr>
          <w:p w14:paraId="20C5E511"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62F17CCA" w14:textId="07D31C7E"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Empleador</w:t>
            </w:r>
          </w:p>
        </w:tc>
        <w:tc>
          <w:tcPr>
            <w:tcW w:w="1080" w:type="dxa"/>
            <w:vAlign w:val="bottom"/>
          </w:tcPr>
          <w:p w14:paraId="654D3363" w14:textId="4F8E5E1F"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0</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c>
          <w:tcPr>
            <w:tcW w:w="1080" w:type="dxa"/>
            <w:vAlign w:val="bottom"/>
          </w:tcPr>
          <w:p w14:paraId="5DB94D48" w14:textId="23BDABFF"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1260" w:type="dxa"/>
            <w:vAlign w:val="bottom"/>
          </w:tcPr>
          <w:p w14:paraId="28D6A7B6" w14:textId="3E7C1C38"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0</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c>
          <w:tcPr>
            <w:tcW w:w="1005" w:type="dxa"/>
            <w:vAlign w:val="bottom"/>
          </w:tcPr>
          <w:p w14:paraId="4DECC1D0" w14:textId="3A536E3B"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r>
      <w:tr w:rsidR="003D0D68" w:rsidRPr="00107F17" w14:paraId="48DDDC44" w14:textId="77777777" w:rsidTr="008860D4">
        <w:trPr>
          <w:jc w:val="center"/>
        </w:trPr>
        <w:tc>
          <w:tcPr>
            <w:tcW w:w="1759" w:type="dxa"/>
            <w:vMerge/>
            <w:vAlign w:val="bottom"/>
          </w:tcPr>
          <w:p w14:paraId="01E2045E"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1972" w:type="dxa"/>
            <w:vAlign w:val="bottom"/>
          </w:tcPr>
          <w:p w14:paraId="56CE3681" w14:textId="234AAD1F"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Trabajador</w:t>
            </w:r>
          </w:p>
        </w:tc>
        <w:tc>
          <w:tcPr>
            <w:tcW w:w="1080" w:type="dxa"/>
            <w:vAlign w:val="bottom"/>
          </w:tcPr>
          <w:p w14:paraId="400DE116" w14:textId="2DB897C4"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23</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1080" w:type="dxa"/>
            <w:vAlign w:val="bottom"/>
          </w:tcPr>
          <w:p w14:paraId="6F80DAE3" w14:textId="1DA2F4E0"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19</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1260" w:type="dxa"/>
            <w:vAlign w:val="bottom"/>
          </w:tcPr>
          <w:p w14:paraId="3D5A24C3" w14:textId="0F98F179"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20</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1005" w:type="dxa"/>
            <w:vAlign w:val="bottom"/>
          </w:tcPr>
          <w:p w14:paraId="46410EB4" w14:textId="797455FE" w:rsidR="003D0D68" w:rsidRPr="00107F17" w:rsidRDefault="003D0D68"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21</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r>
      <w:tr w:rsidR="0088005B" w:rsidRPr="00107F17" w14:paraId="7FC4CACF" w14:textId="77777777" w:rsidTr="00022F7E">
        <w:trPr>
          <w:jc w:val="center"/>
        </w:trPr>
        <w:tc>
          <w:tcPr>
            <w:tcW w:w="3731" w:type="dxa"/>
            <w:gridSpan w:val="2"/>
            <w:vAlign w:val="bottom"/>
          </w:tcPr>
          <w:p w14:paraId="619ABFB1"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Total</w:t>
            </w:r>
          </w:p>
        </w:tc>
        <w:tc>
          <w:tcPr>
            <w:tcW w:w="1080" w:type="dxa"/>
          </w:tcPr>
          <w:p w14:paraId="08B8D62D" w14:textId="7F13E376"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1080" w:type="dxa"/>
          </w:tcPr>
          <w:p w14:paraId="35FD2CE7" w14:textId="390A1F2D"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1260" w:type="dxa"/>
          </w:tcPr>
          <w:p w14:paraId="4CB0685E" w14:textId="545ADE2F"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1005" w:type="dxa"/>
            <w:vAlign w:val="bottom"/>
          </w:tcPr>
          <w:p w14:paraId="26A0BECF" w14:textId="3D0A8CF0"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r>
      <w:tr w:rsidR="00E32459" w:rsidRPr="00107F17" w14:paraId="54B5FDFE" w14:textId="77777777" w:rsidTr="008860D4">
        <w:trPr>
          <w:jc w:val="center"/>
        </w:trPr>
        <w:tc>
          <w:tcPr>
            <w:tcW w:w="8156" w:type="dxa"/>
            <w:gridSpan w:val="6"/>
            <w:vAlign w:val="bottom"/>
          </w:tcPr>
          <w:p w14:paraId="3BA56F92" w14:textId="5BBA94A0" w:rsidR="00E32459" w:rsidRPr="00107F17" w:rsidRDefault="00E338E0" w:rsidP="00116F7A">
            <w:pPr>
              <w:spacing w:line="360" w:lineRule="auto"/>
              <w:jc w:val="both"/>
              <w:rPr>
                <w:rFonts w:ascii="Times New Roman" w:hAnsi="Times New Roman" w:cs="Times New Roman"/>
                <w:color w:val="000000"/>
                <w:sz w:val="20"/>
                <w:szCs w:val="20"/>
              </w:rPr>
            </w:pPr>
            <w:r w:rsidRPr="00107F17">
              <w:rPr>
                <w:rFonts w:ascii="Times New Roman" w:hAnsi="Times New Roman" w:cs="Times New Roman"/>
                <w:color w:val="000000"/>
              </w:rPr>
              <w:t xml:space="preserve">Nota: </w:t>
            </w:r>
            <w:r w:rsidR="00011BB0" w:rsidRPr="00107F17">
              <w:rPr>
                <w:rFonts w:ascii="Times New Roman" w:hAnsi="Times New Roman" w:cs="Times New Roman"/>
                <w:color w:val="000000"/>
              </w:rPr>
              <w:t xml:space="preserve">los </w:t>
            </w:r>
            <w:r w:rsidRPr="00107F17">
              <w:rPr>
                <w:rFonts w:ascii="Times New Roman" w:hAnsi="Times New Roman" w:cs="Times New Roman"/>
                <w:color w:val="000000"/>
              </w:rPr>
              <w:t>resultados se presentan en porcentajes</w:t>
            </w:r>
            <w:r w:rsidR="007E3431" w:rsidRPr="00107F17">
              <w:rPr>
                <w:rFonts w:ascii="Times New Roman" w:hAnsi="Times New Roman" w:cs="Times New Roman"/>
                <w:color w:val="000000"/>
              </w:rPr>
              <w:t xml:space="preserve">. </w:t>
            </w:r>
            <w:r w:rsidR="008860D4" w:rsidRPr="00107F17">
              <w:rPr>
                <w:rFonts w:ascii="Times New Roman" w:hAnsi="Times New Roman" w:cs="Times New Roman"/>
                <w:i/>
                <w:iCs/>
                <w:color w:val="000000"/>
              </w:rPr>
              <w:t>E</w:t>
            </w:r>
            <w:r w:rsidR="008860D4" w:rsidRPr="00107F17">
              <w:rPr>
                <w:rFonts w:ascii="Times New Roman" w:hAnsi="Times New Roman" w:cs="Times New Roman"/>
                <w:color w:val="000000"/>
              </w:rPr>
              <w:t xml:space="preserve"> </w:t>
            </w:r>
            <w:r w:rsidR="007E3431" w:rsidRPr="00107F17">
              <w:rPr>
                <w:rFonts w:ascii="Times New Roman" w:hAnsi="Times New Roman" w:cs="Times New Roman"/>
                <w:color w:val="000000"/>
              </w:rPr>
              <w:t xml:space="preserve">= </w:t>
            </w:r>
            <w:r w:rsidR="008860D4" w:rsidRPr="00107F17">
              <w:rPr>
                <w:rFonts w:ascii="Times New Roman" w:hAnsi="Times New Roman" w:cs="Times New Roman"/>
                <w:color w:val="000000"/>
              </w:rPr>
              <w:t xml:space="preserve">estudiantes, </w:t>
            </w:r>
            <w:r w:rsidR="008860D4" w:rsidRPr="00107F17">
              <w:rPr>
                <w:rFonts w:ascii="Times New Roman" w:hAnsi="Times New Roman" w:cs="Times New Roman"/>
                <w:i/>
                <w:iCs/>
                <w:color w:val="000000"/>
              </w:rPr>
              <w:t>P</w:t>
            </w:r>
            <w:r w:rsidR="008860D4" w:rsidRPr="00107F17">
              <w:rPr>
                <w:rFonts w:ascii="Times New Roman" w:hAnsi="Times New Roman" w:cs="Times New Roman"/>
                <w:color w:val="000000"/>
              </w:rPr>
              <w:t xml:space="preserve"> </w:t>
            </w:r>
            <w:r w:rsidR="007E3431" w:rsidRPr="00107F17">
              <w:rPr>
                <w:rFonts w:ascii="Times New Roman" w:hAnsi="Times New Roman" w:cs="Times New Roman"/>
                <w:color w:val="000000"/>
              </w:rPr>
              <w:t xml:space="preserve">= </w:t>
            </w:r>
            <w:r w:rsidR="00011BB0" w:rsidRPr="00107F17">
              <w:rPr>
                <w:rFonts w:ascii="Times New Roman" w:hAnsi="Times New Roman" w:cs="Times New Roman"/>
                <w:color w:val="000000"/>
              </w:rPr>
              <w:t>profesor</w:t>
            </w:r>
            <w:r w:rsidR="007E3431" w:rsidRPr="00107F17">
              <w:rPr>
                <w:rFonts w:ascii="Times New Roman" w:hAnsi="Times New Roman" w:cs="Times New Roman"/>
                <w:color w:val="000000"/>
              </w:rPr>
              <w:t xml:space="preserve">. </w:t>
            </w:r>
            <w:r w:rsidR="00011BB0" w:rsidRPr="00107F17">
              <w:rPr>
                <w:rFonts w:ascii="Times New Roman" w:hAnsi="Times New Roman" w:cs="Times New Roman"/>
                <w:color w:val="000000"/>
              </w:rPr>
              <w:t>L</w:t>
            </w:r>
            <w:r w:rsidRPr="00107F17">
              <w:rPr>
                <w:rFonts w:ascii="Times New Roman" w:hAnsi="Times New Roman" w:cs="Times New Roman"/>
                <w:color w:val="000000"/>
              </w:rPr>
              <w:t xml:space="preserve">a prueba de hipótesis </w:t>
            </w:r>
            <w:r w:rsidR="00011BB0" w:rsidRPr="00107F17">
              <w:rPr>
                <w:rFonts w:ascii="Times New Roman" w:hAnsi="Times New Roman" w:cs="Times New Roman"/>
                <w:color w:val="000000"/>
              </w:rPr>
              <w:t>se calculó a través de la ji al</w:t>
            </w:r>
            <w:r w:rsidRPr="00107F17">
              <w:rPr>
                <w:rFonts w:ascii="Times New Roman" w:hAnsi="Times New Roman" w:cs="Times New Roman"/>
                <w:color w:val="000000"/>
              </w:rPr>
              <w:t xml:space="preserve"> </w:t>
            </w:r>
            <w:r w:rsidR="00011BB0" w:rsidRPr="00107F17">
              <w:rPr>
                <w:rFonts w:ascii="Times New Roman" w:hAnsi="Times New Roman" w:cs="Times New Roman"/>
                <w:color w:val="000000"/>
              </w:rPr>
              <w:t>cuadrado</w:t>
            </w:r>
            <w:r w:rsidRPr="00107F17">
              <w:rPr>
                <w:rFonts w:ascii="Times New Roman" w:hAnsi="Times New Roman" w:cs="Times New Roman"/>
                <w:color w:val="000000"/>
              </w:rPr>
              <w:t>: χ²</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 74.627</w:t>
            </w:r>
            <w:r w:rsidR="00011BB0"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proofErr w:type="spellStart"/>
            <w:r w:rsidRPr="00107F17">
              <w:rPr>
                <w:rFonts w:ascii="Times New Roman" w:hAnsi="Times New Roman" w:cs="Times New Roman"/>
                <w:color w:val="000000"/>
              </w:rPr>
              <w:t>df</w:t>
            </w:r>
            <w:proofErr w:type="spellEnd"/>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 20</w:t>
            </w:r>
            <w:r w:rsidR="00011BB0"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r w:rsidRPr="00107F17">
              <w:rPr>
                <w:rFonts w:ascii="Times New Roman" w:hAnsi="Times New Roman" w:cs="Times New Roman"/>
                <w:color w:val="000000"/>
              </w:rPr>
              <w:t>P-valor</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0.000</w:t>
            </w:r>
            <w:r w:rsidR="00011BB0" w:rsidRPr="00107F17">
              <w:rPr>
                <w:rFonts w:ascii="Times New Roman" w:hAnsi="Times New Roman" w:cs="Times New Roman"/>
                <w:color w:val="000000"/>
              </w:rPr>
              <w:t>.</w:t>
            </w:r>
          </w:p>
        </w:tc>
      </w:tr>
    </w:tbl>
    <w:p w14:paraId="5489EA7D" w14:textId="1FE4B02B" w:rsidR="00997139" w:rsidRDefault="00997139" w:rsidP="00BF4E9A">
      <w:pPr>
        <w:spacing w:line="360" w:lineRule="auto"/>
        <w:jc w:val="center"/>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Fuente: </w:t>
      </w:r>
      <w:r w:rsidR="00BF4E9A">
        <w:rPr>
          <w:rFonts w:ascii="Times New Roman" w:eastAsia="Times New Roman" w:hAnsi="Times New Roman" w:cs="Times New Roman"/>
          <w:lang w:eastAsia="es-ES_tradnl"/>
        </w:rPr>
        <w:t>E</w:t>
      </w:r>
      <w:r w:rsidR="00BF4E9A" w:rsidRPr="00107F17">
        <w:rPr>
          <w:rFonts w:ascii="Times New Roman" w:eastAsia="Times New Roman" w:hAnsi="Times New Roman" w:cs="Times New Roman"/>
          <w:lang w:eastAsia="es-ES_tradnl"/>
        </w:rPr>
        <w:t xml:space="preserve">laboración </w:t>
      </w:r>
      <w:r w:rsidRPr="00107F17">
        <w:rPr>
          <w:rFonts w:ascii="Times New Roman" w:eastAsia="Times New Roman" w:hAnsi="Times New Roman" w:cs="Times New Roman"/>
          <w:lang w:eastAsia="es-ES_tradnl"/>
        </w:rPr>
        <w:t>propia</w:t>
      </w:r>
    </w:p>
    <w:p w14:paraId="579BD99D" w14:textId="5EBC86D5" w:rsidR="00524CFA" w:rsidRDefault="00D87C57" w:rsidP="00116F7A">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b/>
        <w:t xml:space="preserve">En la </w:t>
      </w:r>
      <w:r w:rsidR="00BF79BF">
        <w:rPr>
          <w:rFonts w:ascii="Times New Roman" w:eastAsia="Times New Roman" w:hAnsi="Times New Roman" w:cs="Times New Roman"/>
          <w:lang w:eastAsia="es-ES_tradnl"/>
        </w:rPr>
        <w:t xml:space="preserve">tabla </w:t>
      </w:r>
      <w:r w:rsidR="00245B46">
        <w:rPr>
          <w:rFonts w:ascii="Times New Roman" w:eastAsia="Times New Roman" w:hAnsi="Times New Roman" w:cs="Times New Roman"/>
          <w:lang w:eastAsia="es-ES_tradnl"/>
        </w:rPr>
        <w:t>5</w:t>
      </w:r>
      <w:r>
        <w:rPr>
          <w:rFonts w:ascii="Times New Roman" w:eastAsia="Times New Roman" w:hAnsi="Times New Roman" w:cs="Times New Roman"/>
          <w:lang w:eastAsia="es-ES_tradnl"/>
        </w:rPr>
        <w:t>,</w:t>
      </w:r>
      <w:r w:rsidR="00BF79BF">
        <w:rPr>
          <w:rFonts w:ascii="Times New Roman" w:eastAsia="Times New Roman" w:hAnsi="Times New Roman" w:cs="Times New Roman"/>
          <w:lang w:eastAsia="es-ES_tradnl"/>
        </w:rPr>
        <w:t xml:space="preserve"> por su parte,</w:t>
      </w:r>
      <w:r>
        <w:rPr>
          <w:rFonts w:ascii="Times New Roman" w:eastAsia="Times New Roman" w:hAnsi="Times New Roman" w:cs="Times New Roman"/>
          <w:lang w:eastAsia="es-ES_tradnl"/>
        </w:rPr>
        <w:t xml:space="preserve"> se aprecian los valores cruzados entre la</w:t>
      </w:r>
      <w:r w:rsidR="00F5774B">
        <w:rPr>
          <w:rFonts w:ascii="Times New Roman" w:eastAsia="Times New Roman" w:hAnsi="Times New Roman" w:cs="Times New Roman"/>
          <w:lang w:eastAsia="es-ES_tradnl"/>
        </w:rPr>
        <w:t xml:space="preserve"> variable</w:t>
      </w:r>
      <w:r>
        <w:rPr>
          <w:rFonts w:ascii="Times New Roman" w:eastAsia="Times New Roman" w:hAnsi="Times New Roman" w:cs="Times New Roman"/>
          <w:lang w:eastAsia="es-ES_tradnl"/>
        </w:rPr>
        <w:t xml:space="preserve"> </w:t>
      </w:r>
      <w:r w:rsidR="00F5774B">
        <w:rPr>
          <w:rFonts w:ascii="Times New Roman" w:eastAsia="Times New Roman" w:hAnsi="Times New Roman" w:cs="Times New Roman"/>
          <w:lang w:eastAsia="es-ES_tradnl"/>
        </w:rPr>
        <w:t xml:space="preserve">Polisemia </w:t>
      </w:r>
      <w:r>
        <w:rPr>
          <w:rFonts w:ascii="Times New Roman" w:eastAsia="Times New Roman" w:hAnsi="Times New Roman" w:cs="Times New Roman"/>
          <w:lang w:eastAsia="es-ES_tradnl"/>
        </w:rPr>
        <w:t xml:space="preserve">y lo que </w:t>
      </w:r>
      <w:r w:rsidR="00597723">
        <w:rPr>
          <w:rFonts w:ascii="Times New Roman" w:eastAsia="Times New Roman" w:hAnsi="Times New Roman" w:cs="Times New Roman"/>
          <w:lang w:eastAsia="es-ES_tradnl"/>
        </w:rPr>
        <w:t xml:space="preserve">los encuestados </w:t>
      </w:r>
      <w:r>
        <w:rPr>
          <w:rFonts w:ascii="Times New Roman" w:eastAsia="Times New Roman" w:hAnsi="Times New Roman" w:cs="Times New Roman"/>
          <w:lang w:eastAsia="es-ES_tradnl"/>
        </w:rPr>
        <w:t xml:space="preserve">entienden por </w:t>
      </w:r>
      <w:r w:rsidRPr="00107F17">
        <w:rPr>
          <w:rFonts w:ascii="Times New Roman" w:eastAsia="Times New Roman" w:hAnsi="Times New Roman" w:cs="Times New Roman"/>
          <w:i/>
          <w:iCs/>
          <w:lang w:eastAsia="es-ES_tradnl"/>
        </w:rPr>
        <w:t>educación</w:t>
      </w:r>
      <w:r w:rsidR="00BF79BF">
        <w:rPr>
          <w:rFonts w:ascii="Times New Roman" w:eastAsia="Times New Roman" w:hAnsi="Times New Roman" w:cs="Times New Roman"/>
          <w:lang w:eastAsia="es-ES_tradnl"/>
        </w:rPr>
        <w:t>. E</w:t>
      </w:r>
      <w:r>
        <w:rPr>
          <w:rFonts w:ascii="Times New Roman" w:eastAsia="Times New Roman" w:hAnsi="Times New Roman" w:cs="Times New Roman"/>
          <w:lang w:eastAsia="es-ES_tradnl"/>
        </w:rPr>
        <w:t>n general</w:t>
      </w:r>
      <w:r w:rsidR="00BF79BF">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 xml:space="preserve"> los </w:t>
      </w:r>
      <w:r w:rsidR="00F86BF9">
        <w:rPr>
          <w:rFonts w:ascii="Times New Roman" w:eastAsia="Times New Roman" w:hAnsi="Times New Roman" w:cs="Times New Roman"/>
          <w:lang w:eastAsia="es-ES_tradnl"/>
        </w:rPr>
        <w:t xml:space="preserve">actores </w:t>
      </w:r>
      <w:r>
        <w:rPr>
          <w:rFonts w:ascii="Times New Roman" w:eastAsia="Times New Roman" w:hAnsi="Times New Roman" w:cs="Times New Roman"/>
          <w:lang w:eastAsia="es-ES_tradnl"/>
        </w:rPr>
        <w:t xml:space="preserve">que entienden la educación como </w:t>
      </w:r>
      <w:r w:rsidR="00F86BF9">
        <w:rPr>
          <w:rFonts w:ascii="Times New Roman" w:eastAsia="Times New Roman" w:hAnsi="Times New Roman" w:cs="Times New Roman"/>
          <w:lang w:eastAsia="es-ES_tradnl"/>
        </w:rPr>
        <w:t xml:space="preserve">la </w:t>
      </w:r>
      <w:r>
        <w:rPr>
          <w:rFonts w:ascii="Times New Roman" w:eastAsia="Times New Roman" w:hAnsi="Times New Roman" w:cs="Times New Roman"/>
          <w:lang w:eastAsia="es-ES_tradnl"/>
        </w:rPr>
        <w:t xml:space="preserve">adquisición de conocimiento y </w:t>
      </w:r>
      <w:r w:rsidR="00D52AB5">
        <w:rPr>
          <w:rFonts w:ascii="Times New Roman" w:eastAsia="Times New Roman" w:hAnsi="Times New Roman" w:cs="Times New Roman"/>
          <w:lang w:eastAsia="es-ES_tradnl"/>
        </w:rPr>
        <w:t xml:space="preserve">como un </w:t>
      </w:r>
      <w:r>
        <w:rPr>
          <w:rFonts w:ascii="Times New Roman" w:eastAsia="Times New Roman" w:hAnsi="Times New Roman" w:cs="Times New Roman"/>
          <w:lang w:eastAsia="es-ES_tradnl"/>
        </w:rPr>
        <w:t>proceso de formación apoya</w:t>
      </w:r>
      <w:r w:rsidR="00BF79BF">
        <w:rPr>
          <w:rFonts w:ascii="Times New Roman" w:eastAsia="Times New Roman" w:hAnsi="Times New Roman" w:cs="Times New Roman"/>
          <w:lang w:eastAsia="es-ES_tradnl"/>
        </w:rPr>
        <w:t>n</w:t>
      </w:r>
      <w:r>
        <w:rPr>
          <w:rFonts w:ascii="Times New Roman" w:eastAsia="Times New Roman" w:hAnsi="Times New Roman" w:cs="Times New Roman"/>
          <w:lang w:eastAsia="es-ES_tradnl"/>
        </w:rPr>
        <w:t xml:space="preserve"> la idea de la polisemia. Los valores de la asociación indican que </w:t>
      </w:r>
      <w:r w:rsidRPr="00D87C57">
        <w:rPr>
          <w:rFonts w:ascii="Times New Roman" w:eastAsia="Times New Roman" w:hAnsi="Times New Roman" w:cs="Times New Roman"/>
          <w:lang w:eastAsia="es-ES_tradnl"/>
        </w:rPr>
        <w:t>χ²</w:t>
      </w:r>
      <w:r w:rsidR="00597723">
        <w:rPr>
          <w:rFonts w:ascii="Times New Roman" w:eastAsia="Times New Roman" w:hAnsi="Times New Roman" w:cs="Times New Roman"/>
          <w:lang w:eastAsia="es-ES_tradnl"/>
        </w:rPr>
        <w:t xml:space="preserve"> </w:t>
      </w:r>
      <w:r w:rsidRPr="00D87C57">
        <w:rPr>
          <w:rFonts w:ascii="Times New Roman" w:eastAsia="Times New Roman" w:hAnsi="Times New Roman" w:cs="Times New Roman"/>
          <w:lang w:eastAsia="es-ES_tradnl"/>
        </w:rPr>
        <w:t xml:space="preserve">= 23.837 </w:t>
      </w:r>
      <w:r>
        <w:rPr>
          <w:rFonts w:ascii="Times New Roman" w:eastAsia="Times New Roman" w:hAnsi="Times New Roman" w:cs="Times New Roman"/>
          <w:lang w:eastAsia="es-ES_tradnl"/>
        </w:rPr>
        <w:t xml:space="preserve">y </w:t>
      </w:r>
      <w:r w:rsidR="00597723">
        <w:rPr>
          <w:rFonts w:ascii="Times New Roman" w:eastAsia="Times New Roman" w:hAnsi="Times New Roman" w:cs="Times New Roman"/>
          <w:lang w:eastAsia="es-ES_tradnl"/>
        </w:rPr>
        <w:t>que el</w:t>
      </w:r>
      <w:r>
        <w:rPr>
          <w:rFonts w:ascii="Times New Roman" w:eastAsia="Times New Roman" w:hAnsi="Times New Roman" w:cs="Times New Roman"/>
          <w:lang w:eastAsia="es-ES_tradnl"/>
        </w:rPr>
        <w:t xml:space="preserve"> P-valor es 0.02, lo cual denota que existe relación entre estas variables. </w:t>
      </w:r>
    </w:p>
    <w:p w14:paraId="1E1AA90D" w14:textId="66DDE050" w:rsidR="00BF4E9A" w:rsidRDefault="00BF4E9A" w:rsidP="00116F7A">
      <w:pPr>
        <w:spacing w:line="360" w:lineRule="auto"/>
        <w:jc w:val="both"/>
        <w:rPr>
          <w:rFonts w:ascii="Times New Roman" w:eastAsia="Times New Roman" w:hAnsi="Times New Roman" w:cs="Times New Roman"/>
          <w:lang w:eastAsia="es-ES_tradnl"/>
        </w:rPr>
      </w:pPr>
    </w:p>
    <w:p w14:paraId="68F341FD" w14:textId="57377A73" w:rsidR="00107F17" w:rsidRDefault="00107F17" w:rsidP="00116F7A">
      <w:pPr>
        <w:spacing w:line="360" w:lineRule="auto"/>
        <w:jc w:val="both"/>
        <w:rPr>
          <w:rFonts w:ascii="Times New Roman" w:eastAsia="Times New Roman" w:hAnsi="Times New Roman" w:cs="Times New Roman"/>
          <w:lang w:eastAsia="es-ES_tradnl"/>
        </w:rPr>
      </w:pPr>
    </w:p>
    <w:p w14:paraId="06616B11" w14:textId="6255241F" w:rsidR="00107F17" w:rsidRDefault="00107F17" w:rsidP="00116F7A">
      <w:pPr>
        <w:spacing w:line="360" w:lineRule="auto"/>
        <w:jc w:val="both"/>
        <w:rPr>
          <w:rFonts w:ascii="Times New Roman" w:eastAsia="Times New Roman" w:hAnsi="Times New Roman" w:cs="Times New Roman"/>
          <w:lang w:eastAsia="es-ES_tradnl"/>
        </w:rPr>
      </w:pPr>
    </w:p>
    <w:p w14:paraId="775794E5" w14:textId="75F81B03" w:rsidR="00107F17" w:rsidRDefault="00107F17" w:rsidP="00116F7A">
      <w:pPr>
        <w:spacing w:line="360" w:lineRule="auto"/>
        <w:jc w:val="both"/>
        <w:rPr>
          <w:rFonts w:ascii="Times New Roman" w:eastAsia="Times New Roman" w:hAnsi="Times New Roman" w:cs="Times New Roman"/>
          <w:lang w:eastAsia="es-ES_tradnl"/>
        </w:rPr>
      </w:pPr>
    </w:p>
    <w:p w14:paraId="4A312BD0" w14:textId="5B6AAFCA" w:rsidR="00107F17" w:rsidRDefault="00107F17" w:rsidP="00116F7A">
      <w:pPr>
        <w:spacing w:line="360" w:lineRule="auto"/>
        <w:jc w:val="both"/>
        <w:rPr>
          <w:rFonts w:ascii="Times New Roman" w:eastAsia="Times New Roman" w:hAnsi="Times New Roman" w:cs="Times New Roman"/>
          <w:lang w:eastAsia="es-ES_tradnl"/>
        </w:rPr>
      </w:pPr>
    </w:p>
    <w:p w14:paraId="26E6C16F" w14:textId="7D978C1F" w:rsidR="00107F17" w:rsidRDefault="00107F17" w:rsidP="00116F7A">
      <w:pPr>
        <w:spacing w:line="360" w:lineRule="auto"/>
        <w:jc w:val="both"/>
        <w:rPr>
          <w:rFonts w:ascii="Times New Roman" w:eastAsia="Times New Roman" w:hAnsi="Times New Roman" w:cs="Times New Roman"/>
          <w:lang w:eastAsia="es-ES_tradnl"/>
        </w:rPr>
      </w:pPr>
    </w:p>
    <w:p w14:paraId="39E7886F" w14:textId="0269D7E1" w:rsidR="00107F17" w:rsidRDefault="00107F17" w:rsidP="00116F7A">
      <w:pPr>
        <w:spacing w:line="360" w:lineRule="auto"/>
        <w:jc w:val="both"/>
        <w:rPr>
          <w:rFonts w:ascii="Times New Roman" w:eastAsia="Times New Roman" w:hAnsi="Times New Roman" w:cs="Times New Roman"/>
          <w:lang w:eastAsia="es-ES_tradnl"/>
        </w:rPr>
      </w:pPr>
    </w:p>
    <w:p w14:paraId="318B8624" w14:textId="50A5DDC9" w:rsidR="00107F17" w:rsidRDefault="00107F17" w:rsidP="00116F7A">
      <w:pPr>
        <w:spacing w:line="360" w:lineRule="auto"/>
        <w:jc w:val="both"/>
        <w:rPr>
          <w:rFonts w:ascii="Times New Roman" w:eastAsia="Times New Roman" w:hAnsi="Times New Roman" w:cs="Times New Roman"/>
          <w:lang w:eastAsia="es-ES_tradnl"/>
        </w:rPr>
      </w:pPr>
    </w:p>
    <w:p w14:paraId="063A362C" w14:textId="023CFAC6" w:rsidR="00107F17" w:rsidRDefault="00107F17" w:rsidP="00116F7A">
      <w:pPr>
        <w:spacing w:line="360" w:lineRule="auto"/>
        <w:jc w:val="both"/>
        <w:rPr>
          <w:rFonts w:ascii="Times New Roman" w:eastAsia="Times New Roman" w:hAnsi="Times New Roman" w:cs="Times New Roman"/>
          <w:lang w:eastAsia="es-ES_tradnl"/>
        </w:rPr>
      </w:pPr>
    </w:p>
    <w:p w14:paraId="786D27A9" w14:textId="0E978545" w:rsidR="00107F17" w:rsidRDefault="00107F17" w:rsidP="00116F7A">
      <w:pPr>
        <w:spacing w:line="360" w:lineRule="auto"/>
        <w:jc w:val="both"/>
        <w:rPr>
          <w:rFonts w:ascii="Times New Roman" w:eastAsia="Times New Roman" w:hAnsi="Times New Roman" w:cs="Times New Roman"/>
          <w:lang w:eastAsia="es-ES_tradnl"/>
        </w:rPr>
      </w:pPr>
    </w:p>
    <w:p w14:paraId="65E070D2" w14:textId="77777777" w:rsidR="00107F17" w:rsidRDefault="00107F17" w:rsidP="00116F7A">
      <w:pPr>
        <w:spacing w:line="360" w:lineRule="auto"/>
        <w:jc w:val="both"/>
        <w:rPr>
          <w:rFonts w:ascii="Times New Roman" w:eastAsia="Times New Roman" w:hAnsi="Times New Roman" w:cs="Times New Roman"/>
          <w:lang w:eastAsia="es-ES_tradnl"/>
        </w:rPr>
      </w:pPr>
    </w:p>
    <w:p w14:paraId="6A273469" w14:textId="0A45F082" w:rsidR="00E338E0" w:rsidRDefault="008860D4" w:rsidP="00107F17">
      <w:pPr>
        <w:spacing w:line="360" w:lineRule="auto"/>
        <w:jc w:val="center"/>
        <w:rPr>
          <w:rFonts w:ascii="Times New Roman" w:eastAsia="Times New Roman" w:hAnsi="Times New Roman" w:cs="Times New Roman"/>
          <w:lang w:eastAsia="es-ES_tradnl"/>
        </w:rPr>
      </w:pPr>
      <w:r w:rsidRPr="008860D4">
        <w:rPr>
          <w:rFonts w:ascii="Times New Roman" w:eastAsia="Times New Roman" w:hAnsi="Times New Roman" w:cs="Times New Roman"/>
          <w:b/>
          <w:bCs/>
          <w:lang w:eastAsia="es-ES_tradnl"/>
        </w:rPr>
        <w:lastRenderedPageBreak/>
        <w:t xml:space="preserve">Tabla </w:t>
      </w:r>
      <w:r w:rsidR="00245B46">
        <w:rPr>
          <w:rFonts w:ascii="Times New Roman" w:eastAsia="Times New Roman" w:hAnsi="Times New Roman" w:cs="Times New Roman"/>
          <w:b/>
          <w:bCs/>
          <w:lang w:eastAsia="es-ES_tradnl"/>
        </w:rPr>
        <w:t>5</w:t>
      </w:r>
      <w:r w:rsidRPr="008860D4">
        <w:rPr>
          <w:rFonts w:ascii="Times New Roman" w:eastAsia="Times New Roman" w:hAnsi="Times New Roman" w:cs="Times New Roman"/>
          <w:b/>
          <w:bCs/>
          <w:lang w:eastAsia="es-ES_tradnl"/>
        </w:rPr>
        <w:t>.</w:t>
      </w:r>
      <w:r w:rsidRPr="008860D4">
        <w:rPr>
          <w:rFonts w:ascii="Times New Roman" w:eastAsia="Times New Roman" w:hAnsi="Times New Roman" w:cs="Times New Roman"/>
          <w:lang w:eastAsia="es-ES_tradnl"/>
        </w:rPr>
        <w:t xml:space="preserve"> Prueba </w:t>
      </w:r>
      <w:r w:rsidR="00011BB0">
        <w:rPr>
          <w:rFonts w:ascii="Times New Roman" w:eastAsia="Times New Roman" w:hAnsi="Times New Roman" w:cs="Times New Roman"/>
          <w:lang w:eastAsia="es-ES_tradnl"/>
        </w:rPr>
        <w:t>ji al</w:t>
      </w:r>
      <w:r w:rsidR="00011BB0" w:rsidRPr="008860D4">
        <w:rPr>
          <w:rFonts w:ascii="Times New Roman" w:eastAsia="Times New Roman" w:hAnsi="Times New Roman" w:cs="Times New Roman"/>
          <w:lang w:eastAsia="es-ES_tradnl"/>
        </w:rPr>
        <w:t xml:space="preserve"> cuadrad</w:t>
      </w:r>
      <w:r w:rsidR="00011BB0">
        <w:rPr>
          <w:rFonts w:ascii="Times New Roman" w:eastAsia="Times New Roman" w:hAnsi="Times New Roman" w:cs="Times New Roman"/>
          <w:lang w:eastAsia="es-ES_tradnl"/>
        </w:rPr>
        <w:t>o</w:t>
      </w:r>
      <w:r w:rsidR="00011BB0" w:rsidRPr="008860D4">
        <w:rPr>
          <w:rFonts w:ascii="Times New Roman" w:eastAsia="Times New Roman" w:hAnsi="Times New Roman" w:cs="Times New Roman"/>
          <w:lang w:eastAsia="es-ES_tradnl"/>
        </w:rPr>
        <w:t xml:space="preserve"> </w:t>
      </w:r>
      <w:r w:rsidR="003A6B3C">
        <w:rPr>
          <w:rFonts w:ascii="Times New Roman" w:eastAsia="Times New Roman" w:hAnsi="Times New Roman" w:cs="Times New Roman"/>
          <w:lang w:eastAsia="es-ES_tradnl"/>
        </w:rPr>
        <w:t>entre Polisemia y Edu</w:t>
      </w:r>
      <w:r w:rsidR="00FE6B17">
        <w:rPr>
          <w:rFonts w:ascii="Times New Roman" w:eastAsia="Times New Roman" w:hAnsi="Times New Roman" w:cs="Times New Roman"/>
          <w:lang w:eastAsia="es-ES_tradnl"/>
        </w:rPr>
        <w:t>cación de Calidad</w:t>
      </w:r>
    </w:p>
    <w:tbl>
      <w:tblPr>
        <w:tblStyle w:val="Tablaconcuadrcula"/>
        <w:tblW w:w="0" w:type="auto"/>
        <w:jc w:val="center"/>
        <w:tblLayout w:type="fixed"/>
        <w:tblLook w:val="04A0" w:firstRow="1" w:lastRow="0" w:firstColumn="1" w:lastColumn="0" w:noHBand="0" w:noVBand="1"/>
      </w:tblPr>
      <w:tblGrid>
        <w:gridCol w:w="1297"/>
        <w:gridCol w:w="2882"/>
        <w:gridCol w:w="919"/>
        <w:gridCol w:w="993"/>
        <w:gridCol w:w="992"/>
        <w:gridCol w:w="992"/>
      </w:tblGrid>
      <w:tr w:rsidR="00FE6B17" w:rsidRPr="00107F17" w14:paraId="2B9F47AB" w14:textId="77777777" w:rsidTr="00D87C57">
        <w:trPr>
          <w:jc w:val="center"/>
        </w:trPr>
        <w:tc>
          <w:tcPr>
            <w:tcW w:w="4179" w:type="dxa"/>
            <w:gridSpan w:val="2"/>
          </w:tcPr>
          <w:p w14:paraId="73087278" w14:textId="77777777" w:rsidR="00FE6B17" w:rsidRPr="00107F17" w:rsidRDefault="00FE6B17" w:rsidP="00FE6B17">
            <w:pPr>
              <w:spacing w:line="360" w:lineRule="auto"/>
              <w:jc w:val="both"/>
              <w:rPr>
                <w:rFonts w:ascii="Times New Roman" w:eastAsia="Times New Roman" w:hAnsi="Times New Roman" w:cs="Times New Roman"/>
                <w:lang w:eastAsia="es-ES_tradnl"/>
              </w:rPr>
            </w:pPr>
          </w:p>
        </w:tc>
        <w:tc>
          <w:tcPr>
            <w:tcW w:w="3896" w:type="dxa"/>
            <w:gridSpan w:val="4"/>
          </w:tcPr>
          <w:p w14:paraId="261C6D71" w14:textId="15DAFCF6" w:rsidR="00FE6B17" w:rsidRPr="00107F17" w:rsidRDefault="00FE6B17" w:rsidP="00FE6B17">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Polisemia de </w:t>
            </w:r>
            <w:r w:rsidRPr="00107F17">
              <w:rPr>
                <w:rFonts w:ascii="Times New Roman" w:eastAsia="Times New Roman" w:hAnsi="Times New Roman" w:cs="Times New Roman"/>
                <w:i/>
                <w:iCs/>
                <w:lang w:eastAsia="es-ES_tradnl"/>
              </w:rPr>
              <w:t>educación de calidad</w:t>
            </w:r>
          </w:p>
        </w:tc>
      </w:tr>
      <w:tr w:rsidR="00E32459" w:rsidRPr="00107F17" w14:paraId="0F8EF53C" w14:textId="77777777" w:rsidTr="00D87C57">
        <w:trPr>
          <w:jc w:val="center"/>
        </w:trPr>
        <w:tc>
          <w:tcPr>
            <w:tcW w:w="4179" w:type="dxa"/>
            <w:gridSpan w:val="2"/>
            <w:vAlign w:val="bottom"/>
          </w:tcPr>
          <w:p w14:paraId="188D26C4"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Variable*</w:t>
            </w:r>
          </w:p>
        </w:tc>
        <w:tc>
          <w:tcPr>
            <w:tcW w:w="919" w:type="dxa"/>
            <w:vAlign w:val="bottom"/>
          </w:tcPr>
          <w:p w14:paraId="7A14F727"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Sí</w:t>
            </w:r>
          </w:p>
        </w:tc>
        <w:tc>
          <w:tcPr>
            <w:tcW w:w="993" w:type="dxa"/>
            <w:vAlign w:val="bottom"/>
          </w:tcPr>
          <w:p w14:paraId="115A9E17"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No</w:t>
            </w:r>
          </w:p>
        </w:tc>
        <w:tc>
          <w:tcPr>
            <w:tcW w:w="992" w:type="dxa"/>
            <w:vAlign w:val="bottom"/>
          </w:tcPr>
          <w:p w14:paraId="5C6F82D7"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Tal vez</w:t>
            </w:r>
          </w:p>
        </w:tc>
        <w:tc>
          <w:tcPr>
            <w:tcW w:w="992" w:type="dxa"/>
            <w:vAlign w:val="bottom"/>
          </w:tcPr>
          <w:p w14:paraId="3CFB4B92" w14:textId="77777777" w:rsidR="00E32459" w:rsidRPr="00107F17" w:rsidRDefault="00E3245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w:t>
            </w:r>
          </w:p>
        </w:tc>
      </w:tr>
      <w:tr w:rsidR="003D0D68" w:rsidRPr="00107F17" w14:paraId="121C1201" w14:textId="77777777" w:rsidTr="00D87C57">
        <w:trPr>
          <w:jc w:val="center"/>
        </w:trPr>
        <w:tc>
          <w:tcPr>
            <w:tcW w:w="1297" w:type="dxa"/>
            <w:vMerge w:val="restart"/>
            <w:vAlign w:val="center"/>
          </w:tcPr>
          <w:p w14:paraId="7A62C66D" w14:textId="714C9F7D"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Educación</w:t>
            </w:r>
          </w:p>
        </w:tc>
        <w:tc>
          <w:tcPr>
            <w:tcW w:w="2882" w:type="dxa"/>
            <w:vAlign w:val="bottom"/>
          </w:tcPr>
          <w:p w14:paraId="3A633650" w14:textId="378FA0F2"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Proceso de socialización</w:t>
            </w:r>
          </w:p>
        </w:tc>
        <w:tc>
          <w:tcPr>
            <w:tcW w:w="919" w:type="dxa"/>
            <w:vAlign w:val="bottom"/>
          </w:tcPr>
          <w:p w14:paraId="0B277880" w14:textId="0D27137B"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0</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993" w:type="dxa"/>
            <w:vAlign w:val="bottom"/>
          </w:tcPr>
          <w:p w14:paraId="04468D63" w14:textId="2F230C4F"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992" w:type="dxa"/>
            <w:vAlign w:val="bottom"/>
          </w:tcPr>
          <w:p w14:paraId="21AABC00" w14:textId="6E9BF622"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992" w:type="dxa"/>
            <w:vAlign w:val="bottom"/>
          </w:tcPr>
          <w:p w14:paraId="2DFB05D9" w14:textId="703E6278"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7</w:t>
            </w:r>
          </w:p>
        </w:tc>
      </w:tr>
      <w:tr w:rsidR="003D0D68" w:rsidRPr="00107F17" w14:paraId="3CFFF6BA" w14:textId="77777777" w:rsidTr="00D87C57">
        <w:trPr>
          <w:jc w:val="center"/>
        </w:trPr>
        <w:tc>
          <w:tcPr>
            <w:tcW w:w="1297" w:type="dxa"/>
            <w:vMerge/>
            <w:vAlign w:val="bottom"/>
          </w:tcPr>
          <w:p w14:paraId="59EB5E5E" w14:textId="77777777" w:rsidR="003D0D68" w:rsidRPr="00107F17" w:rsidRDefault="003D0D68" w:rsidP="00116F7A">
            <w:pPr>
              <w:spacing w:line="360" w:lineRule="auto"/>
              <w:jc w:val="both"/>
              <w:rPr>
                <w:rFonts w:ascii="Times New Roman" w:eastAsia="Times New Roman" w:hAnsi="Times New Roman" w:cs="Times New Roman"/>
                <w:lang w:eastAsia="es-ES_tradnl"/>
              </w:rPr>
            </w:pPr>
          </w:p>
        </w:tc>
        <w:tc>
          <w:tcPr>
            <w:tcW w:w="2882" w:type="dxa"/>
            <w:vAlign w:val="bottom"/>
          </w:tcPr>
          <w:p w14:paraId="35902A38" w14:textId="240E0BC8"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Adquisición de conocimientos</w:t>
            </w:r>
          </w:p>
        </w:tc>
        <w:tc>
          <w:tcPr>
            <w:tcW w:w="919" w:type="dxa"/>
            <w:vAlign w:val="bottom"/>
          </w:tcPr>
          <w:p w14:paraId="76B079A9" w14:textId="245499FE"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45</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993" w:type="dxa"/>
            <w:vAlign w:val="bottom"/>
          </w:tcPr>
          <w:p w14:paraId="6B3847FF" w14:textId="5CA47D9D"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33</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992" w:type="dxa"/>
            <w:vAlign w:val="bottom"/>
          </w:tcPr>
          <w:p w14:paraId="692EE85C" w14:textId="2D73CFCC"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37</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992" w:type="dxa"/>
            <w:vAlign w:val="bottom"/>
          </w:tcPr>
          <w:p w14:paraId="479512D3" w14:textId="4EF77DD4" w:rsidR="003D0D68" w:rsidRPr="00107F17" w:rsidRDefault="003D0D68"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38</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r>
      <w:tr w:rsidR="001008C1" w:rsidRPr="00107F17" w14:paraId="31AAF0E9" w14:textId="77777777" w:rsidTr="00D87C57">
        <w:trPr>
          <w:jc w:val="center"/>
        </w:trPr>
        <w:tc>
          <w:tcPr>
            <w:tcW w:w="1297" w:type="dxa"/>
            <w:vMerge/>
            <w:vAlign w:val="bottom"/>
          </w:tcPr>
          <w:p w14:paraId="42A921C0"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882" w:type="dxa"/>
            <w:vAlign w:val="bottom"/>
          </w:tcPr>
          <w:p w14:paraId="6D8096F8" w14:textId="6F578F14"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Proceso de formación</w:t>
            </w:r>
          </w:p>
        </w:tc>
        <w:tc>
          <w:tcPr>
            <w:tcW w:w="919" w:type="dxa"/>
            <w:vAlign w:val="bottom"/>
          </w:tcPr>
          <w:p w14:paraId="792C8839" w14:textId="07A31B1D"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42</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993" w:type="dxa"/>
            <w:vAlign w:val="bottom"/>
          </w:tcPr>
          <w:p w14:paraId="3C72F4B5" w14:textId="1753ECFF"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48</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992" w:type="dxa"/>
            <w:vAlign w:val="bottom"/>
          </w:tcPr>
          <w:p w14:paraId="2122A34A" w14:textId="09B7B4BA"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44</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992" w:type="dxa"/>
            <w:vAlign w:val="bottom"/>
          </w:tcPr>
          <w:p w14:paraId="48DF1810" w14:textId="679CFEFD"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45</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r>
      <w:tr w:rsidR="001008C1" w:rsidRPr="00107F17" w14:paraId="5E603C06" w14:textId="77777777" w:rsidTr="00D87C57">
        <w:trPr>
          <w:jc w:val="center"/>
        </w:trPr>
        <w:tc>
          <w:tcPr>
            <w:tcW w:w="1297" w:type="dxa"/>
            <w:vMerge/>
            <w:vAlign w:val="bottom"/>
          </w:tcPr>
          <w:p w14:paraId="05E8DEFC"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882" w:type="dxa"/>
            <w:vAlign w:val="bottom"/>
          </w:tcPr>
          <w:p w14:paraId="51BF0FD6" w14:textId="7748CD4A"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Herramientas para la vida</w:t>
            </w:r>
          </w:p>
        </w:tc>
        <w:tc>
          <w:tcPr>
            <w:tcW w:w="919" w:type="dxa"/>
            <w:vAlign w:val="bottom"/>
          </w:tcPr>
          <w:p w14:paraId="29CF579D" w14:textId="0CEF0B53"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8</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993" w:type="dxa"/>
            <w:vAlign w:val="bottom"/>
          </w:tcPr>
          <w:p w14:paraId="1260F7D5" w14:textId="499239B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14</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992" w:type="dxa"/>
            <w:vAlign w:val="bottom"/>
          </w:tcPr>
          <w:p w14:paraId="2D105908" w14:textId="09BCA45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9</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992" w:type="dxa"/>
            <w:vAlign w:val="bottom"/>
          </w:tcPr>
          <w:p w14:paraId="673459A7" w14:textId="24F9009C"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11</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r>
      <w:tr w:rsidR="001008C1" w:rsidRPr="00107F17" w14:paraId="5DAB7361" w14:textId="77777777" w:rsidTr="00D87C57">
        <w:trPr>
          <w:jc w:val="center"/>
        </w:trPr>
        <w:tc>
          <w:tcPr>
            <w:tcW w:w="1297" w:type="dxa"/>
            <w:vMerge/>
            <w:vAlign w:val="bottom"/>
          </w:tcPr>
          <w:p w14:paraId="2CEBA2A6"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882" w:type="dxa"/>
            <w:vAlign w:val="bottom"/>
          </w:tcPr>
          <w:p w14:paraId="66CB866E" w14:textId="5290FB34"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Valores</w:t>
            </w:r>
          </w:p>
        </w:tc>
        <w:tc>
          <w:tcPr>
            <w:tcW w:w="919" w:type="dxa"/>
            <w:vAlign w:val="bottom"/>
          </w:tcPr>
          <w:p w14:paraId="28F118C8" w14:textId="7F992F31"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c>
          <w:tcPr>
            <w:tcW w:w="993" w:type="dxa"/>
            <w:vAlign w:val="bottom"/>
          </w:tcPr>
          <w:p w14:paraId="44507CEF" w14:textId="32B478CB"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c>
          <w:tcPr>
            <w:tcW w:w="992" w:type="dxa"/>
            <w:vAlign w:val="bottom"/>
          </w:tcPr>
          <w:p w14:paraId="5ED5B337" w14:textId="508ABF50"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6</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992" w:type="dxa"/>
            <w:vAlign w:val="bottom"/>
          </w:tcPr>
          <w:p w14:paraId="47492F61" w14:textId="75DA4969"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r>
      <w:tr w:rsidR="0088005B" w:rsidRPr="00107F17" w14:paraId="76842372" w14:textId="77777777" w:rsidTr="00022F7E">
        <w:trPr>
          <w:jc w:val="center"/>
        </w:trPr>
        <w:tc>
          <w:tcPr>
            <w:tcW w:w="4179" w:type="dxa"/>
            <w:gridSpan w:val="2"/>
            <w:vAlign w:val="bottom"/>
          </w:tcPr>
          <w:p w14:paraId="2DB43EC9"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Total</w:t>
            </w:r>
          </w:p>
        </w:tc>
        <w:tc>
          <w:tcPr>
            <w:tcW w:w="919" w:type="dxa"/>
          </w:tcPr>
          <w:p w14:paraId="76D97D48" w14:textId="523F29D2"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993" w:type="dxa"/>
          </w:tcPr>
          <w:p w14:paraId="10A83250" w14:textId="5C342DB0"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992" w:type="dxa"/>
          </w:tcPr>
          <w:p w14:paraId="1F9EE3FB" w14:textId="58C98EF4"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992" w:type="dxa"/>
            <w:vAlign w:val="bottom"/>
          </w:tcPr>
          <w:p w14:paraId="2D9CE183" w14:textId="477E148F"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r>
      <w:tr w:rsidR="00E338E0" w:rsidRPr="00107F17" w14:paraId="245C4002" w14:textId="77777777" w:rsidTr="00D87C57">
        <w:trPr>
          <w:jc w:val="center"/>
        </w:trPr>
        <w:tc>
          <w:tcPr>
            <w:tcW w:w="8075" w:type="dxa"/>
            <w:gridSpan w:val="6"/>
            <w:vAlign w:val="bottom"/>
          </w:tcPr>
          <w:p w14:paraId="4650C9D8" w14:textId="22441F41" w:rsidR="00E338E0" w:rsidRPr="00107F17" w:rsidRDefault="00E338E0" w:rsidP="00116F7A">
            <w:pPr>
              <w:spacing w:line="360" w:lineRule="auto"/>
              <w:jc w:val="both"/>
              <w:rPr>
                <w:rFonts w:ascii="Times New Roman" w:hAnsi="Times New Roman" w:cs="Times New Roman"/>
                <w:color w:val="000000"/>
                <w:sz w:val="20"/>
                <w:szCs w:val="20"/>
              </w:rPr>
            </w:pPr>
            <w:r w:rsidRPr="00107F17">
              <w:rPr>
                <w:rFonts w:ascii="Times New Roman" w:hAnsi="Times New Roman" w:cs="Times New Roman"/>
                <w:color w:val="000000"/>
              </w:rPr>
              <w:t xml:space="preserve">Nota: </w:t>
            </w:r>
            <w:r w:rsidR="00011BB0" w:rsidRPr="00107F17">
              <w:rPr>
                <w:rFonts w:ascii="Times New Roman" w:hAnsi="Times New Roman" w:cs="Times New Roman"/>
                <w:color w:val="000000"/>
              </w:rPr>
              <w:t xml:space="preserve">los </w:t>
            </w:r>
            <w:r w:rsidRPr="00107F17">
              <w:rPr>
                <w:rFonts w:ascii="Times New Roman" w:hAnsi="Times New Roman" w:cs="Times New Roman"/>
                <w:color w:val="000000"/>
              </w:rPr>
              <w:t>resultados se presentan en porcentajes</w:t>
            </w:r>
            <w:r w:rsidR="00011BB0" w:rsidRPr="00107F17">
              <w:rPr>
                <w:rFonts w:ascii="Times New Roman" w:hAnsi="Times New Roman" w:cs="Times New Roman"/>
                <w:color w:val="000000"/>
              </w:rPr>
              <w:t>. L</w:t>
            </w:r>
            <w:r w:rsidRPr="00107F17">
              <w:rPr>
                <w:rFonts w:ascii="Times New Roman" w:hAnsi="Times New Roman" w:cs="Times New Roman"/>
                <w:color w:val="000000"/>
              </w:rPr>
              <w:t xml:space="preserve">a prueba de hipótesis </w:t>
            </w:r>
            <w:r w:rsidR="00011BB0" w:rsidRPr="00107F17">
              <w:rPr>
                <w:rFonts w:ascii="Times New Roman" w:hAnsi="Times New Roman" w:cs="Times New Roman"/>
                <w:color w:val="000000"/>
              </w:rPr>
              <w:t xml:space="preserve">se calculó a </w:t>
            </w:r>
            <w:r w:rsidRPr="00107F17">
              <w:rPr>
                <w:rFonts w:ascii="Times New Roman" w:hAnsi="Times New Roman" w:cs="Times New Roman"/>
                <w:color w:val="000000"/>
              </w:rPr>
              <w:t>través de</w:t>
            </w:r>
            <w:r w:rsidR="00011BB0" w:rsidRPr="00107F17">
              <w:rPr>
                <w:rFonts w:ascii="Times New Roman" w:hAnsi="Times New Roman" w:cs="Times New Roman"/>
                <w:color w:val="000000"/>
              </w:rPr>
              <w:t xml:space="preserve"> la j</w:t>
            </w:r>
            <w:r w:rsidR="003A6B3C" w:rsidRPr="00107F17">
              <w:rPr>
                <w:rFonts w:ascii="Times New Roman" w:hAnsi="Times New Roman" w:cs="Times New Roman"/>
                <w:color w:val="000000"/>
              </w:rPr>
              <w:t>i</w:t>
            </w:r>
            <w:r w:rsidR="00011BB0" w:rsidRPr="00107F17">
              <w:rPr>
                <w:rFonts w:ascii="Times New Roman" w:hAnsi="Times New Roman" w:cs="Times New Roman"/>
                <w:color w:val="000000"/>
              </w:rPr>
              <w:t xml:space="preserve"> al</w:t>
            </w:r>
            <w:r w:rsidRPr="00107F17">
              <w:rPr>
                <w:rFonts w:ascii="Times New Roman" w:hAnsi="Times New Roman" w:cs="Times New Roman"/>
                <w:color w:val="000000"/>
              </w:rPr>
              <w:t xml:space="preserve"> </w:t>
            </w:r>
            <w:r w:rsidR="00011BB0" w:rsidRPr="00107F17">
              <w:rPr>
                <w:rFonts w:ascii="Times New Roman" w:hAnsi="Times New Roman" w:cs="Times New Roman"/>
                <w:color w:val="000000"/>
              </w:rPr>
              <w:t>cuadrado</w:t>
            </w:r>
            <w:r w:rsidRPr="00107F17">
              <w:rPr>
                <w:rFonts w:ascii="Times New Roman" w:hAnsi="Times New Roman" w:cs="Times New Roman"/>
                <w:color w:val="000000"/>
              </w:rPr>
              <w:t>: χ²</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 23.837</w:t>
            </w:r>
            <w:r w:rsidR="00011BB0"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proofErr w:type="spellStart"/>
            <w:r w:rsidRPr="00107F17">
              <w:rPr>
                <w:rFonts w:ascii="Times New Roman" w:hAnsi="Times New Roman" w:cs="Times New Roman"/>
                <w:color w:val="000000"/>
              </w:rPr>
              <w:t>df</w:t>
            </w:r>
            <w:proofErr w:type="spellEnd"/>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 8</w:t>
            </w:r>
            <w:r w:rsidR="00011BB0"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r w:rsidRPr="00107F17">
              <w:rPr>
                <w:rFonts w:ascii="Times New Roman" w:hAnsi="Times New Roman" w:cs="Times New Roman"/>
                <w:color w:val="000000"/>
              </w:rPr>
              <w:t>P-valor</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0.02</w:t>
            </w:r>
            <w:r w:rsidR="00011BB0" w:rsidRPr="00107F17">
              <w:rPr>
                <w:rFonts w:ascii="Times New Roman" w:hAnsi="Times New Roman" w:cs="Times New Roman"/>
                <w:color w:val="000000"/>
              </w:rPr>
              <w:t>.</w:t>
            </w:r>
          </w:p>
        </w:tc>
      </w:tr>
    </w:tbl>
    <w:p w14:paraId="47B2CAAB" w14:textId="2A6FB271" w:rsidR="00D87C57" w:rsidRPr="00107F17" w:rsidRDefault="00D87C57" w:rsidP="00107F17">
      <w:pPr>
        <w:spacing w:line="360" w:lineRule="auto"/>
        <w:jc w:val="center"/>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Fuente: </w:t>
      </w:r>
      <w:r w:rsidR="003A6B3C" w:rsidRPr="00107F17">
        <w:rPr>
          <w:rFonts w:ascii="Times New Roman" w:eastAsia="Times New Roman" w:hAnsi="Times New Roman" w:cs="Times New Roman"/>
          <w:lang w:eastAsia="es-ES_tradnl"/>
        </w:rPr>
        <w:t xml:space="preserve">Elaboración </w:t>
      </w:r>
      <w:r w:rsidRPr="00107F17">
        <w:rPr>
          <w:rFonts w:ascii="Times New Roman" w:eastAsia="Times New Roman" w:hAnsi="Times New Roman" w:cs="Times New Roman"/>
          <w:lang w:eastAsia="es-ES_tradnl"/>
        </w:rPr>
        <w:t>propia</w:t>
      </w:r>
    </w:p>
    <w:p w14:paraId="17148364" w14:textId="3B6E3932" w:rsidR="00245B46" w:rsidRDefault="00245B46" w:rsidP="00116F7A">
      <w:pPr>
        <w:spacing w:line="360" w:lineRule="auto"/>
        <w:jc w:val="both"/>
        <w:rPr>
          <w:rFonts w:ascii="Times New Roman" w:hAnsi="Times New Roman" w:cs="Times New Roman"/>
        </w:rPr>
      </w:pPr>
      <w:r>
        <w:rPr>
          <w:rFonts w:ascii="Times New Roman" w:hAnsi="Times New Roman" w:cs="Times New Roman"/>
        </w:rPr>
        <w:tab/>
        <w:t xml:space="preserve">En la </w:t>
      </w:r>
      <w:r w:rsidR="00466AE1">
        <w:rPr>
          <w:rFonts w:ascii="Times New Roman" w:hAnsi="Times New Roman" w:cs="Times New Roman"/>
        </w:rPr>
        <w:t xml:space="preserve">tabla </w:t>
      </w:r>
      <w:r>
        <w:rPr>
          <w:rFonts w:ascii="Times New Roman" w:hAnsi="Times New Roman" w:cs="Times New Roman"/>
        </w:rPr>
        <w:t>6 se observa</w:t>
      </w:r>
      <w:r w:rsidR="00F86BF9">
        <w:rPr>
          <w:rFonts w:ascii="Times New Roman" w:hAnsi="Times New Roman" w:cs="Times New Roman"/>
        </w:rPr>
        <w:t>n</w:t>
      </w:r>
      <w:r>
        <w:rPr>
          <w:rFonts w:ascii="Times New Roman" w:hAnsi="Times New Roman" w:cs="Times New Roman"/>
        </w:rPr>
        <w:t xml:space="preserve"> los valores de la conti</w:t>
      </w:r>
      <w:r w:rsidR="001D5D6D">
        <w:rPr>
          <w:rFonts w:ascii="Times New Roman" w:hAnsi="Times New Roman" w:cs="Times New Roman"/>
        </w:rPr>
        <w:t>n</w:t>
      </w:r>
      <w:r>
        <w:rPr>
          <w:rFonts w:ascii="Times New Roman" w:hAnsi="Times New Roman" w:cs="Times New Roman"/>
        </w:rPr>
        <w:t>gencia entre</w:t>
      </w:r>
      <w:r w:rsidR="00597723">
        <w:rPr>
          <w:rFonts w:ascii="Times New Roman" w:hAnsi="Times New Roman" w:cs="Times New Roman"/>
        </w:rPr>
        <w:t xml:space="preserve"> las variables</w:t>
      </w:r>
      <w:r>
        <w:rPr>
          <w:rFonts w:ascii="Times New Roman" w:hAnsi="Times New Roman" w:cs="Times New Roman"/>
        </w:rPr>
        <w:t xml:space="preserve"> </w:t>
      </w:r>
      <w:r w:rsidR="00597723">
        <w:rPr>
          <w:rFonts w:ascii="Times New Roman" w:hAnsi="Times New Roman" w:cs="Times New Roman"/>
        </w:rPr>
        <w:t xml:space="preserve">Polisemia </w:t>
      </w:r>
      <w:r>
        <w:rPr>
          <w:rFonts w:ascii="Times New Roman" w:hAnsi="Times New Roman" w:cs="Times New Roman"/>
        </w:rPr>
        <w:t xml:space="preserve">y </w:t>
      </w:r>
      <w:r w:rsidR="00597723">
        <w:rPr>
          <w:rFonts w:ascii="Times New Roman" w:hAnsi="Times New Roman" w:cs="Times New Roman"/>
        </w:rPr>
        <w:t>A</w:t>
      </w:r>
      <w:r>
        <w:rPr>
          <w:rFonts w:ascii="Times New Roman" w:hAnsi="Times New Roman" w:cs="Times New Roman"/>
        </w:rPr>
        <w:t xml:space="preserve">creditaciones y </w:t>
      </w:r>
      <w:r w:rsidR="00597723">
        <w:rPr>
          <w:rFonts w:ascii="Times New Roman" w:hAnsi="Times New Roman" w:cs="Times New Roman"/>
        </w:rPr>
        <w:t>Certificaciones</w:t>
      </w:r>
      <w:r w:rsidR="00466AE1">
        <w:rPr>
          <w:rFonts w:ascii="Times New Roman" w:hAnsi="Times New Roman" w:cs="Times New Roman"/>
        </w:rPr>
        <w:t xml:space="preserve">. Se </w:t>
      </w:r>
      <w:r>
        <w:rPr>
          <w:rFonts w:ascii="Times New Roman" w:hAnsi="Times New Roman" w:cs="Times New Roman"/>
        </w:rPr>
        <w:t>aprecia que la mayor</w:t>
      </w:r>
      <w:r w:rsidR="00FF2520">
        <w:rPr>
          <w:rFonts w:ascii="Times New Roman" w:hAnsi="Times New Roman" w:cs="Times New Roman"/>
        </w:rPr>
        <w:t>í</w:t>
      </w:r>
      <w:r>
        <w:rPr>
          <w:rFonts w:ascii="Times New Roman" w:hAnsi="Times New Roman" w:cs="Times New Roman"/>
        </w:rPr>
        <w:t>a (45</w:t>
      </w:r>
      <w:r w:rsidR="00466AE1">
        <w:rPr>
          <w:rFonts w:ascii="Times New Roman" w:hAnsi="Times New Roman" w:cs="Times New Roman"/>
        </w:rPr>
        <w:t>.</w:t>
      </w:r>
      <w:r>
        <w:rPr>
          <w:rFonts w:ascii="Times New Roman" w:hAnsi="Times New Roman" w:cs="Times New Roman"/>
        </w:rPr>
        <w:t>1</w:t>
      </w:r>
      <w:r w:rsidR="00466AE1">
        <w:rPr>
          <w:rFonts w:ascii="Times New Roman" w:hAnsi="Times New Roman" w:cs="Times New Roman"/>
        </w:rPr>
        <w:t> </w:t>
      </w:r>
      <w:r>
        <w:rPr>
          <w:rFonts w:ascii="Times New Roman" w:hAnsi="Times New Roman" w:cs="Times New Roman"/>
        </w:rPr>
        <w:t xml:space="preserve">%) está de acuerdo </w:t>
      </w:r>
      <w:r w:rsidR="00466AE1">
        <w:rPr>
          <w:rFonts w:ascii="Times New Roman" w:hAnsi="Times New Roman" w:cs="Times New Roman"/>
        </w:rPr>
        <w:t xml:space="preserve">en </w:t>
      </w:r>
      <w:r>
        <w:rPr>
          <w:rFonts w:ascii="Times New Roman" w:hAnsi="Times New Roman" w:cs="Times New Roman"/>
        </w:rPr>
        <w:t>que las acreditaciones y certificaciones eval</w:t>
      </w:r>
      <w:r w:rsidR="00466AE1">
        <w:rPr>
          <w:rFonts w:ascii="Times New Roman" w:hAnsi="Times New Roman" w:cs="Times New Roman"/>
        </w:rPr>
        <w:t>ú</w:t>
      </w:r>
      <w:r>
        <w:rPr>
          <w:rFonts w:ascii="Times New Roman" w:hAnsi="Times New Roman" w:cs="Times New Roman"/>
        </w:rPr>
        <w:t xml:space="preserve">en la </w:t>
      </w:r>
      <w:r w:rsidR="00466AE1">
        <w:rPr>
          <w:rFonts w:ascii="Times New Roman" w:hAnsi="Times New Roman" w:cs="Times New Roman"/>
        </w:rPr>
        <w:t xml:space="preserve">educación </w:t>
      </w:r>
      <w:r>
        <w:rPr>
          <w:rFonts w:ascii="Times New Roman" w:hAnsi="Times New Roman" w:cs="Times New Roman"/>
        </w:rPr>
        <w:t xml:space="preserve">de </w:t>
      </w:r>
      <w:r w:rsidR="00466AE1">
        <w:rPr>
          <w:rFonts w:ascii="Times New Roman" w:hAnsi="Times New Roman" w:cs="Times New Roman"/>
        </w:rPr>
        <w:t xml:space="preserve">calidad; </w:t>
      </w:r>
      <w:r>
        <w:rPr>
          <w:rFonts w:ascii="Times New Roman" w:hAnsi="Times New Roman" w:cs="Times New Roman"/>
        </w:rPr>
        <w:t xml:space="preserve">sin embargo, los datos demuestran estar de acuerdo con la polisemia. </w:t>
      </w:r>
      <w:r w:rsidR="00466AE1">
        <w:rPr>
          <w:rFonts w:ascii="Times New Roman" w:hAnsi="Times New Roman" w:cs="Times New Roman"/>
        </w:rPr>
        <w:t>L</w:t>
      </w:r>
      <w:r>
        <w:rPr>
          <w:rFonts w:ascii="Times New Roman" w:hAnsi="Times New Roman" w:cs="Times New Roman"/>
        </w:rPr>
        <w:t xml:space="preserve">a prueba de </w:t>
      </w:r>
      <w:r w:rsidR="00466AE1">
        <w:rPr>
          <w:rFonts w:ascii="Times New Roman" w:hAnsi="Times New Roman" w:cs="Times New Roman"/>
        </w:rPr>
        <w:t>ji al cuadrado dio como resultado</w:t>
      </w:r>
      <w:r>
        <w:rPr>
          <w:rFonts w:ascii="Times New Roman" w:hAnsi="Times New Roman" w:cs="Times New Roman"/>
        </w:rPr>
        <w:t xml:space="preserve"> </w:t>
      </w:r>
      <w:r w:rsidRPr="00245B46">
        <w:rPr>
          <w:rFonts w:ascii="Times New Roman" w:hAnsi="Times New Roman" w:cs="Times New Roman"/>
        </w:rPr>
        <w:t xml:space="preserve">χ²= 38.992 </w:t>
      </w:r>
      <w:r>
        <w:rPr>
          <w:rFonts w:ascii="Times New Roman" w:hAnsi="Times New Roman" w:cs="Times New Roman"/>
        </w:rPr>
        <w:t xml:space="preserve">y un </w:t>
      </w:r>
      <w:r w:rsidRPr="00245B46">
        <w:rPr>
          <w:rFonts w:ascii="Times New Roman" w:hAnsi="Times New Roman" w:cs="Times New Roman"/>
        </w:rPr>
        <w:t>P-valor=0.00</w:t>
      </w:r>
      <w:r>
        <w:rPr>
          <w:rFonts w:ascii="Times New Roman" w:hAnsi="Times New Roman" w:cs="Times New Roman"/>
        </w:rPr>
        <w:t>0, lo cual denota la dependencia.</w:t>
      </w:r>
    </w:p>
    <w:p w14:paraId="21818997" w14:textId="77777777" w:rsidR="00BF4E9A" w:rsidRDefault="00BF4E9A" w:rsidP="00116F7A">
      <w:pPr>
        <w:spacing w:line="360" w:lineRule="auto"/>
        <w:jc w:val="both"/>
        <w:rPr>
          <w:rFonts w:ascii="Times New Roman" w:hAnsi="Times New Roman" w:cs="Times New Roman"/>
        </w:rPr>
      </w:pPr>
    </w:p>
    <w:p w14:paraId="5D8FBC52" w14:textId="6A7306FA" w:rsidR="00D87C57" w:rsidRDefault="00D87C57" w:rsidP="00107F17">
      <w:pPr>
        <w:spacing w:line="360" w:lineRule="auto"/>
        <w:jc w:val="center"/>
        <w:rPr>
          <w:rFonts w:ascii="Times New Roman" w:hAnsi="Times New Roman" w:cs="Times New Roman"/>
        </w:rPr>
      </w:pPr>
      <w:r w:rsidRPr="00D87C57">
        <w:rPr>
          <w:rFonts w:ascii="Times New Roman" w:hAnsi="Times New Roman" w:cs="Times New Roman"/>
          <w:b/>
          <w:bCs/>
        </w:rPr>
        <w:t xml:space="preserve">Tabla </w:t>
      </w:r>
      <w:r w:rsidR="00245B46">
        <w:rPr>
          <w:rFonts w:ascii="Times New Roman" w:hAnsi="Times New Roman" w:cs="Times New Roman"/>
          <w:b/>
          <w:bCs/>
        </w:rPr>
        <w:t>6</w:t>
      </w:r>
      <w:r w:rsidRPr="00D87C57">
        <w:rPr>
          <w:rFonts w:ascii="Times New Roman" w:hAnsi="Times New Roman" w:cs="Times New Roman"/>
          <w:b/>
          <w:bCs/>
        </w:rPr>
        <w:t>.</w:t>
      </w:r>
      <w:r w:rsidRPr="00D87C57">
        <w:rPr>
          <w:rFonts w:ascii="Times New Roman" w:hAnsi="Times New Roman" w:cs="Times New Roman"/>
        </w:rPr>
        <w:t xml:space="preserve"> Prueba </w:t>
      </w:r>
      <w:r w:rsidR="00194795">
        <w:rPr>
          <w:rFonts w:ascii="Times New Roman" w:hAnsi="Times New Roman" w:cs="Times New Roman"/>
        </w:rPr>
        <w:t>ji al</w:t>
      </w:r>
      <w:r w:rsidR="00194795" w:rsidRPr="00D87C57">
        <w:rPr>
          <w:rFonts w:ascii="Times New Roman" w:hAnsi="Times New Roman" w:cs="Times New Roman"/>
        </w:rPr>
        <w:t xml:space="preserve"> cuadrad</w:t>
      </w:r>
      <w:r w:rsidR="00194795">
        <w:rPr>
          <w:rFonts w:ascii="Times New Roman" w:hAnsi="Times New Roman" w:cs="Times New Roman"/>
        </w:rPr>
        <w:t>o</w:t>
      </w:r>
      <w:r w:rsidR="00194795" w:rsidRPr="00D87C57">
        <w:rPr>
          <w:rFonts w:ascii="Times New Roman" w:hAnsi="Times New Roman" w:cs="Times New Roman"/>
        </w:rPr>
        <w:t xml:space="preserve"> </w:t>
      </w:r>
      <w:r w:rsidRPr="00D87C57">
        <w:rPr>
          <w:rFonts w:ascii="Times New Roman" w:hAnsi="Times New Roman" w:cs="Times New Roman"/>
        </w:rPr>
        <w:t xml:space="preserve">entre </w:t>
      </w:r>
      <w:r w:rsidR="00194795">
        <w:rPr>
          <w:rFonts w:ascii="Times New Roman" w:hAnsi="Times New Roman" w:cs="Times New Roman"/>
        </w:rPr>
        <w:t>P</w:t>
      </w:r>
      <w:r w:rsidRPr="00D87C57">
        <w:rPr>
          <w:rFonts w:ascii="Times New Roman" w:hAnsi="Times New Roman" w:cs="Times New Roman"/>
        </w:rPr>
        <w:t xml:space="preserve">olisemia y </w:t>
      </w:r>
      <w:r w:rsidR="00194795">
        <w:rPr>
          <w:rFonts w:ascii="Times New Roman" w:hAnsi="Times New Roman" w:cs="Times New Roman"/>
        </w:rPr>
        <w:t>A</w:t>
      </w:r>
      <w:r>
        <w:rPr>
          <w:rFonts w:ascii="Times New Roman" w:hAnsi="Times New Roman" w:cs="Times New Roman"/>
        </w:rPr>
        <w:t>creditaciones</w:t>
      </w:r>
    </w:p>
    <w:tbl>
      <w:tblPr>
        <w:tblStyle w:val="Tablaconcuadrcula"/>
        <w:tblW w:w="0" w:type="auto"/>
        <w:jc w:val="center"/>
        <w:tblLook w:val="04A0" w:firstRow="1" w:lastRow="0" w:firstColumn="1" w:lastColumn="0" w:noHBand="0" w:noVBand="1"/>
      </w:tblPr>
      <w:tblGrid>
        <w:gridCol w:w="1696"/>
        <w:gridCol w:w="2977"/>
        <w:gridCol w:w="851"/>
        <w:gridCol w:w="708"/>
        <w:gridCol w:w="963"/>
        <w:gridCol w:w="723"/>
      </w:tblGrid>
      <w:tr w:rsidR="00D87C57" w:rsidRPr="00107F17" w14:paraId="0D5882F9" w14:textId="77777777" w:rsidTr="00D87C57">
        <w:trPr>
          <w:jc w:val="center"/>
        </w:trPr>
        <w:tc>
          <w:tcPr>
            <w:tcW w:w="4673" w:type="dxa"/>
            <w:gridSpan w:val="2"/>
            <w:vMerge w:val="restart"/>
            <w:vAlign w:val="center"/>
          </w:tcPr>
          <w:p w14:paraId="20AC0D7F" w14:textId="782A39CE" w:rsidR="00D87C57" w:rsidRPr="00107F17" w:rsidRDefault="00D87C57"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Variables</w:t>
            </w:r>
          </w:p>
        </w:tc>
        <w:tc>
          <w:tcPr>
            <w:tcW w:w="3245" w:type="dxa"/>
            <w:gridSpan w:val="4"/>
          </w:tcPr>
          <w:p w14:paraId="038E8387" w14:textId="17D2EE64" w:rsidR="00D87C57" w:rsidRPr="00107F17" w:rsidRDefault="00D87C57"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Polisemia de </w:t>
            </w:r>
            <w:r w:rsidR="00FE6B17" w:rsidRPr="00107F17">
              <w:rPr>
                <w:rFonts w:ascii="Times New Roman" w:eastAsia="Times New Roman" w:hAnsi="Times New Roman" w:cs="Times New Roman"/>
                <w:i/>
                <w:iCs/>
                <w:lang w:eastAsia="es-ES_tradnl"/>
              </w:rPr>
              <w:t xml:space="preserve">educación </w:t>
            </w:r>
            <w:r w:rsidRPr="00107F17">
              <w:rPr>
                <w:rFonts w:ascii="Times New Roman" w:eastAsia="Times New Roman" w:hAnsi="Times New Roman" w:cs="Times New Roman"/>
                <w:i/>
                <w:iCs/>
                <w:lang w:eastAsia="es-ES_tradnl"/>
              </w:rPr>
              <w:t xml:space="preserve">de </w:t>
            </w:r>
            <w:r w:rsidR="00FE6B17" w:rsidRPr="00107F17">
              <w:rPr>
                <w:rFonts w:ascii="Times New Roman" w:eastAsia="Times New Roman" w:hAnsi="Times New Roman" w:cs="Times New Roman"/>
                <w:i/>
                <w:iCs/>
                <w:lang w:eastAsia="es-ES_tradnl"/>
              </w:rPr>
              <w:t>calidad</w:t>
            </w:r>
          </w:p>
        </w:tc>
      </w:tr>
      <w:tr w:rsidR="00D87C57" w:rsidRPr="00107F17" w14:paraId="674B9CFB" w14:textId="77777777" w:rsidTr="00D87C57">
        <w:trPr>
          <w:jc w:val="center"/>
        </w:trPr>
        <w:tc>
          <w:tcPr>
            <w:tcW w:w="4673" w:type="dxa"/>
            <w:gridSpan w:val="2"/>
            <w:vMerge/>
            <w:vAlign w:val="bottom"/>
          </w:tcPr>
          <w:p w14:paraId="17A55563" w14:textId="0CD09CEE" w:rsidR="00D87C57" w:rsidRPr="00107F17" w:rsidRDefault="00D87C57" w:rsidP="00116F7A">
            <w:pPr>
              <w:spacing w:line="360" w:lineRule="auto"/>
              <w:jc w:val="both"/>
              <w:rPr>
                <w:rFonts w:ascii="Times New Roman" w:eastAsia="Times New Roman" w:hAnsi="Times New Roman" w:cs="Times New Roman"/>
                <w:lang w:eastAsia="es-ES_tradnl"/>
              </w:rPr>
            </w:pPr>
          </w:p>
        </w:tc>
        <w:tc>
          <w:tcPr>
            <w:tcW w:w="851" w:type="dxa"/>
            <w:vAlign w:val="bottom"/>
          </w:tcPr>
          <w:p w14:paraId="3CC98305" w14:textId="77777777" w:rsidR="00D87C57" w:rsidRPr="00107F17" w:rsidRDefault="00D87C57"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Sí</w:t>
            </w:r>
          </w:p>
        </w:tc>
        <w:tc>
          <w:tcPr>
            <w:tcW w:w="708" w:type="dxa"/>
            <w:vAlign w:val="bottom"/>
          </w:tcPr>
          <w:p w14:paraId="19B4184E" w14:textId="77777777" w:rsidR="00D87C57" w:rsidRPr="00107F17" w:rsidRDefault="00D87C57"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No</w:t>
            </w:r>
          </w:p>
        </w:tc>
        <w:tc>
          <w:tcPr>
            <w:tcW w:w="963" w:type="dxa"/>
            <w:vAlign w:val="bottom"/>
          </w:tcPr>
          <w:p w14:paraId="2D1538BC" w14:textId="77777777" w:rsidR="00D87C57" w:rsidRPr="00107F17" w:rsidRDefault="00D87C57"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Tal vez</w:t>
            </w:r>
          </w:p>
        </w:tc>
        <w:tc>
          <w:tcPr>
            <w:tcW w:w="723" w:type="dxa"/>
            <w:vAlign w:val="bottom"/>
          </w:tcPr>
          <w:p w14:paraId="222E5A51" w14:textId="77777777" w:rsidR="00D87C57" w:rsidRPr="00107F17" w:rsidRDefault="00D87C57"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w:t>
            </w:r>
          </w:p>
        </w:tc>
      </w:tr>
      <w:tr w:rsidR="001008C1" w:rsidRPr="00107F17" w14:paraId="179139B8" w14:textId="77777777" w:rsidTr="00D87C57">
        <w:trPr>
          <w:jc w:val="center"/>
        </w:trPr>
        <w:tc>
          <w:tcPr>
            <w:tcW w:w="1696" w:type="dxa"/>
            <w:vMerge w:val="restart"/>
            <w:vAlign w:val="center"/>
          </w:tcPr>
          <w:p w14:paraId="5AD234EE" w14:textId="121034F1"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 xml:space="preserve">Acreditaciones y </w:t>
            </w:r>
            <w:r w:rsidR="00466AE1" w:rsidRPr="00107F17">
              <w:rPr>
                <w:rFonts w:ascii="Times New Roman" w:hAnsi="Times New Roman" w:cs="Times New Roman"/>
                <w:color w:val="000000"/>
              </w:rPr>
              <w:t>Certificaciones</w:t>
            </w:r>
          </w:p>
        </w:tc>
        <w:tc>
          <w:tcPr>
            <w:tcW w:w="2977" w:type="dxa"/>
            <w:vAlign w:val="bottom"/>
          </w:tcPr>
          <w:p w14:paraId="4D456FF1" w14:textId="6EA22832"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Totalmente de acuerdo</w:t>
            </w:r>
          </w:p>
        </w:tc>
        <w:tc>
          <w:tcPr>
            <w:tcW w:w="851" w:type="dxa"/>
            <w:vAlign w:val="bottom"/>
          </w:tcPr>
          <w:p w14:paraId="7BE45673" w14:textId="12CBC763"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45</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708" w:type="dxa"/>
            <w:vAlign w:val="bottom"/>
          </w:tcPr>
          <w:p w14:paraId="01D57B2F" w14:textId="2EACDF88"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29</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963" w:type="dxa"/>
            <w:vAlign w:val="bottom"/>
          </w:tcPr>
          <w:p w14:paraId="75E361DC" w14:textId="3908319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30</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723" w:type="dxa"/>
            <w:vAlign w:val="bottom"/>
          </w:tcPr>
          <w:p w14:paraId="2F2E2013" w14:textId="0A62FE6B"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35</w:t>
            </w:r>
            <w:r w:rsidR="00BF4E9A" w:rsidRPr="00107F17">
              <w:rPr>
                <w:rFonts w:ascii="Times New Roman" w:hAnsi="Times New Roman" w:cs="Times New Roman"/>
                <w:color w:val="000000"/>
              </w:rPr>
              <w:t>.</w:t>
            </w:r>
            <w:r w:rsidRPr="00107F17">
              <w:rPr>
                <w:rFonts w:ascii="Times New Roman" w:hAnsi="Times New Roman" w:cs="Times New Roman"/>
                <w:color w:val="000000"/>
              </w:rPr>
              <w:t>3</w:t>
            </w:r>
          </w:p>
        </w:tc>
      </w:tr>
      <w:tr w:rsidR="001008C1" w:rsidRPr="00107F17" w14:paraId="7FF0FCBF" w14:textId="77777777" w:rsidTr="00D87C57">
        <w:trPr>
          <w:jc w:val="center"/>
        </w:trPr>
        <w:tc>
          <w:tcPr>
            <w:tcW w:w="1696" w:type="dxa"/>
            <w:vMerge/>
            <w:vAlign w:val="bottom"/>
          </w:tcPr>
          <w:p w14:paraId="395FFFE4"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977" w:type="dxa"/>
            <w:vAlign w:val="bottom"/>
          </w:tcPr>
          <w:p w14:paraId="32E8A293" w14:textId="23989DB1"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Parcialmente de acuerdo</w:t>
            </w:r>
          </w:p>
        </w:tc>
        <w:tc>
          <w:tcPr>
            <w:tcW w:w="851" w:type="dxa"/>
            <w:vAlign w:val="bottom"/>
          </w:tcPr>
          <w:p w14:paraId="21B1A597" w14:textId="12C707D2"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40</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708" w:type="dxa"/>
            <w:vAlign w:val="bottom"/>
          </w:tcPr>
          <w:p w14:paraId="372A5092" w14:textId="7883B88F"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40</w:t>
            </w:r>
            <w:r w:rsidR="00BF4E9A" w:rsidRPr="00107F17">
              <w:rPr>
                <w:rFonts w:ascii="Times New Roman" w:hAnsi="Times New Roman" w:cs="Times New Roman"/>
                <w:color w:val="000000"/>
              </w:rPr>
              <w:t>.</w:t>
            </w:r>
            <w:r w:rsidRPr="00107F17">
              <w:rPr>
                <w:rFonts w:ascii="Times New Roman" w:hAnsi="Times New Roman" w:cs="Times New Roman"/>
                <w:color w:val="000000"/>
              </w:rPr>
              <w:t>5</w:t>
            </w:r>
          </w:p>
        </w:tc>
        <w:tc>
          <w:tcPr>
            <w:tcW w:w="963" w:type="dxa"/>
            <w:vAlign w:val="bottom"/>
          </w:tcPr>
          <w:p w14:paraId="6D61CC26" w14:textId="704C4BC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51</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723" w:type="dxa"/>
            <w:vAlign w:val="bottom"/>
          </w:tcPr>
          <w:p w14:paraId="5BE1C936" w14:textId="3A03AE4A"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43</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r>
      <w:tr w:rsidR="001008C1" w:rsidRPr="00107F17" w14:paraId="5E33C35B" w14:textId="77777777" w:rsidTr="00D87C57">
        <w:trPr>
          <w:jc w:val="center"/>
        </w:trPr>
        <w:tc>
          <w:tcPr>
            <w:tcW w:w="1696" w:type="dxa"/>
            <w:vMerge/>
            <w:vAlign w:val="bottom"/>
          </w:tcPr>
          <w:p w14:paraId="5B1D2D50"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977" w:type="dxa"/>
            <w:vAlign w:val="bottom"/>
          </w:tcPr>
          <w:p w14:paraId="09602EB5" w14:textId="2A4DB16E"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Ni de acuerdo ni en desacuerdo</w:t>
            </w:r>
          </w:p>
        </w:tc>
        <w:tc>
          <w:tcPr>
            <w:tcW w:w="851" w:type="dxa"/>
            <w:vAlign w:val="bottom"/>
          </w:tcPr>
          <w:p w14:paraId="49EC84A9" w14:textId="3A42321D"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11</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708" w:type="dxa"/>
            <w:vAlign w:val="bottom"/>
          </w:tcPr>
          <w:p w14:paraId="11AA15FF" w14:textId="18894539"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15</w:t>
            </w:r>
            <w:r w:rsidR="00BF4E9A" w:rsidRPr="00107F17">
              <w:rPr>
                <w:rFonts w:ascii="Times New Roman" w:hAnsi="Times New Roman" w:cs="Times New Roman"/>
                <w:color w:val="000000"/>
              </w:rPr>
              <w:t>.</w:t>
            </w:r>
            <w:r w:rsidRPr="00107F17">
              <w:rPr>
                <w:rFonts w:ascii="Times New Roman" w:hAnsi="Times New Roman" w:cs="Times New Roman"/>
                <w:color w:val="000000"/>
              </w:rPr>
              <w:t>8</w:t>
            </w:r>
          </w:p>
        </w:tc>
        <w:tc>
          <w:tcPr>
            <w:tcW w:w="963" w:type="dxa"/>
            <w:vAlign w:val="bottom"/>
          </w:tcPr>
          <w:p w14:paraId="451A9FDE" w14:textId="65316882"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13</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723" w:type="dxa"/>
            <w:vAlign w:val="bottom"/>
          </w:tcPr>
          <w:p w14:paraId="2973E563" w14:textId="33832409"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13</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1008C1" w:rsidRPr="00107F17" w14:paraId="3504E7C6" w14:textId="77777777" w:rsidTr="00D87C57">
        <w:trPr>
          <w:jc w:val="center"/>
        </w:trPr>
        <w:tc>
          <w:tcPr>
            <w:tcW w:w="1696" w:type="dxa"/>
            <w:vMerge/>
            <w:vAlign w:val="bottom"/>
          </w:tcPr>
          <w:p w14:paraId="02DA6356"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977" w:type="dxa"/>
            <w:vAlign w:val="bottom"/>
          </w:tcPr>
          <w:p w14:paraId="0F219597" w14:textId="64A0760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Parcialmente en desacuerdo</w:t>
            </w:r>
          </w:p>
        </w:tc>
        <w:tc>
          <w:tcPr>
            <w:tcW w:w="851" w:type="dxa"/>
            <w:vAlign w:val="bottom"/>
          </w:tcPr>
          <w:p w14:paraId="16746FF1" w14:textId="490A3AD2"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c>
          <w:tcPr>
            <w:tcW w:w="708" w:type="dxa"/>
            <w:vAlign w:val="bottom"/>
          </w:tcPr>
          <w:p w14:paraId="0BF72FDE" w14:textId="287F640E"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8</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963" w:type="dxa"/>
            <w:vAlign w:val="bottom"/>
          </w:tcPr>
          <w:p w14:paraId="24F41DC9" w14:textId="3A2E37CA"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3</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723" w:type="dxa"/>
            <w:vAlign w:val="bottom"/>
          </w:tcPr>
          <w:p w14:paraId="44275C18" w14:textId="1A1F1DE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5</w:t>
            </w:r>
            <w:r w:rsidR="00BF4E9A" w:rsidRPr="00107F17">
              <w:rPr>
                <w:rFonts w:ascii="Times New Roman" w:hAnsi="Times New Roman" w:cs="Times New Roman"/>
                <w:color w:val="000000"/>
              </w:rPr>
              <w:t>.</w:t>
            </w:r>
            <w:r w:rsidRPr="00107F17">
              <w:rPr>
                <w:rFonts w:ascii="Times New Roman" w:hAnsi="Times New Roman" w:cs="Times New Roman"/>
                <w:color w:val="000000"/>
              </w:rPr>
              <w:t>4</w:t>
            </w:r>
          </w:p>
        </w:tc>
      </w:tr>
      <w:tr w:rsidR="001008C1" w:rsidRPr="00107F17" w14:paraId="730CA5AD" w14:textId="77777777" w:rsidTr="00D87C57">
        <w:trPr>
          <w:jc w:val="center"/>
        </w:trPr>
        <w:tc>
          <w:tcPr>
            <w:tcW w:w="1696" w:type="dxa"/>
            <w:vMerge/>
            <w:vAlign w:val="bottom"/>
          </w:tcPr>
          <w:p w14:paraId="183C75B7" w14:textId="77777777" w:rsidR="001008C1" w:rsidRPr="00107F17" w:rsidRDefault="001008C1" w:rsidP="00116F7A">
            <w:pPr>
              <w:spacing w:line="360" w:lineRule="auto"/>
              <w:jc w:val="both"/>
              <w:rPr>
                <w:rFonts w:ascii="Times New Roman" w:eastAsia="Times New Roman" w:hAnsi="Times New Roman" w:cs="Times New Roman"/>
                <w:lang w:eastAsia="es-ES_tradnl"/>
              </w:rPr>
            </w:pPr>
          </w:p>
        </w:tc>
        <w:tc>
          <w:tcPr>
            <w:tcW w:w="2977" w:type="dxa"/>
            <w:vAlign w:val="bottom"/>
          </w:tcPr>
          <w:p w14:paraId="627CBEB3" w14:textId="65B67CF5"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Totalmente en desacuerdo</w:t>
            </w:r>
          </w:p>
        </w:tc>
        <w:tc>
          <w:tcPr>
            <w:tcW w:w="851" w:type="dxa"/>
            <w:vAlign w:val="bottom"/>
          </w:tcPr>
          <w:p w14:paraId="66ACD555" w14:textId="36CAA80B"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708" w:type="dxa"/>
            <w:vAlign w:val="bottom"/>
          </w:tcPr>
          <w:p w14:paraId="0F8104D5" w14:textId="179D7D46"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4</w:t>
            </w:r>
            <w:r w:rsidR="00BF4E9A" w:rsidRPr="00107F17">
              <w:rPr>
                <w:rFonts w:ascii="Times New Roman" w:hAnsi="Times New Roman" w:cs="Times New Roman"/>
                <w:color w:val="000000"/>
              </w:rPr>
              <w:t>.</w:t>
            </w:r>
            <w:r w:rsidRPr="00107F17">
              <w:rPr>
                <w:rFonts w:ascii="Times New Roman" w:hAnsi="Times New Roman" w:cs="Times New Roman"/>
                <w:color w:val="000000"/>
              </w:rPr>
              <w:t>9</w:t>
            </w:r>
          </w:p>
        </w:tc>
        <w:tc>
          <w:tcPr>
            <w:tcW w:w="963" w:type="dxa"/>
            <w:vAlign w:val="bottom"/>
          </w:tcPr>
          <w:p w14:paraId="63A328E2" w14:textId="0FDBA0A7"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w:t>
            </w:r>
            <w:r w:rsidR="00BF4E9A" w:rsidRPr="00107F17">
              <w:rPr>
                <w:rFonts w:ascii="Times New Roman" w:hAnsi="Times New Roman" w:cs="Times New Roman"/>
                <w:color w:val="000000"/>
              </w:rPr>
              <w:t>.</w:t>
            </w:r>
            <w:r w:rsidRPr="00107F17">
              <w:rPr>
                <w:rFonts w:ascii="Times New Roman" w:hAnsi="Times New Roman" w:cs="Times New Roman"/>
                <w:color w:val="000000"/>
              </w:rPr>
              <w:t>1</w:t>
            </w:r>
          </w:p>
        </w:tc>
        <w:tc>
          <w:tcPr>
            <w:tcW w:w="723" w:type="dxa"/>
            <w:vAlign w:val="bottom"/>
          </w:tcPr>
          <w:p w14:paraId="05644736" w14:textId="77AEDF50"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r>
      <w:tr w:rsidR="0088005B" w:rsidRPr="00107F17" w14:paraId="069B267E" w14:textId="77777777" w:rsidTr="00022F7E">
        <w:trPr>
          <w:jc w:val="center"/>
        </w:trPr>
        <w:tc>
          <w:tcPr>
            <w:tcW w:w="4673" w:type="dxa"/>
            <w:gridSpan w:val="2"/>
            <w:vAlign w:val="bottom"/>
          </w:tcPr>
          <w:p w14:paraId="6FD6F416"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Total</w:t>
            </w:r>
          </w:p>
        </w:tc>
        <w:tc>
          <w:tcPr>
            <w:tcW w:w="851" w:type="dxa"/>
          </w:tcPr>
          <w:p w14:paraId="245EE69B" w14:textId="0AB9E631"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708" w:type="dxa"/>
          </w:tcPr>
          <w:p w14:paraId="67C19076" w14:textId="18C0AF75"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963" w:type="dxa"/>
          </w:tcPr>
          <w:p w14:paraId="07CFFC00" w14:textId="3317E42F"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c>
          <w:tcPr>
            <w:tcW w:w="723" w:type="dxa"/>
            <w:vAlign w:val="bottom"/>
          </w:tcPr>
          <w:p w14:paraId="51034C83" w14:textId="3699C042"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r>
      <w:tr w:rsidR="00E338E0" w:rsidRPr="00107F17" w14:paraId="3C414C44" w14:textId="77777777" w:rsidTr="00E338E0">
        <w:trPr>
          <w:jc w:val="center"/>
        </w:trPr>
        <w:tc>
          <w:tcPr>
            <w:tcW w:w="7918" w:type="dxa"/>
            <w:gridSpan w:val="6"/>
            <w:vAlign w:val="bottom"/>
          </w:tcPr>
          <w:p w14:paraId="09206EA4" w14:textId="78E92683" w:rsidR="00E338E0" w:rsidRPr="00107F17" w:rsidRDefault="00E338E0"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 xml:space="preserve">Nota: </w:t>
            </w:r>
            <w:r w:rsidR="00011BB0" w:rsidRPr="00107F17">
              <w:rPr>
                <w:rFonts w:ascii="Times New Roman" w:hAnsi="Times New Roman" w:cs="Times New Roman"/>
                <w:color w:val="000000"/>
              </w:rPr>
              <w:t xml:space="preserve">los </w:t>
            </w:r>
            <w:r w:rsidRPr="00107F17">
              <w:rPr>
                <w:rFonts w:ascii="Times New Roman" w:hAnsi="Times New Roman" w:cs="Times New Roman"/>
                <w:color w:val="000000"/>
              </w:rPr>
              <w:t>resultados se presentan en porcentajes</w:t>
            </w:r>
            <w:r w:rsidR="00011BB0" w:rsidRPr="00107F17">
              <w:rPr>
                <w:rFonts w:ascii="Times New Roman" w:hAnsi="Times New Roman" w:cs="Times New Roman"/>
                <w:color w:val="000000"/>
              </w:rPr>
              <w:t>. L</w:t>
            </w:r>
            <w:r w:rsidRPr="00107F17">
              <w:rPr>
                <w:rFonts w:ascii="Times New Roman" w:hAnsi="Times New Roman" w:cs="Times New Roman"/>
                <w:color w:val="000000"/>
              </w:rPr>
              <w:t xml:space="preserve">a prueba de hipótesis </w:t>
            </w:r>
            <w:r w:rsidR="00011BB0" w:rsidRPr="00107F17">
              <w:rPr>
                <w:rFonts w:ascii="Times New Roman" w:hAnsi="Times New Roman" w:cs="Times New Roman"/>
                <w:color w:val="000000"/>
              </w:rPr>
              <w:t xml:space="preserve">se calculó </w:t>
            </w:r>
            <w:r w:rsidRPr="00107F17">
              <w:rPr>
                <w:rFonts w:ascii="Times New Roman" w:hAnsi="Times New Roman" w:cs="Times New Roman"/>
                <w:color w:val="000000"/>
              </w:rPr>
              <w:t xml:space="preserve">a través de </w:t>
            </w:r>
            <w:r w:rsidR="00011BB0" w:rsidRPr="00107F17">
              <w:rPr>
                <w:rFonts w:ascii="Times New Roman" w:hAnsi="Times New Roman" w:cs="Times New Roman"/>
                <w:color w:val="000000"/>
              </w:rPr>
              <w:t>la ji al cuadrado</w:t>
            </w:r>
            <w:r w:rsidRPr="00107F17">
              <w:rPr>
                <w:rFonts w:ascii="Times New Roman" w:hAnsi="Times New Roman" w:cs="Times New Roman"/>
                <w:color w:val="000000"/>
              </w:rPr>
              <w:t>: χ²</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 xml:space="preserve">= </w:t>
            </w:r>
            <w:r w:rsidR="00753FE1" w:rsidRPr="00107F17">
              <w:rPr>
                <w:rFonts w:ascii="Times New Roman" w:hAnsi="Times New Roman" w:cs="Times New Roman"/>
                <w:color w:val="000000"/>
              </w:rPr>
              <w:t>38.992</w:t>
            </w:r>
            <w:r w:rsidR="00011BB0"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proofErr w:type="spellStart"/>
            <w:r w:rsidRPr="00107F17">
              <w:rPr>
                <w:rFonts w:ascii="Times New Roman" w:hAnsi="Times New Roman" w:cs="Times New Roman"/>
                <w:color w:val="000000"/>
              </w:rPr>
              <w:t>df</w:t>
            </w:r>
            <w:proofErr w:type="spellEnd"/>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 8</w:t>
            </w:r>
            <w:r w:rsidR="00116F7A" w:rsidRPr="00107F17">
              <w:rPr>
                <w:rFonts w:ascii="Times New Roman" w:hAnsi="Times New Roman" w:cs="Times New Roman"/>
                <w:color w:val="000000"/>
              </w:rPr>
              <w:t xml:space="preserve"> </w:t>
            </w:r>
            <w:r w:rsidRPr="00107F17">
              <w:rPr>
                <w:rFonts w:ascii="Times New Roman" w:hAnsi="Times New Roman" w:cs="Times New Roman"/>
                <w:color w:val="000000"/>
              </w:rPr>
              <w:t>P-valor</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w:t>
            </w:r>
            <w:r w:rsidR="00011BB0" w:rsidRPr="00107F17">
              <w:rPr>
                <w:rFonts w:ascii="Times New Roman" w:hAnsi="Times New Roman" w:cs="Times New Roman"/>
                <w:color w:val="000000"/>
              </w:rPr>
              <w:t xml:space="preserve"> </w:t>
            </w:r>
            <w:r w:rsidRPr="00107F17">
              <w:rPr>
                <w:rFonts w:ascii="Times New Roman" w:hAnsi="Times New Roman" w:cs="Times New Roman"/>
                <w:color w:val="000000"/>
              </w:rPr>
              <w:t>0.000</w:t>
            </w:r>
            <w:r w:rsidR="00011BB0" w:rsidRPr="00107F17">
              <w:rPr>
                <w:rFonts w:ascii="Times New Roman" w:hAnsi="Times New Roman" w:cs="Times New Roman"/>
                <w:color w:val="000000"/>
              </w:rPr>
              <w:t>.</w:t>
            </w:r>
          </w:p>
        </w:tc>
      </w:tr>
    </w:tbl>
    <w:p w14:paraId="3115D7C4" w14:textId="23775B6A" w:rsidR="00D87C57" w:rsidRDefault="00D87C57" w:rsidP="00BF4E9A">
      <w:pPr>
        <w:spacing w:line="360" w:lineRule="auto"/>
        <w:jc w:val="center"/>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Fuente: </w:t>
      </w:r>
      <w:r w:rsidR="00BF4E9A" w:rsidRPr="00107F17">
        <w:rPr>
          <w:rFonts w:ascii="Times New Roman" w:eastAsia="Times New Roman" w:hAnsi="Times New Roman" w:cs="Times New Roman"/>
          <w:lang w:eastAsia="es-ES_tradnl"/>
        </w:rPr>
        <w:t xml:space="preserve">Elaboración </w:t>
      </w:r>
      <w:r w:rsidRPr="00107F17">
        <w:rPr>
          <w:rFonts w:ascii="Times New Roman" w:eastAsia="Times New Roman" w:hAnsi="Times New Roman" w:cs="Times New Roman"/>
          <w:lang w:eastAsia="es-ES_tradnl"/>
        </w:rPr>
        <w:t>propia</w:t>
      </w:r>
    </w:p>
    <w:p w14:paraId="6A29475D" w14:textId="77777777" w:rsidR="00BF4E9A" w:rsidRPr="00107F17" w:rsidRDefault="00BF4E9A" w:rsidP="00107F17">
      <w:pPr>
        <w:spacing w:line="360" w:lineRule="auto"/>
        <w:jc w:val="center"/>
        <w:rPr>
          <w:rFonts w:ascii="Times New Roman" w:eastAsia="Times New Roman" w:hAnsi="Times New Roman" w:cs="Times New Roman"/>
          <w:lang w:eastAsia="es-ES_tradnl"/>
        </w:rPr>
      </w:pPr>
    </w:p>
    <w:p w14:paraId="48EDE47A" w14:textId="37B43612" w:rsidR="00E338E0" w:rsidRDefault="00245B46" w:rsidP="00116F7A">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En la </w:t>
      </w:r>
      <w:r w:rsidR="00194795">
        <w:rPr>
          <w:rFonts w:ascii="Times New Roman" w:hAnsi="Times New Roman" w:cs="Times New Roman"/>
        </w:rPr>
        <w:t xml:space="preserve">tabla </w:t>
      </w:r>
      <w:r>
        <w:rPr>
          <w:rFonts w:ascii="Times New Roman" w:hAnsi="Times New Roman" w:cs="Times New Roman"/>
        </w:rPr>
        <w:t>7 se aprecia</w:t>
      </w:r>
      <w:r w:rsidR="00194795">
        <w:rPr>
          <w:rFonts w:ascii="Times New Roman" w:hAnsi="Times New Roman" w:cs="Times New Roman"/>
        </w:rPr>
        <w:t>n</w:t>
      </w:r>
      <w:r>
        <w:rPr>
          <w:rFonts w:ascii="Times New Roman" w:hAnsi="Times New Roman" w:cs="Times New Roman"/>
        </w:rPr>
        <w:t xml:space="preserve"> los valores de la prueba de conti</w:t>
      </w:r>
      <w:r w:rsidR="001D5D6D">
        <w:rPr>
          <w:rFonts w:ascii="Times New Roman" w:hAnsi="Times New Roman" w:cs="Times New Roman"/>
        </w:rPr>
        <w:t>n</w:t>
      </w:r>
      <w:r>
        <w:rPr>
          <w:rFonts w:ascii="Times New Roman" w:hAnsi="Times New Roman" w:cs="Times New Roman"/>
        </w:rPr>
        <w:t>gencia entre</w:t>
      </w:r>
      <w:r w:rsidR="00990B16">
        <w:rPr>
          <w:rFonts w:ascii="Times New Roman" w:hAnsi="Times New Roman" w:cs="Times New Roman"/>
        </w:rPr>
        <w:t xml:space="preserve"> las variables relacionadas con la</w:t>
      </w:r>
      <w:r>
        <w:rPr>
          <w:rFonts w:ascii="Times New Roman" w:hAnsi="Times New Roman" w:cs="Times New Roman"/>
        </w:rPr>
        <w:t xml:space="preserve"> polisemia y</w:t>
      </w:r>
      <w:r w:rsidR="00990B16">
        <w:rPr>
          <w:rFonts w:ascii="Times New Roman" w:hAnsi="Times New Roman" w:cs="Times New Roman"/>
        </w:rPr>
        <w:t xml:space="preserve"> </w:t>
      </w:r>
      <w:r>
        <w:rPr>
          <w:rFonts w:ascii="Times New Roman" w:hAnsi="Times New Roman" w:cs="Times New Roman"/>
        </w:rPr>
        <w:t xml:space="preserve">si las </w:t>
      </w:r>
      <w:r w:rsidR="00BD2A51">
        <w:rPr>
          <w:rFonts w:ascii="Times New Roman" w:hAnsi="Times New Roman" w:cs="Times New Roman"/>
        </w:rPr>
        <w:t xml:space="preserve">certificaciones </w:t>
      </w:r>
      <w:r w:rsidR="00F86BF9">
        <w:rPr>
          <w:rFonts w:ascii="Times New Roman" w:hAnsi="Times New Roman" w:cs="Times New Roman"/>
        </w:rPr>
        <w:t xml:space="preserve">y </w:t>
      </w:r>
      <w:r>
        <w:rPr>
          <w:rFonts w:ascii="Times New Roman" w:hAnsi="Times New Roman" w:cs="Times New Roman"/>
        </w:rPr>
        <w:t>acreditaciones contribuyen a generar una educación de calidad</w:t>
      </w:r>
      <w:r w:rsidR="00194795">
        <w:rPr>
          <w:rFonts w:ascii="Times New Roman" w:hAnsi="Times New Roman" w:cs="Times New Roman"/>
        </w:rPr>
        <w:t xml:space="preserve">. Los </w:t>
      </w:r>
      <w:r w:rsidR="00650849">
        <w:rPr>
          <w:rFonts w:ascii="Times New Roman" w:hAnsi="Times New Roman" w:cs="Times New Roman"/>
        </w:rPr>
        <w:t>datos indican</w:t>
      </w:r>
      <w:r w:rsidR="00990B16">
        <w:rPr>
          <w:rFonts w:ascii="Times New Roman" w:hAnsi="Times New Roman" w:cs="Times New Roman"/>
        </w:rPr>
        <w:t xml:space="preserve"> que</w:t>
      </w:r>
      <w:r w:rsidR="00650849">
        <w:rPr>
          <w:rFonts w:ascii="Times New Roman" w:hAnsi="Times New Roman" w:cs="Times New Roman"/>
        </w:rPr>
        <w:t xml:space="preserve"> las acreditaciones y certificaciones s</w:t>
      </w:r>
      <w:r w:rsidR="00194795">
        <w:rPr>
          <w:rFonts w:ascii="Times New Roman" w:hAnsi="Times New Roman" w:cs="Times New Roman"/>
        </w:rPr>
        <w:t>í</w:t>
      </w:r>
      <w:r w:rsidR="00650849">
        <w:rPr>
          <w:rFonts w:ascii="Times New Roman" w:hAnsi="Times New Roman" w:cs="Times New Roman"/>
        </w:rPr>
        <w:t xml:space="preserve"> contribuyen en la generación de </w:t>
      </w:r>
      <w:r w:rsidR="00F86BF9">
        <w:rPr>
          <w:rFonts w:ascii="Times New Roman" w:hAnsi="Times New Roman" w:cs="Times New Roman"/>
        </w:rPr>
        <w:t xml:space="preserve">una </w:t>
      </w:r>
      <w:r w:rsidR="00194795">
        <w:rPr>
          <w:rFonts w:ascii="Times New Roman" w:hAnsi="Times New Roman" w:cs="Times New Roman"/>
        </w:rPr>
        <w:t xml:space="preserve">educación </w:t>
      </w:r>
      <w:r w:rsidR="00650849">
        <w:rPr>
          <w:rFonts w:ascii="Times New Roman" w:hAnsi="Times New Roman" w:cs="Times New Roman"/>
        </w:rPr>
        <w:t xml:space="preserve">de </w:t>
      </w:r>
      <w:r w:rsidR="00194795">
        <w:rPr>
          <w:rFonts w:ascii="Times New Roman" w:hAnsi="Times New Roman" w:cs="Times New Roman"/>
        </w:rPr>
        <w:t>calidad</w:t>
      </w:r>
      <w:r w:rsidR="00F86BF9">
        <w:rPr>
          <w:rFonts w:ascii="Times New Roman" w:hAnsi="Times New Roman" w:cs="Times New Roman"/>
        </w:rPr>
        <w:t>. Respecto a la prueba de</w:t>
      </w:r>
      <w:r w:rsidR="00194795">
        <w:rPr>
          <w:rFonts w:ascii="Times New Roman" w:hAnsi="Times New Roman" w:cs="Times New Roman"/>
        </w:rPr>
        <w:t xml:space="preserve"> ji al</w:t>
      </w:r>
      <w:r w:rsidR="00F86BF9">
        <w:rPr>
          <w:rFonts w:ascii="Times New Roman" w:hAnsi="Times New Roman" w:cs="Times New Roman"/>
        </w:rPr>
        <w:t xml:space="preserve"> </w:t>
      </w:r>
      <w:r w:rsidR="00194795">
        <w:rPr>
          <w:rFonts w:ascii="Times New Roman" w:hAnsi="Times New Roman" w:cs="Times New Roman"/>
        </w:rPr>
        <w:t xml:space="preserve">cuadrado, </w:t>
      </w:r>
      <w:r w:rsidR="00F86BF9">
        <w:rPr>
          <w:rFonts w:ascii="Times New Roman" w:hAnsi="Times New Roman" w:cs="Times New Roman"/>
        </w:rPr>
        <w:t xml:space="preserve">se aprecia una </w:t>
      </w:r>
      <w:r w:rsidR="00F86BF9" w:rsidRPr="00F86BF9">
        <w:rPr>
          <w:rFonts w:ascii="Times New Roman" w:hAnsi="Times New Roman" w:cs="Times New Roman"/>
        </w:rPr>
        <w:t>χ²</w:t>
      </w:r>
      <w:r w:rsidR="00194795">
        <w:rPr>
          <w:rFonts w:ascii="Times New Roman" w:hAnsi="Times New Roman" w:cs="Times New Roman"/>
        </w:rPr>
        <w:t xml:space="preserve"> </w:t>
      </w:r>
      <w:r w:rsidR="00F86BF9" w:rsidRPr="00F86BF9">
        <w:rPr>
          <w:rFonts w:ascii="Times New Roman" w:hAnsi="Times New Roman" w:cs="Times New Roman"/>
        </w:rPr>
        <w:t>= 28.419</w:t>
      </w:r>
      <w:r w:rsidR="00F86BF9">
        <w:rPr>
          <w:rFonts w:ascii="Times New Roman" w:hAnsi="Times New Roman" w:cs="Times New Roman"/>
        </w:rPr>
        <w:t xml:space="preserve"> y un P-valor</w:t>
      </w:r>
      <w:r w:rsidR="00194795">
        <w:rPr>
          <w:rFonts w:ascii="Times New Roman" w:hAnsi="Times New Roman" w:cs="Times New Roman"/>
        </w:rPr>
        <w:t xml:space="preserve"> </w:t>
      </w:r>
      <w:r w:rsidR="00F86BF9">
        <w:rPr>
          <w:rFonts w:ascii="Times New Roman" w:hAnsi="Times New Roman" w:cs="Times New Roman"/>
        </w:rPr>
        <w:t>=</w:t>
      </w:r>
      <w:r w:rsidR="00194795">
        <w:rPr>
          <w:rFonts w:ascii="Times New Roman" w:hAnsi="Times New Roman" w:cs="Times New Roman"/>
        </w:rPr>
        <w:t xml:space="preserve"> </w:t>
      </w:r>
      <w:r w:rsidR="00F86BF9">
        <w:rPr>
          <w:rFonts w:ascii="Times New Roman" w:hAnsi="Times New Roman" w:cs="Times New Roman"/>
        </w:rPr>
        <w:t xml:space="preserve">0.000, lo que indica relación. </w:t>
      </w:r>
    </w:p>
    <w:p w14:paraId="3D4CAFFC" w14:textId="77777777" w:rsidR="00BF4E9A" w:rsidRDefault="00BF4E9A" w:rsidP="00116F7A">
      <w:pPr>
        <w:spacing w:line="360" w:lineRule="auto"/>
        <w:ind w:firstLine="708"/>
        <w:jc w:val="both"/>
        <w:rPr>
          <w:rFonts w:ascii="Times New Roman" w:hAnsi="Times New Roman" w:cs="Times New Roman"/>
        </w:rPr>
      </w:pPr>
    </w:p>
    <w:p w14:paraId="4B514F14" w14:textId="2FCC52A1" w:rsidR="00600BF2" w:rsidRDefault="00245B46" w:rsidP="00116F7A">
      <w:pPr>
        <w:spacing w:line="360" w:lineRule="auto"/>
        <w:ind w:firstLine="709"/>
        <w:jc w:val="both"/>
        <w:rPr>
          <w:rFonts w:ascii="Times New Roman" w:hAnsi="Times New Roman" w:cs="Times New Roman"/>
        </w:rPr>
      </w:pPr>
      <w:r w:rsidRPr="00245B46">
        <w:rPr>
          <w:rFonts w:ascii="Times New Roman" w:hAnsi="Times New Roman" w:cs="Times New Roman"/>
          <w:b/>
          <w:bCs/>
        </w:rPr>
        <w:t xml:space="preserve">Tabla </w:t>
      </w:r>
      <w:r w:rsidR="00351694">
        <w:rPr>
          <w:rFonts w:ascii="Times New Roman" w:hAnsi="Times New Roman" w:cs="Times New Roman"/>
          <w:b/>
          <w:bCs/>
        </w:rPr>
        <w:t>7</w:t>
      </w:r>
      <w:r w:rsidRPr="00245B46">
        <w:rPr>
          <w:rFonts w:ascii="Times New Roman" w:hAnsi="Times New Roman" w:cs="Times New Roman"/>
          <w:b/>
          <w:bCs/>
        </w:rPr>
        <w:t>.</w:t>
      </w:r>
      <w:r w:rsidRPr="00245B46">
        <w:rPr>
          <w:rFonts w:ascii="Times New Roman" w:hAnsi="Times New Roman" w:cs="Times New Roman"/>
        </w:rPr>
        <w:t xml:space="preserve"> Prueba </w:t>
      </w:r>
      <w:r w:rsidR="00194795">
        <w:rPr>
          <w:rFonts w:ascii="Times New Roman" w:hAnsi="Times New Roman" w:cs="Times New Roman"/>
        </w:rPr>
        <w:t>ji al</w:t>
      </w:r>
      <w:r w:rsidR="00194795" w:rsidRPr="00245B46">
        <w:rPr>
          <w:rFonts w:ascii="Times New Roman" w:hAnsi="Times New Roman" w:cs="Times New Roman"/>
        </w:rPr>
        <w:t xml:space="preserve"> cuadrad</w:t>
      </w:r>
      <w:r w:rsidR="00194795">
        <w:rPr>
          <w:rFonts w:ascii="Times New Roman" w:hAnsi="Times New Roman" w:cs="Times New Roman"/>
        </w:rPr>
        <w:t>o</w:t>
      </w:r>
      <w:r w:rsidR="00194795" w:rsidRPr="00245B46">
        <w:rPr>
          <w:rFonts w:ascii="Times New Roman" w:hAnsi="Times New Roman" w:cs="Times New Roman"/>
        </w:rPr>
        <w:t xml:space="preserve"> </w:t>
      </w:r>
      <w:r w:rsidRPr="00245B46">
        <w:rPr>
          <w:rFonts w:ascii="Times New Roman" w:hAnsi="Times New Roman" w:cs="Times New Roman"/>
        </w:rPr>
        <w:t xml:space="preserve">entre </w:t>
      </w:r>
      <w:r w:rsidR="00194795">
        <w:rPr>
          <w:rFonts w:ascii="Times New Roman" w:hAnsi="Times New Roman" w:cs="Times New Roman"/>
        </w:rPr>
        <w:t>P</w:t>
      </w:r>
      <w:r w:rsidRPr="00245B46">
        <w:rPr>
          <w:rFonts w:ascii="Times New Roman" w:hAnsi="Times New Roman" w:cs="Times New Roman"/>
        </w:rPr>
        <w:t xml:space="preserve">olisemia y </w:t>
      </w:r>
      <w:r w:rsidR="00194795">
        <w:rPr>
          <w:rFonts w:ascii="Times New Roman" w:hAnsi="Times New Roman" w:cs="Times New Roman"/>
        </w:rPr>
        <w:t>A</w:t>
      </w:r>
      <w:r w:rsidRPr="00245B46">
        <w:rPr>
          <w:rFonts w:ascii="Times New Roman" w:hAnsi="Times New Roman" w:cs="Times New Roman"/>
        </w:rPr>
        <w:t>creditaciones</w:t>
      </w:r>
    </w:p>
    <w:tbl>
      <w:tblPr>
        <w:tblStyle w:val="Tablaconcuadrcula"/>
        <w:tblW w:w="0" w:type="auto"/>
        <w:jc w:val="center"/>
        <w:tblLook w:val="04A0" w:firstRow="1" w:lastRow="0" w:firstColumn="1" w:lastColumn="0" w:noHBand="0" w:noVBand="1"/>
      </w:tblPr>
      <w:tblGrid>
        <w:gridCol w:w="3055"/>
        <w:gridCol w:w="600"/>
        <w:gridCol w:w="1080"/>
        <w:gridCol w:w="1080"/>
        <w:gridCol w:w="1260"/>
        <w:gridCol w:w="1005"/>
      </w:tblGrid>
      <w:tr w:rsidR="00194795" w:rsidRPr="00107F17" w14:paraId="413682BF" w14:textId="77777777" w:rsidTr="003A4E4D">
        <w:trPr>
          <w:jc w:val="center"/>
        </w:trPr>
        <w:tc>
          <w:tcPr>
            <w:tcW w:w="3655" w:type="dxa"/>
            <w:gridSpan w:val="2"/>
          </w:tcPr>
          <w:p w14:paraId="4FC749BA" w14:textId="77777777" w:rsidR="00194795" w:rsidRPr="00107F17" w:rsidRDefault="00194795" w:rsidP="00194795">
            <w:pPr>
              <w:spacing w:line="360" w:lineRule="auto"/>
              <w:jc w:val="both"/>
              <w:rPr>
                <w:rFonts w:ascii="Times New Roman" w:eastAsia="Times New Roman" w:hAnsi="Times New Roman" w:cs="Times New Roman"/>
                <w:lang w:eastAsia="es-ES_tradnl"/>
              </w:rPr>
            </w:pPr>
          </w:p>
        </w:tc>
        <w:tc>
          <w:tcPr>
            <w:tcW w:w="4425" w:type="dxa"/>
            <w:gridSpan w:val="4"/>
          </w:tcPr>
          <w:p w14:paraId="2B64484D" w14:textId="4C8ABE08" w:rsidR="00194795" w:rsidRPr="00107F17" w:rsidRDefault="00194795" w:rsidP="00194795">
            <w:pPr>
              <w:spacing w:line="360" w:lineRule="auto"/>
              <w:jc w:val="both"/>
              <w:rPr>
                <w:rFonts w:ascii="Times New Roman" w:eastAsia="Times New Roman" w:hAnsi="Times New Roman" w:cs="Times New Roman"/>
                <w:i/>
                <w:iCs/>
                <w:lang w:eastAsia="es-ES_tradnl"/>
              </w:rPr>
            </w:pPr>
            <w:r w:rsidRPr="00107F17">
              <w:rPr>
                <w:rFonts w:ascii="Times New Roman" w:eastAsia="Times New Roman" w:hAnsi="Times New Roman" w:cs="Times New Roman"/>
                <w:lang w:eastAsia="es-ES_tradnl"/>
              </w:rPr>
              <w:t xml:space="preserve">Polisemia de </w:t>
            </w:r>
            <w:r w:rsidRPr="00107F17">
              <w:rPr>
                <w:rFonts w:ascii="Times New Roman" w:eastAsia="Times New Roman" w:hAnsi="Times New Roman" w:cs="Times New Roman"/>
                <w:i/>
                <w:iCs/>
                <w:lang w:eastAsia="es-ES_tradnl"/>
              </w:rPr>
              <w:t>educación de calidad</w:t>
            </w:r>
          </w:p>
        </w:tc>
      </w:tr>
      <w:tr w:rsidR="001008C1" w:rsidRPr="00107F17" w14:paraId="1200DCDF" w14:textId="77777777" w:rsidTr="003A4E4D">
        <w:trPr>
          <w:jc w:val="center"/>
        </w:trPr>
        <w:tc>
          <w:tcPr>
            <w:tcW w:w="3655" w:type="dxa"/>
            <w:gridSpan w:val="2"/>
            <w:vAlign w:val="bottom"/>
          </w:tcPr>
          <w:p w14:paraId="6342ABE2" w14:textId="22D44D89" w:rsidR="00245B46"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Variable</w:t>
            </w:r>
            <w:r w:rsidR="00245B46" w:rsidRPr="00107F17">
              <w:rPr>
                <w:rFonts w:ascii="Times New Roman" w:eastAsia="Times New Roman" w:hAnsi="Times New Roman" w:cs="Times New Roman"/>
                <w:lang w:eastAsia="es-ES_tradnl"/>
              </w:rPr>
              <w:t>s</w:t>
            </w:r>
          </w:p>
        </w:tc>
        <w:tc>
          <w:tcPr>
            <w:tcW w:w="1080" w:type="dxa"/>
            <w:vAlign w:val="bottom"/>
          </w:tcPr>
          <w:p w14:paraId="0FC8D66B" w14:textId="77777777"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Sí</w:t>
            </w:r>
          </w:p>
        </w:tc>
        <w:tc>
          <w:tcPr>
            <w:tcW w:w="1080" w:type="dxa"/>
            <w:vAlign w:val="bottom"/>
          </w:tcPr>
          <w:p w14:paraId="26D68E21" w14:textId="77777777"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No</w:t>
            </w:r>
          </w:p>
        </w:tc>
        <w:tc>
          <w:tcPr>
            <w:tcW w:w="1260" w:type="dxa"/>
            <w:vAlign w:val="bottom"/>
          </w:tcPr>
          <w:p w14:paraId="101757DD" w14:textId="77777777"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Tal vez</w:t>
            </w:r>
          </w:p>
        </w:tc>
        <w:tc>
          <w:tcPr>
            <w:tcW w:w="1005" w:type="dxa"/>
            <w:vAlign w:val="bottom"/>
          </w:tcPr>
          <w:p w14:paraId="6A9284E3" w14:textId="77777777" w:rsidR="001008C1" w:rsidRPr="00107F17" w:rsidRDefault="001008C1"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w:t>
            </w:r>
          </w:p>
        </w:tc>
      </w:tr>
      <w:tr w:rsidR="00D36FD6" w:rsidRPr="00107F17" w14:paraId="1189BDF7" w14:textId="77777777" w:rsidTr="003A4E4D">
        <w:trPr>
          <w:jc w:val="center"/>
        </w:trPr>
        <w:tc>
          <w:tcPr>
            <w:tcW w:w="3055" w:type="dxa"/>
            <w:vMerge w:val="restart"/>
            <w:vAlign w:val="center"/>
          </w:tcPr>
          <w:p w14:paraId="462619C6" w14:textId="1176CA19" w:rsidR="00D36FD6"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Contribución de las acreditaciones a generar una educación de calidad</w:t>
            </w:r>
          </w:p>
        </w:tc>
        <w:tc>
          <w:tcPr>
            <w:tcW w:w="600" w:type="dxa"/>
            <w:vAlign w:val="center"/>
          </w:tcPr>
          <w:p w14:paraId="3EB794B3" w14:textId="28C584A5" w:rsidR="00D36FD6" w:rsidRPr="00107F17" w:rsidRDefault="00D36FD6"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Sí</w:t>
            </w:r>
          </w:p>
        </w:tc>
        <w:tc>
          <w:tcPr>
            <w:tcW w:w="1080" w:type="dxa"/>
            <w:vAlign w:val="center"/>
          </w:tcPr>
          <w:p w14:paraId="23D073B7" w14:textId="01A9270E" w:rsidR="00D36FD6" w:rsidRPr="00107F17" w:rsidRDefault="00D36FD6"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89</w:t>
            </w:r>
            <w:r w:rsidR="00BF4E9A" w:rsidRPr="00107F17">
              <w:rPr>
                <w:rFonts w:ascii="Times New Roman" w:hAnsi="Times New Roman" w:cs="Times New Roman"/>
                <w:color w:val="000000"/>
              </w:rPr>
              <w:t>.</w:t>
            </w:r>
            <w:r w:rsidR="003A4E4D" w:rsidRPr="00107F17">
              <w:rPr>
                <w:rFonts w:ascii="Times New Roman" w:hAnsi="Times New Roman" w:cs="Times New Roman"/>
                <w:color w:val="000000"/>
              </w:rPr>
              <w:t>0</w:t>
            </w:r>
          </w:p>
        </w:tc>
        <w:tc>
          <w:tcPr>
            <w:tcW w:w="1080" w:type="dxa"/>
            <w:vAlign w:val="center"/>
          </w:tcPr>
          <w:p w14:paraId="0EF40169" w14:textId="514BF803" w:rsidR="00D36FD6" w:rsidRPr="00107F17" w:rsidRDefault="00D36FD6"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71</w:t>
            </w:r>
            <w:r w:rsidR="00BF4E9A" w:rsidRPr="00107F17">
              <w:rPr>
                <w:rFonts w:ascii="Times New Roman" w:hAnsi="Times New Roman" w:cs="Times New Roman"/>
                <w:color w:val="000000"/>
              </w:rPr>
              <w:t>.</w:t>
            </w:r>
            <w:r w:rsidR="003A4E4D" w:rsidRPr="00107F17">
              <w:rPr>
                <w:rFonts w:ascii="Times New Roman" w:hAnsi="Times New Roman" w:cs="Times New Roman"/>
                <w:color w:val="000000"/>
              </w:rPr>
              <w:t>4</w:t>
            </w:r>
          </w:p>
        </w:tc>
        <w:tc>
          <w:tcPr>
            <w:tcW w:w="1260" w:type="dxa"/>
            <w:vAlign w:val="center"/>
          </w:tcPr>
          <w:p w14:paraId="41E6C906" w14:textId="6A766035" w:rsidR="00D36FD6" w:rsidRPr="00107F17" w:rsidRDefault="00D36FD6"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82</w:t>
            </w:r>
            <w:r w:rsidR="00BF4E9A" w:rsidRPr="00107F17">
              <w:rPr>
                <w:rFonts w:ascii="Times New Roman" w:hAnsi="Times New Roman" w:cs="Times New Roman"/>
                <w:color w:val="000000"/>
              </w:rPr>
              <w:t>.</w:t>
            </w:r>
            <w:r w:rsidR="003A4E4D" w:rsidRPr="00107F17">
              <w:rPr>
                <w:rFonts w:ascii="Times New Roman" w:hAnsi="Times New Roman" w:cs="Times New Roman"/>
                <w:color w:val="000000"/>
              </w:rPr>
              <w:t>8</w:t>
            </w:r>
          </w:p>
        </w:tc>
        <w:tc>
          <w:tcPr>
            <w:tcW w:w="1005" w:type="dxa"/>
            <w:vAlign w:val="center"/>
          </w:tcPr>
          <w:p w14:paraId="4DBAC7A4" w14:textId="5A55C3BE" w:rsidR="00D36FD6" w:rsidRPr="00107F17" w:rsidRDefault="00D36FD6"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80</w:t>
            </w:r>
            <w:r w:rsidR="00BF4E9A" w:rsidRPr="00107F17">
              <w:rPr>
                <w:rFonts w:ascii="Times New Roman" w:hAnsi="Times New Roman" w:cs="Times New Roman"/>
                <w:color w:val="000000"/>
              </w:rPr>
              <w:t>.</w:t>
            </w:r>
            <w:r w:rsidR="003A4E4D" w:rsidRPr="00107F17">
              <w:rPr>
                <w:rFonts w:ascii="Times New Roman" w:hAnsi="Times New Roman" w:cs="Times New Roman"/>
                <w:color w:val="000000"/>
              </w:rPr>
              <w:t>3</w:t>
            </w:r>
          </w:p>
        </w:tc>
      </w:tr>
      <w:tr w:rsidR="003A4E4D" w:rsidRPr="00107F17" w14:paraId="5BCE26DC" w14:textId="77777777" w:rsidTr="003A4E4D">
        <w:trPr>
          <w:jc w:val="center"/>
        </w:trPr>
        <w:tc>
          <w:tcPr>
            <w:tcW w:w="3055" w:type="dxa"/>
            <w:vMerge/>
            <w:vAlign w:val="bottom"/>
          </w:tcPr>
          <w:p w14:paraId="6C4968F8" w14:textId="77777777" w:rsidR="003A4E4D" w:rsidRPr="00107F17" w:rsidRDefault="003A4E4D" w:rsidP="00116F7A">
            <w:pPr>
              <w:spacing w:line="360" w:lineRule="auto"/>
              <w:jc w:val="both"/>
              <w:rPr>
                <w:rFonts w:ascii="Times New Roman" w:eastAsia="Times New Roman" w:hAnsi="Times New Roman" w:cs="Times New Roman"/>
                <w:lang w:eastAsia="es-ES_tradnl"/>
              </w:rPr>
            </w:pPr>
          </w:p>
        </w:tc>
        <w:tc>
          <w:tcPr>
            <w:tcW w:w="600" w:type="dxa"/>
            <w:vAlign w:val="center"/>
          </w:tcPr>
          <w:p w14:paraId="574CF3CB" w14:textId="54D23764"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No</w:t>
            </w:r>
          </w:p>
        </w:tc>
        <w:tc>
          <w:tcPr>
            <w:tcW w:w="1080" w:type="dxa"/>
            <w:vAlign w:val="center"/>
          </w:tcPr>
          <w:p w14:paraId="3E319CC5" w14:textId="27433ED8"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11</w:t>
            </w:r>
            <w:r w:rsidR="00BF4E9A" w:rsidRPr="00107F17">
              <w:rPr>
                <w:rFonts w:ascii="Times New Roman" w:hAnsi="Times New Roman" w:cs="Times New Roman"/>
                <w:color w:val="000000"/>
              </w:rPr>
              <w:t>.</w:t>
            </w:r>
            <w:r w:rsidRPr="00107F17">
              <w:rPr>
                <w:rFonts w:ascii="Times New Roman" w:hAnsi="Times New Roman" w:cs="Times New Roman"/>
                <w:color w:val="000000"/>
              </w:rPr>
              <w:t>0</w:t>
            </w:r>
          </w:p>
        </w:tc>
        <w:tc>
          <w:tcPr>
            <w:tcW w:w="1080" w:type="dxa"/>
            <w:vAlign w:val="center"/>
          </w:tcPr>
          <w:p w14:paraId="10580C3C" w14:textId="59CEB0BF"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28</w:t>
            </w:r>
            <w:r w:rsidR="00BF4E9A" w:rsidRPr="00107F17">
              <w:rPr>
                <w:rFonts w:ascii="Times New Roman" w:hAnsi="Times New Roman" w:cs="Times New Roman"/>
                <w:color w:val="000000"/>
              </w:rPr>
              <w:t>.</w:t>
            </w:r>
            <w:r w:rsidRPr="00107F17">
              <w:rPr>
                <w:rFonts w:ascii="Times New Roman" w:hAnsi="Times New Roman" w:cs="Times New Roman"/>
                <w:color w:val="000000"/>
              </w:rPr>
              <w:t>6</w:t>
            </w:r>
          </w:p>
        </w:tc>
        <w:tc>
          <w:tcPr>
            <w:tcW w:w="1260" w:type="dxa"/>
            <w:vAlign w:val="center"/>
          </w:tcPr>
          <w:p w14:paraId="1CDA0508" w14:textId="695F65C7"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17</w:t>
            </w:r>
            <w:r w:rsidR="00BF4E9A" w:rsidRPr="00107F17">
              <w:rPr>
                <w:rFonts w:ascii="Times New Roman" w:hAnsi="Times New Roman" w:cs="Times New Roman"/>
                <w:color w:val="000000"/>
              </w:rPr>
              <w:t>.</w:t>
            </w:r>
            <w:r w:rsidRPr="00107F17">
              <w:rPr>
                <w:rFonts w:ascii="Times New Roman" w:hAnsi="Times New Roman" w:cs="Times New Roman"/>
                <w:color w:val="000000"/>
              </w:rPr>
              <w:t>2</w:t>
            </w:r>
          </w:p>
        </w:tc>
        <w:tc>
          <w:tcPr>
            <w:tcW w:w="1005" w:type="dxa"/>
            <w:vAlign w:val="center"/>
          </w:tcPr>
          <w:p w14:paraId="72FFD653" w14:textId="0BD06DB2"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19</w:t>
            </w:r>
            <w:r w:rsidR="00BF4E9A" w:rsidRPr="00107F17">
              <w:rPr>
                <w:rFonts w:ascii="Times New Roman" w:hAnsi="Times New Roman" w:cs="Times New Roman"/>
                <w:color w:val="000000"/>
              </w:rPr>
              <w:t>.</w:t>
            </w:r>
            <w:r w:rsidRPr="00107F17">
              <w:rPr>
                <w:rFonts w:ascii="Times New Roman" w:hAnsi="Times New Roman" w:cs="Times New Roman"/>
                <w:color w:val="000000"/>
              </w:rPr>
              <w:t>7</w:t>
            </w:r>
          </w:p>
        </w:tc>
      </w:tr>
      <w:tr w:rsidR="003A4E4D" w:rsidRPr="00107F17" w14:paraId="4E487579" w14:textId="77777777" w:rsidTr="003A4E4D">
        <w:trPr>
          <w:jc w:val="center"/>
        </w:trPr>
        <w:tc>
          <w:tcPr>
            <w:tcW w:w="3655" w:type="dxa"/>
            <w:gridSpan w:val="2"/>
            <w:vAlign w:val="center"/>
          </w:tcPr>
          <w:p w14:paraId="530DBBE5" w14:textId="77777777"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Total</w:t>
            </w:r>
          </w:p>
        </w:tc>
        <w:tc>
          <w:tcPr>
            <w:tcW w:w="1080" w:type="dxa"/>
            <w:vAlign w:val="center"/>
          </w:tcPr>
          <w:p w14:paraId="50EE10BD" w14:textId="560CF671" w:rsidR="003A4E4D" w:rsidRPr="00107F17" w:rsidRDefault="0065084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100</w:t>
            </w:r>
          </w:p>
        </w:tc>
        <w:tc>
          <w:tcPr>
            <w:tcW w:w="1080" w:type="dxa"/>
            <w:vAlign w:val="center"/>
          </w:tcPr>
          <w:p w14:paraId="5805069D" w14:textId="4A573068" w:rsidR="003A4E4D" w:rsidRPr="00107F17" w:rsidRDefault="0065084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100</w:t>
            </w:r>
          </w:p>
        </w:tc>
        <w:tc>
          <w:tcPr>
            <w:tcW w:w="1260" w:type="dxa"/>
            <w:vAlign w:val="center"/>
          </w:tcPr>
          <w:p w14:paraId="53DB9AB6" w14:textId="0DE8DA14" w:rsidR="003A4E4D" w:rsidRPr="00107F17" w:rsidRDefault="00650849"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100</w:t>
            </w:r>
          </w:p>
        </w:tc>
        <w:tc>
          <w:tcPr>
            <w:tcW w:w="1005" w:type="dxa"/>
            <w:vAlign w:val="center"/>
          </w:tcPr>
          <w:p w14:paraId="2ACB249D" w14:textId="3902F201" w:rsidR="003A4E4D" w:rsidRPr="00107F17" w:rsidRDefault="003A4E4D" w:rsidP="00116F7A">
            <w:pPr>
              <w:spacing w:line="360" w:lineRule="auto"/>
              <w:jc w:val="both"/>
              <w:rPr>
                <w:rFonts w:ascii="Times New Roman" w:eastAsia="Times New Roman" w:hAnsi="Times New Roman" w:cs="Times New Roman"/>
                <w:lang w:eastAsia="es-ES_tradnl"/>
              </w:rPr>
            </w:pPr>
            <w:r w:rsidRPr="00107F17">
              <w:rPr>
                <w:rFonts w:ascii="Times New Roman" w:hAnsi="Times New Roman" w:cs="Times New Roman"/>
                <w:color w:val="000000"/>
              </w:rPr>
              <w:t>100</w:t>
            </w:r>
          </w:p>
        </w:tc>
      </w:tr>
      <w:tr w:rsidR="001008C1" w:rsidRPr="00107F17" w14:paraId="5054FFE0" w14:textId="77777777" w:rsidTr="003A4E4D">
        <w:trPr>
          <w:jc w:val="center"/>
        </w:trPr>
        <w:tc>
          <w:tcPr>
            <w:tcW w:w="8080" w:type="dxa"/>
            <w:gridSpan w:val="6"/>
            <w:vAlign w:val="bottom"/>
          </w:tcPr>
          <w:p w14:paraId="4CCF8603" w14:textId="5A6BA2B3" w:rsidR="001008C1" w:rsidRPr="00107F17" w:rsidRDefault="00753FE1" w:rsidP="00116F7A">
            <w:pPr>
              <w:spacing w:line="360" w:lineRule="auto"/>
              <w:jc w:val="both"/>
              <w:rPr>
                <w:rFonts w:ascii="Times New Roman" w:hAnsi="Times New Roman" w:cs="Times New Roman"/>
                <w:color w:val="000000"/>
              </w:rPr>
            </w:pPr>
            <w:r w:rsidRPr="00107F17">
              <w:rPr>
                <w:rFonts w:ascii="Times New Roman" w:hAnsi="Times New Roman" w:cs="Times New Roman"/>
                <w:color w:val="000000"/>
              </w:rPr>
              <w:t>Nota: Los resultados se presentan en porcentajes, se calculó la prueba de hipótesis a través de Chi cuadrada: χ²</w:t>
            </w:r>
            <w:r w:rsidR="00BF4E9A" w:rsidRPr="00107F17">
              <w:rPr>
                <w:rFonts w:ascii="Times New Roman" w:hAnsi="Times New Roman" w:cs="Times New Roman"/>
                <w:color w:val="000000"/>
              </w:rPr>
              <w:t xml:space="preserve"> </w:t>
            </w:r>
            <w:r w:rsidRPr="00107F17">
              <w:rPr>
                <w:rFonts w:ascii="Times New Roman" w:hAnsi="Times New Roman" w:cs="Times New Roman"/>
                <w:color w:val="000000"/>
              </w:rPr>
              <w:t>= 28.419</w:t>
            </w:r>
            <w:r w:rsidR="00BF4E9A"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proofErr w:type="spellStart"/>
            <w:r w:rsidRPr="00107F17">
              <w:rPr>
                <w:rFonts w:ascii="Times New Roman" w:hAnsi="Times New Roman" w:cs="Times New Roman"/>
                <w:color w:val="000000"/>
              </w:rPr>
              <w:t>df</w:t>
            </w:r>
            <w:proofErr w:type="spellEnd"/>
            <w:r w:rsidR="00BF4E9A" w:rsidRPr="00107F17">
              <w:rPr>
                <w:rFonts w:ascii="Times New Roman" w:hAnsi="Times New Roman" w:cs="Times New Roman"/>
                <w:color w:val="000000"/>
              </w:rPr>
              <w:t xml:space="preserve"> </w:t>
            </w:r>
            <w:r w:rsidRPr="00107F17">
              <w:rPr>
                <w:rFonts w:ascii="Times New Roman" w:hAnsi="Times New Roman" w:cs="Times New Roman"/>
                <w:color w:val="000000"/>
              </w:rPr>
              <w:t>= 2</w:t>
            </w:r>
            <w:r w:rsidR="00BF4E9A" w:rsidRPr="00107F17">
              <w:rPr>
                <w:rFonts w:ascii="Times New Roman" w:hAnsi="Times New Roman" w:cs="Times New Roman"/>
                <w:color w:val="000000"/>
              </w:rPr>
              <w:t>,</w:t>
            </w:r>
            <w:r w:rsidR="00116F7A" w:rsidRPr="00107F17">
              <w:rPr>
                <w:rFonts w:ascii="Times New Roman" w:hAnsi="Times New Roman" w:cs="Times New Roman"/>
                <w:color w:val="000000"/>
              </w:rPr>
              <w:t xml:space="preserve"> </w:t>
            </w:r>
            <w:r w:rsidRPr="00107F17">
              <w:rPr>
                <w:rFonts w:ascii="Times New Roman" w:hAnsi="Times New Roman" w:cs="Times New Roman"/>
                <w:color w:val="000000"/>
              </w:rPr>
              <w:t>P-valor</w:t>
            </w:r>
            <w:r w:rsidR="00BF4E9A" w:rsidRPr="00107F17">
              <w:rPr>
                <w:rFonts w:ascii="Times New Roman" w:hAnsi="Times New Roman" w:cs="Times New Roman"/>
                <w:color w:val="000000"/>
              </w:rPr>
              <w:t xml:space="preserve"> </w:t>
            </w:r>
            <w:r w:rsidRPr="00107F17">
              <w:rPr>
                <w:rFonts w:ascii="Times New Roman" w:hAnsi="Times New Roman" w:cs="Times New Roman"/>
                <w:color w:val="000000"/>
              </w:rPr>
              <w:t>=</w:t>
            </w:r>
            <w:r w:rsidR="00BF4E9A" w:rsidRPr="00107F17">
              <w:rPr>
                <w:rFonts w:ascii="Times New Roman" w:hAnsi="Times New Roman" w:cs="Times New Roman"/>
                <w:color w:val="000000"/>
              </w:rPr>
              <w:t xml:space="preserve"> </w:t>
            </w:r>
            <w:r w:rsidRPr="00107F17">
              <w:rPr>
                <w:rFonts w:ascii="Times New Roman" w:hAnsi="Times New Roman" w:cs="Times New Roman"/>
                <w:color w:val="000000"/>
              </w:rPr>
              <w:t>0.000</w:t>
            </w:r>
          </w:p>
        </w:tc>
      </w:tr>
    </w:tbl>
    <w:p w14:paraId="41B6AE52" w14:textId="6E4D9733" w:rsidR="0088005B" w:rsidRDefault="0088005B" w:rsidP="00BF4E9A">
      <w:pPr>
        <w:spacing w:line="360" w:lineRule="auto"/>
        <w:jc w:val="center"/>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Fuente: </w:t>
      </w:r>
      <w:r w:rsidR="00BF4E9A">
        <w:rPr>
          <w:rFonts w:ascii="Times New Roman" w:eastAsia="Times New Roman" w:hAnsi="Times New Roman" w:cs="Times New Roman"/>
          <w:lang w:eastAsia="es-ES_tradnl"/>
        </w:rPr>
        <w:t>E</w:t>
      </w:r>
      <w:r w:rsidR="00BF4E9A" w:rsidRPr="00107F17">
        <w:rPr>
          <w:rFonts w:ascii="Times New Roman" w:eastAsia="Times New Roman" w:hAnsi="Times New Roman" w:cs="Times New Roman"/>
          <w:lang w:eastAsia="es-ES_tradnl"/>
        </w:rPr>
        <w:t xml:space="preserve">laboración </w:t>
      </w:r>
      <w:r w:rsidRPr="00107F17">
        <w:rPr>
          <w:rFonts w:ascii="Times New Roman" w:eastAsia="Times New Roman" w:hAnsi="Times New Roman" w:cs="Times New Roman"/>
          <w:lang w:eastAsia="es-ES_tradnl"/>
        </w:rPr>
        <w:t>propia</w:t>
      </w:r>
    </w:p>
    <w:p w14:paraId="29710BAE" w14:textId="1A25D236" w:rsidR="00D23A0E" w:rsidRDefault="0088005B" w:rsidP="00116F7A">
      <w:pPr>
        <w:spacing w:line="360" w:lineRule="auto"/>
        <w:jc w:val="both"/>
        <w:rPr>
          <w:rFonts w:ascii="Times New Roman" w:eastAsia="Times New Roman" w:hAnsi="Times New Roman" w:cs="Times New Roman"/>
          <w:lang w:eastAsia="es-ES_tradnl"/>
        </w:rPr>
      </w:pPr>
      <w:r>
        <w:rPr>
          <w:rFonts w:ascii="Times New Roman" w:hAnsi="Times New Roman" w:cs="Times New Roman"/>
        </w:rPr>
        <w:tab/>
      </w:r>
      <w:r w:rsidR="00D23A0E">
        <w:rPr>
          <w:rFonts w:ascii="Times New Roman" w:hAnsi="Times New Roman" w:cs="Times New Roman"/>
        </w:rPr>
        <w:t>Los resultados demuestran la dependencia entre las variables</w:t>
      </w:r>
      <w:r w:rsidR="00466AE1">
        <w:rPr>
          <w:rFonts w:ascii="Times New Roman" w:hAnsi="Times New Roman" w:cs="Times New Roman"/>
        </w:rPr>
        <w:t xml:space="preserve">. Por </w:t>
      </w:r>
      <w:r w:rsidR="00D23A0E">
        <w:rPr>
          <w:rFonts w:ascii="Times New Roman" w:hAnsi="Times New Roman" w:cs="Times New Roman"/>
        </w:rPr>
        <w:t xml:space="preserve">tanto, se procedió a realizar el ACM </w:t>
      </w:r>
      <w:r w:rsidR="00D23A0E">
        <w:rPr>
          <w:rFonts w:ascii="Times New Roman" w:eastAsia="Times New Roman" w:hAnsi="Times New Roman" w:cs="Times New Roman"/>
          <w:lang w:eastAsia="es-ES_tradnl"/>
        </w:rPr>
        <w:t>(</w:t>
      </w:r>
      <w:proofErr w:type="spellStart"/>
      <w:r w:rsidR="00D23A0E" w:rsidRPr="00895E59">
        <w:rPr>
          <w:rFonts w:ascii="Times New Roman" w:eastAsia="Times New Roman" w:hAnsi="Times New Roman" w:cs="Times New Roman"/>
          <w:lang w:eastAsia="es-ES_tradnl"/>
        </w:rPr>
        <w:t>Greenacre</w:t>
      </w:r>
      <w:proofErr w:type="spellEnd"/>
      <w:r w:rsidR="00D23A0E">
        <w:rPr>
          <w:rFonts w:ascii="Times New Roman" w:eastAsia="Times New Roman" w:hAnsi="Times New Roman" w:cs="Times New Roman"/>
          <w:lang w:eastAsia="es-ES_tradnl"/>
        </w:rPr>
        <w:t xml:space="preserve">, </w:t>
      </w:r>
      <w:r w:rsidR="00D23A0E" w:rsidRPr="00895E59">
        <w:rPr>
          <w:rFonts w:ascii="Times New Roman" w:eastAsia="Times New Roman" w:hAnsi="Times New Roman" w:cs="Times New Roman"/>
          <w:lang w:eastAsia="es-ES_tradnl"/>
        </w:rPr>
        <w:t>2008)</w:t>
      </w:r>
      <w:r w:rsidR="00D23A0E">
        <w:rPr>
          <w:rFonts w:ascii="Times New Roman" w:eastAsia="Times New Roman" w:hAnsi="Times New Roman" w:cs="Times New Roman"/>
          <w:lang w:eastAsia="es-ES_tradnl"/>
        </w:rPr>
        <w:t xml:space="preserve">. </w:t>
      </w:r>
      <w:r w:rsidR="00D52AB5">
        <w:rPr>
          <w:rFonts w:ascii="Times New Roman" w:eastAsia="Times New Roman" w:hAnsi="Times New Roman" w:cs="Times New Roman"/>
          <w:lang w:eastAsia="es-ES_tradnl"/>
        </w:rPr>
        <w:t xml:space="preserve">Y para </w:t>
      </w:r>
      <w:r w:rsidR="00D23A0E">
        <w:rPr>
          <w:rFonts w:ascii="Times New Roman" w:eastAsia="Times New Roman" w:hAnsi="Times New Roman" w:cs="Times New Roman"/>
          <w:lang w:eastAsia="es-ES_tradnl"/>
        </w:rPr>
        <w:t xml:space="preserve">ello, </w:t>
      </w:r>
      <w:proofErr w:type="gramStart"/>
      <w:r w:rsidR="00D23A0E">
        <w:rPr>
          <w:rFonts w:ascii="Times New Roman" w:eastAsia="Times New Roman" w:hAnsi="Times New Roman" w:cs="Times New Roman"/>
          <w:lang w:eastAsia="es-ES_tradnl"/>
        </w:rPr>
        <w:t>primeramente</w:t>
      </w:r>
      <w:proofErr w:type="gramEnd"/>
      <w:r w:rsidR="00D23A0E">
        <w:rPr>
          <w:rFonts w:ascii="Times New Roman" w:eastAsia="Times New Roman" w:hAnsi="Times New Roman" w:cs="Times New Roman"/>
          <w:lang w:eastAsia="es-ES_tradnl"/>
        </w:rPr>
        <w:t xml:space="preserve"> se efectuó el procesamiento del modelo de análisis (</w:t>
      </w:r>
      <w:r w:rsidR="00466AE1">
        <w:rPr>
          <w:rFonts w:ascii="Times New Roman" w:eastAsia="Times New Roman" w:hAnsi="Times New Roman" w:cs="Times New Roman"/>
          <w:lang w:eastAsia="es-ES_tradnl"/>
        </w:rPr>
        <w:t xml:space="preserve">tabla </w:t>
      </w:r>
      <w:r w:rsidR="00351694">
        <w:rPr>
          <w:rFonts w:ascii="Times New Roman" w:eastAsia="Times New Roman" w:hAnsi="Times New Roman" w:cs="Times New Roman"/>
          <w:lang w:eastAsia="es-ES_tradnl"/>
        </w:rPr>
        <w:t>8</w:t>
      </w:r>
      <w:r w:rsidR="00D23A0E">
        <w:rPr>
          <w:rFonts w:ascii="Times New Roman" w:eastAsia="Times New Roman" w:hAnsi="Times New Roman" w:cs="Times New Roman"/>
          <w:lang w:eastAsia="es-ES_tradnl"/>
        </w:rPr>
        <w:t>)</w:t>
      </w:r>
      <w:r w:rsidR="00466AE1">
        <w:rPr>
          <w:rFonts w:ascii="Times New Roman" w:eastAsia="Times New Roman" w:hAnsi="Times New Roman" w:cs="Times New Roman"/>
          <w:lang w:eastAsia="es-ES_tradnl"/>
        </w:rPr>
        <w:t>.</w:t>
      </w:r>
    </w:p>
    <w:p w14:paraId="6C7130F6" w14:textId="77777777" w:rsidR="00BF4E9A" w:rsidRDefault="00BF4E9A" w:rsidP="00116F7A">
      <w:pPr>
        <w:spacing w:line="360" w:lineRule="auto"/>
        <w:jc w:val="both"/>
        <w:rPr>
          <w:rFonts w:ascii="Times New Roman" w:eastAsia="Times New Roman" w:hAnsi="Times New Roman" w:cs="Times New Roman"/>
          <w:lang w:eastAsia="es-ES_tradnl"/>
        </w:rPr>
      </w:pPr>
    </w:p>
    <w:p w14:paraId="0839D6DF" w14:textId="43CB5953" w:rsidR="0088005B" w:rsidRDefault="0088005B" w:rsidP="00107F17">
      <w:pPr>
        <w:spacing w:line="360" w:lineRule="auto"/>
        <w:jc w:val="center"/>
        <w:rPr>
          <w:rFonts w:ascii="Times New Roman" w:eastAsia="Times New Roman" w:hAnsi="Times New Roman" w:cs="Times New Roman"/>
          <w:lang w:eastAsia="es-ES_tradnl"/>
        </w:rPr>
      </w:pPr>
      <w:r w:rsidRPr="00FD1F01">
        <w:rPr>
          <w:rFonts w:ascii="Times New Roman" w:eastAsia="Times New Roman" w:hAnsi="Times New Roman" w:cs="Times New Roman"/>
          <w:b/>
          <w:bCs/>
          <w:lang w:eastAsia="es-ES_tradnl"/>
        </w:rPr>
        <w:t xml:space="preserve">Tabla </w:t>
      </w:r>
      <w:r w:rsidR="00351694">
        <w:rPr>
          <w:rFonts w:ascii="Times New Roman" w:eastAsia="Times New Roman" w:hAnsi="Times New Roman" w:cs="Times New Roman"/>
          <w:b/>
          <w:bCs/>
          <w:lang w:eastAsia="es-ES_tradnl"/>
        </w:rPr>
        <w:t>8</w:t>
      </w:r>
      <w:r w:rsidRPr="00FD1F01">
        <w:rPr>
          <w:rFonts w:ascii="Times New Roman" w:eastAsia="Times New Roman" w:hAnsi="Times New Roman" w:cs="Times New Roman"/>
          <w:b/>
          <w:bCs/>
          <w:lang w:eastAsia="es-ES_tradnl"/>
        </w:rPr>
        <w:t>.</w:t>
      </w:r>
      <w:r w:rsidRPr="008C46FF">
        <w:rPr>
          <w:rFonts w:ascii="Times New Roman" w:eastAsia="Times New Roman" w:hAnsi="Times New Roman" w:cs="Times New Roman"/>
          <w:lang w:eastAsia="es-ES_tradnl"/>
        </w:rPr>
        <w:t xml:space="preserve"> Resumen del modelo, varianza contabilizada</w:t>
      </w:r>
    </w:p>
    <w:tbl>
      <w:tblPr>
        <w:tblStyle w:val="Tablaconcuadrcula"/>
        <w:tblW w:w="7513" w:type="dxa"/>
        <w:jc w:val="center"/>
        <w:tblLayout w:type="fixed"/>
        <w:tblLook w:val="0000" w:firstRow="0" w:lastRow="0" w:firstColumn="0" w:lastColumn="0" w:noHBand="0" w:noVBand="0"/>
      </w:tblPr>
      <w:tblGrid>
        <w:gridCol w:w="1418"/>
        <w:gridCol w:w="1701"/>
        <w:gridCol w:w="1772"/>
        <w:gridCol w:w="1205"/>
        <w:gridCol w:w="1417"/>
      </w:tblGrid>
      <w:tr w:rsidR="0088005B" w:rsidRPr="00107F17" w14:paraId="51A59A81" w14:textId="77777777" w:rsidTr="00022F7E">
        <w:trPr>
          <w:jc w:val="center"/>
        </w:trPr>
        <w:tc>
          <w:tcPr>
            <w:tcW w:w="1418" w:type="dxa"/>
          </w:tcPr>
          <w:p w14:paraId="2DF4E7E1"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Dimensión</w:t>
            </w:r>
          </w:p>
        </w:tc>
        <w:tc>
          <w:tcPr>
            <w:tcW w:w="1701" w:type="dxa"/>
          </w:tcPr>
          <w:p w14:paraId="2770656D"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Alfa de Cronbach</w:t>
            </w:r>
          </w:p>
        </w:tc>
        <w:tc>
          <w:tcPr>
            <w:tcW w:w="1772" w:type="dxa"/>
          </w:tcPr>
          <w:p w14:paraId="1DEFD367"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 (autovalor)</w:t>
            </w:r>
          </w:p>
        </w:tc>
        <w:tc>
          <w:tcPr>
            <w:tcW w:w="1205" w:type="dxa"/>
          </w:tcPr>
          <w:p w14:paraId="148DD0DD"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Inercia</w:t>
            </w:r>
          </w:p>
        </w:tc>
        <w:tc>
          <w:tcPr>
            <w:tcW w:w="1417" w:type="dxa"/>
          </w:tcPr>
          <w:p w14:paraId="1F927BD7"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de varianza</w:t>
            </w:r>
          </w:p>
        </w:tc>
      </w:tr>
      <w:tr w:rsidR="0088005B" w:rsidRPr="00107F17" w14:paraId="42EC70B8" w14:textId="77777777" w:rsidTr="00022F7E">
        <w:trPr>
          <w:jc w:val="center"/>
        </w:trPr>
        <w:tc>
          <w:tcPr>
            <w:tcW w:w="1418" w:type="dxa"/>
          </w:tcPr>
          <w:p w14:paraId="592537EE"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1</w:t>
            </w:r>
          </w:p>
        </w:tc>
        <w:tc>
          <w:tcPr>
            <w:tcW w:w="1701" w:type="dxa"/>
          </w:tcPr>
          <w:p w14:paraId="03DF82FA" w14:textId="79B6EAFE"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.660</w:t>
            </w:r>
          </w:p>
        </w:tc>
        <w:tc>
          <w:tcPr>
            <w:tcW w:w="1772" w:type="dxa"/>
          </w:tcPr>
          <w:p w14:paraId="30B0584F"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2.221</w:t>
            </w:r>
          </w:p>
        </w:tc>
        <w:tc>
          <w:tcPr>
            <w:tcW w:w="1205" w:type="dxa"/>
          </w:tcPr>
          <w:p w14:paraId="78389DF8" w14:textId="5058041A"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.370</w:t>
            </w:r>
          </w:p>
        </w:tc>
        <w:tc>
          <w:tcPr>
            <w:tcW w:w="1417" w:type="dxa"/>
          </w:tcPr>
          <w:p w14:paraId="2F113A0A"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37.015</w:t>
            </w:r>
          </w:p>
        </w:tc>
      </w:tr>
      <w:tr w:rsidR="0088005B" w:rsidRPr="00107F17" w14:paraId="35C57043" w14:textId="77777777" w:rsidTr="00022F7E">
        <w:trPr>
          <w:jc w:val="center"/>
        </w:trPr>
        <w:tc>
          <w:tcPr>
            <w:tcW w:w="1418" w:type="dxa"/>
          </w:tcPr>
          <w:p w14:paraId="03AD0994"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2</w:t>
            </w:r>
          </w:p>
        </w:tc>
        <w:tc>
          <w:tcPr>
            <w:tcW w:w="1701" w:type="dxa"/>
          </w:tcPr>
          <w:p w14:paraId="2055383A" w14:textId="796206B5"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.431</w:t>
            </w:r>
          </w:p>
        </w:tc>
        <w:tc>
          <w:tcPr>
            <w:tcW w:w="1772" w:type="dxa"/>
          </w:tcPr>
          <w:p w14:paraId="005ACB29"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1.560</w:t>
            </w:r>
          </w:p>
        </w:tc>
        <w:tc>
          <w:tcPr>
            <w:tcW w:w="1205" w:type="dxa"/>
          </w:tcPr>
          <w:p w14:paraId="36309F50" w14:textId="5BA235D5"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.260</w:t>
            </w:r>
          </w:p>
        </w:tc>
        <w:tc>
          <w:tcPr>
            <w:tcW w:w="1417" w:type="dxa"/>
          </w:tcPr>
          <w:p w14:paraId="025C9B7B"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26.007</w:t>
            </w:r>
          </w:p>
        </w:tc>
      </w:tr>
      <w:tr w:rsidR="0088005B" w:rsidRPr="00107F17" w14:paraId="7C42A9C0" w14:textId="77777777" w:rsidTr="00022F7E">
        <w:trPr>
          <w:jc w:val="center"/>
        </w:trPr>
        <w:tc>
          <w:tcPr>
            <w:tcW w:w="1418" w:type="dxa"/>
          </w:tcPr>
          <w:p w14:paraId="7270851E"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Total</w:t>
            </w:r>
          </w:p>
        </w:tc>
        <w:tc>
          <w:tcPr>
            <w:tcW w:w="1701" w:type="dxa"/>
          </w:tcPr>
          <w:p w14:paraId="61AFCB61" w14:textId="77777777" w:rsidR="0088005B" w:rsidRPr="00107F17" w:rsidRDefault="0088005B" w:rsidP="00116F7A">
            <w:pPr>
              <w:spacing w:line="360" w:lineRule="auto"/>
              <w:jc w:val="both"/>
              <w:rPr>
                <w:rFonts w:ascii="Times New Roman" w:eastAsia="Times New Roman" w:hAnsi="Times New Roman" w:cs="Times New Roman"/>
                <w:lang w:eastAsia="es-ES_tradnl"/>
              </w:rPr>
            </w:pPr>
          </w:p>
        </w:tc>
        <w:tc>
          <w:tcPr>
            <w:tcW w:w="1772" w:type="dxa"/>
          </w:tcPr>
          <w:p w14:paraId="301A2F44"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3.781</w:t>
            </w:r>
          </w:p>
        </w:tc>
        <w:tc>
          <w:tcPr>
            <w:tcW w:w="1205" w:type="dxa"/>
          </w:tcPr>
          <w:p w14:paraId="7794142C" w14:textId="78F804CB"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.630</w:t>
            </w:r>
          </w:p>
        </w:tc>
        <w:tc>
          <w:tcPr>
            <w:tcW w:w="1417" w:type="dxa"/>
          </w:tcPr>
          <w:p w14:paraId="06D6DF56" w14:textId="77777777" w:rsidR="0088005B" w:rsidRPr="00107F17" w:rsidRDefault="0088005B" w:rsidP="00116F7A">
            <w:pPr>
              <w:spacing w:line="360" w:lineRule="auto"/>
              <w:jc w:val="both"/>
              <w:rPr>
                <w:rFonts w:ascii="Times New Roman" w:eastAsia="Times New Roman" w:hAnsi="Times New Roman" w:cs="Times New Roman"/>
                <w:lang w:eastAsia="es-ES_tradnl"/>
              </w:rPr>
            </w:pPr>
          </w:p>
        </w:tc>
      </w:tr>
      <w:tr w:rsidR="0088005B" w:rsidRPr="00107F17" w14:paraId="4B2A2C45" w14:textId="77777777" w:rsidTr="00022F7E">
        <w:trPr>
          <w:jc w:val="center"/>
        </w:trPr>
        <w:tc>
          <w:tcPr>
            <w:tcW w:w="1418" w:type="dxa"/>
          </w:tcPr>
          <w:p w14:paraId="24771DD8"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Media</w:t>
            </w:r>
          </w:p>
        </w:tc>
        <w:tc>
          <w:tcPr>
            <w:tcW w:w="1701" w:type="dxa"/>
          </w:tcPr>
          <w:p w14:paraId="08C09AF3" w14:textId="40A85872"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.565</w:t>
            </w:r>
            <w:r w:rsidR="0088005B" w:rsidRPr="00107F17">
              <w:rPr>
                <w:rFonts w:ascii="Times New Roman" w:eastAsia="Times New Roman" w:hAnsi="Times New Roman" w:cs="Times New Roman"/>
                <w:vertAlign w:val="superscript"/>
                <w:lang w:eastAsia="es-ES_tradnl"/>
              </w:rPr>
              <w:t>a</w:t>
            </w:r>
          </w:p>
        </w:tc>
        <w:tc>
          <w:tcPr>
            <w:tcW w:w="1772" w:type="dxa"/>
          </w:tcPr>
          <w:p w14:paraId="60050796"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1.891</w:t>
            </w:r>
          </w:p>
        </w:tc>
        <w:tc>
          <w:tcPr>
            <w:tcW w:w="1205" w:type="dxa"/>
          </w:tcPr>
          <w:p w14:paraId="3C00DEE2" w14:textId="5DDCC679" w:rsidR="0088005B" w:rsidRPr="00107F17" w:rsidRDefault="00BF4E9A"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0</w:t>
            </w:r>
            <w:r w:rsidR="0088005B" w:rsidRPr="00107F17">
              <w:rPr>
                <w:rFonts w:ascii="Times New Roman" w:eastAsia="Times New Roman" w:hAnsi="Times New Roman" w:cs="Times New Roman"/>
                <w:lang w:eastAsia="es-ES_tradnl"/>
              </w:rPr>
              <w:t>.315</w:t>
            </w:r>
          </w:p>
        </w:tc>
        <w:tc>
          <w:tcPr>
            <w:tcW w:w="1417" w:type="dxa"/>
          </w:tcPr>
          <w:p w14:paraId="08735255" w14:textId="77777777"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31.511</w:t>
            </w:r>
          </w:p>
        </w:tc>
      </w:tr>
      <w:tr w:rsidR="0088005B" w:rsidRPr="00107F17" w14:paraId="5C40C9E1" w14:textId="77777777" w:rsidTr="00022F7E">
        <w:trPr>
          <w:jc w:val="center"/>
        </w:trPr>
        <w:tc>
          <w:tcPr>
            <w:tcW w:w="7513" w:type="dxa"/>
            <w:gridSpan w:val="5"/>
          </w:tcPr>
          <w:p w14:paraId="2BF11F0C" w14:textId="37FE1578" w:rsidR="0088005B" w:rsidRPr="00107F17" w:rsidRDefault="0088005B" w:rsidP="00116F7A">
            <w:pPr>
              <w:spacing w:line="360" w:lineRule="auto"/>
              <w:jc w:val="both"/>
              <w:rPr>
                <w:rFonts w:ascii="Times New Roman" w:eastAsia="Times New Roman" w:hAnsi="Times New Roman" w:cs="Times New Roman"/>
                <w:lang w:eastAsia="es-ES_tradnl"/>
              </w:rPr>
            </w:pPr>
            <w:r w:rsidRPr="00107F17">
              <w:rPr>
                <w:rFonts w:ascii="Times New Roman" w:eastAsia="Times New Roman" w:hAnsi="Times New Roman" w:cs="Times New Roman"/>
                <w:lang w:eastAsia="es-ES_tradnl"/>
              </w:rPr>
              <w:t xml:space="preserve">Nota: </w:t>
            </w:r>
            <w:r w:rsidR="00466AE1" w:rsidRPr="00107F17">
              <w:rPr>
                <w:rFonts w:ascii="Times New Roman" w:eastAsia="Times New Roman" w:hAnsi="Times New Roman" w:cs="Times New Roman"/>
                <w:lang w:eastAsia="es-ES_tradnl"/>
              </w:rPr>
              <w:t>l</w:t>
            </w:r>
            <w:r w:rsidRPr="00107F17">
              <w:rPr>
                <w:rFonts w:ascii="Times New Roman" w:eastAsia="Times New Roman" w:hAnsi="Times New Roman" w:cs="Times New Roman"/>
                <w:lang w:eastAsia="es-ES_tradnl"/>
              </w:rPr>
              <w:t xml:space="preserve">a media de alfa de Cronbach se basa en la media de autovalor. </w:t>
            </w:r>
          </w:p>
        </w:tc>
      </w:tr>
    </w:tbl>
    <w:p w14:paraId="3C8D9142" w14:textId="4D7042B4" w:rsidR="0088005B" w:rsidRDefault="0088005B" w:rsidP="00BF4E9A">
      <w:pPr>
        <w:tabs>
          <w:tab w:val="left" w:pos="3377"/>
        </w:tabs>
        <w:spacing w:line="360" w:lineRule="auto"/>
        <w:jc w:val="center"/>
        <w:rPr>
          <w:rFonts w:ascii="Times New Roman" w:eastAsia="Times New Roman" w:hAnsi="Times New Roman" w:cs="Times New Roman"/>
          <w:lang w:eastAsia="es-ES_tradnl"/>
        </w:rPr>
      </w:pPr>
      <w:r w:rsidRPr="008C46FF">
        <w:rPr>
          <w:rFonts w:ascii="Times New Roman" w:eastAsia="Times New Roman" w:hAnsi="Times New Roman" w:cs="Times New Roman"/>
          <w:lang w:eastAsia="es-ES_tradnl"/>
        </w:rPr>
        <w:t xml:space="preserve">Fuente: </w:t>
      </w:r>
      <w:r>
        <w:rPr>
          <w:rFonts w:ascii="Times New Roman" w:eastAsia="Times New Roman" w:hAnsi="Times New Roman" w:cs="Times New Roman"/>
          <w:lang w:eastAsia="es-ES_tradnl"/>
        </w:rPr>
        <w:t>E</w:t>
      </w:r>
      <w:r w:rsidRPr="008C46FF">
        <w:rPr>
          <w:rFonts w:ascii="Times New Roman" w:eastAsia="Times New Roman" w:hAnsi="Times New Roman" w:cs="Times New Roman"/>
          <w:lang w:eastAsia="es-ES_tradnl"/>
        </w:rPr>
        <w:t>laboración propia</w:t>
      </w:r>
    </w:p>
    <w:p w14:paraId="0A4872D0" w14:textId="1279F41A" w:rsidR="00833ED5" w:rsidRDefault="00D23A0E" w:rsidP="00116F7A">
      <w:pPr>
        <w:spacing w:line="360" w:lineRule="auto"/>
        <w:ind w:firstLine="708"/>
        <w:jc w:val="both"/>
        <w:rPr>
          <w:rFonts w:ascii="Times New Roman" w:hAnsi="Times New Roman" w:cs="Times New Roman"/>
        </w:rPr>
      </w:pPr>
      <w:r>
        <w:rPr>
          <w:rFonts w:ascii="Times New Roman" w:hAnsi="Times New Roman" w:cs="Times New Roman"/>
        </w:rPr>
        <w:t>Los datos del modelo de ACM permiten visualizar la varianza contabilizada, la cual se distribuye en dos dimensiones</w:t>
      </w:r>
      <w:r w:rsidR="00130628">
        <w:rPr>
          <w:rFonts w:ascii="Times New Roman" w:hAnsi="Times New Roman" w:cs="Times New Roman"/>
        </w:rPr>
        <w:t xml:space="preserve">. La </w:t>
      </w:r>
      <w:r>
        <w:rPr>
          <w:rFonts w:ascii="Times New Roman" w:hAnsi="Times New Roman" w:cs="Times New Roman"/>
        </w:rPr>
        <w:t xml:space="preserve">varianza de la dimensión </w:t>
      </w:r>
      <w:r w:rsidR="00130628">
        <w:rPr>
          <w:rFonts w:ascii="Times New Roman" w:hAnsi="Times New Roman" w:cs="Times New Roman"/>
        </w:rPr>
        <w:t xml:space="preserve">uno </w:t>
      </w:r>
      <w:r>
        <w:rPr>
          <w:rFonts w:ascii="Times New Roman" w:hAnsi="Times New Roman" w:cs="Times New Roman"/>
        </w:rPr>
        <w:t xml:space="preserve">es de </w:t>
      </w:r>
      <w:r w:rsidRPr="008C46FF">
        <w:rPr>
          <w:rFonts w:ascii="Times New Roman" w:hAnsi="Times New Roman" w:cs="Times New Roman"/>
        </w:rPr>
        <w:t xml:space="preserve">31.015 y de la dimensión </w:t>
      </w:r>
      <w:r w:rsidR="00130628">
        <w:rPr>
          <w:rFonts w:ascii="Times New Roman" w:hAnsi="Times New Roman" w:cs="Times New Roman"/>
        </w:rPr>
        <w:t>dos</w:t>
      </w:r>
      <w:r w:rsidR="00130628" w:rsidRPr="008C46FF">
        <w:rPr>
          <w:rFonts w:ascii="Times New Roman" w:hAnsi="Times New Roman" w:cs="Times New Roman"/>
        </w:rPr>
        <w:t xml:space="preserve"> </w:t>
      </w:r>
      <w:r w:rsidRPr="008C46FF">
        <w:rPr>
          <w:rFonts w:ascii="Times New Roman" w:hAnsi="Times New Roman" w:cs="Times New Roman"/>
        </w:rPr>
        <w:t>es de 26.007</w:t>
      </w:r>
      <w:r>
        <w:rPr>
          <w:rFonts w:ascii="Times New Roman" w:hAnsi="Times New Roman" w:cs="Times New Roman"/>
        </w:rPr>
        <w:t xml:space="preserve">, lo que implica que el modelo representa un </w:t>
      </w:r>
      <w:r w:rsidRPr="008C46FF">
        <w:rPr>
          <w:rFonts w:ascii="Times New Roman" w:hAnsi="Times New Roman" w:cs="Times New Roman"/>
        </w:rPr>
        <w:t>63.022 de</w:t>
      </w:r>
      <w:r>
        <w:rPr>
          <w:rFonts w:ascii="Times New Roman" w:hAnsi="Times New Roman" w:cs="Times New Roman"/>
        </w:rPr>
        <w:t xml:space="preserve"> la</w:t>
      </w:r>
      <w:r w:rsidRPr="008C46FF">
        <w:rPr>
          <w:rFonts w:ascii="Times New Roman" w:hAnsi="Times New Roman" w:cs="Times New Roman"/>
        </w:rPr>
        <w:t xml:space="preserve"> varianza del total de los datos obtenido</w:t>
      </w:r>
      <w:r>
        <w:rPr>
          <w:rFonts w:ascii="Times New Roman" w:hAnsi="Times New Roman" w:cs="Times New Roman"/>
        </w:rPr>
        <w:t xml:space="preserve">s en el estudio. Para la construcción del gráfico de </w:t>
      </w:r>
      <w:r>
        <w:rPr>
          <w:rFonts w:ascii="Times New Roman" w:hAnsi="Times New Roman" w:cs="Times New Roman"/>
        </w:rPr>
        <w:lastRenderedPageBreak/>
        <w:t xml:space="preserve">ACM se consideró la variable </w:t>
      </w:r>
      <w:r w:rsidR="00C5055D">
        <w:rPr>
          <w:rFonts w:ascii="Times New Roman" w:hAnsi="Times New Roman" w:cs="Times New Roman"/>
        </w:rPr>
        <w:t xml:space="preserve">de </w:t>
      </w:r>
      <w:r w:rsidR="00130628">
        <w:rPr>
          <w:rFonts w:ascii="Times New Roman" w:hAnsi="Times New Roman" w:cs="Times New Roman"/>
        </w:rPr>
        <w:t>P</w:t>
      </w:r>
      <w:r w:rsidR="00C5055D">
        <w:rPr>
          <w:rFonts w:ascii="Times New Roman" w:hAnsi="Times New Roman" w:cs="Times New Roman"/>
        </w:rPr>
        <w:t>olisemia y todas las otras variables con las que guarda dependencia (antes mencionadas</w:t>
      </w:r>
      <w:r w:rsidR="00130628">
        <w:rPr>
          <w:rFonts w:ascii="Times New Roman" w:hAnsi="Times New Roman" w:cs="Times New Roman"/>
        </w:rPr>
        <w:t xml:space="preserve">). En </w:t>
      </w:r>
      <w:r w:rsidR="00C5055D">
        <w:rPr>
          <w:rFonts w:ascii="Times New Roman" w:hAnsi="Times New Roman" w:cs="Times New Roman"/>
        </w:rPr>
        <w:t xml:space="preserve">la </w:t>
      </w:r>
      <w:r w:rsidR="00130628">
        <w:rPr>
          <w:rFonts w:ascii="Times New Roman" w:hAnsi="Times New Roman" w:cs="Times New Roman"/>
        </w:rPr>
        <w:t xml:space="preserve">figura </w:t>
      </w:r>
      <w:r w:rsidR="00C5055D">
        <w:rPr>
          <w:rFonts w:ascii="Times New Roman" w:hAnsi="Times New Roman" w:cs="Times New Roman"/>
        </w:rPr>
        <w:t xml:space="preserve">1 se aprecian las asociaciones. </w:t>
      </w:r>
    </w:p>
    <w:p w14:paraId="1CD76BCE" w14:textId="77777777" w:rsidR="00BF4E9A" w:rsidRDefault="00BF4E9A" w:rsidP="00BF4E9A">
      <w:pPr>
        <w:spacing w:line="360" w:lineRule="auto"/>
        <w:jc w:val="both"/>
        <w:rPr>
          <w:rFonts w:ascii="Times New Roman" w:hAnsi="Times New Roman" w:cs="Times New Roman"/>
          <w:b/>
          <w:bCs/>
        </w:rPr>
      </w:pPr>
    </w:p>
    <w:p w14:paraId="1C508C5B" w14:textId="16356897" w:rsidR="00C5055D" w:rsidRDefault="009A5142" w:rsidP="00107F17">
      <w:pPr>
        <w:spacing w:line="360" w:lineRule="auto"/>
        <w:jc w:val="center"/>
        <w:rPr>
          <w:rFonts w:ascii="Times New Roman" w:hAnsi="Times New Roman" w:cs="Times New Roman"/>
        </w:rPr>
      </w:pPr>
      <w:r w:rsidRPr="009A5142">
        <w:rPr>
          <w:rFonts w:ascii="Times New Roman" w:hAnsi="Times New Roman" w:cs="Times New Roman"/>
          <w:b/>
          <w:bCs/>
        </w:rPr>
        <w:t>Figura 1.</w:t>
      </w:r>
      <w:r w:rsidRPr="009A5142">
        <w:rPr>
          <w:rFonts w:ascii="Times New Roman" w:hAnsi="Times New Roman" w:cs="Times New Roman"/>
        </w:rPr>
        <w:t xml:space="preserve"> Gráfico del ACM sobre </w:t>
      </w:r>
      <w:r w:rsidR="00130628">
        <w:rPr>
          <w:rFonts w:ascii="Times New Roman" w:hAnsi="Times New Roman" w:cs="Times New Roman"/>
        </w:rPr>
        <w:t>la e</w:t>
      </w:r>
      <w:r w:rsidRPr="009A5142">
        <w:rPr>
          <w:rFonts w:ascii="Times New Roman" w:hAnsi="Times New Roman" w:cs="Times New Roman"/>
        </w:rPr>
        <w:t xml:space="preserve">ducación de </w:t>
      </w:r>
      <w:r w:rsidR="00130628">
        <w:rPr>
          <w:rFonts w:ascii="Times New Roman" w:hAnsi="Times New Roman" w:cs="Times New Roman"/>
        </w:rPr>
        <w:t>c</w:t>
      </w:r>
      <w:r w:rsidR="00130628" w:rsidRPr="009A5142">
        <w:rPr>
          <w:rFonts w:ascii="Times New Roman" w:hAnsi="Times New Roman" w:cs="Times New Roman"/>
        </w:rPr>
        <w:t>alidad</w:t>
      </w:r>
    </w:p>
    <w:p w14:paraId="2D435472" w14:textId="19FA1BA9" w:rsidR="00833ED5" w:rsidRDefault="00833ED5" w:rsidP="00BF4E9A">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6576CD14" wp14:editId="40C440BB">
            <wp:extent cx="5728687" cy="3574901"/>
            <wp:effectExtent l="12700" t="12700" r="1206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5791064" cy="3613826"/>
                    </a:xfrm>
                    <a:prstGeom prst="rect">
                      <a:avLst/>
                    </a:prstGeom>
                    <a:ln>
                      <a:solidFill>
                        <a:schemeClr val="tx1"/>
                      </a:solidFill>
                    </a:ln>
                  </pic:spPr>
                </pic:pic>
              </a:graphicData>
            </a:graphic>
          </wp:inline>
        </w:drawing>
      </w:r>
      <w:r w:rsidRPr="009A5142">
        <w:rPr>
          <w:rFonts w:ascii="Times New Roman" w:hAnsi="Times New Roman" w:cs="Times New Roman"/>
        </w:rPr>
        <w:t>Fuente: Elaboración propia</w:t>
      </w:r>
    </w:p>
    <w:p w14:paraId="3C29C8C1" w14:textId="0BB7B755" w:rsidR="004D1380" w:rsidRDefault="009A5142" w:rsidP="00116F7A">
      <w:pPr>
        <w:spacing w:line="360" w:lineRule="auto"/>
        <w:ind w:firstLine="708"/>
        <w:jc w:val="both"/>
        <w:rPr>
          <w:rFonts w:ascii="Times New Roman" w:hAnsi="Times New Roman" w:cs="Times New Roman"/>
        </w:rPr>
      </w:pPr>
      <w:r>
        <w:rPr>
          <w:rFonts w:ascii="Times New Roman" w:hAnsi="Times New Roman" w:cs="Times New Roman"/>
        </w:rPr>
        <w:t xml:space="preserve">La combinación de los ejes de la dimensión </w:t>
      </w:r>
      <w:r w:rsidR="00D9794B">
        <w:rPr>
          <w:rFonts w:ascii="Times New Roman" w:hAnsi="Times New Roman" w:cs="Times New Roman"/>
        </w:rPr>
        <w:t xml:space="preserve">uno </w:t>
      </w:r>
      <w:r>
        <w:rPr>
          <w:rFonts w:ascii="Times New Roman" w:hAnsi="Times New Roman" w:cs="Times New Roman"/>
        </w:rPr>
        <w:t xml:space="preserve">(horizontal) y </w:t>
      </w:r>
      <w:r w:rsidR="00D9794B">
        <w:rPr>
          <w:rFonts w:ascii="Times New Roman" w:hAnsi="Times New Roman" w:cs="Times New Roman"/>
        </w:rPr>
        <w:t xml:space="preserve">dos </w:t>
      </w:r>
      <w:r>
        <w:rPr>
          <w:rFonts w:ascii="Times New Roman" w:hAnsi="Times New Roman" w:cs="Times New Roman"/>
        </w:rPr>
        <w:t>(vertical) indican las asociaciones, y se muestra un poder explicativo muy alto</w:t>
      </w:r>
      <w:r w:rsidR="00D9794B">
        <w:rPr>
          <w:rFonts w:ascii="Times New Roman" w:hAnsi="Times New Roman" w:cs="Times New Roman"/>
        </w:rPr>
        <w:t>,</w:t>
      </w:r>
      <w:r>
        <w:rPr>
          <w:rFonts w:ascii="Times New Roman" w:hAnsi="Times New Roman" w:cs="Times New Roman"/>
        </w:rPr>
        <w:t xml:space="preserve"> ya que se rebasa 63</w:t>
      </w:r>
      <w:r w:rsidR="00D9794B">
        <w:rPr>
          <w:rFonts w:ascii="Times New Roman" w:hAnsi="Times New Roman" w:cs="Times New Roman"/>
        </w:rPr>
        <w:t> </w:t>
      </w:r>
      <w:r>
        <w:rPr>
          <w:rFonts w:ascii="Times New Roman" w:hAnsi="Times New Roman" w:cs="Times New Roman"/>
        </w:rPr>
        <w:t xml:space="preserve">% de la variabilidad total de las variables. </w:t>
      </w:r>
      <w:r w:rsidR="007C340E">
        <w:rPr>
          <w:rFonts w:ascii="Times New Roman" w:hAnsi="Times New Roman" w:cs="Times New Roman"/>
        </w:rPr>
        <w:t>L</w:t>
      </w:r>
      <w:r w:rsidR="00A71D5B">
        <w:rPr>
          <w:rFonts w:ascii="Times New Roman" w:hAnsi="Times New Roman" w:cs="Times New Roman"/>
        </w:rPr>
        <w:t xml:space="preserve">os sujetos perciben que las diversas combinaciones de los términos </w:t>
      </w:r>
      <w:r w:rsidR="00A71D5B" w:rsidRPr="00107F17">
        <w:rPr>
          <w:rFonts w:ascii="Times New Roman" w:hAnsi="Times New Roman" w:cs="Times New Roman"/>
          <w:i/>
          <w:iCs/>
        </w:rPr>
        <w:t>educación</w:t>
      </w:r>
      <w:r w:rsidR="00A71D5B">
        <w:rPr>
          <w:rFonts w:ascii="Times New Roman" w:hAnsi="Times New Roman" w:cs="Times New Roman"/>
        </w:rPr>
        <w:t xml:space="preserve"> y </w:t>
      </w:r>
      <w:r w:rsidR="00A71D5B" w:rsidRPr="00107F17">
        <w:rPr>
          <w:rFonts w:ascii="Times New Roman" w:hAnsi="Times New Roman" w:cs="Times New Roman"/>
          <w:i/>
          <w:iCs/>
        </w:rPr>
        <w:t>calidad</w:t>
      </w:r>
      <w:r w:rsidR="00A71D5B">
        <w:rPr>
          <w:rFonts w:ascii="Times New Roman" w:hAnsi="Times New Roman" w:cs="Times New Roman"/>
        </w:rPr>
        <w:t xml:space="preserve"> son sin</w:t>
      </w:r>
      <w:r w:rsidR="007C340E">
        <w:rPr>
          <w:rFonts w:ascii="Times New Roman" w:hAnsi="Times New Roman" w:cs="Times New Roman"/>
        </w:rPr>
        <w:t>ó</w:t>
      </w:r>
      <w:r w:rsidR="00A71D5B">
        <w:rPr>
          <w:rFonts w:ascii="Times New Roman" w:hAnsi="Times New Roman" w:cs="Times New Roman"/>
        </w:rPr>
        <w:t>nim</w:t>
      </w:r>
      <w:r w:rsidR="00B60FA2">
        <w:rPr>
          <w:rFonts w:ascii="Times New Roman" w:hAnsi="Times New Roman" w:cs="Times New Roman"/>
        </w:rPr>
        <w:t>o</w:t>
      </w:r>
      <w:r w:rsidR="00A71D5B">
        <w:rPr>
          <w:rFonts w:ascii="Times New Roman" w:hAnsi="Times New Roman" w:cs="Times New Roman"/>
        </w:rPr>
        <w:t>s</w:t>
      </w:r>
      <w:r w:rsidR="007C340E">
        <w:rPr>
          <w:rFonts w:ascii="Times New Roman" w:hAnsi="Times New Roman" w:cs="Times New Roman"/>
        </w:rPr>
        <w:t xml:space="preserve">. </w:t>
      </w:r>
    </w:p>
    <w:p w14:paraId="1889BEA5" w14:textId="3815621C" w:rsidR="00A71D5B" w:rsidRDefault="004D1380" w:rsidP="00116F7A">
      <w:pPr>
        <w:spacing w:line="360" w:lineRule="auto"/>
        <w:ind w:firstLine="708"/>
        <w:jc w:val="both"/>
        <w:rPr>
          <w:rFonts w:ascii="Times New Roman" w:hAnsi="Times New Roman" w:cs="Times New Roman"/>
        </w:rPr>
      </w:pPr>
      <w:r>
        <w:rPr>
          <w:rFonts w:ascii="Times New Roman" w:hAnsi="Times New Roman" w:cs="Times New Roman"/>
        </w:rPr>
        <w:t>Para</w:t>
      </w:r>
      <w:r w:rsidR="00A71D5B">
        <w:rPr>
          <w:rFonts w:ascii="Times New Roman" w:hAnsi="Times New Roman" w:cs="Times New Roman"/>
        </w:rPr>
        <w:t xml:space="preserve"> los que respondieron </w:t>
      </w:r>
      <w:r>
        <w:rPr>
          <w:rFonts w:ascii="Times New Roman" w:hAnsi="Times New Roman" w:cs="Times New Roman"/>
        </w:rPr>
        <w:t>“</w:t>
      </w:r>
      <w:r w:rsidR="00A71D5B">
        <w:rPr>
          <w:rFonts w:ascii="Times New Roman" w:hAnsi="Times New Roman" w:cs="Times New Roman"/>
        </w:rPr>
        <w:t>No</w:t>
      </w:r>
      <w:r>
        <w:rPr>
          <w:rFonts w:ascii="Times New Roman" w:hAnsi="Times New Roman" w:cs="Times New Roman"/>
        </w:rPr>
        <w:t>”</w:t>
      </w:r>
      <w:r w:rsidR="00A71D5B">
        <w:rPr>
          <w:rFonts w:ascii="Times New Roman" w:hAnsi="Times New Roman" w:cs="Times New Roman"/>
        </w:rPr>
        <w:t>,</w:t>
      </w:r>
      <w:r>
        <w:rPr>
          <w:rFonts w:ascii="Times New Roman" w:hAnsi="Times New Roman" w:cs="Times New Roman"/>
        </w:rPr>
        <w:t xml:space="preserve"> </w:t>
      </w:r>
      <w:r w:rsidR="00A71D5B">
        <w:rPr>
          <w:rFonts w:ascii="Times New Roman" w:hAnsi="Times New Roman" w:cs="Times New Roman"/>
        </w:rPr>
        <w:t>las concentraciones denotan</w:t>
      </w:r>
      <w:r w:rsidR="00116F7A">
        <w:rPr>
          <w:rFonts w:ascii="Times New Roman" w:hAnsi="Times New Roman" w:cs="Times New Roman"/>
        </w:rPr>
        <w:t xml:space="preserve"> </w:t>
      </w:r>
      <w:r w:rsidR="00A71D5B" w:rsidRPr="00A71D5B">
        <w:rPr>
          <w:rFonts w:ascii="Times New Roman" w:hAnsi="Times New Roman" w:cs="Times New Roman"/>
        </w:rPr>
        <w:t>asociación pr</w:t>
      </w:r>
      <w:r w:rsidR="00A71D5B">
        <w:rPr>
          <w:rFonts w:ascii="Times New Roman" w:hAnsi="Times New Roman" w:cs="Times New Roman"/>
        </w:rPr>
        <w:t>ó</w:t>
      </w:r>
      <w:r w:rsidR="00A71D5B" w:rsidRPr="00A71D5B">
        <w:rPr>
          <w:rFonts w:ascii="Times New Roman" w:hAnsi="Times New Roman" w:cs="Times New Roman"/>
        </w:rPr>
        <w:t>xima con empleadores y estudiantes de posgrado</w:t>
      </w:r>
      <w:r w:rsidR="00A71D5B">
        <w:rPr>
          <w:rFonts w:ascii="Times New Roman" w:hAnsi="Times New Roman" w:cs="Times New Roman"/>
        </w:rPr>
        <w:t xml:space="preserve">, los que además se encuentran parcialmente de acuerdo </w:t>
      </w:r>
      <w:r>
        <w:rPr>
          <w:rFonts w:ascii="Times New Roman" w:hAnsi="Times New Roman" w:cs="Times New Roman"/>
        </w:rPr>
        <w:t xml:space="preserve">con </w:t>
      </w:r>
      <w:r w:rsidR="000B5A2B">
        <w:rPr>
          <w:rFonts w:ascii="Times New Roman" w:hAnsi="Times New Roman" w:cs="Times New Roman"/>
        </w:rPr>
        <w:t xml:space="preserve">que </w:t>
      </w:r>
      <w:r w:rsidR="00A71D5B">
        <w:rPr>
          <w:rFonts w:ascii="Times New Roman" w:hAnsi="Times New Roman" w:cs="Times New Roman"/>
        </w:rPr>
        <w:t>las acreditaciones y certificaciones</w:t>
      </w:r>
      <w:r w:rsidR="000F3670">
        <w:rPr>
          <w:rFonts w:ascii="Times New Roman" w:hAnsi="Times New Roman" w:cs="Times New Roman"/>
        </w:rPr>
        <w:t xml:space="preserve"> sean</w:t>
      </w:r>
      <w:r w:rsidR="000B5A2B">
        <w:rPr>
          <w:rFonts w:ascii="Times New Roman" w:hAnsi="Times New Roman" w:cs="Times New Roman"/>
        </w:rPr>
        <w:t xml:space="preserve"> la forma para garantizar </w:t>
      </w:r>
      <w:r w:rsidR="00A71D5B">
        <w:rPr>
          <w:rFonts w:ascii="Times New Roman" w:hAnsi="Times New Roman" w:cs="Times New Roman"/>
        </w:rPr>
        <w:t xml:space="preserve">una </w:t>
      </w:r>
      <w:r>
        <w:rPr>
          <w:rFonts w:ascii="Times New Roman" w:hAnsi="Times New Roman" w:cs="Times New Roman"/>
        </w:rPr>
        <w:t>educación de calidad</w:t>
      </w:r>
      <w:r w:rsidR="00A71D5B">
        <w:rPr>
          <w:rFonts w:ascii="Times New Roman" w:hAnsi="Times New Roman" w:cs="Times New Roman"/>
        </w:rPr>
        <w:t xml:space="preserve">. </w:t>
      </w:r>
      <w:r w:rsidR="000B5A2B">
        <w:rPr>
          <w:rFonts w:ascii="Times New Roman" w:hAnsi="Times New Roman" w:cs="Times New Roman"/>
        </w:rPr>
        <w:t>En este mismo sentido, se asocia también a profesores universitarios que se encuentra</w:t>
      </w:r>
      <w:r w:rsidR="00C30C0E">
        <w:rPr>
          <w:rFonts w:ascii="Times New Roman" w:hAnsi="Times New Roman" w:cs="Times New Roman"/>
        </w:rPr>
        <w:t>n</w:t>
      </w:r>
      <w:r w:rsidR="000B5A2B">
        <w:rPr>
          <w:rFonts w:ascii="Times New Roman" w:hAnsi="Times New Roman" w:cs="Times New Roman"/>
        </w:rPr>
        <w:t xml:space="preserve"> en un intervalo de edad de 41 años o más. </w:t>
      </w:r>
    </w:p>
    <w:p w14:paraId="6BC85D2B" w14:textId="6F41DDB7" w:rsidR="009A5142" w:rsidRDefault="004D1380" w:rsidP="00116F7A">
      <w:pPr>
        <w:spacing w:line="360" w:lineRule="auto"/>
        <w:ind w:firstLine="708"/>
        <w:jc w:val="both"/>
        <w:rPr>
          <w:rFonts w:ascii="Times New Roman" w:hAnsi="Times New Roman" w:cs="Times New Roman"/>
        </w:rPr>
      </w:pPr>
      <w:r>
        <w:rPr>
          <w:rFonts w:ascii="Times New Roman" w:hAnsi="Times New Roman" w:cs="Times New Roman"/>
        </w:rPr>
        <w:t>P</w:t>
      </w:r>
      <w:r w:rsidR="00F86BDB">
        <w:rPr>
          <w:rFonts w:ascii="Times New Roman" w:hAnsi="Times New Roman" w:cs="Times New Roman"/>
        </w:rPr>
        <w:t>ara los sujetos que respondieron</w:t>
      </w:r>
      <w:r>
        <w:rPr>
          <w:rFonts w:ascii="Times New Roman" w:hAnsi="Times New Roman" w:cs="Times New Roman"/>
        </w:rPr>
        <w:t xml:space="preserve"> “</w:t>
      </w:r>
      <w:r w:rsidR="00F86BDB" w:rsidRPr="00107F17">
        <w:rPr>
          <w:rFonts w:ascii="Times New Roman" w:hAnsi="Times New Roman" w:cs="Times New Roman"/>
        </w:rPr>
        <w:t>Tal vez</w:t>
      </w:r>
      <w:r w:rsidRPr="00107F17">
        <w:rPr>
          <w:rFonts w:ascii="Times New Roman" w:hAnsi="Times New Roman" w:cs="Times New Roman"/>
        </w:rPr>
        <w:t>”</w:t>
      </w:r>
      <w:r>
        <w:rPr>
          <w:rFonts w:ascii="Times New Roman" w:hAnsi="Times New Roman" w:cs="Times New Roman"/>
        </w:rPr>
        <w:t xml:space="preserve"> </w:t>
      </w:r>
      <w:r w:rsidR="00F86BDB">
        <w:rPr>
          <w:rFonts w:ascii="Times New Roman" w:hAnsi="Times New Roman" w:cs="Times New Roman"/>
        </w:rPr>
        <w:t xml:space="preserve">se observa que se asocia a estudiantes de licenciatura y de especialidad, además de que </w:t>
      </w:r>
      <w:r w:rsidR="00297781">
        <w:rPr>
          <w:rFonts w:ascii="Times New Roman" w:hAnsi="Times New Roman" w:cs="Times New Roman"/>
        </w:rPr>
        <w:t xml:space="preserve">estos </w:t>
      </w:r>
      <w:r w:rsidR="00F86BDB">
        <w:rPr>
          <w:rFonts w:ascii="Times New Roman" w:hAnsi="Times New Roman" w:cs="Times New Roman"/>
        </w:rPr>
        <w:t xml:space="preserve">asumen la educación como un proceso de adquisición de conocimientos y valores, y se encuentran parcialmente de acuerdo </w:t>
      </w:r>
      <w:r>
        <w:rPr>
          <w:rFonts w:ascii="Times New Roman" w:hAnsi="Times New Roman" w:cs="Times New Roman"/>
        </w:rPr>
        <w:t xml:space="preserve">con </w:t>
      </w:r>
      <w:r w:rsidR="00F86BDB">
        <w:rPr>
          <w:rFonts w:ascii="Times New Roman" w:hAnsi="Times New Roman" w:cs="Times New Roman"/>
        </w:rPr>
        <w:t xml:space="preserve">que sean las acreditaciones y certificaciones el medio para evaluar la educación. </w:t>
      </w:r>
      <w:r w:rsidR="009A5142">
        <w:rPr>
          <w:rFonts w:ascii="Times New Roman" w:hAnsi="Times New Roman" w:cs="Times New Roman"/>
        </w:rPr>
        <w:t>Para los sujetos que respondieron</w:t>
      </w:r>
      <w:r>
        <w:rPr>
          <w:rFonts w:ascii="Times New Roman" w:hAnsi="Times New Roman" w:cs="Times New Roman"/>
        </w:rPr>
        <w:t xml:space="preserve"> “</w:t>
      </w:r>
      <w:r w:rsidR="009A5142" w:rsidRPr="00107F17">
        <w:rPr>
          <w:rFonts w:ascii="Times New Roman" w:hAnsi="Times New Roman" w:cs="Times New Roman"/>
        </w:rPr>
        <w:t>Sí</w:t>
      </w:r>
      <w:r w:rsidRPr="00107F17">
        <w:rPr>
          <w:rFonts w:ascii="Times New Roman" w:hAnsi="Times New Roman" w:cs="Times New Roman"/>
        </w:rPr>
        <w:t>”</w:t>
      </w:r>
      <w:r>
        <w:rPr>
          <w:rFonts w:ascii="Times New Roman" w:hAnsi="Times New Roman" w:cs="Times New Roman"/>
        </w:rPr>
        <w:t xml:space="preserve">, </w:t>
      </w:r>
      <w:r w:rsidR="009A5142">
        <w:rPr>
          <w:rFonts w:ascii="Times New Roman" w:hAnsi="Times New Roman" w:cs="Times New Roman"/>
        </w:rPr>
        <w:t xml:space="preserve">el </w:t>
      </w:r>
      <w:r w:rsidR="00297781">
        <w:rPr>
          <w:rFonts w:ascii="Times New Roman" w:hAnsi="Times New Roman" w:cs="Times New Roman"/>
        </w:rPr>
        <w:t>ACM</w:t>
      </w:r>
      <w:r w:rsidR="009A5142">
        <w:rPr>
          <w:rFonts w:ascii="Times New Roman" w:hAnsi="Times New Roman" w:cs="Times New Roman"/>
        </w:rPr>
        <w:t xml:space="preserve"> indica que son trabajadores y empresarios </w:t>
      </w:r>
      <w:r w:rsidR="000F3670">
        <w:rPr>
          <w:rFonts w:ascii="Times New Roman" w:hAnsi="Times New Roman" w:cs="Times New Roman"/>
        </w:rPr>
        <w:t>que</w:t>
      </w:r>
      <w:r w:rsidR="009A5142">
        <w:rPr>
          <w:rFonts w:ascii="Times New Roman" w:hAnsi="Times New Roman" w:cs="Times New Roman"/>
        </w:rPr>
        <w:t xml:space="preserve"> visualizan la educación como un proceso de formación y se encuentran totalmente de acuerdo con las acreditaciones en la generación de calidad en las </w:t>
      </w:r>
      <w:r>
        <w:rPr>
          <w:rFonts w:ascii="Times New Roman" w:hAnsi="Times New Roman" w:cs="Times New Roman"/>
        </w:rPr>
        <w:lastRenderedPageBreak/>
        <w:t>instituciones de educación superior</w:t>
      </w:r>
      <w:r w:rsidR="009A5142">
        <w:rPr>
          <w:rFonts w:ascii="Times New Roman" w:hAnsi="Times New Roman" w:cs="Times New Roman"/>
        </w:rPr>
        <w:t xml:space="preserve">. </w:t>
      </w:r>
      <w:r w:rsidR="00D9605D">
        <w:rPr>
          <w:rFonts w:ascii="Times New Roman" w:hAnsi="Times New Roman" w:cs="Times New Roman"/>
        </w:rPr>
        <w:t>En suma,</w:t>
      </w:r>
      <w:r w:rsidR="009A5142">
        <w:rPr>
          <w:rFonts w:ascii="Times New Roman" w:hAnsi="Times New Roman" w:cs="Times New Roman"/>
        </w:rPr>
        <w:t xml:space="preserve"> las percepciones de la </w:t>
      </w:r>
      <w:r w:rsidR="00D9605D">
        <w:rPr>
          <w:rFonts w:ascii="Times New Roman" w:hAnsi="Times New Roman" w:cs="Times New Roman"/>
        </w:rPr>
        <w:t xml:space="preserve">educación </w:t>
      </w:r>
      <w:r w:rsidR="009A5142">
        <w:rPr>
          <w:rFonts w:ascii="Times New Roman" w:hAnsi="Times New Roman" w:cs="Times New Roman"/>
        </w:rPr>
        <w:t xml:space="preserve">de </w:t>
      </w:r>
      <w:r w:rsidR="00D9605D">
        <w:rPr>
          <w:rFonts w:ascii="Times New Roman" w:hAnsi="Times New Roman" w:cs="Times New Roman"/>
        </w:rPr>
        <w:t xml:space="preserve">calidad </w:t>
      </w:r>
      <w:r w:rsidR="009A5142">
        <w:rPr>
          <w:rFonts w:ascii="Times New Roman" w:hAnsi="Times New Roman" w:cs="Times New Roman"/>
        </w:rPr>
        <w:t xml:space="preserve">por los actores estudiados son variadas y </w:t>
      </w:r>
      <w:r w:rsidR="00D9605D">
        <w:rPr>
          <w:rFonts w:ascii="Times New Roman" w:hAnsi="Times New Roman" w:cs="Times New Roman"/>
        </w:rPr>
        <w:t>es posible afirmar</w:t>
      </w:r>
      <w:r w:rsidR="009A5142">
        <w:rPr>
          <w:rFonts w:ascii="Times New Roman" w:hAnsi="Times New Roman" w:cs="Times New Roman"/>
        </w:rPr>
        <w:t xml:space="preserve"> que esta percepción depende en gran medida de su ocupación</w:t>
      </w:r>
      <w:r w:rsidR="00D9605D">
        <w:rPr>
          <w:rFonts w:ascii="Times New Roman" w:hAnsi="Times New Roman" w:cs="Times New Roman"/>
        </w:rPr>
        <w:t xml:space="preserve"> y que </w:t>
      </w:r>
      <w:r w:rsidR="009A5142">
        <w:rPr>
          <w:rFonts w:ascii="Times New Roman" w:hAnsi="Times New Roman" w:cs="Times New Roman"/>
        </w:rPr>
        <w:t>a mayor grado de escolaridad poseerán mejor conocimiento sobre el tema</w:t>
      </w:r>
      <w:r w:rsidR="00D9605D">
        <w:rPr>
          <w:rFonts w:ascii="Times New Roman" w:hAnsi="Times New Roman" w:cs="Times New Roman"/>
        </w:rPr>
        <w:t>.</w:t>
      </w:r>
    </w:p>
    <w:p w14:paraId="6CEBA4DD" w14:textId="6027BD83" w:rsidR="00F86BDB" w:rsidRDefault="009A5142" w:rsidP="00116F7A">
      <w:pPr>
        <w:spacing w:line="360" w:lineRule="auto"/>
        <w:ind w:firstLine="708"/>
        <w:jc w:val="both"/>
        <w:rPr>
          <w:rFonts w:ascii="Times New Roman" w:hAnsi="Times New Roman" w:cs="Times New Roman"/>
        </w:rPr>
      </w:pPr>
      <w:r>
        <w:rPr>
          <w:rFonts w:ascii="Times New Roman" w:hAnsi="Times New Roman" w:cs="Times New Roman"/>
        </w:rPr>
        <w:t xml:space="preserve">Finalmente, cabe </w:t>
      </w:r>
      <w:r w:rsidR="004B07A0">
        <w:rPr>
          <w:rFonts w:ascii="Times New Roman" w:hAnsi="Times New Roman" w:cs="Times New Roman"/>
        </w:rPr>
        <w:t>resaltar</w:t>
      </w:r>
      <w:r>
        <w:rPr>
          <w:rFonts w:ascii="Times New Roman" w:hAnsi="Times New Roman" w:cs="Times New Roman"/>
        </w:rPr>
        <w:t xml:space="preserve"> que las percepciones que se han podido describir denotan las divergencias </w:t>
      </w:r>
      <w:r w:rsidR="00FB64B5">
        <w:rPr>
          <w:rFonts w:ascii="Times New Roman" w:hAnsi="Times New Roman" w:cs="Times New Roman"/>
        </w:rPr>
        <w:t>respecto a</w:t>
      </w:r>
      <w:r>
        <w:rPr>
          <w:rFonts w:ascii="Times New Roman" w:hAnsi="Times New Roman" w:cs="Times New Roman"/>
        </w:rPr>
        <w:t xml:space="preserve"> una </w:t>
      </w:r>
      <w:r w:rsidR="00FB64B5">
        <w:rPr>
          <w:rFonts w:ascii="Times New Roman" w:hAnsi="Times New Roman" w:cs="Times New Roman"/>
        </w:rPr>
        <w:t xml:space="preserve">educación </w:t>
      </w:r>
      <w:r>
        <w:rPr>
          <w:rFonts w:ascii="Times New Roman" w:hAnsi="Times New Roman" w:cs="Times New Roman"/>
        </w:rPr>
        <w:t xml:space="preserve">de </w:t>
      </w:r>
      <w:r w:rsidR="00FB64B5">
        <w:rPr>
          <w:rFonts w:ascii="Times New Roman" w:hAnsi="Times New Roman" w:cs="Times New Roman"/>
        </w:rPr>
        <w:t>calidad</w:t>
      </w:r>
      <w:r>
        <w:rPr>
          <w:rFonts w:ascii="Times New Roman" w:hAnsi="Times New Roman" w:cs="Times New Roman"/>
        </w:rPr>
        <w:t xml:space="preserve">, sus implicaciones y su aplicación en las instituciones educativas. </w:t>
      </w:r>
    </w:p>
    <w:p w14:paraId="0FA20DC8" w14:textId="77777777" w:rsidR="00BF4E9A" w:rsidRDefault="00BF4E9A" w:rsidP="00116F7A">
      <w:pPr>
        <w:spacing w:line="360" w:lineRule="auto"/>
        <w:ind w:firstLine="708"/>
        <w:jc w:val="both"/>
        <w:rPr>
          <w:rFonts w:ascii="Times New Roman" w:hAnsi="Times New Roman" w:cs="Times New Roman"/>
        </w:rPr>
      </w:pPr>
    </w:p>
    <w:p w14:paraId="05FAD6B6" w14:textId="77777777" w:rsidR="00297781" w:rsidRPr="00FD1F01" w:rsidRDefault="00297781" w:rsidP="00107F17">
      <w:pPr>
        <w:spacing w:line="360" w:lineRule="auto"/>
        <w:jc w:val="center"/>
        <w:rPr>
          <w:rFonts w:ascii="Times New Roman" w:hAnsi="Times New Roman" w:cs="Times New Roman"/>
          <w:b/>
          <w:bCs/>
          <w:sz w:val="32"/>
          <w:szCs w:val="32"/>
        </w:rPr>
      </w:pPr>
      <w:r w:rsidRPr="00FD1F01">
        <w:rPr>
          <w:rFonts w:ascii="Times New Roman" w:hAnsi="Times New Roman" w:cs="Times New Roman"/>
          <w:b/>
          <w:bCs/>
          <w:sz w:val="32"/>
          <w:szCs w:val="32"/>
        </w:rPr>
        <w:t>Discusión</w:t>
      </w:r>
    </w:p>
    <w:p w14:paraId="39D56EFA" w14:textId="35441E1A" w:rsidR="00D26301" w:rsidRDefault="00A11AC1" w:rsidP="00116F7A">
      <w:pPr>
        <w:spacing w:line="360" w:lineRule="auto"/>
        <w:jc w:val="both"/>
        <w:rPr>
          <w:rFonts w:ascii="Times New Roman" w:hAnsi="Times New Roman" w:cs="Times New Roman"/>
        </w:rPr>
      </w:pPr>
      <w:r>
        <w:rPr>
          <w:rFonts w:ascii="Times New Roman" w:hAnsi="Times New Roman" w:cs="Times New Roman"/>
        </w:rPr>
        <w:tab/>
        <w:t xml:space="preserve">Los resultados demuestran la polisemia de la </w:t>
      </w:r>
      <w:r w:rsidR="0054545E">
        <w:rPr>
          <w:rFonts w:ascii="Times New Roman" w:hAnsi="Times New Roman" w:cs="Times New Roman"/>
        </w:rPr>
        <w:t xml:space="preserve">educación </w:t>
      </w:r>
      <w:r>
        <w:rPr>
          <w:rFonts w:ascii="Times New Roman" w:hAnsi="Times New Roman" w:cs="Times New Roman"/>
        </w:rPr>
        <w:t xml:space="preserve">de </w:t>
      </w:r>
      <w:r w:rsidR="0054545E">
        <w:rPr>
          <w:rFonts w:ascii="Times New Roman" w:hAnsi="Times New Roman" w:cs="Times New Roman"/>
        </w:rPr>
        <w:t>calidad</w:t>
      </w:r>
      <w:r>
        <w:rPr>
          <w:rFonts w:ascii="Times New Roman" w:hAnsi="Times New Roman" w:cs="Times New Roman"/>
        </w:rPr>
        <w:t xml:space="preserve"> desde la percepción de diversos actores categóricos, lo cual denota</w:t>
      </w:r>
      <w:r w:rsidR="009F5ABD">
        <w:rPr>
          <w:rFonts w:ascii="Times New Roman" w:hAnsi="Times New Roman" w:cs="Times New Roman"/>
        </w:rPr>
        <w:t xml:space="preserve"> a su vez</w:t>
      </w:r>
      <w:r>
        <w:rPr>
          <w:rFonts w:ascii="Times New Roman" w:hAnsi="Times New Roman" w:cs="Times New Roman"/>
        </w:rPr>
        <w:t xml:space="preserve"> la </w:t>
      </w:r>
      <w:r w:rsidR="00E412EC">
        <w:rPr>
          <w:rFonts w:ascii="Times New Roman" w:hAnsi="Times New Roman" w:cs="Times New Roman"/>
        </w:rPr>
        <w:t xml:space="preserve">complejidad para definir dicho término y </w:t>
      </w:r>
      <w:r w:rsidR="009F5ABD">
        <w:rPr>
          <w:rFonts w:ascii="Times New Roman" w:hAnsi="Times New Roman" w:cs="Times New Roman"/>
        </w:rPr>
        <w:t>respalda</w:t>
      </w:r>
      <w:r w:rsidR="00E412EC">
        <w:rPr>
          <w:rFonts w:ascii="Times New Roman" w:hAnsi="Times New Roman" w:cs="Times New Roman"/>
        </w:rPr>
        <w:t xml:space="preserve"> el planteamiento teórico de la</w:t>
      </w:r>
      <w:r w:rsidR="004B07A0">
        <w:rPr>
          <w:rFonts w:ascii="Times New Roman" w:hAnsi="Times New Roman" w:cs="Times New Roman"/>
        </w:rPr>
        <w:t xml:space="preserve"> </w:t>
      </w:r>
      <w:r w:rsidR="00E412EC">
        <w:rPr>
          <w:rFonts w:ascii="Times New Roman" w:hAnsi="Times New Roman" w:cs="Times New Roman"/>
        </w:rPr>
        <w:t>existencia de m</w:t>
      </w:r>
      <w:r w:rsidR="002D2B9F">
        <w:rPr>
          <w:rFonts w:ascii="Times New Roman" w:hAnsi="Times New Roman" w:cs="Times New Roman"/>
        </w:rPr>
        <w:t>ú</w:t>
      </w:r>
      <w:r w:rsidR="00E412EC">
        <w:rPr>
          <w:rFonts w:ascii="Times New Roman" w:hAnsi="Times New Roman" w:cs="Times New Roman"/>
        </w:rPr>
        <w:t>lti</w:t>
      </w:r>
      <w:r w:rsidR="002D2B9F">
        <w:rPr>
          <w:rFonts w:ascii="Times New Roman" w:hAnsi="Times New Roman" w:cs="Times New Roman"/>
        </w:rPr>
        <w:t xml:space="preserve">ples </w:t>
      </w:r>
      <w:r w:rsidR="00E412EC">
        <w:rPr>
          <w:rFonts w:ascii="Times New Roman" w:hAnsi="Times New Roman" w:cs="Times New Roman"/>
        </w:rPr>
        <w:t>definiciones desde diversas perspectivas (Acosta, 2015</w:t>
      </w:r>
      <w:r w:rsidR="002D2B9F">
        <w:rPr>
          <w:rFonts w:ascii="Times New Roman" w:hAnsi="Times New Roman" w:cs="Times New Roman"/>
        </w:rPr>
        <w:t>; Harvey y Green, 1993</w:t>
      </w:r>
      <w:r w:rsidR="00E412EC">
        <w:rPr>
          <w:rFonts w:ascii="Times New Roman" w:hAnsi="Times New Roman" w:cs="Times New Roman"/>
        </w:rPr>
        <w:t xml:space="preserve">). </w:t>
      </w:r>
      <w:r w:rsidR="002D2B9F">
        <w:rPr>
          <w:rFonts w:ascii="Times New Roman" w:hAnsi="Times New Roman" w:cs="Times New Roman"/>
        </w:rPr>
        <w:t>Tal y como</w:t>
      </w:r>
      <w:r w:rsidR="00E412EC">
        <w:rPr>
          <w:rFonts w:ascii="Times New Roman" w:hAnsi="Times New Roman" w:cs="Times New Roman"/>
        </w:rPr>
        <w:t xml:space="preserve"> </w:t>
      </w:r>
      <w:r w:rsidR="00E412EC" w:rsidRPr="00E412EC">
        <w:rPr>
          <w:rFonts w:ascii="Times New Roman" w:hAnsi="Times New Roman" w:cs="Times New Roman"/>
        </w:rPr>
        <w:t>Murillo y Román (2010)</w:t>
      </w:r>
      <w:r w:rsidR="00E412EC">
        <w:rPr>
          <w:rFonts w:ascii="Times New Roman" w:hAnsi="Times New Roman" w:cs="Times New Roman"/>
        </w:rPr>
        <w:t xml:space="preserve"> hac</w:t>
      </w:r>
      <w:r w:rsidR="002D2B9F">
        <w:rPr>
          <w:rFonts w:ascii="Times New Roman" w:hAnsi="Times New Roman" w:cs="Times New Roman"/>
        </w:rPr>
        <w:t>í</w:t>
      </w:r>
      <w:r w:rsidR="00E412EC">
        <w:rPr>
          <w:rFonts w:ascii="Times New Roman" w:hAnsi="Times New Roman" w:cs="Times New Roman"/>
        </w:rPr>
        <w:t xml:space="preserve">an alusión </w:t>
      </w:r>
      <w:r w:rsidR="002D2B9F">
        <w:rPr>
          <w:rFonts w:ascii="Times New Roman" w:hAnsi="Times New Roman" w:cs="Times New Roman"/>
        </w:rPr>
        <w:t xml:space="preserve">a </w:t>
      </w:r>
      <w:r w:rsidR="00E412EC">
        <w:rPr>
          <w:rFonts w:ascii="Times New Roman" w:hAnsi="Times New Roman" w:cs="Times New Roman"/>
        </w:rPr>
        <w:t>que otros actores no universitarios deber</w:t>
      </w:r>
      <w:r w:rsidR="00C30C0E">
        <w:rPr>
          <w:rFonts w:ascii="Times New Roman" w:hAnsi="Times New Roman" w:cs="Times New Roman"/>
        </w:rPr>
        <w:t>í</w:t>
      </w:r>
      <w:r w:rsidR="00E412EC">
        <w:rPr>
          <w:rFonts w:ascii="Times New Roman" w:hAnsi="Times New Roman" w:cs="Times New Roman"/>
        </w:rPr>
        <w:t xml:space="preserve">an involucrarse, los resultados indican que es importante conocer su percepción, aunque se pone de relieve que estos desconocen las implicaciones de una </w:t>
      </w:r>
      <w:r w:rsidR="002D2B9F">
        <w:rPr>
          <w:rFonts w:ascii="Times New Roman" w:hAnsi="Times New Roman" w:cs="Times New Roman"/>
        </w:rPr>
        <w:t xml:space="preserve">educación </w:t>
      </w:r>
      <w:r w:rsidR="00E412EC">
        <w:rPr>
          <w:rFonts w:ascii="Times New Roman" w:hAnsi="Times New Roman" w:cs="Times New Roman"/>
        </w:rPr>
        <w:t xml:space="preserve">de </w:t>
      </w:r>
      <w:r w:rsidR="002D2B9F">
        <w:rPr>
          <w:rFonts w:ascii="Times New Roman" w:hAnsi="Times New Roman" w:cs="Times New Roman"/>
        </w:rPr>
        <w:t>calidad</w:t>
      </w:r>
      <w:r w:rsidR="00E412EC">
        <w:rPr>
          <w:rFonts w:ascii="Times New Roman" w:hAnsi="Times New Roman" w:cs="Times New Roman"/>
        </w:rPr>
        <w:t xml:space="preserve">. </w:t>
      </w:r>
    </w:p>
    <w:p w14:paraId="12BC3AC4" w14:textId="291D285D" w:rsidR="00E412EC" w:rsidRDefault="00E412EC" w:rsidP="00116F7A">
      <w:pPr>
        <w:spacing w:line="360" w:lineRule="auto"/>
        <w:ind w:firstLine="708"/>
        <w:jc w:val="both"/>
        <w:rPr>
          <w:rFonts w:ascii="Times New Roman" w:hAnsi="Times New Roman" w:cs="Times New Roman"/>
        </w:rPr>
      </w:pPr>
      <w:r>
        <w:rPr>
          <w:rFonts w:ascii="Times New Roman" w:hAnsi="Times New Roman" w:cs="Times New Roman"/>
        </w:rPr>
        <w:t xml:space="preserve">Las diversas investigaciones antes citadas </w:t>
      </w:r>
      <w:r w:rsidR="009F5ABD">
        <w:rPr>
          <w:rFonts w:ascii="Times New Roman" w:hAnsi="Times New Roman" w:cs="Times New Roman"/>
        </w:rPr>
        <w:t xml:space="preserve">señalan </w:t>
      </w:r>
      <w:r>
        <w:rPr>
          <w:rFonts w:ascii="Times New Roman" w:hAnsi="Times New Roman" w:cs="Times New Roman"/>
        </w:rPr>
        <w:t xml:space="preserve">el rol protagónico del estudiante en la </w:t>
      </w:r>
      <w:r w:rsidR="00E056CB">
        <w:rPr>
          <w:rFonts w:ascii="Times New Roman" w:hAnsi="Times New Roman" w:cs="Times New Roman"/>
        </w:rPr>
        <w:t xml:space="preserve">educación </w:t>
      </w:r>
      <w:r>
        <w:rPr>
          <w:rFonts w:ascii="Times New Roman" w:hAnsi="Times New Roman" w:cs="Times New Roman"/>
        </w:rPr>
        <w:t xml:space="preserve">de </w:t>
      </w:r>
      <w:r w:rsidR="00E056CB">
        <w:rPr>
          <w:rFonts w:ascii="Times New Roman" w:hAnsi="Times New Roman" w:cs="Times New Roman"/>
        </w:rPr>
        <w:t>calidad</w:t>
      </w:r>
      <w:r>
        <w:rPr>
          <w:rFonts w:ascii="Times New Roman" w:hAnsi="Times New Roman" w:cs="Times New Roman"/>
        </w:rPr>
        <w:t xml:space="preserve">, ya que finalmente </w:t>
      </w:r>
      <w:r w:rsidR="00D26301">
        <w:rPr>
          <w:rFonts w:ascii="Times New Roman" w:hAnsi="Times New Roman" w:cs="Times New Roman"/>
        </w:rPr>
        <w:t>e</w:t>
      </w:r>
      <w:r w:rsidR="00E056CB">
        <w:rPr>
          <w:rFonts w:ascii="Times New Roman" w:hAnsi="Times New Roman" w:cs="Times New Roman"/>
        </w:rPr>
        <w:t>s</w:t>
      </w:r>
      <w:r w:rsidR="00D26301">
        <w:rPr>
          <w:rFonts w:ascii="Times New Roman" w:hAnsi="Times New Roman" w:cs="Times New Roman"/>
        </w:rPr>
        <w:t xml:space="preserve"> </w:t>
      </w:r>
      <w:r>
        <w:rPr>
          <w:rFonts w:ascii="Times New Roman" w:hAnsi="Times New Roman" w:cs="Times New Roman"/>
        </w:rPr>
        <w:t>quien recibe el servicio educativo (Alvarado,</w:t>
      </w:r>
      <w:r w:rsidR="000C6277">
        <w:rPr>
          <w:rFonts w:ascii="Times New Roman" w:hAnsi="Times New Roman" w:cs="Times New Roman"/>
        </w:rPr>
        <w:t xml:space="preserve"> </w:t>
      </w:r>
      <w:proofErr w:type="spellStart"/>
      <w:r w:rsidR="000C6277" w:rsidRPr="00675900">
        <w:rPr>
          <w:rFonts w:ascii="Times New Roman" w:hAnsi="Times New Roman" w:cs="Times New Roman"/>
        </w:rPr>
        <w:t>Luyando</w:t>
      </w:r>
      <w:proofErr w:type="spellEnd"/>
      <w:r w:rsidR="000C6277">
        <w:rPr>
          <w:rFonts w:ascii="Times New Roman" w:hAnsi="Times New Roman" w:cs="Times New Roman"/>
        </w:rPr>
        <w:t xml:space="preserve"> </w:t>
      </w:r>
      <w:r w:rsidR="000C6277">
        <w:rPr>
          <w:rFonts w:ascii="Times New Roman" w:hAnsi="Times New Roman" w:cs="Times New Roman"/>
          <w:i/>
          <w:iCs/>
        </w:rPr>
        <w:t>et al.,</w:t>
      </w:r>
      <w:r>
        <w:rPr>
          <w:rFonts w:ascii="Times New Roman" w:hAnsi="Times New Roman" w:cs="Times New Roman"/>
        </w:rPr>
        <w:t xml:space="preserve"> </w:t>
      </w:r>
      <w:r w:rsidR="00D26301">
        <w:rPr>
          <w:rFonts w:ascii="Times New Roman" w:hAnsi="Times New Roman" w:cs="Times New Roman"/>
        </w:rPr>
        <w:t>2015;</w:t>
      </w:r>
      <w:r w:rsidR="000C6277">
        <w:rPr>
          <w:rFonts w:ascii="Times New Roman" w:hAnsi="Times New Roman" w:cs="Times New Roman"/>
        </w:rPr>
        <w:t xml:space="preserve"> Alvarado, Morales </w:t>
      </w:r>
      <w:r w:rsidR="000C6277">
        <w:rPr>
          <w:rFonts w:ascii="Times New Roman" w:hAnsi="Times New Roman" w:cs="Times New Roman"/>
          <w:i/>
          <w:iCs/>
        </w:rPr>
        <w:t>et al.,</w:t>
      </w:r>
      <w:r w:rsidR="00D26301">
        <w:rPr>
          <w:rFonts w:ascii="Times New Roman" w:hAnsi="Times New Roman" w:cs="Times New Roman"/>
        </w:rPr>
        <w:t xml:space="preserve"> 2016</w:t>
      </w:r>
      <w:r w:rsidR="000C6277">
        <w:rPr>
          <w:rFonts w:ascii="Times New Roman" w:hAnsi="Times New Roman" w:cs="Times New Roman"/>
        </w:rPr>
        <w:t xml:space="preserve">). El </w:t>
      </w:r>
      <w:r w:rsidR="00D26301">
        <w:rPr>
          <w:rFonts w:ascii="Times New Roman" w:hAnsi="Times New Roman" w:cs="Times New Roman"/>
        </w:rPr>
        <w:t xml:space="preserve">análisis de los resultados indica que los estudiantes fueron quienes participaron en mayor medida, sin embargo, se pudo constatar que los </w:t>
      </w:r>
      <w:r w:rsidR="00E056CB">
        <w:rPr>
          <w:rFonts w:ascii="Times New Roman" w:hAnsi="Times New Roman" w:cs="Times New Roman"/>
        </w:rPr>
        <w:t xml:space="preserve">de </w:t>
      </w:r>
      <w:r w:rsidR="00D26301">
        <w:rPr>
          <w:rFonts w:ascii="Times New Roman" w:hAnsi="Times New Roman" w:cs="Times New Roman"/>
        </w:rPr>
        <w:t>licenciatu</w:t>
      </w:r>
      <w:r w:rsidR="004B07A0">
        <w:rPr>
          <w:rFonts w:ascii="Times New Roman" w:hAnsi="Times New Roman" w:cs="Times New Roman"/>
        </w:rPr>
        <w:t>r</w:t>
      </w:r>
      <w:r w:rsidR="00D26301">
        <w:rPr>
          <w:rFonts w:ascii="Times New Roman" w:hAnsi="Times New Roman" w:cs="Times New Roman"/>
        </w:rPr>
        <w:t>a</w:t>
      </w:r>
      <w:r w:rsidR="00E056CB">
        <w:rPr>
          <w:rFonts w:ascii="Times New Roman" w:hAnsi="Times New Roman" w:cs="Times New Roman"/>
        </w:rPr>
        <w:t>,</w:t>
      </w:r>
      <w:r w:rsidR="00116F7A">
        <w:rPr>
          <w:rFonts w:ascii="Times New Roman" w:hAnsi="Times New Roman" w:cs="Times New Roman"/>
        </w:rPr>
        <w:t xml:space="preserve"> </w:t>
      </w:r>
      <w:r w:rsidR="00D26301">
        <w:rPr>
          <w:rFonts w:ascii="Times New Roman" w:hAnsi="Times New Roman" w:cs="Times New Roman"/>
        </w:rPr>
        <w:t>aunque se encuentran en el contexto universitario</w:t>
      </w:r>
      <w:r w:rsidR="00E056CB">
        <w:rPr>
          <w:rFonts w:ascii="Times New Roman" w:hAnsi="Times New Roman" w:cs="Times New Roman"/>
        </w:rPr>
        <w:t>,</w:t>
      </w:r>
      <w:r w:rsidR="00D26301">
        <w:rPr>
          <w:rFonts w:ascii="Times New Roman" w:hAnsi="Times New Roman" w:cs="Times New Roman"/>
        </w:rPr>
        <w:t xml:space="preserve"> desconocen las implicaciones de una </w:t>
      </w:r>
      <w:r w:rsidR="00E056CB">
        <w:rPr>
          <w:rFonts w:ascii="Times New Roman" w:hAnsi="Times New Roman" w:cs="Times New Roman"/>
        </w:rPr>
        <w:t xml:space="preserve">educación </w:t>
      </w:r>
      <w:r w:rsidR="00D26301">
        <w:rPr>
          <w:rFonts w:ascii="Times New Roman" w:hAnsi="Times New Roman" w:cs="Times New Roman"/>
        </w:rPr>
        <w:t xml:space="preserve">de </w:t>
      </w:r>
      <w:r w:rsidR="00E056CB">
        <w:rPr>
          <w:rFonts w:ascii="Times New Roman" w:hAnsi="Times New Roman" w:cs="Times New Roman"/>
        </w:rPr>
        <w:t>calidad</w:t>
      </w:r>
      <w:r w:rsidR="00D26301">
        <w:rPr>
          <w:rFonts w:ascii="Times New Roman" w:hAnsi="Times New Roman" w:cs="Times New Roman"/>
        </w:rPr>
        <w:t>, en cambio</w:t>
      </w:r>
      <w:r w:rsidR="00E056CB">
        <w:rPr>
          <w:rFonts w:ascii="Times New Roman" w:hAnsi="Times New Roman" w:cs="Times New Roman"/>
        </w:rPr>
        <w:t>,</w:t>
      </w:r>
      <w:r w:rsidR="00D26301">
        <w:rPr>
          <w:rFonts w:ascii="Times New Roman" w:hAnsi="Times New Roman" w:cs="Times New Roman"/>
        </w:rPr>
        <w:t xml:space="preserve"> los estudiantes de posgrado posee</w:t>
      </w:r>
      <w:r w:rsidR="004B7AC0">
        <w:rPr>
          <w:rFonts w:ascii="Times New Roman" w:hAnsi="Times New Roman" w:cs="Times New Roman"/>
        </w:rPr>
        <w:t>n</w:t>
      </w:r>
      <w:r w:rsidR="00D26301">
        <w:rPr>
          <w:rFonts w:ascii="Times New Roman" w:hAnsi="Times New Roman" w:cs="Times New Roman"/>
        </w:rPr>
        <w:t xml:space="preserve"> mayor conocimiento sobre estos aspectos.</w:t>
      </w:r>
    </w:p>
    <w:p w14:paraId="4712C10C" w14:textId="462B82DC" w:rsidR="00D26301" w:rsidRDefault="00D26301" w:rsidP="00116F7A">
      <w:pPr>
        <w:spacing w:line="360" w:lineRule="auto"/>
        <w:ind w:firstLine="708"/>
        <w:jc w:val="both"/>
        <w:rPr>
          <w:rFonts w:ascii="Times New Roman" w:hAnsi="Times New Roman" w:cs="Times New Roman"/>
        </w:rPr>
      </w:pPr>
      <w:r>
        <w:rPr>
          <w:rFonts w:ascii="Times New Roman" w:hAnsi="Times New Roman" w:cs="Times New Roman"/>
        </w:rPr>
        <w:t>Los profesores universitarios posee</w:t>
      </w:r>
      <w:r w:rsidR="004B07A0">
        <w:rPr>
          <w:rFonts w:ascii="Times New Roman" w:hAnsi="Times New Roman" w:cs="Times New Roman"/>
        </w:rPr>
        <w:t>n</w:t>
      </w:r>
      <w:r>
        <w:rPr>
          <w:rFonts w:ascii="Times New Roman" w:hAnsi="Times New Roman" w:cs="Times New Roman"/>
        </w:rPr>
        <w:t xml:space="preserve"> percepciones que convergen, sin embargo, en el tema de la evaluación </w:t>
      </w:r>
      <w:r w:rsidR="0043064F">
        <w:rPr>
          <w:rFonts w:ascii="Times New Roman" w:hAnsi="Times New Roman" w:cs="Times New Roman"/>
        </w:rPr>
        <w:t>son los profesores de asignatura</w:t>
      </w:r>
      <w:r w:rsidR="00E056CB">
        <w:rPr>
          <w:rFonts w:ascii="Times New Roman" w:hAnsi="Times New Roman" w:cs="Times New Roman"/>
        </w:rPr>
        <w:t>,</w:t>
      </w:r>
      <w:r w:rsidR="0043064F">
        <w:rPr>
          <w:rFonts w:ascii="Times New Roman" w:hAnsi="Times New Roman" w:cs="Times New Roman"/>
        </w:rPr>
        <w:t xml:space="preserve"> seguido de</w:t>
      </w:r>
      <w:r w:rsidR="00E056CB">
        <w:rPr>
          <w:rFonts w:ascii="Times New Roman" w:hAnsi="Times New Roman" w:cs="Times New Roman"/>
        </w:rPr>
        <w:t xml:space="preserve"> los de</w:t>
      </w:r>
      <w:r w:rsidR="0043064F">
        <w:rPr>
          <w:rFonts w:ascii="Times New Roman" w:hAnsi="Times New Roman" w:cs="Times New Roman"/>
        </w:rPr>
        <w:t xml:space="preserve"> tiempo completo y por último los investigadores, </w:t>
      </w:r>
      <w:r w:rsidR="009F5ABD">
        <w:rPr>
          <w:rFonts w:ascii="Times New Roman" w:hAnsi="Times New Roman" w:cs="Times New Roman"/>
        </w:rPr>
        <w:t xml:space="preserve">quienes </w:t>
      </w:r>
      <w:r w:rsidR="0043064F">
        <w:rPr>
          <w:rFonts w:ascii="Times New Roman" w:hAnsi="Times New Roman" w:cs="Times New Roman"/>
        </w:rPr>
        <w:t xml:space="preserve">están de acuerdo </w:t>
      </w:r>
      <w:r w:rsidR="00E056CB">
        <w:rPr>
          <w:rFonts w:ascii="Times New Roman" w:hAnsi="Times New Roman" w:cs="Times New Roman"/>
        </w:rPr>
        <w:t xml:space="preserve">con </w:t>
      </w:r>
      <w:r w:rsidR="0043064F">
        <w:rPr>
          <w:rFonts w:ascii="Times New Roman" w:hAnsi="Times New Roman" w:cs="Times New Roman"/>
        </w:rPr>
        <w:t xml:space="preserve">que las acreditaciones y certificaciones </w:t>
      </w:r>
      <w:r w:rsidR="00E056CB">
        <w:rPr>
          <w:rFonts w:ascii="Times New Roman" w:hAnsi="Times New Roman" w:cs="Times New Roman"/>
        </w:rPr>
        <w:t xml:space="preserve">sean </w:t>
      </w:r>
      <w:r w:rsidR="0043064F">
        <w:rPr>
          <w:rFonts w:ascii="Times New Roman" w:hAnsi="Times New Roman" w:cs="Times New Roman"/>
        </w:rPr>
        <w:t xml:space="preserve">el medio para medir la calidad en el nivel universitario. </w:t>
      </w:r>
    </w:p>
    <w:p w14:paraId="20F3921B" w14:textId="5C34EE52" w:rsidR="00D26301" w:rsidRDefault="00FE28F3" w:rsidP="00116F7A">
      <w:pPr>
        <w:spacing w:line="360" w:lineRule="auto"/>
        <w:ind w:firstLine="708"/>
        <w:jc w:val="both"/>
        <w:rPr>
          <w:rFonts w:ascii="Times New Roman" w:hAnsi="Times New Roman" w:cs="Times New Roman"/>
        </w:rPr>
      </w:pPr>
      <w:r>
        <w:rPr>
          <w:rFonts w:ascii="Times New Roman" w:hAnsi="Times New Roman" w:cs="Times New Roman"/>
        </w:rPr>
        <w:t>Contrario a lo mencionado por</w:t>
      </w:r>
      <w:r w:rsidR="001B1970">
        <w:rPr>
          <w:rFonts w:ascii="Times New Roman" w:hAnsi="Times New Roman" w:cs="Times New Roman"/>
        </w:rPr>
        <w:t xml:space="preserve"> </w:t>
      </w:r>
      <w:r w:rsidR="0043064F">
        <w:rPr>
          <w:rFonts w:ascii="Times New Roman" w:hAnsi="Times New Roman" w:cs="Times New Roman"/>
        </w:rPr>
        <w:t>López (2007)</w:t>
      </w:r>
      <w:r w:rsidR="001B1970">
        <w:rPr>
          <w:rFonts w:ascii="Times New Roman" w:hAnsi="Times New Roman" w:cs="Times New Roman"/>
        </w:rPr>
        <w:t>,</w:t>
      </w:r>
      <w:r w:rsidR="0043064F">
        <w:rPr>
          <w:rFonts w:ascii="Times New Roman" w:hAnsi="Times New Roman" w:cs="Times New Roman"/>
        </w:rPr>
        <w:t xml:space="preserve"> </w:t>
      </w:r>
      <w:r>
        <w:rPr>
          <w:rFonts w:ascii="Times New Roman" w:hAnsi="Times New Roman" w:cs="Times New Roman"/>
        </w:rPr>
        <w:t xml:space="preserve">quien considera </w:t>
      </w:r>
      <w:r w:rsidR="001B1970">
        <w:rPr>
          <w:rFonts w:ascii="Times New Roman" w:hAnsi="Times New Roman" w:cs="Times New Roman"/>
        </w:rPr>
        <w:t xml:space="preserve">de suma importancia </w:t>
      </w:r>
      <w:r w:rsidR="0043064F">
        <w:rPr>
          <w:rFonts w:ascii="Times New Roman" w:hAnsi="Times New Roman" w:cs="Times New Roman"/>
        </w:rPr>
        <w:t xml:space="preserve">que el diseño de políticas públicas se enfoque a mejorar la calidad de las instituciones educativas, los resultados de este estudio </w:t>
      </w:r>
      <w:r w:rsidR="00022F7E">
        <w:rPr>
          <w:rFonts w:ascii="Times New Roman" w:hAnsi="Times New Roman" w:cs="Times New Roman"/>
        </w:rPr>
        <w:t>detallaron que la atención de las universidades debe centrarse en el proceso de enseñanza-aprendizaje</w:t>
      </w:r>
      <w:r>
        <w:rPr>
          <w:rFonts w:ascii="Times New Roman" w:hAnsi="Times New Roman" w:cs="Times New Roman"/>
        </w:rPr>
        <w:t>,</w:t>
      </w:r>
      <w:r w:rsidR="00022F7E">
        <w:rPr>
          <w:rFonts w:ascii="Times New Roman" w:hAnsi="Times New Roman" w:cs="Times New Roman"/>
        </w:rPr>
        <w:t xml:space="preserve"> seguido </w:t>
      </w:r>
      <w:r>
        <w:rPr>
          <w:rFonts w:ascii="Times New Roman" w:hAnsi="Times New Roman" w:cs="Times New Roman"/>
        </w:rPr>
        <w:t xml:space="preserve">por </w:t>
      </w:r>
      <w:proofErr w:type="spellStart"/>
      <w:r>
        <w:rPr>
          <w:rFonts w:ascii="Times New Roman" w:hAnsi="Times New Roman" w:cs="Times New Roman"/>
        </w:rPr>
        <w:t>lo</w:t>
      </w:r>
      <w:proofErr w:type="spellEnd"/>
      <w:r>
        <w:rPr>
          <w:rFonts w:ascii="Times New Roman" w:hAnsi="Times New Roman" w:cs="Times New Roman"/>
        </w:rPr>
        <w:t xml:space="preserve"> </w:t>
      </w:r>
      <w:r w:rsidR="00022F7E">
        <w:rPr>
          <w:rFonts w:ascii="Times New Roman" w:hAnsi="Times New Roman" w:cs="Times New Roman"/>
        </w:rPr>
        <w:t>planes y programas de estudio y</w:t>
      </w:r>
      <w:r>
        <w:rPr>
          <w:rFonts w:ascii="Times New Roman" w:hAnsi="Times New Roman" w:cs="Times New Roman"/>
        </w:rPr>
        <w:t>,</w:t>
      </w:r>
      <w:r w:rsidR="00022F7E">
        <w:rPr>
          <w:rFonts w:ascii="Times New Roman" w:hAnsi="Times New Roman" w:cs="Times New Roman"/>
        </w:rPr>
        <w:t xml:space="preserve"> </w:t>
      </w:r>
      <w:r w:rsidR="004B7AC0">
        <w:rPr>
          <w:rFonts w:ascii="Times New Roman" w:hAnsi="Times New Roman" w:cs="Times New Roman"/>
        </w:rPr>
        <w:t>por último, en</w:t>
      </w:r>
      <w:r w:rsidR="00022F7E">
        <w:rPr>
          <w:rFonts w:ascii="Times New Roman" w:hAnsi="Times New Roman" w:cs="Times New Roman"/>
        </w:rPr>
        <w:t xml:space="preserve"> el diseño de políticas públicas. </w:t>
      </w:r>
      <w:r>
        <w:rPr>
          <w:rFonts w:ascii="Times New Roman" w:hAnsi="Times New Roman" w:cs="Times New Roman"/>
        </w:rPr>
        <w:t xml:space="preserve">Como se </w:t>
      </w:r>
      <w:r>
        <w:rPr>
          <w:rFonts w:ascii="Times New Roman" w:hAnsi="Times New Roman" w:cs="Times New Roman"/>
        </w:rPr>
        <w:lastRenderedPageBreak/>
        <w:t>puede observar</w:t>
      </w:r>
      <w:r w:rsidR="00022F7E">
        <w:rPr>
          <w:rFonts w:ascii="Times New Roman" w:hAnsi="Times New Roman" w:cs="Times New Roman"/>
        </w:rPr>
        <w:t xml:space="preserve">, los resultados de esta investigación </w:t>
      </w:r>
      <w:r>
        <w:rPr>
          <w:rFonts w:ascii="Times New Roman" w:hAnsi="Times New Roman" w:cs="Times New Roman"/>
        </w:rPr>
        <w:t>tienen</w:t>
      </w:r>
      <w:r w:rsidR="00022F7E">
        <w:rPr>
          <w:rFonts w:ascii="Times New Roman" w:hAnsi="Times New Roman" w:cs="Times New Roman"/>
        </w:rPr>
        <w:t xml:space="preserve"> </w:t>
      </w:r>
      <w:r>
        <w:rPr>
          <w:rFonts w:ascii="Times New Roman" w:hAnsi="Times New Roman" w:cs="Times New Roman"/>
        </w:rPr>
        <w:t xml:space="preserve">alguna </w:t>
      </w:r>
      <w:r w:rsidR="00022F7E">
        <w:rPr>
          <w:rFonts w:ascii="Times New Roman" w:hAnsi="Times New Roman" w:cs="Times New Roman"/>
        </w:rPr>
        <w:t xml:space="preserve">similitud con </w:t>
      </w:r>
      <w:r w:rsidR="009F5ABD">
        <w:rPr>
          <w:rFonts w:ascii="Times New Roman" w:hAnsi="Times New Roman" w:cs="Times New Roman"/>
        </w:rPr>
        <w:t>algunos</w:t>
      </w:r>
      <w:r>
        <w:rPr>
          <w:rFonts w:ascii="Times New Roman" w:hAnsi="Times New Roman" w:cs="Times New Roman"/>
        </w:rPr>
        <w:t xml:space="preserve"> </w:t>
      </w:r>
      <w:r w:rsidR="00022F7E">
        <w:rPr>
          <w:rFonts w:ascii="Times New Roman" w:hAnsi="Times New Roman" w:cs="Times New Roman"/>
        </w:rPr>
        <w:t xml:space="preserve">estudios, pero también </w:t>
      </w:r>
      <w:r>
        <w:rPr>
          <w:rFonts w:ascii="Times New Roman" w:hAnsi="Times New Roman" w:cs="Times New Roman"/>
        </w:rPr>
        <w:t>presentan un</w:t>
      </w:r>
      <w:r w:rsidR="00022F7E">
        <w:rPr>
          <w:rFonts w:ascii="Times New Roman" w:hAnsi="Times New Roman" w:cs="Times New Roman"/>
        </w:rPr>
        <w:t xml:space="preserve"> contraste </w:t>
      </w:r>
      <w:r>
        <w:rPr>
          <w:rFonts w:ascii="Times New Roman" w:hAnsi="Times New Roman" w:cs="Times New Roman"/>
        </w:rPr>
        <w:t>con otros.</w:t>
      </w:r>
    </w:p>
    <w:p w14:paraId="6AFB4604" w14:textId="77777777" w:rsidR="00BF4E9A" w:rsidRDefault="00BF4E9A" w:rsidP="00116F7A">
      <w:pPr>
        <w:spacing w:line="360" w:lineRule="auto"/>
        <w:ind w:firstLine="708"/>
        <w:jc w:val="both"/>
        <w:rPr>
          <w:rFonts w:ascii="Times New Roman" w:hAnsi="Times New Roman" w:cs="Times New Roman"/>
        </w:rPr>
      </w:pPr>
    </w:p>
    <w:p w14:paraId="30E03837" w14:textId="77777777" w:rsidR="00022F7E" w:rsidRPr="00FD1F01" w:rsidRDefault="00022F7E" w:rsidP="00107F17">
      <w:pPr>
        <w:spacing w:line="360" w:lineRule="auto"/>
        <w:jc w:val="center"/>
        <w:rPr>
          <w:rFonts w:ascii="Times New Roman" w:hAnsi="Times New Roman" w:cs="Times New Roman"/>
          <w:b/>
          <w:bCs/>
          <w:sz w:val="28"/>
          <w:szCs w:val="28"/>
        </w:rPr>
      </w:pPr>
      <w:r w:rsidRPr="00FD1F01">
        <w:rPr>
          <w:rFonts w:ascii="Times New Roman" w:hAnsi="Times New Roman" w:cs="Times New Roman"/>
          <w:b/>
          <w:bCs/>
          <w:sz w:val="28"/>
          <w:szCs w:val="28"/>
        </w:rPr>
        <w:t>Fortalezas</w:t>
      </w:r>
    </w:p>
    <w:p w14:paraId="6D98C523" w14:textId="742E254A" w:rsidR="00022F7E" w:rsidRDefault="00022F7E" w:rsidP="00116F7A">
      <w:pPr>
        <w:spacing w:line="360" w:lineRule="auto"/>
        <w:ind w:firstLine="709"/>
        <w:jc w:val="both"/>
        <w:rPr>
          <w:rFonts w:ascii="Times New Roman" w:hAnsi="Times New Roman" w:cs="Times New Roman"/>
        </w:rPr>
      </w:pPr>
      <w:r>
        <w:rPr>
          <w:rFonts w:ascii="Times New Roman" w:hAnsi="Times New Roman" w:cs="Times New Roman"/>
        </w:rPr>
        <w:t xml:space="preserve">Las fortalezas del estudio </w:t>
      </w:r>
      <w:r w:rsidR="002D1F14">
        <w:rPr>
          <w:rFonts w:ascii="Times New Roman" w:hAnsi="Times New Roman" w:cs="Times New Roman"/>
        </w:rPr>
        <w:t xml:space="preserve">radican </w:t>
      </w:r>
      <w:r>
        <w:rPr>
          <w:rFonts w:ascii="Times New Roman" w:hAnsi="Times New Roman" w:cs="Times New Roman"/>
        </w:rPr>
        <w:t xml:space="preserve">en la presentación de los resultados a través de </w:t>
      </w:r>
      <w:proofErr w:type="spellStart"/>
      <w:r w:rsidR="00D9605D">
        <w:rPr>
          <w:rFonts w:ascii="Times New Roman" w:hAnsi="Times New Roman" w:cs="Times New Roman"/>
        </w:rPr>
        <w:t>de</w:t>
      </w:r>
      <w:proofErr w:type="spellEnd"/>
      <w:r w:rsidR="00D9605D">
        <w:rPr>
          <w:rFonts w:ascii="Times New Roman" w:hAnsi="Times New Roman" w:cs="Times New Roman"/>
        </w:rPr>
        <w:t xml:space="preserve"> un </w:t>
      </w:r>
      <w:r>
        <w:rPr>
          <w:rFonts w:ascii="Times New Roman" w:hAnsi="Times New Roman" w:cs="Times New Roman"/>
        </w:rPr>
        <w:t xml:space="preserve">ACM, </w:t>
      </w:r>
      <w:r w:rsidR="004B7AC0">
        <w:rPr>
          <w:rFonts w:ascii="Times New Roman" w:hAnsi="Times New Roman" w:cs="Times New Roman"/>
        </w:rPr>
        <w:t>el</w:t>
      </w:r>
      <w:r>
        <w:rPr>
          <w:rFonts w:ascii="Times New Roman" w:hAnsi="Times New Roman" w:cs="Times New Roman"/>
        </w:rPr>
        <w:t xml:space="preserve"> cual visualmente permite identificar las divergentes percepciones por parte de los sujetos categóricos </w:t>
      </w:r>
      <w:r w:rsidR="00D9605D">
        <w:rPr>
          <w:rFonts w:ascii="Times New Roman" w:hAnsi="Times New Roman" w:cs="Times New Roman"/>
        </w:rPr>
        <w:t xml:space="preserve">en </w:t>
      </w:r>
      <w:r>
        <w:rPr>
          <w:rFonts w:ascii="Times New Roman" w:hAnsi="Times New Roman" w:cs="Times New Roman"/>
        </w:rPr>
        <w:t xml:space="preserve">relación </w:t>
      </w:r>
      <w:r w:rsidR="00D9605D">
        <w:rPr>
          <w:rFonts w:ascii="Times New Roman" w:hAnsi="Times New Roman" w:cs="Times New Roman"/>
        </w:rPr>
        <w:t xml:space="preserve">con </w:t>
      </w:r>
      <w:r>
        <w:rPr>
          <w:rFonts w:ascii="Times New Roman" w:hAnsi="Times New Roman" w:cs="Times New Roman"/>
        </w:rPr>
        <w:t xml:space="preserve">las implicaciones de una </w:t>
      </w:r>
      <w:r w:rsidR="00D9605D">
        <w:rPr>
          <w:rFonts w:ascii="Times New Roman" w:hAnsi="Times New Roman" w:cs="Times New Roman"/>
        </w:rPr>
        <w:t xml:space="preserve">educación </w:t>
      </w:r>
      <w:r>
        <w:rPr>
          <w:rFonts w:ascii="Times New Roman" w:hAnsi="Times New Roman" w:cs="Times New Roman"/>
        </w:rPr>
        <w:t xml:space="preserve">de </w:t>
      </w:r>
      <w:r w:rsidR="00D9605D">
        <w:rPr>
          <w:rFonts w:ascii="Times New Roman" w:hAnsi="Times New Roman" w:cs="Times New Roman"/>
        </w:rPr>
        <w:t>calidad</w:t>
      </w:r>
      <w:r>
        <w:rPr>
          <w:rFonts w:ascii="Times New Roman" w:hAnsi="Times New Roman" w:cs="Times New Roman"/>
        </w:rPr>
        <w:t>.</w:t>
      </w:r>
      <w:r w:rsidR="004B7AC0">
        <w:rPr>
          <w:rFonts w:ascii="Times New Roman" w:hAnsi="Times New Roman" w:cs="Times New Roman"/>
        </w:rPr>
        <w:t xml:space="preserve"> Además, se presentan los resultados de los principales actores que intervienen de acuerdo </w:t>
      </w:r>
      <w:r w:rsidR="00D9605D">
        <w:rPr>
          <w:rFonts w:ascii="Times New Roman" w:hAnsi="Times New Roman" w:cs="Times New Roman"/>
        </w:rPr>
        <w:t xml:space="preserve">con </w:t>
      </w:r>
      <w:r w:rsidR="004B7AC0">
        <w:rPr>
          <w:rFonts w:ascii="Times New Roman" w:hAnsi="Times New Roman" w:cs="Times New Roman"/>
        </w:rPr>
        <w:t xml:space="preserve">la revisión de la literatura. </w:t>
      </w:r>
    </w:p>
    <w:p w14:paraId="2AB42408" w14:textId="77777777" w:rsidR="00BF4E9A" w:rsidRDefault="00BF4E9A" w:rsidP="00116F7A">
      <w:pPr>
        <w:spacing w:line="360" w:lineRule="auto"/>
        <w:ind w:firstLine="709"/>
        <w:jc w:val="both"/>
        <w:rPr>
          <w:rFonts w:ascii="Times New Roman" w:hAnsi="Times New Roman" w:cs="Times New Roman"/>
        </w:rPr>
      </w:pPr>
    </w:p>
    <w:p w14:paraId="428A1525" w14:textId="77777777" w:rsidR="00022F7E" w:rsidRDefault="00022F7E" w:rsidP="00107F17">
      <w:pPr>
        <w:spacing w:line="360" w:lineRule="auto"/>
        <w:jc w:val="center"/>
        <w:rPr>
          <w:rFonts w:ascii="Times New Roman" w:hAnsi="Times New Roman" w:cs="Times New Roman"/>
          <w:b/>
          <w:bCs/>
          <w:sz w:val="28"/>
          <w:szCs w:val="28"/>
        </w:rPr>
      </w:pPr>
      <w:r w:rsidRPr="00FD1F01">
        <w:rPr>
          <w:rFonts w:ascii="Times New Roman" w:hAnsi="Times New Roman" w:cs="Times New Roman"/>
          <w:b/>
          <w:bCs/>
          <w:sz w:val="28"/>
          <w:szCs w:val="28"/>
        </w:rPr>
        <w:t>Debilidades</w:t>
      </w:r>
    </w:p>
    <w:p w14:paraId="402ECCC3" w14:textId="29958787" w:rsidR="00022F7E" w:rsidRDefault="00022F7E" w:rsidP="00116F7A">
      <w:pPr>
        <w:spacing w:line="360" w:lineRule="auto"/>
        <w:ind w:firstLine="709"/>
        <w:jc w:val="both"/>
        <w:rPr>
          <w:rFonts w:ascii="Times New Roman" w:hAnsi="Times New Roman" w:cs="Times New Roman"/>
        </w:rPr>
      </w:pPr>
      <w:r>
        <w:rPr>
          <w:rFonts w:ascii="Times New Roman" w:hAnsi="Times New Roman" w:cs="Times New Roman"/>
        </w:rPr>
        <w:t xml:space="preserve">Las principales debilidades del estudio radican </w:t>
      </w:r>
      <w:r w:rsidR="004B7AC0">
        <w:rPr>
          <w:rFonts w:ascii="Times New Roman" w:hAnsi="Times New Roman" w:cs="Times New Roman"/>
        </w:rPr>
        <w:t xml:space="preserve">en el análisis de las variables, debido </w:t>
      </w:r>
      <w:r w:rsidR="00600CBE">
        <w:rPr>
          <w:rFonts w:ascii="Times New Roman" w:hAnsi="Times New Roman" w:cs="Times New Roman"/>
        </w:rPr>
        <w:t xml:space="preserve">a </w:t>
      </w:r>
      <w:r w:rsidR="004B7AC0">
        <w:rPr>
          <w:rFonts w:ascii="Times New Roman" w:hAnsi="Times New Roman" w:cs="Times New Roman"/>
        </w:rPr>
        <w:t xml:space="preserve">que son de tipo nominal y no permiten realizar un análisis más complejo. </w:t>
      </w:r>
    </w:p>
    <w:p w14:paraId="63D1566F" w14:textId="77777777" w:rsidR="00BF4E9A" w:rsidRDefault="00BF4E9A" w:rsidP="00116F7A">
      <w:pPr>
        <w:spacing w:line="360" w:lineRule="auto"/>
        <w:ind w:firstLine="709"/>
        <w:jc w:val="both"/>
        <w:rPr>
          <w:rFonts w:ascii="Times New Roman" w:hAnsi="Times New Roman" w:cs="Times New Roman"/>
        </w:rPr>
      </w:pPr>
    </w:p>
    <w:p w14:paraId="3C7587C7" w14:textId="77777777" w:rsidR="004B7AC0" w:rsidRPr="0085035B" w:rsidRDefault="004B7AC0" w:rsidP="00107F17">
      <w:pPr>
        <w:spacing w:line="360" w:lineRule="auto"/>
        <w:jc w:val="center"/>
        <w:rPr>
          <w:rFonts w:ascii="Times New Roman" w:eastAsia="Times New Roman" w:hAnsi="Times New Roman" w:cs="Times New Roman"/>
          <w:b/>
          <w:bCs/>
          <w:sz w:val="32"/>
          <w:szCs w:val="32"/>
          <w:lang w:eastAsia="es-ES_tradnl"/>
        </w:rPr>
      </w:pPr>
      <w:r w:rsidRPr="0085035B">
        <w:rPr>
          <w:rFonts w:ascii="Times New Roman" w:eastAsia="Times New Roman" w:hAnsi="Times New Roman" w:cs="Times New Roman"/>
          <w:b/>
          <w:bCs/>
          <w:sz w:val="32"/>
          <w:szCs w:val="32"/>
          <w:lang w:eastAsia="es-ES_tradnl"/>
        </w:rPr>
        <w:t>Conclusiones</w:t>
      </w:r>
    </w:p>
    <w:p w14:paraId="53F89707" w14:textId="1FF02CAC" w:rsidR="004B7AC0" w:rsidRDefault="00731DFE" w:rsidP="00116F7A">
      <w:pPr>
        <w:spacing w:line="360" w:lineRule="auto"/>
        <w:ind w:firstLine="709"/>
        <w:jc w:val="both"/>
        <w:rPr>
          <w:rFonts w:ascii="Times New Roman" w:hAnsi="Times New Roman" w:cs="Times New Roman"/>
        </w:rPr>
      </w:pPr>
      <w:r w:rsidRPr="00E164EB">
        <w:rPr>
          <w:rFonts w:ascii="Times New Roman" w:hAnsi="Times New Roman" w:cs="Times New Roman"/>
        </w:rPr>
        <w:t xml:space="preserve">En esta investigación se aplicó una encuesta a </w:t>
      </w:r>
      <w:r w:rsidR="004A30D6">
        <w:rPr>
          <w:rFonts w:ascii="Times New Roman" w:hAnsi="Times New Roman" w:cs="Times New Roman"/>
        </w:rPr>
        <w:t>diversos actores del contexto universitario</w:t>
      </w:r>
      <w:r w:rsidR="002D1F14">
        <w:rPr>
          <w:rFonts w:ascii="Times New Roman" w:hAnsi="Times New Roman" w:cs="Times New Roman"/>
        </w:rPr>
        <w:t>;</w:t>
      </w:r>
      <w:r w:rsidR="002D1F14" w:rsidRPr="00E164EB">
        <w:rPr>
          <w:rFonts w:ascii="Times New Roman" w:hAnsi="Times New Roman" w:cs="Times New Roman"/>
        </w:rPr>
        <w:t xml:space="preserve"> </w:t>
      </w:r>
      <w:r w:rsidRPr="00E164EB">
        <w:rPr>
          <w:rFonts w:ascii="Times New Roman" w:hAnsi="Times New Roman" w:cs="Times New Roman"/>
        </w:rPr>
        <w:t xml:space="preserve">se buscó principalmente analizar la percepción sobre la </w:t>
      </w:r>
      <w:r w:rsidR="002D1F14">
        <w:rPr>
          <w:rFonts w:ascii="Times New Roman" w:hAnsi="Times New Roman" w:cs="Times New Roman"/>
        </w:rPr>
        <w:t>e</w:t>
      </w:r>
      <w:r w:rsidR="002D1F14" w:rsidRPr="00E164EB">
        <w:rPr>
          <w:rFonts w:ascii="Times New Roman" w:hAnsi="Times New Roman" w:cs="Times New Roman"/>
        </w:rPr>
        <w:t xml:space="preserve">ducación </w:t>
      </w:r>
      <w:r w:rsidRPr="00E164EB">
        <w:rPr>
          <w:rFonts w:ascii="Times New Roman" w:hAnsi="Times New Roman" w:cs="Times New Roman"/>
        </w:rPr>
        <w:t xml:space="preserve">de </w:t>
      </w:r>
      <w:r w:rsidR="002D1F14">
        <w:rPr>
          <w:rFonts w:ascii="Times New Roman" w:hAnsi="Times New Roman" w:cs="Times New Roman"/>
        </w:rPr>
        <w:t>c</w:t>
      </w:r>
      <w:r w:rsidR="002D1F14" w:rsidRPr="00E164EB">
        <w:rPr>
          <w:rFonts w:ascii="Times New Roman" w:hAnsi="Times New Roman" w:cs="Times New Roman"/>
        </w:rPr>
        <w:t xml:space="preserve">alidad </w:t>
      </w:r>
      <w:r w:rsidRPr="00E164EB">
        <w:rPr>
          <w:rFonts w:ascii="Times New Roman" w:hAnsi="Times New Roman" w:cs="Times New Roman"/>
        </w:rPr>
        <w:t xml:space="preserve">en el nivel superior a partir de sujetos categóricos: estudiantes de licenciatura y posgrado, profesores universitarios, empresarios y empleados. Principalmente, el análisis consistió en un </w:t>
      </w:r>
      <w:r w:rsidR="006560A5">
        <w:rPr>
          <w:rFonts w:ascii="Times New Roman" w:hAnsi="Times New Roman" w:cs="Times New Roman"/>
        </w:rPr>
        <w:t xml:space="preserve">procesamiento </w:t>
      </w:r>
      <w:r w:rsidRPr="00E164EB">
        <w:rPr>
          <w:rFonts w:ascii="Times New Roman" w:hAnsi="Times New Roman" w:cs="Times New Roman"/>
        </w:rPr>
        <w:t>descriptivo a través de</w:t>
      </w:r>
      <w:r w:rsidR="00E164EB" w:rsidRPr="00E164EB">
        <w:rPr>
          <w:rFonts w:ascii="Times New Roman" w:hAnsi="Times New Roman" w:cs="Times New Roman"/>
        </w:rPr>
        <w:t>l cual se constató que existe</w:t>
      </w:r>
      <w:r w:rsidR="002D1F14">
        <w:rPr>
          <w:rFonts w:ascii="Times New Roman" w:hAnsi="Times New Roman" w:cs="Times New Roman"/>
        </w:rPr>
        <w:t>n</w:t>
      </w:r>
      <w:r w:rsidR="00E164EB" w:rsidRPr="00E164EB">
        <w:rPr>
          <w:rFonts w:ascii="Times New Roman" w:hAnsi="Times New Roman" w:cs="Times New Roman"/>
        </w:rPr>
        <w:t xml:space="preserve"> diferencias en las percepciones de los sujetos categóricos</w:t>
      </w:r>
      <w:r w:rsidR="002D1F14">
        <w:rPr>
          <w:rFonts w:ascii="Times New Roman" w:hAnsi="Times New Roman" w:cs="Times New Roman"/>
        </w:rPr>
        <w:t>.</w:t>
      </w:r>
      <w:r w:rsidR="002D1F14" w:rsidRPr="00E164EB">
        <w:rPr>
          <w:rFonts w:ascii="Times New Roman" w:hAnsi="Times New Roman" w:cs="Times New Roman"/>
        </w:rPr>
        <w:t xml:space="preserve"> </w:t>
      </w:r>
      <w:r w:rsidR="002D1F14">
        <w:rPr>
          <w:rFonts w:ascii="Times New Roman" w:hAnsi="Times New Roman" w:cs="Times New Roman"/>
        </w:rPr>
        <w:t>P</w:t>
      </w:r>
      <w:r w:rsidR="002D1F14" w:rsidRPr="00E164EB">
        <w:rPr>
          <w:rFonts w:ascii="Times New Roman" w:hAnsi="Times New Roman" w:cs="Times New Roman"/>
        </w:rPr>
        <w:t xml:space="preserve">osterior </w:t>
      </w:r>
      <w:r w:rsidR="00E164EB" w:rsidRPr="00E164EB">
        <w:rPr>
          <w:rFonts w:ascii="Times New Roman" w:hAnsi="Times New Roman" w:cs="Times New Roman"/>
        </w:rPr>
        <w:t xml:space="preserve">a ello, se procedió a realizar </w:t>
      </w:r>
      <w:r w:rsidR="002D1F14">
        <w:rPr>
          <w:rFonts w:ascii="Times New Roman" w:hAnsi="Times New Roman" w:cs="Times New Roman"/>
        </w:rPr>
        <w:t>un</w:t>
      </w:r>
      <w:r w:rsidR="00E164EB" w:rsidRPr="00E164EB">
        <w:rPr>
          <w:rFonts w:ascii="Times New Roman" w:hAnsi="Times New Roman" w:cs="Times New Roman"/>
        </w:rPr>
        <w:t xml:space="preserve"> ACM</w:t>
      </w:r>
      <w:r w:rsidR="002D1F14">
        <w:rPr>
          <w:rFonts w:ascii="Times New Roman" w:hAnsi="Times New Roman" w:cs="Times New Roman"/>
        </w:rPr>
        <w:t>. Consecuentemente,</w:t>
      </w:r>
      <w:r w:rsidR="00E164EB" w:rsidRPr="00E164EB">
        <w:rPr>
          <w:rFonts w:ascii="Times New Roman" w:hAnsi="Times New Roman" w:cs="Times New Roman"/>
        </w:rPr>
        <w:t xml:space="preserve"> se elaboraron las tablas de conti</w:t>
      </w:r>
      <w:r w:rsidR="001D5D6D">
        <w:rPr>
          <w:rFonts w:ascii="Times New Roman" w:hAnsi="Times New Roman" w:cs="Times New Roman"/>
        </w:rPr>
        <w:t>n</w:t>
      </w:r>
      <w:r w:rsidR="00E164EB" w:rsidRPr="00E164EB">
        <w:rPr>
          <w:rFonts w:ascii="Times New Roman" w:hAnsi="Times New Roman" w:cs="Times New Roman"/>
        </w:rPr>
        <w:t xml:space="preserve">gencia </w:t>
      </w:r>
      <w:r w:rsidR="00E164EB">
        <w:rPr>
          <w:rFonts w:ascii="Times New Roman" w:hAnsi="Times New Roman" w:cs="Times New Roman"/>
        </w:rPr>
        <w:t>y el c</w:t>
      </w:r>
      <w:r w:rsidR="002D1F14">
        <w:rPr>
          <w:rFonts w:ascii="Times New Roman" w:hAnsi="Times New Roman" w:cs="Times New Roman"/>
        </w:rPr>
        <w:t>á</w:t>
      </w:r>
      <w:r w:rsidR="00E164EB">
        <w:rPr>
          <w:rFonts w:ascii="Times New Roman" w:hAnsi="Times New Roman" w:cs="Times New Roman"/>
        </w:rPr>
        <w:t>lculo de</w:t>
      </w:r>
      <w:r w:rsidR="00E164EB" w:rsidRPr="00E164EB">
        <w:rPr>
          <w:rFonts w:ascii="Times New Roman" w:hAnsi="Times New Roman" w:cs="Times New Roman"/>
        </w:rPr>
        <w:t xml:space="preserve"> </w:t>
      </w:r>
      <w:r w:rsidR="002D1F14">
        <w:rPr>
          <w:rFonts w:ascii="Times New Roman" w:hAnsi="Times New Roman" w:cs="Times New Roman"/>
        </w:rPr>
        <w:t>ji al</w:t>
      </w:r>
      <w:r w:rsidR="002D1F14" w:rsidRPr="00E164EB">
        <w:rPr>
          <w:rFonts w:ascii="Times New Roman" w:hAnsi="Times New Roman" w:cs="Times New Roman"/>
        </w:rPr>
        <w:t xml:space="preserve"> cuadrad</w:t>
      </w:r>
      <w:r w:rsidR="002D1F14">
        <w:rPr>
          <w:rFonts w:ascii="Times New Roman" w:hAnsi="Times New Roman" w:cs="Times New Roman"/>
        </w:rPr>
        <w:t xml:space="preserve">o </w:t>
      </w:r>
      <w:r w:rsidR="004A30D6">
        <w:rPr>
          <w:rFonts w:ascii="Times New Roman" w:hAnsi="Times New Roman" w:cs="Times New Roman"/>
        </w:rPr>
        <w:t>para encontrar dependencias entre las variables.</w:t>
      </w:r>
      <w:r w:rsidR="00116F7A">
        <w:rPr>
          <w:rFonts w:ascii="Times New Roman" w:hAnsi="Times New Roman" w:cs="Times New Roman"/>
        </w:rPr>
        <w:t xml:space="preserve"> </w:t>
      </w:r>
    </w:p>
    <w:p w14:paraId="13594DF3" w14:textId="26D6D19F" w:rsidR="00E164EB" w:rsidRDefault="00E164EB" w:rsidP="00116F7A">
      <w:pPr>
        <w:spacing w:line="360" w:lineRule="auto"/>
        <w:ind w:firstLine="709"/>
        <w:jc w:val="both"/>
        <w:rPr>
          <w:rFonts w:ascii="Times New Roman" w:hAnsi="Times New Roman" w:cs="Times New Roman"/>
        </w:rPr>
      </w:pPr>
      <w:r>
        <w:rPr>
          <w:rFonts w:ascii="Times New Roman" w:hAnsi="Times New Roman" w:cs="Times New Roman"/>
        </w:rPr>
        <w:t xml:space="preserve">El análisis descriptivo en general permitió conocer que los sujetos categóricos </w:t>
      </w:r>
      <w:r w:rsidR="00D9605D">
        <w:rPr>
          <w:rFonts w:ascii="Times New Roman" w:hAnsi="Times New Roman" w:cs="Times New Roman"/>
        </w:rPr>
        <w:t>conciben</w:t>
      </w:r>
      <w:r>
        <w:rPr>
          <w:rFonts w:ascii="Times New Roman" w:hAnsi="Times New Roman" w:cs="Times New Roman"/>
        </w:rPr>
        <w:t xml:space="preserve"> a la </w:t>
      </w:r>
      <w:r w:rsidR="00D9605D">
        <w:rPr>
          <w:rFonts w:ascii="Times New Roman" w:hAnsi="Times New Roman" w:cs="Times New Roman"/>
        </w:rPr>
        <w:t xml:space="preserve">educación </w:t>
      </w:r>
      <w:r>
        <w:rPr>
          <w:rFonts w:ascii="Times New Roman" w:hAnsi="Times New Roman" w:cs="Times New Roman"/>
        </w:rPr>
        <w:t xml:space="preserve">de </w:t>
      </w:r>
      <w:r w:rsidR="00D9605D">
        <w:rPr>
          <w:rFonts w:ascii="Times New Roman" w:hAnsi="Times New Roman" w:cs="Times New Roman"/>
        </w:rPr>
        <w:t>calidad</w:t>
      </w:r>
      <w:r>
        <w:rPr>
          <w:rFonts w:ascii="Times New Roman" w:hAnsi="Times New Roman" w:cs="Times New Roman"/>
        </w:rPr>
        <w:t xml:space="preserve"> como el logro eficiente de la competencia lograda por el estudiante, además de que el proceso de enseñanza-aprendizaje es el elemento central que deben considerar las universidades para garantizar </w:t>
      </w:r>
      <w:r w:rsidR="002D1F14">
        <w:rPr>
          <w:rFonts w:ascii="Times New Roman" w:hAnsi="Times New Roman" w:cs="Times New Roman"/>
        </w:rPr>
        <w:t xml:space="preserve">este atributo </w:t>
      </w:r>
      <w:r>
        <w:rPr>
          <w:rFonts w:ascii="Times New Roman" w:hAnsi="Times New Roman" w:cs="Times New Roman"/>
        </w:rPr>
        <w:t>en la educación.</w:t>
      </w:r>
      <w:r w:rsidR="004A30D6">
        <w:rPr>
          <w:rFonts w:ascii="Times New Roman" w:hAnsi="Times New Roman" w:cs="Times New Roman"/>
        </w:rPr>
        <w:t xml:space="preserve"> </w:t>
      </w:r>
      <w:r w:rsidR="002D1F14">
        <w:rPr>
          <w:rFonts w:ascii="Times New Roman" w:hAnsi="Times New Roman" w:cs="Times New Roman"/>
        </w:rPr>
        <w:t>Igualmente</w:t>
      </w:r>
      <w:r w:rsidR="004A30D6">
        <w:rPr>
          <w:rFonts w:ascii="Times New Roman" w:hAnsi="Times New Roman" w:cs="Times New Roman"/>
        </w:rPr>
        <w:t>, se lograro</w:t>
      </w:r>
      <w:r w:rsidR="00790803">
        <w:rPr>
          <w:rFonts w:ascii="Times New Roman" w:hAnsi="Times New Roman" w:cs="Times New Roman"/>
        </w:rPr>
        <w:t xml:space="preserve">n conocer otras percepciones </w:t>
      </w:r>
      <w:r w:rsidR="00D9605D">
        <w:rPr>
          <w:rFonts w:ascii="Times New Roman" w:hAnsi="Times New Roman" w:cs="Times New Roman"/>
        </w:rPr>
        <w:t>que apuntan a que</w:t>
      </w:r>
      <w:r w:rsidR="00790803">
        <w:rPr>
          <w:rFonts w:ascii="Times New Roman" w:hAnsi="Times New Roman" w:cs="Times New Roman"/>
        </w:rPr>
        <w:t xml:space="preserve"> el desarrollo de profesionista</w:t>
      </w:r>
      <w:r w:rsidR="006560A5">
        <w:rPr>
          <w:rFonts w:ascii="Times New Roman" w:hAnsi="Times New Roman" w:cs="Times New Roman"/>
        </w:rPr>
        <w:t>s</w:t>
      </w:r>
      <w:r w:rsidR="00790803">
        <w:rPr>
          <w:rFonts w:ascii="Times New Roman" w:hAnsi="Times New Roman" w:cs="Times New Roman"/>
        </w:rPr>
        <w:t xml:space="preserve"> es el elemento donde más impacta una </w:t>
      </w:r>
      <w:r w:rsidR="00D9605D">
        <w:rPr>
          <w:rFonts w:ascii="Times New Roman" w:hAnsi="Times New Roman" w:cs="Times New Roman"/>
        </w:rPr>
        <w:t xml:space="preserve">educación </w:t>
      </w:r>
      <w:r w:rsidR="00790803">
        <w:rPr>
          <w:rFonts w:ascii="Times New Roman" w:hAnsi="Times New Roman" w:cs="Times New Roman"/>
        </w:rPr>
        <w:t xml:space="preserve">de </w:t>
      </w:r>
      <w:r w:rsidR="00D9605D">
        <w:rPr>
          <w:rFonts w:ascii="Times New Roman" w:hAnsi="Times New Roman" w:cs="Times New Roman"/>
        </w:rPr>
        <w:t>calidad</w:t>
      </w:r>
      <w:r w:rsidR="00790803">
        <w:rPr>
          <w:rFonts w:ascii="Times New Roman" w:hAnsi="Times New Roman" w:cs="Times New Roman"/>
        </w:rPr>
        <w:t xml:space="preserve">. </w:t>
      </w:r>
    </w:p>
    <w:p w14:paraId="56C77237" w14:textId="50A6D85E" w:rsidR="004B7AC0" w:rsidRDefault="004A30D6" w:rsidP="00116F7A">
      <w:pPr>
        <w:spacing w:line="360" w:lineRule="auto"/>
        <w:ind w:firstLine="709"/>
        <w:jc w:val="both"/>
        <w:rPr>
          <w:rFonts w:ascii="Times New Roman" w:hAnsi="Times New Roman" w:cs="Times New Roman"/>
        </w:rPr>
      </w:pPr>
      <w:r>
        <w:rPr>
          <w:rFonts w:ascii="Times New Roman" w:hAnsi="Times New Roman" w:cs="Times New Roman"/>
        </w:rPr>
        <w:t xml:space="preserve">Por otro lado, a través del ACM se contrastaron las percepciones de los sujetos categóricos </w:t>
      </w:r>
      <w:r w:rsidR="00D9605D">
        <w:rPr>
          <w:rFonts w:ascii="Times New Roman" w:hAnsi="Times New Roman" w:cs="Times New Roman"/>
        </w:rPr>
        <w:t>y se pudieron visualizar</w:t>
      </w:r>
      <w:r>
        <w:rPr>
          <w:rFonts w:ascii="Times New Roman" w:hAnsi="Times New Roman" w:cs="Times New Roman"/>
        </w:rPr>
        <w:t xml:space="preserve"> las </w:t>
      </w:r>
      <w:r w:rsidR="00D9605D">
        <w:rPr>
          <w:rFonts w:ascii="Times New Roman" w:hAnsi="Times New Roman" w:cs="Times New Roman"/>
        </w:rPr>
        <w:t>divergencias.</w:t>
      </w:r>
      <w:r>
        <w:rPr>
          <w:rFonts w:ascii="Times New Roman" w:hAnsi="Times New Roman" w:cs="Times New Roman"/>
        </w:rPr>
        <w:t xml:space="preserve"> </w:t>
      </w:r>
      <w:r w:rsidR="00D9605D">
        <w:rPr>
          <w:rFonts w:ascii="Times New Roman" w:hAnsi="Times New Roman" w:cs="Times New Roman"/>
        </w:rPr>
        <w:t>L</w:t>
      </w:r>
      <w:r>
        <w:rPr>
          <w:rFonts w:ascii="Times New Roman" w:hAnsi="Times New Roman" w:cs="Times New Roman"/>
        </w:rPr>
        <w:t xml:space="preserve">os estudiantes de licenciatura y bachillerato se </w:t>
      </w:r>
      <w:r w:rsidR="00D9605D">
        <w:rPr>
          <w:rFonts w:ascii="Times New Roman" w:hAnsi="Times New Roman" w:cs="Times New Roman"/>
        </w:rPr>
        <w:t xml:space="preserve">inclinan </w:t>
      </w:r>
      <w:r>
        <w:rPr>
          <w:rFonts w:ascii="Times New Roman" w:hAnsi="Times New Roman" w:cs="Times New Roman"/>
        </w:rPr>
        <w:t>hacia la polisemia</w:t>
      </w:r>
      <w:r w:rsidR="00D9605D">
        <w:rPr>
          <w:rFonts w:ascii="Times New Roman" w:hAnsi="Times New Roman" w:cs="Times New Roman"/>
        </w:rPr>
        <w:t xml:space="preserve">; </w:t>
      </w:r>
      <w:r>
        <w:rPr>
          <w:rFonts w:ascii="Times New Roman" w:hAnsi="Times New Roman" w:cs="Times New Roman"/>
        </w:rPr>
        <w:t xml:space="preserve">por lo que respecta a los profesores y estudiantes de posgrados, estos no apoyan la polisemia, </w:t>
      </w:r>
      <w:proofErr w:type="gramStart"/>
      <w:r>
        <w:rPr>
          <w:rFonts w:ascii="Times New Roman" w:hAnsi="Times New Roman" w:cs="Times New Roman"/>
        </w:rPr>
        <w:t>y</w:t>
      </w:r>
      <w:proofErr w:type="gramEnd"/>
      <w:r>
        <w:rPr>
          <w:rFonts w:ascii="Times New Roman" w:hAnsi="Times New Roman" w:cs="Times New Roman"/>
        </w:rPr>
        <w:t xml:space="preserve"> por último, los actores no universitarios desconocen las implicaciones de la </w:t>
      </w:r>
      <w:r w:rsidR="00D9605D">
        <w:rPr>
          <w:rFonts w:ascii="Times New Roman" w:hAnsi="Times New Roman" w:cs="Times New Roman"/>
        </w:rPr>
        <w:t xml:space="preserve">educación </w:t>
      </w:r>
      <w:r>
        <w:rPr>
          <w:rFonts w:ascii="Times New Roman" w:hAnsi="Times New Roman" w:cs="Times New Roman"/>
        </w:rPr>
        <w:t xml:space="preserve">de </w:t>
      </w:r>
      <w:r w:rsidR="00D9605D">
        <w:rPr>
          <w:rFonts w:ascii="Times New Roman" w:hAnsi="Times New Roman" w:cs="Times New Roman"/>
        </w:rPr>
        <w:t>calidad</w:t>
      </w:r>
      <w:r>
        <w:rPr>
          <w:rFonts w:ascii="Times New Roman" w:hAnsi="Times New Roman" w:cs="Times New Roman"/>
        </w:rPr>
        <w:t xml:space="preserve">. En </w:t>
      </w:r>
      <w:r w:rsidR="00790803">
        <w:rPr>
          <w:rFonts w:ascii="Times New Roman" w:hAnsi="Times New Roman" w:cs="Times New Roman"/>
        </w:rPr>
        <w:t>conclusión</w:t>
      </w:r>
      <w:r>
        <w:rPr>
          <w:rFonts w:ascii="Times New Roman" w:hAnsi="Times New Roman" w:cs="Times New Roman"/>
        </w:rPr>
        <w:t xml:space="preserve">, </w:t>
      </w:r>
      <w:r>
        <w:rPr>
          <w:rFonts w:ascii="Times New Roman" w:hAnsi="Times New Roman" w:cs="Times New Roman"/>
        </w:rPr>
        <w:lastRenderedPageBreak/>
        <w:t xml:space="preserve">las percepciones divergentes de los sujetos ponen de manifiesto la polisemia de </w:t>
      </w:r>
      <w:r w:rsidR="00D9605D" w:rsidRPr="00107F17">
        <w:rPr>
          <w:rFonts w:ascii="Times New Roman" w:hAnsi="Times New Roman" w:cs="Times New Roman"/>
          <w:i/>
          <w:iCs/>
        </w:rPr>
        <w:t xml:space="preserve">educación </w:t>
      </w:r>
      <w:r w:rsidRPr="00107F17">
        <w:rPr>
          <w:rFonts w:ascii="Times New Roman" w:hAnsi="Times New Roman" w:cs="Times New Roman"/>
          <w:i/>
          <w:iCs/>
        </w:rPr>
        <w:t xml:space="preserve">de </w:t>
      </w:r>
      <w:r w:rsidR="00600CBE">
        <w:rPr>
          <w:rFonts w:ascii="Times New Roman" w:hAnsi="Times New Roman" w:cs="Times New Roman"/>
          <w:i/>
          <w:iCs/>
        </w:rPr>
        <w:t>c</w:t>
      </w:r>
      <w:r w:rsidR="00D9605D" w:rsidRPr="00107F17">
        <w:rPr>
          <w:rFonts w:ascii="Times New Roman" w:hAnsi="Times New Roman" w:cs="Times New Roman"/>
          <w:i/>
          <w:iCs/>
        </w:rPr>
        <w:t>alidad</w:t>
      </w:r>
      <w:r w:rsidR="00D9605D">
        <w:rPr>
          <w:rFonts w:ascii="Times New Roman" w:hAnsi="Times New Roman" w:cs="Times New Roman"/>
        </w:rPr>
        <w:t xml:space="preserve"> </w:t>
      </w:r>
      <w:r w:rsidR="00790803">
        <w:rPr>
          <w:rFonts w:ascii="Times New Roman" w:hAnsi="Times New Roman" w:cs="Times New Roman"/>
        </w:rPr>
        <w:t xml:space="preserve">e invita a reflexionar sobre las implicaciones de la calidad en las universidades. </w:t>
      </w:r>
    </w:p>
    <w:p w14:paraId="42B04EF4" w14:textId="77777777" w:rsidR="00116F7A" w:rsidRDefault="00116F7A" w:rsidP="00116F7A">
      <w:pPr>
        <w:spacing w:line="360" w:lineRule="auto"/>
        <w:ind w:firstLine="709"/>
        <w:jc w:val="both"/>
        <w:rPr>
          <w:rFonts w:ascii="Times New Roman" w:hAnsi="Times New Roman" w:cs="Times New Roman"/>
        </w:rPr>
      </w:pPr>
    </w:p>
    <w:p w14:paraId="4CA91C6E" w14:textId="77777777" w:rsidR="00022F7E" w:rsidRPr="00107F17" w:rsidRDefault="00022F7E" w:rsidP="00107F17">
      <w:pPr>
        <w:spacing w:line="360" w:lineRule="auto"/>
        <w:jc w:val="center"/>
        <w:rPr>
          <w:rFonts w:ascii="Times New Roman" w:eastAsia="Times New Roman" w:hAnsi="Times New Roman" w:cs="Times New Roman"/>
          <w:b/>
          <w:bCs/>
          <w:sz w:val="28"/>
          <w:szCs w:val="28"/>
          <w:lang w:eastAsia="es-ES_tradnl"/>
        </w:rPr>
      </w:pPr>
      <w:r w:rsidRPr="00107F17">
        <w:rPr>
          <w:rFonts w:ascii="Times New Roman" w:eastAsia="Times New Roman" w:hAnsi="Times New Roman" w:cs="Times New Roman"/>
          <w:b/>
          <w:bCs/>
          <w:sz w:val="28"/>
          <w:szCs w:val="28"/>
          <w:lang w:eastAsia="es-ES_tradnl"/>
        </w:rPr>
        <w:t>Futuras líneas de investigación</w:t>
      </w:r>
    </w:p>
    <w:p w14:paraId="20CEFCC5" w14:textId="1DBBF1C3" w:rsidR="007D49DD" w:rsidRDefault="007D49DD" w:rsidP="00BF4E9A">
      <w:pPr>
        <w:spacing w:line="360" w:lineRule="auto"/>
        <w:ind w:firstLine="708"/>
        <w:jc w:val="both"/>
        <w:rPr>
          <w:rFonts w:ascii="Times New Roman" w:hAnsi="Times New Roman" w:cs="Times New Roman"/>
        </w:rPr>
      </w:pPr>
      <w:r>
        <w:rPr>
          <w:rFonts w:ascii="Times New Roman" w:hAnsi="Times New Roman" w:cs="Times New Roman"/>
        </w:rPr>
        <w:t xml:space="preserve">Algunas de las líneas de investigación que surgen derivado de este estudio son: </w:t>
      </w:r>
      <w:r w:rsidRPr="00107F17">
        <w:rPr>
          <w:rFonts w:ascii="Times New Roman" w:hAnsi="Times New Roman" w:cs="Times New Roman"/>
          <w:i/>
          <w:iCs/>
        </w:rPr>
        <w:t>1)</w:t>
      </w:r>
      <w:r>
        <w:rPr>
          <w:rFonts w:ascii="Times New Roman" w:hAnsi="Times New Roman" w:cs="Times New Roman"/>
        </w:rPr>
        <w:t xml:space="preserve"> analizar la educación de calidad con otro tipo de variables que permitan identificar la influencia entre estas, </w:t>
      </w:r>
      <w:r w:rsidRPr="00107F17">
        <w:rPr>
          <w:rFonts w:ascii="Times New Roman" w:hAnsi="Times New Roman" w:cs="Times New Roman"/>
          <w:i/>
          <w:iCs/>
        </w:rPr>
        <w:t>2)</w:t>
      </w:r>
      <w:r>
        <w:rPr>
          <w:rFonts w:ascii="Times New Roman" w:hAnsi="Times New Roman" w:cs="Times New Roman"/>
        </w:rPr>
        <w:t xml:space="preserve"> elaborar una definición transdi</w:t>
      </w:r>
      <w:r w:rsidR="00600CBE">
        <w:rPr>
          <w:rFonts w:ascii="Times New Roman" w:hAnsi="Times New Roman" w:cs="Times New Roman"/>
        </w:rPr>
        <w:t>s</w:t>
      </w:r>
      <w:r>
        <w:rPr>
          <w:rFonts w:ascii="Times New Roman" w:hAnsi="Times New Roman" w:cs="Times New Roman"/>
        </w:rPr>
        <w:t xml:space="preserve">ciplinar sobre </w:t>
      </w:r>
      <w:r w:rsidRPr="00107F17">
        <w:rPr>
          <w:rFonts w:ascii="Times New Roman" w:hAnsi="Times New Roman" w:cs="Times New Roman"/>
          <w:i/>
          <w:iCs/>
        </w:rPr>
        <w:t>educación de calidad</w:t>
      </w:r>
      <w:r>
        <w:rPr>
          <w:rFonts w:ascii="Times New Roman" w:hAnsi="Times New Roman" w:cs="Times New Roman"/>
        </w:rPr>
        <w:t xml:space="preserve"> que busque </w:t>
      </w:r>
      <w:r w:rsidR="00D9605D">
        <w:rPr>
          <w:rFonts w:ascii="Times New Roman" w:hAnsi="Times New Roman" w:cs="Times New Roman"/>
        </w:rPr>
        <w:t xml:space="preserve">conjuntar </w:t>
      </w:r>
      <w:r>
        <w:rPr>
          <w:rFonts w:ascii="Times New Roman" w:hAnsi="Times New Roman" w:cs="Times New Roman"/>
        </w:rPr>
        <w:t xml:space="preserve">las diversas perspectivas y </w:t>
      </w:r>
      <w:r w:rsidRPr="00107F17">
        <w:rPr>
          <w:rFonts w:ascii="Times New Roman" w:hAnsi="Times New Roman" w:cs="Times New Roman"/>
          <w:i/>
          <w:iCs/>
        </w:rPr>
        <w:t>3)</w:t>
      </w:r>
      <w:r>
        <w:rPr>
          <w:rFonts w:ascii="Times New Roman" w:hAnsi="Times New Roman" w:cs="Times New Roman"/>
        </w:rPr>
        <w:t xml:space="preserve"> contrastar la política pública en educación con las acciones-actividades que llevan a cabo las universidades. </w:t>
      </w:r>
    </w:p>
    <w:p w14:paraId="6B3C8CBB" w14:textId="77777777" w:rsidR="00BF4E9A" w:rsidRDefault="00BF4E9A" w:rsidP="00107F17">
      <w:pPr>
        <w:spacing w:line="360" w:lineRule="auto"/>
        <w:ind w:firstLine="708"/>
        <w:jc w:val="both"/>
        <w:rPr>
          <w:rFonts w:ascii="Times New Roman" w:hAnsi="Times New Roman" w:cs="Times New Roman"/>
        </w:rPr>
      </w:pPr>
    </w:p>
    <w:p w14:paraId="22A41769" w14:textId="3FC3CEA2" w:rsidR="00C411CA" w:rsidRPr="00107F17" w:rsidRDefault="00C411CA" w:rsidP="00116F7A">
      <w:pPr>
        <w:spacing w:line="360" w:lineRule="auto"/>
        <w:jc w:val="both"/>
        <w:rPr>
          <w:rFonts w:cstheme="minorHAnsi"/>
          <w:sz w:val="28"/>
          <w:szCs w:val="28"/>
        </w:rPr>
      </w:pPr>
      <w:r w:rsidRPr="00107F17">
        <w:rPr>
          <w:rFonts w:cstheme="minorHAnsi"/>
          <w:b/>
          <w:bCs/>
          <w:sz w:val="28"/>
          <w:szCs w:val="28"/>
        </w:rPr>
        <w:t>Referencias</w:t>
      </w:r>
    </w:p>
    <w:p w14:paraId="70307F33" w14:textId="3879995E" w:rsidR="003E0FED" w:rsidRPr="00675900" w:rsidRDefault="003E0FED" w:rsidP="00116F7A">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Acosta, A. (2015). La </w:t>
      </w:r>
      <w:proofErr w:type="spellStart"/>
      <w:r w:rsidRPr="00675900">
        <w:rPr>
          <w:rFonts w:ascii="Times New Roman" w:hAnsi="Times New Roman" w:cs="Times New Roman"/>
        </w:rPr>
        <w:t>fimpes</w:t>
      </w:r>
      <w:proofErr w:type="spellEnd"/>
      <w:r w:rsidRPr="00675900">
        <w:rPr>
          <w:rFonts w:ascii="Times New Roman" w:hAnsi="Times New Roman" w:cs="Times New Roman"/>
        </w:rPr>
        <w:t xml:space="preserve"> y la mejora de la calidad de instituciones privadas: Un estudio acerca del concepto de calidad y de los procesos de acreditación en tres universidades particulares. </w:t>
      </w:r>
      <w:r w:rsidRPr="00675900">
        <w:rPr>
          <w:rFonts w:ascii="Times New Roman" w:hAnsi="Times New Roman" w:cs="Times New Roman"/>
          <w:i/>
          <w:iCs/>
        </w:rPr>
        <w:t>Revista de la educación superior</w:t>
      </w:r>
      <w:r w:rsidRPr="00675900">
        <w:rPr>
          <w:rFonts w:ascii="Times New Roman" w:hAnsi="Times New Roman" w:cs="Times New Roman"/>
        </w:rPr>
        <w:t>, 44(175), 169-175.</w:t>
      </w:r>
      <w:r w:rsidR="00116F7A">
        <w:rPr>
          <w:rFonts w:ascii="Times New Roman" w:hAnsi="Times New Roman" w:cs="Times New Roman"/>
        </w:rPr>
        <w:t xml:space="preserve"> </w:t>
      </w:r>
      <w:r w:rsidR="00D9605D">
        <w:rPr>
          <w:rFonts w:ascii="Times New Roman" w:hAnsi="Times New Roman" w:cs="Times New Roman"/>
        </w:rPr>
        <w:t xml:space="preserve">Recuperado de </w:t>
      </w:r>
      <w:hyperlink w:history="1"/>
      <w:r w:rsidR="004F0507" w:rsidRPr="00107F17">
        <w:rPr>
          <w:rFonts w:ascii="Times New Roman" w:hAnsi="Times New Roman" w:cs="Times New Roman"/>
        </w:rPr>
        <w:t>https://www.redalyc.org/articulo.oa?id=60445662008</w:t>
      </w:r>
      <w:r w:rsidR="004F0507">
        <w:rPr>
          <w:rFonts w:ascii="Times New Roman" w:hAnsi="Times New Roman" w:cs="Times New Roman"/>
        </w:rPr>
        <w:t>.</w:t>
      </w:r>
    </w:p>
    <w:p w14:paraId="66CFF7A1" w14:textId="38C9A53D" w:rsidR="009B5612" w:rsidRPr="00675900" w:rsidRDefault="009B5612" w:rsidP="00107F17">
      <w:pPr>
        <w:spacing w:line="360" w:lineRule="auto"/>
        <w:ind w:left="709" w:hanging="709"/>
        <w:jc w:val="both"/>
        <w:rPr>
          <w:rFonts w:ascii="Times New Roman" w:hAnsi="Times New Roman" w:cs="Times New Roman"/>
        </w:rPr>
      </w:pPr>
      <w:proofErr w:type="spellStart"/>
      <w:r w:rsidRPr="00675900">
        <w:rPr>
          <w:rFonts w:ascii="Times New Roman" w:hAnsi="Times New Roman" w:cs="Times New Roman"/>
        </w:rPr>
        <w:t>Aguila</w:t>
      </w:r>
      <w:proofErr w:type="spellEnd"/>
      <w:r w:rsidRPr="00675900">
        <w:rPr>
          <w:rFonts w:ascii="Times New Roman" w:hAnsi="Times New Roman" w:cs="Times New Roman"/>
        </w:rPr>
        <w:t xml:space="preserve">, V. (2005). El concepto calidad en la educación universitaria: clave para el logro de la competitividad institucional. </w:t>
      </w:r>
      <w:r w:rsidRPr="00675900">
        <w:rPr>
          <w:rFonts w:ascii="Times New Roman" w:hAnsi="Times New Roman" w:cs="Times New Roman"/>
          <w:i/>
          <w:iCs/>
        </w:rPr>
        <w:t>Revista Iberoamericana de Educación</w:t>
      </w:r>
      <w:r w:rsidRPr="00675900">
        <w:rPr>
          <w:rFonts w:ascii="Times New Roman" w:hAnsi="Times New Roman" w:cs="Times New Roman"/>
        </w:rPr>
        <w:t>, 36(12), 1-7.</w:t>
      </w:r>
      <w:r>
        <w:rPr>
          <w:rFonts w:ascii="Times New Roman" w:hAnsi="Times New Roman" w:cs="Times New Roman"/>
        </w:rPr>
        <w:t xml:space="preserve"> Recuperado de </w:t>
      </w:r>
      <w:r w:rsidRPr="00107F17">
        <w:rPr>
          <w:rFonts w:ascii="Times New Roman" w:hAnsi="Times New Roman" w:cs="Times New Roman"/>
        </w:rPr>
        <w:t>https://doi.org/10.35362/rie36122886</w:t>
      </w:r>
      <w:r>
        <w:rPr>
          <w:rFonts w:ascii="Times New Roman" w:hAnsi="Times New Roman" w:cs="Times New Roman"/>
        </w:rPr>
        <w:t>.</w:t>
      </w:r>
    </w:p>
    <w:p w14:paraId="558E4C64" w14:textId="42668CC3" w:rsidR="00524CFA" w:rsidRPr="00675900" w:rsidRDefault="00524CFA" w:rsidP="00116F7A">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Alvarado, E., </w:t>
      </w:r>
      <w:proofErr w:type="spellStart"/>
      <w:r w:rsidRPr="00675900">
        <w:rPr>
          <w:rFonts w:ascii="Times New Roman" w:hAnsi="Times New Roman" w:cs="Times New Roman"/>
        </w:rPr>
        <w:t>Luyando</w:t>
      </w:r>
      <w:proofErr w:type="spellEnd"/>
      <w:r w:rsidRPr="00675900">
        <w:rPr>
          <w:rFonts w:ascii="Times New Roman" w:hAnsi="Times New Roman" w:cs="Times New Roman"/>
        </w:rPr>
        <w:t>, J.</w:t>
      </w:r>
      <w:r w:rsidR="009E327A">
        <w:rPr>
          <w:rFonts w:ascii="Times New Roman" w:hAnsi="Times New Roman" w:cs="Times New Roman"/>
        </w:rPr>
        <w:t xml:space="preserve"> y</w:t>
      </w:r>
      <w:r w:rsidR="00675900">
        <w:rPr>
          <w:rFonts w:ascii="Times New Roman" w:hAnsi="Times New Roman" w:cs="Times New Roman"/>
        </w:rPr>
        <w:t xml:space="preserve"> </w:t>
      </w:r>
      <w:proofErr w:type="spellStart"/>
      <w:r w:rsidRPr="00675900">
        <w:rPr>
          <w:rFonts w:ascii="Times New Roman" w:hAnsi="Times New Roman" w:cs="Times New Roman"/>
        </w:rPr>
        <w:t>Picazzo</w:t>
      </w:r>
      <w:proofErr w:type="spellEnd"/>
      <w:r w:rsidRPr="00675900">
        <w:rPr>
          <w:rFonts w:ascii="Times New Roman" w:hAnsi="Times New Roman" w:cs="Times New Roman"/>
        </w:rPr>
        <w:t xml:space="preserve">, E. (2015). </w:t>
      </w:r>
      <w:r w:rsidR="00C974A2" w:rsidRPr="00C974A2">
        <w:rPr>
          <w:rFonts w:ascii="Times New Roman" w:hAnsi="Times New Roman" w:cs="Times New Roman"/>
        </w:rPr>
        <w:t>Percepción de los estudiantes sobre la calidad de las universidades privadas en Monterrey</w:t>
      </w:r>
      <w:r w:rsidRPr="00675900">
        <w:rPr>
          <w:rFonts w:ascii="Times New Roman" w:hAnsi="Times New Roman" w:cs="Times New Roman"/>
        </w:rPr>
        <w:t xml:space="preserve">. </w:t>
      </w:r>
      <w:r w:rsidRPr="00107F17">
        <w:rPr>
          <w:rFonts w:ascii="Times New Roman" w:hAnsi="Times New Roman" w:cs="Times New Roman"/>
          <w:i/>
          <w:iCs/>
        </w:rPr>
        <w:t xml:space="preserve">Revista </w:t>
      </w:r>
      <w:r w:rsidR="009E327A">
        <w:rPr>
          <w:rFonts w:ascii="Times New Roman" w:hAnsi="Times New Roman" w:cs="Times New Roman"/>
          <w:i/>
          <w:iCs/>
        </w:rPr>
        <w:t>I</w:t>
      </w:r>
      <w:r w:rsidR="009E327A" w:rsidRPr="00107F17">
        <w:rPr>
          <w:rFonts w:ascii="Times New Roman" w:hAnsi="Times New Roman" w:cs="Times New Roman"/>
          <w:i/>
          <w:iCs/>
        </w:rPr>
        <w:t xml:space="preserve">beroamericana </w:t>
      </w:r>
      <w:r w:rsidRPr="00107F17">
        <w:rPr>
          <w:rFonts w:ascii="Times New Roman" w:hAnsi="Times New Roman" w:cs="Times New Roman"/>
          <w:i/>
          <w:iCs/>
        </w:rPr>
        <w:t xml:space="preserve">de </w:t>
      </w:r>
      <w:r w:rsidR="009E327A">
        <w:rPr>
          <w:rFonts w:ascii="Times New Roman" w:hAnsi="Times New Roman" w:cs="Times New Roman"/>
          <w:i/>
          <w:iCs/>
        </w:rPr>
        <w:t>E</w:t>
      </w:r>
      <w:r w:rsidR="009E327A" w:rsidRPr="00107F17">
        <w:rPr>
          <w:rFonts w:ascii="Times New Roman" w:hAnsi="Times New Roman" w:cs="Times New Roman"/>
          <w:i/>
          <w:iCs/>
        </w:rPr>
        <w:t xml:space="preserve">ducación </w:t>
      </w:r>
      <w:r w:rsidR="009E327A">
        <w:rPr>
          <w:rFonts w:ascii="Times New Roman" w:hAnsi="Times New Roman" w:cs="Times New Roman"/>
          <w:i/>
          <w:iCs/>
        </w:rPr>
        <w:t>S</w:t>
      </w:r>
      <w:r w:rsidR="009E327A" w:rsidRPr="00107F17">
        <w:rPr>
          <w:rFonts w:ascii="Times New Roman" w:hAnsi="Times New Roman" w:cs="Times New Roman"/>
          <w:i/>
          <w:iCs/>
        </w:rPr>
        <w:t>uperior</w:t>
      </w:r>
      <w:r w:rsidRPr="00675900">
        <w:rPr>
          <w:rFonts w:ascii="Times New Roman" w:hAnsi="Times New Roman" w:cs="Times New Roman"/>
        </w:rPr>
        <w:t xml:space="preserve">, </w:t>
      </w:r>
      <w:r w:rsidR="0042049F" w:rsidRPr="00107F17">
        <w:rPr>
          <w:rFonts w:ascii="Times New Roman" w:hAnsi="Times New Roman" w:cs="Times New Roman"/>
          <w:i/>
          <w:iCs/>
        </w:rPr>
        <w:t>6</w:t>
      </w:r>
      <w:r w:rsidRPr="00675900">
        <w:rPr>
          <w:rFonts w:ascii="Times New Roman" w:hAnsi="Times New Roman" w:cs="Times New Roman"/>
        </w:rPr>
        <w:t>(</w:t>
      </w:r>
      <w:r w:rsidR="0042049F" w:rsidRPr="00107F17">
        <w:rPr>
          <w:rFonts w:ascii="Times New Roman" w:hAnsi="Times New Roman" w:cs="Times New Roman"/>
        </w:rPr>
        <w:t>17</w:t>
      </w:r>
      <w:r w:rsidRPr="00675900">
        <w:rPr>
          <w:rFonts w:ascii="Times New Roman" w:hAnsi="Times New Roman" w:cs="Times New Roman"/>
        </w:rPr>
        <w:t>), 58-76.</w:t>
      </w:r>
      <w:r w:rsidR="009E327A">
        <w:rPr>
          <w:rFonts w:ascii="Times New Roman" w:hAnsi="Times New Roman" w:cs="Times New Roman"/>
        </w:rPr>
        <w:t xml:space="preserve"> Recuperado de</w:t>
      </w:r>
      <w:r w:rsidRPr="00675900">
        <w:rPr>
          <w:rFonts w:ascii="Times New Roman" w:hAnsi="Times New Roman" w:cs="Times New Roman"/>
        </w:rPr>
        <w:t xml:space="preserve"> </w:t>
      </w:r>
      <w:r w:rsidR="004F0507" w:rsidRPr="00107F17">
        <w:rPr>
          <w:rFonts w:ascii="Times New Roman" w:hAnsi="Times New Roman" w:cs="Times New Roman"/>
        </w:rPr>
        <w:t>https://doi.org/10.1016/j.rides.2015.10.003</w:t>
      </w:r>
      <w:r w:rsidR="004F0507">
        <w:rPr>
          <w:rFonts w:ascii="Times New Roman" w:hAnsi="Times New Roman" w:cs="Times New Roman"/>
        </w:rPr>
        <w:t>.</w:t>
      </w:r>
    </w:p>
    <w:p w14:paraId="1891C796" w14:textId="05A4C7BF" w:rsidR="00524CFA" w:rsidRPr="00675900" w:rsidRDefault="00524CFA" w:rsidP="00116F7A">
      <w:pPr>
        <w:spacing w:line="360" w:lineRule="auto"/>
        <w:ind w:left="709" w:hanging="709"/>
        <w:jc w:val="both"/>
        <w:rPr>
          <w:rFonts w:ascii="Times New Roman" w:hAnsi="Times New Roman" w:cs="Times New Roman"/>
        </w:rPr>
      </w:pPr>
      <w:r w:rsidRPr="00675900">
        <w:rPr>
          <w:rFonts w:ascii="Times New Roman" w:hAnsi="Times New Roman" w:cs="Times New Roman"/>
        </w:rPr>
        <w:t>Alvarado, E., Morales, D.</w:t>
      </w:r>
      <w:r w:rsidR="009E327A">
        <w:rPr>
          <w:rFonts w:ascii="Times New Roman" w:hAnsi="Times New Roman" w:cs="Times New Roman"/>
        </w:rPr>
        <w:t xml:space="preserve"> y</w:t>
      </w:r>
      <w:r w:rsidRPr="00675900">
        <w:rPr>
          <w:rFonts w:ascii="Times New Roman" w:hAnsi="Times New Roman" w:cs="Times New Roman"/>
        </w:rPr>
        <w:t xml:space="preserve"> Aguayo, E. (2016). Percepción de la calidad educativa: caso aplicado a estudiantes de la Universidad Autónoma de Nuevo León y del Instituto Tecnológico de Estudios Superiores de Monterrey. </w:t>
      </w:r>
      <w:r w:rsidRPr="00107F17">
        <w:rPr>
          <w:rFonts w:ascii="Times New Roman" w:hAnsi="Times New Roman" w:cs="Times New Roman"/>
          <w:i/>
          <w:iCs/>
        </w:rPr>
        <w:t>Revista de la Educación Superior</w:t>
      </w:r>
      <w:r w:rsidRPr="00675900">
        <w:rPr>
          <w:rFonts w:ascii="Times New Roman" w:hAnsi="Times New Roman" w:cs="Times New Roman"/>
        </w:rPr>
        <w:t xml:space="preserve">, </w:t>
      </w:r>
      <w:r w:rsidRPr="00107F17">
        <w:rPr>
          <w:rFonts w:ascii="Times New Roman" w:hAnsi="Times New Roman" w:cs="Times New Roman"/>
          <w:i/>
          <w:iCs/>
        </w:rPr>
        <w:t>45</w:t>
      </w:r>
      <w:r w:rsidRPr="00675900">
        <w:rPr>
          <w:rFonts w:ascii="Times New Roman" w:hAnsi="Times New Roman" w:cs="Times New Roman"/>
        </w:rPr>
        <w:t>(180), 55-74.</w:t>
      </w:r>
      <w:r w:rsidR="009E327A">
        <w:rPr>
          <w:rFonts w:ascii="Times New Roman" w:hAnsi="Times New Roman" w:cs="Times New Roman"/>
        </w:rPr>
        <w:t xml:space="preserve"> Recuperado de</w:t>
      </w:r>
      <w:r w:rsidRPr="00675900">
        <w:rPr>
          <w:rFonts w:ascii="Times New Roman" w:hAnsi="Times New Roman" w:cs="Times New Roman"/>
        </w:rPr>
        <w:t xml:space="preserve"> </w:t>
      </w:r>
      <w:r w:rsidRPr="00107F17">
        <w:rPr>
          <w:rFonts w:ascii="Times New Roman" w:hAnsi="Times New Roman" w:cs="Times New Roman"/>
        </w:rPr>
        <w:t>https://doi.org/10.1016/j.resu.2016.06.006</w:t>
      </w:r>
      <w:r w:rsidR="009E327A">
        <w:rPr>
          <w:rFonts w:ascii="Times New Roman" w:hAnsi="Times New Roman" w:cs="Times New Roman"/>
        </w:rPr>
        <w:t>.</w:t>
      </w:r>
    </w:p>
    <w:p w14:paraId="5066FABA" w14:textId="2A31F2C0" w:rsidR="00C5619C" w:rsidRPr="00675900" w:rsidRDefault="00C5619C">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Andreasen, M., Colombo, M., </w:t>
      </w:r>
      <w:proofErr w:type="spellStart"/>
      <w:r w:rsidRPr="00675900">
        <w:rPr>
          <w:rFonts w:ascii="Times New Roman" w:hAnsi="Times New Roman" w:cs="Times New Roman"/>
        </w:rPr>
        <w:t>Mollo</w:t>
      </w:r>
      <w:proofErr w:type="spellEnd"/>
      <w:r w:rsidRPr="00675900">
        <w:rPr>
          <w:rFonts w:ascii="Times New Roman" w:hAnsi="Times New Roman" w:cs="Times New Roman"/>
        </w:rPr>
        <w:t>, G.,</w:t>
      </w:r>
      <w:r w:rsidR="000C4433">
        <w:rPr>
          <w:rFonts w:ascii="Times New Roman" w:hAnsi="Times New Roman" w:cs="Times New Roman"/>
        </w:rPr>
        <w:t xml:space="preserve"> </w:t>
      </w:r>
      <w:r w:rsidRPr="00675900">
        <w:rPr>
          <w:rFonts w:ascii="Times New Roman" w:hAnsi="Times New Roman" w:cs="Times New Roman"/>
        </w:rPr>
        <w:t>Gilli, J.</w:t>
      </w:r>
      <w:r w:rsidR="00B4279B">
        <w:rPr>
          <w:rFonts w:ascii="Times New Roman" w:hAnsi="Times New Roman" w:cs="Times New Roman"/>
        </w:rPr>
        <w:t xml:space="preserve"> y</w:t>
      </w:r>
      <w:r w:rsidRPr="00675900">
        <w:rPr>
          <w:rFonts w:ascii="Times New Roman" w:hAnsi="Times New Roman" w:cs="Times New Roman"/>
        </w:rPr>
        <w:t xml:space="preserve"> López, M. (2015). Calidad de la educación superior: percepciones de los estudiantes universitarios argentinos.</w:t>
      </w:r>
      <w:r w:rsidRPr="00675900">
        <w:rPr>
          <w:rFonts w:ascii="Times New Roman" w:hAnsi="Times New Roman" w:cs="Times New Roman"/>
          <w:i/>
          <w:iCs/>
        </w:rPr>
        <w:t xml:space="preserve"> </w:t>
      </w:r>
      <w:proofErr w:type="spellStart"/>
      <w:r w:rsidRPr="00675900">
        <w:rPr>
          <w:rFonts w:ascii="Times New Roman" w:hAnsi="Times New Roman" w:cs="Times New Roman"/>
          <w:i/>
          <w:iCs/>
        </w:rPr>
        <w:t>Gestão</w:t>
      </w:r>
      <w:proofErr w:type="spellEnd"/>
      <w:r w:rsidRPr="00675900">
        <w:rPr>
          <w:rFonts w:ascii="Times New Roman" w:hAnsi="Times New Roman" w:cs="Times New Roman"/>
          <w:i/>
          <w:iCs/>
        </w:rPr>
        <w:t xml:space="preserve"> </w:t>
      </w:r>
      <w:proofErr w:type="spellStart"/>
      <w:r w:rsidRPr="00675900">
        <w:rPr>
          <w:rFonts w:ascii="Times New Roman" w:hAnsi="Times New Roman" w:cs="Times New Roman"/>
          <w:i/>
          <w:iCs/>
        </w:rPr>
        <w:t>Universitária</w:t>
      </w:r>
      <w:proofErr w:type="spellEnd"/>
      <w:r w:rsidRPr="00675900">
        <w:rPr>
          <w:rFonts w:ascii="Times New Roman" w:hAnsi="Times New Roman" w:cs="Times New Roman"/>
          <w:i/>
          <w:iCs/>
        </w:rPr>
        <w:t xml:space="preserve"> </w:t>
      </w:r>
      <w:proofErr w:type="spellStart"/>
      <w:r w:rsidRPr="00675900">
        <w:rPr>
          <w:rFonts w:ascii="Times New Roman" w:hAnsi="Times New Roman" w:cs="Times New Roman"/>
          <w:i/>
          <w:iCs/>
        </w:rPr>
        <w:t>na</w:t>
      </w:r>
      <w:proofErr w:type="spellEnd"/>
      <w:r w:rsidRPr="00675900">
        <w:rPr>
          <w:rFonts w:ascii="Times New Roman" w:hAnsi="Times New Roman" w:cs="Times New Roman"/>
          <w:i/>
          <w:iCs/>
        </w:rPr>
        <w:t xml:space="preserve"> América Latina, 8</w:t>
      </w:r>
      <w:r w:rsidRPr="00675900">
        <w:rPr>
          <w:rFonts w:ascii="Times New Roman" w:hAnsi="Times New Roman" w:cs="Times New Roman"/>
        </w:rPr>
        <w:t>(4), 101-116.</w:t>
      </w:r>
      <w:r w:rsidR="00AB457F">
        <w:rPr>
          <w:rFonts w:ascii="Times New Roman" w:hAnsi="Times New Roman" w:cs="Times New Roman"/>
        </w:rPr>
        <w:t xml:space="preserve"> Recuperado de</w:t>
      </w:r>
      <w:r w:rsidRPr="00675900">
        <w:rPr>
          <w:rFonts w:ascii="Times New Roman" w:hAnsi="Times New Roman" w:cs="Times New Roman"/>
        </w:rPr>
        <w:t> </w:t>
      </w:r>
      <w:r w:rsidRPr="00107F17">
        <w:rPr>
          <w:rFonts w:ascii="Times New Roman" w:hAnsi="Times New Roman" w:cs="Times New Roman"/>
        </w:rPr>
        <w:t>https://www.redalyc.org/articulo.oa?id=319343257007</w:t>
      </w:r>
      <w:r w:rsidR="00AB457F">
        <w:rPr>
          <w:rFonts w:ascii="Times New Roman" w:hAnsi="Times New Roman" w:cs="Times New Roman"/>
        </w:rPr>
        <w:t>.</w:t>
      </w:r>
    </w:p>
    <w:p w14:paraId="63DBEEA1" w14:textId="34C602A6" w:rsidR="008B667E" w:rsidRPr="00675900" w:rsidRDefault="008B667E"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Araya, L. (2013). ¿Qué hemos aprendido sobre la calidad de servicio en educación </w:t>
      </w:r>
      <w:proofErr w:type="gramStart"/>
      <w:r w:rsidRPr="00675900">
        <w:rPr>
          <w:rFonts w:ascii="Times New Roman" w:hAnsi="Times New Roman" w:cs="Times New Roman"/>
        </w:rPr>
        <w:t>superior?</w:t>
      </w:r>
      <w:r w:rsidR="00524CFA" w:rsidRPr="00675900">
        <w:rPr>
          <w:rFonts w:ascii="Times New Roman" w:hAnsi="Times New Roman" w:cs="Times New Roman"/>
        </w:rPr>
        <w:t>.</w:t>
      </w:r>
      <w:proofErr w:type="gramEnd"/>
      <w:r w:rsidR="00524CFA" w:rsidRPr="00675900">
        <w:rPr>
          <w:rFonts w:ascii="Times New Roman" w:hAnsi="Times New Roman" w:cs="Times New Roman"/>
        </w:rPr>
        <w:t xml:space="preserve"> </w:t>
      </w:r>
      <w:r w:rsidRPr="00675900">
        <w:rPr>
          <w:rFonts w:ascii="Times New Roman" w:hAnsi="Times New Roman" w:cs="Times New Roman"/>
          <w:i/>
          <w:iCs/>
        </w:rPr>
        <w:t>Revista Pilquen</w:t>
      </w:r>
      <w:r w:rsidRPr="00675900">
        <w:rPr>
          <w:rFonts w:ascii="Times New Roman" w:hAnsi="Times New Roman" w:cs="Times New Roman"/>
        </w:rPr>
        <w:t xml:space="preserve">, </w:t>
      </w:r>
      <w:r w:rsidRPr="00107F17">
        <w:rPr>
          <w:rFonts w:ascii="Times New Roman" w:hAnsi="Times New Roman" w:cs="Times New Roman"/>
          <w:i/>
          <w:iCs/>
        </w:rPr>
        <w:t>2</w:t>
      </w:r>
      <w:r w:rsidRPr="00675900">
        <w:rPr>
          <w:rFonts w:ascii="Times New Roman" w:hAnsi="Times New Roman" w:cs="Times New Roman"/>
        </w:rPr>
        <w:t xml:space="preserve">(16), 1-12. </w:t>
      </w:r>
      <w:r w:rsidR="00D9605D">
        <w:rPr>
          <w:rFonts w:ascii="Times New Roman" w:hAnsi="Times New Roman" w:cs="Times New Roman"/>
        </w:rPr>
        <w:t xml:space="preserve">Recuperado de </w:t>
      </w:r>
      <w:r w:rsidR="00D9605D" w:rsidRPr="00107F17">
        <w:rPr>
          <w:rFonts w:ascii="Times New Roman" w:hAnsi="Times New Roman" w:cs="Times New Roman"/>
        </w:rPr>
        <w:t>https://www.redalyc.org/articulo.oa?id=347532061008</w:t>
      </w:r>
      <w:r w:rsidR="00D9605D">
        <w:rPr>
          <w:rFonts w:ascii="Times New Roman" w:hAnsi="Times New Roman" w:cs="Times New Roman"/>
        </w:rPr>
        <w:t>.</w:t>
      </w:r>
    </w:p>
    <w:p w14:paraId="4D8CAA42" w14:textId="2FA1F21D" w:rsidR="00C3377E" w:rsidRPr="00675900" w:rsidRDefault="00E64D41"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lastRenderedPageBreak/>
        <w:t>Avendaño, W., Paz, L.</w:t>
      </w:r>
      <w:r w:rsidR="005B5DEB">
        <w:rPr>
          <w:rFonts w:ascii="Times New Roman" w:hAnsi="Times New Roman" w:cs="Times New Roman"/>
        </w:rPr>
        <w:t xml:space="preserve"> y</w:t>
      </w:r>
      <w:r w:rsidRPr="00675900">
        <w:rPr>
          <w:rFonts w:ascii="Times New Roman" w:hAnsi="Times New Roman" w:cs="Times New Roman"/>
        </w:rPr>
        <w:t xml:space="preserve"> Parada, A. (2016). Estudio de los factores de calidad educativa en diferentes instituciones educativas de Cúcuta. </w:t>
      </w:r>
      <w:r w:rsidRPr="00675900">
        <w:rPr>
          <w:rFonts w:ascii="Times New Roman" w:hAnsi="Times New Roman" w:cs="Times New Roman"/>
          <w:i/>
          <w:iCs/>
        </w:rPr>
        <w:t>Investigación &amp; Desarrollo, 24</w:t>
      </w:r>
      <w:r w:rsidRPr="00675900">
        <w:rPr>
          <w:rFonts w:ascii="Times New Roman" w:hAnsi="Times New Roman" w:cs="Times New Roman"/>
        </w:rPr>
        <w:t>(2), 329-354.</w:t>
      </w:r>
      <w:r w:rsidR="005B5DEB">
        <w:rPr>
          <w:rFonts w:ascii="Times New Roman" w:hAnsi="Times New Roman" w:cs="Times New Roman"/>
        </w:rPr>
        <w:t xml:space="preserve"> Recuperado de</w:t>
      </w:r>
      <w:r w:rsidRPr="00675900">
        <w:rPr>
          <w:rFonts w:ascii="Times New Roman" w:hAnsi="Times New Roman" w:cs="Times New Roman"/>
        </w:rPr>
        <w:t> </w:t>
      </w:r>
      <w:r w:rsidRPr="00107F17">
        <w:rPr>
          <w:rFonts w:ascii="Times New Roman" w:hAnsi="Times New Roman" w:cs="Times New Roman"/>
        </w:rPr>
        <w:t>https://www.redalyc.org/articulo.oa?id=26850086006</w:t>
      </w:r>
      <w:r w:rsidR="005B5DEB">
        <w:rPr>
          <w:rFonts w:ascii="Times New Roman" w:hAnsi="Times New Roman" w:cs="Times New Roman"/>
        </w:rPr>
        <w:t>.</w:t>
      </w:r>
    </w:p>
    <w:p w14:paraId="3CAEFEBD" w14:textId="7EDFBFD7" w:rsidR="008B667E" w:rsidRPr="00675900" w:rsidRDefault="008B667E">
      <w:pPr>
        <w:spacing w:line="360" w:lineRule="auto"/>
        <w:ind w:left="709" w:hanging="709"/>
        <w:jc w:val="both"/>
        <w:rPr>
          <w:rFonts w:ascii="Times New Roman" w:hAnsi="Times New Roman" w:cs="Times New Roman"/>
        </w:rPr>
      </w:pPr>
      <w:r w:rsidRPr="00675900">
        <w:rPr>
          <w:rFonts w:ascii="Times New Roman" w:hAnsi="Times New Roman" w:cs="Times New Roman"/>
        </w:rPr>
        <w:t>Bernasconi, A.</w:t>
      </w:r>
      <w:r w:rsidR="00091BFA">
        <w:rPr>
          <w:rFonts w:ascii="Times New Roman" w:hAnsi="Times New Roman" w:cs="Times New Roman"/>
        </w:rPr>
        <w:t xml:space="preserve"> y</w:t>
      </w:r>
      <w:r w:rsidRPr="00675900">
        <w:rPr>
          <w:rFonts w:ascii="Times New Roman" w:hAnsi="Times New Roman" w:cs="Times New Roman"/>
        </w:rPr>
        <w:t xml:space="preserve"> Rodríguez, E. (2018). Análisis </w:t>
      </w:r>
      <w:r w:rsidR="00091BFA" w:rsidRPr="00675900">
        <w:rPr>
          <w:rFonts w:ascii="Times New Roman" w:hAnsi="Times New Roman" w:cs="Times New Roman"/>
        </w:rPr>
        <w:t>exploratorio de las percepciones sobre los estilos de liderazgo, el clima académico y la calidad de la formación de pregrado</w:t>
      </w:r>
      <w:r w:rsidRPr="00675900">
        <w:rPr>
          <w:rFonts w:ascii="Times New Roman" w:hAnsi="Times New Roman" w:cs="Times New Roman"/>
        </w:rPr>
        <w:t xml:space="preserve">. </w:t>
      </w:r>
      <w:r w:rsidRPr="00675900">
        <w:rPr>
          <w:rFonts w:ascii="Times New Roman" w:hAnsi="Times New Roman" w:cs="Times New Roman"/>
          <w:i/>
          <w:iCs/>
        </w:rPr>
        <w:t>Formación Universitaria</w:t>
      </w:r>
      <w:r w:rsidRPr="00675900">
        <w:rPr>
          <w:rFonts w:ascii="Times New Roman" w:hAnsi="Times New Roman" w:cs="Times New Roman"/>
        </w:rPr>
        <w:t xml:space="preserve">, </w:t>
      </w:r>
      <w:r w:rsidRPr="00107F17">
        <w:rPr>
          <w:rFonts w:ascii="Times New Roman" w:hAnsi="Times New Roman" w:cs="Times New Roman"/>
          <w:i/>
          <w:iCs/>
        </w:rPr>
        <w:t>11</w:t>
      </w:r>
      <w:r w:rsidRPr="00675900">
        <w:rPr>
          <w:rFonts w:ascii="Times New Roman" w:hAnsi="Times New Roman" w:cs="Times New Roman"/>
        </w:rPr>
        <w:t xml:space="preserve">(3), 29-40. </w:t>
      </w:r>
      <w:r w:rsidR="00091BFA">
        <w:rPr>
          <w:rFonts w:ascii="Times New Roman" w:hAnsi="Times New Roman" w:cs="Times New Roman"/>
        </w:rPr>
        <w:t xml:space="preserve">Recuperado de </w:t>
      </w:r>
      <w:r w:rsidR="00091BFA" w:rsidRPr="00107F17">
        <w:rPr>
          <w:rFonts w:ascii="Times New Roman" w:hAnsi="Times New Roman" w:cs="Times New Roman"/>
        </w:rPr>
        <w:t>https://dx.doi.org/10.4067/S0718-50062018000300029</w:t>
      </w:r>
      <w:r w:rsidR="00091BFA">
        <w:rPr>
          <w:rFonts w:ascii="Times New Roman" w:hAnsi="Times New Roman" w:cs="Times New Roman"/>
        </w:rPr>
        <w:t>.</w:t>
      </w:r>
    </w:p>
    <w:p w14:paraId="66F45523" w14:textId="7F6EF87A" w:rsidR="00C3377E" w:rsidRPr="00675900" w:rsidRDefault="00C3377E">
      <w:pPr>
        <w:spacing w:line="360" w:lineRule="auto"/>
        <w:ind w:left="709" w:hanging="709"/>
        <w:jc w:val="both"/>
        <w:rPr>
          <w:rFonts w:ascii="Times New Roman" w:hAnsi="Times New Roman" w:cs="Times New Roman"/>
        </w:rPr>
      </w:pPr>
      <w:proofErr w:type="spellStart"/>
      <w:r w:rsidRPr="00675900">
        <w:rPr>
          <w:rFonts w:ascii="Times New Roman" w:hAnsi="Times New Roman" w:cs="Times New Roman"/>
        </w:rPr>
        <w:t>Bianchetti</w:t>
      </w:r>
      <w:proofErr w:type="spellEnd"/>
      <w:r w:rsidRPr="00675900">
        <w:rPr>
          <w:rFonts w:ascii="Times New Roman" w:hAnsi="Times New Roman" w:cs="Times New Roman"/>
        </w:rPr>
        <w:t>, R. (2009). Educación de calidad: uno de los dilemas fundamentales para las políticas educativas que se propongan demostrar, que “Otro Mundo es Posible</w:t>
      </w:r>
      <w:r w:rsidR="00A75C79">
        <w:rPr>
          <w:rFonts w:ascii="Times New Roman" w:hAnsi="Times New Roman" w:cs="Times New Roman"/>
        </w:rPr>
        <w:t>”</w:t>
      </w:r>
      <w:r w:rsidR="00A75C79" w:rsidRPr="00675900">
        <w:rPr>
          <w:rFonts w:ascii="Times New Roman" w:hAnsi="Times New Roman" w:cs="Times New Roman"/>
        </w:rPr>
        <w:t xml:space="preserve">. </w:t>
      </w:r>
      <w:r w:rsidR="00F85778">
        <w:rPr>
          <w:rFonts w:ascii="Times New Roman" w:hAnsi="Times New Roman" w:cs="Times New Roman"/>
          <w:i/>
          <w:iCs/>
        </w:rPr>
        <w:t xml:space="preserve">Referencias. </w:t>
      </w:r>
      <w:r w:rsidRPr="00107F17">
        <w:rPr>
          <w:rFonts w:ascii="Times New Roman" w:hAnsi="Times New Roman" w:cs="Times New Roman"/>
          <w:i/>
          <w:iCs/>
        </w:rPr>
        <w:t>Boletín del Foro Latinoamericano de Políticas Educativas</w:t>
      </w:r>
      <w:r w:rsidR="00E64D41" w:rsidRPr="00675900">
        <w:rPr>
          <w:rFonts w:ascii="Times New Roman" w:hAnsi="Times New Roman" w:cs="Times New Roman"/>
        </w:rPr>
        <w:t xml:space="preserve">, </w:t>
      </w:r>
      <w:r w:rsidR="00E64D41" w:rsidRPr="00107F17">
        <w:rPr>
          <w:rFonts w:ascii="Times New Roman" w:hAnsi="Times New Roman" w:cs="Times New Roman"/>
          <w:i/>
          <w:iCs/>
        </w:rPr>
        <w:t>26</w:t>
      </w:r>
      <w:r w:rsidR="00E64D41" w:rsidRPr="00675900">
        <w:rPr>
          <w:rFonts w:ascii="Times New Roman" w:hAnsi="Times New Roman" w:cs="Times New Roman"/>
        </w:rPr>
        <w:t>(6), 1-29.</w:t>
      </w:r>
      <w:r w:rsidR="00D14D24">
        <w:rPr>
          <w:rFonts w:ascii="Times New Roman" w:hAnsi="Times New Roman" w:cs="Times New Roman"/>
        </w:rPr>
        <w:t xml:space="preserve"> Recuperado de</w:t>
      </w:r>
      <w:r w:rsidR="00E64D41" w:rsidRPr="00675900">
        <w:rPr>
          <w:rFonts w:ascii="Times New Roman" w:hAnsi="Times New Roman" w:cs="Times New Roman"/>
        </w:rPr>
        <w:t xml:space="preserve"> https://</w:t>
      </w:r>
      <w:r w:rsidR="00E64D41" w:rsidRPr="00675900">
        <w:t xml:space="preserve"> </w:t>
      </w:r>
      <w:r w:rsidR="00D14D24" w:rsidRPr="00107F17">
        <w:rPr>
          <w:rFonts w:ascii="Times New Roman" w:hAnsi="Times New Roman" w:cs="Times New Roman"/>
        </w:rPr>
        <w:t>http://bibliotecavirtual.clacso.org.ar/Argentina/lpp/20100426081918/2.pdf</w:t>
      </w:r>
      <w:r w:rsidR="00D14D24">
        <w:rPr>
          <w:rFonts w:ascii="Times New Roman" w:hAnsi="Times New Roman" w:cs="Times New Roman"/>
        </w:rPr>
        <w:t>.</w:t>
      </w:r>
    </w:p>
    <w:p w14:paraId="268D027D" w14:textId="1D91E490" w:rsidR="0058758D" w:rsidRPr="00675900" w:rsidRDefault="0058758D" w:rsidP="00107F17">
      <w:pPr>
        <w:spacing w:line="360" w:lineRule="auto"/>
        <w:ind w:left="709" w:hanging="709"/>
        <w:jc w:val="both"/>
        <w:rPr>
          <w:rFonts w:ascii="Times New Roman" w:hAnsi="Times New Roman" w:cs="Times New Roman"/>
        </w:rPr>
      </w:pPr>
      <w:proofErr w:type="spellStart"/>
      <w:r w:rsidRPr="00675900">
        <w:rPr>
          <w:rFonts w:ascii="Times New Roman" w:hAnsi="Times New Roman" w:cs="Times New Roman"/>
        </w:rPr>
        <w:t>Bianchetti</w:t>
      </w:r>
      <w:proofErr w:type="spellEnd"/>
      <w:r w:rsidRPr="00675900">
        <w:rPr>
          <w:rFonts w:ascii="Times New Roman" w:hAnsi="Times New Roman" w:cs="Times New Roman"/>
        </w:rPr>
        <w:t xml:space="preserve">, A. (2017). Calidad educativa: concepciones y debate. </w:t>
      </w:r>
      <w:r w:rsidRPr="00675900">
        <w:rPr>
          <w:rFonts w:ascii="Times New Roman" w:hAnsi="Times New Roman" w:cs="Times New Roman"/>
          <w:i/>
          <w:iCs/>
        </w:rPr>
        <w:t xml:space="preserve">Revista </w:t>
      </w:r>
      <w:r w:rsidR="00F85778">
        <w:rPr>
          <w:rFonts w:ascii="Times New Roman" w:hAnsi="Times New Roman" w:cs="Times New Roman"/>
          <w:i/>
          <w:iCs/>
        </w:rPr>
        <w:t>E</w:t>
      </w:r>
      <w:r w:rsidR="00F85778" w:rsidRPr="00675900">
        <w:rPr>
          <w:rFonts w:ascii="Times New Roman" w:hAnsi="Times New Roman" w:cs="Times New Roman"/>
          <w:i/>
          <w:iCs/>
        </w:rPr>
        <w:t xml:space="preserve">lectrónica </w:t>
      </w:r>
      <w:r w:rsidRPr="00675900">
        <w:rPr>
          <w:rFonts w:ascii="Times New Roman" w:hAnsi="Times New Roman" w:cs="Times New Roman"/>
          <w:i/>
          <w:iCs/>
        </w:rPr>
        <w:t xml:space="preserve">de </w:t>
      </w:r>
      <w:r w:rsidR="00F85778">
        <w:rPr>
          <w:rFonts w:ascii="Times New Roman" w:hAnsi="Times New Roman" w:cs="Times New Roman"/>
          <w:i/>
          <w:iCs/>
        </w:rPr>
        <w:t>I</w:t>
      </w:r>
      <w:r w:rsidR="00F85778" w:rsidRPr="00675900">
        <w:rPr>
          <w:rFonts w:ascii="Times New Roman" w:hAnsi="Times New Roman" w:cs="Times New Roman"/>
          <w:i/>
          <w:iCs/>
        </w:rPr>
        <w:t xml:space="preserve">nvestigación </w:t>
      </w:r>
      <w:r w:rsidR="00F85778">
        <w:rPr>
          <w:rFonts w:ascii="Times New Roman" w:hAnsi="Times New Roman" w:cs="Times New Roman"/>
          <w:i/>
          <w:iCs/>
        </w:rPr>
        <w:t>E</w:t>
      </w:r>
      <w:r w:rsidR="00F85778" w:rsidRPr="00675900">
        <w:rPr>
          <w:rFonts w:ascii="Times New Roman" w:hAnsi="Times New Roman" w:cs="Times New Roman"/>
          <w:i/>
          <w:iCs/>
        </w:rPr>
        <w:t>ducativa</w:t>
      </w:r>
      <w:r w:rsidRPr="00675900">
        <w:rPr>
          <w:rFonts w:ascii="Times New Roman" w:hAnsi="Times New Roman" w:cs="Times New Roman"/>
        </w:rPr>
        <w:t xml:space="preserve">, </w:t>
      </w:r>
      <w:r w:rsidRPr="00107F17">
        <w:rPr>
          <w:rFonts w:ascii="Times New Roman" w:hAnsi="Times New Roman" w:cs="Times New Roman"/>
          <w:i/>
          <w:iCs/>
        </w:rPr>
        <w:t>19</w:t>
      </w:r>
      <w:r w:rsidRPr="00675900">
        <w:rPr>
          <w:rFonts w:ascii="Times New Roman" w:hAnsi="Times New Roman" w:cs="Times New Roman"/>
        </w:rPr>
        <w:t>(1), 1-3.</w:t>
      </w:r>
      <w:r w:rsidR="00F85778">
        <w:rPr>
          <w:rFonts w:ascii="Times New Roman" w:hAnsi="Times New Roman" w:cs="Times New Roman"/>
        </w:rPr>
        <w:t xml:space="preserve"> Recuperado de</w:t>
      </w:r>
      <w:r w:rsidRPr="00675900">
        <w:rPr>
          <w:rFonts w:ascii="Times New Roman" w:hAnsi="Times New Roman" w:cs="Times New Roman"/>
        </w:rPr>
        <w:t xml:space="preserve"> </w:t>
      </w:r>
      <w:r w:rsidRPr="00107F17">
        <w:rPr>
          <w:rFonts w:ascii="Times New Roman" w:hAnsi="Times New Roman" w:cs="Times New Roman"/>
        </w:rPr>
        <w:t>http://redie.uabc.mx/redie/article/view/1502</w:t>
      </w:r>
      <w:r w:rsidRPr="00675900">
        <w:rPr>
          <w:rFonts w:ascii="Times New Roman" w:hAnsi="Times New Roman" w:cs="Times New Roman"/>
        </w:rPr>
        <w:t>.</w:t>
      </w:r>
    </w:p>
    <w:p w14:paraId="792F941E" w14:textId="1A4A550B" w:rsidR="008B37FC" w:rsidRPr="00675900" w:rsidRDefault="008B37FC"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t>Clara, M.</w:t>
      </w:r>
      <w:r w:rsidR="002D5E37">
        <w:rPr>
          <w:rFonts w:ascii="Times New Roman" w:hAnsi="Times New Roman" w:cs="Times New Roman"/>
        </w:rPr>
        <w:t xml:space="preserve"> y</w:t>
      </w:r>
      <w:r w:rsidRPr="00675900">
        <w:rPr>
          <w:rFonts w:ascii="Times New Roman" w:hAnsi="Times New Roman" w:cs="Times New Roman"/>
        </w:rPr>
        <w:t xml:space="preserve"> Vega, C. (2020). La noción de </w:t>
      </w:r>
      <w:r w:rsidR="002D5E37">
        <w:rPr>
          <w:rFonts w:ascii="Times New Roman" w:hAnsi="Times New Roman" w:cs="Times New Roman"/>
        </w:rPr>
        <w:t>e</w:t>
      </w:r>
      <w:r w:rsidR="002D5E37" w:rsidRPr="00675900">
        <w:rPr>
          <w:rFonts w:ascii="Times New Roman" w:hAnsi="Times New Roman" w:cs="Times New Roman"/>
        </w:rPr>
        <w:t xml:space="preserve">ducación </w:t>
      </w:r>
      <w:r w:rsidRPr="00675900">
        <w:rPr>
          <w:rFonts w:ascii="Times New Roman" w:hAnsi="Times New Roman" w:cs="Times New Roman"/>
        </w:rPr>
        <w:t xml:space="preserve">de </w:t>
      </w:r>
      <w:r w:rsidR="002D5E37">
        <w:rPr>
          <w:rFonts w:ascii="Times New Roman" w:hAnsi="Times New Roman" w:cs="Times New Roman"/>
        </w:rPr>
        <w:t>c</w:t>
      </w:r>
      <w:r w:rsidR="002D5E37" w:rsidRPr="00675900">
        <w:rPr>
          <w:rFonts w:ascii="Times New Roman" w:hAnsi="Times New Roman" w:cs="Times New Roman"/>
        </w:rPr>
        <w:t xml:space="preserve">alidad </w:t>
      </w:r>
      <w:r w:rsidRPr="00675900">
        <w:rPr>
          <w:rFonts w:ascii="Times New Roman" w:hAnsi="Times New Roman" w:cs="Times New Roman"/>
        </w:rPr>
        <w:t xml:space="preserve">a nivel superior: una reflexión crítica desde el discurso del desarrollo. </w:t>
      </w:r>
      <w:r w:rsidRPr="00675900">
        <w:rPr>
          <w:rFonts w:ascii="Times New Roman" w:hAnsi="Times New Roman" w:cs="Times New Roman"/>
          <w:i/>
          <w:iCs/>
        </w:rPr>
        <w:t>Interconectando Saberes</w:t>
      </w:r>
      <w:r w:rsidRPr="00675900">
        <w:rPr>
          <w:rFonts w:ascii="Times New Roman" w:hAnsi="Times New Roman" w:cs="Times New Roman"/>
        </w:rPr>
        <w:t xml:space="preserve">, </w:t>
      </w:r>
      <w:r w:rsidRPr="00107F17">
        <w:rPr>
          <w:rFonts w:ascii="Times New Roman" w:hAnsi="Times New Roman" w:cs="Times New Roman"/>
          <w:i/>
          <w:iCs/>
        </w:rPr>
        <w:t>10</w:t>
      </w:r>
      <w:r w:rsidRPr="00675900">
        <w:rPr>
          <w:rFonts w:ascii="Times New Roman" w:hAnsi="Times New Roman" w:cs="Times New Roman"/>
        </w:rPr>
        <w:t>(5), 67-82.</w:t>
      </w:r>
      <w:r w:rsidR="002D5E37">
        <w:rPr>
          <w:rFonts w:ascii="Times New Roman" w:hAnsi="Times New Roman" w:cs="Times New Roman"/>
        </w:rPr>
        <w:t xml:space="preserve"> Recuperado de</w:t>
      </w:r>
      <w:r w:rsidRPr="00675900">
        <w:rPr>
          <w:rFonts w:ascii="Times New Roman" w:hAnsi="Times New Roman" w:cs="Times New Roman"/>
        </w:rPr>
        <w:t xml:space="preserve"> </w:t>
      </w:r>
      <w:r w:rsidRPr="00107F17">
        <w:rPr>
          <w:rFonts w:ascii="Times New Roman" w:hAnsi="Times New Roman" w:cs="Times New Roman"/>
        </w:rPr>
        <w:t>https://doi.org/10.25009/is.v0i10.2672</w:t>
      </w:r>
      <w:r w:rsidRPr="00675900">
        <w:rPr>
          <w:rFonts w:ascii="Times New Roman" w:hAnsi="Times New Roman" w:cs="Times New Roman"/>
        </w:rPr>
        <w:t xml:space="preserve">. </w:t>
      </w:r>
    </w:p>
    <w:p w14:paraId="24E57192" w14:textId="6D3992C5" w:rsidR="003E0FED" w:rsidRPr="00675900" w:rsidRDefault="0056636D"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t>Cubillo, M.</w:t>
      </w:r>
      <w:r w:rsidR="0074591C">
        <w:rPr>
          <w:rFonts w:ascii="Times New Roman" w:hAnsi="Times New Roman" w:cs="Times New Roman"/>
        </w:rPr>
        <w:t xml:space="preserve"> y</w:t>
      </w:r>
      <w:r w:rsidRPr="00675900">
        <w:rPr>
          <w:rFonts w:ascii="Times New Roman" w:hAnsi="Times New Roman" w:cs="Times New Roman"/>
        </w:rPr>
        <w:t xml:space="preserve"> Rozo, D. (2009). El concepto de calidad: Historia, evolución e importancia para la competitividad. </w:t>
      </w:r>
      <w:r w:rsidRPr="00675900">
        <w:rPr>
          <w:rFonts w:ascii="Times New Roman" w:hAnsi="Times New Roman" w:cs="Times New Roman"/>
          <w:i/>
          <w:iCs/>
        </w:rPr>
        <w:t>Revista</w:t>
      </w:r>
      <w:r w:rsidR="00DA7EB8">
        <w:rPr>
          <w:rFonts w:ascii="Times New Roman" w:hAnsi="Times New Roman" w:cs="Times New Roman"/>
          <w:i/>
          <w:iCs/>
        </w:rPr>
        <w:t xml:space="preserve"> de la</w:t>
      </w:r>
      <w:r w:rsidRPr="00675900">
        <w:rPr>
          <w:rFonts w:ascii="Times New Roman" w:hAnsi="Times New Roman" w:cs="Times New Roman"/>
          <w:i/>
          <w:iCs/>
        </w:rPr>
        <w:t xml:space="preserve"> </w:t>
      </w:r>
      <w:r w:rsidR="0074591C" w:rsidRPr="00675900">
        <w:rPr>
          <w:rFonts w:ascii="Times New Roman" w:hAnsi="Times New Roman" w:cs="Times New Roman"/>
          <w:i/>
          <w:iCs/>
        </w:rPr>
        <w:t>Universidad de la Salle</w:t>
      </w:r>
      <w:r w:rsidR="0074591C" w:rsidRPr="00675900">
        <w:rPr>
          <w:rFonts w:ascii="Times New Roman" w:hAnsi="Times New Roman" w:cs="Times New Roman"/>
        </w:rPr>
        <w:t xml:space="preserve"> </w:t>
      </w:r>
      <w:r w:rsidRPr="00675900">
        <w:rPr>
          <w:rFonts w:ascii="Times New Roman" w:hAnsi="Times New Roman" w:cs="Times New Roman"/>
        </w:rPr>
        <w:t xml:space="preserve">(48), 80-99. </w:t>
      </w:r>
      <w:r w:rsidR="00DA7EB8">
        <w:rPr>
          <w:rFonts w:ascii="Times New Roman" w:hAnsi="Times New Roman" w:cs="Times New Roman"/>
        </w:rPr>
        <w:t xml:space="preserve">Recuperado de </w:t>
      </w:r>
      <w:r w:rsidR="00DA7EB8" w:rsidRPr="00107F17">
        <w:rPr>
          <w:rFonts w:ascii="Times New Roman" w:hAnsi="Times New Roman" w:cs="Times New Roman"/>
        </w:rPr>
        <w:t>https://ciencia.lasalle.edu.co/ruls/vol2009/iss48/4/</w:t>
      </w:r>
      <w:r w:rsidR="00DA7EB8">
        <w:rPr>
          <w:rFonts w:ascii="Times New Roman" w:hAnsi="Times New Roman" w:cs="Times New Roman"/>
        </w:rPr>
        <w:t>.</w:t>
      </w:r>
    </w:p>
    <w:p w14:paraId="1D21B501" w14:textId="79206861" w:rsidR="008B667E" w:rsidRPr="00675900" w:rsidRDefault="008B667E"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t>Duque, E.</w:t>
      </w:r>
      <w:r w:rsidR="00091BFA">
        <w:rPr>
          <w:rFonts w:ascii="Times New Roman" w:hAnsi="Times New Roman" w:cs="Times New Roman"/>
        </w:rPr>
        <w:t xml:space="preserve"> y</w:t>
      </w:r>
      <w:r w:rsidRPr="00675900">
        <w:rPr>
          <w:rFonts w:ascii="Times New Roman" w:hAnsi="Times New Roman" w:cs="Times New Roman"/>
        </w:rPr>
        <w:t xml:space="preserve"> Chaparro, C. (2012). Medición de la percepción de la calidad del servicio de educación por parte de los estudiantes de la UPTC Duitama. </w:t>
      </w:r>
      <w:r w:rsidRPr="00675900">
        <w:rPr>
          <w:rFonts w:ascii="Times New Roman" w:hAnsi="Times New Roman" w:cs="Times New Roman"/>
          <w:i/>
          <w:iCs/>
        </w:rPr>
        <w:t>Criterio Libre</w:t>
      </w:r>
      <w:r w:rsidRPr="00675900">
        <w:rPr>
          <w:rFonts w:ascii="Times New Roman" w:hAnsi="Times New Roman" w:cs="Times New Roman"/>
        </w:rPr>
        <w:t xml:space="preserve">, </w:t>
      </w:r>
      <w:r w:rsidRPr="00107F17">
        <w:rPr>
          <w:rFonts w:ascii="Times New Roman" w:hAnsi="Times New Roman" w:cs="Times New Roman"/>
          <w:i/>
          <w:iCs/>
        </w:rPr>
        <w:t>10</w:t>
      </w:r>
      <w:r w:rsidRPr="00675900">
        <w:rPr>
          <w:rFonts w:ascii="Times New Roman" w:hAnsi="Times New Roman" w:cs="Times New Roman"/>
        </w:rPr>
        <w:t>(16), 159-192.</w:t>
      </w:r>
      <w:r w:rsidR="00091BFA">
        <w:rPr>
          <w:rFonts w:ascii="Times New Roman" w:hAnsi="Times New Roman" w:cs="Times New Roman"/>
        </w:rPr>
        <w:t xml:space="preserve"> Recuperado de</w:t>
      </w:r>
      <w:r w:rsidRPr="00675900">
        <w:rPr>
          <w:rFonts w:ascii="Times New Roman" w:hAnsi="Times New Roman" w:cs="Times New Roman"/>
        </w:rPr>
        <w:t xml:space="preserve"> </w:t>
      </w:r>
      <w:r w:rsidRPr="00107F17">
        <w:rPr>
          <w:rFonts w:ascii="Times New Roman" w:hAnsi="Times New Roman" w:cs="Times New Roman"/>
        </w:rPr>
        <w:t>https://doi.org/10.18041/1900-0642/criteriolibre.2012v10n16.1168</w:t>
      </w:r>
      <w:r w:rsidR="00091BFA">
        <w:rPr>
          <w:rStyle w:val="Hipervnculo"/>
          <w:rFonts w:ascii="Times New Roman" w:hAnsi="Times New Roman" w:cs="Times New Roman"/>
        </w:rPr>
        <w:t>.</w:t>
      </w:r>
    </w:p>
    <w:p w14:paraId="7F976E8C" w14:textId="29329349" w:rsidR="00A77EC1" w:rsidRPr="00107F17" w:rsidRDefault="003E0FED" w:rsidP="00107F17">
      <w:pPr>
        <w:spacing w:line="360" w:lineRule="auto"/>
        <w:ind w:left="709" w:hanging="709"/>
        <w:jc w:val="both"/>
        <w:rPr>
          <w:rFonts w:ascii="Times New Roman" w:hAnsi="Times New Roman" w:cs="Times New Roman"/>
          <w:lang w:val="en-US"/>
        </w:rPr>
      </w:pPr>
      <w:r w:rsidRPr="00107F17">
        <w:rPr>
          <w:rFonts w:ascii="Times New Roman" w:hAnsi="Times New Roman" w:cs="Times New Roman"/>
        </w:rPr>
        <w:t xml:space="preserve">Fernández, F., </w:t>
      </w:r>
      <w:proofErr w:type="spellStart"/>
      <w:r w:rsidRPr="00107F17">
        <w:rPr>
          <w:rFonts w:ascii="Times New Roman" w:hAnsi="Times New Roman" w:cs="Times New Roman"/>
        </w:rPr>
        <w:t>Egido</w:t>
      </w:r>
      <w:proofErr w:type="spellEnd"/>
      <w:r w:rsidRPr="00107F17">
        <w:rPr>
          <w:rFonts w:ascii="Times New Roman" w:hAnsi="Times New Roman" w:cs="Times New Roman"/>
        </w:rPr>
        <w:t>, I</w:t>
      </w:r>
      <w:r w:rsidR="009C6D4E" w:rsidRPr="00107F17">
        <w:rPr>
          <w:rFonts w:ascii="Times New Roman" w:hAnsi="Times New Roman" w:cs="Times New Roman"/>
        </w:rPr>
        <w:t xml:space="preserve">. and </w:t>
      </w:r>
      <w:r w:rsidRPr="00107F17">
        <w:rPr>
          <w:rFonts w:ascii="Times New Roman" w:hAnsi="Times New Roman" w:cs="Times New Roman"/>
        </w:rPr>
        <w:t xml:space="preserve">Carballo, R. (2016). </w:t>
      </w:r>
      <w:r w:rsidRPr="00675900">
        <w:rPr>
          <w:rFonts w:ascii="Times New Roman" w:hAnsi="Times New Roman" w:cs="Times New Roman"/>
          <w:lang w:val="en-US"/>
        </w:rPr>
        <w:t xml:space="preserve">Impact of </w:t>
      </w:r>
      <w:r w:rsidR="0097505A">
        <w:rPr>
          <w:rFonts w:ascii="Times New Roman" w:hAnsi="Times New Roman" w:cs="Times New Roman"/>
          <w:lang w:val="en-US"/>
        </w:rPr>
        <w:t>q</w:t>
      </w:r>
      <w:r w:rsidR="0097505A" w:rsidRPr="00675900">
        <w:rPr>
          <w:rFonts w:ascii="Times New Roman" w:hAnsi="Times New Roman" w:cs="Times New Roman"/>
          <w:lang w:val="en-US"/>
        </w:rPr>
        <w:t xml:space="preserve">uality </w:t>
      </w:r>
      <w:r w:rsidR="0097505A">
        <w:rPr>
          <w:rFonts w:ascii="Times New Roman" w:hAnsi="Times New Roman" w:cs="Times New Roman"/>
          <w:lang w:val="en-US"/>
        </w:rPr>
        <w:t>m</w:t>
      </w:r>
      <w:r w:rsidR="0097505A" w:rsidRPr="00675900">
        <w:rPr>
          <w:rFonts w:ascii="Times New Roman" w:hAnsi="Times New Roman" w:cs="Times New Roman"/>
          <w:lang w:val="en-US"/>
        </w:rPr>
        <w:t xml:space="preserve">anagement </w:t>
      </w:r>
      <w:r w:rsidR="0097505A">
        <w:rPr>
          <w:rFonts w:ascii="Times New Roman" w:hAnsi="Times New Roman" w:cs="Times New Roman"/>
          <w:lang w:val="en-US"/>
        </w:rPr>
        <w:t>s</w:t>
      </w:r>
      <w:r w:rsidR="0097505A" w:rsidRPr="00675900">
        <w:rPr>
          <w:rFonts w:ascii="Times New Roman" w:hAnsi="Times New Roman" w:cs="Times New Roman"/>
          <w:lang w:val="en-US"/>
        </w:rPr>
        <w:t xml:space="preserve">ystems on </w:t>
      </w:r>
      <w:r w:rsidR="0097505A">
        <w:rPr>
          <w:rFonts w:ascii="Times New Roman" w:hAnsi="Times New Roman" w:cs="Times New Roman"/>
          <w:lang w:val="en-US"/>
        </w:rPr>
        <w:t>t</w:t>
      </w:r>
      <w:r w:rsidR="0097505A" w:rsidRPr="00675900">
        <w:rPr>
          <w:rFonts w:ascii="Times New Roman" w:hAnsi="Times New Roman" w:cs="Times New Roman"/>
          <w:lang w:val="en-US"/>
        </w:rPr>
        <w:t>eaching-</w:t>
      </w:r>
      <w:r w:rsidR="0097505A">
        <w:rPr>
          <w:rFonts w:ascii="Times New Roman" w:hAnsi="Times New Roman" w:cs="Times New Roman"/>
          <w:lang w:val="en-US"/>
        </w:rPr>
        <w:t>l</w:t>
      </w:r>
      <w:r w:rsidR="0097505A" w:rsidRPr="00675900">
        <w:rPr>
          <w:rFonts w:ascii="Times New Roman" w:hAnsi="Times New Roman" w:cs="Times New Roman"/>
          <w:lang w:val="en-US"/>
        </w:rPr>
        <w:t xml:space="preserve">earning </w:t>
      </w:r>
      <w:r w:rsidR="0097505A">
        <w:rPr>
          <w:rFonts w:ascii="Times New Roman" w:hAnsi="Times New Roman" w:cs="Times New Roman"/>
          <w:lang w:val="en-US"/>
        </w:rPr>
        <w:t>p</w:t>
      </w:r>
      <w:r w:rsidR="0097505A" w:rsidRPr="00675900">
        <w:rPr>
          <w:rFonts w:ascii="Times New Roman" w:hAnsi="Times New Roman" w:cs="Times New Roman"/>
          <w:lang w:val="en-US"/>
        </w:rPr>
        <w:t>roc</w:t>
      </w:r>
      <w:r w:rsidR="00BF7C01" w:rsidRPr="00675900">
        <w:rPr>
          <w:rFonts w:ascii="Times New Roman" w:hAnsi="Times New Roman" w:cs="Times New Roman"/>
          <w:lang w:val="en-US"/>
        </w:rPr>
        <w:t>esses</w:t>
      </w:r>
      <w:r w:rsidRPr="00675900">
        <w:rPr>
          <w:rFonts w:ascii="Times New Roman" w:hAnsi="Times New Roman" w:cs="Times New Roman"/>
          <w:lang w:val="en-US"/>
        </w:rPr>
        <w:t xml:space="preserve">. </w:t>
      </w:r>
      <w:r w:rsidRPr="00107F17">
        <w:rPr>
          <w:rFonts w:ascii="Times New Roman" w:hAnsi="Times New Roman" w:cs="Times New Roman"/>
          <w:i/>
          <w:iCs/>
          <w:lang w:val="en-US"/>
        </w:rPr>
        <w:t>Quality Assurance in Education</w:t>
      </w:r>
      <w:r w:rsidRPr="00675900">
        <w:rPr>
          <w:rFonts w:ascii="Times New Roman" w:hAnsi="Times New Roman" w:cs="Times New Roman"/>
          <w:lang w:val="en-US"/>
        </w:rPr>
        <w:t xml:space="preserve">, </w:t>
      </w:r>
      <w:r w:rsidR="0097505A" w:rsidRPr="00107F17">
        <w:rPr>
          <w:rFonts w:ascii="Times New Roman" w:hAnsi="Times New Roman" w:cs="Times New Roman"/>
          <w:i/>
          <w:iCs/>
          <w:lang w:val="en-US"/>
        </w:rPr>
        <w:t>24</w:t>
      </w:r>
      <w:r w:rsidR="0097505A">
        <w:rPr>
          <w:rFonts w:ascii="Times New Roman" w:hAnsi="Times New Roman" w:cs="Times New Roman"/>
          <w:lang w:val="en-US"/>
        </w:rPr>
        <w:t xml:space="preserve">(3), </w:t>
      </w:r>
      <w:r w:rsidRPr="00675900">
        <w:rPr>
          <w:rFonts w:ascii="Times New Roman" w:hAnsi="Times New Roman" w:cs="Times New Roman"/>
          <w:lang w:val="en-US"/>
        </w:rPr>
        <w:t>394-415</w:t>
      </w:r>
      <w:r w:rsidR="009C6D4E">
        <w:rPr>
          <w:rFonts w:ascii="Times New Roman" w:hAnsi="Times New Roman" w:cs="Times New Roman"/>
          <w:lang w:val="en-US"/>
        </w:rPr>
        <w:t>. Retrieved from</w:t>
      </w:r>
      <w:r w:rsidR="009C6D4E" w:rsidRPr="00675900">
        <w:rPr>
          <w:rFonts w:ascii="Times New Roman" w:hAnsi="Times New Roman" w:cs="Times New Roman"/>
          <w:lang w:val="en-US"/>
        </w:rPr>
        <w:t xml:space="preserve"> </w:t>
      </w:r>
      <w:r w:rsidRPr="00107F17">
        <w:rPr>
          <w:rFonts w:ascii="Times New Roman" w:hAnsi="Times New Roman" w:cs="Times New Roman"/>
          <w:lang w:val="en-US"/>
        </w:rPr>
        <w:t>https://10.1108/QAE-09-2013-0037</w:t>
      </w:r>
      <w:r w:rsidR="009C6D4E">
        <w:rPr>
          <w:rStyle w:val="Hipervnculo"/>
          <w:rFonts w:ascii="Times New Roman" w:hAnsi="Times New Roman" w:cs="Times New Roman"/>
          <w:lang w:val="en-US"/>
        </w:rPr>
        <w:t>.</w:t>
      </w:r>
    </w:p>
    <w:p w14:paraId="6BB5F2C3" w14:textId="556069D8" w:rsidR="002A4C81" w:rsidRPr="00675900" w:rsidRDefault="00A77EC1" w:rsidP="00107F17">
      <w:pPr>
        <w:spacing w:line="360" w:lineRule="auto"/>
        <w:ind w:left="709" w:hanging="709"/>
        <w:jc w:val="both"/>
        <w:rPr>
          <w:rFonts w:ascii="Times New Roman" w:hAnsi="Times New Roman" w:cs="Times New Roman"/>
        </w:rPr>
      </w:pPr>
      <w:r w:rsidRPr="00107F17">
        <w:rPr>
          <w:rFonts w:ascii="Times New Roman" w:hAnsi="Times New Roman" w:cs="Times New Roman"/>
          <w:lang w:val="en-US"/>
        </w:rPr>
        <w:t>Garz</w:t>
      </w:r>
      <w:r w:rsidR="007A3448" w:rsidRPr="00107F17">
        <w:rPr>
          <w:rFonts w:ascii="Times New Roman" w:hAnsi="Times New Roman" w:cs="Times New Roman"/>
          <w:lang w:val="en-US"/>
        </w:rPr>
        <w:t>ó</w:t>
      </w:r>
      <w:r w:rsidRPr="00107F17">
        <w:rPr>
          <w:rFonts w:ascii="Times New Roman" w:hAnsi="Times New Roman" w:cs="Times New Roman"/>
          <w:lang w:val="en-US"/>
        </w:rPr>
        <w:t xml:space="preserve">n, A. (2013). </w:t>
      </w:r>
      <w:r w:rsidR="0070527D" w:rsidRPr="00107F17">
        <w:rPr>
          <w:rFonts w:ascii="Times New Roman" w:hAnsi="Times New Roman" w:cs="Times New Roman"/>
          <w:i/>
          <w:iCs/>
        </w:rPr>
        <w:t>La mejora continua y la calidad en instituciones de formación profesional. El proceso de enseñanza-aprendizaje</w:t>
      </w:r>
      <w:r w:rsidR="001C45B4">
        <w:rPr>
          <w:rFonts w:ascii="Times New Roman" w:hAnsi="Times New Roman" w:cs="Times New Roman"/>
        </w:rPr>
        <w:t>.</w:t>
      </w:r>
      <w:r w:rsidR="0070527D" w:rsidRPr="00675900">
        <w:rPr>
          <w:rFonts w:ascii="Times New Roman" w:hAnsi="Times New Roman" w:cs="Times New Roman"/>
        </w:rPr>
        <w:t xml:space="preserve"> </w:t>
      </w:r>
      <w:r w:rsidR="001C45B4">
        <w:rPr>
          <w:rFonts w:ascii="Times New Roman" w:hAnsi="Times New Roman" w:cs="Times New Roman"/>
        </w:rPr>
        <w:t>(</w:t>
      </w:r>
      <w:r w:rsidR="0070527D" w:rsidRPr="00675900">
        <w:rPr>
          <w:rFonts w:ascii="Times New Roman" w:hAnsi="Times New Roman" w:cs="Times New Roman"/>
        </w:rPr>
        <w:t>Tesis de doctorado</w:t>
      </w:r>
      <w:r w:rsidR="001C45B4">
        <w:rPr>
          <w:rFonts w:ascii="Times New Roman" w:hAnsi="Times New Roman" w:cs="Times New Roman"/>
        </w:rPr>
        <w:t>).</w:t>
      </w:r>
      <w:r w:rsidR="001C45B4" w:rsidRPr="00675900">
        <w:rPr>
          <w:rFonts w:ascii="Times New Roman" w:hAnsi="Times New Roman" w:cs="Times New Roman"/>
        </w:rPr>
        <w:t xml:space="preserve"> </w:t>
      </w:r>
      <w:r w:rsidR="0070527D" w:rsidRPr="00675900">
        <w:rPr>
          <w:rFonts w:ascii="Times New Roman" w:hAnsi="Times New Roman" w:cs="Times New Roman"/>
        </w:rPr>
        <w:t>Universidad Autónoma de Barcelona</w:t>
      </w:r>
      <w:r w:rsidR="001C45B4">
        <w:rPr>
          <w:rFonts w:ascii="Times New Roman" w:hAnsi="Times New Roman" w:cs="Times New Roman"/>
        </w:rPr>
        <w:t xml:space="preserve">, </w:t>
      </w:r>
      <w:r w:rsidR="00810AB2">
        <w:rPr>
          <w:rFonts w:ascii="Times New Roman" w:hAnsi="Times New Roman" w:cs="Times New Roman"/>
        </w:rPr>
        <w:t>Bellaterra</w:t>
      </w:r>
      <w:r w:rsidR="0070527D" w:rsidRPr="00675900">
        <w:rPr>
          <w:rFonts w:ascii="Times New Roman" w:hAnsi="Times New Roman" w:cs="Times New Roman"/>
        </w:rPr>
        <w:t>.</w:t>
      </w:r>
      <w:r w:rsidR="001C45B4">
        <w:rPr>
          <w:rFonts w:ascii="Times New Roman" w:hAnsi="Times New Roman" w:cs="Times New Roman"/>
        </w:rPr>
        <w:t xml:space="preserve"> Recuperado de</w:t>
      </w:r>
      <w:r w:rsidR="0070527D" w:rsidRPr="00675900">
        <w:rPr>
          <w:rFonts w:ascii="Times New Roman" w:hAnsi="Times New Roman" w:cs="Times New Roman"/>
        </w:rPr>
        <w:t xml:space="preserve"> </w:t>
      </w:r>
      <w:r w:rsidR="0070527D" w:rsidRPr="00107F17">
        <w:rPr>
          <w:rFonts w:ascii="Times New Roman" w:hAnsi="Times New Roman" w:cs="Times New Roman"/>
        </w:rPr>
        <w:t>http://hdl.handle.net/10803/96828</w:t>
      </w:r>
      <w:r w:rsidR="001C45B4">
        <w:rPr>
          <w:rFonts w:ascii="Times New Roman" w:hAnsi="Times New Roman" w:cs="Times New Roman"/>
        </w:rPr>
        <w:t>.</w:t>
      </w:r>
    </w:p>
    <w:p w14:paraId="3057BAA4" w14:textId="3E01F1E4" w:rsidR="002A4C81" w:rsidRPr="00675900" w:rsidRDefault="002A4C81">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Garzón, A. (2018) Modelo para </w:t>
      </w:r>
      <w:r w:rsidR="001455E7" w:rsidRPr="00675900">
        <w:rPr>
          <w:rFonts w:ascii="Times New Roman" w:hAnsi="Times New Roman" w:cs="Times New Roman"/>
        </w:rPr>
        <w:t xml:space="preserve">el seguimiento y acompañamiento a graduados </w:t>
      </w:r>
      <w:r w:rsidRPr="00675900">
        <w:rPr>
          <w:rFonts w:ascii="Times New Roman" w:hAnsi="Times New Roman" w:cs="Times New Roman"/>
        </w:rPr>
        <w:t xml:space="preserve">(SAG), una visión holística de la gestión de la calidad de la educación superior: a </w:t>
      </w:r>
      <w:proofErr w:type="spellStart"/>
      <w:r w:rsidRPr="00675900">
        <w:rPr>
          <w:rFonts w:ascii="Times New Roman" w:hAnsi="Times New Roman" w:cs="Times New Roman"/>
        </w:rPr>
        <w:t>holistic</w:t>
      </w:r>
      <w:proofErr w:type="spellEnd"/>
      <w:r w:rsidRPr="00675900">
        <w:rPr>
          <w:rFonts w:ascii="Times New Roman" w:hAnsi="Times New Roman" w:cs="Times New Roman"/>
        </w:rPr>
        <w:t xml:space="preserve"> </w:t>
      </w:r>
      <w:proofErr w:type="spellStart"/>
      <w:r w:rsidRPr="00675900">
        <w:rPr>
          <w:rFonts w:ascii="Times New Roman" w:hAnsi="Times New Roman" w:cs="Times New Roman"/>
        </w:rPr>
        <w:lastRenderedPageBreak/>
        <w:t>view</w:t>
      </w:r>
      <w:proofErr w:type="spellEnd"/>
      <w:r w:rsidRPr="00675900">
        <w:rPr>
          <w:rFonts w:ascii="Times New Roman" w:hAnsi="Times New Roman" w:cs="Times New Roman"/>
        </w:rPr>
        <w:t xml:space="preserve"> </w:t>
      </w:r>
      <w:proofErr w:type="spellStart"/>
      <w:r w:rsidRPr="00675900">
        <w:rPr>
          <w:rFonts w:ascii="Times New Roman" w:hAnsi="Times New Roman" w:cs="Times New Roman"/>
        </w:rPr>
        <w:t>of</w:t>
      </w:r>
      <w:proofErr w:type="spellEnd"/>
      <w:r w:rsidRPr="00675900">
        <w:rPr>
          <w:rFonts w:ascii="Times New Roman" w:hAnsi="Times New Roman" w:cs="Times New Roman"/>
        </w:rPr>
        <w:t xml:space="preserve"> </w:t>
      </w:r>
      <w:proofErr w:type="spellStart"/>
      <w:r w:rsidRPr="00675900">
        <w:rPr>
          <w:rFonts w:ascii="Times New Roman" w:hAnsi="Times New Roman" w:cs="Times New Roman"/>
        </w:rPr>
        <w:t>quality</w:t>
      </w:r>
      <w:proofErr w:type="spellEnd"/>
      <w:r w:rsidRPr="00675900">
        <w:rPr>
          <w:rFonts w:ascii="Times New Roman" w:hAnsi="Times New Roman" w:cs="Times New Roman"/>
        </w:rPr>
        <w:t xml:space="preserve"> </w:t>
      </w:r>
      <w:proofErr w:type="spellStart"/>
      <w:r w:rsidRPr="00675900">
        <w:rPr>
          <w:rFonts w:ascii="Times New Roman" w:hAnsi="Times New Roman" w:cs="Times New Roman"/>
        </w:rPr>
        <w:t>management</w:t>
      </w:r>
      <w:proofErr w:type="spellEnd"/>
      <w:r w:rsidRPr="00675900">
        <w:rPr>
          <w:rFonts w:ascii="Times New Roman" w:hAnsi="Times New Roman" w:cs="Times New Roman"/>
        </w:rPr>
        <w:t xml:space="preserve"> in </w:t>
      </w:r>
      <w:proofErr w:type="spellStart"/>
      <w:r w:rsidRPr="00675900">
        <w:rPr>
          <w:rFonts w:ascii="Times New Roman" w:hAnsi="Times New Roman" w:cs="Times New Roman"/>
        </w:rPr>
        <w:t>higher</w:t>
      </w:r>
      <w:proofErr w:type="spellEnd"/>
      <w:r w:rsidRPr="00675900">
        <w:rPr>
          <w:rFonts w:ascii="Times New Roman" w:hAnsi="Times New Roman" w:cs="Times New Roman"/>
        </w:rPr>
        <w:t xml:space="preserve"> </w:t>
      </w:r>
      <w:proofErr w:type="spellStart"/>
      <w:r w:rsidRPr="00675900">
        <w:rPr>
          <w:rFonts w:ascii="Times New Roman" w:hAnsi="Times New Roman" w:cs="Times New Roman"/>
        </w:rPr>
        <w:t>education</w:t>
      </w:r>
      <w:proofErr w:type="spellEnd"/>
      <w:r w:rsidRPr="00675900">
        <w:rPr>
          <w:rFonts w:ascii="Times New Roman" w:hAnsi="Times New Roman" w:cs="Times New Roman"/>
        </w:rPr>
        <w:t xml:space="preserve">. </w:t>
      </w:r>
      <w:r w:rsidRPr="00675900">
        <w:rPr>
          <w:rFonts w:ascii="Times New Roman" w:hAnsi="Times New Roman" w:cs="Times New Roman"/>
          <w:i/>
          <w:iCs/>
        </w:rPr>
        <w:t>Educación</w:t>
      </w:r>
      <w:r w:rsidRPr="00675900">
        <w:rPr>
          <w:rFonts w:ascii="Times New Roman" w:hAnsi="Times New Roman" w:cs="Times New Roman"/>
        </w:rPr>
        <w:t xml:space="preserve">, </w:t>
      </w:r>
      <w:r w:rsidRPr="00107F17">
        <w:rPr>
          <w:rFonts w:ascii="Times New Roman" w:hAnsi="Times New Roman" w:cs="Times New Roman"/>
          <w:i/>
          <w:iCs/>
        </w:rPr>
        <w:t>27</w:t>
      </w:r>
      <w:r w:rsidRPr="00675900">
        <w:rPr>
          <w:rFonts w:ascii="Times New Roman" w:hAnsi="Times New Roman" w:cs="Times New Roman"/>
        </w:rPr>
        <w:t xml:space="preserve">(52), 201-218. </w:t>
      </w:r>
      <w:r w:rsidR="001455E7">
        <w:rPr>
          <w:rFonts w:ascii="Times New Roman" w:hAnsi="Times New Roman" w:cs="Times New Roman"/>
        </w:rPr>
        <w:t xml:space="preserve">Recuperado de </w:t>
      </w:r>
      <w:r w:rsidR="001455E7" w:rsidRPr="00107F17">
        <w:rPr>
          <w:rFonts w:ascii="Times New Roman" w:hAnsi="Times New Roman" w:cs="Times New Roman"/>
        </w:rPr>
        <w:t>https://dx.doi.org/10.18800/educacion.201801.011</w:t>
      </w:r>
      <w:r w:rsidR="001455E7">
        <w:rPr>
          <w:rFonts w:ascii="Times New Roman" w:hAnsi="Times New Roman" w:cs="Times New Roman"/>
        </w:rPr>
        <w:t>.</w:t>
      </w:r>
    </w:p>
    <w:p w14:paraId="113A2346" w14:textId="5FF34512" w:rsidR="0049124A" w:rsidRPr="00675900" w:rsidRDefault="0049124A">
      <w:pPr>
        <w:spacing w:line="360" w:lineRule="auto"/>
        <w:ind w:left="709" w:hanging="709"/>
        <w:jc w:val="both"/>
        <w:rPr>
          <w:rFonts w:ascii="Times New Roman" w:hAnsi="Times New Roman" w:cs="Times New Roman"/>
        </w:rPr>
      </w:pPr>
      <w:r w:rsidRPr="00675900">
        <w:rPr>
          <w:rFonts w:ascii="Times New Roman" w:hAnsi="Times New Roman" w:cs="Times New Roman"/>
        </w:rPr>
        <w:t>González, L.</w:t>
      </w:r>
      <w:r w:rsidR="00F27E65">
        <w:rPr>
          <w:rFonts w:ascii="Times New Roman" w:hAnsi="Times New Roman" w:cs="Times New Roman"/>
        </w:rPr>
        <w:t xml:space="preserve"> y</w:t>
      </w:r>
      <w:r w:rsidRPr="00675900">
        <w:rPr>
          <w:rFonts w:ascii="Times New Roman" w:hAnsi="Times New Roman" w:cs="Times New Roman"/>
        </w:rPr>
        <w:t xml:space="preserve"> Espinoza, </w:t>
      </w:r>
      <w:proofErr w:type="spellStart"/>
      <w:r w:rsidRPr="00675900">
        <w:rPr>
          <w:rFonts w:ascii="Times New Roman" w:hAnsi="Times New Roman" w:cs="Times New Roman"/>
        </w:rPr>
        <w:t>Ó</w:t>
      </w:r>
      <w:proofErr w:type="spellEnd"/>
      <w:r w:rsidRPr="00675900">
        <w:rPr>
          <w:rFonts w:ascii="Times New Roman" w:hAnsi="Times New Roman" w:cs="Times New Roman"/>
        </w:rPr>
        <w:t>. (2008). Calidad en la educación superior: concepto y modelos.</w:t>
      </w:r>
      <w:r w:rsidR="00F27E65">
        <w:rPr>
          <w:rFonts w:ascii="Times New Roman" w:hAnsi="Times New Roman" w:cs="Times New Roman"/>
        </w:rPr>
        <w:t xml:space="preserve"> </w:t>
      </w:r>
      <w:r w:rsidRPr="00675900">
        <w:rPr>
          <w:rFonts w:ascii="Times New Roman" w:hAnsi="Times New Roman" w:cs="Times New Roman"/>
          <w:i/>
          <w:iCs/>
        </w:rPr>
        <w:t>Calidad en la Educación, </w:t>
      </w:r>
      <w:r w:rsidRPr="00675900">
        <w:rPr>
          <w:rFonts w:ascii="Times New Roman" w:hAnsi="Times New Roman" w:cs="Times New Roman"/>
        </w:rPr>
        <w:t xml:space="preserve">(28), 248-276. </w:t>
      </w:r>
      <w:r w:rsidR="00F27E65">
        <w:rPr>
          <w:rFonts w:ascii="Times New Roman" w:hAnsi="Times New Roman" w:cs="Times New Roman"/>
        </w:rPr>
        <w:t xml:space="preserve">Recuperado de </w:t>
      </w:r>
      <w:r w:rsidR="00F27E65" w:rsidRPr="00107F17">
        <w:rPr>
          <w:rFonts w:ascii="Times New Roman" w:hAnsi="Times New Roman" w:cs="Times New Roman"/>
        </w:rPr>
        <w:t>https://doi.org/10.31619/caledu.n28.210</w:t>
      </w:r>
      <w:r w:rsidR="00F27E65">
        <w:rPr>
          <w:rStyle w:val="Hipervnculo"/>
          <w:rFonts w:ascii="Times New Roman" w:hAnsi="Times New Roman" w:cs="Times New Roman"/>
        </w:rPr>
        <w:t>.</w:t>
      </w:r>
    </w:p>
    <w:p w14:paraId="4DAD3B5E" w14:textId="0BD9C39C" w:rsidR="00C5055D" w:rsidRPr="00675900" w:rsidRDefault="00C5055D">
      <w:pPr>
        <w:spacing w:line="360" w:lineRule="auto"/>
        <w:ind w:left="709" w:hanging="709"/>
        <w:jc w:val="both"/>
        <w:rPr>
          <w:rFonts w:ascii="Times New Roman" w:hAnsi="Times New Roman" w:cs="Times New Roman"/>
          <w:lang w:val="en-US"/>
        </w:rPr>
      </w:pPr>
      <w:proofErr w:type="spellStart"/>
      <w:r w:rsidRPr="00675900">
        <w:rPr>
          <w:rFonts w:ascii="Times New Roman" w:hAnsi="Times New Roman" w:cs="Times New Roman"/>
        </w:rPr>
        <w:t>Greenacre</w:t>
      </w:r>
      <w:proofErr w:type="spellEnd"/>
      <w:r w:rsidRPr="00675900">
        <w:rPr>
          <w:rFonts w:ascii="Times New Roman" w:hAnsi="Times New Roman" w:cs="Times New Roman"/>
        </w:rPr>
        <w:t xml:space="preserve">, M. (2008). </w:t>
      </w:r>
      <w:r w:rsidRPr="00107F17">
        <w:rPr>
          <w:rFonts w:ascii="Times New Roman" w:hAnsi="Times New Roman" w:cs="Times New Roman"/>
          <w:i/>
          <w:iCs/>
        </w:rPr>
        <w:t>La práctica del análisis de correspondencias</w:t>
      </w:r>
      <w:r w:rsidRPr="00675900">
        <w:rPr>
          <w:rFonts w:ascii="Times New Roman" w:hAnsi="Times New Roman" w:cs="Times New Roman"/>
        </w:rPr>
        <w:t xml:space="preserve">. </w:t>
      </w:r>
      <w:r w:rsidRPr="00675900">
        <w:rPr>
          <w:rFonts w:ascii="Times New Roman" w:hAnsi="Times New Roman" w:cs="Times New Roman"/>
          <w:lang w:val="en-US"/>
        </w:rPr>
        <w:t xml:space="preserve">Bilbao, </w:t>
      </w:r>
      <w:proofErr w:type="spellStart"/>
      <w:r w:rsidRPr="00675900">
        <w:rPr>
          <w:rFonts w:ascii="Times New Roman" w:hAnsi="Times New Roman" w:cs="Times New Roman"/>
          <w:lang w:val="en-US"/>
        </w:rPr>
        <w:t>España</w:t>
      </w:r>
      <w:proofErr w:type="spellEnd"/>
      <w:r w:rsidRPr="00675900">
        <w:rPr>
          <w:rFonts w:ascii="Times New Roman" w:hAnsi="Times New Roman" w:cs="Times New Roman"/>
          <w:lang w:val="en-US"/>
        </w:rPr>
        <w:t>: Fundación BBVA.</w:t>
      </w:r>
    </w:p>
    <w:p w14:paraId="406C0111" w14:textId="2E04AFAA" w:rsidR="00CA130B" w:rsidRPr="00675900" w:rsidRDefault="00CA130B" w:rsidP="00107F17">
      <w:pPr>
        <w:spacing w:line="360" w:lineRule="auto"/>
        <w:ind w:left="709" w:hanging="709"/>
        <w:jc w:val="both"/>
        <w:rPr>
          <w:rFonts w:ascii="Times New Roman" w:hAnsi="Times New Roman" w:cs="Times New Roman"/>
          <w:lang w:val="en-US"/>
        </w:rPr>
      </w:pPr>
      <w:r w:rsidRPr="00675900">
        <w:rPr>
          <w:rFonts w:ascii="Times New Roman" w:hAnsi="Times New Roman" w:cs="Times New Roman"/>
          <w:lang w:val="en-US"/>
        </w:rPr>
        <w:t>Harvey, L.</w:t>
      </w:r>
      <w:r w:rsidR="001052BC">
        <w:rPr>
          <w:rFonts w:ascii="Times New Roman" w:hAnsi="Times New Roman" w:cs="Times New Roman"/>
          <w:lang w:val="en-US"/>
        </w:rPr>
        <w:t xml:space="preserve"> and</w:t>
      </w:r>
      <w:r w:rsidRPr="00675900">
        <w:rPr>
          <w:rFonts w:ascii="Times New Roman" w:hAnsi="Times New Roman" w:cs="Times New Roman"/>
          <w:lang w:val="en-US"/>
        </w:rPr>
        <w:t xml:space="preserve"> Green, D. (1993). </w:t>
      </w:r>
      <w:r w:rsidRPr="00107F17">
        <w:rPr>
          <w:rFonts w:ascii="Times New Roman" w:hAnsi="Times New Roman" w:cs="Times New Roman"/>
          <w:lang w:val="en-US"/>
        </w:rPr>
        <w:t>Defining Quality</w:t>
      </w:r>
      <w:r w:rsidRPr="00675900">
        <w:rPr>
          <w:rFonts w:ascii="Times New Roman" w:hAnsi="Times New Roman" w:cs="Times New Roman"/>
          <w:i/>
          <w:iCs/>
          <w:lang w:val="en-US"/>
        </w:rPr>
        <w:t>. Assessment &amp; Evaluation in Higher Education</w:t>
      </w:r>
      <w:r w:rsidR="003B19A7">
        <w:rPr>
          <w:rFonts w:ascii="Times New Roman" w:hAnsi="Times New Roman" w:cs="Times New Roman"/>
          <w:lang w:val="en-US"/>
        </w:rPr>
        <w:t>,</w:t>
      </w:r>
      <w:r w:rsidR="003B19A7" w:rsidRPr="00675900">
        <w:rPr>
          <w:rFonts w:ascii="Times New Roman" w:hAnsi="Times New Roman" w:cs="Times New Roman"/>
          <w:lang w:val="en-US"/>
        </w:rPr>
        <w:t xml:space="preserve"> </w:t>
      </w:r>
      <w:r w:rsidRPr="003B19A7">
        <w:rPr>
          <w:rFonts w:ascii="Times New Roman" w:hAnsi="Times New Roman" w:cs="Times New Roman"/>
          <w:lang w:val="en-US"/>
        </w:rPr>
        <w:t>18</w:t>
      </w:r>
      <w:r w:rsidRPr="00675900">
        <w:rPr>
          <w:rFonts w:ascii="Times New Roman" w:hAnsi="Times New Roman" w:cs="Times New Roman"/>
          <w:lang w:val="en-US"/>
        </w:rPr>
        <w:t>(1), 9-34.</w:t>
      </w:r>
      <w:r w:rsidR="003B19A7">
        <w:rPr>
          <w:rFonts w:ascii="Times New Roman" w:hAnsi="Times New Roman" w:cs="Times New Roman"/>
          <w:lang w:val="en-US"/>
        </w:rPr>
        <w:t xml:space="preserve"> Retrieved from</w:t>
      </w:r>
      <w:r w:rsidRPr="00675900">
        <w:rPr>
          <w:rFonts w:ascii="Times New Roman" w:hAnsi="Times New Roman" w:cs="Times New Roman"/>
          <w:lang w:val="en-US"/>
        </w:rPr>
        <w:t xml:space="preserve"> </w:t>
      </w:r>
      <w:r w:rsidRPr="00107F17">
        <w:rPr>
          <w:rFonts w:ascii="Times New Roman" w:hAnsi="Times New Roman" w:cs="Times New Roman"/>
          <w:lang w:val="en-US"/>
        </w:rPr>
        <w:t>https://doi.org/10.1080/0260293930180102</w:t>
      </w:r>
      <w:r w:rsidR="003B19A7">
        <w:rPr>
          <w:rFonts w:ascii="Times New Roman" w:hAnsi="Times New Roman" w:cs="Times New Roman"/>
          <w:lang w:val="en-US"/>
        </w:rPr>
        <w:t>.</w:t>
      </w:r>
    </w:p>
    <w:p w14:paraId="0FD955C4" w14:textId="4DE6A869" w:rsidR="00B5198D" w:rsidRPr="00675900" w:rsidRDefault="00B5198D">
      <w:pPr>
        <w:spacing w:line="360" w:lineRule="auto"/>
        <w:ind w:left="709" w:hanging="709"/>
        <w:jc w:val="both"/>
        <w:rPr>
          <w:rFonts w:ascii="Times New Roman" w:hAnsi="Times New Roman" w:cs="Times New Roman"/>
          <w:lang w:val="en-US"/>
        </w:rPr>
      </w:pPr>
      <w:r w:rsidRPr="00675900">
        <w:rPr>
          <w:rFonts w:ascii="Times New Roman" w:hAnsi="Times New Roman" w:cs="Times New Roman"/>
          <w:lang w:val="en-US"/>
        </w:rPr>
        <w:t>Harvey, L.</w:t>
      </w:r>
      <w:r w:rsidR="003B19A7">
        <w:rPr>
          <w:rFonts w:ascii="Times New Roman" w:hAnsi="Times New Roman" w:cs="Times New Roman"/>
          <w:lang w:val="en-US"/>
        </w:rPr>
        <w:t xml:space="preserve"> and</w:t>
      </w:r>
      <w:r w:rsidRPr="00675900">
        <w:rPr>
          <w:rFonts w:ascii="Times New Roman" w:hAnsi="Times New Roman" w:cs="Times New Roman"/>
          <w:lang w:val="en-US"/>
        </w:rPr>
        <w:t xml:space="preserve"> </w:t>
      </w:r>
      <w:proofErr w:type="spellStart"/>
      <w:r w:rsidRPr="00675900">
        <w:rPr>
          <w:rFonts w:ascii="Times New Roman" w:hAnsi="Times New Roman" w:cs="Times New Roman"/>
          <w:lang w:val="en-US"/>
        </w:rPr>
        <w:t>Stensaker</w:t>
      </w:r>
      <w:proofErr w:type="spellEnd"/>
      <w:r w:rsidRPr="00675900">
        <w:rPr>
          <w:rFonts w:ascii="Times New Roman" w:hAnsi="Times New Roman" w:cs="Times New Roman"/>
          <w:lang w:val="en-US"/>
        </w:rPr>
        <w:t xml:space="preserve">, B. (2008). </w:t>
      </w:r>
      <w:r w:rsidRPr="00107F17">
        <w:rPr>
          <w:rFonts w:ascii="Times New Roman" w:hAnsi="Times New Roman" w:cs="Times New Roman"/>
          <w:lang w:val="en-US"/>
        </w:rPr>
        <w:t xml:space="preserve">Quality </w:t>
      </w:r>
      <w:r w:rsidR="00F27E65">
        <w:rPr>
          <w:rFonts w:ascii="Times New Roman" w:hAnsi="Times New Roman" w:cs="Times New Roman"/>
          <w:lang w:val="en-US"/>
        </w:rPr>
        <w:t>C</w:t>
      </w:r>
      <w:r w:rsidR="00F27E65" w:rsidRPr="00107F17">
        <w:rPr>
          <w:rFonts w:ascii="Times New Roman" w:hAnsi="Times New Roman" w:cs="Times New Roman"/>
          <w:lang w:val="en-US"/>
        </w:rPr>
        <w:t>ulture</w:t>
      </w:r>
      <w:r w:rsidRPr="00107F17">
        <w:rPr>
          <w:rFonts w:ascii="Times New Roman" w:hAnsi="Times New Roman" w:cs="Times New Roman"/>
          <w:lang w:val="en-US"/>
        </w:rPr>
        <w:t xml:space="preserve">: understandings, </w:t>
      </w:r>
      <w:proofErr w:type="gramStart"/>
      <w:r w:rsidRPr="00107F17">
        <w:rPr>
          <w:rFonts w:ascii="Times New Roman" w:hAnsi="Times New Roman" w:cs="Times New Roman"/>
          <w:lang w:val="en-US"/>
        </w:rPr>
        <w:t>boundaries</w:t>
      </w:r>
      <w:proofErr w:type="gramEnd"/>
      <w:r w:rsidRPr="00107F17">
        <w:rPr>
          <w:rFonts w:ascii="Times New Roman" w:hAnsi="Times New Roman" w:cs="Times New Roman"/>
          <w:lang w:val="en-US"/>
        </w:rPr>
        <w:t xml:space="preserve"> and linkages</w:t>
      </w:r>
      <w:r w:rsidRPr="00675900">
        <w:rPr>
          <w:rFonts w:ascii="Times New Roman" w:hAnsi="Times New Roman" w:cs="Times New Roman"/>
          <w:i/>
          <w:iCs/>
          <w:lang w:val="en-US"/>
        </w:rPr>
        <w:t>. European Journal of Education</w:t>
      </w:r>
      <w:r w:rsidRPr="00675900">
        <w:rPr>
          <w:rFonts w:ascii="Times New Roman" w:hAnsi="Times New Roman" w:cs="Times New Roman"/>
          <w:lang w:val="en-US"/>
        </w:rPr>
        <w:t xml:space="preserve">, </w:t>
      </w:r>
      <w:r w:rsidRPr="00107F17">
        <w:rPr>
          <w:rFonts w:ascii="Times New Roman" w:hAnsi="Times New Roman" w:cs="Times New Roman"/>
          <w:i/>
          <w:iCs/>
          <w:lang w:val="en-US"/>
        </w:rPr>
        <w:t>43</w:t>
      </w:r>
      <w:r w:rsidRPr="00675900">
        <w:rPr>
          <w:rFonts w:ascii="Times New Roman" w:hAnsi="Times New Roman" w:cs="Times New Roman"/>
          <w:lang w:val="en-US"/>
        </w:rPr>
        <w:t xml:space="preserve">(4), 427-442. </w:t>
      </w:r>
      <w:r w:rsidR="00F27E65">
        <w:rPr>
          <w:rFonts w:ascii="Times New Roman" w:hAnsi="Times New Roman" w:cs="Times New Roman"/>
          <w:lang w:val="en-US"/>
        </w:rPr>
        <w:t xml:space="preserve">Retrieved from </w:t>
      </w:r>
      <w:r w:rsidR="00F27E65" w:rsidRPr="00107F17">
        <w:rPr>
          <w:rFonts w:ascii="Times New Roman" w:hAnsi="Times New Roman" w:cs="Times New Roman"/>
          <w:lang w:val="en-US"/>
        </w:rPr>
        <w:t>https://doi.org/10.1111/j.1465-3435.2008.00367.x</w:t>
      </w:r>
      <w:r w:rsidR="00F27E65">
        <w:rPr>
          <w:rStyle w:val="Hipervnculo"/>
          <w:rFonts w:ascii="Times New Roman" w:hAnsi="Times New Roman" w:cs="Times New Roman"/>
          <w:lang w:val="en-US"/>
        </w:rPr>
        <w:t>.</w:t>
      </w:r>
    </w:p>
    <w:p w14:paraId="0A2F587D" w14:textId="203201CB" w:rsidR="00B5198D" w:rsidRPr="00675900" w:rsidRDefault="00511B53">
      <w:pPr>
        <w:spacing w:line="360" w:lineRule="auto"/>
        <w:ind w:left="709" w:hanging="709"/>
        <w:jc w:val="both"/>
        <w:rPr>
          <w:rFonts w:ascii="Times New Roman" w:hAnsi="Times New Roman" w:cs="Times New Roman"/>
        </w:rPr>
      </w:pPr>
      <w:r w:rsidRPr="00107F17">
        <w:rPr>
          <w:rFonts w:ascii="Times New Roman" w:hAnsi="Times New Roman" w:cs="Times New Roman"/>
        </w:rPr>
        <w:t>Hernández, R., Fernández, C.</w:t>
      </w:r>
      <w:r w:rsidR="006F081E" w:rsidRPr="00107F17">
        <w:rPr>
          <w:rFonts w:ascii="Times New Roman" w:hAnsi="Times New Roman" w:cs="Times New Roman"/>
        </w:rPr>
        <w:t xml:space="preserve"> y</w:t>
      </w:r>
      <w:r w:rsidRPr="00107F17">
        <w:rPr>
          <w:rFonts w:ascii="Times New Roman" w:hAnsi="Times New Roman" w:cs="Times New Roman"/>
        </w:rPr>
        <w:t xml:space="preserve"> Baptista, M. (2014). </w:t>
      </w:r>
      <w:r w:rsidRPr="00107F17">
        <w:rPr>
          <w:rFonts w:ascii="Times New Roman" w:hAnsi="Times New Roman" w:cs="Times New Roman"/>
          <w:i/>
          <w:iCs/>
        </w:rPr>
        <w:t xml:space="preserve">Metodología de la </w:t>
      </w:r>
      <w:r w:rsidR="006F081E">
        <w:rPr>
          <w:rFonts w:ascii="Times New Roman" w:hAnsi="Times New Roman" w:cs="Times New Roman"/>
          <w:i/>
          <w:iCs/>
        </w:rPr>
        <w:t>i</w:t>
      </w:r>
      <w:r w:rsidR="006F081E" w:rsidRPr="00107F17">
        <w:rPr>
          <w:rFonts w:ascii="Times New Roman" w:hAnsi="Times New Roman" w:cs="Times New Roman"/>
          <w:i/>
          <w:iCs/>
        </w:rPr>
        <w:t>nvestigación</w:t>
      </w:r>
      <w:r w:rsidRPr="00675900">
        <w:rPr>
          <w:rFonts w:ascii="Times New Roman" w:hAnsi="Times New Roman" w:cs="Times New Roman"/>
        </w:rPr>
        <w:t>. México: McGraw</w:t>
      </w:r>
      <w:r w:rsidR="001E62B9">
        <w:rPr>
          <w:rFonts w:ascii="Times New Roman" w:hAnsi="Times New Roman" w:cs="Times New Roman"/>
        </w:rPr>
        <w:t>-</w:t>
      </w:r>
      <w:r w:rsidRPr="00675900">
        <w:rPr>
          <w:rFonts w:ascii="Times New Roman" w:hAnsi="Times New Roman" w:cs="Times New Roman"/>
        </w:rPr>
        <w:t>Hill.</w:t>
      </w:r>
    </w:p>
    <w:p w14:paraId="43A5F78D" w14:textId="01F97A03" w:rsidR="00CB5547" w:rsidRPr="00675900" w:rsidRDefault="00F16050">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Lago, D., </w:t>
      </w:r>
      <w:proofErr w:type="spellStart"/>
      <w:r w:rsidRPr="00675900">
        <w:rPr>
          <w:rFonts w:ascii="Times New Roman" w:hAnsi="Times New Roman" w:cs="Times New Roman"/>
        </w:rPr>
        <w:t>Gamoba</w:t>
      </w:r>
      <w:proofErr w:type="spellEnd"/>
      <w:r w:rsidRPr="00675900">
        <w:rPr>
          <w:rFonts w:ascii="Times New Roman" w:hAnsi="Times New Roman" w:cs="Times New Roman"/>
        </w:rPr>
        <w:t xml:space="preserve">, A. </w:t>
      </w:r>
      <w:r w:rsidR="00481F31">
        <w:rPr>
          <w:rFonts w:ascii="Times New Roman" w:hAnsi="Times New Roman" w:cs="Times New Roman"/>
        </w:rPr>
        <w:t>y</w:t>
      </w:r>
      <w:r w:rsidR="00481F31" w:rsidRPr="00675900">
        <w:rPr>
          <w:rFonts w:ascii="Times New Roman" w:hAnsi="Times New Roman" w:cs="Times New Roman"/>
        </w:rPr>
        <w:t xml:space="preserve"> </w:t>
      </w:r>
      <w:r w:rsidRPr="00675900">
        <w:rPr>
          <w:rFonts w:ascii="Times New Roman" w:hAnsi="Times New Roman" w:cs="Times New Roman"/>
        </w:rPr>
        <w:t xml:space="preserve">Montes, A. (2014). Calidad de la educación superior: </w:t>
      </w:r>
      <w:r w:rsidR="00952F0B">
        <w:rPr>
          <w:rFonts w:ascii="Times New Roman" w:hAnsi="Times New Roman" w:cs="Times New Roman"/>
        </w:rPr>
        <w:t>u</w:t>
      </w:r>
      <w:r w:rsidR="00952F0B" w:rsidRPr="00675900">
        <w:rPr>
          <w:rFonts w:ascii="Times New Roman" w:hAnsi="Times New Roman" w:cs="Times New Roman"/>
        </w:rPr>
        <w:t xml:space="preserve">n </w:t>
      </w:r>
      <w:r w:rsidRPr="00675900">
        <w:rPr>
          <w:rFonts w:ascii="Times New Roman" w:hAnsi="Times New Roman" w:cs="Times New Roman"/>
        </w:rPr>
        <w:t xml:space="preserve">análisis de sus principales determinantes. </w:t>
      </w:r>
      <w:r w:rsidR="00481F31" w:rsidRPr="00675900">
        <w:rPr>
          <w:rFonts w:ascii="Times New Roman" w:hAnsi="Times New Roman" w:cs="Times New Roman"/>
          <w:i/>
          <w:iCs/>
        </w:rPr>
        <w:t>Saber</w:t>
      </w:r>
      <w:r w:rsidRPr="00675900">
        <w:rPr>
          <w:rFonts w:ascii="Times New Roman" w:hAnsi="Times New Roman" w:cs="Times New Roman"/>
          <w:i/>
          <w:iCs/>
        </w:rPr>
        <w:t xml:space="preserve">, </w:t>
      </w:r>
      <w:r w:rsidR="00481F31" w:rsidRPr="00675900">
        <w:rPr>
          <w:rFonts w:ascii="Times New Roman" w:hAnsi="Times New Roman" w:cs="Times New Roman"/>
          <w:i/>
          <w:iCs/>
        </w:rPr>
        <w:t xml:space="preserve">Ciencia </w:t>
      </w:r>
      <w:r w:rsidR="00481F31">
        <w:rPr>
          <w:rFonts w:ascii="Times New Roman" w:hAnsi="Times New Roman" w:cs="Times New Roman"/>
          <w:i/>
          <w:iCs/>
        </w:rPr>
        <w:t>y</w:t>
      </w:r>
      <w:r w:rsidR="00481F31" w:rsidRPr="00675900">
        <w:rPr>
          <w:rFonts w:ascii="Times New Roman" w:hAnsi="Times New Roman" w:cs="Times New Roman"/>
          <w:i/>
          <w:iCs/>
        </w:rPr>
        <w:t xml:space="preserve"> </w:t>
      </w:r>
      <w:r w:rsidRPr="00675900">
        <w:rPr>
          <w:rFonts w:ascii="Times New Roman" w:hAnsi="Times New Roman" w:cs="Times New Roman"/>
          <w:i/>
          <w:iCs/>
        </w:rPr>
        <w:t>Libertad</w:t>
      </w:r>
      <w:r w:rsidRPr="00675900">
        <w:rPr>
          <w:rFonts w:ascii="Times New Roman" w:hAnsi="Times New Roman" w:cs="Times New Roman"/>
        </w:rPr>
        <w:t xml:space="preserve">, </w:t>
      </w:r>
      <w:r w:rsidRPr="00107F17">
        <w:rPr>
          <w:rFonts w:ascii="Times New Roman" w:hAnsi="Times New Roman" w:cs="Times New Roman"/>
          <w:i/>
          <w:iCs/>
        </w:rPr>
        <w:t>9</w:t>
      </w:r>
      <w:r w:rsidRPr="00675900">
        <w:rPr>
          <w:rFonts w:ascii="Times New Roman" w:hAnsi="Times New Roman" w:cs="Times New Roman"/>
        </w:rPr>
        <w:t xml:space="preserve">(1), 157-170. </w:t>
      </w:r>
      <w:r w:rsidR="00481F31">
        <w:rPr>
          <w:rFonts w:ascii="Times New Roman" w:hAnsi="Times New Roman" w:cs="Times New Roman"/>
        </w:rPr>
        <w:t xml:space="preserve">Recuperado de </w:t>
      </w:r>
      <w:r w:rsidR="00481F31" w:rsidRPr="00107F17">
        <w:rPr>
          <w:rFonts w:ascii="Times New Roman" w:hAnsi="Times New Roman" w:cs="Times New Roman"/>
        </w:rPr>
        <w:t>https://doi.org/10.18041/2382-3240/saber.2014v9n1.2006</w:t>
      </w:r>
      <w:r w:rsidR="00481F31">
        <w:rPr>
          <w:rFonts w:ascii="Times New Roman" w:hAnsi="Times New Roman" w:cs="Times New Roman"/>
        </w:rPr>
        <w:t>.</w:t>
      </w:r>
    </w:p>
    <w:p w14:paraId="47929705" w14:textId="54950C8E" w:rsidR="00CB5547" w:rsidRPr="00675900" w:rsidRDefault="008B37FC">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López, N. (2007) </w:t>
      </w:r>
      <w:r w:rsidRPr="00107F17">
        <w:rPr>
          <w:rFonts w:ascii="Times New Roman" w:hAnsi="Times New Roman" w:cs="Times New Roman"/>
          <w:i/>
          <w:iCs/>
        </w:rPr>
        <w:t>Las nuevas leyes de educación en América Latina. Una lectura a la luz del panorama social y educativo de la región</w:t>
      </w:r>
      <w:r w:rsidRPr="00675900">
        <w:rPr>
          <w:rFonts w:ascii="Times New Roman" w:hAnsi="Times New Roman" w:cs="Times New Roman"/>
        </w:rPr>
        <w:t>. Buenos Aires</w:t>
      </w:r>
      <w:r w:rsidR="00F86048">
        <w:rPr>
          <w:rFonts w:ascii="Times New Roman" w:hAnsi="Times New Roman" w:cs="Times New Roman"/>
        </w:rPr>
        <w:t>, Argentina</w:t>
      </w:r>
      <w:r w:rsidRPr="00675900">
        <w:rPr>
          <w:rFonts w:ascii="Times New Roman" w:hAnsi="Times New Roman" w:cs="Times New Roman"/>
        </w:rPr>
        <w:t xml:space="preserve">: </w:t>
      </w:r>
      <w:r w:rsidR="00A0115C" w:rsidRPr="00A0115C">
        <w:rPr>
          <w:rFonts w:ascii="Times New Roman" w:hAnsi="Times New Roman" w:cs="Times New Roman"/>
        </w:rPr>
        <w:t>Instituto Internacional de</w:t>
      </w:r>
      <w:r w:rsidR="00A0115C">
        <w:rPr>
          <w:rFonts w:ascii="Times New Roman" w:hAnsi="Times New Roman" w:cs="Times New Roman"/>
        </w:rPr>
        <w:t xml:space="preserve"> </w:t>
      </w:r>
      <w:r w:rsidR="00A0115C" w:rsidRPr="00A0115C">
        <w:rPr>
          <w:rFonts w:ascii="Times New Roman" w:hAnsi="Times New Roman" w:cs="Times New Roman"/>
        </w:rPr>
        <w:t>Planeamiento de la Educación de la Unesco, Sede</w:t>
      </w:r>
      <w:r w:rsidR="00A0115C">
        <w:rPr>
          <w:rFonts w:ascii="Times New Roman" w:hAnsi="Times New Roman" w:cs="Times New Roman"/>
        </w:rPr>
        <w:t xml:space="preserve"> </w:t>
      </w:r>
      <w:r w:rsidR="00A0115C" w:rsidRPr="00A0115C">
        <w:rPr>
          <w:rFonts w:ascii="Times New Roman" w:hAnsi="Times New Roman" w:cs="Times New Roman"/>
        </w:rPr>
        <w:t>Buenos Aires</w:t>
      </w:r>
      <w:r w:rsidR="00A0115C">
        <w:rPr>
          <w:rFonts w:ascii="Times New Roman" w:hAnsi="Times New Roman" w:cs="Times New Roman"/>
        </w:rPr>
        <w:t>.</w:t>
      </w:r>
    </w:p>
    <w:p w14:paraId="38EEF4F4" w14:textId="6F4D2ECD" w:rsidR="00824AF6" w:rsidRPr="00675900" w:rsidRDefault="008B37FC">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Lorente, M. (2016). Claves de la </w:t>
      </w:r>
      <w:r w:rsidR="00A0115C">
        <w:rPr>
          <w:rFonts w:ascii="Times New Roman" w:hAnsi="Times New Roman" w:cs="Times New Roman"/>
        </w:rPr>
        <w:t>c</w:t>
      </w:r>
      <w:r w:rsidR="00A0115C" w:rsidRPr="00675900">
        <w:rPr>
          <w:rFonts w:ascii="Times New Roman" w:hAnsi="Times New Roman" w:cs="Times New Roman"/>
        </w:rPr>
        <w:t xml:space="preserve">alidad </w:t>
      </w:r>
      <w:r w:rsidRPr="00675900">
        <w:rPr>
          <w:rFonts w:ascii="Times New Roman" w:hAnsi="Times New Roman" w:cs="Times New Roman"/>
        </w:rPr>
        <w:t xml:space="preserve">de la </w:t>
      </w:r>
      <w:r w:rsidR="00A0115C">
        <w:rPr>
          <w:rFonts w:ascii="Times New Roman" w:hAnsi="Times New Roman" w:cs="Times New Roman"/>
        </w:rPr>
        <w:t>e</w:t>
      </w:r>
      <w:r w:rsidR="00A0115C" w:rsidRPr="00675900">
        <w:rPr>
          <w:rFonts w:ascii="Times New Roman" w:hAnsi="Times New Roman" w:cs="Times New Roman"/>
        </w:rPr>
        <w:t xml:space="preserve">ducación </w:t>
      </w:r>
      <w:r w:rsidRPr="00675900">
        <w:rPr>
          <w:rFonts w:ascii="Times New Roman" w:hAnsi="Times New Roman" w:cs="Times New Roman"/>
        </w:rPr>
        <w:t>en América Latina. En Valle,</w:t>
      </w:r>
      <w:r w:rsidR="00A0115C">
        <w:rPr>
          <w:rFonts w:ascii="Times New Roman" w:hAnsi="Times New Roman" w:cs="Times New Roman"/>
        </w:rPr>
        <w:t xml:space="preserve"> </w:t>
      </w:r>
      <w:r w:rsidR="00A0115C" w:rsidRPr="00675900">
        <w:rPr>
          <w:rFonts w:ascii="Times New Roman" w:hAnsi="Times New Roman" w:cs="Times New Roman"/>
        </w:rPr>
        <w:t>J.</w:t>
      </w:r>
      <w:r w:rsidRPr="00675900">
        <w:rPr>
          <w:rFonts w:ascii="Times New Roman" w:hAnsi="Times New Roman" w:cs="Times New Roman"/>
        </w:rPr>
        <w:t xml:space="preserve"> </w:t>
      </w:r>
      <w:r w:rsidR="00A0115C">
        <w:rPr>
          <w:rFonts w:ascii="Times New Roman" w:hAnsi="Times New Roman" w:cs="Times New Roman"/>
        </w:rPr>
        <w:t>y</w:t>
      </w:r>
      <w:r w:rsidR="00A0115C" w:rsidRPr="00675900">
        <w:rPr>
          <w:rFonts w:ascii="Times New Roman" w:hAnsi="Times New Roman" w:cs="Times New Roman"/>
        </w:rPr>
        <w:t xml:space="preserve"> </w:t>
      </w:r>
      <w:proofErr w:type="spellStart"/>
      <w:r w:rsidRPr="00675900">
        <w:rPr>
          <w:rFonts w:ascii="Times New Roman" w:hAnsi="Times New Roman" w:cs="Times New Roman"/>
        </w:rPr>
        <w:t>Nuñes</w:t>
      </w:r>
      <w:proofErr w:type="spellEnd"/>
      <w:r w:rsidRPr="00675900">
        <w:rPr>
          <w:rFonts w:ascii="Times New Roman" w:hAnsi="Times New Roman" w:cs="Times New Roman"/>
        </w:rPr>
        <w:t>,</w:t>
      </w:r>
      <w:r w:rsidR="00A0115C">
        <w:rPr>
          <w:rFonts w:ascii="Times New Roman" w:hAnsi="Times New Roman" w:cs="Times New Roman"/>
        </w:rPr>
        <w:t xml:space="preserve"> </w:t>
      </w:r>
      <w:r w:rsidR="00A0115C" w:rsidRPr="00675900">
        <w:rPr>
          <w:rFonts w:ascii="Times New Roman" w:hAnsi="Times New Roman" w:cs="Times New Roman"/>
        </w:rPr>
        <w:t>J.</w:t>
      </w:r>
      <w:r w:rsidR="00F55620">
        <w:rPr>
          <w:rFonts w:ascii="Times New Roman" w:hAnsi="Times New Roman" w:cs="Times New Roman"/>
        </w:rPr>
        <w:t xml:space="preserve"> (</w:t>
      </w:r>
      <w:proofErr w:type="spellStart"/>
      <w:r w:rsidR="00F55620">
        <w:rPr>
          <w:rFonts w:ascii="Times New Roman" w:hAnsi="Times New Roman" w:cs="Times New Roman"/>
        </w:rPr>
        <w:t>coords</w:t>
      </w:r>
      <w:proofErr w:type="spellEnd"/>
      <w:r w:rsidR="00F55620">
        <w:rPr>
          <w:rFonts w:ascii="Times New Roman" w:hAnsi="Times New Roman" w:cs="Times New Roman"/>
        </w:rPr>
        <w:t>.)</w:t>
      </w:r>
      <w:r w:rsidR="00A0115C">
        <w:rPr>
          <w:rFonts w:ascii="Times New Roman" w:hAnsi="Times New Roman" w:cs="Times New Roman"/>
        </w:rPr>
        <w:t>,</w:t>
      </w:r>
      <w:r w:rsidRPr="00107F17">
        <w:rPr>
          <w:rFonts w:ascii="Times New Roman" w:hAnsi="Times New Roman" w:cs="Times New Roman"/>
          <w:i/>
          <w:iCs/>
        </w:rPr>
        <w:t xml:space="preserve"> Educación, supranacionalidad y ciudadanía</w:t>
      </w:r>
      <w:r w:rsidRPr="00675900">
        <w:rPr>
          <w:rFonts w:ascii="Times New Roman" w:hAnsi="Times New Roman" w:cs="Times New Roman"/>
        </w:rPr>
        <w:t xml:space="preserve"> (</w:t>
      </w:r>
      <w:r w:rsidR="00A0115C">
        <w:rPr>
          <w:rFonts w:ascii="Times New Roman" w:hAnsi="Times New Roman" w:cs="Times New Roman"/>
        </w:rPr>
        <w:t xml:space="preserve">pp. </w:t>
      </w:r>
      <w:r w:rsidRPr="00675900">
        <w:rPr>
          <w:rFonts w:ascii="Times New Roman" w:hAnsi="Times New Roman" w:cs="Times New Roman"/>
        </w:rPr>
        <w:t>11-</w:t>
      </w:r>
      <w:r w:rsidR="002D5E37" w:rsidRPr="00675900">
        <w:rPr>
          <w:rFonts w:ascii="Times New Roman" w:hAnsi="Times New Roman" w:cs="Times New Roman"/>
        </w:rPr>
        <w:t>2</w:t>
      </w:r>
      <w:r w:rsidR="002D5E37">
        <w:rPr>
          <w:rFonts w:ascii="Times New Roman" w:hAnsi="Times New Roman" w:cs="Times New Roman"/>
        </w:rPr>
        <w:t>7</w:t>
      </w:r>
      <w:r w:rsidRPr="00675900">
        <w:rPr>
          <w:rFonts w:ascii="Times New Roman" w:hAnsi="Times New Roman" w:cs="Times New Roman"/>
        </w:rPr>
        <w:t>). Madrid</w:t>
      </w:r>
      <w:r w:rsidR="00A0115C">
        <w:rPr>
          <w:rFonts w:ascii="Times New Roman" w:hAnsi="Times New Roman" w:cs="Times New Roman"/>
        </w:rPr>
        <w:t>, España</w:t>
      </w:r>
      <w:r w:rsidRPr="00675900">
        <w:rPr>
          <w:rFonts w:ascii="Times New Roman" w:hAnsi="Times New Roman" w:cs="Times New Roman"/>
        </w:rPr>
        <w:t>: Fundación Santillana.</w:t>
      </w:r>
    </w:p>
    <w:p w14:paraId="2C2EB733" w14:textId="23FBEA4D" w:rsidR="008B37FC" w:rsidRPr="00675900" w:rsidRDefault="00824AF6">
      <w:pPr>
        <w:spacing w:line="360" w:lineRule="auto"/>
        <w:ind w:left="709" w:hanging="709"/>
        <w:jc w:val="both"/>
        <w:rPr>
          <w:rFonts w:ascii="Times New Roman" w:hAnsi="Times New Roman" w:cs="Times New Roman"/>
        </w:rPr>
      </w:pPr>
      <w:r w:rsidRPr="00675900">
        <w:rPr>
          <w:rFonts w:ascii="Times New Roman" w:hAnsi="Times New Roman" w:cs="Times New Roman"/>
        </w:rPr>
        <w:t>Lugo, M. T.</w:t>
      </w:r>
      <w:r w:rsidR="00E40BE8">
        <w:rPr>
          <w:rFonts w:ascii="Times New Roman" w:hAnsi="Times New Roman" w:cs="Times New Roman"/>
        </w:rPr>
        <w:t xml:space="preserve"> y</w:t>
      </w:r>
      <w:r w:rsidRPr="00675900">
        <w:rPr>
          <w:rFonts w:ascii="Times New Roman" w:hAnsi="Times New Roman" w:cs="Times New Roman"/>
        </w:rPr>
        <w:t xml:space="preserve"> </w:t>
      </w:r>
      <w:proofErr w:type="spellStart"/>
      <w:r w:rsidRPr="00675900">
        <w:rPr>
          <w:rFonts w:ascii="Times New Roman" w:hAnsi="Times New Roman" w:cs="Times New Roman"/>
        </w:rPr>
        <w:t>Ithurburu</w:t>
      </w:r>
      <w:proofErr w:type="spellEnd"/>
      <w:r w:rsidRPr="00675900">
        <w:rPr>
          <w:rFonts w:ascii="Times New Roman" w:hAnsi="Times New Roman" w:cs="Times New Roman"/>
        </w:rPr>
        <w:t xml:space="preserve">, V. (2019). Políticas digitales en América Latina. Tecnologías para fortalecer la educación de calidad. </w:t>
      </w:r>
      <w:r w:rsidRPr="00675900">
        <w:rPr>
          <w:rFonts w:ascii="Times New Roman" w:hAnsi="Times New Roman" w:cs="Times New Roman"/>
          <w:i/>
          <w:iCs/>
        </w:rPr>
        <w:t xml:space="preserve">Revista Iberoamericana </w:t>
      </w:r>
      <w:r w:rsidR="00E40BE8">
        <w:rPr>
          <w:rFonts w:ascii="Times New Roman" w:hAnsi="Times New Roman" w:cs="Times New Roman"/>
          <w:i/>
          <w:iCs/>
        </w:rPr>
        <w:t>d</w:t>
      </w:r>
      <w:r w:rsidR="00E40BE8" w:rsidRPr="00675900">
        <w:rPr>
          <w:rFonts w:ascii="Times New Roman" w:hAnsi="Times New Roman" w:cs="Times New Roman"/>
          <w:i/>
          <w:iCs/>
        </w:rPr>
        <w:t xml:space="preserve">e </w:t>
      </w:r>
      <w:r w:rsidRPr="00675900">
        <w:rPr>
          <w:rFonts w:ascii="Times New Roman" w:hAnsi="Times New Roman" w:cs="Times New Roman"/>
          <w:i/>
          <w:iCs/>
        </w:rPr>
        <w:t>Educación</w:t>
      </w:r>
      <w:r w:rsidRPr="00675900">
        <w:rPr>
          <w:rFonts w:ascii="Times New Roman" w:hAnsi="Times New Roman" w:cs="Times New Roman"/>
        </w:rPr>
        <w:t xml:space="preserve">, </w:t>
      </w:r>
      <w:r w:rsidRPr="00107F17">
        <w:rPr>
          <w:rFonts w:ascii="Times New Roman" w:hAnsi="Times New Roman" w:cs="Times New Roman"/>
          <w:i/>
          <w:iCs/>
        </w:rPr>
        <w:t>79</w:t>
      </w:r>
      <w:r w:rsidRPr="00675900">
        <w:rPr>
          <w:rFonts w:ascii="Times New Roman" w:hAnsi="Times New Roman" w:cs="Times New Roman"/>
        </w:rPr>
        <w:t>(1), 11</w:t>
      </w:r>
      <w:r w:rsidR="00675900" w:rsidRPr="00675900">
        <w:rPr>
          <w:rFonts w:ascii="Times New Roman" w:hAnsi="Times New Roman" w:cs="Times New Roman"/>
        </w:rPr>
        <w:t>-</w:t>
      </w:r>
      <w:r w:rsidRPr="00675900">
        <w:rPr>
          <w:rFonts w:ascii="Times New Roman" w:hAnsi="Times New Roman" w:cs="Times New Roman"/>
        </w:rPr>
        <w:t>31.</w:t>
      </w:r>
      <w:r w:rsidR="00E40BE8">
        <w:rPr>
          <w:rFonts w:ascii="Times New Roman" w:hAnsi="Times New Roman" w:cs="Times New Roman"/>
        </w:rPr>
        <w:t xml:space="preserve"> Recuperado de</w:t>
      </w:r>
      <w:r w:rsidRPr="00675900">
        <w:rPr>
          <w:rFonts w:ascii="Times New Roman" w:hAnsi="Times New Roman" w:cs="Times New Roman"/>
        </w:rPr>
        <w:t xml:space="preserve"> </w:t>
      </w:r>
      <w:r w:rsidR="00675900" w:rsidRPr="00107F17">
        <w:rPr>
          <w:rFonts w:ascii="Times New Roman" w:hAnsi="Times New Roman" w:cs="Times New Roman"/>
        </w:rPr>
        <w:t>https://doi.org/10.35362/rie7913398</w:t>
      </w:r>
      <w:r w:rsidR="00E40BE8">
        <w:rPr>
          <w:rFonts w:ascii="Times New Roman" w:hAnsi="Times New Roman" w:cs="Times New Roman"/>
        </w:rPr>
        <w:t>.</w:t>
      </w:r>
    </w:p>
    <w:p w14:paraId="43DD4CBF" w14:textId="6191ED66" w:rsidR="003E0FED" w:rsidRPr="00675900" w:rsidRDefault="000277A3"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t>Mayo, J.</w:t>
      </w:r>
      <w:r w:rsidR="006A7EBA">
        <w:rPr>
          <w:rFonts w:ascii="Times New Roman" w:hAnsi="Times New Roman" w:cs="Times New Roman"/>
        </w:rPr>
        <w:t xml:space="preserve"> C.</w:t>
      </w:r>
      <w:r w:rsidRPr="00675900">
        <w:rPr>
          <w:rFonts w:ascii="Times New Roman" w:hAnsi="Times New Roman" w:cs="Times New Roman"/>
        </w:rPr>
        <w:t xml:space="preserve">, Loredo, </w:t>
      </w:r>
      <w:r w:rsidR="006A7EBA">
        <w:rPr>
          <w:rFonts w:ascii="Times New Roman" w:hAnsi="Times New Roman" w:cs="Times New Roman"/>
        </w:rPr>
        <w:t xml:space="preserve">C. </w:t>
      </w:r>
      <w:r w:rsidRPr="00675900">
        <w:rPr>
          <w:rFonts w:ascii="Times New Roman" w:hAnsi="Times New Roman" w:cs="Times New Roman"/>
        </w:rPr>
        <w:t>N.</w:t>
      </w:r>
      <w:r w:rsidR="00DA7EB8">
        <w:rPr>
          <w:rFonts w:ascii="Times New Roman" w:hAnsi="Times New Roman" w:cs="Times New Roman"/>
        </w:rPr>
        <w:t xml:space="preserve"> y</w:t>
      </w:r>
      <w:r w:rsidRPr="00675900">
        <w:rPr>
          <w:rFonts w:ascii="Times New Roman" w:hAnsi="Times New Roman" w:cs="Times New Roman"/>
        </w:rPr>
        <w:t xml:space="preserve"> Reyes, S.</w:t>
      </w:r>
      <w:r w:rsidR="006A7EBA">
        <w:rPr>
          <w:rFonts w:ascii="Times New Roman" w:hAnsi="Times New Roman" w:cs="Times New Roman"/>
        </w:rPr>
        <w:t xml:space="preserve"> N.</w:t>
      </w:r>
      <w:r w:rsidRPr="00675900">
        <w:rPr>
          <w:rFonts w:ascii="Times New Roman" w:hAnsi="Times New Roman" w:cs="Times New Roman"/>
        </w:rPr>
        <w:t xml:space="preserve"> (2015). En torno al concepto de </w:t>
      </w:r>
      <w:r w:rsidRPr="00107F17">
        <w:rPr>
          <w:rFonts w:ascii="Times New Roman" w:hAnsi="Times New Roman" w:cs="Times New Roman"/>
          <w:i/>
          <w:iCs/>
        </w:rPr>
        <w:t>calidad</w:t>
      </w:r>
      <w:r w:rsidRPr="00675900">
        <w:rPr>
          <w:rFonts w:ascii="Times New Roman" w:hAnsi="Times New Roman" w:cs="Times New Roman"/>
        </w:rPr>
        <w:t xml:space="preserve">. Reflexiones para su definición. </w:t>
      </w:r>
      <w:r w:rsidRPr="00675900">
        <w:rPr>
          <w:rFonts w:ascii="Times New Roman" w:hAnsi="Times New Roman" w:cs="Times New Roman"/>
          <w:i/>
          <w:iCs/>
        </w:rPr>
        <w:t xml:space="preserve">Retos de la </w:t>
      </w:r>
      <w:r w:rsidR="00DA7EB8">
        <w:rPr>
          <w:rFonts w:ascii="Times New Roman" w:hAnsi="Times New Roman" w:cs="Times New Roman"/>
          <w:i/>
          <w:iCs/>
        </w:rPr>
        <w:t>D</w:t>
      </w:r>
      <w:r w:rsidR="00DA7EB8" w:rsidRPr="00675900">
        <w:rPr>
          <w:rFonts w:ascii="Times New Roman" w:hAnsi="Times New Roman" w:cs="Times New Roman"/>
          <w:i/>
          <w:iCs/>
        </w:rPr>
        <w:t>irección</w:t>
      </w:r>
      <w:r w:rsidRPr="00675900">
        <w:rPr>
          <w:rFonts w:ascii="Times New Roman" w:hAnsi="Times New Roman" w:cs="Times New Roman"/>
        </w:rPr>
        <w:t xml:space="preserve">, </w:t>
      </w:r>
      <w:r w:rsidRPr="00107F17">
        <w:rPr>
          <w:rFonts w:ascii="Times New Roman" w:hAnsi="Times New Roman" w:cs="Times New Roman"/>
          <w:i/>
          <w:iCs/>
        </w:rPr>
        <w:t>9</w:t>
      </w:r>
      <w:r w:rsidRPr="00675900">
        <w:rPr>
          <w:rFonts w:ascii="Times New Roman" w:hAnsi="Times New Roman" w:cs="Times New Roman"/>
        </w:rPr>
        <w:t>(2), 49-67.</w:t>
      </w:r>
      <w:r w:rsidR="006A7EBA">
        <w:rPr>
          <w:rFonts w:ascii="Times New Roman" w:hAnsi="Times New Roman" w:cs="Times New Roman"/>
        </w:rPr>
        <w:t xml:space="preserve"> Recuperado de</w:t>
      </w:r>
      <w:r w:rsidRPr="00675900">
        <w:rPr>
          <w:rFonts w:ascii="Times New Roman" w:hAnsi="Times New Roman" w:cs="Times New Roman"/>
        </w:rPr>
        <w:t xml:space="preserve"> </w:t>
      </w:r>
      <w:r w:rsidR="00056939" w:rsidRPr="00107F17">
        <w:rPr>
          <w:rFonts w:ascii="Times New Roman" w:hAnsi="Times New Roman" w:cs="Times New Roman"/>
        </w:rPr>
        <w:t>http://scielo.sld.cu/scielo.php?script=sci_arttext&amp;pid=S2306-91552015000200004&amp;lng=es&amp;tlng=pt</w:t>
      </w:r>
      <w:r w:rsidR="00056939" w:rsidRPr="00675900">
        <w:rPr>
          <w:rFonts w:ascii="Times New Roman" w:hAnsi="Times New Roman" w:cs="Times New Roman"/>
        </w:rPr>
        <w:t>.</w:t>
      </w:r>
    </w:p>
    <w:p w14:paraId="1030115A" w14:textId="510A37CC" w:rsidR="003E0FED" w:rsidRPr="00675900" w:rsidRDefault="002A4C81">
      <w:pPr>
        <w:spacing w:line="360" w:lineRule="auto"/>
        <w:ind w:left="709" w:hanging="709"/>
        <w:jc w:val="both"/>
        <w:rPr>
          <w:rFonts w:ascii="Times New Roman" w:hAnsi="Times New Roman" w:cs="Times New Roman"/>
        </w:rPr>
      </w:pPr>
      <w:r w:rsidRPr="00675900">
        <w:rPr>
          <w:rFonts w:ascii="Times New Roman" w:hAnsi="Times New Roman" w:cs="Times New Roman"/>
        </w:rPr>
        <w:t>Mendoza, F.</w:t>
      </w:r>
      <w:r w:rsidR="00DC09B8">
        <w:rPr>
          <w:rFonts w:ascii="Times New Roman" w:hAnsi="Times New Roman" w:cs="Times New Roman"/>
        </w:rPr>
        <w:t xml:space="preserve"> y</w:t>
      </w:r>
      <w:r w:rsidRPr="00675900">
        <w:rPr>
          <w:rFonts w:ascii="Times New Roman" w:hAnsi="Times New Roman" w:cs="Times New Roman"/>
        </w:rPr>
        <w:t xml:space="preserve"> </w:t>
      </w:r>
      <w:proofErr w:type="spellStart"/>
      <w:r w:rsidRPr="00675900">
        <w:rPr>
          <w:rFonts w:ascii="Times New Roman" w:hAnsi="Times New Roman" w:cs="Times New Roman"/>
        </w:rPr>
        <w:t>Ortegon</w:t>
      </w:r>
      <w:proofErr w:type="spellEnd"/>
      <w:r w:rsidRPr="00675900">
        <w:rPr>
          <w:rFonts w:ascii="Times New Roman" w:hAnsi="Times New Roman" w:cs="Times New Roman"/>
        </w:rPr>
        <w:t xml:space="preserve">, M. (2019). La evaluación en educación superior con fines de acreditación de alta calidad a través de un modelo sistémico con teoría de redes. </w:t>
      </w:r>
      <w:r w:rsidRPr="00675900">
        <w:rPr>
          <w:rFonts w:ascii="Times New Roman" w:hAnsi="Times New Roman" w:cs="Times New Roman"/>
          <w:i/>
          <w:iCs/>
        </w:rPr>
        <w:t xml:space="preserve">Revista de la </w:t>
      </w:r>
      <w:r w:rsidR="00DC09B8">
        <w:rPr>
          <w:rFonts w:ascii="Times New Roman" w:hAnsi="Times New Roman" w:cs="Times New Roman"/>
          <w:i/>
          <w:iCs/>
        </w:rPr>
        <w:t>E</w:t>
      </w:r>
      <w:r w:rsidR="00DC09B8" w:rsidRPr="00675900">
        <w:rPr>
          <w:rFonts w:ascii="Times New Roman" w:hAnsi="Times New Roman" w:cs="Times New Roman"/>
          <w:i/>
          <w:iCs/>
        </w:rPr>
        <w:t xml:space="preserve">ducación </w:t>
      </w:r>
      <w:r w:rsidR="00DC09B8">
        <w:rPr>
          <w:rFonts w:ascii="Times New Roman" w:hAnsi="Times New Roman" w:cs="Times New Roman"/>
          <w:i/>
          <w:iCs/>
        </w:rPr>
        <w:t>S</w:t>
      </w:r>
      <w:r w:rsidR="00DC09B8" w:rsidRPr="00675900">
        <w:rPr>
          <w:rFonts w:ascii="Times New Roman" w:hAnsi="Times New Roman" w:cs="Times New Roman"/>
          <w:i/>
          <w:iCs/>
        </w:rPr>
        <w:t>uperior</w:t>
      </w:r>
      <w:r w:rsidRPr="00675900">
        <w:rPr>
          <w:rFonts w:ascii="Times New Roman" w:hAnsi="Times New Roman" w:cs="Times New Roman"/>
        </w:rPr>
        <w:t xml:space="preserve">, </w:t>
      </w:r>
      <w:r w:rsidRPr="00107F17">
        <w:rPr>
          <w:rFonts w:ascii="Times New Roman" w:hAnsi="Times New Roman" w:cs="Times New Roman"/>
          <w:i/>
          <w:iCs/>
        </w:rPr>
        <w:t>48</w:t>
      </w:r>
      <w:r w:rsidRPr="00675900">
        <w:rPr>
          <w:rFonts w:ascii="Times New Roman" w:hAnsi="Times New Roman" w:cs="Times New Roman"/>
        </w:rPr>
        <w:t xml:space="preserve">(192), 1-21. </w:t>
      </w:r>
      <w:r w:rsidR="00DC09B8">
        <w:rPr>
          <w:rFonts w:ascii="Times New Roman" w:hAnsi="Times New Roman" w:cs="Times New Roman"/>
        </w:rPr>
        <w:t xml:space="preserve">Recuperado de </w:t>
      </w:r>
      <w:r w:rsidR="00DC09B8" w:rsidRPr="00107F17">
        <w:rPr>
          <w:rFonts w:ascii="Times New Roman" w:hAnsi="Times New Roman" w:cs="Times New Roman"/>
        </w:rPr>
        <w:t>http://resu.anuies.mx/ojs/index.php/resu/article/view/925/377</w:t>
      </w:r>
      <w:r w:rsidRPr="00675900">
        <w:rPr>
          <w:rFonts w:ascii="Times New Roman" w:hAnsi="Times New Roman" w:cs="Times New Roman"/>
        </w:rPr>
        <w:t>.</w:t>
      </w:r>
    </w:p>
    <w:p w14:paraId="5D580D07" w14:textId="1F11FA1E" w:rsidR="002A4C81" w:rsidRPr="00675900" w:rsidRDefault="002A4C81"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lastRenderedPageBreak/>
        <w:t>Murillo, F.</w:t>
      </w:r>
      <w:r w:rsidR="00F03AD2">
        <w:rPr>
          <w:rFonts w:ascii="Times New Roman" w:hAnsi="Times New Roman" w:cs="Times New Roman"/>
        </w:rPr>
        <w:t xml:space="preserve"> y</w:t>
      </w:r>
      <w:r w:rsidRPr="00675900">
        <w:rPr>
          <w:rFonts w:ascii="Times New Roman" w:hAnsi="Times New Roman" w:cs="Times New Roman"/>
        </w:rPr>
        <w:t xml:space="preserve"> Román, M. (2010). Retos en la evaluación de la calidad de la educación en América Latina. </w:t>
      </w:r>
      <w:r w:rsidRPr="00675900">
        <w:rPr>
          <w:rFonts w:ascii="Times New Roman" w:hAnsi="Times New Roman" w:cs="Times New Roman"/>
          <w:i/>
          <w:iCs/>
        </w:rPr>
        <w:t>Revista Iberoamericana de Educación</w:t>
      </w:r>
      <w:r w:rsidR="00F03AD2">
        <w:rPr>
          <w:rFonts w:ascii="Times New Roman" w:hAnsi="Times New Roman" w:cs="Times New Roman"/>
          <w:i/>
          <w:iCs/>
        </w:rPr>
        <w:t>,</w:t>
      </w:r>
      <w:r w:rsidRPr="00675900">
        <w:rPr>
          <w:rFonts w:ascii="Times New Roman" w:hAnsi="Times New Roman" w:cs="Times New Roman"/>
          <w:i/>
          <w:iCs/>
        </w:rPr>
        <w:t xml:space="preserve"> </w:t>
      </w:r>
      <w:r w:rsidRPr="00675900">
        <w:rPr>
          <w:rFonts w:ascii="Times New Roman" w:hAnsi="Times New Roman" w:cs="Times New Roman"/>
        </w:rPr>
        <w:t xml:space="preserve">(53), 97-120. </w:t>
      </w:r>
      <w:r w:rsidR="00F03AD2">
        <w:rPr>
          <w:rFonts w:ascii="Times New Roman" w:hAnsi="Times New Roman" w:cs="Times New Roman"/>
        </w:rPr>
        <w:t xml:space="preserve">Recuperado de </w:t>
      </w:r>
      <w:r w:rsidR="00F03AD2" w:rsidRPr="00107F17">
        <w:rPr>
          <w:rFonts w:ascii="Times New Roman" w:hAnsi="Times New Roman" w:cs="Times New Roman"/>
        </w:rPr>
        <w:t>http://hdl.handle.net/11162/24200</w:t>
      </w:r>
      <w:r w:rsidRPr="00675900">
        <w:rPr>
          <w:rFonts w:ascii="Times New Roman" w:hAnsi="Times New Roman" w:cs="Times New Roman"/>
        </w:rPr>
        <w:t xml:space="preserve">. </w:t>
      </w:r>
    </w:p>
    <w:p w14:paraId="56D1810B" w14:textId="30D9ED00" w:rsidR="00F51521" w:rsidRPr="00675900" w:rsidRDefault="00F51521">
      <w:pPr>
        <w:spacing w:line="360" w:lineRule="auto"/>
        <w:ind w:left="709" w:hanging="709"/>
        <w:jc w:val="both"/>
        <w:rPr>
          <w:rFonts w:ascii="Times New Roman" w:hAnsi="Times New Roman" w:cs="Times New Roman"/>
        </w:rPr>
      </w:pPr>
      <w:r w:rsidRPr="00675900">
        <w:rPr>
          <w:rFonts w:ascii="Times New Roman" w:hAnsi="Times New Roman" w:cs="Times New Roman"/>
        </w:rPr>
        <w:t>Orozco, J., Olaya, A.</w:t>
      </w:r>
      <w:r w:rsidR="00F03AD2">
        <w:rPr>
          <w:rFonts w:ascii="Times New Roman" w:hAnsi="Times New Roman" w:cs="Times New Roman"/>
        </w:rPr>
        <w:t xml:space="preserve"> y</w:t>
      </w:r>
      <w:r w:rsidRPr="00675900">
        <w:rPr>
          <w:rFonts w:ascii="Times New Roman" w:hAnsi="Times New Roman" w:cs="Times New Roman"/>
        </w:rPr>
        <w:t xml:space="preserve"> Villate, V. (2009). ¿Calidad de la educación o educación de calidad? Una preocupación más allá del mercado. </w:t>
      </w:r>
      <w:r w:rsidRPr="00675900">
        <w:rPr>
          <w:rFonts w:ascii="Times New Roman" w:hAnsi="Times New Roman" w:cs="Times New Roman"/>
          <w:i/>
          <w:iCs/>
        </w:rPr>
        <w:t>Revista Iberoamericana de Educación</w:t>
      </w:r>
      <w:r w:rsidR="00F03AD2">
        <w:rPr>
          <w:rFonts w:ascii="Times New Roman" w:hAnsi="Times New Roman" w:cs="Times New Roman"/>
          <w:i/>
          <w:iCs/>
        </w:rPr>
        <w:t>,</w:t>
      </w:r>
      <w:r w:rsidRPr="00675900">
        <w:rPr>
          <w:rFonts w:ascii="Times New Roman" w:hAnsi="Times New Roman" w:cs="Times New Roman"/>
        </w:rPr>
        <w:t xml:space="preserve"> (51), 161-181.</w:t>
      </w:r>
      <w:r w:rsidR="00F03AD2">
        <w:rPr>
          <w:rFonts w:ascii="Times New Roman" w:hAnsi="Times New Roman" w:cs="Times New Roman"/>
        </w:rPr>
        <w:t xml:space="preserve"> Recuperado de</w:t>
      </w:r>
      <w:r w:rsidRPr="00675900">
        <w:rPr>
          <w:rFonts w:ascii="Times New Roman" w:hAnsi="Times New Roman" w:cs="Times New Roman"/>
        </w:rPr>
        <w:t xml:space="preserve"> </w:t>
      </w:r>
      <w:r w:rsidR="00F03AD2" w:rsidRPr="00107F17">
        <w:rPr>
          <w:rFonts w:ascii="Times New Roman" w:hAnsi="Times New Roman" w:cs="Times New Roman"/>
        </w:rPr>
        <w:t>https://doi.org/10.35362/rie510637</w:t>
      </w:r>
      <w:r w:rsidR="00F03AD2">
        <w:rPr>
          <w:rFonts w:ascii="Times New Roman" w:hAnsi="Times New Roman" w:cs="Times New Roman"/>
        </w:rPr>
        <w:t>.</w:t>
      </w:r>
    </w:p>
    <w:p w14:paraId="407DA84F" w14:textId="69C00CAA" w:rsidR="00E3731E" w:rsidRPr="00107F17" w:rsidRDefault="00E3731E">
      <w:pPr>
        <w:spacing w:line="360" w:lineRule="auto"/>
        <w:ind w:left="709" w:hanging="709"/>
        <w:jc w:val="both"/>
        <w:rPr>
          <w:rFonts w:ascii="Times New Roman" w:hAnsi="Times New Roman" w:cs="Times New Roman"/>
          <w:lang w:val="en-US"/>
        </w:rPr>
      </w:pPr>
      <w:proofErr w:type="spellStart"/>
      <w:r w:rsidRPr="00675900">
        <w:rPr>
          <w:rFonts w:ascii="Times New Roman" w:hAnsi="Times New Roman" w:cs="Times New Roman"/>
          <w:color w:val="171717" w:themeColor="background2" w:themeShade="1A"/>
        </w:rPr>
        <w:t>Otzen</w:t>
      </w:r>
      <w:proofErr w:type="spellEnd"/>
      <w:r w:rsidRPr="00675900">
        <w:rPr>
          <w:rFonts w:ascii="Times New Roman" w:hAnsi="Times New Roman" w:cs="Times New Roman"/>
          <w:color w:val="171717" w:themeColor="background2" w:themeShade="1A"/>
        </w:rPr>
        <w:t>, S.</w:t>
      </w:r>
      <w:r w:rsidR="006F081E">
        <w:rPr>
          <w:rFonts w:ascii="Times New Roman" w:hAnsi="Times New Roman" w:cs="Times New Roman"/>
          <w:color w:val="171717" w:themeColor="background2" w:themeShade="1A"/>
        </w:rPr>
        <w:t xml:space="preserve"> y</w:t>
      </w:r>
      <w:r w:rsidRPr="00675900">
        <w:rPr>
          <w:rFonts w:ascii="Times New Roman" w:hAnsi="Times New Roman" w:cs="Times New Roman"/>
          <w:color w:val="171717" w:themeColor="background2" w:themeShade="1A"/>
        </w:rPr>
        <w:t xml:space="preserve"> Manterola, C. (2017). Técnicas de muestreo sobre una población a estudio. </w:t>
      </w:r>
      <w:r w:rsidR="00AC62E9" w:rsidRPr="00107F17">
        <w:rPr>
          <w:rFonts w:ascii="Times New Roman" w:hAnsi="Times New Roman" w:cs="Times New Roman"/>
          <w:i/>
          <w:iCs/>
          <w:color w:val="171717" w:themeColor="background2" w:themeShade="1A"/>
          <w:lang w:val="en-US"/>
        </w:rPr>
        <w:t>International Journal of Morphology</w:t>
      </w:r>
      <w:r w:rsidRPr="00107F17">
        <w:rPr>
          <w:rFonts w:ascii="Times New Roman" w:hAnsi="Times New Roman" w:cs="Times New Roman"/>
          <w:lang w:val="en-US"/>
        </w:rPr>
        <w:t xml:space="preserve">, </w:t>
      </w:r>
      <w:r w:rsidRPr="00107F17">
        <w:rPr>
          <w:rFonts w:ascii="Times New Roman" w:hAnsi="Times New Roman" w:cs="Times New Roman"/>
          <w:i/>
          <w:iCs/>
          <w:lang w:val="en-US"/>
        </w:rPr>
        <w:t>1</w:t>
      </w:r>
      <w:r w:rsidRPr="00107F17">
        <w:rPr>
          <w:rFonts w:ascii="Times New Roman" w:hAnsi="Times New Roman" w:cs="Times New Roman"/>
          <w:lang w:val="en-US"/>
        </w:rPr>
        <w:t>(35), 227-232.</w:t>
      </w:r>
      <w:r w:rsidR="006F081E" w:rsidRPr="00107F17">
        <w:rPr>
          <w:rFonts w:ascii="Times New Roman" w:hAnsi="Times New Roman" w:cs="Times New Roman"/>
          <w:lang w:val="en-US"/>
        </w:rPr>
        <w:t xml:space="preserve"> </w:t>
      </w:r>
      <w:proofErr w:type="spellStart"/>
      <w:r w:rsidR="006F081E" w:rsidRPr="00107F17">
        <w:rPr>
          <w:rFonts w:ascii="Times New Roman" w:hAnsi="Times New Roman" w:cs="Times New Roman"/>
          <w:lang w:val="en-US"/>
        </w:rPr>
        <w:t>Recuperado</w:t>
      </w:r>
      <w:proofErr w:type="spellEnd"/>
      <w:r w:rsidR="006F081E" w:rsidRPr="00107F17">
        <w:rPr>
          <w:rFonts w:ascii="Times New Roman" w:hAnsi="Times New Roman" w:cs="Times New Roman"/>
          <w:lang w:val="en-US"/>
        </w:rPr>
        <w:t xml:space="preserve"> de</w:t>
      </w:r>
      <w:r w:rsidRPr="00107F17">
        <w:rPr>
          <w:rFonts w:ascii="Times New Roman" w:hAnsi="Times New Roman" w:cs="Times New Roman"/>
          <w:lang w:val="en-US"/>
        </w:rPr>
        <w:t xml:space="preserve"> http://dx.doi.org/10.4067/S0717-95022017000100037</w:t>
      </w:r>
      <w:r w:rsidR="006F081E" w:rsidRPr="00107F17">
        <w:rPr>
          <w:rFonts w:ascii="Times New Roman" w:hAnsi="Times New Roman" w:cs="Times New Roman"/>
          <w:lang w:val="en-US"/>
        </w:rPr>
        <w:t>.</w:t>
      </w:r>
    </w:p>
    <w:p w14:paraId="26BE17D1" w14:textId="1F515211" w:rsidR="00C75B78" w:rsidRPr="00675900" w:rsidRDefault="00C75B78" w:rsidP="00107F17">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Pérez, R., López, F., </w:t>
      </w:r>
      <w:r w:rsidR="0037191C" w:rsidRPr="00675900">
        <w:rPr>
          <w:rFonts w:ascii="Times New Roman" w:hAnsi="Times New Roman" w:cs="Times New Roman"/>
        </w:rPr>
        <w:t>Peral</w:t>
      </w:r>
      <w:r w:rsidR="0037191C">
        <w:rPr>
          <w:rFonts w:ascii="Times New Roman" w:hAnsi="Times New Roman" w:cs="Times New Roman"/>
        </w:rPr>
        <w:t>t</w:t>
      </w:r>
      <w:r w:rsidR="0037191C" w:rsidRPr="00675900">
        <w:rPr>
          <w:rFonts w:ascii="Times New Roman" w:hAnsi="Times New Roman" w:cs="Times New Roman"/>
        </w:rPr>
        <w:t>a</w:t>
      </w:r>
      <w:r w:rsidRPr="00675900">
        <w:rPr>
          <w:rFonts w:ascii="Times New Roman" w:hAnsi="Times New Roman" w:cs="Times New Roman"/>
        </w:rPr>
        <w:t>, M.</w:t>
      </w:r>
      <w:r w:rsidR="001858AC">
        <w:rPr>
          <w:rFonts w:ascii="Times New Roman" w:hAnsi="Times New Roman" w:cs="Times New Roman"/>
        </w:rPr>
        <w:t xml:space="preserve"> y</w:t>
      </w:r>
      <w:r w:rsidRPr="00675900">
        <w:rPr>
          <w:rFonts w:ascii="Times New Roman" w:hAnsi="Times New Roman" w:cs="Times New Roman"/>
        </w:rPr>
        <w:t xml:space="preserve"> </w:t>
      </w:r>
      <w:proofErr w:type="spellStart"/>
      <w:r w:rsidRPr="00675900">
        <w:rPr>
          <w:rFonts w:ascii="Times New Roman" w:hAnsi="Times New Roman" w:cs="Times New Roman"/>
        </w:rPr>
        <w:t>Municio</w:t>
      </w:r>
      <w:proofErr w:type="spellEnd"/>
      <w:r w:rsidRPr="00675900">
        <w:rPr>
          <w:rFonts w:ascii="Times New Roman" w:hAnsi="Times New Roman" w:cs="Times New Roman"/>
        </w:rPr>
        <w:t xml:space="preserve">, P. (2000). </w:t>
      </w:r>
      <w:r w:rsidRPr="00675900">
        <w:rPr>
          <w:rFonts w:ascii="Times New Roman" w:hAnsi="Times New Roman" w:cs="Times New Roman"/>
          <w:i/>
          <w:iCs/>
        </w:rPr>
        <w:t>Hacia un</w:t>
      </w:r>
      <w:r w:rsidR="001E62B9">
        <w:rPr>
          <w:rFonts w:ascii="Times New Roman" w:hAnsi="Times New Roman" w:cs="Times New Roman"/>
          <w:i/>
          <w:iCs/>
        </w:rPr>
        <w:t>a</w:t>
      </w:r>
      <w:r w:rsidRPr="00675900">
        <w:rPr>
          <w:rFonts w:ascii="Times New Roman" w:hAnsi="Times New Roman" w:cs="Times New Roman"/>
          <w:i/>
          <w:iCs/>
        </w:rPr>
        <w:t xml:space="preserve"> educación de calidad. </w:t>
      </w:r>
      <w:proofErr w:type="spellStart"/>
      <w:proofErr w:type="gramStart"/>
      <w:r w:rsidRPr="00675900">
        <w:rPr>
          <w:rFonts w:ascii="Times New Roman" w:hAnsi="Times New Roman" w:cs="Times New Roman"/>
          <w:i/>
          <w:iCs/>
        </w:rPr>
        <w:t>Gestión,instrumentos</w:t>
      </w:r>
      <w:proofErr w:type="spellEnd"/>
      <w:proofErr w:type="gramEnd"/>
      <w:r w:rsidRPr="00675900">
        <w:rPr>
          <w:rFonts w:ascii="Times New Roman" w:hAnsi="Times New Roman" w:cs="Times New Roman"/>
          <w:i/>
          <w:iCs/>
        </w:rPr>
        <w:t xml:space="preserve"> y evaluación</w:t>
      </w:r>
      <w:r w:rsidRPr="00675900">
        <w:rPr>
          <w:rFonts w:ascii="Times New Roman" w:hAnsi="Times New Roman" w:cs="Times New Roman"/>
        </w:rPr>
        <w:t>.</w:t>
      </w:r>
      <w:r w:rsidR="00B5198D" w:rsidRPr="00675900">
        <w:rPr>
          <w:rFonts w:ascii="Times New Roman" w:hAnsi="Times New Roman" w:cs="Times New Roman"/>
        </w:rPr>
        <w:t xml:space="preserve"> </w:t>
      </w:r>
      <w:r w:rsidR="00194F76">
        <w:rPr>
          <w:rFonts w:ascii="Times New Roman" w:hAnsi="Times New Roman" w:cs="Times New Roman"/>
        </w:rPr>
        <w:t xml:space="preserve">Madrid, España: </w:t>
      </w:r>
      <w:r w:rsidR="00B5198D" w:rsidRPr="00675900">
        <w:rPr>
          <w:rFonts w:ascii="Times New Roman" w:hAnsi="Times New Roman" w:cs="Times New Roman"/>
        </w:rPr>
        <w:t>N</w:t>
      </w:r>
      <w:r w:rsidRPr="00675900">
        <w:rPr>
          <w:rFonts w:ascii="Times New Roman" w:hAnsi="Times New Roman" w:cs="Times New Roman"/>
        </w:rPr>
        <w:t>arcea.</w:t>
      </w:r>
    </w:p>
    <w:p w14:paraId="03143285" w14:textId="6D7D2CF3" w:rsidR="00B71795" w:rsidRPr="00675900" w:rsidRDefault="003A3C87" w:rsidP="00116F7A">
      <w:pPr>
        <w:spacing w:line="360" w:lineRule="auto"/>
        <w:ind w:left="709" w:hanging="709"/>
        <w:jc w:val="both"/>
        <w:rPr>
          <w:rFonts w:ascii="Times New Roman" w:hAnsi="Times New Roman" w:cs="Times New Roman"/>
        </w:rPr>
      </w:pPr>
      <w:proofErr w:type="spellStart"/>
      <w:r w:rsidRPr="00675900">
        <w:rPr>
          <w:rFonts w:ascii="Times New Roman" w:hAnsi="Times New Roman" w:cs="Times New Roman"/>
        </w:rPr>
        <w:t>Schiefelbein</w:t>
      </w:r>
      <w:proofErr w:type="spellEnd"/>
      <w:r w:rsidRPr="00675900">
        <w:rPr>
          <w:rFonts w:ascii="Times New Roman" w:hAnsi="Times New Roman" w:cs="Times New Roman"/>
        </w:rPr>
        <w:t xml:space="preserve">, E. </w:t>
      </w:r>
      <w:r w:rsidR="0000013C">
        <w:rPr>
          <w:rFonts w:ascii="Times New Roman" w:hAnsi="Times New Roman" w:cs="Times New Roman"/>
        </w:rPr>
        <w:t>y</w:t>
      </w:r>
      <w:r w:rsidR="0000013C" w:rsidRPr="00675900">
        <w:rPr>
          <w:rFonts w:ascii="Times New Roman" w:hAnsi="Times New Roman" w:cs="Times New Roman"/>
        </w:rPr>
        <w:t xml:space="preserve"> </w:t>
      </w:r>
      <w:proofErr w:type="spellStart"/>
      <w:r w:rsidRPr="00675900">
        <w:rPr>
          <w:rFonts w:ascii="Times New Roman" w:hAnsi="Times New Roman" w:cs="Times New Roman"/>
        </w:rPr>
        <w:t>Schiefelbein</w:t>
      </w:r>
      <w:proofErr w:type="spellEnd"/>
      <w:r w:rsidRPr="00675900">
        <w:rPr>
          <w:rFonts w:ascii="Times New Roman" w:hAnsi="Times New Roman" w:cs="Times New Roman"/>
        </w:rPr>
        <w:t xml:space="preserve">, P. (2000). Determinantes de la calidad: ¿qué falta </w:t>
      </w:r>
      <w:proofErr w:type="gramStart"/>
      <w:r w:rsidRPr="00675900">
        <w:rPr>
          <w:rFonts w:ascii="Times New Roman" w:hAnsi="Times New Roman" w:cs="Times New Roman"/>
        </w:rPr>
        <w:t>mejorar?.</w:t>
      </w:r>
      <w:proofErr w:type="gramEnd"/>
      <w:r w:rsidRPr="00675900">
        <w:rPr>
          <w:rFonts w:ascii="Times New Roman" w:hAnsi="Times New Roman" w:cs="Times New Roman"/>
        </w:rPr>
        <w:t xml:space="preserve"> </w:t>
      </w:r>
      <w:r w:rsidRPr="00675900">
        <w:rPr>
          <w:rFonts w:ascii="Times New Roman" w:hAnsi="Times New Roman" w:cs="Times New Roman"/>
          <w:i/>
          <w:iCs/>
        </w:rPr>
        <w:t>Perspectivas</w:t>
      </w:r>
      <w:r w:rsidRPr="00675900">
        <w:rPr>
          <w:rFonts w:ascii="Times New Roman" w:hAnsi="Times New Roman" w:cs="Times New Roman"/>
        </w:rPr>
        <w:t xml:space="preserve">, </w:t>
      </w:r>
      <w:r w:rsidRPr="00107F17">
        <w:rPr>
          <w:rFonts w:ascii="Times New Roman" w:hAnsi="Times New Roman" w:cs="Times New Roman"/>
          <w:i/>
          <w:iCs/>
        </w:rPr>
        <w:t>4</w:t>
      </w:r>
      <w:r w:rsidRPr="00675900">
        <w:rPr>
          <w:rFonts w:ascii="Times New Roman" w:hAnsi="Times New Roman" w:cs="Times New Roman"/>
        </w:rPr>
        <w:t xml:space="preserve">(1), 37-64. </w:t>
      </w:r>
      <w:r w:rsidR="0000013C">
        <w:rPr>
          <w:rFonts w:ascii="Times New Roman" w:hAnsi="Times New Roman" w:cs="Times New Roman"/>
        </w:rPr>
        <w:t xml:space="preserve">Recuperado de </w:t>
      </w:r>
      <w:r w:rsidR="0074591C" w:rsidRPr="00107F17">
        <w:rPr>
          <w:rFonts w:ascii="Times New Roman" w:hAnsi="Times New Roman" w:cs="Times New Roman"/>
        </w:rPr>
        <w:t>http://www.dii.uchile.cl/~Revista/ArticulosVol4-N1/Schiefelbein-EyP.pdf</w:t>
      </w:r>
      <w:r w:rsidR="0000013C">
        <w:rPr>
          <w:rFonts w:ascii="Times New Roman" w:hAnsi="Times New Roman" w:cs="Times New Roman"/>
        </w:rPr>
        <w:t>.</w:t>
      </w:r>
    </w:p>
    <w:p w14:paraId="4B48B30E" w14:textId="705AD139" w:rsidR="00675900" w:rsidRPr="00675900" w:rsidRDefault="00E3731E">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Supo, J. (2012). </w:t>
      </w:r>
      <w:r w:rsidRPr="00107F17">
        <w:rPr>
          <w:rFonts w:ascii="Times New Roman" w:hAnsi="Times New Roman" w:cs="Times New Roman"/>
          <w:i/>
          <w:iCs/>
        </w:rPr>
        <w:t>Cómo validar un instrumento</w:t>
      </w:r>
      <w:r w:rsidR="009E410E">
        <w:rPr>
          <w:rFonts w:ascii="Times New Roman" w:hAnsi="Times New Roman" w:cs="Times New Roman"/>
          <w:i/>
          <w:iCs/>
        </w:rPr>
        <w:t>.</w:t>
      </w:r>
      <w:r w:rsidRPr="00107F17">
        <w:rPr>
          <w:rFonts w:ascii="Times New Roman" w:hAnsi="Times New Roman" w:cs="Times New Roman"/>
          <w:i/>
          <w:iCs/>
        </w:rPr>
        <w:t xml:space="preserve"> La guía para validar un instrumento en 10 pasos</w:t>
      </w:r>
      <w:r w:rsidRPr="00675900">
        <w:rPr>
          <w:rFonts w:ascii="Times New Roman" w:hAnsi="Times New Roman" w:cs="Times New Roman"/>
        </w:rPr>
        <w:t>. Lima, Perú: Biblioteca Nacional del Perú.</w:t>
      </w:r>
    </w:p>
    <w:p w14:paraId="6A7CE56D" w14:textId="042E0A0E" w:rsidR="00675900" w:rsidRPr="00675900" w:rsidRDefault="00675900" w:rsidP="00116F7A">
      <w:pPr>
        <w:spacing w:line="360" w:lineRule="auto"/>
        <w:ind w:left="709" w:hanging="709"/>
        <w:jc w:val="both"/>
        <w:rPr>
          <w:rFonts w:ascii="Times New Roman" w:hAnsi="Times New Roman" w:cs="Times New Roman"/>
        </w:rPr>
      </w:pPr>
      <w:r w:rsidRPr="00675900">
        <w:rPr>
          <w:rFonts w:ascii="Times New Roman" w:hAnsi="Times New Roman" w:cs="Times New Roman"/>
        </w:rPr>
        <w:t xml:space="preserve">Salas, I. (2013). La acreditación de la calidad educativa y la percepción de su impacto en la gestión académica: el caso de una institución del sector no </w:t>
      </w:r>
      <w:r w:rsidR="007370EE" w:rsidRPr="00675900">
        <w:rPr>
          <w:rFonts w:ascii="Times New Roman" w:hAnsi="Times New Roman" w:cs="Times New Roman"/>
        </w:rPr>
        <w:t>universi</w:t>
      </w:r>
      <w:r w:rsidR="007370EE">
        <w:rPr>
          <w:rFonts w:ascii="Times New Roman" w:hAnsi="Times New Roman" w:cs="Times New Roman"/>
        </w:rPr>
        <w:t>t</w:t>
      </w:r>
      <w:r w:rsidR="007370EE" w:rsidRPr="00675900">
        <w:rPr>
          <w:rFonts w:ascii="Times New Roman" w:hAnsi="Times New Roman" w:cs="Times New Roman"/>
        </w:rPr>
        <w:t xml:space="preserve">ario </w:t>
      </w:r>
      <w:r w:rsidRPr="00675900">
        <w:rPr>
          <w:rFonts w:ascii="Times New Roman" w:hAnsi="Times New Roman" w:cs="Times New Roman"/>
        </w:rPr>
        <w:t>en México. </w:t>
      </w:r>
      <w:r w:rsidRPr="00675900">
        <w:rPr>
          <w:rFonts w:ascii="Times New Roman" w:hAnsi="Times New Roman" w:cs="Times New Roman"/>
          <w:i/>
          <w:iCs/>
        </w:rPr>
        <w:t xml:space="preserve">Calidad en la </w:t>
      </w:r>
      <w:r w:rsidR="001456D1">
        <w:rPr>
          <w:rFonts w:ascii="Times New Roman" w:hAnsi="Times New Roman" w:cs="Times New Roman"/>
          <w:i/>
          <w:iCs/>
        </w:rPr>
        <w:t>E</w:t>
      </w:r>
      <w:r w:rsidR="001456D1" w:rsidRPr="00675900">
        <w:rPr>
          <w:rFonts w:ascii="Times New Roman" w:hAnsi="Times New Roman" w:cs="Times New Roman"/>
          <w:i/>
          <w:iCs/>
        </w:rPr>
        <w:t>ducación</w:t>
      </w:r>
      <w:r w:rsidRPr="00675900">
        <w:rPr>
          <w:rFonts w:ascii="Times New Roman" w:hAnsi="Times New Roman" w:cs="Times New Roman"/>
        </w:rPr>
        <w:t>, (38), 305-333.</w:t>
      </w:r>
      <w:r w:rsidR="001456D1">
        <w:rPr>
          <w:rFonts w:ascii="Times New Roman" w:hAnsi="Times New Roman" w:cs="Times New Roman"/>
        </w:rPr>
        <w:t xml:space="preserve"> Recuperado de</w:t>
      </w:r>
      <w:r w:rsidRPr="00675900">
        <w:rPr>
          <w:rFonts w:ascii="Times New Roman" w:hAnsi="Times New Roman" w:cs="Times New Roman"/>
        </w:rPr>
        <w:t> </w:t>
      </w:r>
      <w:r w:rsidRPr="00107F17">
        <w:rPr>
          <w:rFonts w:ascii="Times New Roman" w:hAnsi="Times New Roman" w:cs="Times New Roman"/>
        </w:rPr>
        <w:t>https://dx.doi.org/10.4067/S0718-45652013000100009</w:t>
      </w:r>
      <w:r w:rsidR="001456D1">
        <w:rPr>
          <w:rStyle w:val="Hipervnculo"/>
          <w:rFonts w:ascii="Times New Roman" w:hAnsi="Times New Roman" w:cs="Times New Roman"/>
        </w:rPr>
        <w:t>.</w:t>
      </w:r>
    </w:p>
    <w:p w14:paraId="3B628B81" w14:textId="19A5DA09" w:rsidR="00E3731E" w:rsidRDefault="00E3731E" w:rsidP="00116F7A">
      <w:pPr>
        <w:spacing w:line="360" w:lineRule="auto"/>
        <w:jc w:val="both"/>
      </w:pPr>
    </w:p>
    <w:p w14:paraId="0AAA41BF" w14:textId="40A8F1E3" w:rsidR="00B97EDF" w:rsidRDefault="00B97EDF" w:rsidP="00116F7A">
      <w:pPr>
        <w:spacing w:line="360" w:lineRule="auto"/>
        <w:jc w:val="both"/>
      </w:pPr>
    </w:p>
    <w:p w14:paraId="2C545F77" w14:textId="3BDF3571" w:rsidR="00B97EDF" w:rsidRDefault="00B97EDF" w:rsidP="00116F7A">
      <w:pPr>
        <w:spacing w:line="360" w:lineRule="auto"/>
        <w:jc w:val="both"/>
      </w:pPr>
    </w:p>
    <w:p w14:paraId="7D120863" w14:textId="37D8C416" w:rsidR="00B97EDF" w:rsidRDefault="00B97EDF" w:rsidP="00116F7A">
      <w:pPr>
        <w:spacing w:line="360" w:lineRule="auto"/>
        <w:jc w:val="both"/>
      </w:pPr>
    </w:p>
    <w:p w14:paraId="11E75F3B" w14:textId="743D08BD" w:rsidR="00B97EDF" w:rsidRDefault="00B97EDF" w:rsidP="00116F7A">
      <w:pPr>
        <w:spacing w:line="360" w:lineRule="auto"/>
        <w:jc w:val="both"/>
      </w:pPr>
    </w:p>
    <w:p w14:paraId="64851E3D" w14:textId="61E5F36F" w:rsidR="00B97EDF" w:rsidRDefault="00B97EDF" w:rsidP="00116F7A">
      <w:pPr>
        <w:spacing w:line="360" w:lineRule="auto"/>
        <w:jc w:val="both"/>
      </w:pPr>
    </w:p>
    <w:p w14:paraId="4DB8CB08" w14:textId="4551C65A" w:rsidR="00B97EDF" w:rsidRDefault="00B97EDF" w:rsidP="00116F7A">
      <w:pPr>
        <w:spacing w:line="360" w:lineRule="auto"/>
        <w:jc w:val="both"/>
      </w:pPr>
    </w:p>
    <w:p w14:paraId="6D33395E" w14:textId="612CC0B6" w:rsidR="00B97EDF" w:rsidRDefault="00B97EDF" w:rsidP="00116F7A">
      <w:pPr>
        <w:spacing w:line="360" w:lineRule="auto"/>
        <w:jc w:val="both"/>
      </w:pPr>
    </w:p>
    <w:p w14:paraId="0CE9DFCF" w14:textId="033BCBF0" w:rsidR="00B97EDF" w:rsidRDefault="00B97EDF" w:rsidP="00116F7A">
      <w:pPr>
        <w:spacing w:line="360" w:lineRule="auto"/>
        <w:jc w:val="both"/>
      </w:pPr>
    </w:p>
    <w:p w14:paraId="280B7175" w14:textId="5A0C62FB" w:rsidR="00B97EDF" w:rsidRDefault="00B97EDF" w:rsidP="00116F7A">
      <w:pPr>
        <w:spacing w:line="360" w:lineRule="auto"/>
        <w:jc w:val="both"/>
      </w:pPr>
    </w:p>
    <w:p w14:paraId="283E20FC" w14:textId="7284294D" w:rsidR="00B97EDF" w:rsidRDefault="00B97EDF" w:rsidP="00116F7A">
      <w:pPr>
        <w:spacing w:line="360" w:lineRule="auto"/>
        <w:jc w:val="both"/>
      </w:pPr>
    </w:p>
    <w:p w14:paraId="5331734C" w14:textId="2B20FC0F" w:rsidR="00B97EDF" w:rsidRDefault="00B97EDF" w:rsidP="00116F7A">
      <w:pPr>
        <w:spacing w:line="360" w:lineRule="auto"/>
        <w:jc w:val="both"/>
      </w:pPr>
    </w:p>
    <w:p w14:paraId="2B728FEF" w14:textId="65089E69" w:rsidR="00B97EDF" w:rsidRDefault="00B97EDF" w:rsidP="00116F7A">
      <w:pPr>
        <w:spacing w:line="360" w:lineRule="auto"/>
        <w:jc w:val="both"/>
      </w:pPr>
    </w:p>
    <w:p w14:paraId="16B21324" w14:textId="4894FC42" w:rsidR="00B97EDF" w:rsidRDefault="00B97EDF" w:rsidP="00116F7A">
      <w:pPr>
        <w:spacing w:line="360" w:lineRule="auto"/>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97EDF" w:rsidRPr="00B97EDF" w14:paraId="6FA6C300" w14:textId="77777777" w:rsidTr="00C5306D">
        <w:tc>
          <w:tcPr>
            <w:tcW w:w="3045" w:type="dxa"/>
            <w:shd w:val="clear" w:color="auto" w:fill="auto"/>
            <w:tcMar>
              <w:top w:w="100" w:type="dxa"/>
              <w:left w:w="100" w:type="dxa"/>
              <w:bottom w:w="100" w:type="dxa"/>
              <w:right w:w="100" w:type="dxa"/>
            </w:tcMar>
          </w:tcPr>
          <w:p w14:paraId="5662BCB7" w14:textId="77777777" w:rsidR="00B97EDF" w:rsidRPr="00B97EDF" w:rsidRDefault="00B97EDF" w:rsidP="00C5306D">
            <w:pPr>
              <w:pStyle w:val="Ttulo3"/>
              <w:widowControl w:val="0"/>
              <w:spacing w:before="0"/>
              <w:rPr>
                <w:rFonts w:ascii="Times New Roman" w:hAnsi="Times New Roman" w:cs="Times New Roman"/>
                <w:color w:val="000000" w:themeColor="text1"/>
              </w:rPr>
            </w:pPr>
            <w:r w:rsidRPr="00B97EDF">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4EE93BF" w14:textId="71D8DB23" w:rsidR="00B97EDF" w:rsidRPr="00B97EDF" w:rsidRDefault="00B97EDF" w:rsidP="00C5306D">
            <w:pPr>
              <w:pStyle w:val="Ttulo3"/>
              <w:widowControl w:val="0"/>
              <w:spacing w:before="0"/>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B97EDF" w:rsidRPr="00B97EDF" w14:paraId="6528BDBA" w14:textId="77777777" w:rsidTr="00C5306D">
        <w:tc>
          <w:tcPr>
            <w:tcW w:w="3045" w:type="dxa"/>
            <w:shd w:val="clear" w:color="auto" w:fill="auto"/>
            <w:tcMar>
              <w:top w:w="100" w:type="dxa"/>
              <w:left w:w="100" w:type="dxa"/>
              <w:bottom w:w="100" w:type="dxa"/>
              <w:right w:w="100" w:type="dxa"/>
            </w:tcMar>
          </w:tcPr>
          <w:p w14:paraId="6B93D52D"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Conceptualización</w:t>
            </w:r>
          </w:p>
        </w:tc>
        <w:tc>
          <w:tcPr>
            <w:tcW w:w="6315" w:type="dxa"/>
            <w:shd w:val="clear" w:color="auto" w:fill="auto"/>
            <w:tcMar>
              <w:top w:w="100" w:type="dxa"/>
              <w:left w:w="100" w:type="dxa"/>
              <w:bottom w:w="100" w:type="dxa"/>
              <w:right w:w="100" w:type="dxa"/>
            </w:tcMar>
          </w:tcPr>
          <w:p w14:paraId="21661B0E"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 César Vega Zárate (Igual)</w:t>
            </w:r>
          </w:p>
        </w:tc>
      </w:tr>
      <w:tr w:rsidR="00B97EDF" w:rsidRPr="00B97EDF" w14:paraId="611FA1DF" w14:textId="77777777" w:rsidTr="00C5306D">
        <w:tc>
          <w:tcPr>
            <w:tcW w:w="3045" w:type="dxa"/>
            <w:shd w:val="clear" w:color="auto" w:fill="auto"/>
            <w:tcMar>
              <w:top w:w="100" w:type="dxa"/>
              <w:left w:w="100" w:type="dxa"/>
              <w:bottom w:w="100" w:type="dxa"/>
              <w:right w:w="100" w:type="dxa"/>
            </w:tcMar>
          </w:tcPr>
          <w:p w14:paraId="67037A02"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Metodología</w:t>
            </w:r>
          </w:p>
        </w:tc>
        <w:tc>
          <w:tcPr>
            <w:tcW w:w="6315" w:type="dxa"/>
            <w:shd w:val="clear" w:color="auto" w:fill="auto"/>
            <w:tcMar>
              <w:top w:w="100" w:type="dxa"/>
              <w:left w:w="100" w:type="dxa"/>
              <w:bottom w:w="100" w:type="dxa"/>
              <w:right w:w="100" w:type="dxa"/>
            </w:tcMar>
          </w:tcPr>
          <w:p w14:paraId="0B6C9F15"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w:t>
            </w:r>
          </w:p>
        </w:tc>
      </w:tr>
      <w:tr w:rsidR="00B97EDF" w:rsidRPr="00B97EDF" w14:paraId="59F57FBD" w14:textId="77777777" w:rsidTr="00C5306D">
        <w:tc>
          <w:tcPr>
            <w:tcW w:w="3045" w:type="dxa"/>
            <w:shd w:val="clear" w:color="auto" w:fill="auto"/>
            <w:tcMar>
              <w:top w:w="100" w:type="dxa"/>
              <w:left w:w="100" w:type="dxa"/>
              <w:bottom w:w="100" w:type="dxa"/>
              <w:right w:w="100" w:type="dxa"/>
            </w:tcMar>
          </w:tcPr>
          <w:p w14:paraId="1591DF86"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Software</w:t>
            </w:r>
          </w:p>
        </w:tc>
        <w:tc>
          <w:tcPr>
            <w:tcW w:w="6315" w:type="dxa"/>
            <w:shd w:val="clear" w:color="auto" w:fill="auto"/>
            <w:tcMar>
              <w:top w:w="100" w:type="dxa"/>
              <w:left w:w="100" w:type="dxa"/>
              <w:bottom w:w="100" w:type="dxa"/>
              <w:right w:w="100" w:type="dxa"/>
            </w:tcMar>
          </w:tcPr>
          <w:p w14:paraId="1838E6A8"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w:t>
            </w:r>
          </w:p>
        </w:tc>
      </w:tr>
      <w:tr w:rsidR="00B97EDF" w:rsidRPr="00B97EDF" w14:paraId="7A0402C6" w14:textId="77777777" w:rsidTr="00C5306D">
        <w:tc>
          <w:tcPr>
            <w:tcW w:w="3045" w:type="dxa"/>
            <w:shd w:val="clear" w:color="auto" w:fill="auto"/>
            <w:tcMar>
              <w:top w:w="100" w:type="dxa"/>
              <w:left w:w="100" w:type="dxa"/>
              <w:bottom w:w="100" w:type="dxa"/>
              <w:right w:w="100" w:type="dxa"/>
            </w:tcMar>
          </w:tcPr>
          <w:p w14:paraId="3A326527"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Validación</w:t>
            </w:r>
          </w:p>
        </w:tc>
        <w:tc>
          <w:tcPr>
            <w:tcW w:w="6315" w:type="dxa"/>
            <w:shd w:val="clear" w:color="auto" w:fill="auto"/>
            <w:tcMar>
              <w:top w:w="100" w:type="dxa"/>
              <w:left w:w="100" w:type="dxa"/>
              <w:bottom w:w="100" w:type="dxa"/>
              <w:right w:w="100" w:type="dxa"/>
            </w:tcMar>
          </w:tcPr>
          <w:p w14:paraId="3A5F6DCC"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César Vega Zárate (principal)</w:t>
            </w:r>
          </w:p>
        </w:tc>
      </w:tr>
      <w:tr w:rsidR="00B97EDF" w:rsidRPr="00B97EDF" w14:paraId="74C5F655" w14:textId="77777777" w:rsidTr="00C5306D">
        <w:tc>
          <w:tcPr>
            <w:tcW w:w="3045" w:type="dxa"/>
            <w:shd w:val="clear" w:color="auto" w:fill="auto"/>
            <w:tcMar>
              <w:top w:w="100" w:type="dxa"/>
              <w:left w:w="100" w:type="dxa"/>
              <w:bottom w:w="100" w:type="dxa"/>
              <w:right w:w="100" w:type="dxa"/>
            </w:tcMar>
          </w:tcPr>
          <w:p w14:paraId="06EB53B4"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Análisis Formal</w:t>
            </w:r>
          </w:p>
        </w:tc>
        <w:tc>
          <w:tcPr>
            <w:tcW w:w="6315" w:type="dxa"/>
            <w:shd w:val="clear" w:color="auto" w:fill="auto"/>
            <w:tcMar>
              <w:top w:w="100" w:type="dxa"/>
              <w:left w:w="100" w:type="dxa"/>
              <w:bottom w:w="100" w:type="dxa"/>
              <w:right w:w="100" w:type="dxa"/>
            </w:tcMar>
          </w:tcPr>
          <w:p w14:paraId="0CF6D7EA"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w:t>
            </w:r>
          </w:p>
        </w:tc>
      </w:tr>
      <w:tr w:rsidR="00B97EDF" w:rsidRPr="00B97EDF" w14:paraId="25C5E6BD" w14:textId="77777777" w:rsidTr="00C5306D">
        <w:tc>
          <w:tcPr>
            <w:tcW w:w="3045" w:type="dxa"/>
            <w:shd w:val="clear" w:color="auto" w:fill="auto"/>
            <w:tcMar>
              <w:top w:w="100" w:type="dxa"/>
              <w:left w:w="100" w:type="dxa"/>
              <w:bottom w:w="100" w:type="dxa"/>
              <w:right w:w="100" w:type="dxa"/>
            </w:tcMar>
          </w:tcPr>
          <w:p w14:paraId="69882246"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Investigación</w:t>
            </w:r>
          </w:p>
        </w:tc>
        <w:tc>
          <w:tcPr>
            <w:tcW w:w="6315" w:type="dxa"/>
            <w:shd w:val="clear" w:color="auto" w:fill="auto"/>
            <w:tcMar>
              <w:top w:w="100" w:type="dxa"/>
              <w:left w:w="100" w:type="dxa"/>
              <w:bottom w:w="100" w:type="dxa"/>
              <w:right w:w="100" w:type="dxa"/>
            </w:tcMar>
          </w:tcPr>
          <w:p w14:paraId="2697B9F6"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 César Vega Zárate (Igual)</w:t>
            </w:r>
          </w:p>
        </w:tc>
      </w:tr>
      <w:tr w:rsidR="00B97EDF" w:rsidRPr="00B97EDF" w14:paraId="6E8061D5" w14:textId="77777777" w:rsidTr="00C5306D">
        <w:tc>
          <w:tcPr>
            <w:tcW w:w="3045" w:type="dxa"/>
            <w:shd w:val="clear" w:color="auto" w:fill="auto"/>
            <w:tcMar>
              <w:top w:w="100" w:type="dxa"/>
              <w:left w:w="100" w:type="dxa"/>
              <w:bottom w:w="100" w:type="dxa"/>
              <w:right w:w="100" w:type="dxa"/>
            </w:tcMar>
          </w:tcPr>
          <w:p w14:paraId="3431A85E"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Recursos</w:t>
            </w:r>
          </w:p>
        </w:tc>
        <w:tc>
          <w:tcPr>
            <w:tcW w:w="6315" w:type="dxa"/>
            <w:shd w:val="clear" w:color="auto" w:fill="auto"/>
            <w:tcMar>
              <w:top w:w="100" w:type="dxa"/>
              <w:left w:w="100" w:type="dxa"/>
              <w:bottom w:w="100" w:type="dxa"/>
              <w:right w:w="100" w:type="dxa"/>
            </w:tcMar>
          </w:tcPr>
          <w:p w14:paraId="7014F177"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César Vega Zárate (Igual)</w:t>
            </w:r>
          </w:p>
        </w:tc>
      </w:tr>
      <w:tr w:rsidR="00B97EDF" w:rsidRPr="00B97EDF" w14:paraId="74F9A7E8" w14:textId="77777777" w:rsidTr="00C5306D">
        <w:tc>
          <w:tcPr>
            <w:tcW w:w="3045" w:type="dxa"/>
            <w:shd w:val="clear" w:color="auto" w:fill="auto"/>
            <w:tcMar>
              <w:top w:w="100" w:type="dxa"/>
              <w:left w:w="100" w:type="dxa"/>
              <w:bottom w:w="100" w:type="dxa"/>
              <w:right w:w="100" w:type="dxa"/>
            </w:tcMar>
          </w:tcPr>
          <w:p w14:paraId="4E360F1B"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Curación de datos</w:t>
            </w:r>
          </w:p>
        </w:tc>
        <w:tc>
          <w:tcPr>
            <w:tcW w:w="6315" w:type="dxa"/>
            <w:shd w:val="clear" w:color="auto" w:fill="auto"/>
            <w:tcMar>
              <w:top w:w="100" w:type="dxa"/>
              <w:left w:w="100" w:type="dxa"/>
              <w:bottom w:w="100" w:type="dxa"/>
              <w:right w:w="100" w:type="dxa"/>
            </w:tcMar>
          </w:tcPr>
          <w:p w14:paraId="0AEE59DA"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 César Vega Zárate (Igual)</w:t>
            </w:r>
          </w:p>
        </w:tc>
      </w:tr>
      <w:tr w:rsidR="00B97EDF" w:rsidRPr="00B97EDF" w14:paraId="5465CDFF" w14:textId="77777777" w:rsidTr="00C5306D">
        <w:tc>
          <w:tcPr>
            <w:tcW w:w="3045" w:type="dxa"/>
            <w:shd w:val="clear" w:color="auto" w:fill="auto"/>
            <w:tcMar>
              <w:top w:w="100" w:type="dxa"/>
              <w:left w:w="100" w:type="dxa"/>
              <w:bottom w:w="100" w:type="dxa"/>
              <w:right w:w="100" w:type="dxa"/>
            </w:tcMar>
          </w:tcPr>
          <w:p w14:paraId="28AB5376"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4FADAA29"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w:t>
            </w:r>
          </w:p>
        </w:tc>
      </w:tr>
      <w:tr w:rsidR="00B97EDF" w:rsidRPr="00B97EDF" w14:paraId="6D745329" w14:textId="77777777" w:rsidTr="00C5306D">
        <w:tc>
          <w:tcPr>
            <w:tcW w:w="3045" w:type="dxa"/>
            <w:shd w:val="clear" w:color="auto" w:fill="auto"/>
            <w:tcMar>
              <w:top w:w="100" w:type="dxa"/>
              <w:left w:w="100" w:type="dxa"/>
              <w:bottom w:w="100" w:type="dxa"/>
              <w:right w:w="100" w:type="dxa"/>
            </w:tcMar>
          </w:tcPr>
          <w:p w14:paraId="609C8714"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Escritura - Revisión y edición</w:t>
            </w:r>
          </w:p>
        </w:tc>
        <w:tc>
          <w:tcPr>
            <w:tcW w:w="6315" w:type="dxa"/>
            <w:shd w:val="clear" w:color="auto" w:fill="auto"/>
            <w:tcMar>
              <w:top w:w="100" w:type="dxa"/>
              <w:left w:w="100" w:type="dxa"/>
              <w:bottom w:w="100" w:type="dxa"/>
              <w:right w:w="100" w:type="dxa"/>
            </w:tcMar>
          </w:tcPr>
          <w:p w14:paraId="6FF6E321"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César Vega Zárate (principal), Miguel Ángel Clara Zafra (Igual)</w:t>
            </w:r>
          </w:p>
        </w:tc>
      </w:tr>
      <w:tr w:rsidR="00B97EDF" w:rsidRPr="00B97EDF" w14:paraId="0FA9BFB5" w14:textId="77777777" w:rsidTr="00C5306D">
        <w:tc>
          <w:tcPr>
            <w:tcW w:w="3045" w:type="dxa"/>
            <w:shd w:val="clear" w:color="auto" w:fill="auto"/>
            <w:tcMar>
              <w:top w:w="100" w:type="dxa"/>
              <w:left w:w="100" w:type="dxa"/>
              <w:bottom w:w="100" w:type="dxa"/>
              <w:right w:w="100" w:type="dxa"/>
            </w:tcMar>
          </w:tcPr>
          <w:p w14:paraId="22A73492"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Visualización</w:t>
            </w:r>
          </w:p>
        </w:tc>
        <w:tc>
          <w:tcPr>
            <w:tcW w:w="6315" w:type="dxa"/>
            <w:shd w:val="clear" w:color="auto" w:fill="auto"/>
            <w:tcMar>
              <w:top w:w="100" w:type="dxa"/>
              <w:left w:w="100" w:type="dxa"/>
              <w:bottom w:w="100" w:type="dxa"/>
              <w:right w:w="100" w:type="dxa"/>
            </w:tcMar>
          </w:tcPr>
          <w:p w14:paraId="03989571"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(principal), César Vega Zárate (Igual)</w:t>
            </w:r>
          </w:p>
        </w:tc>
      </w:tr>
      <w:tr w:rsidR="00B97EDF" w:rsidRPr="00B97EDF" w14:paraId="19508B0C" w14:textId="77777777" w:rsidTr="00C5306D">
        <w:tc>
          <w:tcPr>
            <w:tcW w:w="3045" w:type="dxa"/>
            <w:shd w:val="clear" w:color="auto" w:fill="auto"/>
            <w:tcMar>
              <w:top w:w="100" w:type="dxa"/>
              <w:left w:w="100" w:type="dxa"/>
              <w:bottom w:w="100" w:type="dxa"/>
              <w:right w:w="100" w:type="dxa"/>
            </w:tcMar>
          </w:tcPr>
          <w:p w14:paraId="7E2C4A4F"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Supervisión</w:t>
            </w:r>
          </w:p>
        </w:tc>
        <w:tc>
          <w:tcPr>
            <w:tcW w:w="6315" w:type="dxa"/>
            <w:shd w:val="clear" w:color="auto" w:fill="auto"/>
            <w:tcMar>
              <w:top w:w="100" w:type="dxa"/>
              <w:left w:w="100" w:type="dxa"/>
              <w:bottom w:w="100" w:type="dxa"/>
              <w:right w:w="100" w:type="dxa"/>
            </w:tcMar>
          </w:tcPr>
          <w:p w14:paraId="042BA473"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Miguel Ángel Clara Zafra, César Vega Zárate (Igual)</w:t>
            </w:r>
          </w:p>
        </w:tc>
      </w:tr>
      <w:tr w:rsidR="00B97EDF" w:rsidRPr="00B97EDF" w14:paraId="4CDE28F5" w14:textId="77777777" w:rsidTr="00C5306D">
        <w:tc>
          <w:tcPr>
            <w:tcW w:w="3045" w:type="dxa"/>
            <w:shd w:val="clear" w:color="auto" w:fill="auto"/>
            <w:tcMar>
              <w:top w:w="100" w:type="dxa"/>
              <w:left w:w="100" w:type="dxa"/>
              <w:bottom w:w="100" w:type="dxa"/>
              <w:right w:w="100" w:type="dxa"/>
            </w:tcMar>
          </w:tcPr>
          <w:p w14:paraId="41F318D6"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Administración de Proyectos</w:t>
            </w:r>
          </w:p>
        </w:tc>
        <w:tc>
          <w:tcPr>
            <w:tcW w:w="6315" w:type="dxa"/>
            <w:shd w:val="clear" w:color="auto" w:fill="auto"/>
            <w:tcMar>
              <w:top w:w="100" w:type="dxa"/>
              <w:left w:w="100" w:type="dxa"/>
              <w:bottom w:w="100" w:type="dxa"/>
              <w:right w:w="100" w:type="dxa"/>
            </w:tcMar>
          </w:tcPr>
          <w:p w14:paraId="260C9C8A"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César Vega Zárate (principal)</w:t>
            </w:r>
          </w:p>
        </w:tc>
      </w:tr>
      <w:tr w:rsidR="00B97EDF" w:rsidRPr="00B97EDF" w14:paraId="0C87B9AA" w14:textId="77777777" w:rsidTr="00C5306D">
        <w:tc>
          <w:tcPr>
            <w:tcW w:w="3045" w:type="dxa"/>
            <w:shd w:val="clear" w:color="auto" w:fill="auto"/>
            <w:tcMar>
              <w:top w:w="100" w:type="dxa"/>
              <w:left w:w="100" w:type="dxa"/>
              <w:bottom w:w="100" w:type="dxa"/>
              <w:right w:w="100" w:type="dxa"/>
            </w:tcMar>
          </w:tcPr>
          <w:p w14:paraId="01D61C25"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Adquisición de fondos</w:t>
            </w:r>
          </w:p>
        </w:tc>
        <w:tc>
          <w:tcPr>
            <w:tcW w:w="6315" w:type="dxa"/>
            <w:shd w:val="clear" w:color="auto" w:fill="auto"/>
            <w:tcMar>
              <w:top w:w="100" w:type="dxa"/>
              <w:left w:w="100" w:type="dxa"/>
              <w:bottom w:w="100" w:type="dxa"/>
              <w:right w:w="100" w:type="dxa"/>
            </w:tcMar>
          </w:tcPr>
          <w:p w14:paraId="0E026274" w14:textId="77777777" w:rsidR="00B97EDF" w:rsidRPr="00B97EDF" w:rsidRDefault="00B97EDF" w:rsidP="00C5306D">
            <w:pPr>
              <w:widowControl w:val="0"/>
              <w:rPr>
                <w:rFonts w:ascii="Times New Roman" w:hAnsi="Times New Roman" w:cs="Times New Roman"/>
                <w:color w:val="000000" w:themeColor="text1"/>
              </w:rPr>
            </w:pPr>
            <w:r w:rsidRPr="00B97EDF">
              <w:rPr>
                <w:rFonts w:ascii="Times New Roman" w:hAnsi="Times New Roman" w:cs="Times New Roman"/>
                <w:color w:val="000000" w:themeColor="text1"/>
              </w:rPr>
              <w:t>César Vega Zárate (principal), Miguel Ángel Clara Zafra (Igual)</w:t>
            </w:r>
          </w:p>
        </w:tc>
      </w:tr>
    </w:tbl>
    <w:p w14:paraId="67543D70" w14:textId="77777777" w:rsidR="00B97EDF" w:rsidRPr="00B255D9" w:rsidRDefault="00B97EDF" w:rsidP="00116F7A">
      <w:pPr>
        <w:spacing w:line="360" w:lineRule="auto"/>
        <w:jc w:val="both"/>
      </w:pPr>
    </w:p>
    <w:sectPr w:rsidR="00B97EDF" w:rsidRPr="00B255D9" w:rsidSect="00107F17">
      <w:headerReference w:type="default" r:id="rId8"/>
      <w:footerReference w:type="default" r:id="rId9"/>
      <w:pgSz w:w="11906" w:h="16838"/>
      <w:pgMar w:top="1276" w:right="1701" w:bottom="851" w:left="1701" w:header="142"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D31D" w14:textId="77777777" w:rsidR="007577E1" w:rsidRDefault="007577E1" w:rsidP="003B06A6">
      <w:r>
        <w:separator/>
      </w:r>
    </w:p>
  </w:endnote>
  <w:endnote w:type="continuationSeparator" w:id="0">
    <w:p w14:paraId="3D1F4BFD" w14:textId="77777777" w:rsidR="007577E1" w:rsidRDefault="007577E1" w:rsidP="003B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99CA" w14:textId="25B212D6" w:rsidR="00107F17" w:rsidRDefault="00107F17">
    <w:pPr>
      <w:pStyle w:val="Piedepgina"/>
    </w:pPr>
    <w:r>
      <w:t xml:space="preserve">       </w:t>
    </w:r>
    <w:r>
      <w:rPr>
        <w:noProof/>
        <w:lang w:eastAsia="es-MX"/>
      </w:rPr>
      <w:drawing>
        <wp:inline distT="0" distB="0" distL="0" distR="0" wp14:anchorId="69E74E0F" wp14:editId="69AA7ECC">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 w:val="22"/>
        <w:szCs w:val="18"/>
      </w:rPr>
      <w:t>Vol. 12, Núm. 2</w:t>
    </w:r>
    <w:r>
      <w:rPr>
        <w:rFonts w:cstheme="minorHAnsi"/>
        <w:b/>
        <w:sz w:val="22"/>
        <w:szCs w:val="18"/>
      </w:rPr>
      <w:t>3</w:t>
    </w:r>
    <w:r w:rsidRPr="00FA7474">
      <w:rPr>
        <w:rFonts w:cstheme="minorHAnsi"/>
        <w:b/>
        <w:sz w:val="22"/>
        <w:szCs w:val="18"/>
      </w:rPr>
      <w:t xml:space="preserve"> </w:t>
    </w:r>
    <w:r>
      <w:rPr>
        <w:rFonts w:cstheme="minorHAnsi"/>
        <w:b/>
        <w:sz w:val="22"/>
        <w:szCs w:val="18"/>
      </w:rPr>
      <w:t xml:space="preserve">Julio - </w:t>
    </w:r>
    <w:proofErr w:type="gramStart"/>
    <w:r>
      <w:rPr>
        <w:rFonts w:cstheme="minorHAnsi"/>
        <w:b/>
        <w:sz w:val="22"/>
        <w:szCs w:val="18"/>
      </w:rPr>
      <w:t>Diciembre</w:t>
    </w:r>
    <w:proofErr w:type="gramEnd"/>
    <w:r w:rsidRPr="00FA7474">
      <w:rPr>
        <w:rFonts w:cstheme="minorHAnsi"/>
        <w:b/>
        <w:sz w:val="22"/>
        <w:szCs w:val="18"/>
      </w:rPr>
      <w:t xml:space="preserve"> 2021, e</w:t>
    </w:r>
    <w:r w:rsidR="00DD66FC">
      <w:rPr>
        <w:rFonts w:cstheme="minorHAnsi"/>
        <w:b/>
        <w:sz w:val="22"/>
        <w:szCs w:val="18"/>
      </w:rPr>
      <w:t>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AA9C" w14:textId="77777777" w:rsidR="007577E1" w:rsidRDefault="007577E1" w:rsidP="003B06A6">
      <w:r>
        <w:separator/>
      </w:r>
    </w:p>
  </w:footnote>
  <w:footnote w:type="continuationSeparator" w:id="0">
    <w:p w14:paraId="0A951D45" w14:textId="77777777" w:rsidR="007577E1" w:rsidRDefault="007577E1" w:rsidP="003B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B674" w14:textId="165903A4" w:rsidR="00107F17" w:rsidRDefault="00107F17" w:rsidP="00107F17">
    <w:pPr>
      <w:pStyle w:val="Encabezado"/>
      <w:jc w:val="center"/>
    </w:pPr>
    <w:r w:rsidRPr="005A563C">
      <w:rPr>
        <w:noProof/>
        <w:lang w:eastAsia="es-MX"/>
      </w:rPr>
      <w:drawing>
        <wp:inline distT="0" distB="0" distL="0" distR="0" wp14:anchorId="6FED5EA7" wp14:editId="1669B299">
          <wp:extent cx="5400040" cy="632460"/>
          <wp:effectExtent l="0" t="0" r="0" b="0"/>
          <wp:docPr id="35" name="Imagen 3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95"/>
    <w:rsid w:val="0000013C"/>
    <w:rsid w:val="00011BB0"/>
    <w:rsid w:val="00022F7E"/>
    <w:rsid w:val="000234A9"/>
    <w:rsid w:val="000277A3"/>
    <w:rsid w:val="00032EAE"/>
    <w:rsid w:val="000413EA"/>
    <w:rsid w:val="00041503"/>
    <w:rsid w:val="00056939"/>
    <w:rsid w:val="00091583"/>
    <w:rsid w:val="00091BFA"/>
    <w:rsid w:val="000932FE"/>
    <w:rsid w:val="0009624A"/>
    <w:rsid w:val="000B5A2B"/>
    <w:rsid w:val="000C4433"/>
    <w:rsid w:val="000C6277"/>
    <w:rsid w:val="000D2A3F"/>
    <w:rsid w:val="000F0304"/>
    <w:rsid w:val="000F3670"/>
    <w:rsid w:val="000F4CB8"/>
    <w:rsid w:val="001008C1"/>
    <w:rsid w:val="0010167C"/>
    <w:rsid w:val="001052BC"/>
    <w:rsid w:val="001067A9"/>
    <w:rsid w:val="00107590"/>
    <w:rsid w:val="00107F17"/>
    <w:rsid w:val="00115BDE"/>
    <w:rsid w:val="00116F7A"/>
    <w:rsid w:val="00121D05"/>
    <w:rsid w:val="00130628"/>
    <w:rsid w:val="00140E3F"/>
    <w:rsid w:val="001455E7"/>
    <w:rsid w:val="001456D1"/>
    <w:rsid w:val="001460AA"/>
    <w:rsid w:val="00155B18"/>
    <w:rsid w:val="0017357F"/>
    <w:rsid w:val="001816F5"/>
    <w:rsid w:val="001858AC"/>
    <w:rsid w:val="001860E4"/>
    <w:rsid w:val="00187E6F"/>
    <w:rsid w:val="00190D0D"/>
    <w:rsid w:val="00194795"/>
    <w:rsid w:val="00194F76"/>
    <w:rsid w:val="001B14EE"/>
    <w:rsid w:val="001B1970"/>
    <w:rsid w:val="001C45B4"/>
    <w:rsid w:val="001D5D6D"/>
    <w:rsid w:val="001E62B9"/>
    <w:rsid w:val="0022052B"/>
    <w:rsid w:val="00226D94"/>
    <w:rsid w:val="002436C0"/>
    <w:rsid w:val="002457A8"/>
    <w:rsid w:val="00245B46"/>
    <w:rsid w:val="00250E80"/>
    <w:rsid w:val="00255A26"/>
    <w:rsid w:val="00272066"/>
    <w:rsid w:val="002955CB"/>
    <w:rsid w:val="00297781"/>
    <w:rsid w:val="002A4C81"/>
    <w:rsid w:val="002B0312"/>
    <w:rsid w:val="002D1F14"/>
    <w:rsid w:val="002D2B9F"/>
    <w:rsid w:val="002D5E37"/>
    <w:rsid w:val="002E386C"/>
    <w:rsid w:val="00310FB0"/>
    <w:rsid w:val="00326309"/>
    <w:rsid w:val="00351694"/>
    <w:rsid w:val="0037191C"/>
    <w:rsid w:val="003A2CA5"/>
    <w:rsid w:val="003A3C87"/>
    <w:rsid w:val="003A4E4D"/>
    <w:rsid w:val="003A6B3C"/>
    <w:rsid w:val="003A7542"/>
    <w:rsid w:val="003B06A6"/>
    <w:rsid w:val="003B19A7"/>
    <w:rsid w:val="003B20E1"/>
    <w:rsid w:val="003B29BC"/>
    <w:rsid w:val="003C3928"/>
    <w:rsid w:val="003D06F7"/>
    <w:rsid w:val="003D0D68"/>
    <w:rsid w:val="003E067D"/>
    <w:rsid w:val="003E0FED"/>
    <w:rsid w:val="003E56B2"/>
    <w:rsid w:val="003E5BE8"/>
    <w:rsid w:val="003F6743"/>
    <w:rsid w:val="0042049F"/>
    <w:rsid w:val="00420C18"/>
    <w:rsid w:val="00421875"/>
    <w:rsid w:val="0043064F"/>
    <w:rsid w:val="004410A5"/>
    <w:rsid w:val="00456181"/>
    <w:rsid w:val="00466AE1"/>
    <w:rsid w:val="0047138C"/>
    <w:rsid w:val="004805C7"/>
    <w:rsid w:val="00481F31"/>
    <w:rsid w:val="0049124A"/>
    <w:rsid w:val="004A30D6"/>
    <w:rsid w:val="004A343D"/>
    <w:rsid w:val="004B07A0"/>
    <w:rsid w:val="004B7AC0"/>
    <w:rsid w:val="004C04D4"/>
    <w:rsid w:val="004C18CA"/>
    <w:rsid w:val="004C326B"/>
    <w:rsid w:val="004D1380"/>
    <w:rsid w:val="004D3CC7"/>
    <w:rsid w:val="004E3784"/>
    <w:rsid w:val="004F0507"/>
    <w:rsid w:val="004F0E03"/>
    <w:rsid w:val="004F6A44"/>
    <w:rsid w:val="00505B8C"/>
    <w:rsid w:val="00511B53"/>
    <w:rsid w:val="00515D69"/>
    <w:rsid w:val="00516DDD"/>
    <w:rsid w:val="00524CFA"/>
    <w:rsid w:val="0054545E"/>
    <w:rsid w:val="0056636D"/>
    <w:rsid w:val="00573400"/>
    <w:rsid w:val="0058758D"/>
    <w:rsid w:val="00592E2A"/>
    <w:rsid w:val="00596B31"/>
    <w:rsid w:val="00597723"/>
    <w:rsid w:val="005B5DEB"/>
    <w:rsid w:val="005C0837"/>
    <w:rsid w:val="005D4A6C"/>
    <w:rsid w:val="005E4674"/>
    <w:rsid w:val="005F1A5D"/>
    <w:rsid w:val="005F3FCD"/>
    <w:rsid w:val="005F5B7B"/>
    <w:rsid w:val="00600BF2"/>
    <w:rsid w:val="00600CBE"/>
    <w:rsid w:val="00615997"/>
    <w:rsid w:val="0062106F"/>
    <w:rsid w:val="0062422F"/>
    <w:rsid w:val="00635141"/>
    <w:rsid w:val="00650849"/>
    <w:rsid w:val="00655271"/>
    <w:rsid w:val="006560A5"/>
    <w:rsid w:val="0067579D"/>
    <w:rsid w:val="00675900"/>
    <w:rsid w:val="006812C0"/>
    <w:rsid w:val="0068663A"/>
    <w:rsid w:val="006A642D"/>
    <w:rsid w:val="006A7EBA"/>
    <w:rsid w:val="006E1416"/>
    <w:rsid w:val="006F081E"/>
    <w:rsid w:val="006F50E5"/>
    <w:rsid w:val="00703035"/>
    <w:rsid w:val="0070527D"/>
    <w:rsid w:val="007163BE"/>
    <w:rsid w:val="00731DFE"/>
    <w:rsid w:val="00732550"/>
    <w:rsid w:val="00733A95"/>
    <w:rsid w:val="007370EE"/>
    <w:rsid w:val="0074591C"/>
    <w:rsid w:val="00753FE1"/>
    <w:rsid w:val="007577E1"/>
    <w:rsid w:val="007635A3"/>
    <w:rsid w:val="00767B30"/>
    <w:rsid w:val="00770D4B"/>
    <w:rsid w:val="0077714A"/>
    <w:rsid w:val="00790803"/>
    <w:rsid w:val="00790C77"/>
    <w:rsid w:val="007A1141"/>
    <w:rsid w:val="007A3448"/>
    <w:rsid w:val="007C0CF8"/>
    <w:rsid w:val="007C340E"/>
    <w:rsid w:val="007C595A"/>
    <w:rsid w:val="007D49DD"/>
    <w:rsid w:val="007E3431"/>
    <w:rsid w:val="007F6467"/>
    <w:rsid w:val="00810AB2"/>
    <w:rsid w:val="00813010"/>
    <w:rsid w:val="00824AF6"/>
    <w:rsid w:val="00825DEA"/>
    <w:rsid w:val="00833ED5"/>
    <w:rsid w:val="00841C9E"/>
    <w:rsid w:val="00844F07"/>
    <w:rsid w:val="0085243D"/>
    <w:rsid w:val="00864ED6"/>
    <w:rsid w:val="00870B1F"/>
    <w:rsid w:val="0088005B"/>
    <w:rsid w:val="008860D4"/>
    <w:rsid w:val="00897EA3"/>
    <w:rsid w:val="008A63B9"/>
    <w:rsid w:val="008B3094"/>
    <w:rsid w:val="008B37FC"/>
    <w:rsid w:val="008B667E"/>
    <w:rsid w:val="008C0D50"/>
    <w:rsid w:val="008C5784"/>
    <w:rsid w:val="008D71DA"/>
    <w:rsid w:val="008E1A43"/>
    <w:rsid w:val="00905DBD"/>
    <w:rsid w:val="0092718E"/>
    <w:rsid w:val="00940CE9"/>
    <w:rsid w:val="00952F0B"/>
    <w:rsid w:val="009619B2"/>
    <w:rsid w:val="00970EB4"/>
    <w:rsid w:val="009713F6"/>
    <w:rsid w:val="0097505A"/>
    <w:rsid w:val="0097782A"/>
    <w:rsid w:val="0098251B"/>
    <w:rsid w:val="00990B16"/>
    <w:rsid w:val="00990D34"/>
    <w:rsid w:val="0099160A"/>
    <w:rsid w:val="00997139"/>
    <w:rsid w:val="009A5142"/>
    <w:rsid w:val="009B5612"/>
    <w:rsid w:val="009C6D4E"/>
    <w:rsid w:val="009E327A"/>
    <w:rsid w:val="009E410E"/>
    <w:rsid w:val="009E7D9A"/>
    <w:rsid w:val="009F5ABD"/>
    <w:rsid w:val="009F5B55"/>
    <w:rsid w:val="00A0115C"/>
    <w:rsid w:val="00A014EF"/>
    <w:rsid w:val="00A01643"/>
    <w:rsid w:val="00A07B4A"/>
    <w:rsid w:val="00A11AC1"/>
    <w:rsid w:val="00A130C8"/>
    <w:rsid w:val="00A17591"/>
    <w:rsid w:val="00A646C2"/>
    <w:rsid w:val="00A71D5B"/>
    <w:rsid w:val="00A748B6"/>
    <w:rsid w:val="00A75B6C"/>
    <w:rsid w:val="00A75C79"/>
    <w:rsid w:val="00A77EC1"/>
    <w:rsid w:val="00A86A13"/>
    <w:rsid w:val="00A92074"/>
    <w:rsid w:val="00AA4F38"/>
    <w:rsid w:val="00AB0C47"/>
    <w:rsid w:val="00AB457F"/>
    <w:rsid w:val="00AC62E9"/>
    <w:rsid w:val="00AD7317"/>
    <w:rsid w:val="00AF6A4D"/>
    <w:rsid w:val="00B01C2B"/>
    <w:rsid w:val="00B16283"/>
    <w:rsid w:val="00B255D9"/>
    <w:rsid w:val="00B4279B"/>
    <w:rsid w:val="00B50375"/>
    <w:rsid w:val="00B5198D"/>
    <w:rsid w:val="00B60FA2"/>
    <w:rsid w:val="00B71795"/>
    <w:rsid w:val="00B92E08"/>
    <w:rsid w:val="00B96F43"/>
    <w:rsid w:val="00B97EDF"/>
    <w:rsid w:val="00BB4A53"/>
    <w:rsid w:val="00BB5075"/>
    <w:rsid w:val="00BB722A"/>
    <w:rsid w:val="00BC4334"/>
    <w:rsid w:val="00BD2A51"/>
    <w:rsid w:val="00BD6095"/>
    <w:rsid w:val="00BE2402"/>
    <w:rsid w:val="00BF4E9A"/>
    <w:rsid w:val="00BF77B2"/>
    <w:rsid w:val="00BF79BF"/>
    <w:rsid w:val="00BF7C01"/>
    <w:rsid w:val="00C06404"/>
    <w:rsid w:val="00C13533"/>
    <w:rsid w:val="00C23022"/>
    <w:rsid w:val="00C30C0E"/>
    <w:rsid w:val="00C3377E"/>
    <w:rsid w:val="00C411CA"/>
    <w:rsid w:val="00C47645"/>
    <w:rsid w:val="00C5055D"/>
    <w:rsid w:val="00C5589D"/>
    <w:rsid w:val="00C5619C"/>
    <w:rsid w:val="00C75B78"/>
    <w:rsid w:val="00C8211F"/>
    <w:rsid w:val="00C82C6D"/>
    <w:rsid w:val="00C852F7"/>
    <w:rsid w:val="00C90A7B"/>
    <w:rsid w:val="00C91A68"/>
    <w:rsid w:val="00C974A2"/>
    <w:rsid w:val="00CA130B"/>
    <w:rsid w:val="00CA3A80"/>
    <w:rsid w:val="00CA5111"/>
    <w:rsid w:val="00CB0CE5"/>
    <w:rsid w:val="00CB5547"/>
    <w:rsid w:val="00CD74E5"/>
    <w:rsid w:val="00CE5778"/>
    <w:rsid w:val="00D03AAF"/>
    <w:rsid w:val="00D12705"/>
    <w:rsid w:val="00D14D24"/>
    <w:rsid w:val="00D1637A"/>
    <w:rsid w:val="00D227D3"/>
    <w:rsid w:val="00D23934"/>
    <w:rsid w:val="00D23A0E"/>
    <w:rsid w:val="00D26301"/>
    <w:rsid w:val="00D36FD6"/>
    <w:rsid w:val="00D528C5"/>
    <w:rsid w:val="00D52AB5"/>
    <w:rsid w:val="00D53264"/>
    <w:rsid w:val="00D60EA1"/>
    <w:rsid w:val="00D61647"/>
    <w:rsid w:val="00D764D2"/>
    <w:rsid w:val="00D80F7B"/>
    <w:rsid w:val="00D87C57"/>
    <w:rsid w:val="00D9605D"/>
    <w:rsid w:val="00D9794B"/>
    <w:rsid w:val="00DA20DC"/>
    <w:rsid w:val="00DA3D9F"/>
    <w:rsid w:val="00DA5DAA"/>
    <w:rsid w:val="00DA7EB8"/>
    <w:rsid w:val="00DC09B8"/>
    <w:rsid w:val="00DC1A05"/>
    <w:rsid w:val="00DC5A8D"/>
    <w:rsid w:val="00DD66FC"/>
    <w:rsid w:val="00E056CB"/>
    <w:rsid w:val="00E164EB"/>
    <w:rsid w:val="00E25387"/>
    <w:rsid w:val="00E32459"/>
    <w:rsid w:val="00E338E0"/>
    <w:rsid w:val="00E35C16"/>
    <w:rsid w:val="00E3731E"/>
    <w:rsid w:val="00E40BE8"/>
    <w:rsid w:val="00E412EC"/>
    <w:rsid w:val="00E52FEA"/>
    <w:rsid w:val="00E57F4B"/>
    <w:rsid w:val="00E64D41"/>
    <w:rsid w:val="00E82321"/>
    <w:rsid w:val="00E87E4C"/>
    <w:rsid w:val="00E91AFC"/>
    <w:rsid w:val="00ED5674"/>
    <w:rsid w:val="00F007AF"/>
    <w:rsid w:val="00F03AD2"/>
    <w:rsid w:val="00F070C2"/>
    <w:rsid w:val="00F14C60"/>
    <w:rsid w:val="00F16050"/>
    <w:rsid w:val="00F234C8"/>
    <w:rsid w:val="00F27E65"/>
    <w:rsid w:val="00F30EF9"/>
    <w:rsid w:val="00F51521"/>
    <w:rsid w:val="00F55620"/>
    <w:rsid w:val="00F56975"/>
    <w:rsid w:val="00F5774B"/>
    <w:rsid w:val="00F65215"/>
    <w:rsid w:val="00F66A70"/>
    <w:rsid w:val="00F723CB"/>
    <w:rsid w:val="00F85778"/>
    <w:rsid w:val="00F86048"/>
    <w:rsid w:val="00F86BDB"/>
    <w:rsid w:val="00F86BF9"/>
    <w:rsid w:val="00FA37DA"/>
    <w:rsid w:val="00FA433B"/>
    <w:rsid w:val="00FB5153"/>
    <w:rsid w:val="00FB64B5"/>
    <w:rsid w:val="00FD2405"/>
    <w:rsid w:val="00FE28F3"/>
    <w:rsid w:val="00FE6B17"/>
    <w:rsid w:val="00FF2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B0BE2"/>
  <w15:chartTrackingRefBased/>
  <w15:docId w15:val="{48AF7E16-2A67-F044-9E47-719E39E9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52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97ED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E373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6050"/>
    <w:rPr>
      <w:color w:val="0563C1" w:themeColor="hyperlink"/>
      <w:u w:val="single"/>
    </w:rPr>
  </w:style>
  <w:style w:type="character" w:styleId="Mencinsinresolver">
    <w:name w:val="Unresolved Mention"/>
    <w:basedOn w:val="Fuentedeprrafopredeter"/>
    <w:uiPriority w:val="99"/>
    <w:semiHidden/>
    <w:unhideWhenUsed/>
    <w:rsid w:val="00F16050"/>
    <w:rPr>
      <w:color w:val="605E5C"/>
      <w:shd w:val="clear" w:color="auto" w:fill="E1DFDD"/>
    </w:rPr>
  </w:style>
  <w:style w:type="character" w:styleId="Refdecomentario">
    <w:name w:val="annotation reference"/>
    <w:basedOn w:val="Fuentedeprrafopredeter"/>
    <w:uiPriority w:val="99"/>
    <w:semiHidden/>
    <w:unhideWhenUsed/>
    <w:rsid w:val="00864ED6"/>
    <w:rPr>
      <w:sz w:val="16"/>
      <w:szCs w:val="16"/>
    </w:rPr>
  </w:style>
  <w:style w:type="paragraph" w:styleId="Textocomentario">
    <w:name w:val="annotation text"/>
    <w:basedOn w:val="Normal"/>
    <w:link w:val="TextocomentarioCar"/>
    <w:uiPriority w:val="99"/>
    <w:semiHidden/>
    <w:unhideWhenUsed/>
    <w:rsid w:val="00864ED6"/>
    <w:rPr>
      <w:sz w:val="20"/>
      <w:szCs w:val="20"/>
    </w:rPr>
  </w:style>
  <w:style w:type="character" w:customStyle="1" w:styleId="TextocomentarioCar">
    <w:name w:val="Texto comentario Car"/>
    <w:basedOn w:val="Fuentedeprrafopredeter"/>
    <w:link w:val="Textocomentario"/>
    <w:uiPriority w:val="99"/>
    <w:semiHidden/>
    <w:rsid w:val="00864ED6"/>
    <w:rPr>
      <w:sz w:val="20"/>
      <w:szCs w:val="20"/>
    </w:rPr>
  </w:style>
  <w:style w:type="character" w:styleId="Hipervnculovisitado">
    <w:name w:val="FollowedHyperlink"/>
    <w:basedOn w:val="Fuentedeprrafopredeter"/>
    <w:uiPriority w:val="99"/>
    <w:semiHidden/>
    <w:unhideWhenUsed/>
    <w:rsid w:val="00B5198D"/>
    <w:rPr>
      <w:color w:val="954F72" w:themeColor="followedHyperlink"/>
      <w:u w:val="single"/>
    </w:rPr>
  </w:style>
  <w:style w:type="table" w:styleId="Tablaconcuadrcula">
    <w:name w:val="Table Grid"/>
    <w:basedOn w:val="Tablanormal"/>
    <w:uiPriority w:val="39"/>
    <w:rsid w:val="00C56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0527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0527D"/>
    <w:rPr>
      <w:rFonts w:ascii="Times New Roman" w:hAnsi="Times New Roman" w:cs="Times New Roman"/>
    </w:rPr>
  </w:style>
  <w:style w:type="character" w:customStyle="1" w:styleId="Ttulo4Car">
    <w:name w:val="Título 4 Car"/>
    <w:basedOn w:val="Fuentedeprrafopredeter"/>
    <w:link w:val="Ttulo4"/>
    <w:uiPriority w:val="9"/>
    <w:semiHidden/>
    <w:rsid w:val="00E3731E"/>
    <w:rPr>
      <w:rFonts w:asciiTheme="majorHAnsi" w:eastAsiaTheme="majorEastAsia" w:hAnsiTheme="majorHAnsi" w:cstheme="majorBidi"/>
      <w:i/>
      <w:iCs/>
      <w:color w:val="2F5496" w:themeColor="accent1" w:themeShade="BF"/>
    </w:rPr>
  </w:style>
  <w:style w:type="paragraph" w:styleId="Textonotapie">
    <w:name w:val="footnote text"/>
    <w:basedOn w:val="Normal"/>
    <w:link w:val="TextonotapieCar"/>
    <w:uiPriority w:val="99"/>
    <w:semiHidden/>
    <w:unhideWhenUsed/>
    <w:rsid w:val="003B06A6"/>
    <w:rPr>
      <w:sz w:val="20"/>
      <w:szCs w:val="20"/>
    </w:rPr>
  </w:style>
  <w:style w:type="character" w:customStyle="1" w:styleId="TextonotapieCar">
    <w:name w:val="Texto nota pie Car"/>
    <w:basedOn w:val="Fuentedeprrafopredeter"/>
    <w:link w:val="Textonotapie"/>
    <w:uiPriority w:val="99"/>
    <w:semiHidden/>
    <w:rsid w:val="003B06A6"/>
    <w:rPr>
      <w:sz w:val="20"/>
      <w:szCs w:val="20"/>
    </w:rPr>
  </w:style>
  <w:style w:type="character" w:styleId="Refdenotaalpie">
    <w:name w:val="footnote reference"/>
    <w:basedOn w:val="Fuentedeprrafopredeter"/>
    <w:uiPriority w:val="99"/>
    <w:semiHidden/>
    <w:unhideWhenUsed/>
    <w:rsid w:val="003B06A6"/>
    <w:rPr>
      <w:vertAlign w:val="superscript"/>
    </w:rPr>
  </w:style>
  <w:style w:type="paragraph" w:styleId="Prrafodelista">
    <w:name w:val="List Paragraph"/>
    <w:basedOn w:val="Normal"/>
    <w:uiPriority w:val="34"/>
    <w:qFormat/>
    <w:rsid w:val="00ED5674"/>
    <w:pPr>
      <w:ind w:left="720"/>
      <w:contextualSpacing/>
    </w:pPr>
  </w:style>
  <w:style w:type="paragraph" w:styleId="HTMLconformatoprevio">
    <w:name w:val="HTML Preformatted"/>
    <w:basedOn w:val="Normal"/>
    <w:link w:val="HTMLconformatoprevioCar"/>
    <w:uiPriority w:val="99"/>
    <w:unhideWhenUsed/>
    <w:rsid w:val="00107F17"/>
    <w:pPr>
      <w:widowControl w:val="0"/>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107F17"/>
    <w:rPr>
      <w:rFonts w:ascii="Consolas" w:eastAsia="Calibri" w:hAnsi="Consolas" w:cs="Consolas"/>
      <w:sz w:val="20"/>
      <w:szCs w:val="20"/>
      <w:lang w:val="en-US"/>
    </w:rPr>
  </w:style>
  <w:style w:type="paragraph" w:styleId="Encabezado">
    <w:name w:val="header"/>
    <w:basedOn w:val="Normal"/>
    <w:link w:val="EncabezadoCar"/>
    <w:uiPriority w:val="99"/>
    <w:unhideWhenUsed/>
    <w:rsid w:val="00107F17"/>
    <w:pPr>
      <w:tabs>
        <w:tab w:val="center" w:pos="4419"/>
        <w:tab w:val="right" w:pos="8838"/>
      </w:tabs>
    </w:pPr>
  </w:style>
  <w:style w:type="character" w:customStyle="1" w:styleId="EncabezadoCar">
    <w:name w:val="Encabezado Car"/>
    <w:basedOn w:val="Fuentedeprrafopredeter"/>
    <w:link w:val="Encabezado"/>
    <w:uiPriority w:val="99"/>
    <w:rsid w:val="00107F17"/>
  </w:style>
  <w:style w:type="paragraph" w:styleId="Piedepgina">
    <w:name w:val="footer"/>
    <w:basedOn w:val="Normal"/>
    <w:link w:val="PiedepginaCar"/>
    <w:uiPriority w:val="99"/>
    <w:unhideWhenUsed/>
    <w:rsid w:val="00107F17"/>
    <w:pPr>
      <w:tabs>
        <w:tab w:val="center" w:pos="4419"/>
        <w:tab w:val="right" w:pos="8838"/>
      </w:tabs>
    </w:pPr>
  </w:style>
  <w:style w:type="character" w:customStyle="1" w:styleId="PiedepginaCar">
    <w:name w:val="Pie de página Car"/>
    <w:basedOn w:val="Fuentedeprrafopredeter"/>
    <w:link w:val="Piedepgina"/>
    <w:uiPriority w:val="99"/>
    <w:rsid w:val="00107F17"/>
  </w:style>
  <w:style w:type="character" w:customStyle="1" w:styleId="Ttulo3Car">
    <w:name w:val="Título 3 Car"/>
    <w:basedOn w:val="Fuentedeprrafopredeter"/>
    <w:link w:val="Ttulo3"/>
    <w:uiPriority w:val="9"/>
    <w:semiHidden/>
    <w:rsid w:val="00B97ED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792">
      <w:bodyDiv w:val="1"/>
      <w:marLeft w:val="0"/>
      <w:marRight w:val="0"/>
      <w:marTop w:val="0"/>
      <w:marBottom w:val="0"/>
      <w:divBdr>
        <w:top w:val="none" w:sz="0" w:space="0" w:color="auto"/>
        <w:left w:val="none" w:sz="0" w:space="0" w:color="auto"/>
        <w:bottom w:val="none" w:sz="0" w:space="0" w:color="auto"/>
        <w:right w:val="none" w:sz="0" w:space="0" w:color="auto"/>
      </w:divBdr>
    </w:div>
    <w:div w:id="89471398">
      <w:bodyDiv w:val="1"/>
      <w:marLeft w:val="0"/>
      <w:marRight w:val="0"/>
      <w:marTop w:val="0"/>
      <w:marBottom w:val="0"/>
      <w:divBdr>
        <w:top w:val="none" w:sz="0" w:space="0" w:color="auto"/>
        <w:left w:val="none" w:sz="0" w:space="0" w:color="auto"/>
        <w:bottom w:val="none" w:sz="0" w:space="0" w:color="auto"/>
        <w:right w:val="none" w:sz="0" w:space="0" w:color="auto"/>
      </w:divBdr>
    </w:div>
    <w:div w:id="113254798">
      <w:bodyDiv w:val="1"/>
      <w:marLeft w:val="0"/>
      <w:marRight w:val="0"/>
      <w:marTop w:val="0"/>
      <w:marBottom w:val="0"/>
      <w:divBdr>
        <w:top w:val="none" w:sz="0" w:space="0" w:color="auto"/>
        <w:left w:val="none" w:sz="0" w:space="0" w:color="auto"/>
        <w:bottom w:val="none" w:sz="0" w:space="0" w:color="auto"/>
        <w:right w:val="none" w:sz="0" w:space="0" w:color="auto"/>
      </w:divBdr>
    </w:div>
    <w:div w:id="116335047">
      <w:bodyDiv w:val="1"/>
      <w:marLeft w:val="0"/>
      <w:marRight w:val="0"/>
      <w:marTop w:val="0"/>
      <w:marBottom w:val="0"/>
      <w:divBdr>
        <w:top w:val="none" w:sz="0" w:space="0" w:color="auto"/>
        <w:left w:val="none" w:sz="0" w:space="0" w:color="auto"/>
        <w:bottom w:val="none" w:sz="0" w:space="0" w:color="auto"/>
        <w:right w:val="none" w:sz="0" w:space="0" w:color="auto"/>
      </w:divBdr>
    </w:div>
    <w:div w:id="151604686">
      <w:bodyDiv w:val="1"/>
      <w:marLeft w:val="0"/>
      <w:marRight w:val="0"/>
      <w:marTop w:val="0"/>
      <w:marBottom w:val="0"/>
      <w:divBdr>
        <w:top w:val="none" w:sz="0" w:space="0" w:color="auto"/>
        <w:left w:val="none" w:sz="0" w:space="0" w:color="auto"/>
        <w:bottom w:val="none" w:sz="0" w:space="0" w:color="auto"/>
        <w:right w:val="none" w:sz="0" w:space="0" w:color="auto"/>
      </w:divBdr>
    </w:div>
    <w:div w:id="187917373">
      <w:bodyDiv w:val="1"/>
      <w:marLeft w:val="0"/>
      <w:marRight w:val="0"/>
      <w:marTop w:val="0"/>
      <w:marBottom w:val="0"/>
      <w:divBdr>
        <w:top w:val="none" w:sz="0" w:space="0" w:color="auto"/>
        <w:left w:val="none" w:sz="0" w:space="0" w:color="auto"/>
        <w:bottom w:val="none" w:sz="0" w:space="0" w:color="auto"/>
        <w:right w:val="none" w:sz="0" w:space="0" w:color="auto"/>
      </w:divBdr>
    </w:div>
    <w:div w:id="188302939">
      <w:bodyDiv w:val="1"/>
      <w:marLeft w:val="0"/>
      <w:marRight w:val="0"/>
      <w:marTop w:val="0"/>
      <w:marBottom w:val="0"/>
      <w:divBdr>
        <w:top w:val="none" w:sz="0" w:space="0" w:color="auto"/>
        <w:left w:val="none" w:sz="0" w:space="0" w:color="auto"/>
        <w:bottom w:val="none" w:sz="0" w:space="0" w:color="auto"/>
        <w:right w:val="none" w:sz="0" w:space="0" w:color="auto"/>
      </w:divBdr>
    </w:div>
    <w:div w:id="192233419">
      <w:bodyDiv w:val="1"/>
      <w:marLeft w:val="0"/>
      <w:marRight w:val="0"/>
      <w:marTop w:val="0"/>
      <w:marBottom w:val="0"/>
      <w:divBdr>
        <w:top w:val="none" w:sz="0" w:space="0" w:color="auto"/>
        <w:left w:val="none" w:sz="0" w:space="0" w:color="auto"/>
        <w:bottom w:val="none" w:sz="0" w:space="0" w:color="auto"/>
        <w:right w:val="none" w:sz="0" w:space="0" w:color="auto"/>
      </w:divBdr>
    </w:div>
    <w:div w:id="196042472">
      <w:bodyDiv w:val="1"/>
      <w:marLeft w:val="0"/>
      <w:marRight w:val="0"/>
      <w:marTop w:val="0"/>
      <w:marBottom w:val="0"/>
      <w:divBdr>
        <w:top w:val="none" w:sz="0" w:space="0" w:color="auto"/>
        <w:left w:val="none" w:sz="0" w:space="0" w:color="auto"/>
        <w:bottom w:val="none" w:sz="0" w:space="0" w:color="auto"/>
        <w:right w:val="none" w:sz="0" w:space="0" w:color="auto"/>
      </w:divBdr>
    </w:div>
    <w:div w:id="221449128">
      <w:bodyDiv w:val="1"/>
      <w:marLeft w:val="0"/>
      <w:marRight w:val="0"/>
      <w:marTop w:val="0"/>
      <w:marBottom w:val="0"/>
      <w:divBdr>
        <w:top w:val="none" w:sz="0" w:space="0" w:color="auto"/>
        <w:left w:val="none" w:sz="0" w:space="0" w:color="auto"/>
        <w:bottom w:val="none" w:sz="0" w:space="0" w:color="auto"/>
        <w:right w:val="none" w:sz="0" w:space="0" w:color="auto"/>
      </w:divBdr>
    </w:div>
    <w:div w:id="267349681">
      <w:bodyDiv w:val="1"/>
      <w:marLeft w:val="0"/>
      <w:marRight w:val="0"/>
      <w:marTop w:val="0"/>
      <w:marBottom w:val="0"/>
      <w:divBdr>
        <w:top w:val="none" w:sz="0" w:space="0" w:color="auto"/>
        <w:left w:val="none" w:sz="0" w:space="0" w:color="auto"/>
        <w:bottom w:val="none" w:sz="0" w:space="0" w:color="auto"/>
        <w:right w:val="none" w:sz="0" w:space="0" w:color="auto"/>
      </w:divBdr>
    </w:div>
    <w:div w:id="273751077">
      <w:bodyDiv w:val="1"/>
      <w:marLeft w:val="0"/>
      <w:marRight w:val="0"/>
      <w:marTop w:val="0"/>
      <w:marBottom w:val="0"/>
      <w:divBdr>
        <w:top w:val="none" w:sz="0" w:space="0" w:color="auto"/>
        <w:left w:val="none" w:sz="0" w:space="0" w:color="auto"/>
        <w:bottom w:val="none" w:sz="0" w:space="0" w:color="auto"/>
        <w:right w:val="none" w:sz="0" w:space="0" w:color="auto"/>
      </w:divBdr>
    </w:div>
    <w:div w:id="316419734">
      <w:bodyDiv w:val="1"/>
      <w:marLeft w:val="0"/>
      <w:marRight w:val="0"/>
      <w:marTop w:val="0"/>
      <w:marBottom w:val="0"/>
      <w:divBdr>
        <w:top w:val="none" w:sz="0" w:space="0" w:color="auto"/>
        <w:left w:val="none" w:sz="0" w:space="0" w:color="auto"/>
        <w:bottom w:val="none" w:sz="0" w:space="0" w:color="auto"/>
        <w:right w:val="none" w:sz="0" w:space="0" w:color="auto"/>
      </w:divBdr>
    </w:div>
    <w:div w:id="329528514">
      <w:bodyDiv w:val="1"/>
      <w:marLeft w:val="0"/>
      <w:marRight w:val="0"/>
      <w:marTop w:val="0"/>
      <w:marBottom w:val="0"/>
      <w:divBdr>
        <w:top w:val="none" w:sz="0" w:space="0" w:color="auto"/>
        <w:left w:val="none" w:sz="0" w:space="0" w:color="auto"/>
        <w:bottom w:val="none" w:sz="0" w:space="0" w:color="auto"/>
        <w:right w:val="none" w:sz="0" w:space="0" w:color="auto"/>
      </w:divBdr>
    </w:div>
    <w:div w:id="354816891">
      <w:bodyDiv w:val="1"/>
      <w:marLeft w:val="0"/>
      <w:marRight w:val="0"/>
      <w:marTop w:val="0"/>
      <w:marBottom w:val="0"/>
      <w:divBdr>
        <w:top w:val="none" w:sz="0" w:space="0" w:color="auto"/>
        <w:left w:val="none" w:sz="0" w:space="0" w:color="auto"/>
        <w:bottom w:val="none" w:sz="0" w:space="0" w:color="auto"/>
        <w:right w:val="none" w:sz="0" w:space="0" w:color="auto"/>
      </w:divBdr>
    </w:div>
    <w:div w:id="390035758">
      <w:bodyDiv w:val="1"/>
      <w:marLeft w:val="0"/>
      <w:marRight w:val="0"/>
      <w:marTop w:val="0"/>
      <w:marBottom w:val="0"/>
      <w:divBdr>
        <w:top w:val="none" w:sz="0" w:space="0" w:color="auto"/>
        <w:left w:val="none" w:sz="0" w:space="0" w:color="auto"/>
        <w:bottom w:val="none" w:sz="0" w:space="0" w:color="auto"/>
        <w:right w:val="none" w:sz="0" w:space="0" w:color="auto"/>
      </w:divBdr>
    </w:div>
    <w:div w:id="426464859">
      <w:bodyDiv w:val="1"/>
      <w:marLeft w:val="0"/>
      <w:marRight w:val="0"/>
      <w:marTop w:val="0"/>
      <w:marBottom w:val="0"/>
      <w:divBdr>
        <w:top w:val="none" w:sz="0" w:space="0" w:color="auto"/>
        <w:left w:val="none" w:sz="0" w:space="0" w:color="auto"/>
        <w:bottom w:val="none" w:sz="0" w:space="0" w:color="auto"/>
        <w:right w:val="none" w:sz="0" w:space="0" w:color="auto"/>
      </w:divBdr>
    </w:div>
    <w:div w:id="461190502">
      <w:bodyDiv w:val="1"/>
      <w:marLeft w:val="0"/>
      <w:marRight w:val="0"/>
      <w:marTop w:val="0"/>
      <w:marBottom w:val="0"/>
      <w:divBdr>
        <w:top w:val="none" w:sz="0" w:space="0" w:color="auto"/>
        <w:left w:val="none" w:sz="0" w:space="0" w:color="auto"/>
        <w:bottom w:val="none" w:sz="0" w:space="0" w:color="auto"/>
        <w:right w:val="none" w:sz="0" w:space="0" w:color="auto"/>
      </w:divBdr>
    </w:div>
    <w:div w:id="462039547">
      <w:bodyDiv w:val="1"/>
      <w:marLeft w:val="0"/>
      <w:marRight w:val="0"/>
      <w:marTop w:val="0"/>
      <w:marBottom w:val="0"/>
      <w:divBdr>
        <w:top w:val="none" w:sz="0" w:space="0" w:color="auto"/>
        <w:left w:val="none" w:sz="0" w:space="0" w:color="auto"/>
        <w:bottom w:val="none" w:sz="0" w:space="0" w:color="auto"/>
        <w:right w:val="none" w:sz="0" w:space="0" w:color="auto"/>
      </w:divBdr>
    </w:div>
    <w:div w:id="500898517">
      <w:bodyDiv w:val="1"/>
      <w:marLeft w:val="0"/>
      <w:marRight w:val="0"/>
      <w:marTop w:val="0"/>
      <w:marBottom w:val="0"/>
      <w:divBdr>
        <w:top w:val="none" w:sz="0" w:space="0" w:color="auto"/>
        <w:left w:val="none" w:sz="0" w:space="0" w:color="auto"/>
        <w:bottom w:val="none" w:sz="0" w:space="0" w:color="auto"/>
        <w:right w:val="none" w:sz="0" w:space="0" w:color="auto"/>
      </w:divBdr>
      <w:divsChild>
        <w:div w:id="998465663">
          <w:marLeft w:val="0"/>
          <w:marRight w:val="0"/>
          <w:marTop w:val="0"/>
          <w:marBottom w:val="0"/>
          <w:divBdr>
            <w:top w:val="none" w:sz="0" w:space="0" w:color="auto"/>
            <w:left w:val="none" w:sz="0" w:space="0" w:color="auto"/>
            <w:bottom w:val="none" w:sz="0" w:space="0" w:color="auto"/>
            <w:right w:val="none" w:sz="0" w:space="0" w:color="auto"/>
          </w:divBdr>
          <w:divsChild>
            <w:div w:id="627011313">
              <w:marLeft w:val="0"/>
              <w:marRight w:val="0"/>
              <w:marTop w:val="0"/>
              <w:marBottom w:val="0"/>
              <w:divBdr>
                <w:top w:val="none" w:sz="0" w:space="0" w:color="auto"/>
                <w:left w:val="none" w:sz="0" w:space="0" w:color="auto"/>
                <w:bottom w:val="none" w:sz="0" w:space="0" w:color="auto"/>
                <w:right w:val="none" w:sz="0" w:space="0" w:color="auto"/>
              </w:divBdr>
              <w:divsChild>
                <w:div w:id="3439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72047">
      <w:bodyDiv w:val="1"/>
      <w:marLeft w:val="0"/>
      <w:marRight w:val="0"/>
      <w:marTop w:val="0"/>
      <w:marBottom w:val="0"/>
      <w:divBdr>
        <w:top w:val="none" w:sz="0" w:space="0" w:color="auto"/>
        <w:left w:val="none" w:sz="0" w:space="0" w:color="auto"/>
        <w:bottom w:val="none" w:sz="0" w:space="0" w:color="auto"/>
        <w:right w:val="none" w:sz="0" w:space="0" w:color="auto"/>
      </w:divBdr>
    </w:div>
    <w:div w:id="534390080">
      <w:bodyDiv w:val="1"/>
      <w:marLeft w:val="0"/>
      <w:marRight w:val="0"/>
      <w:marTop w:val="0"/>
      <w:marBottom w:val="0"/>
      <w:divBdr>
        <w:top w:val="none" w:sz="0" w:space="0" w:color="auto"/>
        <w:left w:val="none" w:sz="0" w:space="0" w:color="auto"/>
        <w:bottom w:val="none" w:sz="0" w:space="0" w:color="auto"/>
        <w:right w:val="none" w:sz="0" w:space="0" w:color="auto"/>
      </w:divBdr>
    </w:div>
    <w:div w:id="535049709">
      <w:bodyDiv w:val="1"/>
      <w:marLeft w:val="0"/>
      <w:marRight w:val="0"/>
      <w:marTop w:val="0"/>
      <w:marBottom w:val="0"/>
      <w:divBdr>
        <w:top w:val="none" w:sz="0" w:space="0" w:color="auto"/>
        <w:left w:val="none" w:sz="0" w:space="0" w:color="auto"/>
        <w:bottom w:val="none" w:sz="0" w:space="0" w:color="auto"/>
        <w:right w:val="none" w:sz="0" w:space="0" w:color="auto"/>
      </w:divBdr>
    </w:div>
    <w:div w:id="567301297">
      <w:bodyDiv w:val="1"/>
      <w:marLeft w:val="0"/>
      <w:marRight w:val="0"/>
      <w:marTop w:val="0"/>
      <w:marBottom w:val="0"/>
      <w:divBdr>
        <w:top w:val="none" w:sz="0" w:space="0" w:color="auto"/>
        <w:left w:val="none" w:sz="0" w:space="0" w:color="auto"/>
        <w:bottom w:val="none" w:sz="0" w:space="0" w:color="auto"/>
        <w:right w:val="none" w:sz="0" w:space="0" w:color="auto"/>
      </w:divBdr>
    </w:div>
    <w:div w:id="606623834">
      <w:bodyDiv w:val="1"/>
      <w:marLeft w:val="0"/>
      <w:marRight w:val="0"/>
      <w:marTop w:val="0"/>
      <w:marBottom w:val="0"/>
      <w:divBdr>
        <w:top w:val="none" w:sz="0" w:space="0" w:color="auto"/>
        <w:left w:val="none" w:sz="0" w:space="0" w:color="auto"/>
        <w:bottom w:val="none" w:sz="0" w:space="0" w:color="auto"/>
        <w:right w:val="none" w:sz="0" w:space="0" w:color="auto"/>
      </w:divBdr>
    </w:div>
    <w:div w:id="609513893">
      <w:bodyDiv w:val="1"/>
      <w:marLeft w:val="0"/>
      <w:marRight w:val="0"/>
      <w:marTop w:val="0"/>
      <w:marBottom w:val="0"/>
      <w:divBdr>
        <w:top w:val="none" w:sz="0" w:space="0" w:color="auto"/>
        <w:left w:val="none" w:sz="0" w:space="0" w:color="auto"/>
        <w:bottom w:val="none" w:sz="0" w:space="0" w:color="auto"/>
        <w:right w:val="none" w:sz="0" w:space="0" w:color="auto"/>
      </w:divBdr>
    </w:div>
    <w:div w:id="631399536">
      <w:bodyDiv w:val="1"/>
      <w:marLeft w:val="0"/>
      <w:marRight w:val="0"/>
      <w:marTop w:val="0"/>
      <w:marBottom w:val="0"/>
      <w:divBdr>
        <w:top w:val="none" w:sz="0" w:space="0" w:color="auto"/>
        <w:left w:val="none" w:sz="0" w:space="0" w:color="auto"/>
        <w:bottom w:val="none" w:sz="0" w:space="0" w:color="auto"/>
        <w:right w:val="none" w:sz="0" w:space="0" w:color="auto"/>
      </w:divBdr>
    </w:div>
    <w:div w:id="654265008">
      <w:bodyDiv w:val="1"/>
      <w:marLeft w:val="0"/>
      <w:marRight w:val="0"/>
      <w:marTop w:val="0"/>
      <w:marBottom w:val="0"/>
      <w:divBdr>
        <w:top w:val="none" w:sz="0" w:space="0" w:color="auto"/>
        <w:left w:val="none" w:sz="0" w:space="0" w:color="auto"/>
        <w:bottom w:val="none" w:sz="0" w:space="0" w:color="auto"/>
        <w:right w:val="none" w:sz="0" w:space="0" w:color="auto"/>
      </w:divBdr>
      <w:divsChild>
        <w:div w:id="2146585146">
          <w:marLeft w:val="0"/>
          <w:marRight w:val="0"/>
          <w:marTop w:val="0"/>
          <w:marBottom w:val="0"/>
          <w:divBdr>
            <w:top w:val="none" w:sz="0" w:space="0" w:color="auto"/>
            <w:left w:val="none" w:sz="0" w:space="0" w:color="auto"/>
            <w:bottom w:val="none" w:sz="0" w:space="0" w:color="auto"/>
            <w:right w:val="none" w:sz="0" w:space="0" w:color="auto"/>
          </w:divBdr>
        </w:div>
      </w:divsChild>
    </w:div>
    <w:div w:id="734276248">
      <w:bodyDiv w:val="1"/>
      <w:marLeft w:val="0"/>
      <w:marRight w:val="0"/>
      <w:marTop w:val="0"/>
      <w:marBottom w:val="0"/>
      <w:divBdr>
        <w:top w:val="none" w:sz="0" w:space="0" w:color="auto"/>
        <w:left w:val="none" w:sz="0" w:space="0" w:color="auto"/>
        <w:bottom w:val="none" w:sz="0" w:space="0" w:color="auto"/>
        <w:right w:val="none" w:sz="0" w:space="0" w:color="auto"/>
      </w:divBdr>
    </w:div>
    <w:div w:id="741295376">
      <w:bodyDiv w:val="1"/>
      <w:marLeft w:val="0"/>
      <w:marRight w:val="0"/>
      <w:marTop w:val="0"/>
      <w:marBottom w:val="0"/>
      <w:divBdr>
        <w:top w:val="none" w:sz="0" w:space="0" w:color="auto"/>
        <w:left w:val="none" w:sz="0" w:space="0" w:color="auto"/>
        <w:bottom w:val="none" w:sz="0" w:space="0" w:color="auto"/>
        <w:right w:val="none" w:sz="0" w:space="0" w:color="auto"/>
      </w:divBdr>
    </w:div>
    <w:div w:id="752816175">
      <w:bodyDiv w:val="1"/>
      <w:marLeft w:val="0"/>
      <w:marRight w:val="0"/>
      <w:marTop w:val="0"/>
      <w:marBottom w:val="0"/>
      <w:divBdr>
        <w:top w:val="none" w:sz="0" w:space="0" w:color="auto"/>
        <w:left w:val="none" w:sz="0" w:space="0" w:color="auto"/>
        <w:bottom w:val="none" w:sz="0" w:space="0" w:color="auto"/>
        <w:right w:val="none" w:sz="0" w:space="0" w:color="auto"/>
      </w:divBdr>
    </w:div>
    <w:div w:id="911475177">
      <w:bodyDiv w:val="1"/>
      <w:marLeft w:val="0"/>
      <w:marRight w:val="0"/>
      <w:marTop w:val="0"/>
      <w:marBottom w:val="0"/>
      <w:divBdr>
        <w:top w:val="none" w:sz="0" w:space="0" w:color="auto"/>
        <w:left w:val="none" w:sz="0" w:space="0" w:color="auto"/>
        <w:bottom w:val="none" w:sz="0" w:space="0" w:color="auto"/>
        <w:right w:val="none" w:sz="0" w:space="0" w:color="auto"/>
      </w:divBdr>
    </w:div>
    <w:div w:id="923535625">
      <w:bodyDiv w:val="1"/>
      <w:marLeft w:val="0"/>
      <w:marRight w:val="0"/>
      <w:marTop w:val="0"/>
      <w:marBottom w:val="0"/>
      <w:divBdr>
        <w:top w:val="none" w:sz="0" w:space="0" w:color="auto"/>
        <w:left w:val="none" w:sz="0" w:space="0" w:color="auto"/>
        <w:bottom w:val="none" w:sz="0" w:space="0" w:color="auto"/>
        <w:right w:val="none" w:sz="0" w:space="0" w:color="auto"/>
      </w:divBdr>
    </w:div>
    <w:div w:id="928806464">
      <w:bodyDiv w:val="1"/>
      <w:marLeft w:val="0"/>
      <w:marRight w:val="0"/>
      <w:marTop w:val="0"/>
      <w:marBottom w:val="0"/>
      <w:divBdr>
        <w:top w:val="none" w:sz="0" w:space="0" w:color="auto"/>
        <w:left w:val="none" w:sz="0" w:space="0" w:color="auto"/>
        <w:bottom w:val="none" w:sz="0" w:space="0" w:color="auto"/>
        <w:right w:val="none" w:sz="0" w:space="0" w:color="auto"/>
      </w:divBdr>
    </w:div>
    <w:div w:id="939024744">
      <w:bodyDiv w:val="1"/>
      <w:marLeft w:val="0"/>
      <w:marRight w:val="0"/>
      <w:marTop w:val="0"/>
      <w:marBottom w:val="0"/>
      <w:divBdr>
        <w:top w:val="none" w:sz="0" w:space="0" w:color="auto"/>
        <w:left w:val="none" w:sz="0" w:space="0" w:color="auto"/>
        <w:bottom w:val="none" w:sz="0" w:space="0" w:color="auto"/>
        <w:right w:val="none" w:sz="0" w:space="0" w:color="auto"/>
      </w:divBdr>
    </w:div>
    <w:div w:id="962662264">
      <w:bodyDiv w:val="1"/>
      <w:marLeft w:val="0"/>
      <w:marRight w:val="0"/>
      <w:marTop w:val="0"/>
      <w:marBottom w:val="0"/>
      <w:divBdr>
        <w:top w:val="none" w:sz="0" w:space="0" w:color="auto"/>
        <w:left w:val="none" w:sz="0" w:space="0" w:color="auto"/>
        <w:bottom w:val="none" w:sz="0" w:space="0" w:color="auto"/>
        <w:right w:val="none" w:sz="0" w:space="0" w:color="auto"/>
      </w:divBdr>
    </w:div>
    <w:div w:id="980187049">
      <w:bodyDiv w:val="1"/>
      <w:marLeft w:val="0"/>
      <w:marRight w:val="0"/>
      <w:marTop w:val="0"/>
      <w:marBottom w:val="0"/>
      <w:divBdr>
        <w:top w:val="none" w:sz="0" w:space="0" w:color="auto"/>
        <w:left w:val="none" w:sz="0" w:space="0" w:color="auto"/>
        <w:bottom w:val="none" w:sz="0" w:space="0" w:color="auto"/>
        <w:right w:val="none" w:sz="0" w:space="0" w:color="auto"/>
      </w:divBdr>
    </w:div>
    <w:div w:id="1018435827">
      <w:bodyDiv w:val="1"/>
      <w:marLeft w:val="0"/>
      <w:marRight w:val="0"/>
      <w:marTop w:val="0"/>
      <w:marBottom w:val="0"/>
      <w:divBdr>
        <w:top w:val="none" w:sz="0" w:space="0" w:color="auto"/>
        <w:left w:val="none" w:sz="0" w:space="0" w:color="auto"/>
        <w:bottom w:val="none" w:sz="0" w:space="0" w:color="auto"/>
        <w:right w:val="none" w:sz="0" w:space="0" w:color="auto"/>
      </w:divBdr>
    </w:div>
    <w:div w:id="1042099679">
      <w:bodyDiv w:val="1"/>
      <w:marLeft w:val="0"/>
      <w:marRight w:val="0"/>
      <w:marTop w:val="0"/>
      <w:marBottom w:val="0"/>
      <w:divBdr>
        <w:top w:val="none" w:sz="0" w:space="0" w:color="auto"/>
        <w:left w:val="none" w:sz="0" w:space="0" w:color="auto"/>
        <w:bottom w:val="none" w:sz="0" w:space="0" w:color="auto"/>
        <w:right w:val="none" w:sz="0" w:space="0" w:color="auto"/>
      </w:divBdr>
    </w:div>
    <w:div w:id="1043098422">
      <w:bodyDiv w:val="1"/>
      <w:marLeft w:val="0"/>
      <w:marRight w:val="0"/>
      <w:marTop w:val="0"/>
      <w:marBottom w:val="0"/>
      <w:divBdr>
        <w:top w:val="none" w:sz="0" w:space="0" w:color="auto"/>
        <w:left w:val="none" w:sz="0" w:space="0" w:color="auto"/>
        <w:bottom w:val="none" w:sz="0" w:space="0" w:color="auto"/>
        <w:right w:val="none" w:sz="0" w:space="0" w:color="auto"/>
      </w:divBdr>
    </w:div>
    <w:div w:id="1108309224">
      <w:bodyDiv w:val="1"/>
      <w:marLeft w:val="0"/>
      <w:marRight w:val="0"/>
      <w:marTop w:val="0"/>
      <w:marBottom w:val="0"/>
      <w:divBdr>
        <w:top w:val="none" w:sz="0" w:space="0" w:color="auto"/>
        <w:left w:val="none" w:sz="0" w:space="0" w:color="auto"/>
        <w:bottom w:val="none" w:sz="0" w:space="0" w:color="auto"/>
        <w:right w:val="none" w:sz="0" w:space="0" w:color="auto"/>
      </w:divBdr>
    </w:div>
    <w:div w:id="1136143246">
      <w:bodyDiv w:val="1"/>
      <w:marLeft w:val="0"/>
      <w:marRight w:val="0"/>
      <w:marTop w:val="0"/>
      <w:marBottom w:val="0"/>
      <w:divBdr>
        <w:top w:val="none" w:sz="0" w:space="0" w:color="auto"/>
        <w:left w:val="none" w:sz="0" w:space="0" w:color="auto"/>
        <w:bottom w:val="none" w:sz="0" w:space="0" w:color="auto"/>
        <w:right w:val="none" w:sz="0" w:space="0" w:color="auto"/>
      </w:divBdr>
      <w:divsChild>
        <w:div w:id="1294751211">
          <w:marLeft w:val="0"/>
          <w:marRight w:val="0"/>
          <w:marTop w:val="0"/>
          <w:marBottom w:val="0"/>
          <w:divBdr>
            <w:top w:val="none" w:sz="0" w:space="0" w:color="auto"/>
            <w:left w:val="none" w:sz="0" w:space="0" w:color="auto"/>
            <w:bottom w:val="none" w:sz="0" w:space="0" w:color="auto"/>
            <w:right w:val="none" w:sz="0" w:space="0" w:color="auto"/>
          </w:divBdr>
        </w:div>
      </w:divsChild>
    </w:div>
    <w:div w:id="1146626270">
      <w:bodyDiv w:val="1"/>
      <w:marLeft w:val="0"/>
      <w:marRight w:val="0"/>
      <w:marTop w:val="0"/>
      <w:marBottom w:val="0"/>
      <w:divBdr>
        <w:top w:val="none" w:sz="0" w:space="0" w:color="auto"/>
        <w:left w:val="none" w:sz="0" w:space="0" w:color="auto"/>
        <w:bottom w:val="none" w:sz="0" w:space="0" w:color="auto"/>
        <w:right w:val="none" w:sz="0" w:space="0" w:color="auto"/>
      </w:divBdr>
    </w:div>
    <w:div w:id="1151873635">
      <w:bodyDiv w:val="1"/>
      <w:marLeft w:val="0"/>
      <w:marRight w:val="0"/>
      <w:marTop w:val="0"/>
      <w:marBottom w:val="0"/>
      <w:divBdr>
        <w:top w:val="none" w:sz="0" w:space="0" w:color="auto"/>
        <w:left w:val="none" w:sz="0" w:space="0" w:color="auto"/>
        <w:bottom w:val="none" w:sz="0" w:space="0" w:color="auto"/>
        <w:right w:val="none" w:sz="0" w:space="0" w:color="auto"/>
      </w:divBdr>
    </w:div>
    <w:div w:id="1168056832">
      <w:bodyDiv w:val="1"/>
      <w:marLeft w:val="0"/>
      <w:marRight w:val="0"/>
      <w:marTop w:val="0"/>
      <w:marBottom w:val="0"/>
      <w:divBdr>
        <w:top w:val="none" w:sz="0" w:space="0" w:color="auto"/>
        <w:left w:val="none" w:sz="0" w:space="0" w:color="auto"/>
        <w:bottom w:val="none" w:sz="0" w:space="0" w:color="auto"/>
        <w:right w:val="none" w:sz="0" w:space="0" w:color="auto"/>
      </w:divBdr>
    </w:div>
    <w:div w:id="1218006933">
      <w:bodyDiv w:val="1"/>
      <w:marLeft w:val="0"/>
      <w:marRight w:val="0"/>
      <w:marTop w:val="0"/>
      <w:marBottom w:val="0"/>
      <w:divBdr>
        <w:top w:val="none" w:sz="0" w:space="0" w:color="auto"/>
        <w:left w:val="none" w:sz="0" w:space="0" w:color="auto"/>
        <w:bottom w:val="none" w:sz="0" w:space="0" w:color="auto"/>
        <w:right w:val="none" w:sz="0" w:space="0" w:color="auto"/>
      </w:divBdr>
    </w:div>
    <w:div w:id="1274433880">
      <w:bodyDiv w:val="1"/>
      <w:marLeft w:val="0"/>
      <w:marRight w:val="0"/>
      <w:marTop w:val="0"/>
      <w:marBottom w:val="0"/>
      <w:divBdr>
        <w:top w:val="none" w:sz="0" w:space="0" w:color="auto"/>
        <w:left w:val="none" w:sz="0" w:space="0" w:color="auto"/>
        <w:bottom w:val="none" w:sz="0" w:space="0" w:color="auto"/>
        <w:right w:val="none" w:sz="0" w:space="0" w:color="auto"/>
      </w:divBdr>
    </w:div>
    <w:div w:id="1289775784">
      <w:bodyDiv w:val="1"/>
      <w:marLeft w:val="0"/>
      <w:marRight w:val="0"/>
      <w:marTop w:val="0"/>
      <w:marBottom w:val="0"/>
      <w:divBdr>
        <w:top w:val="none" w:sz="0" w:space="0" w:color="auto"/>
        <w:left w:val="none" w:sz="0" w:space="0" w:color="auto"/>
        <w:bottom w:val="none" w:sz="0" w:space="0" w:color="auto"/>
        <w:right w:val="none" w:sz="0" w:space="0" w:color="auto"/>
      </w:divBdr>
    </w:div>
    <w:div w:id="1295526250">
      <w:bodyDiv w:val="1"/>
      <w:marLeft w:val="0"/>
      <w:marRight w:val="0"/>
      <w:marTop w:val="0"/>
      <w:marBottom w:val="0"/>
      <w:divBdr>
        <w:top w:val="none" w:sz="0" w:space="0" w:color="auto"/>
        <w:left w:val="none" w:sz="0" w:space="0" w:color="auto"/>
        <w:bottom w:val="none" w:sz="0" w:space="0" w:color="auto"/>
        <w:right w:val="none" w:sz="0" w:space="0" w:color="auto"/>
      </w:divBdr>
    </w:div>
    <w:div w:id="1298418968">
      <w:bodyDiv w:val="1"/>
      <w:marLeft w:val="0"/>
      <w:marRight w:val="0"/>
      <w:marTop w:val="0"/>
      <w:marBottom w:val="0"/>
      <w:divBdr>
        <w:top w:val="none" w:sz="0" w:space="0" w:color="auto"/>
        <w:left w:val="none" w:sz="0" w:space="0" w:color="auto"/>
        <w:bottom w:val="none" w:sz="0" w:space="0" w:color="auto"/>
        <w:right w:val="none" w:sz="0" w:space="0" w:color="auto"/>
      </w:divBdr>
    </w:div>
    <w:div w:id="1316228159">
      <w:bodyDiv w:val="1"/>
      <w:marLeft w:val="0"/>
      <w:marRight w:val="0"/>
      <w:marTop w:val="0"/>
      <w:marBottom w:val="0"/>
      <w:divBdr>
        <w:top w:val="none" w:sz="0" w:space="0" w:color="auto"/>
        <w:left w:val="none" w:sz="0" w:space="0" w:color="auto"/>
        <w:bottom w:val="none" w:sz="0" w:space="0" w:color="auto"/>
        <w:right w:val="none" w:sz="0" w:space="0" w:color="auto"/>
      </w:divBdr>
    </w:div>
    <w:div w:id="1370060029">
      <w:bodyDiv w:val="1"/>
      <w:marLeft w:val="0"/>
      <w:marRight w:val="0"/>
      <w:marTop w:val="0"/>
      <w:marBottom w:val="0"/>
      <w:divBdr>
        <w:top w:val="none" w:sz="0" w:space="0" w:color="auto"/>
        <w:left w:val="none" w:sz="0" w:space="0" w:color="auto"/>
        <w:bottom w:val="none" w:sz="0" w:space="0" w:color="auto"/>
        <w:right w:val="none" w:sz="0" w:space="0" w:color="auto"/>
      </w:divBdr>
      <w:divsChild>
        <w:div w:id="1289891418">
          <w:marLeft w:val="0"/>
          <w:marRight w:val="0"/>
          <w:marTop w:val="0"/>
          <w:marBottom w:val="0"/>
          <w:divBdr>
            <w:top w:val="none" w:sz="0" w:space="0" w:color="auto"/>
            <w:left w:val="none" w:sz="0" w:space="0" w:color="auto"/>
            <w:bottom w:val="none" w:sz="0" w:space="0" w:color="auto"/>
            <w:right w:val="none" w:sz="0" w:space="0" w:color="auto"/>
          </w:divBdr>
          <w:divsChild>
            <w:div w:id="1978023192">
              <w:marLeft w:val="0"/>
              <w:marRight w:val="0"/>
              <w:marTop w:val="0"/>
              <w:marBottom w:val="0"/>
              <w:divBdr>
                <w:top w:val="none" w:sz="0" w:space="0" w:color="auto"/>
                <w:left w:val="none" w:sz="0" w:space="0" w:color="auto"/>
                <w:bottom w:val="none" w:sz="0" w:space="0" w:color="auto"/>
                <w:right w:val="none" w:sz="0" w:space="0" w:color="auto"/>
              </w:divBdr>
              <w:divsChild>
                <w:div w:id="11903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7637">
      <w:bodyDiv w:val="1"/>
      <w:marLeft w:val="0"/>
      <w:marRight w:val="0"/>
      <w:marTop w:val="0"/>
      <w:marBottom w:val="0"/>
      <w:divBdr>
        <w:top w:val="none" w:sz="0" w:space="0" w:color="auto"/>
        <w:left w:val="none" w:sz="0" w:space="0" w:color="auto"/>
        <w:bottom w:val="none" w:sz="0" w:space="0" w:color="auto"/>
        <w:right w:val="none" w:sz="0" w:space="0" w:color="auto"/>
      </w:divBdr>
    </w:div>
    <w:div w:id="1453524101">
      <w:bodyDiv w:val="1"/>
      <w:marLeft w:val="0"/>
      <w:marRight w:val="0"/>
      <w:marTop w:val="0"/>
      <w:marBottom w:val="0"/>
      <w:divBdr>
        <w:top w:val="none" w:sz="0" w:space="0" w:color="auto"/>
        <w:left w:val="none" w:sz="0" w:space="0" w:color="auto"/>
        <w:bottom w:val="none" w:sz="0" w:space="0" w:color="auto"/>
        <w:right w:val="none" w:sz="0" w:space="0" w:color="auto"/>
      </w:divBdr>
    </w:div>
    <w:div w:id="1471630984">
      <w:bodyDiv w:val="1"/>
      <w:marLeft w:val="0"/>
      <w:marRight w:val="0"/>
      <w:marTop w:val="0"/>
      <w:marBottom w:val="0"/>
      <w:divBdr>
        <w:top w:val="none" w:sz="0" w:space="0" w:color="auto"/>
        <w:left w:val="none" w:sz="0" w:space="0" w:color="auto"/>
        <w:bottom w:val="none" w:sz="0" w:space="0" w:color="auto"/>
        <w:right w:val="none" w:sz="0" w:space="0" w:color="auto"/>
      </w:divBdr>
    </w:div>
    <w:div w:id="1506167714">
      <w:bodyDiv w:val="1"/>
      <w:marLeft w:val="0"/>
      <w:marRight w:val="0"/>
      <w:marTop w:val="0"/>
      <w:marBottom w:val="0"/>
      <w:divBdr>
        <w:top w:val="none" w:sz="0" w:space="0" w:color="auto"/>
        <w:left w:val="none" w:sz="0" w:space="0" w:color="auto"/>
        <w:bottom w:val="none" w:sz="0" w:space="0" w:color="auto"/>
        <w:right w:val="none" w:sz="0" w:space="0" w:color="auto"/>
      </w:divBdr>
    </w:div>
    <w:div w:id="1548100315">
      <w:bodyDiv w:val="1"/>
      <w:marLeft w:val="0"/>
      <w:marRight w:val="0"/>
      <w:marTop w:val="0"/>
      <w:marBottom w:val="0"/>
      <w:divBdr>
        <w:top w:val="none" w:sz="0" w:space="0" w:color="auto"/>
        <w:left w:val="none" w:sz="0" w:space="0" w:color="auto"/>
        <w:bottom w:val="none" w:sz="0" w:space="0" w:color="auto"/>
        <w:right w:val="none" w:sz="0" w:space="0" w:color="auto"/>
      </w:divBdr>
      <w:divsChild>
        <w:div w:id="463809648">
          <w:marLeft w:val="0"/>
          <w:marRight w:val="0"/>
          <w:marTop w:val="0"/>
          <w:marBottom w:val="0"/>
          <w:divBdr>
            <w:top w:val="none" w:sz="0" w:space="0" w:color="auto"/>
            <w:left w:val="none" w:sz="0" w:space="0" w:color="auto"/>
            <w:bottom w:val="none" w:sz="0" w:space="0" w:color="auto"/>
            <w:right w:val="none" w:sz="0" w:space="0" w:color="auto"/>
          </w:divBdr>
          <w:divsChild>
            <w:div w:id="424615689">
              <w:marLeft w:val="0"/>
              <w:marRight w:val="0"/>
              <w:marTop w:val="0"/>
              <w:marBottom w:val="0"/>
              <w:divBdr>
                <w:top w:val="none" w:sz="0" w:space="0" w:color="auto"/>
                <w:left w:val="none" w:sz="0" w:space="0" w:color="auto"/>
                <w:bottom w:val="none" w:sz="0" w:space="0" w:color="auto"/>
                <w:right w:val="none" w:sz="0" w:space="0" w:color="auto"/>
              </w:divBdr>
              <w:divsChild>
                <w:div w:id="7428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8965">
      <w:bodyDiv w:val="1"/>
      <w:marLeft w:val="0"/>
      <w:marRight w:val="0"/>
      <w:marTop w:val="0"/>
      <w:marBottom w:val="0"/>
      <w:divBdr>
        <w:top w:val="none" w:sz="0" w:space="0" w:color="auto"/>
        <w:left w:val="none" w:sz="0" w:space="0" w:color="auto"/>
        <w:bottom w:val="none" w:sz="0" w:space="0" w:color="auto"/>
        <w:right w:val="none" w:sz="0" w:space="0" w:color="auto"/>
      </w:divBdr>
    </w:div>
    <w:div w:id="1571427234">
      <w:bodyDiv w:val="1"/>
      <w:marLeft w:val="0"/>
      <w:marRight w:val="0"/>
      <w:marTop w:val="0"/>
      <w:marBottom w:val="0"/>
      <w:divBdr>
        <w:top w:val="none" w:sz="0" w:space="0" w:color="auto"/>
        <w:left w:val="none" w:sz="0" w:space="0" w:color="auto"/>
        <w:bottom w:val="none" w:sz="0" w:space="0" w:color="auto"/>
        <w:right w:val="none" w:sz="0" w:space="0" w:color="auto"/>
      </w:divBdr>
    </w:div>
    <w:div w:id="1613976434">
      <w:bodyDiv w:val="1"/>
      <w:marLeft w:val="0"/>
      <w:marRight w:val="0"/>
      <w:marTop w:val="0"/>
      <w:marBottom w:val="0"/>
      <w:divBdr>
        <w:top w:val="none" w:sz="0" w:space="0" w:color="auto"/>
        <w:left w:val="none" w:sz="0" w:space="0" w:color="auto"/>
        <w:bottom w:val="none" w:sz="0" w:space="0" w:color="auto"/>
        <w:right w:val="none" w:sz="0" w:space="0" w:color="auto"/>
      </w:divBdr>
    </w:div>
    <w:div w:id="1628270559">
      <w:bodyDiv w:val="1"/>
      <w:marLeft w:val="0"/>
      <w:marRight w:val="0"/>
      <w:marTop w:val="0"/>
      <w:marBottom w:val="0"/>
      <w:divBdr>
        <w:top w:val="none" w:sz="0" w:space="0" w:color="auto"/>
        <w:left w:val="none" w:sz="0" w:space="0" w:color="auto"/>
        <w:bottom w:val="none" w:sz="0" w:space="0" w:color="auto"/>
        <w:right w:val="none" w:sz="0" w:space="0" w:color="auto"/>
      </w:divBdr>
    </w:div>
    <w:div w:id="1643462076">
      <w:bodyDiv w:val="1"/>
      <w:marLeft w:val="0"/>
      <w:marRight w:val="0"/>
      <w:marTop w:val="0"/>
      <w:marBottom w:val="0"/>
      <w:divBdr>
        <w:top w:val="none" w:sz="0" w:space="0" w:color="auto"/>
        <w:left w:val="none" w:sz="0" w:space="0" w:color="auto"/>
        <w:bottom w:val="none" w:sz="0" w:space="0" w:color="auto"/>
        <w:right w:val="none" w:sz="0" w:space="0" w:color="auto"/>
      </w:divBdr>
    </w:div>
    <w:div w:id="1703436512">
      <w:bodyDiv w:val="1"/>
      <w:marLeft w:val="0"/>
      <w:marRight w:val="0"/>
      <w:marTop w:val="0"/>
      <w:marBottom w:val="0"/>
      <w:divBdr>
        <w:top w:val="none" w:sz="0" w:space="0" w:color="auto"/>
        <w:left w:val="none" w:sz="0" w:space="0" w:color="auto"/>
        <w:bottom w:val="none" w:sz="0" w:space="0" w:color="auto"/>
        <w:right w:val="none" w:sz="0" w:space="0" w:color="auto"/>
      </w:divBdr>
    </w:div>
    <w:div w:id="1707828154">
      <w:bodyDiv w:val="1"/>
      <w:marLeft w:val="0"/>
      <w:marRight w:val="0"/>
      <w:marTop w:val="0"/>
      <w:marBottom w:val="0"/>
      <w:divBdr>
        <w:top w:val="none" w:sz="0" w:space="0" w:color="auto"/>
        <w:left w:val="none" w:sz="0" w:space="0" w:color="auto"/>
        <w:bottom w:val="none" w:sz="0" w:space="0" w:color="auto"/>
        <w:right w:val="none" w:sz="0" w:space="0" w:color="auto"/>
      </w:divBdr>
    </w:div>
    <w:div w:id="1742826194">
      <w:bodyDiv w:val="1"/>
      <w:marLeft w:val="0"/>
      <w:marRight w:val="0"/>
      <w:marTop w:val="0"/>
      <w:marBottom w:val="0"/>
      <w:divBdr>
        <w:top w:val="none" w:sz="0" w:space="0" w:color="auto"/>
        <w:left w:val="none" w:sz="0" w:space="0" w:color="auto"/>
        <w:bottom w:val="none" w:sz="0" w:space="0" w:color="auto"/>
        <w:right w:val="none" w:sz="0" w:space="0" w:color="auto"/>
      </w:divBdr>
    </w:div>
    <w:div w:id="1802919098">
      <w:bodyDiv w:val="1"/>
      <w:marLeft w:val="0"/>
      <w:marRight w:val="0"/>
      <w:marTop w:val="0"/>
      <w:marBottom w:val="0"/>
      <w:divBdr>
        <w:top w:val="none" w:sz="0" w:space="0" w:color="auto"/>
        <w:left w:val="none" w:sz="0" w:space="0" w:color="auto"/>
        <w:bottom w:val="none" w:sz="0" w:space="0" w:color="auto"/>
        <w:right w:val="none" w:sz="0" w:space="0" w:color="auto"/>
      </w:divBdr>
    </w:div>
    <w:div w:id="1844541668">
      <w:bodyDiv w:val="1"/>
      <w:marLeft w:val="0"/>
      <w:marRight w:val="0"/>
      <w:marTop w:val="0"/>
      <w:marBottom w:val="0"/>
      <w:divBdr>
        <w:top w:val="none" w:sz="0" w:space="0" w:color="auto"/>
        <w:left w:val="none" w:sz="0" w:space="0" w:color="auto"/>
        <w:bottom w:val="none" w:sz="0" w:space="0" w:color="auto"/>
        <w:right w:val="none" w:sz="0" w:space="0" w:color="auto"/>
      </w:divBdr>
    </w:div>
    <w:div w:id="1901672567">
      <w:bodyDiv w:val="1"/>
      <w:marLeft w:val="0"/>
      <w:marRight w:val="0"/>
      <w:marTop w:val="0"/>
      <w:marBottom w:val="0"/>
      <w:divBdr>
        <w:top w:val="none" w:sz="0" w:space="0" w:color="auto"/>
        <w:left w:val="none" w:sz="0" w:space="0" w:color="auto"/>
        <w:bottom w:val="none" w:sz="0" w:space="0" w:color="auto"/>
        <w:right w:val="none" w:sz="0" w:space="0" w:color="auto"/>
      </w:divBdr>
    </w:div>
    <w:div w:id="1908566981">
      <w:bodyDiv w:val="1"/>
      <w:marLeft w:val="0"/>
      <w:marRight w:val="0"/>
      <w:marTop w:val="0"/>
      <w:marBottom w:val="0"/>
      <w:divBdr>
        <w:top w:val="none" w:sz="0" w:space="0" w:color="auto"/>
        <w:left w:val="none" w:sz="0" w:space="0" w:color="auto"/>
        <w:bottom w:val="none" w:sz="0" w:space="0" w:color="auto"/>
        <w:right w:val="none" w:sz="0" w:space="0" w:color="auto"/>
      </w:divBdr>
    </w:div>
    <w:div w:id="1929732118">
      <w:bodyDiv w:val="1"/>
      <w:marLeft w:val="0"/>
      <w:marRight w:val="0"/>
      <w:marTop w:val="0"/>
      <w:marBottom w:val="0"/>
      <w:divBdr>
        <w:top w:val="none" w:sz="0" w:space="0" w:color="auto"/>
        <w:left w:val="none" w:sz="0" w:space="0" w:color="auto"/>
        <w:bottom w:val="none" w:sz="0" w:space="0" w:color="auto"/>
        <w:right w:val="none" w:sz="0" w:space="0" w:color="auto"/>
      </w:divBdr>
    </w:div>
    <w:div w:id="1980524905">
      <w:bodyDiv w:val="1"/>
      <w:marLeft w:val="0"/>
      <w:marRight w:val="0"/>
      <w:marTop w:val="0"/>
      <w:marBottom w:val="0"/>
      <w:divBdr>
        <w:top w:val="none" w:sz="0" w:space="0" w:color="auto"/>
        <w:left w:val="none" w:sz="0" w:space="0" w:color="auto"/>
        <w:bottom w:val="none" w:sz="0" w:space="0" w:color="auto"/>
        <w:right w:val="none" w:sz="0" w:space="0" w:color="auto"/>
      </w:divBdr>
    </w:div>
    <w:div w:id="1989045451">
      <w:bodyDiv w:val="1"/>
      <w:marLeft w:val="0"/>
      <w:marRight w:val="0"/>
      <w:marTop w:val="0"/>
      <w:marBottom w:val="0"/>
      <w:divBdr>
        <w:top w:val="none" w:sz="0" w:space="0" w:color="auto"/>
        <w:left w:val="none" w:sz="0" w:space="0" w:color="auto"/>
        <w:bottom w:val="none" w:sz="0" w:space="0" w:color="auto"/>
        <w:right w:val="none" w:sz="0" w:space="0" w:color="auto"/>
      </w:divBdr>
      <w:divsChild>
        <w:div w:id="614409762">
          <w:marLeft w:val="0"/>
          <w:marRight w:val="0"/>
          <w:marTop w:val="0"/>
          <w:marBottom w:val="0"/>
          <w:divBdr>
            <w:top w:val="none" w:sz="0" w:space="0" w:color="auto"/>
            <w:left w:val="none" w:sz="0" w:space="0" w:color="auto"/>
            <w:bottom w:val="none" w:sz="0" w:space="0" w:color="auto"/>
            <w:right w:val="none" w:sz="0" w:space="0" w:color="auto"/>
          </w:divBdr>
          <w:divsChild>
            <w:div w:id="1583248616">
              <w:marLeft w:val="0"/>
              <w:marRight w:val="0"/>
              <w:marTop w:val="0"/>
              <w:marBottom w:val="0"/>
              <w:divBdr>
                <w:top w:val="none" w:sz="0" w:space="0" w:color="auto"/>
                <w:left w:val="none" w:sz="0" w:space="0" w:color="auto"/>
                <w:bottom w:val="none" w:sz="0" w:space="0" w:color="auto"/>
                <w:right w:val="none" w:sz="0" w:space="0" w:color="auto"/>
              </w:divBdr>
              <w:divsChild>
                <w:div w:id="402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9718">
      <w:bodyDiv w:val="1"/>
      <w:marLeft w:val="0"/>
      <w:marRight w:val="0"/>
      <w:marTop w:val="0"/>
      <w:marBottom w:val="0"/>
      <w:divBdr>
        <w:top w:val="none" w:sz="0" w:space="0" w:color="auto"/>
        <w:left w:val="none" w:sz="0" w:space="0" w:color="auto"/>
        <w:bottom w:val="none" w:sz="0" w:space="0" w:color="auto"/>
        <w:right w:val="none" w:sz="0" w:space="0" w:color="auto"/>
      </w:divBdr>
    </w:div>
    <w:div w:id="2057273195">
      <w:bodyDiv w:val="1"/>
      <w:marLeft w:val="0"/>
      <w:marRight w:val="0"/>
      <w:marTop w:val="0"/>
      <w:marBottom w:val="0"/>
      <w:divBdr>
        <w:top w:val="none" w:sz="0" w:space="0" w:color="auto"/>
        <w:left w:val="none" w:sz="0" w:space="0" w:color="auto"/>
        <w:bottom w:val="none" w:sz="0" w:space="0" w:color="auto"/>
        <w:right w:val="none" w:sz="0" w:space="0" w:color="auto"/>
      </w:divBdr>
    </w:div>
    <w:div w:id="2125879311">
      <w:bodyDiv w:val="1"/>
      <w:marLeft w:val="0"/>
      <w:marRight w:val="0"/>
      <w:marTop w:val="0"/>
      <w:marBottom w:val="0"/>
      <w:divBdr>
        <w:top w:val="none" w:sz="0" w:space="0" w:color="auto"/>
        <w:left w:val="none" w:sz="0" w:space="0" w:color="auto"/>
        <w:bottom w:val="none" w:sz="0" w:space="0" w:color="auto"/>
        <w:right w:val="none" w:sz="0" w:space="0" w:color="auto"/>
      </w:divBdr>
    </w:div>
    <w:div w:id="2131511140">
      <w:bodyDiv w:val="1"/>
      <w:marLeft w:val="0"/>
      <w:marRight w:val="0"/>
      <w:marTop w:val="0"/>
      <w:marBottom w:val="0"/>
      <w:divBdr>
        <w:top w:val="none" w:sz="0" w:space="0" w:color="auto"/>
        <w:left w:val="none" w:sz="0" w:space="0" w:color="auto"/>
        <w:bottom w:val="none" w:sz="0" w:space="0" w:color="auto"/>
        <w:right w:val="none" w:sz="0" w:space="0" w:color="auto"/>
      </w:divBdr>
    </w:div>
    <w:div w:id="21473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8A1C-CCF9-404E-A63E-4009C980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6878</Words>
  <Characters>37831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ZAFRA MIGUEL ANGEL</dc:creator>
  <cp:keywords/>
  <dc:description/>
  <cp:lastModifiedBy>Gustavo Toledo</cp:lastModifiedBy>
  <cp:revision>8</cp:revision>
  <dcterms:created xsi:type="dcterms:W3CDTF">2021-06-29T20:29:00Z</dcterms:created>
  <dcterms:modified xsi:type="dcterms:W3CDTF">2021-07-03T15:34:00Z</dcterms:modified>
</cp:coreProperties>
</file>