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13C55" w14:textId="6F581EC7" w:rsidR="00810046" w:rsidRPr="0001506D" w:rsidRDefault="0001506D" w:rsidP="00810046">
      <w:pPr>
        <w:spacing w:before="240" w:after="240" w:line="360" w:lineRule="auto"/>
        <w:jc w:val="right"/>
        <w:rPr>
          <w:rFonts w:ascii="Times New Roman" w:hAnsi="Times New Roman"/>
          <w:b/>
          <w:bCs/>
          <w:i/>
          <w:iCs/>
        </w:rPr>
      </w:pPr>
      <w:bookmarkStart w:id="0" w:name="_Hlk32482464"/>
      <w:bookmarkStart w:id="1" w:name="_Hlk25738759"/>
      <w:r w:rsidRPr="0001506D">
        <w:rPr>
          <w:rFonts w:ascii="Times New Roman" w:hAnsi="Times New Roman"/>
          <w:b/>
          <w:bCs/>
          <w:i/>
          <w:iCs/>
        </w:rPr>
        <w:t>https://doi.org/10.23913/ride.v11i21.738</w:t>
      </w:r>
    </w:p>
    <w:p w14:paraId="510B47F9" w14:textId="0EBABAB1" w:rsidR="00810046" w:rsidRPr="00F217A6" w:rsidRDefault="00810046" w:rsidP="00810046">
      <w:pPr>
        <w:spacing w:before="240" w:after="240" w:line="360" w:lineRule="auto"/>
        <w:jc w:val="right"/>
        <w:rPr>
          <w:rFonts w:ascii="Times New Roman" w:eastAsia="Times New Roman" w:hAnsi="Times New Roman"/>
          <w:b/>
          <w:color w:val="000000"/>
          <w:sz w:val="32"/>
          <w:szCs w:val="32"/>
          <w:lang w:val="es-MX" w:eastAsia="es-MX"/>
        </w:rPr>
      </w:pPr>
      <w:r w:rsidRPr="00F217A6">
        <w:rPr>
          <w:rFonts w:ascii="Times New Roman" w:hAnsi="Times New Roman"/>
          <w:b/>
          <w:bCs/>
          <w:i/>
          <w:iCs/>
        </w:rPr>
        <w:t>Artículos científicos</w:t>
      </w:r>
    </w:p>
    <w:p w14:paraId="01D491D0" w14:textId="62A43828" w:rsidR="004D1235" w:rsidRPr="00F217A6" w:rsidRDefault="00FC0C43" w:rsidP="00810046">
      <w:pPr>
        <w:spacing w:line="276" w:lineRule="auto"/>
        <w:jc w:val="right"/>
        <w:rPr>
          <w:rFonts w:eastAsia="Times New Roman" w:cs="Calibri"/>
          <w:b/>
          <w:color w:val="000000"/>
          <w:sz w:val="36"/>
          <w:szCs w:val="36"/>
          <w:lang w:val="es-MX" w:eastAsia="es-MX"/>
        </w:rPr>
      </w:pPr>
      <w:r w:rsidRPr="00F217A6">
        <w:rPr>
          <w:rFonts w:eastAsia="Times New Roman" w:cs="Calibri"/>
          <w:b/>
          <w:color w:val="000000"/>
          <w:sz w:val="36"/>
          <w:szCs w:val="36"/>
          <w:lang w:val="es-MX" w:eastAsia="es-MX"/>
        </w:rPr>
        <w:t xml:space="preserve">Perspectivas de la </w:t>
      </w:r>
      <w:r w:rsidR="008B0684" w:rsidRPr="00F217A6">
        <w:rPr>
          <w:rFonts w:eastAsia="Times New Roman" w:cs="Calibri"/>
          <w:b/>
          <w:color w:val="000000"/>
          <w:sz w:val="36"/>
          <w:szCs w:val="36"/>
          <w:lang w:val="es-MX" w:eastAsia="es-MX"/>
        </w:rPr>
        <w:t xml:space="preserve">formación </w:t>
      </w:r>
      <w:r w:rsidR="00CF60F7" w:rsidRPr="00F217A6">
        <w:rPr>
          <w:rFonts w:eastAsia="Times New Roman" w:cs="Calibri"/>
          <w:b/>
          <w:color w:val="000000"/>
          <w:sz w:val="36"/>
          <w:szCs w:val="36"/>
          <w:lang w:val="es-MX" w:eastAsia="es-MX"/>
        </w:rPr>
        <w:t>permanente de los d</w:t>
      </w:r>
      <w:r w:rsidR="008B0684" w:rsidRPr="00F217A6">
        <w:rPr>
          <w:rFonts w:eastAsia="Times New Roman" w:cs="Calibri"/>
          <w:b/>
          <w:color w:val="000000"/>
          <w:sz w:val="36"/>
          <w:szCs w:val="36"/>
          <w:lang w:val="es-MX" w:eastAsia="es-MX"/>
        </w:rPr>
        <w:t>ocente</w:t>
      </w:r>
      <w:r w:rsidR="00CF60F7" w:rsidRPr="00F217A6">
        <w:rPr>
          <w:rFonts w:eastAsia="Times New Roman" w:cs="Calibri"/>
          <w:b/>
          <w:color w:val="000000"/>
          <w:sz w:val="36"/>
          <w:szCs w:val="36"/>
          <w:lang w:val="es-MX" w:eastAsia="es-MX"/>
        </w:rPr>
        <w:t xml:space="preserve">s </w:t>
      </w:r>
      <w:r w:rsidR="006F6AA7" w:rsidRPr="00F217A6">
        <w:rPr>
          <w:rFonts w:eastAsia="Times New Roman" w:cs="Calibri"/>
          <w:b/>
          <w:color w:val="000000"/>
          <w:sz w:val="36"/>
          <w:szCs w:val="36"/>
          <w:lang w:val="es-MX" w:eastAsia="es-MX"/>
        </w:rPr>
        <w:t>de</w:t>
      </w:r>
      <w:r w:rsidR="00CF60F7" w:rsidRPr="00F217A6">
        <w:rPr>
          <w:rFonts w:eastAsia="Times New Roman" w:cs="Calibri"/>
          <w:b/>
          <w:color w:val="000000"/>
          <w:sz w:val="36"/>
          <w:szCs w:val="36"/>
          <w:lang w:val="es-MX" w:eastAsia="es-MX"/>
        </w:rPr>
        <w:t xml:space="preserve"> </w:t>
      </w:r>
      <w:r w:rsidR="008B0684" w:rsidRPr="00F217A6">
        <w:rPr>
          <w:rFonts w:eastAsia="Times New Roman" w:cs="Calibri"/>
          <w:b/>
          <w:color w:val="000000"/>
          <w:sz w:val="36"/>
          <w:szCs w:val="36"/>
          <w:lang w:val="es-MX" w:eastAsia="es-MX"/>
        </w:rPr>
        <w:t>educación superior</w:t>
      </w:r>
      <w:bookmarkEnd w:id="0"/>
    </w:p>
    <w:p w14:paraId="04A7716C" w14:textId="77777777" w:rsidR="00810046" w:rsidRPr="00F217A6" w:rsidRDefault="00810046" w:rsidP="00810046">
      <w:pPr>
        <w:spacing w:line="276" w:lineRule="auto"/>
        <w:jc w:val="right"/>
        <w:rPr>
          <w:rFonts w:eastAsia="Times New Roman" w:cs="Calibri"/>
          <w:b/>
          <w:color w:val="000000"/>
          <w:sz w:val="36"/>
          <w:szCs w:val="36"/>
          <w:lang w:val="es-MX" w:eastAsia="es-MX"/>
        </w:rPr>
      </w:pPr>
    </w:p>
    <w:p w14:paraId="0B72A8A8" w14:textId="0C99D5B0" w:rsidR="009345D4" w:rsidRPr="00F217A6" w:rsidRDefault="00203B0B" w:rsidP="00810046">
      <w:pPr>
        <w:spacing w:line="276" w:lineRule="auto"/>
        <w:jc w:val="right"/>
        <w:rPr>
          <w:rFonts w:eastAsia="Times New Roman" w:cs="Calibri"/>
          <w:b/>
          <w:i/>
          <w:iCs/>
          <w:color w:val="000000"/>
          <w:sz w:val="28"/>
          <w:szCs w:val="28"/>
          <w:lang w:val="en-US" w:eastAsia="es-MX"/>
        </w:rPr>
      </w:pPr>
      <w:r w:rsidRPr="00F217A6">
        <w:rPr>
          <w:rFonts w:eastAsia="Times New Roman" w:cs="Calibri"/>
          <w:b/>
          <w:i/>
          <w:iCs/>
          <w:color w:val="000000"/>
          <w:sz w:val="28"/>
          <w:szCs w:val="28"/>
          <w:lang w:val="en-US" w:eastAsia="es-MX"/>
        </w:rPr>
        <w:t xml:space="preserve">Perspectives </w:t>
      </w:r>
      <w:r w:rsidR="00FB2484" w:rsidRPr="00F217A6">
        <w:rPr>
          <w:rFonts w:eastAsia="Times New Roman" w:cs="Calibri"/>
          <w:b/>
          <w:i/>
          <w:iCs/>
          <w:color w:val="000000"/>
          <w:sz w:val="28"/>
          <w:szCs w:val="28"/>
          <w:lang w:val="en-US" w:eastAsia="es-MX"/>
        </w:rPr>
        <w:t xml:space="preserve">of </w:t>
      </w:r>
      <w:r w:rsidRPr="00F217A6">
        <w:rPr>
          <w:rFonts w:eastAsia="Times New Roman" w:cs="Calibri"/>
          <w:b/>
          <w:i/>
          <w:iCs/>
          <w:color w:val="000000"/>
          <w:sz w:val="28"/>
          <w:szCs w:val="28"/>
          <w:lang w:val="en-US" w:eastAsia="es-MX"/>
        </w:rPr>
        <w:t>t</w:t>
      </w:r>
      <w:r w:rsidR="006F6AA7" w:rsidRPr="00F217A6">
        <w:rPr>
          <w:rFonts w:eastAsia="Times New Roman" w:cs="Calibri"/>
          <w:b/>
          <w:i/>
          <w:iCs/>
          <w:color w:val="000000"/>
          <w:sz w:val="28"/>
          <w:szCs w:val="28"/>
          <w:lang w:val="en-US" w:eastAsia="es-MX"/>
        </w:rPr>
        <w:t xml:space="preserve">he </w:t>
      </w:r>
      <w:r w:rsidR="002E4BDF" w:rsidRPr="00F217A6">
        <w:rPr>
          <w:rFonts w:eastAsia="Times New Roman" w:cs="Calibri"/>
          <w:b/>
          <w:i/>
          <w:iCs/>
          <w:color w:val="000000"/>
          <w:sz w:val="28"/>
          <w:szCs w:val="28"/>
          <w:lang w:val="en-US" w:eastAsia="es-MX"/>
        </w:rPr>
        <w:t xml:space="preserve">Permanent Training </w:t>
      </w:r>
      <w:r w:rsidR="006F6AA7" w:rsidRPr="00F217A6">
        <w:rPr>
          <w:rFonts w:eastAsia="Times New Roman" w:cs="Calibri"/>
          <w:b/>
          <w:i/>
          <w:iCs/>
          <w:color w:val="000000"/>
          <w:sz w:val="28"/>
          <w:szCs w:val="28"/>
          <w:lang w:val="en-US" w:eastAsia="es-MX"/>
        </w:rPr>
        <w:t xml:space="preserve">of </w:t>
      </w:r>
      <w:r w:rsidR="002E4BDF" w:rsidRPr="00F217A6">
        <w:rPr>
          <w:rFonts w:eastAsia="Times New Roman" w:cs="Calibri"/>
          <w:b/>
          <w:i/>
          <w:iCs/>
          <w:color w:val="000000"/>
          <w:sz w:val="28"/>
          <w:szCs w:val="28"/>
          <w:lang w:val="en-US" w:eastAsia="es-MX"/>
        </w:rPr>
        <w:t xml:space="preserve">Teachers </w:t>
      </w:r>
      <w:r w:rsidR="006F6AA7" w:rsidRPr="00F217A6">
        <w:rPr>
          <w:rFonts w:eastAsia="Times New Roman" w:cs="Calibri"/>
          <w:b/>
          <w:i/>
          <w:iCs/>
          <w:color w:val="000000"/>
          <w:sz w:val="28"/>
          <w:szCs w:val="28"/>
          <w:lang w:val="en-US" w:eastAsia="es-MX"/>
        </w:rPr>
        <w:t xml:space="preserve">in </w:t>
      </w:r>
      <w:r w:rsidR="00FB2484" w:rsidRPr="00F217A6">
        <w:rPr>
          <w:rFonts w:eastAsia="Times New Roman" w:cs="Calibri"/>
          <w:b/>
          <w:i/>
          <w:iCs/>
          <w:color w:val="000000"/>
          <w:sz w:val="28"/>
          <w:szCs w:val="28"/>
          <w:lang w:val="en-US" w:eastAsia="es-MX"/>
        </w:rPr>
        <w:t>H</w:t>
      </w:r>
      <w:r w:rsidR="006F6AA7" w:rsidRPr="00F217A6">
        <w:rPr>
          <w:rFonts w:eastAsia="Times New Roman" w:cs="Calibri"/>
          <w:b/>
          <w:i/>
          <w:iCs/>
          <w:color w:val="000000"/>
          <w:sz w:val="28"/>
          <w:szCs w:val="28"/>
          <w:lang w:val="en-US" w:eastAsia="es-MX"/>
        </w:rPr>
        <w:t xml:space="preserve">igher </w:t>
      </w:r>
      <w:r w:rsidR="00FB2484" w:rsidRPr="00F217A6">
        <w:rPr>
          <w:rFonts w:eastAsia="Times New Roman" w:cs="Calibri"/>
          <w:b/>
          <w:i/>
          <w:iCs/>
          <w:color w:val="000000"/>
          <w:sz w:val="28"/>
          <w:szCs w:val="28"/>
          <w:lang w:val="en-US" w:eastAsia="es-MX"/>
        </w:rPr>
        <w:t>E</w:t>
      </w:r>
      <w:r w:rsidR="006F6AA7" w:rsidRPr="00F217A6">
        <w:rPr>
          <w:rFonts w:eastAsia="Times New Roman" w:cs="Calibri"/>
          <w:b/>
          <w:i/>
          <w:iCs/>
          <w:color w:val="000000"/>
          <w:sz w:val="28"/>
          <w:szCs w:val="28"/>
          <w:lang w:val="en-US" w:eastAsia="es-MX"/>
        </w:rPr>
        <w:t>ducation</w:t>
      </w:r>
    </w:p>
    <w:p w14:paraId="5056AA79" w14:textId="77777777" w:rsidR="00810046" w:rsidRPr="00F217A6" w:rsidRDefault="00810046" w:rsidP="00810046">
      <w:pPr>
        <w:spacing w:line="276" w:lineRule="auto"/>
        <w:jc w:val="right"/>
        <w:rPr>
          <w:rFonts w:eastAsia="Times New Roman" w:cs="Calibri"/>
          <w:b/>
          <w:i/>
          <w:iCs/>
          <w:color w:val="000000"/>
          <w:sz w:val="28"/>
          <w:szCs w:val="28"/>
          <w:lang w:val="en-US" w:eastAsia="es-MX"/>
        </w:rPr>
      </w:pPr>
    </w:p>
    <w:p w14:paraId="48BCDDCB" w14:textId="26B6DD5B" w:rsidR="009345D4" w:rsidRPr="00F217A6" w:rsidRDefault="009345D4" w:rsidP="00810046">
      <w:pPr>
        <w:spacing w:line="276" w:lineRule="auto"/>
        <w:jc w:val="right"/>
        <w:rPr>
          <w:rFonts w:eastAsia="Times New Roman" w:cs="Calibri"/>
          <w:b/>
          <w:i/>
          <w:iCs/>
          <w:color w:val="000000"/>
          <w:sz w:val="28"/>
          <w:szCs w:val="28"/>
          <w:lang w:val="es-MX" w:eastAsia="es-MX"/>
        </w:rPr>
      </w:pPr>
      <w:r w:rsidRPr="00F217A6">
        <w:rPr>
          <w:rFonts w:eastAsia="Times New Roman" w:cs="Calibri"/>
          <w:b/>
          <w:i/>
          <w:iCs/>
          <w:color w:val="000000"/>
          <w:sz w:val="28"/>
          <w:szCs w:val="28"/>
          <w:lang w:val="es-MX" w:eastAsia="es-MX"/>
        </w:rPr>
        <w:t>Perspectivas da formação permanente dos docentes da educação superior</w:t>
      </w:r>
    </w:p>
    <w:p w14:paraId="10958765" w14:textId="77777777" w:rsidR="004D1235" w:rsidRPr="00F217A6" w:rsidRDefault="004D1235" w:rsidP="003C54AC">
      <w:pPr>
        <w:spacing w:line="360" w:lineRule="auto"/>
        <w:jc w:val="right"/>
        <w:rPr>
          <w:rFonts w:eastAsia="Times New Roman" w:cs="Calibri"/>
          <w:b/>
          <w:i/>
          <w:iCs/>
          <w:color w:val="000000"/>
          <w:sz w:val="28"/>
          <w:szCs w:val="28"/>
          <w:lang w:eastAsia="es-MX"/>
        </w:rPr>
      </w:pPr>
    </w:p>
    <w:bookmarkEnd w:id="1"/>
    <w:p w14:paraId="5377EE94" w14:textId="1305F414" w:rsidR="008B0684" w:rsidRPr="00F217A6" w:rsidRDefault="008B0684" w:rsidP="00810046">
      <w:pPr>
        <w:spacing w:line="276" w:lineRule="auto"/>
        <w:jc w:val="right"/>
        <w:rPr>
          <w:rFonts w:cs="Calibri"/>
          <w:b/>
          <w:bCs/>
          <w:lang w:val="es-CL"/>
        </w:rPr>
      </w:pPr>
      <w:r w:rsidRPr="00F217A6">
        <w:rPr>
          <w:rFonts w:cs="Calibri"/>
          <w:b/>
          <w:bCs/>
          <w:lang w:val="es-CL"/>
        </w:rPr>
        <w:t>Marisol Esperanza Cipagauta Moyano</w:t>
      </w:r>
    </w:p>
    <w:p w14:paraId="082F20B2" w14:textId="77777777" w:rsidR="00810046" w:rsidRPr="00F217A6" w:rsidRDefault="00810046" w:rsidP="00810046">
      <w:pPr>
        <w:spacing w:line="276" w:lineRule="auto"/>
        <w:jc w:val="right"/>
        <w:rPr>
          <w:rFonts w:ascii="Times New Roman" w:hAnsi="Times New Roman"/>
        </w:rPr>
      </w:pPr>
      <w:r w:rsidRPr="00F217A6">
        <w:rPr>
          <w:rFonts w:ascii="Times New Roman" w:hAnsi="Times New Roman"/>
        </w:rPr>
        <w:t>Corporación Universitaria Minuto de Dios, Colombia</w:t>
      </w:r>
    </w:p>
    <w:p w14:paraId="66978091" w14:textId="5313E8C4" w:rsidR="00810046" w:rsidRPr="00F217A6" w:rsidRDefault="00810046" w:rsidP="00810046">
      <w:pPr>
        <w:spacing w:line="276" w:lineRule="auto"/>
        <w:jc w:val="right"/>
        <w:rPr>
          <w:rFonts w:asciiTheme="minorHAnsi" w:eastAsiaTheme="minorHAnsi" w:hAnsiTheme="minorHAnsi" w:cstheme="minorHAnsi"/>
          <w:color w:val="FF0000"/>
          <w:lang w:val="es-MX"/>
        </w:rPr>
      </w:pPr>
      <w:r w:rsidRPr="00F217A6">
        <w:rPr>
          <w:rFonts w:asciiTheme="minorHAnsi" w:eastAsiaTheme="minorHAnsi" w:hAnsiTheme="minorHAnsi" w:cstheme="minorHAnsi"/>
          <w:color w:val="FF0000"/>
          <w:lang w:val="es-MX"/>
        </w:rPr>
        <w:t>mcipagau@uniminuto.edu.co</w:t>
      </w:r>
    </w:p>
    <w:p w14:paraId="09B9A097" w14:textId="77777777" w:rsidR="000D61D7" w:rsidRPr="00F217A6" w:rsidRDefault="000D61D7" w:rsidP="000D61D7">
      <w:pPr>
        <w:jc w:val="right"/>
        <w:rPr>
          <w:rFonts w:ascii="Times New Roman" w:hAnsi="Times New Roman"/>
        </w:rPr>
      </w:pPr>
      <w:r w:rsidRPr="00F217A6">
        <w:rPr>
          <w:rFonts w:ascii="Times New Roman" w:hAnsi="Times New Roman"/>
        </w:rPr>
        <w:t>https://orcid.org/0000-0002-1378-8824</w:t>
      </w:r>
    </w:p>
    <w:p w14:paraId="3DD57CB2" w14:textId="77777777" w:rsidR="000D61D7" w:rsidRPr="00F217A6" w:rsidRDefault="000D61D7" w:rsidP="00810046">
      <w:pPr>
        <w:spacing w:line="276" w:lineRule="auto"/>
        <w:jc w:val="right"/>
        <w:rPr>
          <w:rFonts w:asciiTheme="minorHAnsi" w:eastAsiaTheme="minorHAnsi" w:hAnsiTheme="minorHAnsi" w:cstheme="minorHAnsi"/>
          <w:color w:val="FF0000"/>
        </w:rPr>
      </w:pPr>
    </w:p>
    <w:p w14:paraId="4F2219D0" w14:textId="77777777" w:rsidR="004C0E16" w:rsidRPr="00F217A6" w:rsidRDefault="004C0E16" w:rsidP="003C54AC">
      <w:pPr>
        <w:spacing w:line="360" w:lineRule="auto"/>
        <w:jc w:val="right"/>
        <w:rPr>
          <w:rFonts w:ascii="Times New Roman" w:hAnsi="Times New Roman"/>
          <w:lang w:val="es-MX"/>
        </w:rPr>
      </w:pPr>
    </w:p>
    <w:p w14:paraId="662206DA" w14:textId="77777777" w:rsidR="008B0684" w:rsidRPr="00F217A6" w:rsidRDefault="008B0684" w:rsidP="003C54AC">
      <w:pPr>
        <w:spacing w:line="360" w:lineRule="auto"/>
        <w:jc w:val="both"/>
        <w:rPr>
          <w:rFonts w:eastAsiaTheme="minorHAnsi" w:cs="Calibri"/>
          <w:b/>
          <w:sz w:val="28"/>
          <w:lang w:val="es-ES"/>
        </w:rPr>
      </w:pPr>
      <w:r w:rsidRPr="00F217A6">
        <w:rPr>
          <w:rFonts w:eastAsiaTheme="minorHAnsi" w:cs="Calibri"/>
          <w:b/>
          <w:sz w:val="28"/>
          <w:lang w:val="es-ES"/>
        </w:rPr>
        <w:t>Resumen</w:t>
      </w:r>
    </w:p>
    <w:p w14:paraId="426DC611" w14:textId="2B246D97" w:rsidR="008B0684" w:rsidRPr="00F217A6" w:rsidRDefault="008B0684" w:rsidP="003C54AC">
      <w:pPr>
        <w:spacing w:line="360" w:lineRule="auto"/>
        <w:jc w:val="both"/>
        <w:rPr>
          <w:rFonts w:ascii="Times New Roman" w:hAnsi="Times New Roman"/>
          <w:b/>
          <w:lang w:val="es-ES"/>
        </w:rPr>
      </w:pPr>
      <w:r w:rsidRPr="00F217A6">
        <w:rPr>
          <w:rFonts w:ascii="Times New Roman" w:hAnsi="Times New Roman"/>
          <w:lang w:val="es-MX"/>
        </w:rPr>
        <w:t>La formación permanente de los docentes universitarios se ha convertido en una preocupación latente de las instituciones de educación superior. En pleno siglo XXI</w:t>
      </w:r>
      <w:r w:rsidR="00C25419" w:rsidRPr="00F217A6">
        <w:rPr>
          <w:rFonts w:ascii="Times New Roman" w:hAnsi="Times New Roman"/>
          <w:lang w:val="es-MX"/>
        </w:rPr>
        <w:t>,</w:t>
      </w:r>
      <w:r w:rsidRPr="00F217A6">
        <w:rPr>
          <w:rFonts w:ascii="Times New Roman" w:hAnsi="Times New Roman"/>
          <w:lang w:val="es-MX"/>
        </w:rPr>
        <w:t xml:space="preserve"> en el que la incursión y constante evolución de la tecnología </w:t>
      </w:r>
      <w:r w:rsidR="00941B70" w:rsidRPr="00F217A6">
        <w:rPr>
          <w:rFonts w:ascii="Times New Roman" w:hAnsi="Times New Roman"/>
          <w:lang w:val="es-MX"/>
        </w:rPr>
        <w:t>son</w:t>
      </w:r>
      <w:r w:rsidRPr="00F217A6">
        <w:rPr>
          <w:rFonts w:ascii="Times New Roman" w:hAnsi="Times New Roman"/>
          <w:lang w:val="es-MX"/>
        </w:rPr>
        <w:t xml:space="preserve"> innegable</w:t>
      </w:r>
      <w:r w:rsidR="00941B70" w:rsidRPr="00F217A6">
        <w:rPr>
          <w:rFonts w:ascii="Times New Roman" w:hAnsi="Times New Roman"/>
          <w:lang w:val="es-MX"/>
        </w:rPr>
        <w:t>s</w:t>
      </w:r>
      <w:r w:rsidRPr="00F217A6">
        <w:rPr>
          <w:rFonts w:ascii="Times New Roman" w:hAnsi="Times New Roman"/>
          <w:lang w:val="es-MX"/>
        </w:rPr>
        <w:t xml:space="preserve">, resulta imperioso formular planes de acción </w:t>
      </w:r>
      <w:r w:rsidR="0022744A" w:rsidRPr="00F217A6">
        <w:rPr>
          <w:rFonts w:ascii="Times New Roman" w:hAnsi="Times New Roman"/>
          <w:lang w:val="es-MX"/>
        </w:rPr>
        <w:t xml:space="preserve">para desarrollar </w:t>
      </w:r>
      <w:r w:rsidR="001B213D" w:rsidRPr="00F217A6">
        <w:rPr>
          <w:rFonts w:ascii="Times New Roman" w:hAnsi="Times New Roman"/>
          <w:lang w:val="es-MX"/>
        </w:rPr>
        <w:t xml:space="preserve">las </w:t>
      </w:r>
      <w:r w:rsidRPr="00F217A6">
        <w:rPr>
          <w:rFonts w:ascii="Times New Roman" w:hAnsi="Times New Roman"/>
          <w:lang w:val="es-MX"/>
        </w:rPr>
        <w:t xml:space="preserve">competencias </w:t>
      </w:r>
      <w:r w:rsidR="001B213D" w:rsidRPr="00F217A6">
        <w:rPr>
          <w:rFonts w:ascii="Times New Roman" w:hAnsi="Times New Roman"/>
          <w:lang w:val="es-MX"/>
        </w:rPr>
        <w:t>docentes que demanda</w:t>
      </w:r>
      <w:r w:rsidRPr="00F217A6">
        <w:rPr>
          <w:rFonts w:ascii="Times New Roman" w:hAnsi="Times New Roman"/>
          <w:lang w:val="es-MX"/>
        </w:rPr>
        <w:t xml:space="preserve"> la era digital</w:t>
      </w:r>
      <w:r w:rsidR="0022744A" w:rsidRPr="00F217A6">
        <w:rPr>
          <w:rFonts w:ascii="Times New Roman" w:hAnsi="Times New Roman"/>
          <w:lang w:val="es-MX"/>
        </w:rPr>
        <w:t>.</w:t>
      </w:r>
      <w:r w:rsidRPr="00F217A6">
        <w:rPr>
          <w:rFonts w:ascii="Times New Roman" w:hAnsi="Times New Roman"/>
          <w:lang w:val="es-MX"/>
        </w:rPr>
        <w:t xml:space="preserve"> En el presente artículo se abordan varios aspectos relacionados con la formación de los docentes universitarios</w:t>
      </w:r>
      <w:r w:rsidR="00F77A1E" w:rsidRPr="00F217A6">
        <w:rPr>
          <w:rFonts w:ascii="Times New Roman" w:hAnsi="Times New Roman"/>
          <w:lang w:val="es-MX"/>
        </w:rPr>
        <w:t>, tal y</w:t>
      </w:r>
      <w:r w:rsidRPr="00F217A6">
        <w:rPr>
          <w:rFonts w:ascii="Times New Roman" w:hAnsi="Times New Roman"/>
          <w:lang w:val="es-MX"/>
        </w:rPr>
        <w:t xml:space="preserve"> como las características de la función mediadora, su relación con el empleo de la tecnología en el aula, las estrategias de enseñanza y </w:t>
      </w:r>
      <w:r w:rsidR="0069169D" w:rsidRPr="00F217A6">
        <w:rPr>
          <w:rFonts w:ascii="Times New Roman" w:hAnsi="Times New Roman"/>
          <w:lang w:val="es-MX"/>
        </w:rPr>
        <w:t xml:space="preserve">de </w:t>
      </w:r>
      <w:r w:rsidRPr="00F217A6">
        <w:rPr>
          <w:rFonts w:ascii="Times New Roman" w:hAnsi="Times New Roman"/>
          <w:lang w:val="es-MX"/>
        </w:rPr>
        <w:t>evaluación que emplea</w:t>
      </w:r>
      <w:r w:rsidR="003B591A" w:rsidRPr="00F217A6">
        <w:rPr>
          <w:rFonts w:ascii="Times New Roman" w:hAnsi="Times New Roman"/>
          <w:lang w:val="es-MX"/>
        </w:rPr>
        <w:t>n</w:t>
      </w:r>
      <w:r w:rsidRPr="00F217A6">
        <w:rPr>
          <w:rFonts w:ascii="Times New Roman" w:hAnsi="Times New Roman"/>
          <w:lang w:val="es-MX"/>
        </w:rPr>
        <w:t>, la investigación de su práctica y su papel en la sociedad de la información y el conocimiento</w:t>
      </w:r>
      <w:r w:rsidR="003B591A" w:rsidRPr="00F217A6">
        <w:rPr>
          <w:rFonts w:ascii="Times New Roman" w:hAnsi="Times New Roman"/>
          <w:lang w:val="es-MX"/>
        </w:rPr>
        <w:t>.</w:t>
      </w:r>
      <w:r w:rsidR="00325C47" w:rsidRPr="00F217A6">
        <w:rPr>
          <w:rFonts w:ascii="Times New Roman" w:hAnsi="Times New Roman"/>
          <w:lang w:val="es-MX"/>
        </w:rPr>
        <w:t xml:space="preserve"> El objetivo es evidenciar la importancia de la formación permanente de los docentes de educación superior, percepción que se obtiene mediante la aplicación de una encuesta a un grupo de docentes, datos recole</w:t>
      </w:r>
      <w:r w:rsidR="001242F8" w:rsidRPr="00F217A6">
        <w:rPr>
          <w:rFonts w:ascii="Times New Roman" w:hAnsi="Times New Roman"/>
          <w:lang w:val="es-MX"/>
        </w:rPr>
        <w:t>c</w:t>
      </w:r>
      <w:r w:rsidR="00325C47" w:rsidRPr="00F217A6">
        <w:rPr>
          <w:rFonts w:ascii="Times New Roman" w:hAnsi="Times New Roman"/>
          <w:lang w:val="es-MX"/>
        </w:rPr>
        <w:t xml:space="preserve">tados a través del formato entrevista y </w:t>
      </w:r>
      <w:r w:rsidR="001242F8" w:rsidRPr="00F217A6">
        <w:rPr>
          <w:rFonts w:ascii="Times New Roman" w:hAnsi="Times New Roman"/>
          <w:lang w:val="es-MX"/>
        </w:rPr>
        <w:t xml:space="preserve">la </w:t>
      </w:r>
      <w:r w:rsidR="00325C47" w:rsidRPr="00F217A6">
        <w:rPr>
          <w:rFonts w:ascii="Times New Roman" w:hAnsi="Times New Roman"/>
          <w:lang w:val="es-MX"/>
        </w:rPr>
        <w:t>información recabada por medio de la revisión de la literatura existente relacionada con la temática planteada.</w:t>
      </w:r>
    </w:p>
    <w:p w14:paraId="08545119" w14:textId="51508FD0" w:rsidR="008B0684" w:rsidRPr="00F217A6" w:rsidRDefault="008B0684" w:rsidP="003C54AC">
      <w:pPr>
        <w:spacing w:line="360" w:lineRule="auto"/>
        <w:jc w:val="both"/>
        <w:rPr>
          <w:rFonts w:ascii="Times New Roman" w:hAnsi="Times New Roman"/>
          <w:lang w:val="es-MX"/>
        </w:rPr>
      </w:pPr>
      <w:r w:rsidRPr="00F217A6">
        <w:rPr>
          <w:rFonts w:eastAsiaTheme="minorHAnsi" w:cs="Calibri"/>
          <w:b/>
          <w:sz w:val="28"/>
          <w:lang w:val="es-ES"/>
        </w:rPr>
        <w:t>Palabras clave:</w:t>
      </w:r>
      <w:r w:rsidRPr="00F217A6">
        <w:rPr>
          <w:rFonts w:ascii="Times New Roman" w:hAnsi="Times New Roman"/>
          <w:bCs/>
          <w:sz w:val="22"/>
          <w:szCs w:val="22"/>
          <w:lang w:val="es-MX"/>
        </w:rPr>
        <w:t xml:space="preserve"> </w:t>
      </w:r>
      <w:r w:rsidR="006613EE" w:rsidRPr="00F217A6">
        <w:rPr>
          <w:rFonts w:ascii="Times New Roman" w:hAnsi="Times New Roman"/>
          <w:lang w:val="es-MX"/>
        </w:rPr>
        <w:t xml:space="preserve">calidad educativa, </w:t>
      </w:r>
      <w:r w:rsidR="00102A7C" w:rsidRPr="00F217A6">
        <w:rPr>
          <w:rFonts w:ascii="Times New Roman" w:hAnsi="Times New Roman"/>
          <w:lang w:val="es-MX"/>
        </w:rPr>
        <w:t>formación de docentes</w:t>
      </w:r>
      <w:r w:rsidRPr="00F217A6">
        <w:rPr>
          <w:rFonts w:ascii="Times New Roman" w:hAnsi="Times New Roman"/>
          <w:lang w:val="es-MX"/>
        </w:rPr>
        <w:t xml:space="preserve">, </w:t>
      </w:r>
      <w:r w:rsidR="00325C47" w:rsidRPr="00F217A6">
        <w:rPr>
          <w:rFonts w:ascii="Times New Roman" w:hAnsi="Times New Roman"/>
          <w:lang w:val="es-MX"/>
        </w:rPr>
        <w:t>función mediadora</w:t>
      </w:r>
      <w:r w:rsidRPr="00F217A6">
        <w:rPr>
          <w:rFonts w:ascii="Times New Roman" w:hAnsi="Times New Roman"/>
          <w:lang w:val="es-MX"/>
        </w:rPr>
        <w:t>, tecnología.</w:t>
      </w:r>
    </w:p>
    <w:p w14:paraId="25B7D42C" w14:textId="1DB4037D" w:rsidR="008B0684" w:rsidRPr="00F217A6" w:rsidRDefault="008B0684" w:rsidP="003C54AC">
      <w:pPr>
        <w:spacing w:line="360" w:lineRule="auto"/>
        <w:jc w:val="both"/>
        <w:rPr>
          <w:rFonts w:eastAsiaTheme="minorHAnsi" w:cs="Calibri"/>
          <w:b/>
          <w:sz w:val="28"/>
          <w:lang w:val="en-US"/>
        </w:rPr>
      </w:pPr>
      <w:r w:rsidRPr="00F217A6">
        <w:rPr>
          <w:rFonts w:eastAsiaTheme="minorHAnsi" w:cs="Calibri"/>
          <w:b/>
          <w:sz w:val="28"/>
          <w:lang w:val="en-US"/>
        </w:rPr>
        <w:lastRenderedPageBreak/>
        <w:t>Abstract</w:t>
      </w:r>
    </w:p>
    <w:p w14:paraId="18535648" w14:textId="64A1023C" w:rsidR="009D36D1" w:rsidRPr="00F217A6" w:rsidRDefault="009D36D1" w:rsidP="003C54AC">
      <w:pPr>
        <w:spacing w:line="360" w:lineRule="auto"/>
        <w:jc w:val="both"/>
        <w:rPr>
          <w:rFonts w:ascii="Times New Roman" w:hAnsi="Times New Roman"/>
          <w:lang w:val="en-US"/>
        </w:rPr>
      </w:pPr>
      <w:r w:rsidRPr="00F217A6">
        <w:rPr>
          <w:rFonts w:ascii="Times New Roman" w:hAnsi="Times New Roman"/>
          <w:lang w:val="en-US"/>
        </w:rPr>
        <w:t xml:space="preserve">The permanent training of university teachers has become a latent concern in </w:t>
      </w:r>
      <w:r w:rsidR="000D6C11" w:rsidRPr="00F217A6">
        <w:rPr>
          <w:rFonts w:ascii="Times New Roman" w:hAnsi="Times New Roman"/>
          <w:lang w:val="en-US"/>
        </w:rPr>
        <w:t>higher education i</w:t>
      </w:r>
      <w:r w:rsidRPr="00F217A6">
        <w:rPr>
          <w:rFonts w:ascii="Times New Roman" w:hAnsi="Times New Roman"/>
          <w:lang w:val="en-US"/>
        </w:rPr>
        <w:t>nstitutions. In the 21</w:t>
      </w:r>
      <w:r w:rsidRPr="00F217A6">
        <w:rPr>
          <w:rFonts w:ascii="Times New Roman" w:hAnsi="Times New Roman"/>
          <w:vertAlign w:val="superscript"/>
          <w:lang w:val="en-US"/>
        </w:rPr>
        <w:t>st</w:t>
      </w:r>
      <w:r w:rsidRPr="00F217A6">
        <w:rPr>
          <w:rFonts w:ascii="Times New Roman" w:hAnsi="Times New Roman"/>
          <w:lang w:val="en-US"/>
        </w:rPr>
        <w:t xml:space="preserve"> century, in which the incursion and constant evolution of technology are undeniable, it is imperative to formulate action plans to improve teaching competencies for the digital age</w:t>
      </w:r>
      <w:r w:rsidR="000D6C11" w:rsidRPr="00F217A6">
        <w:rPr>
          <w:rFonts w:ascii="Times New Roman" w:hAnsi="Times New Roman"/>
          <w:lang w:val="en-US"/>
        </w:rPr>
        <w:t xml:space="preserve">. </w:t>
      </w:r>
      <w:r w:rsidRPr="00F217A6">
        <w:rPr>
          <w:rFonts w:ascii="Times New Roman" w:hAnsi="Times New Roman"/>
          <w:lang w:val="en-US"/>
        </w:rPr>
        <w:t>This article addresses several aspects related to the training of university teachers in topics like the characteristics of the mediating function, the use of technology in the classroom, teaching and evaluation strategies to be employed, research of the teaching practice, and the teachers' role in the so-called information and knowledge society.</w:t>
      </w:r>
      <w:r w:rsidR="001242F8" w:rsidRPr="00F217A6">
        <w:rPr>
          <w:rFonts w:ascii="Times New Roman" w:hAnsi="Times New Roman"/>
          <w:lang w:val="en-US"/>
        </w:rPr>
        <w:t xml:space="preserve"> The main objective of this research is to show the importance of the permanent teachers training at higher education, perception that is gained through a survey applied to a group of teachers, collect data through a survey format and information gained through the </w:t>
      </w:r>
      <w:r w:rsidR="00D933FF" w:rsidRPr="00F217A6">
        <w:rPr>
          <w:rFonts w:ascii="Times New Roman" w:hAnsi="Times New Roman"/>
          <w:lang w:val="en-US"/>
        </w:rPr>
        <w:t xml:space="preserve">existing </w:t>
      </w:r>
      <w:r w:rsidR="001242F8" w:rsidRPr="00F217A6">
        <w:rPr>
          <w:rFonts w:ascii="Times New Roman" w:hAnsi="Times New Roman"/>
          <w:lang w:val="en-US"/>
        </w:rPr>
        <w:t>literature review related to the theme raised.</w:t>
      </w:r>
    </w:p>
    <w:p w14:paraId="5021C7C5" w14:textId="0FDFA1C0" w:rsidR="008B0684" w:rsidRPr="00F217A6" w:rsidRDefault="008B0684" w:rsidP="003C54AC">
      <w:pPr>
        <w:spacing w:line="360" w:lineRule="auto"/>
        <w:jc w:val="both"/>
        <w:rPr>
          <w:rFonts w:ascii="Times New Roman" w:hAnsi="Times New Roman"/>
          <w:lang w:val="en-US"/>
        </w:rPr>
      </w:pPr>
      <w:r w:rsidRPr="00F217A6">
        <w:rPr>
          <w:rFonts w:eastAsiaTheme="minorHAnsi" w:cs="Calibri"/>
          <w:b/>
          <w:sz w:val="28"/>
          <w:lang w:val="en-US"/>
        </w:rPr>
        <w:t>Keywords:</w:t>
      </w:r>
      <w:r w:rsidRPr="00F217A6">
        <w:rPr>
          <w:rFonts w:ascii="Times New Roman" w:hAnsi="Times New Roman"/>
          <w:lang w:val="en-US"/>
        </w:rPr>
        <w:t xml:space="preserve"> </w:t>
      </w:r>
      <w:r w:rsidR="00860D8E" w:rsidRPr="00F217A6">
        <w:rPr>
          <w:rFonts w:ascii="Times New Roman" w:hAnsi="Times New Roman"/>
          <w:lang w:val="en-US"/>
        </w:rPr>
        <w:t xml:space="preserve">educational </w:t>
      </w:r>
      <w:r w:rsidR="006613EE" w:rsidRPr="00F217A6">
        <w:rPr>
          <w:rFonts w:ascii="Times New Roman" w:hAnsi="Times New Roman"/>
          <w:lang w:val="en-US"/>
        </w:rPr>
        <w:t xml:space="preserve">quality, </w:t>
      </w:r>
      <w:r w:rsidR="00102A7C" w:rsidRPr="00F217A6">
        <w:rPr>
          <w:rFonts w:ascii="Times New Roman" w:hAnsi="Times New Roman"/>
          <w:lang w:val="en-US"/>
        </w:rPr>
        <w:t>teacher training</w:t>
      </w:r>
      <w:r w:rsidRPr="00F217A6">
        <w:rPr>
          <w:rFonts w:ascii="Times New Roman" w:hAnsi="Times New Roman"/>
          <w:lang w:val="en-US"/>
        </w:rPr>
        <w:t>,</w:t>
      </w:r>
      <w:r w:rsidR="001242F8" w:rsidRPr="00F217A6">
        <w:rPr>
          <w:rFonts w:ascii="Times New Roman" w:hAnsi="Times New Roman"/>
          <w:lang w:val="en-US"/>
        </w:rPr>
        <w:t xml:space="preserve"> mediating function</w:t>
      </w:r>
      <w:r w:rsidR="00886282" w:rsidRPr="00F217A6">
        <w:rPr>
          <w:rFonts w:ascii="Times New Roman" w:hAnsi="Times New Roman"/>
          <w:lang w:val="en-US"/>
        </w:rPr>
        <w:t xml:space="preserve">, </w:t>
      </w:r>
      <w:r w:rsidRPr="00F217A6">
        <w:rPr>
          <w:rFonts w:ascii="Times New Roman" w:hAnsi="Times New Roman"/>
          <w:lang w:val="en-US"/>
        </w:rPr>
        <w:t>technology.</w:t>
      </w:r>
    </w:p>
    <w:p w14:paraId="6730F33F" w14:textId="77777777" w:rsidR="004C0E16" w:rsidRPr="00F217A6" w:rsidRDefault="004C0E16" w:rsidP="003C54AC">
      <w:pPr>
        <w:pStyle w:val="NormalWeb"/>
        <w:shd w:val="clear" w:color="auto" w:fill="FFFFFF"/>
        <w:spacing w:before="0" w:beforeAutospacing="0" w:after="0" w:afterAutospacing="0" w:line="360" w:lineRule="auto"/>
        <w:rPr>
          <w:rFonts w:ascii="Calibri" w:hAnsi="Calibri" w:cs="Calibri"/>
          <w:b/>
          <w:bCs/>
          <w:color w:val="000000"/>
          <w:sz w:val="28"/>
          <w:szCs w:val="28"/>
          <w:lang w:val="en-US"/>
        </w:rPr>
      </w:pPr>
    </w:p>
    <w:p w14:paraId="3AF9B293" w14:textId="72E5711A" w:rsidR="009345D4" w:rsidRPr="00F217A6" w:rsidRDefault="009345D4" w:rsidP="003C54AC">
      <w:pPr>
        <w:pStyle w:val="NormalWeb"/>
        <w:shd w:val="clear" w:color="auto" w:fill="FFFFFF"/>
        <w:spacing w:before="0" w:beforeAutospacing="0" w:after="0" w:afterAutospacing="0" w:line="360" w:lineRule="auto"/>
        <w:rPr>
          <w:rFonts w:ascii="Calibri" w:eastAsiaTheme="minorHAnsi" w:hAnsi="Calibri" w:cs="Calibri"/>
          <w:b/>
          <w:sz w:val="28"/>
          <w:lang w:val="es-ES" w:eastAsia="en-US"/>
        </w:rPr>
      </w:pPr>
      <w:r w:rsidRPr="00F217A6">
        <w:rPr>
          <w:rFonts w:ascii="Calibri" w:eastAsiaTheme="minorHAnsi" w:hAnsi="Calibri" w:cs="Calibri"/>
          <w:b/>
          <w:sz w:val="28"/>
          <w:lang w:val="es-ES" w:eastAsia="en-US"/>
        </w:rPr>
        <w:t>Resumo</w:t>
      </w:r>
    </w:p>
    <w:p w14:paraId="18447B5C" w14:textId="41C2C761" w:rsidR="008551BF" w:rsidRPr="00F217A6" w:rsidRDefault="009345D4" w:rsidP="003C54AC">
      <w:pPr>
        <w:pStyle w:val="NormalWeb"/>
        <w:shd w:val="clear" w:color="auto" w:fill="FFFFFF"/>
        <w:spacing w:before="0" w:beforeAutospacing="0" w:after="0" w:afterAutospacing="0" w:line="360" w:lineRule="auto"/>
        <w:jc w:val="both"/>
        <w:rPr>
          <w:color w:val="000000"/>
          <w:lang w:val="pt-PT"/>
        </w:rPr>
      </w:pPr>
      <w:r w:rsidRPr="00F217A6">
        <w:rPr>
          <w:color w:val="000000"/>
        </w:rPr>
        <w:t>A formação permanente dos docentes universitários tem-se convertido em uma preocupação latente das instituições de educação superior. Em pleno século XXI</w:t>
      </w:r>
      <w:r w:rsidR="000F453F" w:rsidRPr="00F217A6">
        <w:rPr>
          <w:color w:val="000000"/>
        </w:rPr>
        <w:t>,</w:t>
      </w:r>
      <w:r w:rsidRPr="00F217A6">
        <w:rPr>
          <w:color w:val="000000"/>
        </w:rPr>
        <w:t xml:space="preserve"> em que a incursão e a constante evolução da tecnologia são inegáveis, resulta imperioso formular planos de ação frente as competências do professor na era digital, justamente neste momento em que seu papel tem mudado ou reconfigurado: deixando de ser um transmissor do conhecimento para ser um mediador entre o currículo e o processo de ensino-aprendizagem. Em termos de qualidade, o desenvolvimento profissional é um dos indicadores a ser avaliado pelos organismos credenciadores e, por isso, as instituições devem contemplar toda a carreira docente dos profissionais,</w:t>
      </w:r>
      <w:r w:rsidR="00C25419" w:rsidRPr="00F217A6">
        <w:rPr>
          <w:color w:val="000000"/>
        </w:rPr>
        <w:t xml:space="preserve"> </w:t>
      </w:r>
      <w:r w:rsidRPr="00F217A6">
        <w:rPr>
          <w:color w:val="000000"/>
        </w:rPr>
        <w:t>os quais devem incluir também</w:t>
      </w:r>
      <w:r w:rsidR="00C25419" w:rsidRPr="00F217A6">
        <w:rPr>
          <w:color w:val="000000"/>
        </w:rPr>
        <w:t xml:space="preserve"> </w:t>
      </w:r>
      <w:r w:rsidRPr="00F217A6">
        <w:rPr>
          <w:color w:val="000000"/>
        </w:rPr>
        <w:t>a formação em outros tipos de competência, dentre elas se destaquem: trabalho em equipe, criatividade, comunicação efetiva e pensamento crítico, indo dessa maneira além das atualizações importantes na sua área do conhecimento. Em conjunto com as competências digitais, como seu uso e apropriação no desenvolvimento do ato educativo, o presente artigo aborda vários aspectos relacionados não apenas à formação dos docentes universitários - como as características da função mediadora -, mas também apresentam relação com o emprego da tecnologia na aula e as estratégias de ensino empregadas agregadas a essas facilidades;</w:t>
      </w:r>
      <w:r w:rsidR="00C25419" w:rsidRPr="00F217A6">
        <w:rPr>
          <w:color w:val="000000"/>
        </w:rPr>
        <w:t xml:space="preserve"> </w:t>
      </w:r>
      <w:r w:rsidRPr="00F217A6">
        <w:rPr>
          <w:color w:val="000000"/>
        </w:rPr>
        <w:t xml:space="preserve">por fim, relaciona-se à </w:t>
      </w:r>
      <w:r w:rsidRPr="00F217A6">
        <w:rPr>
          <w:color w:val="000000"/>
        </w:rPr>
        <w:lastRenderedPageBreak/>
        <w:t>investigação de sua prática e seu papel na sociedade da informação, dando-se a devida importância ao conhecimento digital do qual a educação não é alheia, tampouco a detentora de sua totalidade, mas intermediária na utilização daquilo que lhe for propício à transformação do saber humano.</w:t>
      </w:r>
      <w:r w:rsidR="00886282" w:rsidRPr="00F217A6">
        <w:rPr>
          <w:color w:val="000000"/>
        </w:rPr>
        <w:t xml:space="preserve"> </w:t>
      </w:r>
      <w:r w:rsidR="008551BF" w:rsidRPr="00F217A6">
        <w:rPr>
          <w:color w:val="000000"/>
          <w:lang w:val="pt-PT"/>
        </w:rPr>
        <w:t>O objetivo da pesquisa é evidenciar a importância da formação continua dos docentes do ensino superior, alvo que se alcança através da realização de um inquérito a um grupo de professores, dados coletados no formato de entrevista e informações coletadas através de revisão da literatura existente relacionada à questão levantada.</w:t>
      </w:r>
    </w:p>
    <w:p w14:paraId="163D369E" w14:textId="7AAB92BB" w:rsidR="009345D4" w:rsidRPr="00F217A6" w:rsidRDefault="009345D4" w:rsidP="003C54AC">
      <w:pPr>
        <w:pStyle w:val="NormalWeb"/>
        <w:shd w:val="clear" w:color="auto" w:fill="FFFFFF"/>
        <w:spacing w:before="0" w:beforeAutospacing="0" w:after="0" w:afterAutospacing="0" w:line="360" w:lineRule="auto"/>
        <w:jc w:val="both"/>
        <w:rPr>
          <w:color w:val="000000"/>
        </w:rPr>
      </w:pPr>
      <w:proofErr w:type="spellStart"/>
      <w:r w:rsidRPr="00F217A6">
        <w:rPr>
          <w:rFonts w:ascii="Calibri" w:eastAsiaTheme="minorHAnsi" w:hAnsi="Calibri" w:cs="Calibri"/>
          <w:b/>
          <w:sz w:val="28"/>
          <w:lang w:val="es-ES" w:eastAsia="en-US"/>
        </w:rPr>
        <w:t>Palavras</w:t>
      </w:r>
      <w:proofErr w:type="spellEnd"/>
      <w:r w:rsidR="00047A4B" w:rsidRPr="00F217A6">
        <w:rPr>
          <w:rFonts w:ascii="Calibri" w:eastAsiaTheme="minorHAnsi" w:hAnsi="Calibri" w:cs="Calibri"/>
          <w:b/>
          <w:sz w:val="28"/>
          <w:lang w:val="es-ES" w:eastAsia="en-US"/>
        </w:rPr>
        <w:t>-</w:t>
      </w:r>
      <w:r w:rsidRPr="00F217A6">
        <w:rPr>
          <w:rFonts w:ascii="Calibri" w:eastAsiaTheme="minorHAnsi" w:hAnsi="Calibri" w:cs="Calibri"/>
          <w:b/>
          <w:sz w:val="28"/>
          <w:lang w:val="es-ES" w:eastAsia="en-US"/>
        </w:rPr>
        <w:t>c</w:t>
      </w:r>
      <w:r w:rsidR="007717B4" w:rsidRPr="00F217A6">
        <w:rPr>
          <w:rFonts w:ascii="Calibri" w:eastAsiaTheme="minorHAnsi" w:hAnsi="Calibri" w:cs="Calibri"/>
          <w:b/>
          <w:sz w:val="28"/>
          <w:lang w:val="es-ES" w:eastAsia="en-US"/>
        </w:rPr>
        <w:t>h</w:t>
      </w:r>
      <w:r w:rsidRPr="00F217A6">
        <w:rPr>
          <w:rFonts w:ascii="Calibri" w:eastAsiaTheme="minorHAnsi" w:hAnsi="Calibri" w:cs="Calibri"/>
          <w:b/>
          <w:sz w:val="28"/>
          <w:lang w:val="es-ES" w:eastAsia="en-US"/>
        </w:rPr>
        <w:t>ave:</w:t>
      </w:r>
      <w:r w:rsidRPr="00F217A6">
        <w:rPr>
          <w:color w:val="000000"/>
        </w:rPr>
        <w:t xml:space="preserve"> </w:t>
      </w:r>
      <w:r w:rsidR="00860D8E" w:rsidRPr="00F217A6">
        <w:rPr>
          <w:color w:val="000000"/>
        </w:rPr>
        <w:t xml:space="preserve">qualidade educacional, </w:t>
      </w:r>
      <w:r w:rsidR="003672F3" w:rsidRPr="00F217A6">
        <w:rPr>
          <w:color w:val="000000"/>
        </w:rPr>
        <w:t>treinamento de professor</w:t>
      </w:r>
      <w:r w:rsidRPr="00F217A6">
        <w:rPr>
          <w:color w:val="000000"/>
        </w:rPr>
        <w:t xml:space="preserve">, </w:t>
      </w:r>
      <w:r w:rsidR="00886282" w:rsidRPr="00F217A6">
        <w:rPr>
          <w:color w:val="000000"/>
        </w:rPr>
        <w:t>função mediadora</w:t>
      </w:r>
      <w:r w:rsidRPr="00F217A6">
        <w:rPr>
          <w:color w:val="000000"/>
        </w:rPr>
        <w:t>, tecnologia.</w:t>
      </w:r>
    </w:p>
    <w:p w14:paraId="77DF2C86" w14:textId="2334A268" w:rsidR="00D1393C" w:rsidRPr="00F217A6" w:rsidRDefault="00D1393C" w:rsidP="00D1393C">
      <w:pPr>
        <w:pStyle w:val="HTMLconformatoprevio"/>
        <w:shd w:val="clear" w:color="auto" w:fill="FFFFFF"/>
        <w:rPr>
          <w:rFonts w:ascii="Times New Roman" w:hAnsi="Times New Roman"/>
          <w:color w:val="000000"/>
          <w:sz w:val="24"/>
        </w:rPr>
      </w:pPr>
      <w:r w:rsidRPr="00F217A6">
        <w:rPr>
          <w:rFonts w:ascii="Times New Roman" w:hAnsi="Times New Roman"/>
          <w:b/>
          <w:color w:val="000000"/>
          <w:sz w:val="24"/>
        </w:rPr>
        <w:t>Fecha Recepción:</w:t>
      </w:r>
      <w:r w:rsidRPr="00F217A6">
        <w:rPr>
          <w:rFonts w:ascii="Times New Roman" w:hAnsi="Times New Roman"/>
          <w:color w:val="000000"/>
          <w:sz w:val="24"/>
        </w:rPr>
        <w:t xml:space="preserve"> Mayo 2020                               </w:t>
      </w:r>
      <w:r w:rsidRPr="00F217A6">
        <w:rPr>
          <w:rFonts w:ascii="Times New Roman" w:hAnsi="Times New Roman"/>
          <w:b/>
          <w:color w:val="000000"/>
          <w:sz w:val="24"/>
        </w:rPr>
        <w:t>Fecha Aceptación:</w:t>
      </w:r>
      <w:r w:rsidRPr="00F217A6">
        <w:rPr>
          <w:rFonts w:ascii="Times New Roman" w:hAnsi="Times New Roman"/>
          <w:color w:val="000000"/>
          <w:sz w:val="24"/>
        </w:rPr>
        <w:t xml:space="preserve"> Octubre 2020</w:t>
      </w:r>
    </w:p>
    <w:p w14:paraId="23290DAA" w14:textId="47BC05A5" w:rsidR="00D1393C" w:rsidRPr="00F217A6" w:rsidRDefault="007D2377" w:rsidP="00D1393C">
      <w:pPr>
        <w:pStyle w:val="NormalWeb"/>
        <w:shd w:val="clear" w:color="auto" w:fill="FFFFFF"/>
        <w:spacing w:before="0" w:beforeAutospacing="0" w:after="0" w:afterAutospacing="0" w:line="360" w:lineRule="auto"/>
        <w:jc w:val="both"/>
        <w:rPr>
          <w:color w:val="000000"/>
          <w:lang w:val="pt-PT"/>
        </w:rPr>
      </w:pPr>
      <w:r>
        <w:rPr>
          <w:noProof/>
        </w:rPr>
        <w:pict w14:anchorId="01A37C2B">
          <v:rect id="_x0000_i1025" alt="" style="width:441.9pt;height:.05pt;mso-width-percent:0;mso-height-percent:0;mso-width-percent:0;mso-height-percent:0" o:hralign="center" o:hrstd="t" o:hr="t" fillcolor="#a0a0a0" stroked="f"/>
        </w:pict>
      </w:r>
    </w:p>
    <w:p w14:paraId="4564F5BC" w14:textId="5731775A" w:rsidR="008B0684" w:rsidRPr="00F217A6" w:rsidRDefault="008B0684" w:rsidP="00D1393C">
      <w:pPr>
        <w:spacing w:line="360" w:lineRule="auto"/>
        <w:jc w:val="center"/>
        <w:rPr>
          <w:rFonts w:ascii="Times New Roman" w:hAnsi="Times New Roman"/>
          <w:b/>
          <w:bCs/>
          <w:sz w:val="32"/>
          <w:szCs w:val="32"/>
          <w:lang w:val="es-MX"/>
        </w:rPr>
      </w:pPr>
      <w:r w:rsidRPr="00F217A6">
        <w:rPr>
          <w:rFonts w:ascii="Times New Roman" w:hAnsi="Times New Roman"/>
          <w:b/>
          <w:bCs/>
          <w:sz w:val="32"/>
          <w:szCs w:val="32"/>
          <w:lang w:val="es-MX"/>
        </w:rPr>
        <w:t>Introducción</w:t>
      </w:r>
    </w:p>
    <w:p w14:paraId="4D33F8D3" w14:textId="007B8004" w:rsidR="008B0684"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t xml:space="preserve">El presente artículo muestra los resultados </w:t>
      </w:r>
      <w:r w:rsidR="003B05FE" w:rsidRPr="00F217A6">
        <w:rPr>
          <w:rFonts w:ascii="Times New Roman" w:hAnsi="Times New Roman"/>
          <w:lang w:val="es-MX"/>
        </w:rPr>
        <w:t xml:space="preserve">de un </w:t>
      </w:r>
      <w:r w:rsidRPr="00F217A6">
        <w:rPr>
          <w:rFonts w:ascii="Times New Roman" w:hAnsi="Times New Roman"/>
          <w:lang w:val="es-MX"/>
        </w:rPr>
        <w:t>trabajo investigativo sobre</w:t>
      </w:r>
      <w:r w:rsidR="009B44B0" w:rsidRPr="00F217A6">
        <w:rPr>
          <w:rFonts w:ascii="Times New Roman" w:hAnsi="Times New Roman"/>
          <w:lang w:val="es-MX"/>
        </w:rPr>
        <w:t xml:space="preserve"> la importancia de la </w:t>
      </w:r>
      <w:r w:rsidRPr="00F217A6">
        <w:rPr>
          <w:rFonts w:ascii="Times New Roman" w:hAnsi="Times New Roman"/>
          <w:lang w:val="es-MX"/>
        </w:rPr>
        <w:t xml:space="preserve">formación docente </w:t>
      </w:r>
      <w:r w:rsidR="009B44B0" w:rsidRPr="00F217A6">
        <w:rPr>
          <w:rFonts w:ascii="Times New Roman" w:hAnsi="Times New Roman"/>
          <w:lang w:val="es-MX"/>
        </w:rPr>
        <w:t xml:space="preserve">permanente </w:t>
      </w:r>
      <w:r w:rsidRPr="00F217A6">
        <w:rPr>
          <w:rFonts w:ascii="Times New Roman" w:hAnsi="Times New Roman"/>
          <w:lang w:val="es-MX"/>
        </w:rPr>
        <w:t xml:space="preserve">en profesores que </w:t>
      </w:r>
      <w:r w:rsidR="004855EC" w:rsidRPr="00F217A6">
        <w:rPr>
          <w:rFonts w:ascii="Times New Roman" w:hAnsi="Times New Roman"/>
          <w:lang w:val="es-MX"/>
        </w:rPr>
        <w:t xml:space="preserve">se </w:t>
      </w:r>
      <w:r w:rsidRPr="00F217A6">
        <w:rPr>
          <w:rFonts w:ascii="Times New Roman" w:hAnsi="Times New Roman"/>
          <w:lang w:val="es-MX"/>
        </w:rPr>
        <w:t>dedican a prestar sus servicios en el nivel de educación superior</w:t>
      </w:r>
      <w:r w:rsidR="00BE531C" w:rsidRPr="00F217A6">
        <w:rPr>
          <w:rFonts w:ascii="Times New Roman" w:hAnsi="Times New Roman"/>
          <w:lang w:val="es-MX"/>
        </w:rPr>
        <w:t>, particularmente en una maestría en educación impartida en modalidad virtual</w:t>
      </w:r>
      <w:r w:rsidR="009B44B0" w:rsidRPr="00F217A6">
        <w:rPr>
          <w:rFonts w:ascii="Times New Roman" w:hAnsi="Times New Roman"/>
          <w:lang w:val="es-MX"/>
        </w:rPr>
        <w:t xml:space="preserve">. </w:t>
      </w:r>
      <w:r w:rsidR="00AB07BA" w:rsidRPr="00F217A6">
        <w:rPr>
          <w:rFonts w:ascii="Times New Roman" w:hAnsi="Times New Roman"/>
          <w:lang w:val="es-MX"/>
        </w:rPr>
        <w:t>P</w:t>
      </w:r>
      <w:r w:rsidR="009B44B0" w:rsidRPr="00F217A6">
        <w:rPr>
          <w:rFonts w:ascii="Times New Roman" w:hAnsi="Times New Roman"/>
          <w:lang w:val="es-MX"/>
        </w:rPr>
        <w:t>ara llevar a cabo procesos de formación docente</w:t>
      </w:r>
      <w:r w:rsidR="00DB64AF" w:rsidRPr="00F217A6">
        <w:rPr>
          <w:rFonts w:ascii="Times New Roman" w:hAnsi="Times New Roman"/>
          <w:lang w:val="es-MX"/>
        </w:rPr>
        <w:t>,</w:t>
      </w:r>
      <w:r w:rsidR="00AB07BA" w:rsidRPr="00F217A6">
        <w:rPr>
          <w:rFonts w:ascii="Times New Roman" w:hAnsi="Times New Roman"/>
          <w:lang w:val="es-MX"/>
        </w:rPr>
        <w:t xml:space="preserve"> </w:t>
      </w:r>
      <w:r w:rsidR="00CE4FDB" w:rsidRPr="00F217A6">
        <w:rPr>
          <w:rFonts w:ascii="Times New Roman" w:hAnsi="Times New Roman"/>
          <w:lang w:val="es-MX"/>
        </w:rPr>
        <w:t xml:space="preserve">hay que </w:t>
      </w:r>
      <w:r w:rsidR="00AB07BA" w:rsidRPr="00F217A6">
        <w:rPr>
          <w:rFonts w:ascii="Times New Roman" w:hAnsi="Times New Roman"/>
          <w:lang w:val="es-MX"/>
        </w:rPr>
        <w:t xml:space="preserve">tener en cuenta varios aspectos </w:t>
      </w:r>
      <w:r w:rsidR="009B44B0" w:rsidRPr="00F217A6">
        <w:rPr>
          <w:rFonts w:ascii="Times New Roman" w:hAnsi="Times New Roman"/>
          <w:lang w:val="es-MX"/>
        </w:rPr>
        <w:t xml:space="preserve">que </w:t>
      </w:r>
      <w:r w:rsidR="00CE4FDB" w:rsidRPr="00F217A6">
        <w:rPr>
          <w:rFonts w:ascii="Times New Roman" w:hAnsi="Times New Roman"/>
          <w:lang w:val="es-MX"/>
        </w:rPr>
        <w:t xml:space="preserve">apuntan </w:t>
      </w:r>
      <w:r w:rsidR="009B44B0" w:rsidRPr="00F217A6">
        <w:rPr>
          <w:rFonts w:ascii="Times New Roman" w:hAnsi="Times New Roman"/>
          <w:lang w:val="es-MX"/>
        </w:rPr>
        <w:t>al fortalecimiento de la práctica pedagógi</w:t>
      </w:r>
      <w:r w:rsidR="00DB64AF" w:rsidRPr="00F217A6">
        <w:rPr>
          <w:rFonts w:ascii="Times New Roman" w:hAnsi="Times New Roman"/>
          <w:lang w:val="es-MX"/>
        </w:rPr>
        <w:t>c</w:t>
      </w:r>
      <w:r w:rsidR="009B44B0" w:rsidRPr="00F217A6">
        <w:rPr>
          <w:rFonts w:ascii="Times New Roman" w:hAnsi="Times New Roman"/>
          <w:lang w:val="es-MX"/>
        </w:rPr>
        <w:t>a</w:t>
      </w:r>
      <w:r w:rsidR="00DB64AF" w:rsidRPr="00F217A6">
        <w:rPr>
          <w:rFonts w:ascii="Times New Roman" w:hAnsi="Times New Roman"/>
          <w:lang w:val="es-MX"/>
        </w:rPr>
        <w:t xml:space="preserve"> y </w:t>
      </w:r>
      <w:r w:rsidR="004855EC" w:rsidRPr="00F217A6">
        <w:rPr>
          <w:rFonts w:ascii="Times New Roman" w:hAnsi="Times New Roman"/>
          <w:lang w:val="es-MX"/>
        </w:rPr>
        <w:t xml:space="preserve">a </w:t>
      </w:r>
      <w:r w:rsidR="00DB64AF" w:rsidRPr="00F217A6">
        <w:rPr>
          <w:rFonts w:ascii="Times New Roman" w:hAnsi="Times New Roman"/>
          <w:lang w:val="es-MX"/>
        </w:rPr>
        <w:t>la cualificación de los profesores</w:t>
      </w:r>
      <w:r w:rsidR="009B44B0" w:rsidRPr="00F217A6">
        <w:rPr>
          <w:rFonts w:ascii="Times New Roman" w:hAnsi="Times New Roman"/>
          <w:lang w:val="es-MX"/>
        </w:rPr>
        <w:t>, lo que redunda en el mejoramiento de la calidad educativa en cualquier institución.</w:t>
      </w:r>
      <w:r w:rsidRPr="00F217A6">
        <w:rPr>
          <w:rFonts w:ascii="Times New Roman" w:hAnsi="Times New Roman"/>
          <w:lang w:val="es-MX"/>
        </w:rPr>
        <w:t xml:space="preserve"> La pesquisa se realiza a partir de la literatura y estudios hechos en los últimos </w:t>
      </w:r>
      <w:r w:rsidR="00E20843" w:rsidRPr="00F217A6">
        <w:rPr>
          <w:rFonts w:ascii="Times New Roman" w:hAnsi="Times New Roman"/>
          <w:lang w:val="es-MX"/>
        </w:rPr>
        <w:t>cinco</w:t>
      </w:r>
      <w:r w:rsidRPr="00F217A6">
        <w:rPr>
          <w:rFonts w:ascii="Times New Roman" w:hAnsi="Times New Roman"/>
          <w:lang w:val="es-MX"/>
        </w:rPr>
        <w:t xml:space="preserve"> años</w:t>
      </w:r>
      <w:r w:rsidR="00B009EA" w:rsidRPr="00F217A6">
        <w:rPr>
          <w:rFonts w:ascii="Times New Roman" w:hAnsi="Times New Roman"/>
          <w:lang w:val="es-MX"/>
        </w:rPr>
        <w:t xml:space="preserve">. </w:t>
      </w:r>
      <w:r w:rsidR="00BE7158" w:rsidRPr="00F217A6">
        <w:rPr>
          <w:rFonts w:ascii="Times New Roman" w:hAnsi="Times New Roman"/>
          <w:lang w:val="es-MX"/>
        </w:rPr>
        <w:t xml:space="preserve">También se toman en cuenta los resultados </w:t>
      </w:r>
      <w:r w:rsidR="00BD5566" w:rsidRPr="00F217A6">
        <w:rPr>
          <w:rFonts w:ascii="Times New Roman" w:hAnsi="Times New Roman"/>
          <w:lang w:val="es-MX"/>
        </w:rPr>
        <w:t>obtenidos</w:t>
      </w:r>
      <w:r w:rsidR="00B009EA" w:rsidRPr="00F217A6">
        <w:rPr>
          <w:rFonts w:ascii="Times New Roman" w:hAnsi="Times New Roman"/>
          <w:lang w:val="es-MX"/>
        </w:rPr>
        <w:t xml:space="preserve"> </w:t>
      </w:r>
      <w:r w:rsidRPr="00F217A6">
        <w:rPr>
          <w:rFonts w:ascii="Times New Roman" w:hAnsi="Times New Roman"/>
          <w:lang w:val="es-MX"/>
        </w:rPr>
        <w:t xml:space="preserve">luego de aplicar una encuesta a un grupo de </w:t>
      </w:r>
      <w:r w:rsidR="001D288A" w:rsidRPr="00F217A6">
        <w:rPr>
          <w:rFonts w:ascii="Times New Roman" w:hAnsi="Times New Roman"/>
          <w:lang w:val="es-MX"/>
        </w:rPr>
        <w:t>docentes</w:t>
      </w:r>
      <w:r w:rsidRPr="00F217A6">
        <w:rPr>
          <w:rFonts w:ascii="Times New Roman" w:hAnsi="Times New Roman"/>
          <w:lang w:val="es-MX"/>
        </w:rPr>
        <w:t xml:space="preserve"> de una maestría en educación de una institución privada en Colombia para conocer su percepción sobre el tema de la formación docente</w:t>
      </w:r>
      <w:r w:rsidR="009861FF" w:rsidRPr="00F217A6">
        <w:rPr>
          <w:rFonts w:ascii="Times New Roman" w:hAnsi="Times New Roman"/>
          <w:lang w:val="es-MX"/>
        </w:rPr>
        <w:t xml:space="preserve">, así como una serie de entrevistas realizadas a directivos </w:t>
      </w:r>
      <w:r w:rsidR="004249C7" w:rsidRPr="00F217A6">
        <w:rPr>
          <w:rFonts w:ascii="Times New Roman" w:hAnsi="Times New Roman"/>
          <w:lang w:val="es-MX"/>
        </w:rPr>
        <w:t xml:space="preserve">que lideran </w:t>
      </w:r>
      <w:r w:rsidR="009861FF" w:rsidRPr="00F217A6">
        <w:rPr>
          <w:rFonts w:ascii="Times New Roman" w:hAnsi="Times New Roman"/>
          <w:lang w:val="es-MX"/>
        </w:rPr>
        <w:t xml:space="preserve">el proceso formativo </w:t>
      </w:r>
      <w:r w:rsidR="009F6ED3" w:rsidRPr="00F217A6">
        <w:rPr>
          <w:rFonts w:ascii="Times New Roman" w:hAnsi="Times New Roman"/>
          <w:lang w:val="es-MX"/>
        </w:rPr>
        <w:t xml:space="preserve">en la institución </w:t>
      </w:r>
      <w:r w:rsidR="00B57AEB" w:rsidRPr="00F217A6">
        <w:rPr>
          <w:rFonts w:ascii="Times New Roman" w:hAnsi="Times New Roman"/>
          <w:lang w:val="es-MX"/>
        </w:rPr>
        <w:t>citada</w:t>
      </w:r>
      <w:r w:rsidR="00BE7158" w:rsidRPr="00F217A6">
        <w:rPr>
          <w:rFonts w:ascii="Times New Roman" w:hAnsi="Times New Roman"/>
          <w:lang w:val="es-MX"/>
        </w:rPr>
        <w:t>.</w:t>
      </w:r>
    </w:p>
    <w:p w14:paraId="5DDD9416" w14:textId="4B1415C3" w:rsidR="008B0684" w:rsidRPr="00F217A6" w:rsidRDefault="008B0684" w:rsidP="003C54AC">
      <w:pPr>
        <w:spacing w:line="360" w:lineRule="auto"/>
        <w:ind w:firstLine="708"/>
        <w:jc w:val="both"/>
        <w:rPr>
          <w:rFonts w:ascii="Times New Roman" w:hAnsi="Times New Roman"/>
          <w:lang w:val="es-MX"/>
        </w:rPr>
      </w:pPr>
      <w:r w:rsidRPr="00F217A6">
        <w:rPr>
          <w:rFonts w:ascii="Times New Roman" w:hAnsi="Times New Roman"/>
          <w:lang w:val="es-MX"/>
        </w:rPr>
        <w:t xml:space="preserve">Los autores referenciados como teóricos son expertos en la materia y han dedicado su vida profesional </w:t>
      </w:r>
      <w:r w:rsidR="0069169D" w:rsidRPr="00F217A6">
        <w:rPr>
          <w:rFonts w:ascii="Times New Roman" w:hAnsi="Times New Roman"/>
          <w:lang w:val="es-MX"/>
        </w:rPr>
        <w:t>a</w:t>
      </w:r>
      <w:r w:rsidRPr="00F217A6">
        <w:rPr>
          <w:rFonts w:ascii="Times New Roman" w:hAnsi="Times New Roman"/>
          <w:lang w:val="es-MX"/>
        </w:rPr>
        <w:t xml:space="preserve"> investigar y escribir sobre conceptos relacionados con</w:t>
      </w:r>
      <w:r w:rsidR="00061D18" w:rsidRPr="00F217A6">
        <w:rPr>
          <w:rFonts w:ascii="Times New Roman" w:hAnsi="Times New Roman"/>
          <w:lang w:val="es-MX"/>
        </w:rPr>
        <w:t xml:space="preserve"> la</w:t>
      </w:r>
      <w:r w:rsidRPr="00F217A6">
        <w:rPr>
          <w:rFonts w:ascii="Times New Roman" w:hAnsi="Times New Roman"/>
          <w:lang w:val="es-MX"/>
        </w:rPr>
        <w:t xml:space="preserve"> formación docente y las acciones que se emprenden alrededor de este proceso. Asimismo, el artículo contiene apartados específicos en los que se hace una reflexión y </w:t>
      </w:r>
      <w:r w:rsidR="00B50B4C" w:rsidRPr="00F217A6">
        <w:rPr>
          <w:rFonts w:ascii="Times New Roman" w:hAnsi="Times New Roman"/>
          <w:lang w:val="es-MX"/>
        </w:rPr>
        <w:t xml:space="preserve">un </w:t>
      </w:r>
      <w:r w:rsidRPr="00F217A6">
        <w:rPr>
          <w:rFonts w:ascii="Times New Roman" w:hAnsi="Times New Roman"/>
          <w:lang w:val="es-MX"/>
        </w:rPr>
        <w:t>análisis de las implicaciones que tiene un proceso de formación docente en las instituciones de educación superior</w:t>
      </w:r>
      <w:r w:rsidR="00061D18" w:rsidRPr="00F217A6">
        <w:rPr>
          <w:rFonts w:ascii="Times New Roman" w:hAnsi="Times New Roman"/>
          <w:lang w:val="es-MX"/>
        </w:rPr>
        <w:t xml:space="preserve">: </w:t>
      </w:r>
      <w:r w:rsidRPr="00F217A6">
        <w:rPr>
          <w:rFonts w:ascii="Times New Roman" w:hAnsi="Times New Roman"/>
          <w:lang w:val="es-MX"/>
        </w:rPr>
        <w:t>cómo se concibe, quiénes son sus protagonistas, quiénes son los responsables de llevarlo a cabo, de hacerle seguimiento y evaluarlo, qué beneficios representa</w:t>
      </w:r>
      <w:r w:rsidR="00DB7DC2" w:rsidRPr="00F217A6">
        <w:rPr>
          <w:rFonts w:ascii="Times New Roman" w:hAnsi="Times New Roman"/>
          <w:lang w:val="es-MX"/>
        </w:rPr>
        <w:t xml:space="preserve"> </w:t>
      </w:r>
      <w:r w:rsidRPr="00F217A6">
        <w:rPr>
          <w:rFonts w:ascii="Times New Roman" w:hAnsi="Times New Roman"/>
          <w:lang w:val="es-MX"/>
        </w:rPr>
        <w:t xml:space="preserve">en términos de </w:t>
      </w:r>
      <w:r w:rsidRPr="00F217A6">
        <w:rPr>
          <w:rFonts w:ascii="Times New Roman" w:hAnsi="Times New Roman"/>
          <w:lang w:val="es-MX"/>
        </w:rPr>
        <w:lastRenderedPageBreak/>
        <w:t xml:space="preserve">calidad para las instituciones y cómo la incursión </w:t>
      </w:r>
      <w:r w:rsidR="00B50B4C" w:rsidRPr="00F217A6">
        <w:rPr>
          <w:rFonts w:ascii="Times New Roman" w:hAnsi="Times New Roman"/>
          <w:lang w:val="es-MX"/>
        </w:rPr>
        <w:t xml:space="preserve">y apropiación </w:t>
      </w:r>
      <w:r w:rsidRPr="00F217A6">
        <w:rPr>
          <w:rFonts w:ascii="Times New Roman" w:hAnsi="Times New Roman"/>
          <w:lang w:val="es-MX"/>
        </w:rPr>
        <w:t>de la tecnología influye</w:t>
      </w:r>
      <w:r w:rsidR="003D528C" w:rsidRPr="00F217A6">
        <w:rPr>
          <w:rFonts w:ascii="Times New Roman" w:hAnsi="Times New Roman"/>
          <w:lang w:val="es-MX"/>
        </w:rPr>
        <w:t>n</w:t>
      </w:r>
      <w:r w:rsidRPr="00F217A6">
        <w:rPr>
          <w:rFonts w:ascii="Times New Roman" w:hAnsi="Times New Roman"/>
          <w:lang w:val="es-MX"/>
        </w:rPr>
        <w:t xml:space="preserve"> en la formación de e</w:t>
      </w:r>
      <w:r w:rsidR="0069169D" w:rsidRPr="00F217A6">
        <w:rPr>
          <w:rFonts w:ascii="Times New Roman" w:hAnsi="Times New Roman"/>
          <w:lang w:val="es-MX"/>
        </w:rPr>
        <w:t>stos</w:t>
      </w:r>
      <w:r w:rsidRPr="00F217A6">
        <w:rPr>
          <w:rFonts w:ascii="Times New Roman" w:hAnsi="Times New Roman"/>
          <w:lang w:val="es-MX"/>
        </w:rPr>
        <w:t xml:space="preserve"> </w:t>
      </w:r>
      <w:r w:rsidR="00067E1D" w:rsidRPr="00F217A6">
        <w:rPr>
          <w:rFonts w:ascii="Times New Roman" w:hAnsi="Times New Roman"/>
          <w:lang w:val="es-MX"/>
        </w:rPr>
        <w:t>docentes</w:t>
      </w:r>
      <w:r w:rsidRPr="00F217A6">
        <w:rPr>
          <w:rFonts w:ascii="Times New Roman" w:hAnsi="Times New Roman"/>
          <w:lang w:val="es-MX"/>
        </w:rPr>
        <w:t>.</w:t>
      </w:r>
    </w:p>
    <w:p w14:paraId="1886FD3E" w14:textId="5C93A8BD" w:rsidR="008B0684"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t xml:space="preserve">Para una comprensión y análisis más amplio de la temática se revisa cómo la formación permanente de </w:t>
      </w:r>
      <w:r w:rsidR="00E65F91" w:rsidRPr="00F217A6">
        <w:rPr>
          <w:rFonts w:ascii="Times New Roman" w:hAnsi="Times New Roman"/>
          <w:lang w:val="es-MX"/>
        </w:rPr>
        <w:t>docentes</w:t>
      </w:r>
      <w:r w:rsidRPr="00F217A6">
        <w:rPr>
          <w:rFonts w:ascii="Times New Roman" w:hAnsi="Times New Roman"/>
          <w:lang w:val="es-MX"/>
        </w:rPr>
        <w:t xml:space="preserve"> es importante para una institución y su comunidad académica; la injerencia de la función mediadora del </w:t>
      </w:r>
      <w:r w:rsidR="00E65F91" w:rsidRPr="00F217A6">
        <w:rPr>
          <w:rFonts w:ascii="Times New Roman" w:hAnsi="Times New Roman"/>
          <w:lang w:val="es-MX"/>
        </w:rPr>
        <w:t xml:space="preserve">docente </w:t>
      </w:r>
      <w:r w:rsidRPr="00F217A6">
        <w:rPr>
          <w:rFonts w:ascii="Times New Roman" w:hAnsi="Times New Roman"/>
          <w:lang w:val="es-MX"/>
        </w:rPr>
        <w:t>entre el currículo y la enseñanza; la relación ent</w:t>
      </w:r>
      <w:r w:rsidR="009B0C29" w:rsidRPr="00F217A6">
        <w:rPr>
          <w:rFonts w:ascii="Times New Roman" w:hAnsi="Times New Roman"/>
          <w:lang w:val="es-MX"/>
        </w:rPr>
        <w:t>r</w:t>
      </w:r>
      <w:r w:rsidRPr="00F217A6">
        <w:rPr>
          <w:rFonts w:ascii="Times New Roman" w:hAnsi="Times New Roman"/>
          <w:lang w:val="es-MX"/>
        </w:rPr>
        <w:t>e el proceso de enseñanza y el uso y apropiación de la tecnología en el ambiente de aprendizaje; el papel de la institución y su compromiso con la formación docente; los desafíos a los que se enfrent</w:t>
      </w:r>
      <w:r w:rsidR="0069169D" w:rsidRPr="00F217A6">
        <w:rPr>
          <w:rFonts w:ascii="Times New Roman" w:hAnsi="Times New Roman"/>
          <w:lang w:val="es-MX"/>
        </w:rPr>
        <w:t>a</w:t>
      </w:r>
      <w:r w:rsidRPr="00F217A6">
        <w:rPr>
          <w:rFonts w:ascii="Times New Roman" w:hAnsi="Times New Roman"/>
          <w:lang w:val="es-MX"/>
        </w:rPr>
        <w:t xml:space="preserve"> el </w:t>
      </w:r>
      <w:r w:rsidR="00E65F91" w:rsidRPr="00F217A6">
        <w:rPr>
          <w:rFonts w:ascii="Times New Roman" w:hAnsi="Times New Roman"/>
          <w:lang w:val="es-MX"/>
        </w:rPr>
        <w:t xml:space="preserve">docente </w:t>
      </w:r>
      <w:r w:rsidRPr="00F217A6">
        <w:rPr>
          <w:rFonts w:ascii="Times New Roman" w:hAnsi="Times New Roman"/>
          <w:lang w:val="es-MX"/>
        </w:rPr>
        <w:t>en la propia dinámica de</w:t>
      </w:r>
      <w:r w:rsidR="00E65F91" w:rsidRPr="00F217A6">
        <w:rPr>
          <w:rFonts w:ascii="Times New Roman" w:hAnsi="Times New Roman"/>
          <w:lang w:val="es-MX"/>
        </w:rPr>
        <w:t xml:space="preserve"> su</w:t>
      </w:r>
      <w:r w:rsidRPr="00F217A6">
        <w:rPr>
          <w:rFonts w:ascii="Times New Roman" w:hAnsi="Times New Roman"/>
          <w:lang w:val="es-MX"/>
        </w:rPr>
        <w:t xml:space="preserve"> ejercicio</w:t>
      </w:r>
      <w:r w:rsidR="009B1FC6" w:rsidRPr="00F217A6">
        <w:rPr>
          <w:rFonts w:ascii="Times New Roman" w:hAnsi="Times New Roman"/>
          <w:lang w:val="es-MX"/>
        </w:rPr>
        <w:t>,</w:t>
      </w:r>
      <w:r w:rsidRPr="00F217A6">
        <w:rPr>
          <w:rFonts w:ascii="Times New Roman" w:hAnsi="Times New Roman"/>
          <w:lang w:val="es-MX"/>
        </w:rPr>
        <w:t xml:space="preserve"> y</w:t>
      </w:r>
      <w:r w:rsidR="009B1FC6" w:rsidRPr="00F217A6">
        <w:rPr>
          <w:rFonts w:ascii="Times New Roman" w:hAnsi="Times New Roman"/>
          <w:lang w:val="es-MX"/>
        </w:rPr>
        <w:t>,</w:t>
      </w:r>
      <w:r w:rsidRPr="00F217A6">
        <w:rPr>
          <w:rFonts w:ascii="Times New Roman" w:hAnsi="Times New Roman"/>
          <w:lang w:val="es-MX"/>
        </w:rPr>
        <w:t xml:space="preserve"> por último, la evaluación de</w:t>
      </w:r>
      <w:r w:rsidR="00E65F91" w:rsidRPr="00F217A6">
        <w:rPr>
          <w:rFonts w:ascii="Times New Roman" w:hAnsi="Times New Roman"/>
          <w:lang w:val="es-MX"/>
        </w:rPr>
        <w:t xml:space="preserve"> su </w:t>
      </w:r>
      <w:r w:rsidRPr="00F217A6">
        <w:rPr>
          <w:rFonts w:ascii="Times New Roman" w:hAnsi="Times New Roman"/>
          <w:lang w:val="es-MX"/>
        </w:rPr>
        <w:t>desempeño</w:t>
      </w:r>
      <w:r w:rsidR="00E65F91" w:rsidRPr="00F217A6">
        <w:rPr>
          <w:rFonts w:ascii="Times New Roman" w:hAnsi="Times New Roman"/>
          <w:lang w:val="es-MX"/>
        </w:rPr>
        <w:t>.</w:t>
      </w:r>
    </w:p>
    <w:p w14:paraId="0DADE08F" w14:textId="77777777" w:rsidR="008B0684"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t>El artículo finaliza con las conclusiones a las que se llega después de la correspondiente revisión de la literatura disponible y los resultados de la encuesta aplicada al grupo de profesores del programa académico mencionado</w:t>
      </w:r>
      <w:r w:rsidR="00E43F1F" w:rsidRPr="00F217A6">
        <w:rPr>
          <w:rFonts w:ascii="Times New Roman" w:hAnsi="Times New Roman"/>
          <w:lang w:val="es-MX"/>
        </w:rPr>
        <w:t xml:space="preserve"> y las entrevistas realizadas.</w:t>
      </w:r>
    </w:p>
    <w:p w14:paraId="628C87CB" w14:textId="221DB275" w:rsidR="003B3C24" w:rsidRPr="00F217A6" w:rsidRDefault="003B3C24" w:rsidP="003C54AC">
      <w:pPr>
        <w:spacing w:line="360" w:lineRule="auto"/>
        <w:jc w:val="both"/>
        <w:rPr>
          <w:rFonts w:ascii="Times New Roman" w:hAnsi="Times New Roman"/>
          <w:lang w:val="es-MX"/>
        </w:rPr>
      </w:pPr>
      <w:r w:rsidRPr="00F217A6">
        <w:rPr>
          <w:rFonts w:ascii="Times New Roman" w:hAnsi="Times New Roman"/>
          <w:lang w:val="es-MX"/>
        </w:rPr>
        <w:tab/>
        <w:t>¿Por qué es importante la formación pe</w:t>
      </w:r>
      <w:r w:rsidR="007E6D35" w:rsidRPr="00F217A6">
        <w:rPr>
          <w:rFonts w:ascii="Times New Roman" w:hAnsi="Times New Roman"/>
          <w:lang w:val="es-MX"/>
        </w:rPr>
        <w:t>r</w:t>
      </w:r>
      <w:r w:rsidRPr="00F217A6">
        <w:rPr>
          <w:rFonts w:ascii="Times New Roman" w:hAnsi="Times New Roman"/>
          <w:lang w:val="es-MX"/>
        </w:rPr>
        <w:t xml:space="preserve">manente de los docentes?, ¿qué papel juega la institución?, ¿cómo entender la función mediadora del docente?, </w:t>
      </w:r>
      <w:r w:rsidR="00AD40CA" w:rsidRPr="00F217A6">
        <w:rPr>
          <w:rFonts w:ascii="Times New Roman" w:hAnsi="Times New Roman"/>
          <w:lang w:val="es-MX"/>
        </w:rPr>
        <w:t xml:space="preserve">¿cuáles son esas competencias indispensables para ejercer la función docente? </w:t>
      </w:r>
      <w:r w:rsidR="004F757C" w:rsidRPr="00F217A6">
        <w:rPr>
          <w:rFonts w:ascii="Times New Roman" w:hAnsi="Times New Roman"/>
          <w:lang w:val="es-MX"/>
        </w:rPr>
        <w:t>P</w:t>
      </w:r>
      <w:r w:rsidR="00AD40CA" w:rsidRPr="00F217A6">
        <w:rPr>
          <w:rFonts w:ascii="Times New Roman" w:hAnsi="Times New Roman"/>
          <w:lang w:val="es-MX"/>
        </w:rPr>
        <w:t>ara estas y otras preguntas se presenta una serie de aproximaciones</w:t>
      </w:r>
      <w:r w:rsidR="00D4345F" w:rsidRPr="00F217A6">
        <w:rPr>
          <w:rFonts w:ascii="Times New Roman" w:hAnsi="Times New Roman"/>
          <w:lang w:val="es-MX"/>
        </w:rPr>
        <w:t xml:space="preserve"> desde una perspectiva del mejoramiento de la calidad </w:t>
      </w:r>
      <w:r w:rsidR="00E51985" w:rsidRPr="00F217A6">
        <w:rPr>
          <w:rFonts w:ascii="Times New Roman" w:hAnsi="Times New Roman"/>
          <w:lang w:val="es-MX"/>
        </w:rPr>
        <w:t>en el</w:t>
      </w:r>
      <w:r w:rsidR="00D4345F" w:rsidRPr="00F217A6">
        <w:rPr>
          <w:rFonts w:ascii="Times New Roman" w:hAnsi="Times New Roman"/>
          <w:lang w:val="es-MX"/>
        </w:rPr>
        <w:t xml:space="preserve"> proceso de en</w:t>
      </w:r>
      <w:r w:rsidR="00E51985" w:rsidRPr="00F217A6">
        <w:rPr>
          <w:rFonts w:ascii="Times New Roman" w:hAnsi="Times New Roman"/>
          <w:lang w:val="es-MX"/>
        </w:rPr>
        <w:t>s</w:t>
      </w:r>
      <w:r w:rsidR="00D4345F" w:rsidRPr="00F217A6">
        <w:rPr>
          <w:rFonts w:ascii="Times New Roman" w:hAnsi="Times New Roman"/>
          <w:lang w:val="es-MX"/>
        </w:rPr>
        <w:t>eñanza, aprendizaje y evaluación que desarrollan los docentes, particularmente en</w:t>
      </w:r>
      <w:r w:rsidR="00CE550B" w:rsidRPr="00F217A6">
        <w:rPr>
          <w:rFonts w:ascii="Times New Roman" w:hAnsi="Times New Roman"/>
          <w:lang w:val="es-MX"/>
        </w:rPr>
        <w:t xml:space="preserve"> la</w:t>
      </w:r>
      <w:r w:rsidR="00D4345F" w:rsidRPr="00F217A6">
        <w:rPr>
          <w:rFonts w:ascii="Times New Roman" w:hAnsi="Times New Roman"/>
          <w:lang w:val="es-MX"/>
        </w:rPr>
        <w:t xml:space="preserve"> educación superior. </w:t>
      </w:r>
    </w:p>
    <w:p w14:paraId="78DDD5C4" w14:textId="77777777" w:rsidR="004C0E16" w:rsidRPr="00F217A6" w:rsidRDefault="004C0E16" w:rsidP="004C0E16">
      <w:pPr>
        <w:spacing w:line="360" w:lineRule="auto"/>
        <w:rPr>
          <w:rFonts w:ascii="Times New Roman" w:hAnsi="Times New Roman"/>
          <w:b/>
          <w:bCs/>
          <w:sz w:val="32"/>
          <w:szCs w:val="32"/>
          <w:lang w:val="es-MX"/>
        </w:rPr>
      </w:pPr>
    </w:p>
    <w:p w14:paraId="44425947" w14:textId="24555656" w:rsidR="008B0684" w:rsidRPr="00F217A6" w:rsidRDefault="008B0684" w:rsidP="00D1393C">
      <w:pPr>
        <w:spacing w:line="360" w:lineRule="auto"/>
        <w:jc w:val="center"/>
        <w:rPr>
          <w:rFonts w:ascii="Times New Roman" w:hAnsi="Times New Roman"/>
          <w:b/>
          <w:bCs/>
          <w:sz w:val="32"/>
          <w:szCs w:val="32"/>
          <w:lang w:val="es-MX"/>
        </w:rPr>
      </w:pPr>
      <w:r w:rsidRPr="00F217A6">
        <w:rPr>
          <w:rFonts w:ascii="Times New Roman" w:hAnsi="Times New Roman"/>
          <w:b/>
          <w:bCs/>
          <w:sz w:val="32"/>
          <w:szCs w:val="32"/>
          <w:lang w:val="es-MX"/>
        </w:rPr>
        <w:t>Método</w:t>
      </w:r>
    </w:p>
    <w:p w14:paraId="4067CD2A" w14:textId="6B1B63B1" w:rsidR="008B0684"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r>
      <w:r w:rsidR="000D61D7" w:rsidRPr="00F217A6">
        <w:rPr>
          <w:rFonts w:ascii="Times New Roman" w:hAnsi="Times New Roman"/>
          <w:lang w:val="es-MX"/>
        </w:rPr>
        <w:t>Para la búsqueda de</w:t>
      </w:r>
      <w:r w:rsidRPr="00F217A6">
        <w:rPr>
          <w:rFonts w:ascii="Times New Roman" w:hAnsi="Times New Roman"/>
          <w:lang w:val="es-MX"/>
        </w:rPr>
        <w:t xml:space="preserve"> </w:t>
      </w:r>
      <w:r w:rsidR="004855EC" w:rsidRPr="00F217A6">
        <w:rPr>
          <w:rFonts w:ascii="Times New Roman" w:hAnsi="Times New Roman"/>
          <w:lang w:val="es-MX"/>
        </w:rPr>
        <w:t xml:space="preserve">la </w:t>
      </w:r>
      <w:r w:rsidRPr="00F217A6">
        <w:rPr>
          <w:rFonts w:ascii="Times New Roman" w:hAnsi="Times New Roman"/>
          <w:lang w:val="es-MX"/>
        </w:rPr>
        <w:t xml:space="preserve">información y datos que soportan la investigación, se realiza una revisión de la literatura </w:t>
      </w:r>
      <w:r w:rsidR="004855EC" w:rsidRPr="00F217A6">
        <w:rPr>
          <w:rFonts w:ascii="Times New Roman" w:hAnsi="Times New Roman"/>
          <w:lang w:val="es-MX"/>
        </w:rPr>
        <w:t>de</w:t>
      </w:r>
      <w:r w:rsidRPr="00F217A6">
        <w:rPr>
          <w:rFonts w:ascii="Times New Roman" w:hAnsi="Times New Roman"/>
          <w:lang w:val="es-MX"/>
        </w:rPr>
        <w:t xml:space="preserve"> los últimos c</w:t>
      </w:r>
      <w:r w:rsidR="00E20843" w:rsidRPr="00F217A6">
        <w:rPr>
          <w:rFonts w:ascii="Times New Roman" w:hAnsi="Times New Roman"/>
          <w:lang w:val="es-MX"/>
        </w:rPr>
        <w:t>inco</w:t>
      </w:r>
      <w:r w:rsidRPr="00F217A6">
        <w:rPr>
          <w:rFonts w:ascii="Times New Roman" w:hAnsi="Times New Roman"/>
          <w:lang w:val="es-MX"/>
        </w:rPr>
        <w:t xml:space="preserve"> años</w:t>
      </w:r>
      <w:r w:rsidR="003F6B54" w:rsidRPr="00F217A6">
        <w:rPr>
          <w:rFonts w:ascii="Times New Roman" w:hAnsi="Times New Roman"/>
          <w:lang w:val="es-MX"/>
        </w:rPr>
        <w:t>. Se trata de un análisis de</w:t>
      </w:r>
      <w:r w:rsidRPr="00F217A6">
        <w:rPr>
          <w:rFonts w:ascii="Times New Roman" w:hAnsi="Times New Roman"/>
          <w:lang w:val="es-MX"/>
        </w:rPr>
        <w:t xml:space="preserve"> textos de libro</w:t>
      </w:r>
      <w:r w:rsidR="0069169D" w:rsidRPr="00F217A6">
        <w:rPr>
          <w:rFonts w:ascii="Times New Roman" w:hAnsi="Times New Roman"/>
          <w:lang w:val="es-MX"/>
        </w:rPr>
        <w:t>s</w:t>
      </w:r>
      <w:r w:rsidRPr="00F217A6">
        <w:rPr>
          <w:rFonts w:ascii="Times New Roman" w:hAnsi="Times New Roman"/>
          <w:lang w:val="es-MX"/>
        </w:rPr>
        <w:t xml:space="preserve"> y artículos científicos</w:t>
      </w:r>
      <w:r w:rsidR="003F6B54" w:rsidRPr="00F217A6">
        <w:rPr>
          <w:rFonts w:ascii="Times New Roman" w:hAnsi="Times New Roman"/>
          <w:lang w:val="es-MX"/>
        </w:rPr>
        <w:t xml:space="preserve"> </w:t>
      </w:r>
      <w:r w:rsidR="00AF1800" w:rsidRPr="00F217A6">
        <w:rPr>
          <w:rFonts w:ascii="Times New Roman" w:hAnsi="Times New Roman"/>
          <w:lang w:val="es-MX"/>
        </w:rPr>
        <w:t>que resultaron de</w:t>
      </w:r>
      <w:r w:rsidRPr="00F217A6">
        <w:rPr>
          <w:rFonts w:ascii="Times New Roman" w:hAnsi="Times New Roman"/>
          <w:lang w:val="es-MX"/>
        </w:rPr>
        <w:t xml:space="preserve"> investigaciones sobre formación docente en el nivel universitario. A partir de esta revisión se hace una reflexión sobre los aspectos </w:t>
      </w:r>
      <w:r w:rsidR="00155533" w:rsidRPr="00F217A6">
        <w:rPr>
          <w:rFonts w:ascii="Times New Roman" w:hAnsi="Times New Roman"/>
          <w:lang w:val="es-MX"/>
        </w:rPr>
        <w:t xml:space="preserve">que se consideran imprescindibles </w:t>
      </w:r>
      <w:r w:rsidR="00EC6CA1" w:rsidRPr="00F217A6">
        <w:rPr>
          <w:rFonts w:ascii="Times New Roman" w:hAnsi="Times New Roman"/>
          <w:lang w:val="es-MX"/>
        </w:rPr>
        <w:t xml:space="preserve">a la hora de emprender </w:t>
      </w:r>
      <w:r w:rsidRPr="00F217A6">
        <w:rPr>
          <w:rFonts w:ascii="Times New Roman" w:hAnsi="Times New Roman"/>
          <w:i/>
          <w:iCs/>
          <w:lang w:val="es-MX"/>
        </w:rPr>
        <w:t>procesos de formación docente universitaria</w:t>
      </w:r>
      <w:r w:rsidRPr="00F217A6">
        <w:rPr>
          <w:rFonts w:ascii="Times New Roman" w:hAnsi="Times New Roman"/>
          <w:lang w:val="es-MX"/>
        </w:rPr>
        <w:t xml:space="preserve"> y la forma</w:t>
      </w:r>
      <w:r w:rsidR="00155533" w:rsidRPr="00F217A6">
        <w:rPr>
          <w:rFonts w:ascii="Times New Roman" w:hAnsi="Times New Roman"/>
          <w:lang w:val="es-MX"/>
        </w:rPr>
        <w:t xml:space="preserve"> en</w:t>
      </w:r>
      <w:r w:rsidRPr="00F217A6">
        <w:rPr>
          <w:rFonts w:ascii="Times New Roman" w:hAnsi="Times New Roman"/>
          <w:lang w:val="es-MX"/>
        </w:rPr>
        <w:t xml:space="preserve"> c</w:t>
      </w:r>
      <w:r w:rsidR="00155533" w:rsidRPr="00F217A6">
        <w:rPr>
          <w:rFonts w:ascii="Times New Roman" w:hAnsi="Times New Roman"/>
          <w:lang w:val="es-MX"/>
        </w:rPr>
        <w:t>ó</w:t>
      </w:r>
      <w:r w:rsidRPr="00F217A6">
        <w:rPr>
          <w:rFonts w:ascii="Times New Roman" w:hAnsi="Times New Roman"/>
          <w:lang w:val="es-MX"/>
        </w:rPr>
        <w:t>mo las instituciones incorporan en sus planes de desarrollo este concepto.</w:t>
      </w:r>
    </w:p>
    <w:p w14:paraId="69368BF6" w14:textId="40A85BC3" w:rsidR="008B0684" w:rsidRPr="00F217A6" w:rsidRDefault="008B0684" w:rsidP="003C54AC">
      <w:pPr>
        <w:spacing w:line="360" w:lineRule="auto"/>
        <w:ind w:firstLine="708"/>
        <w:jc w:val="both"/>
        <w:rPr>
          <w:rFonts w:ascii="Times New Roman" w:hAnsi="Times New Roman"/>
          <w:lang w:val="es-MX"/>
        </w:rPr>
      </w:pPr>
      <w:r w:rsidRPr="00F217A6">
        <w:rPr>
          <w:rFonts w:ascii="Times New Roman" w:hAnsi="Times New Roman"/>
          <w:lang w:val="es-MX"/>
        </w:rPr>
        <w:t>Asimismo, se incluyen los resultados de una encuesta realizada a un grupo de profesores que ejercen su labor en una maestría en educación de una universidad privada colombiana</w:t>
      </w:r>
      <w:r w:rsidR="00CB5FEA" w:rsidRPr="00F217A6">
        <w:rPr>
          <w:rFonts w:ascii="Times New Roman" w:hAnsi="Times New Roman"/>
          <w:lang w:val="es-MX"/>
        </w:rPr>
        <w:t>. En dicha encuesta</w:t>
      </w:r>
      <w:r w:rsidRPr="00F217A6">
        <w:rPr>
          <w:rFonts w:ascii="Times New Roman" w:hAnsi="Times New Roman"/>
          <w:lang w:val="es-MX"/>
        </w:rPr>
        <w:t xml:space="preserve"> se indaga </w:t>
      </w:r>
      <w:r w:rsidR="00065D2C" w:rsidRPr="00F217A6">
        <w:rPr>
          <w:rFonts w:ascii="Times New Roman" w:hAnsi="Times New Roman"/>
          <w:lang w:val="es-MX"/>
        </w:rPr>
        <w:t xml:space="preserve">sobre </w:t>
      </w:r>
      <w:r w:rsidRPr="00F217A6">
        <w:rPr>
          <w:rFonts w:ascii="Times New Roman" w:hAnsi="Times New Roman"/>
          <w:lang w:val="es-MX"/>
        </w:rPr>
        <w:t>aspectos relacionados con la formación docente</w:t>
      </w:r>
      <w:r w:rsidR="00CB5FEA" w:rsidRPr="00F217A6">
        <w:rPr>
          <w:rFonts w:ascii="Times New Roman" w:hAnsi="Times New Roman"/>
          <w:lang w:val="es-MX"/>
        </w:rPr>
        <w:t>,</w:t>
      </w:r>
      <w:r w:rsidRPr="00F217A6">
        <w:rPr>
          <w:rFonts w:ascii="Times New Roman" w:hAnsi="Times New Roman"/>
          <w:lang w:val="es-MX"/>
        </w:rPr>
        <w:t xml:space="preserve"> desde la propia concepción que tienen del término, la responsabilidad de la formación del docente </w:t>
      </w:r>
      <w:r w:rsidR="0069169D" w:rsidRPr="00F217A6">
        <w:rPr>
          <w:rFonts w:ascii="Times New Roman" w:hAnsi="Times New Roman"/>
          <w:lang w:val="es-MX"/>
        </w:rPr>
        <w:t>por parte de</w:t>
      </w:r>
      <w:r w:rsidRPr="00F217A6">
        <w:rPr>
          <w:rFonts w:ascii="Times New Roman" w:hAnsi="Times New Roman"/>
          <w:lang w:val="es-MX"/>
        </w:rPr>
        <w:t xml:space="preserve"> la institución, la periodicidad de la formación y los </w:t>
      </w:r>
      <w:r w:rsidRPr="00F217A6">
        <w:rPr>
          <w:rFonts w:ascii="Times New Roman" w:hAnsi="Times New Roman"/>
          <w:lang w:val="es-MX"/>
        </w:rPr>
        <w:lastRenderedPageBreak/>
        <w:t>contenidos generales que esta debe tener.</w:t>
      </w:r>
      <w:r w:rsidR="00592963" w:rsidRPr="00F217A6">
        <w:rPr>
          <w:rFonts w:ascii="Times New Roman" w:hAnsi="Times New Roman"/>
          <w:lang w:val="es-MX"/>
        </w:rPr>
        <w:t xml:space="preserve"> También se </w:t>
      </w:r>
      <w:r w:rsidR="00065D2C" w:rsidRPr="00F217A6">
        <w:rPr>
          <w:rFonts w:ascii="Times New Roman" w:hAnsi="Times New Roman"/>
          <w:lang w:val="es-MX"/>
        </w:rPr>
        <w:t xml:space="preserve">toman </w:t>
      </w:r>
      <w:r w:rsidR="00592963" w:rsidRPr="00F217A6">
        <w:rPr>
          <w:rFonts w:ascii="Times New Roman" w:hAnsi="Times New Roman"/>
          <w:lang w:val="es-MX"/>
        </w:rPr>
        <w:t>en cuenta entrevistas hechas a directivos.</w:t>
      </w:r>
    </w:p>
    <w:p w14:paraId="6CA4560C" w14:textId="2FE59B56" w:rsidR="008B0684"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t xml:space="preserve">Los objetivos de la investigación </w:t>
      </w:r>
      <w:r w:rsidR="000D0737" w:rsidRPr="00F217A6">
        <w:rPr>
          <w:rFonts w:ascii="Times New Roman" w:hAnsi="Times New Roman"/>
          <w:lang w:val="es-MX"/>
        </w:rPr>
        <w:t xml:space="preserve">sirvieron como base para definir </w:t>
      </w:r>
      <w:r w:rsidRPr="00F217A6">
        <w:rPr>
          <w:rFonts w:ascii="Times New Roman" w:hAnsi="Times New Roman"/>
          <w:lang w:val="es-MX"/>
        </w:rPr>
        <w:t xml:space="preserve">las categorías conceptuales que se encuentran en el presente artículo y </w:t>
      </w:r>
      <w:r w:rsidR="000D0737" w:rsidRPr="00F217A6">
        <w:rPr>
          <w:rFonts w:ascii="Times New Roman" w:hAnsi="Times New Roman"/>
          <w:lang w:val="es-MX"/>
        </w:rPr>
        <w:t>fueron el sustento</w:t>
      </w:r>
      <w:r w:rsidRPr="00F217A6">
        <w:rPr>
          <w:rFonts w:ascii="Times New Roman" w:hAnsi="Times New Roman"/>
          <w:lang w:val="es-MX"/>
        </w:rPr>
        <w:t xml:space="preserve"> para resignificar la importancia de la formación permanente de los docentes universitarios</w:t>
      </w:r>
      <w:r w:rsidR="000D0737" w:rsidRPr="00F217A6">
        <w:rPr>
          <w:rFonts w:ascii="Times New Roman" w:hAnsi="Times New Roman"/>
          <w:lang w:val="es-MX"/>
        </w:rPr>
        <w:t>,</w:t>
      </w:r>
      <w:r w:rsidRPr="00F217A6">
        <w:rPr>
          <w:rFonts w:ascii="Times New Roman" w:hAnsi="Times New Roman"/>
          <w:lang w:val="es-MX"/>
        </w:rPr>
        <w:t xml:space="preserve"> que día tras día se enfrentan a nuevos retos impuestos no solo por la demanda del mercado</w:t>
      </w:r>
      <w:r w:rsidR="00DE08E9" w:rsidRPr="00F217A6">
        <w:rPr>
          <w:rFonts w:ascii="Times New Roman" w:hAnsi="Times New Roman"/>
          <w:lang w:val="es-MX"/>
        </w:rPr>
        <w:t>,</w:t>
      </w:r>
      <w:r w:rsidRPr="00F217A6">
        <w:rPr>
          <w:rFonts w:ascii="Times New Roman" w:hAnsi="Times New Roman"/>
          <w:lang w:val="es-MX"/>
        </w:rPr>
        <w:t xml:space="preserve"> sino por la incursión de la tecnología en la educación y por las políticas estatales que buscan el mejoramiento de los procesos educativos en materia de formación docente</w:t>
      </w:r>
      <w:r w:rsidR="00DE08E9" w:rsidRPr="00F217A6">
        <w:rPr>
          <w:rFonts w:ascii="Times New Roman" w:hAnsi="Times New Roman"/>
          <w:lang w:val="es-MX"/>
        </w:rPr>
        <w:t xml:space="preserve">. Para </w:t>
      </w:r>
      <w:r w:rsidRPr="00F217A6">
        <w:rPr>
          <w:rFonts w:ascii="Times New Roman" w:hAnsi="Times New Roman"/>
          <w:lang w:val="es-MX"/>
        </w:rPr>
        <w:t>el caso colombiano</w:t>
      </w:r>
      <w:r w:rsidR="00DE08E9" w:rsidRPr="00F217A6">
        <w:rPr>
          <w:rFonts w:ascii="Times New Roman" w:hAnsi="Times New Roman"/>
          <w:lang w:val="es-MX"/>
        </w:rPr>
        <w:t>,</w:t>
      </w:r>
      <w:r w:rsidRPr="00F217A6">
        <w:rPr>
          <w:rFonts w:ascii="Times New Roman" w:hAnsi="Times New Roman"/>
          <w:lang w:val="es-MX"/>
        </w:rPr>
        <w:t xml:space="preserve"> específicamente se hace referencia al decreto 1330 de 2019</w:t>
      </w:r>
      <w:r w:rsidR="00DC670F" w:rsidRPr="00F217A6">
        <w:rPr>
          <w:rFonts w:ascii="Times New Roman" w:hAnsi="Times New Roman"/>
          <w:lang w:val="es-MX"/>
        </w:rPr>
        <w:t xml:space="preserve"> (</w:t>
      </w:r>
      <w:r w:rsidR="00DC670F" w:rsidRPr="00F217A6">
        <w:rPr>
          <w:rFonts w:ascii="Times New Roman" w:hAnsi="Times New Roman"/>
        </w:rPr>
        <w:t>República de Colombia, 25 de julio de 2019)</w:t>
      </w:r>
      <w:r w:rsidRPr="00F217A6">
        <w:rPr>
          <w:rFonts w:ascii="Times New Roman" w:hAnsi="Times New Roman"/>
          <w:lang w:val="es-MX"/>
        </w:rPr>
        <w:t>.</w:t>
      </w:r>
    </w:p>
    <w:p w14:paraId="778609F6" w14:textId="074A4E2C" w:rsidR="00DB64AF" w:rsidRPr="00F217A6" w:rsidRDefault="00DB64AF" w:rsidP="003C54AC">
      <w:pPr>
        <w:spacing w:line="360" w:lineRule="auto"/>
        <w:jc w:val="both"/>
        <w:rPr>
          <w:rFonts w:ascii="Times New Roman" w:hAnsi="Times New Roman"/>
          <w:lang w:val="es-MX"/>
        </w:rPr>
      </w:pPr>
      <w:r w:rsidRPr="00F217A6">
        <w:rPr>
          <w:rFonts w:ascii="Times New Roman" w:hAnsi="Times New Roman"/>
          <w:lang w:val="es-MX"/>
        </w:rPr>
        <w:tab/>
        <w:t>A partir de esta metodología de tipo cualitativo</w:t>
      </w:r>
      <w:r w:rsidR="000955F0" w:rsidRPr="00F217A6">
        <w:rPr>
          <w:rFonts w:ascii="Times New Roman" w:hAnsi="Times New Roman"/>
          <w:lang w:val="es-MX"/>
        </w:rPr>
        <w:t>,</w:t>
      </w:r>
      <w:r w:rsidRPr="00F217A6">
        <w:rPr>
          <w:rFonts w:ascii="Times New Roman" w:hAnsi="Times New Roman"/>
          <w:lang w:val="es-MX"/>
        </w:rPr>
        <w:t xml:space="preserve"> se presentan los resultados obtenidos de los instrumentos aplicados</w:t>
      </w:r>
      <w:r w:rsidR="003520E0" w:rsidRPr="00F217A6">
        <w:rPr>
          <w:rFonts w:ascii="Times New Roman" w:hAnsi="Times New Roman"/>
          <w:lang w:val="es-MX"/>
        </w:rPr>
        <w:t>.</w:t>
      </w:r>
      <w:r w:rsidRPr="00F217A6">
        <w:rPr>
          <w:rFonts w:ascii="Times New Roman" w:hAnsi="Times New Roman"/>
          <w:lang w:val="es-MX"/>
        </w:rPr>
        <w:t xml:space="preserve"> </w:t>
      </w:r>
      <w:r w:rsidR="003520E0" w:rsidRPr="00F217A6">
        <w:rPr>
          <w:rFonts w:ascii="Times New Roman" w:hAnsi="Times New Roman"/>
          <w:lang w:val="es-MX"/>
        </w:rPr>
        <w:t xml:space="preserve">Y </w:t>
      </w:r>
      <w:r w:rsidRPr="00F217A6">
        <w:rPr>
          <w:rFonts w:ascii="Times New Roman" w:hAnsi="Times New Roman"/>
          <w:lang w:val="es-MX"/>
        </w:rPr>
        <w:t>a la luz de estos</w:t>
      </w:r>
      <w:r w:rsidR="003520E0" w:rsidRPr="00F217A6">
        <w:rPr>
          <w:rFonts w:ascii="Times New Roman" w:hAnsi="Times New Roman"/>
          <w:lang w:val="es-MX"/>
        </w:rPr>
        <w:t>,</w:t>
      </w:r>
      <w:r w:rsidRPr="00F217A6">
        <w:rPr>
          <w:rFonts w:ascii="Times New Roman" w:hAnsi="Times New Roman"/>
          <w:lang w:val="es-MX"/>
        </w:rPr>
        <w:t xml:space="preserve"> se analizan las diferentes diversas categorías definidas</w:t>
      </w:r>
      <w:r w:rsidR="003520E0" w:rsidRPr="00F217A6">
        <w:rPr>
          <w:rFonts w:ascii="Times New Roman" w:hAnsi="Times New Roman"/>
          <w:lang w:val="es-MX"/>
        </w:rPr>
        <w:t>. F</w:t>
      </w:r>
      <w:r w:rsidRPr="00F217A6">
        <w:rPr>
          <w:rFonts w:ascii="Times New Roman" w:hAnsi="Times New Roman"/>
          <w:lang w:val="es-MX"/>
        </w:rPr>
        <w:t>inalmente</w:t>
      </w:r>
      <w:r w:rsidR="003520E0" w:rsidRPr="00F217A6">
        <w:rPr>
          <w:rFonts w:ascii="Times New Roman" w:hAnsi="Times New Roman"/>
          <w:lang w:val="es-MX"/>
        </w:rPr>
        <w:t>,</w:t>
      </w:r>
      <w:r w:rsidRPr="00F217A6">
        <w:rPr>
          <w:rFonts w:ascii="Times New Roman" w:hAnsi="Times New Roman"/>
          <w:lang w:val="es-MX"/>
        </w:rPr>
        <w:t xml:space="preserve"> </w:t>
      </w:r>
      <w:r w:rsidR="003E6074" w:rsidRPr="00F217A6">
        <w:rPr>
          <w:rFonts w:ascii="Times New Roman" w:hAnsi="Times New Roman"/>
          <w:lang w:val="es-MX"/>
        </w:rPr>
        <w:t>en el apartado de discusión</w:t>
      </w:r>
      <w:r w:rsidR="003520E0" w:rsidRPr="00F217A6">
        <w:rPr>
          <w:rFonts w:ascii="Times New Roman" w:hAnsi="Times New Roman"/>
          <w:lang w:val="es-MX"/>
        </w:rPr>
        <w:t>,</w:t>
      </w:r>
      <w:r w:rsidR="003E6074" w:rsidRPr="00F217A6">
        <w:rPr>
          <w:rFonts w:ascii="Times New Roman" w:hAnsi="Times New Roman"/>
          <w:lang w:val="es-MX"/>
        </w:rPr>
        <w:t xml:space="preserve"> </w:t>
      </w:r>
      <w:r w:rsidR="003520E0" w:rsidRPr="00F217A6">
        <w:rPr>
          <w:rFonts w:ascii="Times New Roman" w:hAnsi="Times New Roman"/>
          <w:lang w:val="es-MX"/>
        </w:rPr>
        <w:t xml:space="preserve">se hace </w:t>
      </w:r>
      <w:r w:rsidRPr="00F217A6">
        <w:rPr>
          <w:rFonts w:ascii="Times New Roman" w:hAnsi="Times New Roman"/>
          <w:lang w:val="es-MX"/>
        </w:rPr>
        <w:t>una serie de propuestas en cuan</w:t>
      </w:r>
      <w:r w:rsidR="000955F0" w:rsidRPr="00F217A6">
        <w:rPr>
          <w:rFonts w:ascii="Times New Roman" w:hAnsi="Times New Roman"/>
          <w:lang w:val="es-MX"/>
        </w:rPr>
        <w:t>t</w:t>
      </w:r>
      <w:r w:rsidRPr="00F217A6">
        <w:rPr>
          <w:rFonts w:ascii="Times New Roman" w:hAnsi="Times New Roman"/>
          <w:lang w:val="es-MX"/>
        </w:rPr>
        <w:t>o a estrategias de formación para docentes que laboran en educación superior.</w:t>
      </w:r>
    </w:p>
    <w:p w14:paraId="572E33D0" w14:textId="77777777" w:rsidR="004C0E16" w:rsidRPr="00F217A6" w:rsidRDefault="004C0E16" w:rsidP="004C0E16">
      <w:pPr>
        <w:spacing w:line="360" w:lineRule="auto"/>
        <w:rPr>
          <w:rFonts w:ascii="Times New Roman" w:hAnsi="Times New Roman"/>
          <w:b/>
          <w:bCs/>
          <w:sz w:val="32"/>
          <w:szCs w:val="32"/>
          <w:lang w:val="es-MX"/>
        </w:rPr>
      </w:pPr>
    </w:p>
    <w:p w14:paraId="6C390917" w14:textId="715EA6B4" w:rsidR="008B0684" w:rsidRPr="00F217A6" w:rsidRDefault="008B0684" w:rsidP="00D1393C">
      <w:pPr>
        <w:spacing w:line="360" w:lineRule="auto"/>
        <w:jc w:val="center"/>
        <w:rPr>
          <w:rFonts w:ascii="Times New Roman" w:hAnsi="Times New Roman"/>
          <w:b/>
          <w:bCs/>
          <w:sz w:val="32"/>
          <w:szCs w:val="32"/>
          <w:lang w:val="es-MX"/>
        </w:rPr>
      </w:pPr>
      <w:r w:rsidRPr="00F217A6">
        <w:rPr>
          <w:rFonts w:ascii="Times New Roman" w:hAnsi="Times New Roman"/>
          <w:b/>
          <w:bCs/>
          <w:sz w:val="32"/>
          <w:szCs w:val="32"/>
          <w:lang w:val="es-MX"/>
        </w:rPr>
        <w:t>Resultados</w:t>
      </w:r>
    </w:p>
    <w:p w14:paraId="631EB8C1" w14:textId="197E95E9" w:rsidR="003E6074" w:rsidRPr="00F217A6" w:rsidRDefault="003E6074" w:rsidP="003C54AC">
      <w:pPr>
        <w:spacing w:line="360" w:lineRule="auto"/>
        <w:ind w:firstLine="708"/>
        <w:jc w:val="both"/>
        <w:rPr>
          <w:rFonts w:ascii="Times New Roman" w:hAnsi="Times New Roman"/>
        </w:rPr>
      </w:pPr>
      <w:r w:rsidRPr="00F217A6">
        <w:rPr>
          <w:rFonts w:ascii="Times New Roman" w:hAnsi="Times New Roman"/>
        </w:rPr>
        <w:t xml:space="preserve">La encuesta hecha al grupo de docentes que prestan sus servicios </w:t>
      </w:r>
      <w:r w:rsidR="004855EC" w:rsidRPr="00F217A6">
        <w:rPr>
          <w:rFonts w:ascii="Times New Roman" w:hAnsi="Times New Roman"/>
        </w:rPr>
        <w:t>en</w:t>
      </w:r>
      <w:r w:rsidRPr="00F217A6">
        <w:rPr>
          <w:rFonts w:ascii="Times New Roman" w:hAnsi="Times New Roman"/>
        </w:rPr>
        <w:t xml:space="preserve"> la maestría en educación en modalidad virtual, 52 en total, se hizo empleando un formulario en línea, cuyas preguntas fueron validadas previamente </w:t>
      </w:r>
      <w:r w:rsidR="00C55CC4" w:rsidRPr="00F217A6">
        <w:rPr>
          <w:rFonts w:ascii="Times New Roman" w:hAnsi="Times New Roman"/>
        </w:rPr>
        <w:t xml:space="preserve">por </w:t>
      </w:r>
      <w:r w:rsidRPr="00F217A6">
        <w:rPr>
          <w:rFonts w:ascii="Times New Roman" w:hAnsi="Times New Roman"/>
        </w:rPr>
        <w:t>expertos en educación virtual y con trayectoria en formación de docentes. Por otro lado</w:t>
      </w:r>
      <w:r w:rsidR="00C55CC4" w:rsidRPr="00F217A6">
        <w:rPr>
          <w:rFonts w:ascii="Times New Roman" w:hAnsi="Times New Roman"/>
        </w:rPr>
        <w:t>,</w:t>
      </w:r>
      <w:r w:rsidRPr="00F217A6">
        <w:rPr>
          <w:rFonts w:ascii="Times New Roman" w:hAnsi="Times New Roman"/>
        </w:rPr>
        <w:t xml:space="preserve"> se entrevistó a la subdirectora general de docencia de la institución universitaria, quien respo</w:t>
      </w:r>
      <w:r w:rsidR="004855EC" w:rsidRPr="00F217A6">
        <w:rPr>
          <w:rFonts w:ascii="Times New Roman" w:hAnsi="Times New Roman"/>
        </w:rPr>
        <w:t>n</w:t>
      </w:r>
      <w:r w:rsidRPr="00F217A6">
        <w:rPr>
          <w:rFonts w:ascii="Times New Roman" w:hAnsi="Times New Roman"/>
        </w:rPr>
        <w:t>dió a una serie de cuestionamientos sobre el tema abordado</w:t>
      </w:r>
      <w:r w:rsidR="00C55CC4" w:rsidRPr="00F217A6">
        <w:rPr>
          <w:rFonts w:ascii="Times New Roman" w:hAnsi="Times New Roman"/>
        </w:rPr>
        <w:t xml:space="preserve">. Las </w:t>
      </w:r>
      <w:r w:rsidRPr="00F217A6">
        <w:rPr>
          <w:rFonts w:ascii="Times New Roman" w:hAnsi="Times New Roman"/>
        </w:rPr>
        <w:t>respuestas se incluyen a lo largo del artículo</w:t>
      </w:r>
      <w:r w:rsidR="00C55CC4" w:rsidRPr="00F217A6">
        <w:rPr>
          <w:rFonts w:ascii="Times New Roman" w:hAnsi="Times New Roman"/>
        </w:rPr>
        <w:t>.</w:t>
      </w:r>
    </w:p>
    <w:p w14:paraId="2CA2B8A1" w14:textId="21D681D1" w:rsidR="003E6074" w:rsidRPr="00F217A6" w:rsidRDefault="003E6074" w:rsidP="003C54AC">
      <w:pPr>
        <w:spacing w:line="360" w:lineRule="auto"/>
        <w:ind w:firstLine="708"/>
        <w:jc w:val="both"/>
        <w:rPr>
          <w:rFonts w:ascii="Times New Roman" w:hAnsi="Times New Roman"/>
        </w:rPr>
      </w:pPr>
      <w:r w:rsidRPr="00F217A6">
        <w:rPr>
          <w:rFonts w:ascii="Times New Roman" w:hAnsi="Times New Roman"/>
        </w:rPr>
        <w:t xml:space="preserve">Frente a la pregunta de si hoy en día el docente cumple un papel de transmisor de conocimientos, un mediador del proceso de enseñanza y aprendizaje o ambos, los profesores encuestados respondieron de la siguiente manera: </w:t>
      </w:r>
      <w:r w:rsidR="00686B80" w:rsidRPr="00F217A6">
        <w:rPr>
          <w:rFonts w:ascii="Times New Roman" w:hAnsi="Times New Roman"/>
        </w:rPr>
        <w:t>85 </w:t>
      </w:r>
      <w:r w:rsidRPr="00F217A6">
        <w:rPr>
          <w:rFonts w:ascii="Times New Roman" w:hAnsi="Times New Roman"/>
        </w:rPr>
        <w:t>% un mediador del proceso de enseñanza y aprendizaje y 15</w:t>
      </w:r>
      <w:r w:rsidR="00686B80" w:rsidRPr="00F217A6">
        <w:rPr>
          <w:rFonts w:ascii="Times New Roman" w:hAnsi="Times New Roman"/>
        </w:rPr>
        <w:t> </w:t>
      </w:r>
      <w:r w:rsidRPr="00F217A6">
        <w:rPr>
          <w:rFonts w:ascii="Times New Roman" w:hAnsi="Times New Roman"/>
        </w:rPr>
        <w:t>% un transmisor de conocimientos y un mediador del proceso de enseñanza y aprendizaje</w:t>
      </w:r>
      <w:r w:rsidR="00ED43C1" w:rsidRPr="00F217A6">
        <w:rPr>
          <w:rFonts w:ascii="Times New Roman" w:hAnsi="Times New Roman"/>
        </w:rPr>
        <w:t>.</w:t>
      </w:r>
      <w:r w:rsidR="00686B80" w:rsidRPr="00F217A6">
        <w:rPr>
          <w:rFonts w:ascii="Times New Roman" w:hAnsi="Times New Roman"/>
        </w:rPr>
        <w:t xml:space="preserve"> </w:t>
      </w:r>
      <w:r w:rsidR="00ED43C1" w:rsidRPr="00F217A6">
        <w:rPr>
          <w:rFonts w:ascii="Times New Roman" w:hAnsi="Times New Roman"/>
        </w:rPr>
        <w:t xml:space="preserve">Ninguno </w:t>
      </w:r>
      <w:r w:rsidRPr="00F217A6">
        <w:rPr>
          <w:rFonts w:ascii="Times New Roman" w:hAnsi="Times New Roman"/>
        </w:rPr>
        <w:t>se inclinó por la respuesta de que el docente del siglo XXI es</w:t>
      </w:r>
      <w:r w:rsidR="00D508B9" w:rsidRPr="00F217A6">
        <w:rPr>
          <w:rFonts w:ascii="Times New Roman" w:hAnsi="Times New Roman"/>
        </w:rPr>
        <w:t xml:space="preserve"> únicamente</w:t>
      </w:r>
      <w:r w:rsidRPr="00F217A6">
        <w:rPr>
          <w:rFonts w:ascii="Times New Roman" w:hAnsi="Times New Roman"/>
        </w:rPr>
        <w:t xml:space="preserve"> un transmisor del conocimiento, lo que refleja el cambio de mentalidad con respecto al rol del docente en la era digital</w:t>
      </w:r>
      <w:r w:rsidR="00686B80" w:rsidRPr="00F217A6">
        <w:rPr>
          <w:rFonts w:ascii="Times New Roman" w:hAnsi="Times New Roman"/>
        </w:rPr>
        <w:t>,</w:t>
      </w:r>
      <w:r w:rsidRPr="00F217A6">
        <w:rPr>
          <w:rFonts w:ascii="Times New Roman" w:hAnsi="Times New Roman"/>
        </w:rPr>
        <w:t xml:space="preserve"> que se considera en esencia un mediador entre el currículo y la propia enseñanza.</w:t>
      </w:r>
    </w:p>
    <w:p w14:paraId="7991BD45" w14:textId="0AF0EB0B" w:rsidR="003E6074" w:rsidRPr="00F217A6" w:rsidRDefault="003E6074" w:rsidP="003C54AC">
      <w:pPr>
        <w:spacing w:line="360" w:lineRule="auto"/>
        <w:ind w:firstLine="708"/>
        <w:jc w:val="both"/>
        <w:rPr>
          <w:rFonts w:ascii="Times New Roman" w:hAnsi="Times New Roman"/>
        </w:rPr>
      </w:pPr>
      <w:r w:rsidRPr="00F217A6">
        <w:rPr>
          <w:rFonts w:ascii="Times New Roman" w:hAnsi="Times New Roman"/>
        </w:rPr>
        <w:t>Bajo este panorama, entran en juego otros factores que antes no eran tenidos en cuenta porque simplemente no tenían injerencia en el quehacer docente</w:t>
      </w:r>
      <w:r w:rsidR="00686B80" w:rsidRPr="00F217A6">
        <w:rPr>
          <w:rFonts w:ascii="Times New Roman" w:hAnsi="Times New Roman"/>
        </w:rPr>
        <w:t xml:space="preserve">. De </w:t>
      </w:r>
      <w:r w:rsidRPr="00F217A6">
        <w:rPr>
          <w:rFonts w:ascii="Times New Roman" w:hAnsi="Times New Roman"/>
        </w:rPr>
        <w:t xml:space="preserve">acuerdo con Castillo </w:t>
      </w:r>
      <w:r w:rsidRPr="00F217A6">
        <w:rPr>
          <w:rFonts w:ascii="Times New Roman" w:hAnsi="Times New Roman"/>
        </w:rPr>
        <w:lastRenderedPageBreak/>
        <w:t>(2017)</w:t>
      </w:r>
      <w:r w:rsidR="00686B80" w:rsidRPr="00F217A6">
        <w:rPr>
          <w:rFonts w:ascii="Times New Roman" w:hAnsi="Times New Roman"/>
        </w:rPr>
        <w:t>,</w:t>
      </w:r>
      <w:r w:rsidRPr="00F217A6">
        <w:rPr>
          <w:rFonts w:ascii="Times New Roman" w:hAnsi="Times New Roman"/>
        </w:rPr>
        <w:t xml:space="preserve"> “la calidad de una institución educativa universitaria depende fundamentalmente de la calidad humana, pedagógica y científica de sus docentes por eso ha sido una constante preocupación de las universidades la preparación y capacitación de sus profesores” (p. 67). Solo por mencionar algunos</w:t>
      </w:r>
      <w:r w:rsidR="00075503" w:rsidRPr="00F217A6">
        <w:rPr>
          <w:rFonts w:ascii="Times New Roman" w:hAnsi="Times New Roman"/>
        </w:rPr>
        <w:t>,</w:t>
      </w:r>
      <w:r w:rsidRPr="00F217A6">
        <w:rPr>
          <w:rFonts w:ascii="Times New Roman" w:hAnsi="Times New Roman"/>
        </w:rPr>
        <w:t xml:space="preserve"> está el hecho de que el docente debe desenvolverse hoy en día en un mundo digitalizado</w:t>
      </w:r>
      <w:r w:rsidR="00075503" w:rsidRPr="00F217A6">
        <w:rPr>
          <w:rFonts w:ascii="Times New Roman" w:hAnsi="Times New Roman"/>
        </w:rPr>
        <w:t>. En efecto,</w:t>
      </w:r>
      <w:r w:rsidRPr="00F217A6">
        <w:rPr>
          <w:rFonts w:ascii="Times New Roman" w:hAnsi="Times New Roman"/>
        </w:rPr>
        <w:t xml:space="preserve"> la educación no es ajena</w:t>
      </w:r>
      <w:r w:rsidR="00075503" w:rsidRPr="00F217A6">
        <w:rPr>
          <w:rFonts w:ascii="Times New Roman" w:hAnsi="Times New Roman"/>
        </w:rPr>
        <w:t xml:space="preserve"> a los procesos de innovación tecnológica acaecidos en los últimos años; </w:t>
      </w:r>
      <w:r w:rsidRPr="00F217A6">
        <w:rPr>
          <w:rFonts w:ascii="Times New Roman" w:hAnsi="Times New Roman"/>
        </w:rPr>
        <w:t xml:space="preserve">antes bien, se vale de la tecnología para acercar a las personas y </w:t>
      </w:r>
      <w:r w:rsidR="00075503" w:rsidRPr="00F217A6">
        <w:rPr>
          <w:rFonts w:ascii="Times New Roman" w:hAnsi="Times New Roman"/>
        </w:rPr>
        <w:t xml:space="preserve">así </w:t>
      </w:r>
      <w:r w:rsidRPr="00F217A6">
        <w:rPr>
          <w:rFonts w:ascii="Times New Roman" w:hAnsi="Times New Roman"/>
        </w:rPr>
        <w:t>estas puedan estudiar incluso sin necesidad de desplazarse de un lugar a otro.</w:t>
      </w:r>
    </w:p>
    <w:p w14:paraId="6716F687" w14:textId="514125E9" w:rsidR="003E6074" w:rsidRPr="00F217A6" w:rsidRDefault="003E6074" w:rsidP="003C54AC">
      <w:pPr>
        <w:spacing w:line="360" w:lineRule="auto"/>
        <w:ind w:firstLine="708"/>
        <w:jc w:val="both"/>
        <w:rPr>
          <w:rFonts w:ascii="Times New Roman" w:hAnsi="Times New Roman"/>
        </w:rPr>
      </w:pPr>
      <w:r w:rsidRPr="00F217A6">
        <w:rPr>
          <w:rFonts w:ascii="Times New Roman" w:hAnsi="Times New Roman"/>
        </w:rPr>
        <w:t xml:space="preserve">Ahora bien, </w:t>
      </w:r>
      <w:r w:rsidR="008612CE" w:rsidRPr="00F217A6">
        <w:rPr>
          <w:rFonts w:ascii="Times New Roman" w:hAnsi="Times New Roman"/>
        </w:rPr>
        <w:t>frente a</w:t>
      </w:r>
      <w:r w:rsidRPr="00F217A6">
        <w:rPr>
          <w:rFonts w:ascii="Times New Roman" w:hAnsi="Times New Roman"/>
        </w:rPr>
        <w:t xml:space="preserve"> la discusión de si un plan de formación docente debe estar </w:t>
      </w:r>
      <w:r w:rsidR="000D61D7" w:rsidRPr="00F217A6">
        <w:rPr>
          <w:rFonts w:ascii="Times New Roman" w:hAnsi="Times New Roman"/>
        </w:rPr>
        <w:t>relacionado</w:t>
      </w:r>
      <w:r w:rsidRPr="00F217A6">
        <w:rPr>
          <w:rFonts w:ascii="Times New Roman" w:hAnsi="Times New Roman"/>
        </w:rPr>
        <w:t xml:space="preserve"> con el currículo, con los intereses de la dirección o con los intereses del docente</w:t>
      </w:r>
      <w:r w:rsidR="008612CE" w:rsidRPr="00F217A6">
        <w:rPr>
          <w:rFonts w:ascii="Times New Roman" w:hAnsi="Times New Roman"/>
        </w:rPr>
        <w:t>, d</w:t>
      </w:r>
      <w:r w:rsidR="003C741A" w:rsidRPr="00F217A6">
        <w:rPr>
          <w:rFonts w:ascii="Times New Roman" w:hAnsi="Times New Roman"/>
        </w:rPr>
        <w:t>el total d</w:t>
      </w:r>
      <w:r w:rsidRPr="00F217A6">
        <w:rPr>
          <w:rFonts w:ascii="Times New Roman" w:hAnsi="Times New Roman"/>
        </w:rPr>
        <w:t>e los encuestados</w:t>
      </w:r>
      <w:r w:rsidR="003C741A" w:rsidRPr="00F217A6">
        <w:rPr>
          <w:rFonts w:ascii="Times New Roman" w:hAnsi="Times New Roman"/>
        </w:rPr>
        <w:t>, 85 %</w:t>
      </w:r>
      <w:r w:rsidRPr="00F217A6">
        <w:rPr>
          <w:rFonts w:ascii="Times New Roman" w:hAnsi="Times New Roman"/>
        </w:rPr>
        <w:t xml:space="preserve"> considera que con el currículo, 10</w:t>
      </w:r>
      <w:r w:rsidR="003C741A" w:rsidRPr="00F217A6">
        <w:rPr>
          <w:rFonts w:ascii="Times New Roman" w:hAnsi="Times New Roman"/>
        </w:rPr>
        <w:t> </w:t>
      </w:r>
      <w:r w:rsidRPr="00F217A6">
        <w:rPr>
          <w:rFonts w:ascii="Times New Roman" w:hAnsi="Times New Roman"/>
        </w:rPr>
        <w:t>% con los intereses del profesor y 5</w:t>
      </w:r>
      <w:r w:rsidR="003C741A" w:rsidRPr="00F217A6">
        <w:rPr>
          <w:rFonts w:ascii="Times New Roman" w:hAnsi="Times New Roman"/>
        </w:rPr>
        <w:t> </w:t>
      </w:r>
      <w:r w:rsidRPr="00F217A6">
        <w:rPr>
          <w:rFonts w:ascii="Times New Roman" w:hAnsi="Times New Roman"/>
        </w:rPr>
        <w:t>% con los intereses de la dirección. En este sentido, se considera que el plan debe ser coherente con la cultura organizacional de la institución y su proyección en el campo educativo.</w:t>
      </w:r>
    </w:p>
    <w:p w14:paraId="76FC799F" w14:textId="232C59A8" w:rsidR="003E6074" w:rsidRPr="00F217A6" w:rsidRDefault="003E6074" w:rsidP="003C54AC">
      <w:pPr>
        <w:spacing w:line="360" w:lineRule="auto"/>
        <w:ind w:firstLine="708"/>
        <w:jc w:val="both"/>
        <w:rPr>
          <w:rFonts w:ascii="Times New Roman" w:hAnsi="Times New Roman"/>
        </w:rPr>
      </w:pPr>
      <w:r w:rsidRPr="00F217A6">
        <w:rPr>
          <w:rFonts w:ascii="Times New Roman" w:hAnsi="Times New Roman"/>
        </w:rPr>
        <w:t xml:space="preserve">Como se ha mencionado anteriormente, un plan de formación contempla varias acciones encaminadas a fortalecer la práctica docente y </w:t>
      </w:r>
      <w:r w:rsidR="000D61D7" w:rsidRPr="00F217A6">
        <w:rPr>
          <w:rFonts w:ascii="Times New Roman" w:hAnsi="Times New Roman"/>
        </w:rPr>
        <w:t>la mejora en</w:t>
      </w:r>
      <w:r w:rsidRPr="00F217A6">
        <w:rPr>
          <w:rFonts w:ascii="Times New Roman" w:hAnsi="Times New Roman"/>
        </w:rPr>
        <w:t xml:space="preserve"> la calidad de la educación</w:t>
      </w:r>
      <w:r w:rsidR="00891918" w:rsidRPr="00F217A6">
        <w:rPr>
          <w:rFonts w:ascii="Times New Roman" w:hAnsi="Times New Roman"/>
        </w:rPr>
        <w:t>. Al respecto,</w:t>
      </w:r>
      <w:r w:rsidRPr="00F217A6">
        <w:rPr>
          <w:rFonts w:ascii="Times New Roman" w:hAnsi="Times New Roman"/>
        </w:rPr>
        <w:t xml:space="preserve"> 100 % de los profesores encuestados están de acuerdo con </w:t>
      </w:r>
      <w:r w:rsidR="000D61D7" w:rsidRPr="00F217A6">
        <w:rPr>
          <w:rFonts w:ascii="Times New Roman" w:hAnsi="Times New Roman"/>
        </w:rPr>
        <w:t>incluir</w:t>
      </w:r>
      <w:r w:rsidRPr="00F217A6">
        <w:rPr>
          <w:rFonts w:ascii="Times New Roman" w:hAnsi="Times New Roman"/>
        </w:rPr>
        <w:t xml:space="preserve"> temas relacionados con su disciplina y pedagogía. Esta afirmación tajante coincide con </w:t>
      </w:r>
      <w:r w:rsidR="00F24DA1" w:rsidRPr="00F217A6">
        <w:rPr>
          <w:rFonts w:ascii="Times New Roman" w:hAnsi="Times New Roman"/>
        </w:rPr>
        <w:t xml:space="preserve">el hecho de que </w:t>
      </w:r>
      <w:r w:rsidRPr="00F217A6">
        <w:rPr>
          <w:rFonts w:ascii="Times New Roman" w:hAnsi="Times New Roman"/>
        </w:rPr>
        <w:t>85 %</w:t>
      </w:r>
      <w:r w:rsidR="00F24DA1" w:rsidRPr="00F217A6">
        <w:rPr>
          <w:rFonts w:ascii="Times New Roman" w:hAnsi="Times New Roman"/>
        </w:rPr>
        <w:t xml:space="preserve"> de los encuestados considera que un plan de formación docente es útil para</w:t>
      </w:r>
      <w:r w:rsidRPr="00F217A6">
        <w:rPr>
          <w:rFonts w:ascii="Times New Roman" w:hAnsi="Times New Roman"/>
        </w:rPr>
        <w:t xml:space="preserve"> mantener actualizado al profesor en su saber específico y en pedagogía y 15 % para cumplir con indicadores de calidad.</w:t>
      </w:r>
    </w:p>
    <w:p w14:paraId="4ED2CE22" w14:textId="1B25E39C" w:rsidR="003E6074" w:rsidRPr="00F217A6" w:rsidRDefault="003E6074" w:rsidP="003C54AC">
      <w:pPr>
        <w:spacing w:line="360" w:lineRule="auto"/>
        <w:ind w:firstLine="708"/>
        <w:jc w:val="both"/>
        <w:rPr>
          <w:rFonts w:ascii="Times New Roman" w:hAnsi="Times New Roman"/>
          <w:lang w:val="es-MX"/>
        </w:rPr>
      </w:pPr>
      <w:r w:rsidRPr="00F217A6">
        <w:rPr>
          <w:rFonts w:ascii="Times New Roman" w:hAnsi="Times New Roman"/>
          <w:lang w:val="es-MX"/>
        </w:rPr>
        <w:t xml:space="preserve">Al indagar sobre el concepto de </w:t>
      </w:r>
      <w:r w:rsidRPr="00F217A6">
        <w:rPr>
          <w:rFonts w:ascii="Times New Roman" w:hAnsi="Times New Roman"/>
          <w:i/>
          <w:iCs/>
          <w:lang w:val="es-MX"/>
        </w:rPr>
        <w:t>formación docente</w:t>
      </w:r>
      <w:r w:rsidRPr="00F217A6">
        <w:rPr>
          <w:rFonts w:ascii="Times New Roman" w:hAnsi="Times New Roman"/>
          <w:lang w:val="es-MX"/>
        </w:rPr>
        <w:t>, estas son algunas de las definiciones expuestas</w:t>
      </w:r>
      <w:r w:rsidR="00695D15" w:rsidRPr="00F217A6">
        <w:rPr>
          <w:rFonts w:ascii="Times New Roman" w:hAnsi="Times New Roman"/>
          <w:lang w:val="es-MX"/>
        </w:rPr>
        <w:t xml:space="preserve"> por los participantes:</w:t>
      </w:r>
    </w:p>
    <w:p w14:paraId="083AD47C" w14:textId="17998562" w:rsidR="003E6074" w:rsidRPr="00F217A6" w:rsidRDefault="003E6074" w:rsidP="00810046">
      <w:pPr>
        <w:numPr>
          <w:ilvl w:val="0"/>
          <w:numId w:val="6"/>
        </w:numPr>
        <w:spacing w:line="360" w:lineRule="auto"/>
        <w:ind w:left="0" w:firstLine="708"/>
        <w:jc w:val="both"/>
        <w:rPr>
          <w:rFonts w:ascii="Times New Roman" w:hAnsi="Times New Roman"/>
          <w:lang w:val="es-MX"/>
        </w:rPr>
      </w:pPr>
      <w:r w:rsidRPr="00F217A6">
        <w:rPr>
          <w:rFonts w:ascii="Times New Roman" w:hAnsi="Times New Roman"/>
          <w:lang w:val="es-MX"/>
        </w:rPr>
        <w:t>Es ese proceso permanente de búsqueda de conocimientos que permite fortalecer la práctica docente y responder con calidad a las demandas educativas de los nuevos sujetos. Esto reconociendo que el docente es el “eterno aprendiz” y partiendo de la base de que son las instituciones las que deben impulsar todos estos procesos formativos.</w:t>
      </w:r>
    </w:p>
    <w:p w14:paraId="53F63C43" w14:textId="4860B310" w:rsidR="003E6074" w:rsidRPr="00F217A6" w:rsidRDefault="003E6074" w:rsidP="00810046">
      <w:pPr>
        <w:numPr>
          <w:ilvl w:val="0"/>
          <w:numId w:val="6"/>
        </w:numPr>
        <w:spacing w:line="360" w:lineRule="auto"/>
        <w:ind w:left="0" w:firstLine="708"/>
        <w:jc w:val="both"/>
        <w:rPr>
          <w:rFonts w:ascii="Times New Roman" w:hAnsi="Times New Roman"/>
          <w:lang w:val="es-MX"/>
        </w:rPr>
      </w:pPr>
      <w:r w:rsidRPr="00F217A6">
        <w:rPr>
          <w:rFonts w:ascii="Times New Roman" w:hAnsi="Times New Roman"/>
          <w:lang w:val="es-MX"/>
        </w:rPr>
        <w:t>Proceso permanente tanto del profesor como de la institución educativa que mantiene actualizados teórica, metodológica y pedagógicamente los procesos educativos e investigativo</w:t>
      </w:r>
      <w:r w:rsidR="00C422E5" w:rsidRPr="00F217A6">
        <w:rPr>
          <w:rFonts w:ascii="Times New Roman" w:hAnsi="Times New Roman"/>
          <w:lang w:val="es-MX"/>
        </w:rPr>
        <w:t>s</w:t>
      </w:r>
      <w:r w:rsidR="006D4E70" w:rsidRPr="00F217A6">
        <w:rPr>
          <w:rFonts w:ascii="Times New Roman" w:hAnsi="Times New Roman"/>
          <w:lang w:val="es-MX"/>
        </w:rPr>
        <w:t>, lo cual</w:t>
      </w:r>
      <w:r w:rsidRPr="00F217A6">
        <w:rPr>
          <w:rFonts w:ascii="Times New Roman" w:hAnsi="Times New Roman"/>
          <w:lang w:val="es-MX"/>
        </w:rPr>
        <w:t xml:space="preserve"> redunda en la formación de sus alumnos y </w:t>
      </w:r>
      <w:r w:rsidR="006D4E70" w:rsidRPr="00F217A6">
        <w:rPr>
          <w:rFonts w:ascii="Times New Roman" w:hAnsi="Times New Roman"/>
          <w:lang w:val="es-MX"/>
        </w:rPr>
        <w:t xml:space="preserve">aporta </w:t>
      </w:r>
      <w:r w:rsidRPr="00F217A6">
        <w:rPr>
          <w:rFonts w:ascii="Times New Roman" w:hAnsi="Times New Roman"/>
          <w:lang w:val="es-MX"/>
        </w:rPr>
        <w:t>a la institución y al país.</w:t>
      </w:r>
    </w:p>
    <w:p w14:paraId="2872BE6B" w14:textId="77777777" w:rsidR="003E6074" w:rsidRPr="00F217A6" w:rsidRDefault="003E6074" w:rsidP="00810046">
      <w:pPr>
        <w:numPr>
          <w:ilvl w:val="0"/>
          <w:numId w:val="6"/>
        </w:numPr>
        <w:spacing w:line="360" w:lineRule="auto"/>
        <w:ind w:left="0" w:firstLine="708"/>
        <w:jc w:val="both"/>
        <w:rPr>
          <w:rFonts w:ascii="Times New Roman" w:hAnsi="Times New Roman"/>
          <w:lang w:val="es-MX"/>
        </w:rPr>
      </w:pPr>
      <w:r w:rsidRPr="00F217A6">
        <w:rPr>
          <w:rFonts w:ascii="Times New Roman" w:hAnsi="Times New Roman"/>
          <w:lang w:val="es-MX"/>
        </w:rPr>
        <w:lastRenderedPageBreak/>
        <w:t>Acción de cualificación personal y profesional con el objetivo de optimizar la labor docente, que a su vez redundará en la formación de mejores profesionales y programas.</w:t>
      </w:r>
    </w:p>
    <w:p w14:paraId="54FFCDCF" w14:textId="794838E3" w:rsidR="003E6074" w:rsidRPr="00F217A6" w:rsidRDefault="003E6074" w:rsidP="00810046">
      <w:pPr>
        <w:numPr>
          <w:ilvl w:val="0"/>
          <w:numId w:val="6"/>
        </w:numPr>
        <w:spacing w:line="360" w:lineRule="auto"/>
        <w:ind w:left="0" w:firstLine="708"/>
        <w:jc w:val="both"/>
        <w:rPr>
          <w:rFonts w:ascii="Times New Roman" w:hAnsi="Times New Roman"/>
          <w:lang w:val="es-MX"/>
        </w:rPr>
      </w:pPr>
      <w:r w:rsidRPr="00F217A6">
        <w:rPr>
          <w:rFonts w:ascii="Times New Roman" w:hAnsi="Times New Roman"/>
          <w:lang w:val="es-MX"/>
        </w:rPr>
        <w:t xml:space="preserve">Proceso de continua investigación, exploración y creación </w:t>
      </w:r>
      <w:r w:rsidR="001C0C43" w:rsidRPr="00F217A6">
        <w:rPr>
          <w:rFonts w:ascii="Times New Roman" w:hAnsi="Times New Roman"/>
          <w:lang w:val="es-MX"/>
        </w:rPr>
        <w:t>guiado</w:t>
      </w:r>
      <w:r w:rsidR="00356FBD" w:rsidRPr="00F217A6">
        <w:rPr>
          <w:rFonts w:ascii="Times New Roman" w:hAnsi="Times New Roman"/>
          <w:lang w:val="es-MX"/>
        </w:rPr>
        <w:t xml:space="preserve"> </w:t>
      </w:r>
      <w:r w:rsidRPr="00F217A6">
        <w:rPr>
          <w:rFonts w:ascii="Times New Roman" w:hAnsi="Times New Roman"/>
          <w:lang w:val="es-MX"/>
        </w:rPr>
        <w:t>por un experto para pensar y desarrollar otras formas de desarrollo profesoral y profesional.</w:t>
      </w:r>
    </w:p>
    <w:p w14:paraId="74876E37" w14:textId="378E0452" w:rsidR="003E6074" w:rsidRPr="00F217A6" w:rsidRDefault="00CE697E" w:rsidP="003C54AC">
      <w:pPr>
        <w:spacing w:line="360" w:lineRule="auto"/>
        <w:ind w:firstLine="708"/>
        <w:jc w:val="both"/>
        <w:rPr>
          <w:rFonts w:ascii="Times New Roman" w:hAnsi="Times New Roman"/>
          <w:lang w:val="es-MX"/>
        </w:rPr>
      </w:pPr>
      <w:r w:rsidRPr="00F217A6">
        <w:rPr>
          <w:rFonts w:ascii="Times New Roman" w:hAnsi="Times New Roman"/>
          <w:lang w:val="es-MX"/>
        </w:rPr>
        <w:t>Ahora bien, t</w:t>
      </w:r>
      <w:r w:rsidR="003E6074" w:rsidRPr="00F217A6">
        <w:rPr>
          <w:rFonts w:ascii="Times New Roman" w:hAnsi="Times New Roman"/>
          <w:lang w:val="es-MX"/>
        </w:rPr>
        <w:t>eniendo en cuenta las dinámicas de la educación del siglo XXI y las perspectivas en este campo</w:t>
      </w:r>
      <w:r w:rsidR="00F80638" w:rsidRPr="00F217A6">
        <w:rPr>
          <w:rFonts w:ascii="Times New Roman" w:hAnsi="Times New Roman"/>
          <w:lang w:val="es-MX"/>
        </w:rPr>
        <w:t>,</w:t>
      </w:r>
      <w:r w:rsidR="003E6074" w:rsidRPr="00F217A6">
        <w:rPr>
          <w:rFonts w:ascii="Times New Roman" w:hAnsi="Times New Roman"/>
          <w:lang w:val="es-MX"/>
        </w:rPr>
        <w:t xml:space="preserve"> en donde la presencia de la tecnología se incrementa a medida que pasa el tiempo, los tipos de formación se reconfiguran</w:t>
      </w:r>
      <w:r w:rsidR="0004689A" w:rsidRPr="00F217A6">
        <w:rPr>
          <w:rFonts w:ascii="Times New Roman" w:hAnsi="Times New Roman"/>
          <w:lang w:val="es-MX"/>
        </w:rPr>
        <w:t xml:space="preserve"> constantemente</w:t>
      </w:r>
      <w:r w:rsidR="003E6074" w:rsidRPr="00F217A6">
        <w:rPr>
          <w:rFonts w:ascii="Times New Roman" w:hAnsi="Times New Roman"/>
          <w:lang w:val="es-MX"/>
        </w:rPr>
        <w:t>. Al respecto</w:t>
      </w:r>
      <w:r w:rsidR="007C19A7" w:rsidRPr="00F217A6">
        <w:rPr>
          <w:rFonts w:ascii="Times New Roman" w:hAnsi="Times New Roman"/>
          <w:lang w:val="es-MX"/>
        </w:rPr>
        <w:t>,</w:t>
      </w:r>
      <w:r w:rsidR="003E6074" w:rsidRPr="00F217A6">
        <w:rPr>
          <w:rFonts w:ascii="Times New Roman" w:hAnsi="Times New Roman"/>
          <w:lang w:val="es-MX"/>
        </w:rPr>
        <w:t xml:space="preserve"> Yadira Sánchez Velandia, subdirectora general de docencia de</w:t>
      </w:r>
      <w:r w:rsidR="003B327F" w:rsidRPr="00F217A6">
        <w:rPr>
          <w:rFonts w:ascii="Times New Roman" w:hAnsi="Times New Roman"/>
          <w:lang w:val="es-MX"/>
        </w:rPr>
        <w:t xml:space="preserve"> la </w:t>
      </w:r>
      <w:r w:rsidR="00CA008D" w:rsidRPr="00F217A6">
        <w:rPr>
          <w:rFonts w:ascii="Times New Roman" w:hAnsi="Times New Roman"/>
          <w:lang w:val="es-MX"/>
        </w:rPr>
        <w:t xml:space="preserve">Corporación </w:t>
      </w:r>
      <w:r w:rsidR="003B327F" w:rsidRPr="00F217A6">
        <w:rPr>
          <w:rFonts w:ascii="Times New Roman" w:hAnsi="Times New Roman"/>
          <w:lang w:val="es-MX"/>
        </w:rPr>
        <w:t>Universitaria Minuto de Dios</w:t>
      </w:r>
      <w:r w:rsidR="003E6074" w:rsidRPr="00F217A6">
        <w:rPr>
          <w:rFonts w:ascii="Times New Roman" w:hAnsi="Times New Roman"/>
          <w:lang w:val="es-MX"/>
        </w:rPr>
        <w:t xml:space="preserve"> </w:t>
      </w:r>
      <w:r w:rsidR="003B327F" w:rsidRPr="00F217A6">
        <w:rPr>
          <w:rFonts w:ascii="Times New Roman" w:hAnsi="Times New Roman"/>
          <w:lang w:val="es-MX"/>
        </w:rPr>
        <w:t>(</w:t>
      </w:r>
      <w:r w:rsidR="003E6074" w:rsidRPr="00F217A6">
        <w:rPr>
          <w:rFonts w:ascii="Times New Roman" w:hAnsi="Times New Roman"/>
          <w:bCs/>
          <w:lang w:val="es-MX"/>
        </w:rPr>
        <w:t>Uniminuto</w:t>
      </w:r>
      <w:r w:rsidR="003B327F" w:rsidRPr="00F217A6">
        <w:rPr>
          <w:rFonts w:ascii="Times New Roman" w:hAnsi="Times New Roman"/>
          <w:bCs/>
          <w:lang w:val="es-MX"/>
        </w:rPr>
        <w:t>)</w:t>
      </w:r>
      <w:r w:rsidR="003E6074" w:rsidRPr="00F217A6">
        <w:rPr>
          <w:rFonts w:ascii="Times New Roman" w:hAnsi="Times New Roman"/>
          <w:lang w:val="es-MX"/>
        </w:rPr>
        <w:t>, afirma: “</w:t>
      </w:r>
      <w:r w:rsidR="007C19A7" w:rsidRPr="00F217A6">
        <w:rPr>
          <w:rFonts w:ascii="Times New Roman" w:hAnsi="Times New Roman"/>
          <w:lang w:val="es-MX"/>
        </w:rPr>
        <w:t xml:space="preserve">Los </w:t>
      </w:r>
      <w:r w:rsidR="003E6074" w:rsidRPr="00F217A6">
        <w:rPr>
          <w:rFonts w:ascii="Times New Roman" w:hAnsi="Times New Roman"/>
          <w:lang w:val="es-MX"/>
        </w:rPr>
        <w:t>profesores de educación superior deben cualificarse en aspectos como profundización disciplinar, pedagogía, didáctica y currículo, manejo de TIC y manejo de una segunda lengua”</w:t>
      </w:r>
      <w:r w:rsidR="003B327F" w:rsidRPr="00F217A6">
        <w:rPr>
          <w:rFonts w:ascii="Times New Roman" w:hAnsi="Times New Roman"/>
          <w:lang w:val="es-MX"/>
        </w:rPr>
        <w:t xml:space="preserve"> (entrevista personal</w:t>
      </w:r>
      <w:r w:rsidR="000D61D7" w:rsidRPr="00F217A6">
        <w:rPr>
          <w:rFonts w:ascii="Times New Roman" w:hAnsi="Times New Roman"/>
          <w:lang w:val="es-MX"/>
        </w:rPr>
        <w:t>, 25 de febrero de 2020</w:t>
      </w:r>
      <w:r w:rsidR="003B327F" w:rsidRPr="00F217A6">
        <w:rPr>
          <w:rFonts w:ascii="Times New Roman" w:hAnsi="Times New Roman"/>
          <w:lang w:val="es-MX"/>
        </w:rPr>
        <w:t>)</w:t>
      </w:r>
      <w:r w:rsidR="003E6074" w:rsidRPr="00F217A6">
        <w:rPr>
          <w:rFonts w:ascii="Times New Roman" w:hAnsi="Times New Roman"/>
          <w:lang w:val="es-MX"/>
        </w:rPr>
        <w:t xml:space="preserve">. </w:t>
      </w:r>
      <w:r w:rsidR="002D6F57" w:rsidRPr="00F217A6">
        <w:rPr>
          <w:rFonts w:ascii="Times New Roman" w:hAnsi="Times New Roman"/>
          <w:lang w:val="es-MX"/>
        </w:rPr>
        <w:t>En suma,</w:t>
      </w:r>
      <w:r w:rsidR="003E6074" w:rsidRPr="00F217A6">
        <w:rPr>
          <w:rFonts w:ascii="Times New Roman" w:hAnsi="Times New Roman"/>
          <w:lang w:val="es-MX"/>
        </w:rPr>
        <w:t xml:space="preserve"> hablar de un tipo </w:t>
      </w:r>
      <w:r w:rsidR="00F7306A" w:rsidRPr="00F217A6">
        <w:rPr>
          <w:rFonts w:ascii="Times New Roman" w:hAnsi="Times New Roman"/>
          <w:lang w:val="es-MX"/>
        </w:rPr>
        <w:t xml:space="preserve">de formación </w:t>
      </w:r>
      <w:r w:rsidR="003E6074" w:rsidRPr="00F217A6">
        <w:rPr>
          <w:rFonts w:ascii="Times New Roman" w:hAnsi="Times New Roman"/>
          <w:lang w:val="es-MX"/>
        </w:rPr>
        <w:t>tradicional</w:t>
      </w:r>
      <w:r w:rsidR="00F7306A" w:rsidRPr="00F217A6">
        <w:rPr>
          <w:rFonts w:ascii="Times New Roman" w:hAnsi="Times New Roman"/>
          <w:lang w:val="es-MX"/>
        </w:rPr>
        <w:t xml:space="preserve"> es quedarse corto</w:t>
      </w:r>
      <w:r w:rsidR="00D7004E" w:rsidRPr="00F217A6">
        <w:rPr>
          <w:rFonts w:ascii="Times New Roman" w:hAnsi="Times New Roman"/>
          <w:lang w:val="es-MX"/>
        </w:rPr>
        <w:t xml:space="preserve">. </w:t>
      </w:r>
      <w:r w:rsidR="00233627" w:rsidRPr="00F217A6">
        <w:rPr>
          <w:rFonts w:ascii="Times New Roman" w:hAnsi="Times New Roman"/>
          <w:lang w:val="es-MX"/>
        </w:rPr>
        <w:t>En cambio, r</w:t>
      </w:r>
      <w:r w:rsidR="00D7004E" w:rsidRPr="00F217A6">
        <w:rPr>
          <w:rFonts w:ascii="Times New Roman" w:hAnsi="Times New Roman"/>
          <w:lang w:val="es-MX"/>
        </w:rPr>
        <w:t xml:space="preserve">esulta </w:t>
      </w:r>
      <w:r w:rsidR="003E6074" w:rsidRPr="00F217A6">
        <w:rPr>
          <w:rFonts w:ascii="Times New Roman" w:hAnsi="Times New Roman"/>
          <w:lang w:val="es-MX"/>
        </w:rPr>
        <w:t>interesante mencionar un tipo disruptivo</w:t>
      </w:r>
      <w:r w:rsidR="00233627" w:rsidRPr="00F217A6">
        <w:rPr>
          <w:rFonts w:ascii="Times New Roman" w:hAnsi="Times New Roman"/>
          <w:lang w:val="es-MX"/>
        </w:rPr>
        <w:t>,</w:t>
      </w:r>
      <w:r w:rsidR="003E6074" w:rsidRPr="00F217A6">
        <w:rPr>
          <w:rFonts w:ascii="Times New Roman" w:hAnsi="Times New Roman"/>
          <w:lang w:val="es-MX"/>
        </w:rPr>
        <w:t xml:space="preserve"> </w:t>
      </w:r>
      <w:r w:rsidR="00233627" w:rsidRPr="00F217A6">
        <w:rPr>
          <w:rFonts w:ascii="Times New Roman" w:hAnsi="Times New Roman"/>
          <w:lang w:val="es-MX"/>
        </w:rPr>
        <w:t>que</w:t>
      </w:r>
      <w:r w:rsidR="003E6074" w:rsidRPr="00F217A6">
        <w:rPr>
          <w:rFonts w:ascii="Times New Roman" w:hAnsi="Times New Roman"/>
          <w:lang w:val="es-MX"/>
        </w:rPr>
        <w:t xml:space="preserve"> </w:t>
      </w:r>
      <w:r w:rsidR="00DA1181" w:rsidRPr="00F217A6">
        <w:rPr>
          <w:rFonts w:ascii="Times New Roman" w:hAnsi="Times New Roman"/>
          <w:lang w:val="es-MX"/>
        </w:rPr>
        <w:t>permit</w:t>
      </w:r>
      <w:r w:rsidR="00A014DB" w:rsidRPr="00F217A6">
        <w:rPr>
          <w:rFonts w:ascii="Times New Roman" w:hAnsi="Times New Roman"/>
          <w:lang w:val="es-MX"/>
        </w:rPr>
        <w:t>a</w:t>
      </w:r>
      <w:r w:rsidR="00DA1181" w:rsidRPr="00F217A6">
        <w:rPr>
          <w:rFonts w:ascii="Times New Roman" w:hAnsi="Times New Roman"/>
          <w:lang w:val="es-MX"/>
        </w:rPr>
        <w:t xml:space="preserve"> </w:t>
      </w:r>
      <w:r w:rsidR="003E6074" w:rsidRPr="00F217A6">
        <w:rPr>
          <w:rFonts w:ascii="Times New Roman" w:hAnsi="Times New Roman"/>
          <w:lang w:val="es-MX"/>
        </w:rPr>
        <w:t>hacer cosas diferentes; un tipo humanista</w:t>
      </w:r>
      <w:r w:rsidR="00DA1181" w:rsidRPr="00F217A6">
        <w:rPr>
          <w:rFonts w:ascii="Times New Roman" w:hAnsi="Times New Roman"/>
          <w:lang w:val="es-MX"/>
        </w:rPr>
        <w:t>,</w:t>
      </w:r>
      <w:r w:rsidR="003E6074" w:rsidRPr="00F217A6">
        <w:rPr>
          <w:rFonts w:ascii="Times New Roman" w:hAnsi="Times New Roman"/>
          <w:lang w:val="es-MX"/>
        </w:rPr>
        <w:t xml:space="preserve"> </w:t>
      </w:r>
      <w:r w:rsidR="00DA1181" w:rsidRPr="00F217A6">
        <w:rPr>
          <w:rFonts w:ascii="Times New Roman" w:hAnsi="Times New Roman"/>
          <w:lang w:val="es-MX"/>
        </w:rPr>
        <w:t>que dé</w:t>
      </w:r>
      <w:r w:rsidR="003E6074" w:rsidRPr="00F217A6">
        <w:rPr>
          <w:rFonts w:ascii="Times New Roman" w:hAnsi="Times New Roman"/>
          <w:lang w:val="es-MX"/>
        </w:rPr>
        <w:t xml:space="preserve"> importancia a la formación en valores; otro puede ser un tecnológico</w:t>
      </w:r>
      <w:r w:rsidR="00B8304C" w:rsidRPr="00F217A6">
        <w:rPr>
          <w:rFonts w:ascii="Times New Roman" w:hAnsi="Times New Roman"/>
          <w:lang w:val="es-MX"/>
        </w:rPr>
        <w:t>,</w:t>
      </w:r>
      <w:r w:rsidR="003E6074" w:rsidRPr="00F217A6">
        <w:rPr>
          <w:rFonts w:ascii="Times New Roman" w:hAnsi="Times New Roman"/>
          <w:lang w:val="es-MX"/>
        </w:rPr>
        <w:t xml:space="preserve"> donde </w:t>
      </w:r>
      <w:r w:rsidR="00DA1181" w:rsidRPr="00F217A6">
        <w:rPr>
          <w:rFonts w:ascii="Times New Roman" w:hAnsi="Times New Roman"/>
          <w:lang w:val="es-MX"/>
        </w:rPr>
        <w:t>haya</w:t>
      </w:r>
      <w:r w:rsidR="003E6074" w:rsidRPr="00F217A6">
        <w:rPr>
          <w:rFonts w:ascii="Times New Roman" w:hAnsi="Times New Roman"/>
          <w:lang w:val="es-MX"/>
        </w:rPr>
        <w:t xml:space="preserve"> mediación pedagógica en la apropiación de la tecnología</w:t>
      </w:r>
      <w:r w:rsidR="00C043B2" w:rsidRPr="00F217A6">
        <w:rPr>
          <w:rFonts w:ascii="Times New Roman" w:hAnsi="Times New Roman"/>
          <w:lang w:val="es-MX"/>
        </w:rPr>
        <w:t>;</w:t>
      </w:r>
      <w:r w:rsidR="003E6074" w:rsidRPr="00F217A6">
        <w:rPr>
          <w:rFonts w:ascii="Times New Roman" w:hAnsi="Times New Roman"/>
          <w:lang w:val="es-MX"/>
        </w:rPr>
        <w:t xml:space="preserve"> y por último</w:t>
      </w:r>
      <w:r w:rsidR="00DA1181" w:rsidRPr="00F217A6">
        <w:rPr>
          <w:rFonts w:ascii="Times New Roman" w:hAnsi="Times New Roman"/>
          <w:lang w:val="es-MX"/>
        </w:rPr>
        <w:t xml:space="preserve">, </w:t>
      </w:r>
      <w:r w:rsidR="003E6074" w:rsidRPr="00F217A6">
        <w:rPr>
          <w:rFonts w:ascii="Times New Roman" w:hAnsi="Times New Roman"/>
          <w:lang w:val="es-MX"/>
        </w:rPr>
        <w:t>un tipo conservador</w:t>
      </w:r>
      <w:r w:rsidR="00DA1181" w:rsidRPr="00F217A6">
        <w:rPr>
          <w:rFonts w:ascii="Times New Roman" w:hAnsi="Times New Roman"/>
          <w:lang w:val="es-MX"/>
        </w:rPr>
        <w:t>,</w:t>
      </w:r>
      <w:r w:rsidR="003E6074" w:rsidRPr="00F217A6">
        <w:rPr>
          <w:rFonts w:ascii="Times New Roman" w:hAnsi="Times New Roman"/>
          <w:lang w:val="es-MX"/>
        </w:rPr>
        <w:t xml:space="preserve"> </w:t>
      </w:r>
      <w:r w:rsidR="00DA1181" w:rsidRPr="00F217A6">
        <w:rPr>
          <w:rFonts w:ascii="Times New Roman" w:hAnsi="Times New Roman"/>
          <w:lang w:val="es-MX"/>
        </w:rPr>
        <w:t xml:space="preserve">capaz de </w:t>
      </w:r>
      <w:r w:rsidR="003E6074" w:rsidRPr="00F217A6">
        <w:rPr>
          <w:rFonts w:ascii="Times New Roman" w:hAnsi="Times New Roman"/>
          <w:lang w:val="es-MX"/>
        </w:rPr>
        <w:t>acepta</w:t>
      </w:r>
      <w:r w:rsidR="00DA1181" w:rsidRPr="00F217A6">
        <w:rPr>
          <w:rFonts w:ascii="Times New Roman" w:hAnsi="Times New Roman"/>
          <w:lang w:val="es-MX"/>
        </w:rPr>
        <w:t>r</w:t>
      </w:r>
      <w:r w:rsidR="003E6074" w:rsidRPr="00F217A6">
        <w:rPr>
          <w:rFonts w:ascii="Times New Roman" w:hAnsi="Times New Roman"/>
          <w:lang w:val="es-MX"/>
        </w:rPr>
        <w:t xml:space="preserve"> otras formas, pero manteniendo lo normativo y reglamentario. </w:t>
      </w:r>
    </w:p>
    <w:p w14:paraId="0A9C2307" w14:textId="33F973E7" w:rsidR="003E6074" w:rsidRPr="00F217A6" w:rsidRDefault="002C1114" w:rsidP="003C54AC">
      <w:pPr>
        <w:spacing w:line="360" w:lineRule="auto"/>
        <w:ind w:firstLine="708"/>
        <w:jc w:val="both"/>
        <w:rPr>
          <w:rFonts w:ascii="Times New Roman" w:hAnsi="Times New Roman"/>
          <w:lang w:val="es-MX"/>
        </w:rPr>
      </w:pPr>
      <w:r w:rsidRPr="00F217A6">
        <w:rPr>
          <w:rFonts w:ascii="Times New Roman" w:hAnsi="Times New Roman"/>
          <w:lang w:val="es-MX"/>
        </w:rPr>
        <w:t>E</w:t>
      </w:r>
      <w:r w:rsidR="003E6074" w:rsidRPr="00F217A6">
        <w:rPr>
          <w:rFonts w:ascii="Times New Roman" w:hAnsi="Times New Roman"/>
          <w:lang w:val="es-MX"/>
        </w:rPr>
        <w:t>l papel que representa el docente en el proceso educativo es protagónico y fundamental, constituye la base para el desarrollo del proceso educativo</w:t>
      </w:r>
      <w:r w:rsidR="00A014DB" w:rsidRPr="00F217A6">
        <w:rPr>
          <w:rFonts w:ascii="Times New Roman" w:hAnsi="Times New Roman"/>
          <w:lang w:val="es-MX"/>
        </w:rPr>
        <w:t>,</w:t>
      </w:r>
      <w:r w:rsidR="003E6074" w:rsidRPr="00F217A6">
        <w:rPr>
          <w:rFonts w:ascii="Times New Roman" w:hAnsi="Times New Roman"/>
          <w:lang w:val="es-MX"/>
        </w:rPr>
        <w:t xml:space="preserve"> por la responsabilidad que tiene de educar, no solo pensando en formar a profesionales</w:t>
      </w:r>
      <w:r w:rsidR="00A014DB" w:rsidRPr="00F217A6">
        <w:rPr>
          <w:rFonts w:ascii="Times New Roman" w:hAnsi="Times New Roman"/>
          <w:lang w:val="es-MX"/>
        </w:rPr>
        <w:t>,</w:t>
      </w:r>
      <w:r w:rsidR="003E6074" w:rsidRPr="00F217A6">
        <w:rPr>
          <w:rFonts w:ascii="Times New Roman" w:hAnsi="Times New Roman"/>
          <w:lang w:val="es-MX"/>
        </w:rPr>
        <w:t xml:space="preserve"> sino también en formar personas, lo cual quiere decir que su labor no se limita. </w:t>
      </w:r>
      <w:r w:rsidR="00B72126" w:rsidRPr="00F217A6">
        <w:rPr>
          <w:rFonts w:ascii="Times New Roman" w:hAnsi="Times New Roman"/>
          <w:lang w:val="es-MX"/>
        </w:rPr>
        <w:t>Actualmente,</w:t>
      </w:r>
      <w:r w:rsidR="00B5397D" w:rsidRPr="00F217A6">
        <w:rPr>
          <w:rFonts w:ascii="Times New Roman" w:hAnsi="Times New Roman"/>
          <w:lang w:val="es-MX"/>
        </w:rPr>
        <w:t xml:space="preserve"> el profesor</w:t>
      </w:r>
      <w:r w:rsidR="00B72126" w:rsidRPr="00F217A6">
        <w:rPr>
          <w:rFonts w:ascii="Times New Roman" w:hAnsi="Times New Roman"/>
          <w:lang w:val="es-MX"/>
        </w:rPr>
        <w:t xml:space="preserve"> se define</w:t>
      </w:r>
      <w:r w:rsidR="003E6074" w:rsidRPr="00F217A6">
        <w:rPr>
          <w:rFonts w:ascii="Times New Roman" w:hAnsi="Times New Roman"/>
          <w:lang w:val="es-MX"/>
        </w:rPr>
        <w:t xml:space="preserve"> como un mediador del proceso de enseñanza, aprendizaje y evaluación que se apropia del discurso educativo y lo materializa en la gestión del conocimiento</w:t>
      </w:r>
      <w:r w:rsidR="00B72126" w:rsidRPr="00F217A6">
        <w:rPr>
          <w:rFonts w:ascii="Times New Roman" w:hAnsi="Times New Roman"/>
          <w:lang w:val="es-MX"/>
        </w:rPr>
        <w:t>: concede</w:t>
      </w:r>
      <w:r w:rsidR="003E6074" w:rsidRPr="00F217A6">
        <w:rPr>
          <w:rFonts w:ascii="Times New Roman" w:hAnsi="Times New Roman"/>
          <w:lang w:val="es-MX"/>
        </w:rPr>
        <w:t xml:space="preserve"> a sus alumnos la tarea de aprender y poner en práctica lo aprendido. “El rol del profesor de la sociedad del conocimiento ya no es el de uno que ‘dicta su clase’, sino que es un guía que va enseñando y mostrando el camino para que el alumno llegue al aprendizaje” (Castillo, 2017, p. 68).</w:t>
      </w:r>
    </w:p>
    <w:p w14:paraId="22F87E83" w14:textId="614522EE" w:rsidR="003E6074" w:rsidRPr="00F217A6" w:rsidRDefault="003E6074" w:rsidP="003C54AC">
      <w:pPr>
        <w:spacing w:line="360" w:lineRule="auto"/>
        <w:ind w:firstLine="708"/>
        <w:jc w:val="both"/>
        <w:rPr>
          <w:rFonts w:ascii="Times New Roman" w:hAnsi="Times New Roman"/>
          <w:lang w:val="es-MX"/>
        </w:rPr>
      </w:pPr>
      <w:r w:rsidRPr="00F217A6">
        <w:rPr>
          <w:rFonts w:ascii="Times New Roman" w:hAnsi="Times New Roman"/>
          <w:lang w:val="es-MX"/>
        </w:rPr>
        <w:t xml:space="preserve">Finalmente, en el proceso de formación docente varios son los factores </w:t>
      </w:r>
      <w:r w:rsidR="00B87C06" w:rsidRPr="00F217A6">
        <w:rPr>
          <w:rFonts w:ascii="Times New Roman" w:hAnsi="Times New Roman"/>
          <w:lang w:val="es-MX"/>
        </w:rPr>
        <w:t xml:space="preserve">a </w:t>
      </w:r>
      <w:r w:rsidRPr="00F217A6">
        <w:rPr>
          <w:rFonts w:ascii="Times New Roman" w:hAnsi="Times New Roman"/>
          <w:lang w:val="es-MX"/>
        </w:rPr>
        <w:t>tener en cuenta. El acompañamiento que se haga antes, durante y después de la formación para evaluar las acciones correctivas y fortalecer las que se requieran</w:t>
      </w:r>
      <w:r w:rsidR="00D00D4C" w:rsidRPr="00F217A6">
        <w:rPr>
          <w:rFonts w:ascii="Times New Roman" w:hAnsi="Times New Roman"/>
          <w:lang w:val="es-MX"/>
        </w:rPr>
        <w:t xml:space="preserve"> es imprescindible</w:t>
      </w:r>
      <w:r w:rsidRPr="00F217A6">
        <w:rPr>
          <w:rFonts w:ascii="Times New Roman" w:hAnsi="Times New Roman"/>
          <w:lang w:val="es-MX"/>
        </w:rPr>
        <w:t>. Imbernón (2017)</w:t>
      </w:r>
      <w:r w:rsidR="00B87C06" w:rsidRPr="00F217A6">
        <w:rPr>
          <w:rFonts w:ascii="Times New Roman" w:hAnsi="Times New Roman"/>
          <w:lang w:val="es-MX"/>
        </w:rPr>
        <w:t xml:space="preserve"> menciona que</w:t>
      </w:r>
      <w:r w:rsidRPr="00F217A6">
        <w:rPr>
          <w:rFonts w:ascii="Times New Roman" w:hAnsi="Times New Roman"/>
          <w:lang w:val="es-MX"/>
        </w:rPr>
        <w:t xml:space="preserve"> “el profesorado sabe que ha de estar en constante cambio y renovación, y que la incertidumbre forma parte desde hace tiempo de su entorno profesional” (p. 22). La motivación es clave en la formación por cuanto crea la empatía necesaria para obtener buenos </w:t>
      </w:r>
      <w:r w:rsidRPr="00F217A6">
        <w:rPr>
          <w:rFonts w:ascii="Times New Roman" w:hAnsi="Times New Roman"/>
          <w:lang w:val="es-MX"/>
        </w:rPr>
        <w:lastRenderedPageBreak/>
        <w:t xml:space="preserve">resultados con el estudiantado. El apoyo por parte de la institución </w:t>
      </w:r>
      <w:r w:rsidR="00C96E8E" w:rsidRPr="00F217A6">
        <w:rPr>
          <w:rFonts w:ascii="Times New Roman" w:hAnsi="Times New Roman"/>
          <w:lang w:val="es-MX"/>
        </w:rPr>
        <w:t xml:space="preserve">a </w:t>
      </w:r>
      <w:r w:rsidRPr="00F217A6">
        <w:rPr>
          <w:rFonts w:ascii="Times New Roman" w:hAnsi="Times New Roman"/>
          <w:lang w:val="es-MX"/>
        </w:rPr>
        <w:t>la formación autónoma que realice el docente, y que aporte al mejoramiento de la calidad de la educación en su contexto inmediato. As</w:t>
      </w:r>
      <w:r w:rsidR="00C96E8E" w:rsidRPr="00F217A6">
        <w:rPr>
          <w:rFonts w:ascii="Times New Roman" w:hAnsi="Times New Roman"/>
          <w:lang w:val="es-MX"/>
        </w:rPr>
        <w:t>i</w:t>
      </w:r>
      <w:r w:rsidRPr="00F217A6">
        <w:rPr>
          <w:rFonts w:ascii="Times New Roman" w:hAnsi="Times New Roman"/>
          <w:lang w:val="es-MX"/>
        </w:rPr>
        <w:t>mismo</w:t>
      </w:r>
      <w:r w:rsidR="00C96E8E" w:rsidRPr="00F217A6">
        <w:rPr>
          <w:rFonts w:ascii="Times New Roman" w:hAnsi="Times New Roman"/>
          <w:lang w:val="es-MX"/>
        </w:rPr>
        <w:t>,</w:t>
      </w:r>
      <w:r w:rsidRPr="00F217A6">
        <w:rPr>
          <w:rFonts w:ascii="Times New Roman" w:hAnsi="Times New Roman"/>
          <w:lang w:val="es-MX"/>
        </w:rPr>
        <w:t xml:space="preserve"> la movilidad profesoral es un factor que incide en la formación docente</w:t>
      </w:r>
      <w:r w:rsidR="00C96E8E" w:rsidRPr="00F217A6">
        <w:rPr>
          <w:rFonts w:ascii="Times New Roman" w:hAnsi="Times New Roman"/>
          <w:lang w:val="es-MX"/>
        </w:rPr>
        <w:t>,</w:t>
      </w:r>
      <w:r w:rsidRPr="00F217A6">
        <w:rPr>
          <w:rFonts w:ascii="Times New Roman" w:hAnsi="Times New Roman"/>
          <w:lang w:val="es-MX"/>
        </w:rPr>
        <w:t xml:space="preserve"> con el fin de facilitar intercambios para el desarrollo de proyectos inter y transdici</w:t>
      </w:r>
      <w:r w:rsidR="007E6D35" w:rsidRPr="00F217A6">
        <w:rPr>
          <w:rFonts w:ascii="Times New Roman" w:hAnsi="Times New Roman"/>
          <w:lang w:val="es-MX"/>
        </w:rPr>
        <w:t>s</w:t>
      </w:r>
      <w:r w:rsidRPr="00F217A6">
        <w:rPr>
          <w:rFonts w:ascii="Times New Roman" w:hAnsi="Times New Roman"/>
          <w:lang w:val="es-MX"/>
        </w:rPr>
        <w:t>plinarios.</w:t>
      </w:r>
    </w:p>
    <w:p w14:paraId="321A3F8F" w14:textId="0ACF3FCE" w:rsidR="008B0684"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r>
      <w:r w:rsidR="000D61D7" w:rsidRPr="00F217A6">
        <w:rPr>
          <w:rFonts w:ascii="Times New Roman" w:hAnsi="Times New Roman"/>
          <w:lang w:val="es-MX"/>
        </w:rPr>
        <w:t>De acuerdo con la metodología empleada para la investigación</w:t>
      </w:r>
      <w:r w:rsidR="003E6074" w:rsidRPr="00F217A6">
        <w:rPr>
          <w:rFonts w:ascii="Times New Roman" w:hAnsi="Times New Roman"/>
          <w:lang w:val="es-MX"/>
        </w:rPr>
        <w:t>,</w:t>
      </w:r>
      <w:r w:rsidRPr="00F217A6">
        <w:rPr>
          <w:rFonts w:ascii="Times New Roman" w:hAnsi="Times New Roman"/>
          <w:lang w:val="es-MX"/>
        </w:rPr>
        <w:t xml:space="preserve"> se identificaron como categorías de análisis las siguientes: </w:t>
      </w:r>
      <w:r w:rsidR="00C96E8E" w:rsidRPr="00F217A6">
        <w:rPr>
          <w:rFonts w:ascii="Times New Roman" w:hAnsi="Times New Roman"/>
          <w:i/>
          <w:iCs/>
          <w:lang w:val="es-MX"/>
        </w:rPr>
        <w:t>1)</w:t>
      </w:r>
      <w:r w:rsidR="00C96E8E" w:rsidRPr="00F217A6">
        <w:rPr>
          <w:rFonts w:ascii="Times New Roman" w:hAnsi="Times New Roman"/>
          <w:lang w:val="es-MX"/>
        </w:rPr>
        <w:t xml:space="preserve"> </w:t>
      </w:r>
      <w:r w:rsidRPr="00F217A6">
        <w:rPr>
          <w:rFonts w:ascii="Times New Roman" w:hAnsi="Times New Roman"/>
          <w:lang w:val="es-MX"/>
        </w:rPr>
        <w:t>la formación específica en un campo del conocimiento;</w:t>
      </w:r>
      <w:r w:rsidR="00C96E8E" w:rsidRPr="00F217A6">
        <w:rPr>
          <w:rFonts w:ascii="Times New Roman" w:hAnsi="Times New Roman"/>
          <w:lang w:val="es-MX"/>
        </w:rPr>
        <w:t xml:space="preserve"> </w:t>
      </w:r>
      <w:r w:rsidR="00C96E8E" w:rsidRPr="00F217A6">
        <w:rPr>
          <w:rFonts w:ascii="Times New Roman" w:hAnsi="Times New Roman"/>
          <w:i/>
          <w:iCs/>
          <w:lang w:val="es-MX"/>
        </w:rPr>
        <w:t>2)</w:t>
      </w:r>
      <w:r w:rsidRPr="00F217A6">
        <w:rPr>
          <w:rFonts w:ascii="Times New Roman" w:hAnsi="Times New Roman"/>
          <w:lang w:val="es-MX"/>
        </w:rPr>
        <w:t xml:space="preserve"> el rol del profesor en el ambiente de aprendizaje;</w:t>
      </w:r>
      <w:r w:rsidR="00C96E8E" w:rsidRPr="00F217A6">
        <w:rPr>
          <w:rFonts w:ascii="Times New Roman" w:hAnsi="Times New Roman"/>
          <w:lang w:val="es-MX"/>
        </w:rPr>
        <w:t xml:space="preserve"> </w:t>
      </w:r>
      <w:r w:rsidR="00C96E8E" w:rsidRPr="00F217A6">
        <w:rPr>
          <w:rFonts w:ascii="Times New Roman" w:hAnsi="Times New Roman"/>
          <w:i/>
          <w:iCs/>
          <w:lang w:val="es-MX"/>
        </w:rPr>
        <w:t>3)</w:t>
      </w:r>
      <w:r w:rsidRPr="00F217A6">
        <w:rPr>
          <w:rFonts w:ascii="Times New Roman" w:hAnsi="Times New Roman"/>
          <w:lang w:val="es-MX"/>
        </w:rPr>
        <w:t xml:space="preserve"> la función mediadora de la enseñanza; </w:t>
      </w:r>
      <w:r w:rsidR="00C96E8E" w:rsidRPr="00F217A6">
        <w:rPr>
          <w:rFonts w:ascii="Times New Roman" w:hAnsi="Times New Roman"/>
          <w:i/>
          <w:iCs/>
          <w:lang w:val="es-MX"/>
        </w:rPr>
        <w:t>4)</w:t>
      </w:r>
      <w:r w:rsidR="00C96E8E" w:rsidRPr="00F217A6">
        <w:rPr>
          <w:rFonts w:ascii="Times New Roman" w:hAnsi="Times New Roman"/>
          <w:lang w:val="es-MX"/>
        </w:rPr>
        <w:t xml:space="preserve"> </w:t>
      </w:r>
      <w:r w:rsidRPr="00F217A6">
        <w:rPr>
          <w:rFonts w:ascii="Times New Roman" w:hAnsi="Times New Roman"/>
          <w:lang w:val="es-MX"/>
        </w:rPr>
        <w:t xml:space="preserve">la apropiación de la tecnología dentro del acto educativo; </w:t>
      </w:r>
      <w:r w:rsidR="00C96E8E" w:rsidRPr="00F217A6">
        <w:rPr>
          <w:rFonts w:ascii="Times New Roman" w:hAnsi="Times New Roman"/>
          <w:i/>
          <w:iCs/>
          <w:lang w:val="es-MX"/>
        </w:rPr>
        <w:t xml:space="preserve">5) </w:t>
      </w:r>
      <w:r w:rsidRPr="00F217A6">
        <w:rPr>
          <w:rFonts w:ascii="Times New Roman" w:hAnsi="Times New Roman"/>
          <w:lang w:val="es-MX"/>
        </w:rPr>
        <w:t xml:space="preserve">el compromiso de la institución; </w:t>
      </w:r>
      <w:r w:rsidR="00C96E8E" w:rsidRPr="00F217A6">
        <w:rPr>
          <w:rFonts w:ascii="Times New Roman" w:hAnsi="Times New Roman"/>
          <w:i/>
          <w:iCs/>
          <w:lang w:val="es-MX"/>
        </w:rPr>
        <w:t>6)</w:t>
      </w:r>
      <w:r w:rsidR="00C96E8E" w:rsidRPr="00F217A6">
        <w:rPr>
          <w:rFonts w:ascii="Times New Roman" w:hAnsi="Times New Roman"/>
          <w:lang w:val="es-MX"/>
        </w:rPr>
        <w:t xml:space="preserve"> </w:t>
      </w:r>
      <w:r w:rsidRPr="00F217A6">
        <w:rPr>
          <w:rFonts w:ascii="Times New Roman" w:hAnsi="Times New Roman"/>
          <w:lang w:val="es-MX"/>
        </w:rPr>
        <w:t>los desafíos para un mundo digital</w:t>
      </w:r>
      <w:r w:rsidR="00C96E8E" w:rsidRPr="00F217A6">
        <w:rPr>
          <w:rFonts w:ascii="Times New Roman" w:hAnsi="Times New Roman"/>
          <w:lang w:val="es-MX"/>
        </w:rPr>
        <w:t>,</w:t>
      </w:r>
      <w:r w:rsidRPr="00F217A6">
        <w:rPr>
          <w:rFonts w:ascii="Times New Roman" w:hAnsi="Times New Roman"/>
          <w:lang w:val="es-MX"/>
        </w:rPr>
        <w:t xml:space="preserve"> y</w:t>
      </w:r>
      <w:r w:rsidR="00C96E8E" w:rsidRPr="00F217A6">
        <w:rPr>
          <w:rFonts w:ascii="Times New Roman" w:hAnsi="Times New Roman"/>
          <w:lang w:val="es-MX"/>
        </w:rPr>
        <w:t xml:space="preserve"> </w:t>
      </w:r>
      <w:r w:rsidR="00C96E8E" w:rsidRPr="00F217A6">
        <w:rPr>
          <w:rFonts w:ascii="Times New Roman" w:hAnsi="Times New Roman"/>
          <w:i/>
          <w:iCs/>
          <w:lang w:val="es-MX"/>
        </w:rPr>
        <w:t>7)</w:t>
      </w:r>
      <w:r w:rsidRPr="00F217A6">
        <w:rPr>
          <w:rFonts w:ascii="Times New Roman" w:hAnsi="Times New Roman"/>
          <w:lang w:val="es-MX"/>
        </w:rPr>
        <w:t xml:space="preserve"> la evaluación de la docencia.</w:t>
      </w:r>
    </w:p>
    <w:p w14:paraId="34050DDE" w14:textId="5DCD027A" w:rsidR="008B0684"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r>
      <w:r w:rsidR="00545C9C" w:rsidRPr="00F217A6">
        <w:rPr>
          <w:rFonts w:ascii="Times New Roman" w:hAnsi="Times New Roman"/>
          <w:lang w:val="es-MX"/>
        </w:rPr>
        <w:t xml:space="preserve">Es de suma </w:t>
      </w:r>
      <w:r w:rsidRPr="00F217A6">
        <w:rPr>
          <w:rFonts w:ascii="Times New Roman" w:hAnsi="Times New Roman"/>
          <w:lang w:val="es-MX"/>
        </w:rPr>
        <w:t>importancia que las instituciones de educación superior contemplen siempre en sus planes de desarrollo la inversión en el desarrollo profesoral, tanto disciplinar como en otras competencias</w:t>
      </w:r>
      <w:r w:rsidR="00545C9C" w:rsidRPr="00F217A6">
        <w:rPr>
          <w:rFonts w:ascii="Times New Roman" w:hAnsi="Times New Roman"/>
          <w:lang w:val="es-MX"/>
        </w:rPr>
        <w:t>,</w:t>
      </w:r>
      <w:r w:rsidRPr="00F217A6">
        <w:rPr>
          <w:rFonts w:ascii="Times New Roman" w:hAnsi="Times New Roman"/>
          <w:lang w:val="es-MX"/>
        </w:rPr>
        <w:t xml:space="preserve"> de acuerdo con las necesidades y contextos actuales</w:t>
      </w:r>
      <w:r w:rsidR="00545C9C" w:rsidRPr="00F217A6">
        <w:rPr>
          <w:rFonts w:ascii="Times New Roman" w:hAnsi="Times New Roman"/>
          <w:lang w:val="es-MX"/>
        </w:rPr>
        <w:t xml:space="preserve">. Esto </w:t>
      </w:r>
      <w:r w:rsidRPr="00F217A6">
        <w:rPr>
          <w:rFonts w:ascii="Times New Roman" w:hAnsi="Times New Roman"/>
          <w:lang w:val="es-MX"/>
        </w:rPr>
        <w:t>ayuda a mejorar la calidad de la enseñanza y</w:t>
      </w:r>
      <w:r w:rsidR="00545C9C" w:rsidRPr="00F217A6">
        <w:rPr>
          <w:rFonts w:ascii="Times New Roman" w:hAnsi="Times New Roman"/>
          <w:lang w:val="es-MX"/>
        </w:rPr>
        <w:t>,</w:t>
      </w:r>
      <w:r w:rsidRPr="00F217A6">
        <w:rPr>
          <w:rFonts w:ascii="Times New Roman" w:hAnsi="Times New Roman"/>
          <w:lang w:val="es-MX"/>
        </w:rPr>
        <w:t xml:space="preserve"> por consiguiente</w:t>
      </w:r>
      <w:r w:rsidR="00545C9C" w:rsidRPr="00F217A6">
        <w:rPr>
          <w:rFonts w:ascii="Times New Roman" w:hAnsi="Times New Roman"/>
          <w:lang w:val="es-MX"/>
        </w:rPr>
        <w:t>,</w:t>
      </w:r>
      <w:r w:rsidRPr="00F217A6">
        <w:rPr>
          <w:rFonts w:ascii="Times New Roman" w:hAnsi="Times New Roman"/>
          <w:lang w:val="es-MX"/>
        </w:rPr>
        <w:t xml:space="preserve"> la preparación de los futuros egresados de los programas donde los profesores imparten sus asignaturas.</w:t>
      </w:r>
    </w:p>
    <w:p w14:paraId="40F1CAFA" w14:textId="0C0CF97E" w:rsidR="00684A0B" w:rsidRPr="00F217A6" w:rsidRDefault="00684A0B" w:rsidP="003C54AC">
      <w:pPr>
        <w:spacing w:line="360" w:lineRule="auto"/>
        <w:ind w:firstLine="708"/>
        <w:jc w:val="both"/>
        <w:rPr>
          <w:rFonts w:ascii="Times New Roman" w:hAnsi="Times New Roman"/>
          <w:lang w:val="es-ES"/>
        </w:rPr>
      </w:pPr>
      <w:r w:rsidRPr="00F217A6">
        <w:rPr>
          <w:rFonts w:ascii="Times New Roman" w:hAnsi="Times New Roman"/>
          <w:lang w:val="es-ES"/>
        </w:rPr>
        <w:t xml:space="preserve">Un aspecto importante </w:t>
      </w:r>
      <w:r w:rsidR="00545C9C" w:rsidRPr="00F217A6">
        <w:rPr>
          <w:rFonts w:ascii="Times New Roman" w:hAnsi="Times New Roman"/>
          <w:lang w:val="es-ES"/>
        </w:rPr>
        <w:t xml:space="preserve">a </w:t>
      </w:r>
      <w:r w:rsidRPr="00F217A6">
        <w:rPr>
          <w:rFonts w:ascii="Times New Roman" w:hAnsi="Times New Roman"/>
          <w:lang w:val="es-ES"/>
        </w:rPr>
        <w:t xml:space="preserve">revisar es la necesidad de la formación docente de quienes se vinculan </w:t>
      </w:r>
      <w:r w:rsidR="0069169D" w:rsidRPr="00F217A6">
        <w:rPr>
          <w:rFonts w:ascii="Times New Roman" w:hAnsi="Times New Roman"/>
          <w:lang w:val="es-ES"/>
        </w:rPr>
        <w:t xml:space="preserve">inicialmente </w:t>
      </w:r>
      <w:r w:rsidRPr="00F217A6">
        <w:rPr>
          <w:rFonts w:ascii="Times New Roman" w:hAnsi="Times New Roman"/>
          <w:lang w:val="es-ES"/>
        </w:rPr>
        <w:t xml:space="preserve">como profesores </w:t>
      </w:r>
      <w:r w:rsidR="00D14A6D" w:rsidRPr="00F217A6">
        <w:rPr>
          <w:rFonts w:ascii="Times New Roman" w:hAnsi="Times New Roman"/>
          <w:lang w:val="es-ES"/>
        </w:rPr>
        <w:t>de</w:t>
      </w:r>
      <w:r w:rsidRPr="00F217A6">
        <w:rPr>
          <w:rFonts w:ascii="Times New Roman" w:hAnsi="Times New Roman"/>
          <w:lang w:val="es-ES"/>
        </w:rPr>
        <w:t xml:space="preserve"> educación superior</w:t>
      </w:r>
      <w:r w:rsidR="00D14A6D" w:rsidRPr="00F217A6">
        <w:rPr>
          <w:rFonts w:ascii="Times New Roman" w:hAnsi="Times New Roman"/>
          <w:lang w:val="es-ES"/>
        </w:rPr>
        <w:t>. Normalmente</w:t>
      </w:r>
      <w:r w:rsidR="00592963" w:rsidRPr="00F217A6">
        <w:rPr>
          <w:rFonts w:ascii="Times New Roman" w:hAnsi="Times New Roman"/>
          <w:lang w:val="es-ES"/>
        </w:rPr>
        <w:t xml:space="preserve"> se identifican </w:t>
      </w:r>
      <w:r w:rsidRPr="00F217A6">
        <w:rPr>
          <w:rFonts w:ascii="Times New Roman" w:hAnsi="Times New Roman"/>
          <w:lang w:val="es-ES"/>
        </w:rPr>
        <w:t xml:space="preserve">profesionales de diferentes </w:t>
      </w:r>
      <w:proofErr w:type="gramStart"/>
      <w:r w:rsidRPr="00F217A6">
        <w:rPr>
          <w:rFonts w:ascii="Times New Roman" w:hAnsi="Times New Roman"/>
          <w:lang w:val="es-ES"/>
        </w:rPr>
        <w:t>áreas</w:t>
      </w:r>
      <w:proofErr w:type="gramEnd"/>
      <w:r w:rsidRPr="00F217A6">
        <w:rPr>
          <w:rFonts w:ascii="Times New Roman" w:hAnsi="Times New Roman"/>
          <w:lang w:val="es-ES"/>
        </w:rPr>
        <w:t xml:space="preserve"> pero sin </w:t>
      </w:r>
      <w:r w:rsidR="0069169D" w:rsidRPr="00F217A6">
        <w:rPr>
          <w:rFonts w:ascii="Times New Roman" w:hAnsi="Times New Roman"/>
          <w:lang w:val="es-ES"/>
        </w:rPr>
        <w:t xml:space="preserve">la </w:t>
      </w:r>
      <w:r w:rsidRPr="00F217A6">
        <w:rPr>
          <w:rFonts w:ascii="Times New Roman" w:hAnsi="Times New Roman"/>
          <w:lang w:val="es-ES"/>
        </w:rPr>
        <w:t xml:space="preserve">suficiente o a veces nula preparación pedagógica para asumir </w:t>
      </w:r>
      <w:r w:rsidR="00592963" w:rsidRPr="00F217A6">
        <w:rPr>
          <w:rFonts w:ascii="Times New Roman" w:hAnsi="Times New Roman"/>
          <w:lang w:val="es-ES"/>
        </w:rPr>
        <w:t>l</w:t>
      </w:r>
      <w:r w:rsidRPr="00F217A6">
        <w:rPr>
          <w:rFonts w:ascii="Times New Roman" w:hAnsi="Times New Roman"/>
          <w:lang w:val="es-ES"/>
        </w:rPr>
        <w:t xml:space="preserve">a tarea de enseñar en el nivel superior. En este sentido, resulta un desafío para las instituciones de educación superior formar a estos profesionales </w:t>
      </w:r>
      <w:r w:rsidR="00DB77A8" w:rsidRPr="00F217A6">
        <w:rPr>
          <w:rFonts w:ascii="Times New Roman" w:hAnsi="Times New Roman"/>
          <w:lang w:val="es-ES"/>
        </w:rPr>
        <w:t>que,</w:t>
      </w:r>
      <w:r w:rsidRPr="00F217A6">
        <w:rPr>
          <w:rFonts w:ascii="Times New Roman" w:hAnsi="Times New Roman"/>
          <w:lang w:val="es-ES"/>
        </w:rPr>
        <w:t xml:space="preserve"> si bien cuentan con la</w:t>
      </w:r>
      <w:r w:rsidR="0026284A" w:rsidRPr="00F217A6">
        <w:rPr>
          <w:rFonts w:ascii="Times New Roman" w:hAnsi="Times New Roman"/>
          <w:lang w:val="es-ES"/>
        </w:rPr>
        <w:t>s</w:t>
      </w:r>
      <w:r w:rsidRPr="00F217A6">
        <w:rPr>
          <w:rFonts w:ascii="Times New Roman" w:hAnsi="Times New Roman"/>
          <w:lang w:val="es-ES"/>
        </w:rPr>
        <w:t xml:space="preserve"> destrezas y conocimientos en su área disciplinar</w:t>
      </w:r>
      <w:r w:rsidR="00D4309C" w:rsidRPr="00F217A6">
        <w:rPr>
          <w:rFonts w:ascii="Times New Roman" w:hAnsi="Times New Roman"/>
          <w:lang w:val="es-ES"/>
        </w:rPr>
        <w:t>,</w:t>
      </w:r>
      <w:r w:rsidRPr="00F217A6">
        <w:rPr>
          <w:rFonts w:ascii="Times New Roman" w:hAnsi="Times New Roman"/>
          <w:lang w:val="es-ES"/>
        </w:rPr>
        <w:t xml:space="preserve"> requieren </w:t>
      </w:r>
      <w:r w:rsidR="00D4309C" w:rsidRPr="00F217A6">
        <w:rPr>
          <w:rFonts w:ascii="Times New Roman" w:hAnsi="Times New Roman"/>
          <w:lang w:val="es-ES"/>
        </w:rPr>
        <w:t xml:space="preserve">de </w:t>
      </w:r>
      <w:r w:rsidRPr="00F217A6">
        <w:rPr>
          <w:rFonts w:ascii="Times New Roman" w:hAnsi="Times New Roman"/>
          <w:lang w:val="es-ES"/>
        </w:rPr>
        <w:t>una formación pedagógica sólida que los prepare para asumir el proceso de enseñanza y aprendizaje en la universidad.</w:t>
      </w:r>
    </w:p>
    <w:p w14:paraId="17049DAF" w14:textId="76B7CAA9" w:rsidR="00454A61" w:rsidRPr="00F217A6" w:rsidRDefault="00454A61" w:rsidP="003C54AC">
      <w:pPr>
        <w:spacing w:line="360" w:lineRule="auto"/>
        <w:ind w:firstLine="708"/>
        <w:jc w:val="both"/>
        <w:rPr>
          <w:rFonts w:ascii="Times New Roman" w:hAnsi="Times New Roman"/>
          <w:lang w:val="es-ES"/>
        </w:rPr>
      </w:pPr>
      <w:r w:rsidRPr="00F217A6">
        <w:rPr>
          <w:rFonts w:ascii="Times New Roman" w:hAnsi="Times New Roman"/>
          <w:lang w:val="es-ES"/>
        </w:rPr>
        <w:t xml:space="preserve">La docencia entendida como vocación se reconoce en el ejercicio mismo de esta, por tanto, </w:t>
      </w:r>
      <w:r w:rsidR="0026284A" w:rsidRPr="00F217A6">
        <w:rPr>
          <w:rFonts w:ascii="Times New Roman" w:hAnsi="Times New Roman"/>
          <w:lang w:val="es-ES"/>
        </w:rPr>
        <w:t>es</w:t>
      </w:r>
      <w:r w:rsidRPr="00F217A6">
        <w:rPr>
          <w:rFonts w:ascii="Times New Roman" w:hAnsi="Times New Roman"/>
          <w:lang w:val="es-ES"/>
        </w:rPr>
        <w:t xml:space="preserve"> pertinente indagar la motivación que lleva a una persona </w:t>
      </w:r>
      <w:r w:rsidR="004A42B3" w:rsidRPr="00F217A6">
        <w:rPr>
          <w:rFonts w:ascii="Times New Roman" w:hAnsi="Times New Roman"/>
          <w:lang w:val="es-ES"/>
        </w:rPr>
        <w:t xml:space="preserve">a </w:t>
      </w:r>
      <w:r w:rsidRPr="00F217A6">
        <w:rPr>
          <w:rFonts w:ascii="Times New Roman" w:hAnsi="Times New Roman"/>
          <w:lang w:val="es-ES"/>
        </w:rPr>
        <w:t>convertirse en un profesional de la educación. Y en este campo se encuentran aquellos que estudiaron para ser profesores, los profesionales de distintas disciplinas que descubrieron en la docencia su sustento de trabajo y los que llegaron a ser profesores porque se dieron cuenta que tenían la pasión por enseñar y compartir con otros. En cualquiera de estos tres escenarios en los que se puede encontrar un docente</w:t>
      </w:r>
      <w:r w:rsidR="0026284A" w:rsidRPr="00F217A6">
        <w:rPr>
          <w:rFonts w:ascii="Times New Roman" w:hAnsi="Times New Roman"/>
          <w:lang w:val="es-ES"/>
        </w:rPr>
        <w:t>,</w:t>
      </w:r>
      <w:r w:rsidRPr="00F217A6">
        <w:rPr>
          <w:rFonts w:ascii="Times New Roman" w:hAnsi="Times New Roman"/>
          <w:lang w:val="es-ES"/>
        </w:rPr>
        <w:t xml:space="preserve"> </w:t>
      </w:r>
      <w:r w:rsidR="00772F7B" w:rsidRPr="00F217A6">
        <w:rPr>
          <w:rFonts w:ascii="Times New Roman" w:hAnsi="Times New Roman"/>
          <w:lang w:val="es-ES"/>
        </w:rPr>
        <w:t xml:space="preserve">se </w:t>
      </w:r>
      <w:r w:rsidRPr="00F217A6">
        <w:rPr>
          <w:rFonts w:ascii="Times New Roman" w:hAnsi="Times New Roman"/>
          <w:lang w:val="es-ES"/>
        </w:rPr>
        <w:t>requiere de un plan de formación permanente tanto en su disciplina como en competencias acordes con el contexto donde se desenvuelve y las condiciones necesarias para que ejerza su labor con éxito.</w:t>
      </w:r>
    </w:p>
    <w:p w14:paraId="2721F348" w14:textId="7CC9D901" w:rsidR="00042340" w:rsidRPr="00F217A6" w:rsidRDefault="00042340" w:rsidP="003C54AC">
      <w:pPr>
        <w:spacing w:line="360" w:lineRule="auto"/>
        <w:ind w:firstLine="708"/>
        <w:jc w:val="both"/>
        <w:rPr>
          <w:rFonts w:ascii="Times New Roman" w:hAnsi="Times New Roman"/>
          <w:lang w:val="es-MX"/>
        </w:rPr>
      </w:pPr>
      <w:r w:rsidRPr="00F217A6">
        <w:rPr>
          <w:rFonts w:ascii="Times New Roman" w:hAnsi="Times New Roman"/>
          <w:lang w:val="es-MX"/>
        </w:rPr>
        <w:lastRenderedPageBreak/>
        <w:t>Esta preocupación de las instituciones de educación superior ha llevado a crear programas de formación permanente</w:t>
      </w:r>
      <w:r w:rsidR="00A313AF" w:rsidRPr="00F217A6">
        <w:rPr>
          <w:rFonts w:ascii="Times New Roman" w:hAnsi="Times New Roman"/>
          <w:lang w:val="es-MX"/>
        </w:rPr>
        <w:t>,</w:t>
      </w:r>
      <w:r w:rsidRPr="00F217A6">
        <w:rPr>
          <w:rFonts w:ascii="Times New Roman" w:hAnsi="Times New Roman"/>
          <w:lang w:val="es-MX"/>
        </w:rPr>
        <w:t xml:space="preserve"> incluso centros de formación dedicados al desarrollo profesoral</w:t>
      </w:r>
      <w:r w:rsidR="00A313AF" w:rsidRPr="00F217A6">
        <w:rPr>
          <w:rFonts w:ascii="Times New Roman" w:hAnsi="Times New Roman"/>
          <w:lang w:val="es-MX"/>
        </w:rPr>
        <w:t>,</w:t>
      </w:r>
      <w:r w:rsidRPr="00F217A6">
        <w:rPr>
          <w:rFonts w:ascii="Times New Roman" w:hAnsi="Times New Roman"/>
          <w:lang w:val="es-MX"/>
        </w:rPr>
        <w:t xml:space="preserve"> que mediante acciones punt</w:t>
      </w:r>
      <w:r w:rsidR="008416EF" w:rsidRPr="00F217A6">
        <w:rPr>
          <w:rFonts w:ascii="Times New Roman" w:hAnsi="Times New Roman"/>
          <w:lang w:val="es-MX"/>
        </w:rPr>
        <w:t>u</w:t>
      </w:r>
      <w:r w:rsidRPr="00F217A6">
        <w:rPr>
          <w:rFonts w:ascii="Times New Roman" w:hAnsi="Times New Roman"/>
          <w:lang w:val="es-MX"/>
        </w:rPr>
        <w:t>ales y temas específicos ofertan este tipo de formaciones</w:t>
      </w:r>
      <w:r w:rsidR="00495F4F" w:rsidRPr="00F217A6">
        <w:rPr>
          <w:rFonts w:ascii="Times New Roman" w:hAnsi="Times New Roman"/>
          <w:lang w:val="es-MX"/>
        </w:rPr>
        <w:t xml:space="preserve"> </w:t>
      </w:r>
      <w:r w:rsidRPr="00F217A6">
        <w:rPr>
          <w:rFonts w:ascii="Times New Roman" w:hAnsi="Times New Roman"/>
          <w:lang w:val="es-MX"/>
        </w:rPr>
        <w:t>con base en las necesidades particulares de cada universidad y contexto. Estos programas tienen como principales objetivos reflexionar sobre las prácticas en el aula, potenciar el trabajo en red y generar estrategias para adaptar los cambios en la educación superior que estén relacionados con la función docente.</w:t>
      </w:r>
    </w:p>
    <w:p w14:paraId="1DD3A7F5" w14:textId="77777777" w:rsidR="004C0E16" w:rsidRPr="00F217A6" w:rsidRDefault="004C0E16" w:rsidP="004C0E16">
      <w:pPr>
        <w:spacing w:line="360" w:lineRule="auto"/>
        <w:rPr>
          <w:rFonts w:ascii="Times New Roman" w:hAnsi="Times New Roman"/>
          <w:b/>
          <w:bCs/>
          <w:sz w:val="32"/>
          <w:szCs w:val="32"/>
          <w:lang w:val="es-MX"/>
        </w:rPr>
      </w:pPr>
    </w:p>
    <w:p w14:paraId="5C7EC72E" w14:textId="2286861C" w:rsidR="003E6074" w:rsidRPr="00F217A6" w:rsidRDefault="003E6074" w:rsidP="00D1393C">
      <w:pPr>
        <w:spacing w:line="360" w:lineRule="auto"/>
        <w:jc w:val="center"/>
        <w:rPr>
          <w:rFonts w:ascii="Times New Roman" w:hAnsi="Times New Roman"/>
          <w:b/>
          <w:bCs/>
          <w:sz w:val="32"/>
          <w:szCs w:val="32"/>
          <w:lang w:val="es-MX"/>
        </w:rPr>
      </w:pPr>
      <w:r w:rsidRPr="00F217A6">
        <w:rPr>
          <w:rFonts w:ascii="Times New Roman" w:hAnsi="Times New Roman"/>
          <w:b/>
          <w:bCs/>
          <w:sz w:val="32"/>
          <w:szCs w:val="32"/>
          <w:lang w:val="es-MX"/>
        </w:rPr>
        <w:t>Discusión</w:t>
      </w:r>
    </w:p>
    <w:p w14:paraId="06AC0821" w14:textId="7EFB673B" w:rsidR="00E51985" w:rsidRPr="00F217A6" w:rsidRDefault="003E6074" w:rsidP="003C54AC">
      <w:pPr>
        <w:spacing w:line="360" w:lineRule="auto"/>
        <w:ind w:firstLine="708"/>
        <w:jc w:val="both"/>
        <w:rPr>
          <w:rFonts w:ascii="Times New Roman" w:hAnsi="Times New Roman"/>
        </w:rPr>
      </w:pPr>
      <w:r w:rsidRPr="00F217A6">
        <w:rPr>
          <w:rFonts w:ascii="Times New Roman" w:hAnsi="Times New Roman"/>
        </w:rPr>
        <w:t xml:space="preserve">La educación del siglo XXI plantea nuevos desafíos para los docentes no solo en la adquisición de conocimientos en su área de desempeño, sino </w:t>
      </w:r>
      <w:r w:rsidR="00495F4F" w:rsidRPr="00F217A6">
        <w:rPr>
          <w:rFonts w:ascii="Times New Roman" w:hAnsi="Times New Roman"/>
        </w:rPr>
        <w:t xml:space="preserve">por el hecho de </w:t>
      </w:r>
      <w:r w:rsidRPr="00F217A6">
        <w:rPr>
          <w:rFonts w:ascii="Times New Roman" w:hAnsi="Times New Roman"/>
        </w:rPr>
        <w:t>que su rol ha cambiado</w:t>
      </w:r>
      <w:r w:rsidR="00495F4F" w:rsidRPr="00F217A6">
        <w:rPr>
          <w:rFonts w:ascii="Times New Roman" w:hAnsi="Times New Roman"/>
        </w:rPr>
        <w:t xml:space="preserve">: </w:t>
      </w:r>
      <w:r w:rsidRPr="00F217A6">
        <w:rPr>
          <w:rFonts w:ascii="Times New Roman" w:hAnsi="Times New Roman"/>
        </w:rPr>
        <w:t xml:space="preserve">pasó de ser el docente que tenía todo el saber y lo transmitía a ser un guía del proceso de enseñanza y aprendizaje, lo cual significa un cambio también en la forma </w:t>
      </w:r>
      <w:r w:rsidR="00495F4F" w:rsidRPr="00F217A6">
        <w:rPr>
          <w:rFonts w:ascii="Times New Roman" w:hAnsi="Times New Roman"/>
        </w:rPr>
        <w:t xml:space="preserve">de </w:t>
      </w:r>
      <w:r w:rsidRPr="00F217A6">
        <w:rPr>
          <w:rFonts w:ascii="Times New Roman" w:hAnsi="Times New Roman"/>
        </w:rPr>
        <w:t>c</w:t>
      </w:r>
      <w:r w:rsidR="00495F4F" w:rsidRPr="00F217A6">
        <w:rPr>
          <w:rFonts w:ascii="Times New Roman" w:hAnsi="Times New Roman"/>
        </w:rPr>
        <w:t>ó</w:t>
      </w:r>
      <w:r w:rsidRPr="00F217A6">
        <w:rPr>
          <w:rFonts w:ascii="Times New Roman" w:hAnsi="Times New Roman"/>
        </w:rPr>
        <w:t>mo se evalúa su oficio desde la perspectiva del alumno. “La evaluación es una oportunidad para aclarar qué es lo que se quiere del profesor y definir cuáles son las condiciones necesarias que podrían hacer posible el cumplimiento de su labor” (</w:t>
      </w:r>
      <w:r w:rsidR="00C92517" w:rsidRPr="00F217A6">
        <w:rPr>
          <w:rFonts w:ascii="Times New Roman" w:hAnsi="Times New Roman"/>
        </w:rPr>
        <w:t>Rueda</w:t>
      </w:r>
      <w:r w:rsidRPr="00F217A6">
        <w:rPr>
          <w:rFonts w:ascii="Times New Roman" w:hAnsi="Times New Roman"/>
        </w:rPr>
        <w:t>, 2018, p. 157).</w:t>
      </w:r>
    </w:p>
    <w:p w14:paraId="18592095" w14:textId="77777777" w:rsidR="004C0E16" w:rsidRPr="00F217A6" w:rsidRDefault="004C0E16" w:rsidP="004C0E16">
      <w:pPr>
        <w:spacing w:line="360" w:lineRule="auto"/>
        <w:rPr>
          <w:rFonts w:ascii="Times New Roman" w:hAnsi="Times New Roman"/>
          <w:b/>
          <w:lang w:val="es-MX"/>
        </w:rPr>
      </w:pPr>
    </w:p>
    <w:p w14:paraId="10C09A5B" w14:textId="5BDF15EE" w:rsidR="008B0684" w:rsidRPr="00F217A6" w:rsidRDefault="008B0684" w:rsidP="00D1393C">
      <w:pPr>
        <w:spacing w:line="360" w:lineRule="auto"/>
        <w:jc w:val="center"/>
        <w:rPr>
          <w:rFonts w:ascii="Times New Roman" w:hAnsi="Times New Roman"/>
          <w:bCs/>
          <w:sz w:val="28"/>
          <w:szCs w:val="28"/>
          <w:lang w:val="es-MX"/>
        </w:rPr>
      </w:pPr>
      <w:r w:rsidRPr="00F217A6">
        <w:rPr>
          <w:rFonts w:ascii="Times New Roman" w:hAnsi="Times New Roman"/>
          <w:b/>
          <w:sz w:val="28"/>
          <w:szCs w:val="28"/>
          <w:lang w:val="es-MX"/>
        </w:rPr>
        <w:t>La formación permanente</w:t>
      </w:r>
    </w:p>
    <w:p w14:paraId="47EE49A8" w14:textId="407893CC" w:rsidR="008B0684"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En la educación superior se encuentran profesionales de un área del conocimiento que decidieron dedicarse a la docencia; otros se han preparado para cumplir su labor como profesores, es decir</w:t>
      </w:r>
      <w:r w:rsidR="007B3BC6" w:rsidRPr="00F217A6">
        <w:rPr>
          <w:rFonts w:ascii="Times New Roman" w:hAnsi="Times New Roman"/>
          <w:bCs/>
          <w:lang w:val="es-MX"/>
        </w:rPr>
        <w:t>,</w:t>
      </w:r>
      <w:r w:rsidRPr="00F217A6">
        <w:rPr>
          <w:rFonts w:ascii="Times New Roman" w:hAnsi="Times New Roman"/>
          <w:bCs/>
          <w:lang w:val="es-MX"/>
        </w:rPr>
        <w:t xml:space="preserve"> tienen de base las competencias pedagógicas necesarias para asumir este rol. </w:t>
      </w:r>
      <w:r w:rsidR="000D61D7" w:rsidRPr="00F217A6">
        <w:rPr>
          <w:rFonts w:ascii="Times New Roman" w:hAnsi="Times New Roman"/>
          <w:bCs/>
          <w:lang w:val="es-MX"/>
        </w:rPr>
        <w:t>Frente a</w:t>
      </w:r>
      <w:r w:rsidRPr="00F217A6">
        <w:rPr>
          <w:rFonts w:ascii="Times New Roman" w:hAnsi="Times New Roman"/>
          <w:bCs/>
          <w:lang w:val="es-MX"/>
        </w:rPr>
        <w:t xml:space="preserve"> es</w:t>
      </w:r>
      <w:r w:rsidR="0035147E" w:rsidRPr="00F217A6">
        <w:rPr>
          <w:rFonts w:ascii="Times New Roman" w:hAnsi="Times New Roman"/>
          <w:bCs/>
          <w:lang w:val="es-MX"/>
        </w:rPr>
        <w:t>te</w:t>
      </w:r>
      <w:r w:rsidRPr="00F217A6">
        <w:rPr>
          <w:rFonts w:ascii="Times New Roman" w:hAnsi="Times New Roman"/>
          <w:bCs/>
          <w:lang w:val="es-MX"/>
        </w:rPr>
        <w:t xml:space="preserve"> panorama, tanto para los profesionales como para los educadores se hace necesario contar con la permanente actualización de su saber</w:t>
      </w:r>
      <w:r w:rsidR="002B7029" w:rsidRPr="00F217A6">
        <w:rPr>
          <w:rFonts w:ascii="Times New Roman" w:hAnsi="Times New Roman"/>
          <w:bCs/>
          <w:lang w:val="es-MX"/>
        </w:rPr>
        <w:t>,</w:t>
      </w:r>
      <w:r w:rsidRPr="00F217A6">
        <w:rPr>
          <w:rFonts w:ascii="Times New Roman" w:hAnsi="Times New Roman"/>
          <w:bCs/>
          <w:lang w:val="es-MX"/>
        </w:rPr>
        <w:t xml:space="preserve"> y aunque las bases teóricas no han cambiado, indistintamente del área de conocimiento, la dinámica de la educación sí, </w:t>
      </w:r>
      <w:r w:rsidR="00BF6F54" w:rsidRPr="00F217A6">
        <w:rPr>
          <w:rFonts w:ascii="Times New Roman" w:hAnsi="Times New Roman"/>
          <w:bCs/>
          <w:lang w:val="es-MX"/>
        </w:rPr>
        <w:t xml:space="preserve">en gran medida debido a </w:t>
      </w:r>
      <w:r w:rsidRPr="00F217A6">
        <w:rPr>
          <w:rFonts w:ascii="Times New Roman" w:hAnsi="Times New Roman"/>
          <w:bCs/>
          <w:lang w:val="es-MX"/>
        </w:rPr>
        <w:t xml:space="preserve">la tecnología que avanza y evoluciona cada día y permea los procesos de enseñanza, aprendizaje y evaluación. </w:t>
      </w:r>
      <w:r w:rsidR="00B83142" w:rsidRPr="00F217A6">
        <w:rPr>
          <w:rFonts w:ascii="Times New Roman" w:hAnsi="Times New Roman"/>
          <w:bCs/>
          <w:lang w:val="es-MX"/>
        </w:rPr>
        <w:t>En este sentido</w:t>
      </w:r>
      <w:r w:rsidR="00BF6F54" w:rsidRPr="00F217A6">
        <w:rPr>
          <w:rFonts w:ascii="Times New Roman" w:hAnsi="Times New Roman"/>
          <w:bCs/>
          <w:lang w:val="es-MX"/>
        </w:rPr>
        <w:t>,</w:t>
      </w:r>
      <w:r w:rsidR="0090703F" w:rsidRPr="00F217A6">
        <w:rPr>
          <w:rFonts w:ascii="Times New Roman" w:hAnsi="Times New Roman"/>
          <w:bCs/>
          <w:lang w:val="es-MX"/>
        </w:rPr>
        <w:t xml:space="preserve"> </w:t>
      </w:r>
      <w:r w:rsidR="00B83142" w:rsidRPr="00F217A6">
        <w:rPr>
          <w:rFonts w:ascii="Times New Roman" w:hAnsi="Times New Roman"/>
          <w:bCs/>
          <w:lang w:val="es-MX"/>
        </w:rPr>
        <w:t xml:space="preserve">Vergara </w:t>
      </w:r>
      <w:r w:rsidR="00DD151C" w:rsidRPr="00F217A6">
        <w:rPr>
          <w:rFonts w:ascii="Times New Roman" w:hAnsi="Times New Roman"/>
          <w:bCs/>
          <w:lang w:val="es-MX"/>
        </w:rPr>
        <w:t>(2017) dice</w:t>
      </w:r>
      <w:r w:rsidR="00BF6F54" w:rsidRPr="00F217A6">
        <w:rPr>
          <w:rFonts w:ascii="Times New Roman" w:hAnsi="Times New Roman"/>
          <w:bCs/>
          <w:lang w:val="es-MX"/>
        </w:rPr>
        <w:t xml:space="preserve"> que</w:t>
      </w:r>
      <w:r w:rsidR="00DD151C" w:rsidRPr="00F217A6">
        <w:rPr>
          <w:rFonts w:ascii="Times New Roman" w:hAnsi="Times New Roman"/>
          <w:bCs/>
          <w:lang w:val="es-MX"/>
        </w:rPr>
        <w:t xml:space="preserve"> </w:t>
      </w:r>
      <w:r w:rsidRPr="00F217A6">
        <w:rPr>
          <w:rFonts w:ascii="Times New Roman" w:hAnsi="Times New Roman"/>
          <w:bCs/>
          <w:lang w:val="es-MX"/>
        </w:rPr>
        <w:t>“</w:t>
      </w:r>
      <w:r w:rsidR="00DD151C" w:rsidRPr="00F217A6">
        <w:rPr>
          <w:rFonts w:ascii="Times New Roman" w:hAnsi="Times New Roman"/>
          <w:bCs/>
          <w:lang w:val="es-MX"/>
        </w:rPr>
        <w:t>l</w:t>
      </w:r>
      <w:r w:rsidRPr="00F217A6">
        <w:rPr>
          <w:rFonts w:ascii="Times New Roman" w:hAnsi="Times New Roman"/>
          <w:bCs/>
          <w:lang w:val="es-MX"/>
        </w:rPr>
        <w:t xml:space="preserve">a formación docente tiene una finalidad innovadora. No se </w:t>
      </w:r>
      <w:r w:rsidR="007A7520" w:rsidRPr="00F217A6">
        <w:rPr>
          <w:rFonts w:ascii="Times New Roman" w:hAnsi="Times New Roman"/>
          <w:bCs/>
          <w:lang w:val="es-MX"/>
        </w:rPr>
        <w:t>pretende solo</w:t>
      </w:r>
      <w:r w:rsidRPr="00F217A6">
        <w:rPr>
          <w:rFonts w:ascii="Times New Roman" w:hAnsi="Times New Roman"/>
          <w:bCs/>
          <w:lang w:val="es-MX"/>
        </w:rPr>
        <w:t xml:space="preserve"> po</w:t>
      </w:r>
      <w:r w:rsidR="000C3045" w:rsidRPr="00F217A6">
        <w:rPr>
          <w:rFonts w:ascii="Times New Roman" w:hAnsi="Times New Roman"/>
          <w:bCs/>
          <w:lang w:val="es-MX"/>
        </w:rPr>
        <w:t>n</w:t>
      </w:r>
      <w:r w:rsidRPr="00F217A6">
        <w:rPr>
          <w:rFonts w:ascii="Times New Roman" w:hAnsi="Times New Roman"/>
          <w:bCs/>
          <w:lang w:val="es-MX"/>
        </w:rPr>
        <w:t>er al día al profesor en el contenido de su asignatura, sino también en el dominio de los métodos y técnicas que ha de emplear” ( p.</w:t>
      </w:r>
      <w:r w:rsidR="00DD151C" w:rsidRPr="00F217A6">
        <w:rPr>
          <w:rFonts w:ascii="Times New Roman" w:hAnsi="Times New Roman"/>
          <w:bCs/>
          <w:lang w:val="es-MX"/>
        </w:rPr>
        <w:t xml:space="preserve"> </w:t>
      </w:r>
      <w:r w:rsidRPr="00F217A6">
        <w:rPr>
          <w:rFonts w:ascii="Times New Roman" w:hAnsi="Times New Roman"/>
          <w:bCs/>
          <w:lang w:val="es-MX"/>
        </w:rPr>
        <w:t>47).</w:t>
      </w:r>
    </w:p>
    <w:p w14:paraId="33D74319" w14:textId="77777777" w:rsidR="00F217A6" w:rsidRDefault="00F217A6" w:rsidP="003C54AC">
      <w:pPr>
        <w:spacing w:line="360" w:lineRule="auto"/>
        <w:jc w:val="both"/>
        <w:rPr>
          <w:rFonts w:ascii="Times New Roman" w:hAnsi="Times New Roman"/>
          <w:bCs/>
          <w:lang w:val="es-MX"/>
        </w:rPr>
      </w:pPr>
    </w:p>
    <w:p w14:paraId="1B8C9F81" w14:textId="3F3A1F80" w:rsidR="008B0684"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lastRenderedPageBreak/>
        <w:tab/>
        <w:t xml:space="preserve">Formar a los </w:t>
      </w:r>
      <w:r w:rsidR="009E4269" w:rsidRPr="00F217A6">
        <w:rPr>
          <w:rFonts w:ascii="Times New Roman" w:hAnsi="Times New Roman"/>
          <w:bCs/>
          <w:lang w:val="es-MX"/>
        </w:rPr>
        <w:t>docentes</w:t>
      </w:r>
      <w:r w:rsidRPr="00F217A6">
        <w:rPr>
          <w:rFonts w:ascii="Times New Roman" w:hAnsi="Times New Roman"/>
          <w:bCs/>
          <w:lang w:val="es-MX"/>
        </w:rPr>
        <w:t xml:space="preserve"> implica</w:t>
      </w:r>
      <w:r w:rsidR="007F4148" w:rsidRPr="00F217A6">
        <w:rPr>
          <w:rFonts w:ascii="Times New Roman" w:hAnsi="Times New Roman"/>
          <w:bCs/>
          <w:lang w:val="es-MX"/>
        </w:rPr>
        <w:t>,</w:t>
      </w:r>
      <w:r w:rsidRPr="00F217A6">
        <w:rPr>
          <w:rFonts w:ascii="Times New Roman" w:hAnsi="Times New Roman"/>
          <w:bCs/>
          <w:lang w:val="es-MX"/>
        </w:rPr>
        <w:t xml:space="preserve"> para las instituciones de educación superior</w:t>
      </w:r>
      <w:r w:rsidR="007F4148" w:rsidRPr="00F217A6">
        <w:rPr>
          <w:rFonts w:ascii="Times New Roman" w:hAnsi="Times New Roman"/>
          <w:bCs/>
          <w:lang w:val="es-MX"/>
        </w:rPr>
        <w:t>,</w:t>
      </w:r>
      <w:r w:rsidRPr="00F217A6">
        <w:rPr>
          <w:rFonts w:ascii="Times New Roman" w:hAnsi="Times New Roman"/>
          <w:bCs/>
          <w:lang w:val="es-MX"/>
        </w:rPr>
        <w:t xml:space="preserve"> concretar planes de acción a corto, mediano y largo plazo, esto con el objetivo de estar en permanente actualización en su saber disciplinar y en las estrategias de enseñanza de acuerdo con las condiciones de los mismos ambientes de aprendizaje y el tipo de alumnos con los que se comparte. Como dice Imbernón (2017)</w:t>
      </w:r>
      <w:r w:rsidR="006808F1" w:rsidRPr="00F217A6">
        <w:rPr>
          <w:rFonts w:ascii="Times New Roman" w:hAnsi="Times New Roman"/>
          <w:bCs/>
          <w:lang w:val="es-MX"/>
        </w:rPr>
        <w:t>:</w:t>
      </w:r>
      <w:r w:rsidRPr="00F217A6">
        <w:rPr>
          <w:rFonts w:ascii="Times New Roman" w:hAnsi="Times New Roman"/>
          <w:bCs/>
          <w:lang w:val="es-MX"/>
        </w:rPr>
        <w:t xml:space="preserve"> “</w:t>
      </w:r>
      <w:r w:rsidR="006808F1" w:rsidRPr="00F217A6">
        <w:rPr>
          <w:rFonts w:ascii="Times New Roman" w:hAnsi="Times New Roman"/>
          <w:bCs/>
          <w:lang w:val="es-MX"/>
        </w:rPr>
        <w:t xml:space="preserve">Todo </w:t>
      </w:r>
      <w:r w:rsidRPr="00F217A6">
        <w:rPr>
          <w:rFonts w:ascii="Times New Roman" w:hAnsi="Times New Roman"/>
          <w:bCs/>
          <w:lang w:val="es-MX"/>
        </w:rPr>
        <w:t>ello ha de contribuir a un futuro donde la formación permanente del profesorado sea una verdadera herramienta de mejora, de desarrollo, de innovación y de intercambio entre el profesorado” (p. 78).</w:t>
      </w:r>
    </w:p>
    <w:p w14:paraId="2B8BFC98" w14:textId="76BBB570" w:rsidR="00370FB9"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Ahora bien, independientemente de la modalidad de estudio, presencial o a distancia</w:t>
      </w:r>
      <w:r w:rsidR="006808F1" w:rsidRPr="00F217A6">
        <w:rPr>
          <w:rFonts w:ascii="Times New Roman" w:hAnsi="Times New Roman"/>
          <w:bCs/>
          <w:lang w:val="es-MX"/>
        </w:rPr>
        <w:t>,</w:t>
      </w:r>
      <w:r w:rsidRPr="00F217A6">
        <w:rPr>
          <w:rFonts w:ascii="Times New Roman" w:hAnsi="Times New Roman"/>
          <w:bCs/>
          <w:lang w:val="es-MX"/>
        </w:rPr>
        <w:t xml:space="preserve"> la formación permanente de los </w:t>
      </w:r>
      <w:r w:rsidR="009E4269" w:rsidRPr="00F217A6">
        <w:rPr>
          <w:rFonts w:ascii="Times New Roman" w:hAnsi="Times New Roman"/>
          <w:bCs/>
          <w:lang w:val="es-MX"/>
        </w:rPr>
        <w:t>docentes</w:t>
      </w:r>
      <w:r w:rsidRPr="00F217A6">
        <w:rPr>
          <w:rFonts w:ascii="Times New Roman" w:hAnsi="Times New Roman"/>
          <w:bCs/>
          <w:lang w:val="es-MX"/>
        </w:rPr>
        <w:t xml:space="preserve"> ha de ser una constante porque se requiere siempre mejorar la calidad de la enseñanza</w:t>
      </w:r>
      <w:r w:rsidR="00370FB9" w:rsidRPr="00F217A6">
        <w:rPr>
          <w:rFonts w:ascii="Times New Roman" w:hAnsi="Times New Roman"/>
          <w:bCs/>
          <w:lang w:val="es-MX"/>
        </w:rPr>
        <w:t>,</w:t>
      </w:r>
      <w:r w:rsidRPr="00F217A6">
        <w:rPr>
          <w:rFonts w:ascii="Times New Roman" w:hAnsi="Times New Roman"/>
          <w:bCs/>
          <w:lang w:val="es-MX"/>
        </w:rPr>
        <w:t xml:space="preserve"> y esto solo se logra si se hace un trabajo conjunto entre los involucrados y responsables de los procesos educativos, por tanto, es necesaria la inversión. Al respecto</w:t>
      </w:r>
      <w:r w:rsidR="006808F1" w:rsidRPr="00F217A6">
        <w:rPr>
          <w:rFonts w:ascii="Times New Roman" w:hAnsi="Times New Roman"/>
          <w:bCs/>
          <w:lang w:val="es-MX"/>
        </w:rPr>
        <w:t>,</w:t>
      </w:r>
      <w:r w:rsidRPr="00F217A6">
        <w:rPr>
          <w:rFonts w:ascii="Times New Roman" w:hAnsi="Times New Roman"/>
          <w:bCs/>
          <w:lang w:val="es-MX"/>
        </w:rPr>
        <w:t xml:space="preserve"> Santos (2017) sostiene</w:t>
      </w:r>
      <w:r w:rsidR="00C14F39" w:rsidRPr="00F217A6">
        <w:rPr>
          <w:rFonts w:ascii="Times New Roman" w:hAnsi="Times New Roman"/>
          <w:bCs/>
          <w:lang w:val="es-MX"/>
        </w:rPr>
        <w:t xml:space="preserve"> </w:t>
      </w:r>
      <w:r w:rsidR="00370FB9" w:rsidRPr="00F217A6">
        <w:rPr>
          <w:rFonts w:ascii="Times New Roman" w:hAnsi="Times New Roman"/>
          <w:bCs/>
          <w:lang w:val="es-MX"/>
        </w:rPr>
        <w:t xml:space="preserve">lo siguiente: </w:t>
      </w:r>
    </w:p>
    <w:p w14:paraId="7CCFD9CC" w14:textId="38906EB6" w:rsidR="008B0684" w:rsidRPr="00F217A6" w:rsidRDefault="00370FB9" w:rsidP="00810046">
      <w:pPr>
        <w:spacing w:line="360" w:lineRule="auto"/>
        <w:ind w:left="1418"/>
        <w:jc w:val="both"/>
        <w:rPr>
          <w:rFonts w:ascii="Times New Roman" w:hAnsi="Times New Roman"/>
          <w:bCs/>
          <w:lang w:val="es-MX"/>
        </w:rPr>
      </w:pPr>
      <w:r w:rsidRPr="00F217A6">
        <w:rPr>
          <w:rFonts w:ascii="Times New Roman" w:hAnsi="Times New Roman"/>
          <w:bCs/>
          <w:lang w:val="es-MX"/>
        </w:rPr>
        <w:t>L</w:t>
      </w:r>
      <w:r w:rsidR="008B0684" w:rsidRPr="00F217A6">
        <w:rPr>
          <w:rFonts w:ascii="Times New Roman" w:hAnsi="Times New Roman"/>
          <w:bCs/>
          <w:lang w:val="es-MX"/>
        </w:rPr>
        <w:t>a mejora de la calidad de la enseñanza y de la profesionalización de los docentes, exige unas condiciones organizativas que hagan viable al menos y si es posible fácil la transformación y la mejora de la racionalidad y de la justicia de la práctica educativa (p. 51).</w:t>
      </w:r>
    </w:p>
    <w:p w14:paraId="4CE36151" w14:textId="17F41DAD" w:rsidR="008B0684" w:rsidRPr="00F217A6" w:rsidRDefault="008B0684" w:rsidP="003C54AC">
      <w:pPr>
        <w:spacing w:line="360" w:lineRule="auto"/>
        <w:ind w:firstLine="708"/>
        <w:jc w:val="both"/>
        <w:rPr>
          <w:rFonts w:ascii="Times New Roman" w:hAnsi="Times New Roman"/>
          <w:bCs/>
          <w:lang w:val="es-MX"/>
        </w:rPr>
      </w:pPr>
      <w:r w:rsidRPr="00F217A6">
        <w:rPr>
          <w:rFonts w:ascii="Times New Roman" w:hAnsi="Times New Roman"/>
          <w:bCs/>
          <w:lang w:val="es-MX"/>
        </w:rPr>
        <w:t xml:space="preserve">Si bien hoy en día se encuentran formaciones </w:t>
      </w:r>
      <w:r w:rsidRPr="00F217A6">
        <w:rPr>
          <w:rFonts w:ascii="Times New Roman" w:hAnsi="Times New Roman"/>
          <w:bCs/>
          <w:i/>
          <w:iCs/>
          <w:lang w:val="es-MX"/>
        </w:rPr>
        <w:t>online</w:t>
      </w:r>
      <w:r w:rsidRPr="00F217A6">
        <w:rPr>
          <w:rFonts w:ascii="Times New Roman" w:hAnsi="Times New Roman"/>
          <w:bCs/>
          <w:lang w:val="es-MX"/>
        </w:rPr>
        <w:t xml:space="preserve">, muchas de ellas sin costo alguno, con las que los </w:t>
      </w:r>
      <w:r w:rsidR="009E4269" w:rsidRPr="00F217A6">
        <w:rPr>
          <w:rFonts w:ascii="Times New Roman" w:hAnsi="Times New Roman"/>
          <w:bCs/>
          <w:lang w:val="es-MX"/>
        </w:rPr>
        <w:t>docentes</w:t>
      </w:r>
      <w:r w:rsidRPr="00F217A6">
        <w:rPr>
          <w:rFonts w:ascii="Times New Roman" w:hAnsi="Times New Roman"/>
          <w:bCs/>
          <w:lang w:val="es-MX"/>
        </w:rPr>
        <w:t xml:space="preserve"> se pueden actualizar tanto en su saber específico como en temas relacionados con la enseñanza, siempre será necesario acudir a otras posibilidades de formación presencial</w:t>
      </w:r>
      <w:r w:rsidR="005A0A70" w:rsidRPr="00F217A6">
        <w:rPr>
          <w:rFonts w:ascii="Times New Roman" w:hAnsi="Times New Roman"/>
          <w:bCs/>
          <w:lang w:val="es-MX"/>
        </w:rPr>
        <w:t>,</w:t>
      </w:r>
      <w:r w:rsidRPr="00F217A6">
        <w:rPr>
          <w:rFonts w:ascii="Times New Roman" w:hAnsi="Times New Roman"/>
          <w:bCs/>
          <w:lang w:val="es-MX"/>
        </w:rPr>
        <w:t xml:space="preserve"> con expertos temáticos que preparen a los profesores para enfrentar el mundo complejo y cambiante de la educación superior.</w:t>
      </w:r>
    </w:p>
    <w:p w14:paraId="4A194428" w14:textId="67BC5645" w:rsidR="009E4269" w:rsidRPr="00F217A6" w:rsidRDefault="009E4269" w:rsidP="003C54AC">
      <w:pPr>
        <w:spacing w:line="360" w:lineRule="auto"/>
        <w:ind w:firstLine="708"/>
        <w:jc w:val="both"/>
        <w:rPr>
          <w:rFonts w:ascii="Times New Roman" w:hAnsi="Times New Roman"/>
          <w:bCs/>
          <w:lang w:val="es-MX"/>
        </w:rPr>
      </w:pPr>
      <w:r w:rsidRPr="00F217A6">
        <w:rPr>
          <w:rFonts w:ascii="Times New Roman" w:hAnsi="Times New Roman"/>
          <w:bCs/>
          <w:lang w:val="es-MX"/>
        </w:rPr>
        <w:t xml:space="preserve">La formación </w:t>
      </w:r>
      <w:r w:rsidR="00FD5C19" w:rsidRPr="00F217A6">
        <w:rPr>
          <w:rFonts w:ascii="Times New Roman" w:hAnsi="Times New Roman"/>
          <w:bCs/>
          <w:lang w:val="es-MX"/>
        </w:rPr>
        <w:t>no para</w:t>
      </w:r>
      <w:r w:rsidR="00060177" w:rsidRPr="00F217A6">
        <w:rPr>
          <w:rFonts w:ascii="Times New Roman" w:hAnsi="Times New Roman"/>
          <w:bCs/>
          <w:lang w:val="es-MX"/>
        </w:rPr>
        <w:t xml:space="preserve">, </w:t>
      </w:r>
      <w:r w:rsidR="00E52699" w:rsidRPr="00F217A6">
        <w:rPr>
          <w:rFonts w:ascii="Times New Roman" w:hAnsi="Times New Roman"/>
          <w:bCs/>
          <w:lang w:val="es-MX"/>
        </w:rPr>
        <w:t xml:space="preserve">avanza </w:t>
      </w:r>
      <w:r w:rsidRPr="00F217A6">
        <w:rPr>
          <w:rFonts w:ascii="Times New Roman" w:hAnsi="Times New Roman"/>
          <w:bCs/>
          <w:lang w:val="es-MX"/>
        </w:rPr>
        <w:t>al ritmo de la evolución de la educación y las tendencias con el propósito de estar a la vanguardia,</w:t>
      </w:r>
      <w:r w:rsidR="006A1CA5" w:rsidRPr="00F217A6">
        <w:rPr>
          <w:rFonts w:ascii="Times New Roman" w:hAnsi="Times New Roman"/>
          <w:bCs/>
          <w:lang w:val="es-MX"/>
        </w:rPr>
        <w:t xml:space="preserve"> </w:t>
      </w:r>
      <w:r w:rsidRPr="00F217A6">
        <w:rPr>
          <w:rFonts w:ascii="Times New Roman" w:hAnsi="Times New Roman"/>
          <w:bCs/>
          <w:lang w:val="es-MX"/>
        </w:rPr>
        <w:t>de ofrecer un servicio de talla mundial a personas que cada vez más se integran y conectan haciendo uso de la tecnología</w:t>
      </w:r>
      <w:r w:rsidR="008F7FE7" w:rsidRPr="00F217A6">
        <w:rPr>
          <w:rFonts w:ascii="Times New Roman" w:hAnsi="Times New Roman"/>
          <w:bCs/>
          <w:lang w:val="es-MX"/>
        </w:rPr>
        <w:t xml:space="preserve"> y sus ventajas.</w:t>
      </w:r>
    </w:p>
    <w:p w14:paraId="767BA037" w14:textId="77777777" w:rsidR="004C0E16" w:rsidRPr="00F217A6" w:rsidRDefault="004C0E16" w:rsidP="004C0E16">
      <w:pPr>
        <w:spacing w:line="360" w:lineRule="auto"/>
        <w:rPr>
          <w:rFonts w:ascii="Times New Roman" w:hAnsi="Times New Roman"/>
          <w:b/>
          <w:lang w:val="es-MX"/>
        </w:rPr>
      </w:pPr>
    </w:p>
    <w:p w14:paraId="4658834E" w14:textId="2E43B4CB" w:rsidR="008B0684" w:rsidRPr="00F217A6" w:rsidRDefault="008B0684" w:rsidP="00D1393C">
      <w:pPr>
        <w:spacing w:line="360" w:lineRule="auto"/>
        <w:jc w:val="center"/>
        <w:rPr>
          <w:rFonts w:ascii="Times New Roman" w:hAnsi="Times New Roman"/>
          <w:b/>
          <w:sz w:val="28"/>
          <w:szCs w:val="28"/>
          <w:lang w:val="es-MX"/>
        </w:rPr>
      </w:pPr>
      <w:r w:rsidRPr="00F217A6">
        <w:rPr>
          <w:rFonts w:ascii="Times New Roman" w:hAnsi="Times New Roman"/>
          <w:b/>
          <w:sz w:val="28"/>
          <w:szCs w:val="28"/>
          <w:lang w:val="es-MX"/>
        </w:rPr>
        <w:t>La función mediadora</w:t>
      </w:r>
    </w:p>
    <w:p w14:paraId="4CB219D5" w14:textId="14CFA6A5" w:rsidR="008B0684"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 xml:space="preserve">La figura del </w:t>
      </w:r>
      <w:r w:rsidR="00B9381F" w:rsidRPr="00F217A6">
        <w:rPr>
          <w:rFonts w:ascii="Times New Roman" w:hAnsi="Times New Roman"/>
          <w:bCs/>
          <w:lang w:val="es-MX"/>
        </w:rPr>
        <w:t>docente</w:t>
      </w:r>
      <w:r w:rsidRPr="00F217A6">
        <w:rPr>
          <w:rFonts w:ascii="Times New Roman" w:hAnsi="Times New Roman"/>
          <w:bCs/>
          <w:lang w:val="es-MX"/>
        </w:rPr>
        <w:t xml:space="preserve"> siempre se había visto como el transmisor del conocimiento</w:t>
      </w:r>
      <w:r w:rsidR="009D4758" w:rsidRPr="00F217A6">
        <w:rPr>
          <w:rFonts w:ascii="Times New Roman" w:hAnsi="Times New Roman"/>
          <w:bCs/>
          <w:lang w:val="es-MX"/>
        </w:rPr>
        <w:t>;</w:t>
      </w:r>
      <w:r w:rsidRPr="00F217A6">
        <w:rPr>
          <w:rFonts w:ascii="Times New Roman" w:hAnsi="Times New Roman"/>
          <w:bCs/>
          <w:lang w:val="es-MX"/>
        </w:rPr>
        <w:t xml:space="preserve"> con la llegada del </w:t>
      </w:r>
      <w:r w:rsidR="009D4758" w:rsidRPr="00F217A6">
        <w:rPr>
          <w:rFonts w:ascii="Times New Roman" w:hAnsi="Times New Roman"/>
          <w:bCs/>
          <w:lang w:val="es-MX"/>
        </w:rPr>
        <w:t>Internet</w:t>
      </w:r>
      <w:r w:rsidRPr="00F217A6">
        <w:rPr>
          <w:rFonts w:ascii="Times New Roman" w:hAnsi="Times New Roman"/>
          <w:bCs/>
          <w:lang w:val="es-MX"/>
        </w:rPr>
        <w:t>, esto cambió y asumió un papel de mediador de este. El hecho de encontrar información por todas partes y a un clic</w:t>
      </w:r>
      <w:r w:rsidR="004A349D" w:rsidRPr="00F217A6">
        <w:rPr>
          <w:rFonts w:ascii="Times New Roman" w:hAnsi="Times New Roman"/>
          <w:bCs/>
          <w:lang w:val="es-MX"/>
        </w:rPr>
        <w:t xml:space="preserve">: </w:t>
      </w:r>
      <w:r w:rsidRPr="00F217A6">
        <w:rPr>
          <w:rFonts w:ascii="Times New Roman" w:hAnsi="Times New Roman"/>
          <w:bCs/>
          <w:lang w:val="es-MX"/>
        </w:rPr>
        <w:t>las posibilidades son infinitas</w:t>
      </w:r>
      <w:r w:rsidR="004A349D" w:rsidRPr="00F217A6">
        <w:rPr>
          <w:rFonts w:ascii="Times New Roman" w:hAnsi="Times New Roman"/>
          <w:bCs/>
          <w:lang w:val="es-MX"/>
        </w:rPr>
        <w:t xml:space="preserve">; </w:t>
      </w:r>
      <w:r w:rsidRPr="00F217A6">
        <w:rPr>
          <w:rFonts w:ascii="Times New Roman" w:hAnsi="Times New Roman"/>
          <w:bCs/>
          <w:lang w:val="es-MX"/>
        </w:rPr>
        <w:t>pero no todas</w:t>
      </w:r>
      <w:r w:rsidR="004A349D" w:rsidRPr="00F217A6">
        <w:rPr>
          <w:rFonts w:ascii="Times New Roman" w:hAnsi="Times New Roman"/>
          <w:bCs/>
          <w:lang w:val="es-MX"/>
        </w:rPr>
        <w:t xml:space="preserve"> las fuentes son</w:t>
      </w:r>
      <w:r w:rsidRPr="00F217A6">
        <w:rPr>
          <w:rFonts w:ascii="Times New Roman" w:hAnsi="Times New Roman"/>
          <w:bCs/>
          <w:lang w:val="es-MX"/>
        </w:rPr>
        <w:t xml:space="preserve"> confiables</w:t>
      </w:r>
      <w:r w:rsidR="00E75567" w:rsidRPr="00F217A6">
        <w:rPr>
          <w:rFonts w:ascii="Times New Roman" w:hAnsi="Times New Roman"/>
          <w:bCs/>
          <w:lang w:val="es-MX"/>
        </w:rPr>
        <w:t xml:space="preserve">. Es </w:t>
      </w:r>
      <w:r w:rsidRPr="00F217A6">
        <w:rPr>
          <w:rFonts w:ascii="Times New Roman" w:hAnsi="Times New Roman"/>
          <w:bCs/>
          <w:lang w:val="es-MX"/>
        </w:rPr>
        <w:t xml:space="preserve">en este punto donde el docente </w:t>
      </w:r>
      <w:r w:rsidR="005B4809" w:rsidRPr="00F217A6">
        <w:rPr>
          <w:rFonts w:ascii="Times New Roman" w:hAnsi="Times New Roman"/>
          <w:bCs/>
          <w:lang w:val="es-MX"/>
        </w:rPr>
        <w:t>entra a escena:</w:t>
      </w:r>
      <w:r w:rsidRPr="00F217A6">
        <w:rPr>
          <w:rFonts w:ascii="Times New Roman" w:hAnsi="Times New Roman"/>
          <w:bCs/>
          <w:lang w:val="es-MX"/>
        </w:rPr>
        <w:t xml:space="preserve"> al mediar ayuda a seleccionar y filtrar la información útil. De acuerdo con Castilla (2018)</w:t>
      </w:r>
      <w:r w:rsidR="005B4809" w:rsidRPr="00F217A6">
        <w:rPr>
          <w:rFonts w:ascii="Times New Roman" w:hAnsi="Times New Roman"/>
          <w:bCs/>
          <w:lang w:val="es-MX"/>
        </w:rPr>
        <w:t>,</w:t>
      </w:r>
      <w:r w:rsidRPr="00F217A6">
        <w:rPr>
          <w:rFonts w:ascii="Times New Roman" w:hAnsi="Times New Roman"/>
          <w:bCs/>
          <w:lang w:val="es-MX"/>
        </w:rPr>
        <w:t xml:space="preserve"> “el rol del profesor de la sociedad del conocimiento ya no es el de uno que dicta su clase, sino que es </w:t>
      </w:r>
      <w:r w:rsidRPr="00F217A6">
        <w:rPr>
          <w:rFonts w:ascii="Times New Roman" w:hAnsi="Times New Roman"/>
          <w:bCs/>
          <w:lang w:val="es-MX"/>
        </w:rPr>
        <w:lastRenderedPageBreak/>
        <w:t xml:space="preserve">una guía que va enseñando y mostrando el camino para que los alumnos lleguen al aprendizaje” (p. 68). </w:t>
      </w:r>
    </w:p>
    <w:p w14:paraId="6795D9B1" w14:textId="77777777" w:rsidR="008B0684" w:rsidRPr="00F217A6" w:rsidRDefault="008B0684" w:rsidP="003C54AC">
      <w:pPr>
        <w:spacing w:line="360" w:lineRule="auto"/>
        <w:ind w:firstLine="708"/>
        <w:jc w:val="both"/>
        <w:rPr>
          <w:rFonts w:ascii="Times New Roman" w:hAnsi="Times New Roman"/>
          <w:bCs/>
          <w:lang w:val="es-MX"/>
        </w:rPr>
      </w:pPr>
      <w:r w:rsidRPr="00F217A6">
        <w:rPr>
          <w:rFonts w:ascii="Times New Roman" w:hAnsi="Times New Roman"/>
          <w:bCs/>
          <w:lang w:val="es-MX"/>
        </w:rPr>
        <w:t xml:space="preserve">Por eso la figura del </w:t>
      </w:r>
      <w:r w:rsidR="00B9381F" w:rsidRPr="00F217A6">
        <w:rPr>
          <w:rFonts w:ascii="Times New Roman" w:hAnsi="Times New Roman"/>
          <w:bCs/>
          <w:lang w:val="es-MX"/>
        </w:rPr>
        <w:t>docente</w:t>
      </w:r>
      <w:r w:rsidRPr="00F217A6">
        <w:rPr>
          <w:rFonts w:ascii="Times New Roman" w:hAnsi="Times New Roman"/>
          <w:bCs/>
          <w:lang w:val="es-MX"/>
        </w:rPr>
        <w:t xml:space="preserve"> es importante en la educación, incluso si se acude al autoaprendizaje, pues detrás de los diseños</w:t>
      </w:r>
      <w:r w:rsidR="00AF5129" w:rsidRPr="00F217A6">
        <w:rPr>
          <w:rFonts w:ascii="Times New Roman" w:hAnsi="Times New Roman"/>
          <w:bCs/>
          <w:lang w:val="es-MX"/>
        </w:rPr>
        <w:t xml:space="preserve"> curriculares</w:t>
      </w:r>
      <w:r w:rsidRPr="00F217A6">
        <w:rPr>
          <w:rFonts w:ascii="Times New Roman" w:hAnsi="Times New Roman"/>
          <w:bCs/>
          <w:lang w:val="es-MX"/>
        </w:rPr>
        <w:t xml:space="preserve"> ha estado una persona con la suficiente preparación y competencias en el desarrollo e implementación de cualquier curso, así las prestigiosas universidades ponen a disposición formaciones en línea para quienes desean conocer sobre una temática o </w:t>
      </w:r>
      <w:r w:rsidR="00274D97" w:rsidRPr="00F217A6">
        <w:rPr>
          <w:rFonts w:ascii="Times New Roman" w:hAnsi="Times New Roman"/>
          <w:bCs/>
          <w:lang w:val="es-MX"/>
        </w:rPr>
        <w:t xml:space="preserve">quieran </w:t>
      </w:r>
      <w:r w:rsidRPr="00F217A6">
        <w:rPr>
          <w:rFonts w:ascii="Times New Roman" w:hAnsi="Times New Roman"/>
          <w:bCs/>
          <w:lang w:val="es-MX"/>
        </w:rPr>
        <w:t>actualizar sus conocimientos.</w:t>
      </w:r>
    </w:p>
    <w:p w14:paraId="7ACD48EB" w14:textId="06DC2E21" w:rsidR="008B0684"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 xml:space="preserve">Al hacer referencia a una </w:t>
      </w:r>
      <w:r w:rsidRPr="00F217A6">
        <w:rPr>
          <w:rFonts w:ascii="Times New Roman" w:hAnsi="Times New Roman"/>
          <w:bCs/>
          <w:i/>
          <w:iCs/>
          <w:lang w:val="es-MX"/>
        </w:rPr>
        <w:t xml:space="preserve">función mediadora </w:t>
      </w:r>
      <w:r w:rsidRPr="00F217A6">
        <w:rPr>
          <w:rFonts w:ascii="Times New Roman" w:hAnsi="Times New Roman"/>
          <w:bCs/>
          <w:lang w:val="es-MX"/>
        </w:rPr>
        <w:t xml:space="preserve">del docente, esta </w:t>
      </w:r>
      <w:r w:rsidR="00AB5581" w:rsidRPr="00F217A6">
        <w:rPr>
          <w:rFonts w:ascii="Times New Roman" w:hAnsi="Times New Roman"/>
          <w:bCs/>
          <w:lang w:val="es-MX"/>
        </w:rPr>
        <w:t>incluye</w:t>
      </w:r>
      <w:r w:rsidRPr="00F217A6">
        <w:rPr>
          <w:rFonts w:ascii="Times New Roman" w:hAnsi="Times New Roman"/>
          <w:bCs/>
          <w:lang w:val="es-MX"/>
        </w:rPr>
        <w:t xml:space="preserve"> una serie de características que </w:t>
      </w:r>
      <w:r w:rsidR="003918E5" w:rsidRPr="00F217A6">
        <w:rPr>
          <w:rFonts w:ascii="Times New Roman" w:hAnsi="Times New Roman"/>
          <w:bCs/>
          <w:lang w:val="es-MX"/>
        </w:rPr>
        <w:t xml:space="preserve">la </w:t>
      </w:r>
      <w:r w:rsidRPr="00F217A6">
        <w:rPr>
          <w:rFonts w:ascii="Times New Roman" w:hAnsi="Times New Roman"/>
          <w:bCs/>
          <w:lang w:val="es-MX"/>
        </w:rPr>
        <w:t>identifican como tal, lo que lleva al profesor a convertirse en arquitecto, constructor, puente, motor, transformador, adaptador, amplificador, entrenador, filósofo, terapeuta, guía, gestor, lanzador, brújula, chef, médico, samaritano, director y actor, como lo afirma Tébar (201</w:t>
      </w:r>
      <w:r w:rsidR="0090703F" w:rsidRPr="00F217A6">
        <w:rPr>
          <w:rFonts w:ascii="Times New Roman" w:hAnsi="Times New Roman"/>
          <w:bCs/>
          <w:lang w:val="es-MX"/>
        </w:rPr>
        <w:t>7</w:t>
      </w:r>
      <w:r w:rsidR="00C14F39" w:rsidRPr="00F217A6">
        <w:rPr>
          <w:rFonts w:ascii="Times New Roman" w:hAnsi="Times New Roman"/>
          <w:bCs/>
          <w:lang w:val="es-MX"/>
        </w:rPr>
        <w:t>, p. 7</w:t>
      </w:r>
      <w:r w:rsidRPr="00F217A6">
        <w:rPr>
          <w:rFonts w:ascii="Times New Roman" w:hAnsi="Times New Roman"/>
          <w:bCs/>
          <w:lang w:val="es-MX"/>
        </w:rPr>
        <w:t>).</w:t>
      </w:r>
    </w:p>
    <w:p w14:paraId="3073559C" w14:textId="33AC8C10" w:rsidR="008B0684"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 xml:space="preserve">Esta función mediadora del proceso de enseñanza y aprendizaje requiere de la permanente formación de los </w:t>
      </w:r>
      <w:r w:rsidR="00B9381F" w:rsidRPr="00F217A6">
        <w:rPr>
          <w:rFonts w:ascii="Times New Roman" w:hAnsi="Times New Roman"/>
          <w:bCs/>
          <w:lang w:val="es-MX"/>
        </w:rPr>
        <w:t>docentes</w:t>
      </w:r>
      <w:r w:rsidRPr="00F217A6">
        <w:rPr>
          <w:rFonts w:ascii="Times New Roman" w:hAnsi="Times New Roman"/>
          <w:bCs/>
          <w:lang w:val="es-MX"/>
        </w:rPr>
        <w:t xml:space="preserve">, de manera especial en competencias digitales, que lo </w:t>
      </w:r>
      <w:r w:rsidR="00FE31AB" w:rsidRPr="00F217A6">
        <w:rPr>
          <w:rFonts w:ascii="Times New Roman" w:hAnsi="Times New Roman"/>
          <w:bCs/>
          <w:lang w:val="es-MX"/>
        </w:rPr>
        <w:t xml:space="preserve">preparen </w:t>
      </w:r>
      <w:r w:rsidRPr="00F217A6">
        <w:rPr>
          <w:rFonts w:ascii="Times New Roman" w:hAnsi="Times New Roman"/>
          <w:bCs/>
          <w:lang w:val="es-MX"/>
        </w:rPr>
        <w:t xml:space="preserve">para hacer búsquedas efectivas y confiables en la </w:t>
      </w:r>
      <w:r w:rsidR="00FE31AB" w:rsidRPr="00F217A6">
        <w:rPr>
          <w:rFonts w:ascii="Times New Roman" w:hAnsi="Times New Roman"/>
          <w:bCs/>
          <w:lang w:val="es-MX"/>
        </w:rPr>
        <w:t>Red</w:t>
      </w:r>
      <w:r w:rsidRPr="00F217A6">
        <w:rPr>
          <w:rFonts w:ascii="Times New Roman" w:hAnsi="Times New Roman"/>
          <w:bCs/>
          <w:lang w:val="es-MX"/>
        </w:rPr>
        <w:t xml:space="preserve">, el manejo de herramientas tecnológicas y </w:t>
      </w:r>
      <w:r w:rsidR="00B9381F" w:rsidRPr="00F217A6">
        <w:rPr>
          <w:rFonts w:ascii="Times New Roman" w:hAnsi="Times New Roman"/>
          <w:bCs/>
          <w:lang w:val="es-MX"/>
        </w:rPr>
        <w:t xml:space="preserve">la </w:t>
      </w:r>
      <w:r w:rsidRPr="00F217A6">
        <w:rPr>
          <w:rFonts w:ascii="Times New Roman" w:hAnsi="Times New Roman"/>
          <w:bCs/>
          <w:lang w:val="es-MX"/>
        </w:rPr>
        <w:t>conformación de redes y alianzas como comunidades de práctica o de aprendizaje que facilitan la gestión del conocimiento y de la información. “</w:t>
      </w:r>
      <w:r w:rsidR="00C14F39" w:rsidRPr="00F217A6">
        <w:rPr>
          <w:rFonts w:ascii="Times New Roman" w:hAnsi="Times New Roman"/>
          <w:bCs/>
          <w:lang w:val="es-MX"/>
        </w:rPr>
        <w:t>L</w:t>
      </w:r>
      <w:r w:rsidRPr="00F217A6">
        <w:rPr>
          <w:rFonts w:ascii="Times New Roman" w:hAnsi="Times New Roman"/>
          <w:bCs/>
          <w:lang w:val="es-MX"/>
        </w:rPr>
        <w:t xml:space="preserve">os propios docentes constituyen uno de los factores más importantes que influyen en la cuestión de cómo enseñar. Dirigir el aprendizaje de los estudiantes en cualquier nivel es una empresa personal” </w:t>
      </w:r>
      <w:r w:rsidR="00C14F39" w:rsidRPr="00F217A6">
        <w:rPr>
          <w:rFonts w:ascii="Times New Roman" w:hAnsi="Times New Roman"/>
          <w:bCs/>
          <w:lang w:val="es-MX"/>
        </w:rPr>
        <w:t xml:space="preserve">(Eggen y Kauchak, 2015 </w:t>
      </w:r>
      <w:r w:rsidRPr="00F217A6">
        <w:rPr>
          <w:rFonts w:ascii="Times New Roman" w:hAnsi="Times New Roman"/>
          <w:bCs/>
          <w:lang w:val="es-MX"/>
        </w:rPr>
        <w:t>p. 33).</w:t>
      </w:r>
    </w:p>
    <w:p w14:paraId="53A80D6C" w14:textId="295D7873" w:rsidR="008B0684" w:rsidRPr="00F217A6" w:rsidRDefault="008B0684" w:rsidP="003C54AC">
      <w:pPr>
        <w:spacing w:line="360" w:lineRule="auto"/>
        <w:jc w:val="both"/>
        <w:rPr>
          <w:rFonts w:ascii="Times New Roman" w:hAnsi="Times New Roman"/>
          <w:b/>
          <w:lang w:val="es-MX"/>
        </w:rPr>
      </w:pPr>
      <w:r w:rsidRPr="00F217A6">
        <w:rPr>
          <w:rFonts w:ascii="Times New Roman" w:hAnsi="Times New Roman"/>
          <w:bCs/>
          <w:lang w:val="es-MX"/>
        </w:rPr>
        <w:tab/>
        <w:t>El profesor</w:t>
      </w:r>
      <w:r w:rsidR="001A0572" w:rsidRPr="00F217A6">
        <w:rPr>
          <w:rFonts w:ascii="Times New Roman" w:hAnsi="Times New Roman"/>
          <w:bCs/>
          <w:lang w:val="es-MX"/>
        </w:rPr>
        <w:t>,</w:t>
      </w:r>
      <w:r w:rsidRPr="00F217A6">
        <w:rPr>
          <w:rFonts w:ascii="Times New Roman" w:hAnsi="Times New Roman"/>
          <w:bCs/>
          <w:lang w:val="es-MX"/>
        </w:rPr>
        <w:t xml:space="preserve"> en su función mediadora</w:t>
      </w:r>
      <w:r w:rsidR="001A0572" w:rsidRPr="00F217A6">
        <w:rPr>
          <w:rFonts w:ascii="Times New Roman" w:hAnsi="Times New Roman"/>
          <w:bCs/>
          <w:lang w:val="es-MX"/>
        </w:rPr>
        <w:t>,</w:t>
      </w:r>
      <w:r w:rsidRPr="00F217A6">
        <w:rPr>
          <w:rFonts w:ascii="Times New Roman" w:hAnsi="Times New Roman"/>
          <w:bCs/>
          <w:lang w:val="es-MX"/>
        </w:rPr>
        <w:t xml:space="preserve"> aporta con su saber y su experiencia al desarrollo del proceso de enseñanza, aprendizaje y evaluación, y va más allá de una simple transmisión de conocimientos</w:t>
      </w:r>
      <w:r w:rsidR="001A0572" w:rsidRPr="00F217A6">
        <w:rPr>
          <w:rFonts w:ascii="Times New Roman" w:hAnsi="Times New Roman"/>
          <w:bCs/>
          <w:lang w:val="es-MX"/>
        </w:rPr>
        <w:t>,</w:t>
      </w:r>
      <w:r w:rsidRPr="00F217A6">
        <w:rPr>
          <w:rFonts w:ascii="Times New Roman" w:hAnsi="Times New Roman"/>
          <w:bCs/>
          <w:lang w:val="es-MX"/>
        </w:rPr>
        <w:t xml:space="preserve"> como tradicional</w:t>
      </w:r>
      <w:r w:rsidR="001A0572" w:rsidRPr="00F217A6">
        <w:rPr>
          <w:rFonts w:ascii="Times New Roman" w:hAnsi="Times New Roman"/>
          <w:bCs/>
          <w:lang w:val="es-MX"/>
        </w:rPr>
        <w:t>mente lo era</w:t>
      </w:r>
      <w:r w:rsidR="004B6DAF" w:rsidRPr="00F217A6">
        <w:rPr>
          <w:rFonts w:ascii="Times New Roman" w:hAnsi="Times New Roman"/>
          <w:bCs/>
          <w:lang w:val="es-MX"/>
        </w:rPr>
        <w:t>; es</w:t>
      </w:r>
      <w:r w:rsidRPr="00F217A6">
        <w:rPr>
          <w:rFonts w:ascii="Times New Roman" w:hAnsi="Times New Roman"/>
          <w:bCs/>
          <w:lang w:val="es-MX"/>
        </w:rPr>
        <w:t xml:space="preserve"> partícipe activo junto con sus </w:t>
      </w:r>
      <w:r w:rsidR="00B9381F" w:rsidRPr="00F217A6">
        <w:rPr>
          <w:rFonts w:ascii="Times New Roman" w:hAnsi="Times New Roman"/>
          <w:bCs/>
          <w:lang w:val="es-MX"/>
        </w:rPr>
        <w:t>alumnos</w:t>
      </w:r>
      <w:r w:rsidRPr="00F217A6">
        <w:rPr>
          <w:rFonts w:ascii="Times New Roman" w:hAnsi="Times New Roman"/>
          <w:bCs/>
          <w:lang w:val="es-MX"/>
        </w:rPr>
        <w:t xml:space="preserve"> en todo lo que implica el acto educativo.</w:t>
      </w:r>
    </w:p>
    <w:p w14:paraId="45A8BD64" w14:textId="77777777" w:rsidR="004C0E16" w:rsidRPr="00F217A6" w:rsidRDefault="004C0E16" w:rsidP="004C0E16">
      <w:pPr>
        <w:spacing w:line="360" w:lineRule="auto"/>
        <w:rPr>
          <w:rFonts w:ascii="Times New Roman" w:hAnsi="Times New Roman"/>
          <w:b/>
          <w:lang w:val="es-MX"/>
        </w:rPr>
      </w:pPr>
    </w:p>
    <w:p w14:paraId="7117DA93" w14:textId="7FBE6154" w:rsidR="008B0684" w:rsidRPr="00F217A6" w:rsidRDefault="008B0684" w:rsidP="00D1393C">
      <w:pPr>
        <w:spacing w:line="360" w:lineRule="auto"/>
        <w:jc w:val="center"/>
        <w:rPr>
          <w:rFonts w:ascii="Times New Roman" w:hAnsi="Times New Roman"/>
          <w:b/>
          <w:sz w:val="28"/>
          <w:szCs w:val="28"/>
          <w:lang w:val="es-MX"/>
        </w:rPr>
      </w:pPr>
      <w:r w:rsidRPr="00F217A6">
        <w:rPr>
          <w:rFonts w:ascii="Times New Roman" w:hAnsi="Times New Roman"/>
          <w:b/>
          <w:sz w:val="28"/>
          <w:szCs w:val="28"/>
          <w:lang w:val="es-MX"/>
        </w:rPr>
        <w:t>La enseñanza y la tecnología</w:t>
      </w:r>
    </w:p>
    <w:p w14:paraId="3B291A49" w14:textId="455E5578" w:rsidR="008B0684" w:rsidRPr="00F217A6" w:rsidRDefault="008B0684" w:rsidP="003C54AC">
      <w:pPr>
        <w:spacing w:line="360" w:lineRule="auto"/>
        <w:ind w:firstLine="708"/>
        <w:jc w:val="both"/>
        <w:rPr>
          <w:rFonts w:ascii="Times New Roman" w:hAnsi="Times New Roman"/>
          <w:bCs/>
          <w:lang w:val="es-MX"/>
        </w:rPr>
      </w:pPr>
      <w:r w:rsidRPr="00F217A6">
        <w:rPr>
          <w:rFonts w:ascii="Times New Roman" w:hAnsi="Times New Roman"/>
          <w:bCs/>
          <w:lang w:val="es-MX"/>
        </w:rPr>
        <w:t xml:space="preserve">Con la aparición de la </w:t>
      </w:r>
      <w:r w:rsidR="002600D0" w:rsidRPr="00F217A6">
        <w:rPr>
          <w:rFonts w:ascii="Times New Roman" w:hAnsi="Times New Roman"/>
          <w:bCs/>
          <w:lang w:val="es-MX"/>
        </w:rPr>
        <w:t xml:space="preserve">Internet </w:t>
      </w:r>
      <w:r w:rsidRPr="00F217A6">
        <w:rPr>
          <w:rFonts w:ascii="Times New Roman" w:hAnsi="Times New Roman"/>
          <w:bCs/>
          <w:lang w:val="es-MX"/>
        </w:rPr>
        <w:t>el mundo cambió</w:t>
      </w:r>
      <w:r w:rsidR="002600D0" w:rsidRPr="00F217A6">
        <w:rPr>
          <w:rFonts w:ascii="Times New Roman" w:hAnsi="Times New Roman"/>
          <w:bCs/>
          <w:lang w:val="es-MX"/>
        </w:rPr>
        <w:t>,</w:t>
      </w:r>
      <w:r w:rsidRPr="00F217A6">
        <w:rPr>
          <w:rFonts w:ascii="Times New Roman" w:hAnsi="Times New Roman"/>
          <w:bCs/>
          <w:lang w:val="es-MX"/>
        </w:rPr>
        <w:t xml:space="preserve"> y la educación también comenzó a hacerlo paulatinamente, incorporando la tecnología al proceso de enseñanza y aprendizaje. </w:t>
      </w:r>
      <w:r w:rsidR="00984B15" w:rsidRPr="00F217A6">
        <w:rPr>
          <w:rFonts w:ascii="Times New Roman" w:hAnsi="Times New Roman"/>
          <w:bCs/>
          <w:lang w:val="es-MX"/>
        </w:rPr>
        <w:t>En esa línea</w:t>
      </w:r>
      <w:r w:rsidRPr="00F217A6">
        <w:rPr>
          <w:rFonts w:ascii="Times New Roman" w:hAnsi="Times New Roman"/>
          <w:bCs/>
          <w:lang w:val="es-MX"/>
        </w:rPr>
        <w:t xml:space="preserve">, los planes de formación de los </w:t>
      </w:r>
      <w:r w:rsidR="00B35A76" w:rsidRPr="00F217A6">
        <w:rPr>
          <w:rFonts w:ascii="Times New Roman" w:hAnsi="Times New Roman"/>
          <w:bCs/>
          <w:lang w:val="es-MX"/>
        </w:rPr>
        <w:t>docentes</w:t>
      </w:r>
      <w:r w:rsidRPr="00F217A6">
        <w:rPr>
          <w:rFonts w:ascii="Times New Roman" w:hAnsi="Times New Roman"/>
          <w:bCs/>
          <w:lang w:val="es-MX"/>
        </w:rPr>
        <w:t xml:space="preserve"> en las distintas instituciones de educación superior han incluido programas de competencias digitales. Y es que </w:t>
      </w:r>
      <w:r w:rsidR="006F703F" w:rsidRPr="00F217A6">
        <w:rPr>
          <w:rFonts w:ascii="Times New Roman" w:hAnsi="Times New Roman"/>
          <w:bCs/>
          <w:lang w:val="es-MX"/>
        </w:rPr>
        <w:t>es</w:t>
      </w:r>
      <w:r w:rsidRPr="00F217A6">
        <w:rPr>
          <w:rFonts w:ascii="Times New Roman" w:hAnsi="Times New Roman"/>
          <w:bCs/>
          <w:lang w:val="es-MX"/>
        </w:rPr>
        <w:t xml:space="preserve"> necesario que las instituciones</w:t>
      </w:r>
      <w:r w:rsidR="00F179BB" w:rsidRPr="00F217A6">
        <w:rPr>
          <w:rFonts w:ascii="Times New Roman" w:hAnsi="Times New Roman"/>
          <w:bCs/>
          <w:lang w:val="es-MX"/>
        </w:rPr>
        <w:t xml:space="preserve"> lo hagan</w:t>
      </w:r>
      <w:r w:rsidRPr="00F217A6">
        <w:rPr>
          <w:rFonts w:ascii="Times New Roman" w:hAnsi="Times New Roman"/>
          <w:bCs/>
          <w:lang w:val="es-MX"/>
        </w:rPr>
        <w:t xml:space="preserve">, pues cada vez más se impone la cultura digital. </w:t>
      </w:r>
    </w:p>
    <w:p w14:paraId="32E2371D" w14:textId="77777777" w:rsidR="008B0684" w:rsidRPr="00F217A6" w:rsidRDefault="008B0684" w:rsidP="00810046">
      <w:pPr>
        <w:spacing w:line="360" w:lineRule="auto"/>
        <w:ind w:left="1418"/>
        <w:jc w:val="both"/>
        <w:rPr>
          <w:rFonts w:ascii="Times New Roman" w:hAnsi="Times New Roman"/>
          <w:bCs/>
          <w:lang w:val="es-MX"/>
        </w:rPr>
      </w:pPr>
      <w:r w:rsidRPr="00F217A6">
        <w:rPr>
          <w:rFonts w:ascii="Times New Roman" w:hAnsi="Times New Roman"/>
          <w:bCs/>
          <w:lang w:val="es-MX"/>
        </w:rPr>
        <w:lastRenderedPageBreak/>
        <w:t>La tecnología está dando lugar a grandes cambios en la economía, en la forma en que nos comunicamos y nos relacionamos unos con otros, y cada vez más en la forma en que aprendemos. Sin embargo, nuestras instituciones educativas fueron creadas en gran medida para otra época, en torno a una actividad industrial en lugar de una era digital (</w:t>
      </w:r>
      <w:r w:rsidR="00C14F39" w:rsidRPr="00F217A6">
        <w:rPr>
          <w:rFonts w:ascii="Times New Roman" w:hAnsi="Times New Roman"/>
          <w:bCs/>
          <w:lang w:val="es-MX"/>
        </w:rPr>
        <w:t xml:space="preserve">Bates, 2017, </w:t>
      </w:r>
      <w:r w:rsidRPr="00F217A6">
        <w:rPr>
          <w:rFonts w:ascii="Times New Roman" w:hAnsi="Times New Roman"/>
          <w:bCs/>
          <w:lang w:val="es-MX"/>
        </w:rPr>
        <w:t>p. 21).</w:t>
      </w:r>
    </w:p>
    <w:p w14:paraId="2B693026" w14:textId="77777777" w:rsidR="008B0684" w:rsidRPr="00F217A6" w:rsidRDefault="008B0684" w:rsidP="003C54AC">
      <w:pPr>
        <w:spacing w:line="360" w:lineRule="auto"/>
        <w:ind w:firstLine="708"/>
        <w:jc w:val="both"/>
        <w:rPr>
          <w:rFonts w:ascii="Times New Roman" w:hAnsi="Times New Roman"/>
          <w:bCs/>
          <w:lang w:val="es-MX"/>
        </w:rPr>
      </w:pPr>
      <w:r w:rsidRPr="00F217A6">
        <w:rPr>
          <w:rFonts w:ascii="Times New Roman" w:hAnsi="Times New Roman"/>
          <w:bCs/>
          <w:lang w:val="es-MX"/>
        </w:rPr>
        <w:t>Son varios los ejemplos de universidades que ofertan programas en línea, cursos virtuales y todo un abanico de posibilidades que solo requieren contar con conexión a internet y del aprendizaje autónomo del participante. Pero detrás de todo este trabajo están diseñadores instruccionales, pedagogos, comunicadores, diseñadores gráficos, programadores web, correctores de estilo, todo un equipo interdisciplinario que desarrolla</w:t>
      </w:r>
      <w:r w:rsidR="00837BC2" w:rsidRPr="00F217A6">
        <w:rPr>
          <w:rFonts w:ascii="Times New Roman" w:hAnsi="Times New Roman"/>
          <w:bCs/>
          <w:lang w:val="es-MX"/>
        </w:rPr>
        <w:t xml:space="preserve"> </w:t>
      </w:r>
      <w:r w:rsidRPr="00F217A6">
        <w:rPr>
          <w:rFonts w:ascii="Times New Roman" w:hAnsi="Times New Roman"/>
          <w:bCs/>
          <w:lang w:val="es-MX"/>
        </w:rPr>
        <w:t>los contenidos y los pone a disposición de los interesados.</w:t>
      </w:r>
    </w:p>
    <w:p w14:paraId="602830AD" w14:textId="4F01A6B2" w:rsidR="00A305EE"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 xml:space="preserve">La relación entre enseñanza y tecnología demanda de los protagonistas del acto educativo un cambio de mentalidad. Los </w:t>
      </w:r>
      <w:r w:rsidR="00E50426" w:rsidRPr="00F217A6">
        <w:rPr>
          <w:rFonts w:ascii="Times New Roman" w:hAnsi="Times New Roman"/>
          <w:bCs/>
          <w:lang w:val="es-MX"/>
        </w:rPr>
        <w:t>docentes</w:t>
      </w:r>
      <w:r w:rsidRPr="00F217A6">
        <w:rPr>
          <w:rFonts w:ascii="Times New Roman" w:hAnsi="Times New Roman"/>
          <w:bCs/>
          <w:lang w:val="es-MX"/>
        </w:rPr>
        <w:t xml:space="preserve"> deben tener en cuenta que ya no son los únicos que poseen la información, sino que esta se encuentra por todos partes, a un simple clic, por eso ese papel de transmisor del conocimiento se revalúa</w:t>
      </w:r>
      <w:r w:rsidR="000B7BEB" w:rsidRPr="00F217A6">
        <w:rPr>
          <w:rFonts w:ascii="Times New Roman" w:hAnsi="Times New Roman"/>
          <w:bCs/>
          <w:lang w:val="es-MX"/>
        </w:rPr>
        <w:t xml:space="preserve">; ahora, como hemos indicado, es un </w:t>
      </w:r>
      <w:r w:rsidRPr="00F217A6">
        <w:rPr>
          <w:rFonts w:ascii="Times New Roman" w:hAnsi="Times New Roman"/>
          <w:bCs/>
          <w:lang w:val="es-MX"/>
        </w:rPr>
        <w:t>mediado</w:t>
      </w:r>
      <w:r w:rsidR="00E50426" w:rsidRPr="00F217A6">
        <w:rPr>
          <w:rFonts w:ascii="Times New Roman" w:hAnsi="Times New Roman"/>
          <w:bCs/>
          <w:lang w:val="es-MX"/>
        </w:rPr>
        <w:t>r</w:t>
      </w:r>
      <w:r w:rsidRPr="00F217A6">
        <w:rPr>
          <w:rFonts w:ascii="Times New Roman" w:hAnsi="Times New Roman"/>
          <w:bCs/>
          <w:lang w:val="es-MX"/>
        </w:rPr>
        <w:t xml:space="preserve"> del aprendizaje, un guía, </w:t>
      </w:r>
      <w:r w:rsidR="00E50426" w:rsidRPr="00F217A6">
        <w:rPr>
          <w:rFonts w:ascii="Times New Roman" w:hAnsi="Times New Roman"/>
          <w:bCs/>
          <w:lang w:val="es-MX"/>
        </w:rPr>
        <w:t xml:space="preserve">un </w:t>
      </w:r>
      <w:r w:rsidRPr="00F217A6">
        <w:rPr>
          <w:rFonts w:ascii="Times New Roman" w:hAnsi="Times New Roman"/>
          <w:bCs/>
          <w:lang w:val="es-MX"/>
        </w:rPr>
        <w:t>acompañante</w:t>
      </w:r>
      <w:r w:rsidR="00A305EE" w:rsidRPr="00F217A6">
        <w:rPr>
          <w:rFonts w:ascii="Times New Roman" w:hAnsi="Times New Roman"/>
          <w:bCs/>
          <w:lang w:val="es-MX"/>
        </w:rPr>
        <w:t>,</w:t>
      </w:r>
      <w:r w:rsidRPr="00F217A6">
        <w:rPr>
          <w:rFonts w:ascii="Times New Roman" w:hAnsi="Times New Roman"/>
          <w:bCs/>
          <w:lang w:val="es-MX"/>
        </w:rPr>
        <w:t xml:space="preserve"> o si se</w:t>
      </w:r>
      <w:r w:rsidR="00A305EE" w:rsidRPr="00F217A6">
        <w:rPr>
          <w:rFonts w:ascii="Times New Roman" w:hAnsi="Times New Roman"/>
          <w:bCs/>
          <w:lang w:val="es-MX"/>
        </w:rPr>
        <w:t xml:space="preserve"> le</w:t>
      </w:r>
      <w:r w:rsidRPr="00F217A6">
        <w:rPr>
          <w:rFonts w:ascii="Times New Roman" w:hAnsi="Times New Roman"/>
          <w:bCs/>
          <w:lang w:val="es-MX"/>
        </w:rPr>
        <w:t xml:space="preserve"> quiere llamar</w:t>
      </w:r>
      <w:r w:rsidR="00A305EE" w:rsidRPr="00F217A6">
        <w:rPr>
          <w:rFonts w:ascii="Times New Roman" w:hAnsi="Times New Roman"/>
          <w:bCs/>
          <w:lang w:val="es-MX"/>
        </w:rPr>
        <w:t>,</w:t>
      </w:r>
      <w:r w:rsidRPr="00F217A6">
        <w:rPr>
          <w:rFonts w:ascii="Times New Roman" w:hAnsi="Times New Roman"/>
          <w:bCs/>
          <w:lang w:val="es-MX"/>
        </w:rPr>
        <w:t xml:space="preserve"> un mentor que está al lado del alumno y que aprende con él.</w:t>
      </w:r>
      <w:r w:rsidR="008D670D" w:rsidRPr="00F217A6">
        <w:rPr>
          <w:rFonts w:ascii="Times New Roman" w:hAnsi="Times New Roman"/>
          <w:bCs/>
          <w:lang w:val="es-MX"/>
        </w:rPr>
        <w:t xml:space="preserve"> Al respecto, Yadira Sánchez Velandia, </w:t>
      </w:r>
      <w:r w:rsidR="001C43A6" w:rsidRPr="00F217A6">
        <w:rPr>
          <w:rFonts w:ascii="Times New Roman" w:hAnsi="Times New Roman"/>
          <w:bCs/>
          <w:lang w:val="es-MX"/>
        </w:rPr>
        <w:t>subdirectora</w:t>
      </w:r>
      <w:r w:rsidR="008D670D" w:rsidRPr="00F217A6">
        <w:rPr>
          <w:rFonts w:ascii="Times New Roman" w:hAnsi="Times New Roman"/>
          <w:bCs/>
          <w:lang w:val="es-MX"/>
        </w:rPr>
        <w:t xml:space="preserve"> general de docencia de</w:t>
      </w:r>
      <w:r w:rsidR="00A41B1C" w:rsidRPr="00F217A6">
        <w:rPr>
          <w:rFonts w:ascii="Times New Roman" w:hAnsi="Times New Roman"/>
          <w:bCs/>
          <w:lang w:val="es-MX"/>
        </w:rPr>
        <w:t xml:space="preserve"> la</w:t>
      </w:r>
      <w:r w:rsidR="008D670D" w:rsidRPr="00F217A6">
        <w:rPr>
          <w:rFonts w:ascii="Times New Roman" w:hAnsi="Times New Roman"/>
          <w:bCs/>
          <w:lang w:val="es-MX"/>
        </w:rPr>
        <w:t xml:space="preserve"> U</w:t>
      </w:r>
      <w:r w:rsidR="003D528C" w:rsidRPr="00F217A6">
        <w:rPr>
          <w:rFonts w:ascii="Times New Roman" w:hAnsi="Times New Roman"/>
          <w:bCs/>
          <w:lang w:val="es-MX"/>
        </w:rPr>
        <w:t>niminuto</w:t>
      </w:r>
      <w:r w:rsidR="008D670D" w:rsidRPr="00F217A6">
        <w:rPr>
          <w:rFonts w:ascii="Times New Roman" w:hAnsi="Times New Roman"/>
          <w:bCs/>
          <w:lang w:val="es-MX"/>
        </w:rPr>
        <w:t xml:space="preserve"> sostiene: </w:t>
      </w:r>
    </w:p>
    <w:p w14:paraId="7D68E8C2" w14:textId="2C8A5A2C" w:rsidR="008B0684" w:rsidRPr="00F217A6" w:rsidRDefault="00A305EE" w:rsidP="00810046">
      <w:pPr>
        <w:spacing w:line="360" w:lineRule="auto"/>
        <w:ind w:left="1418"/>
        <w:jc w:val="both"/>
        <w:rPr>
          <w:rFonts w:ascii="Times New Roman" w:hAnsi="Times New Roman"/>
          <w:bCs/>
          <w:lang w:val="es-MX"/>
        </w:rPr>
      </w:pPr>
      <w:r w:rsidRPr="00F217A6">
        <w:rPr>
          <w:rFonts w:ascii="Times New Roman" w:hAnsi="Times New Roman"/>
          <w:bCs/>
          <w:lang w:val="es-MX"/>
        </w:rPr>
        <w:t xml:space="preserve">La </w:t>
      </w:r>
      <w:r w:rsidR="008D670D" w:rsidRPr="00F217A6">
        <w:rPr>
          <w:rFonts w:ascii="Times New Roman" w:hAnsi="Times New Roman"/>
          <w:bCs/>
          <w:lang w:val="es-MX"/>
        </w:rPr>
        <w:t>tecnología es la herramienta que puede facilitar los procesos de aprendizaje, y en la medida que se apropie por parte de los estudiantes y los profesores se podrán generar procesos de mediación de mayor impacto. La metodología virtual exige un dominio de las tecnologías, pues es a través de estas que se puede promover el aprendizaje autónomo y el acceso a la ciencia y la innovación</w:t>
      </w:r>
      <w:r w:rsidRPr="00F217A6">
        <w:rPr>
          <w:rFonts w:ascii="Times New Roman" w:hAnsi="Times New Roman"/>
          <w:bCs/>
          <w:lang w:val="es-MX"/>
        </w:rPr>
        <w:t xml:space="preserve"> (entrevista personal</w:t>
      </w:r>
      <w:r w:rsidR="000D61D7" w:rsidRPr="00F217A6">
        <w:rPr>
          <w:rFonts w:ascii="Times New Roman" w:hAnsi="Times New Roman"/>
          <w:bCs/>
          <w:lang w:val="es-MX"/>
        </w:rPr>
        <w:t>, 25 de febrero de 2020</w:t>
      </w:r>
      <w:r w:rsidRPr="00F217A6">
        <w:rPr>
          <w:rFonts w:ascii="Times New Roman" w:hAnsi="Times New Roman"/>
          <w:bCs/>
          <w:lang w:val="es-MX"/>
        </w:rPr>
        <w:t>).</w:t>
      </w:r>
    </w:p>
    <w:p w14:paraId="3CB65B34" w14:textId="761E91F9" w:rsidR="008B0684"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r>
      <w:r w:rsidR="0082543B" w:rsidRPr="00F217A6">
        <w:rPr>
          <w:rFonts w:ascii="Times New Roman" w:hAnsi="Times New Roman"/>
          <w:bCs/>
          <w:lang w:val="es-MX"/>
        </w:rPr>
        <w:t>Del otro lado del escritorio</w:t>
      </w:r>
      <w:r w:rsidRPr="00F217A6">
        <w:rPr>
          <w:rFonts w:ascii="Times New Roman" w:hAnsi="Times New Roman"/>
          <w:bCs/>
          <w:lang w:val="es-MX"/>
        </w:rPr>
        <w:t xml:space="preserve"> se encuentra el alumno hiperconectado que </w:t>
      </w:r>
      <w:r w:rsidR="00F73F03" w:rsidRPr="00F217A6">
        <w:rPr>
          <w:rFonts w:ascii="Times New Roman" w:hAnsi="Times New Roman"/>
          <w:bCs/>
          <w:lang w:val="es-MX"/>
        </w:rPr>
        <w:t xml:space="preserve">se desenvuelve </w:t>
      </w:r>
      <w:r w:rsidRPr="00F217A6">
        <w:rPr>
          <w:rFonts w:ascii="Times New Roman" w:hAnsi="Times New Roman"/>
          <w:bCs/>
          <w:lang w:val="es-MX"/>
        </w:rPr>
        <w:t xml:space="preserve">a diario </w:t>
      </w:r>
      <w:r w:rsidR="00F73F03" w:rsidRPr="00F217A6">
        <w:rPr>
          <w:rFonts w:ascii="Times New Roman" w:hAnsi="Times New Roman"/>
          <w:bCs/>
          <w:lang w:val="es-MX"/>
        </w:rPr>
        <w:t xml:space="preserve">en </w:t>
      </w:r>
      <w:r w:rsidRPr="00F217A6">
        <w:rPr>
          <w:rFonts w:ascii="Times New Roman" w:hAnsi="Times New Roman"/>
          <w:bCs/>
          <w:lang w:val="es-MX"/>
        </w:rPr>
        <w:t>un mundo digital</w:t>
      </w:r>
      <w:r w:rsidR="0082543B" w:rsidRPr="00F217A6">
        <w:rPr>
          <w:rFonts w:ascii="Times New Roman" w:hAnsi="Times New Roman"/>
          <w:bCs/>
          <w:lang w:val="es-MX"/>
        </w:rPr>
        <w:t>, por lo</w:t>
      </w:r>
      <w:r w:rsidRPr="00F217A6">
        <w:rPr>
          <w:rFonts w:ascii="Times New Roman" w:hAnsi="Times New Roman"/>
          <w:bCs/>
          <w:lang w:val="es-MX"/>
        </w:rPr>
        <w:t xml:space="preserve"> que su proceso educativo ha de estar alineado con la tecnología</w:t>
      </w:r>
      <w:r w:rsidR="0082543B" w:rsidRPr="00F217A6">
        <w:rPr>
          <w:rFonts w:ascii="Times New Roman" w:hAnsi="Times New Roman"/>
          <w:bCs/>
          <w:lang w:val="es-MX"/>
        </w:rPr>
        <w:t xml:space="preserve">. Es </w:t>
      </w:r>
      <w:r w:rsidRPr="00F217A6">
        <w:rPr>
          <w:rFonts w:ascii="Times New Roman" w:hAnsi="Times New Roman"/>
          <w:bCs/>
          <w:lang w:val="es-MX"/>
        </w:rPr>
        <w:t>común el ejemplo del uso del celular en una clase</w:t>
      </w:r>
      <w:r w:rsidR="0082543B" w:rsidRPr="00F217A6">
        <w:rPr>
          <w:rFonts w:ascii="Times New Roman" w:hAnsi="Times New Roman"/>
          <w:bCs/>
          <w:lang w:val="es-MX"/>
        </w:rPr>
        <w:t xml:space="preserve">: algunos </w:t>
      </w:r>
      <w:r w:rsidR="003F12BA" w:rsidRPr="00F217A6">
        <w:rPr>
          <w:rFonts w:ascii="Times New Roman" w:hAnsi="Times New Roman"/>
          <w:bCs/>
          <w:lang w:val="es-MX"/>
        </w:rPr>
        <w:t>docentes</w:t>
      </w:r>
      <w:r w:rsidRPr="00F217A6">
        <w:rPr>
          <w:rFonts w:ascii="Times New Roman" w:hAnsi="Times New Roman"/>
          <w:bCs/>
          <w:lang w:val="es-MX"/>
        </w:rPr>
        <w:t xml:space="preserve"> lo ven como un enemigo, otros lo ven como un aliado del proceso de </w:t>
      </w:r>
      <w:r w:rsidR="00A56880" w:rsidRPr="00F217A6">
        <w:rPr>
          <w:rFonts w:ascii="Times New Roman" w:hAnsi="Times New Roman"/>
          <w:bCs/>
          <w:lang w:val="es-MX"/>
        </w:rPr>
        <w:t>enseñanza-</w:t>
      </w:r>
      <w:r w:rsidR="003F12BA" w:rsidRPr="00F217A6">
        <w:rPr>
          <w:rFonts w:ascii="Times New Roman" w:hAnsi="Times New Roman"/>
          <w:bCs/>
          <w:lang w:val="es-MX"/>
        </w:rPr>
        <w:t>aprendizaje</w:t>
      </w:r>
      <w:r w:rsidRPr="00F217A6">
        <w:rPr>
          <w:rFonts w:ascii="Times New Roman" w:hAnsi="Times New Roman"/>
          <w:bCs/>
          <w:lang w:val="es-MX"/>
        </w:rPr>
        <w:t>. Se trata</w:t>
      </w:r>
      <w:r w:rsidR="00A56880" w:rsidRPr="00F217A6">
        <w:rPr>
          <w:rFonts w:ascii="Times New Roman" w:hAnsi="Times New Roman"/>
          <w:bCs/>
          <w:lang w:val="es-MX"/>
        </w:rPr>
        <w:t>,</w:t>
      </w:r>
      <w:r w:rsidRPr="00F217A6">
        <w:rPr>
          <w:rFonts w:ascii="Times New Roman" w:hAnsi="Times New Roman"/>
          <w:bCs/>
          <w:lang w:val="es-MX"/>
        </w:rPr>
        <w:t xml:space="preserve"> pues</w:t>
      </w:r>
      <w:r w:rsidR="00A56880" w:rsidRPr="00F217A6">
        <w:rPr>
          <w:rFonts w:ascii="Times New Roman" w:hAnsi="Times New Roman"/>
          <w:bCs/>
          <w:lang w:val="es-MX"/>
        </w:rPr>
        <w:t>,</w:t>
      </w:r>
      <w:r w:rsidRPr="00F217A6">
        <w:rPr>
          <w:rFonts w:ascii="Times New Roman" w:hAnsi="Times New Roman"/>
          <w:bCs/>
          <w:lang w:val="es-MX"/>
        </w:rPr>
        <w:t xml:space="preserve"> de usar y apropiar la tecnología para estar cerca de los alumnos </w:t>
      </w:r>
      <w:r w:rsidR="00A56880" w:rsidRPr="00F217A6">
        <w:rPr>
          <w:rFonts w:ascii="Times New Roman" w:hAnsi="Times New Roman"/>
          <w:bCs/>
          <w:lang w:val="es-MX"/>
        </w:rPr>
        <w:t xml:space="preserve">y hacerlos </w:t>
      </w:r>
      <w:r w:rsidRPr="00F217A6">
        <w:rPr>
          <w:rFonts w:ascii="Times New Roman" w:hAnsi="Times New Roman"/>
          <w:bCs/>
          <w:lang w:val="es-MX"/>
        </w:rPr>
        <w:t>copartícipes de su propio aprendizaje. “La tecnología podrá sustituir texto y cambiar formas de aprender, pero difícilmente sustituirá totalmente al profesorado, ayudando a aprender a separar el grano de la paja” (Imber</w:t>
      </w:r>
      <w:r w:rsidR="008416EF" w:rsidRPr="00F217A6">
        <w:rPr>
          <w:rFonts w:ascii="Times New Roman" w:hAnsi="Times New Roman"/>
          <w:bCs/>
          <w:lang w:val="es-MX"/>
        </w:rPr>
        <w:t>n</w:t>
      </w:r>
      <w:r w:rsidRPr="00F217A6">
        <w:rPr>
          <w:rFonts w:ascii="Times New Roman" w:hAnsi="Times New Roman"/>
          <w:bCs/>
          <w:lang w:val="es-MX"/>
        </w:rPr>
        <w:t>ón</w:t>
      </w:r>
      <w:r w:rsidR="00101BAC" w:rsidRPr="00F217A6">
        <w:rPr>
          <w:rFonts w:ascii="Times New Roman" w:hAnsi="Times New Roman"/>
          <w:bCs/>
          <w:lang w:val="es-MX"/>
        </w:rPr>
        <w:t>,</w:t>
      </w:r>
      <w:r w:rsidRPr="00F217A6">
        <w:rPr>
          <w:rFonts w:ascii="Times New Roman" w:hAnsi="Times New Roman"/>
          <w:bCs/>
          <w:lang w:val="es-MX"/>
        </w:rPr>
        <w:t xml:space="preserve"> 2017, p. 44).</w:t>
      </w:r>
    </w:p>
    <w:p w14:paraId="3AD5B621" w14:textId="1DCE1356" w:rsidR="00561B9D" w:rsidRPr="00F217A6" w:rsidRDefault="00561B9D" w:rsidP="003C54AC">
      <w:pPr>
        <w:spacing w:line="360" w:lineRule="auto"/>
        <w:ind w:firstLine="708"/>
        <w:jc w:val="both"/>
        <w:rPr>
          <w:rFonts w:ascii="Times New Roman" w:hAnsi="Times New Roman"/>
          <w:bCs/>
          <w:lang w:val="es-MX"/>
        </w:rPr>
      </w:pPr>
      <w:r w:rsidRPr="00F217A6">
        <w:rPr>
          <w:rFonts w:ascii="Times New Roman" w:hAnsi="Times New Roman"/>
          <w:bCs/>
          <w:lang w:val="es-MX"/>
        </w:rPr>
        <w:lastRenderedPageBreak/>
        <w:t xml:space="preserve">Un aspecto también </w:t>
      </w:r>
      <w:r w:rsidR="00A56880" w:rsidRPr="00F217A6">
        <w:rPr>
          <w:rFonts w:ascii="Times New Roman" w:hAnsi="Times New Roman"/>
          <w:bCs/>
          <w:lang w:val="es-MX"/>
        </w:rPr>
        <w:t xml:space="preserve">a </w:t>
      </w:r>
      <w:r w:rsidRPr="00F217A6">
        <w:rPr>
          <w:rFonts w:ascii="Times New Roman" w:hAnsi="Times New Roman"/>
          <w:bCs/>
          <w:lang w:val="es-MX"/>
        </w:rPr>
        <w:t>tener en cuenta es el papel del docente como innovador pedagógico</w:t>
      </w:r>
      <w:r w:rsidR="00A56880" w:rsidRPr="00F217A6">
        <w:rPr>
          <w:rFonts w:ascii="Times New Roman" w:hAnsi="Times New Roman"/>
          <w:bCs/>
          <w:lang w:val="es-MX"/>
        </w:rPr>
        <w:t>;</w:t>
      </w:r>
      <w:r w:rsidRPr="00F217A6">
        <w:rPr>
          <w:rFonts w:ascii="Times New Roman" w:hAnsi="Times New Roman"/>
          <w:bCs/>
          <w:lang w:val="es-MX"/>
        </w:rPr>
        <w:t xml:space="preserve"> requiere estar en formación continua sobre tendencias educativas, metodología de enseñanza, estrategias de evaluación, gestión de la investigación y aspectos relacionados con la internacionalización del currículo que le permita</w:t>
      </w:r>
      <w:r w:rsidR="00A56880" w:rsidRPr="00F217A6">
        <w:rPr>
          <w:rFonts w:ascii="Times New Roman" w:hAnsi="Times New Roman"/>
          <w:bCs/>
          <w:lang w:val="es-MX"/>
        </w:rPr>
        <w:t>n</w:t>
      </w:r>
      <w:r w:rsidRPr="00F217A6">
        <w:rPr>
          <w:rFonts w:ascii="Times New Roman" w:hAnsi="Times New Roman"/>
          <w:bCs/>
          <w:lang w:val="es-MX"/>
        </w:rPr>
        <w:t xml:space="preserve"> compartir con otros su saber y enriquecerse a través del trabajo colaborativo.</w:t>
      </w:r>
    </w:p>
    <w:p w14:paraId="5C053CCB" w14:textId="77777777" w:rsidR="004C0E16" w:rsidRPr="00F217A6" w:rsidRDefault="004C0E16" w:rsidP="004C0E16">
      <w:pPr>
        <w:spacing w:line="360" w:lineRule="auto"/>
        <w:rPr>
          <w:rFonts w:ascii="Times New Roman" w:hAnsi="Times New Roman"/>
          <w:b/>
          <w:lang w:val="es-MX"/>
        </w:rPr>
      </w:pPr>
    </w:p>
    <w:p w14:paraId="33B8DA78" w14:textId="75767220" w:rsidR="008B0684" w:rsidRPr="00F217A6" w:rsidRDefault="008B0684" w:rsidP="00D1393C">
      <w:pPr>
        <w:spacing w:line="360" w:lineRule="auto"/>
        <w:jc w:val="center"/>
        <w:rPr>
          <w:rFonts w:ascii="Times New Roman" w:hAnsi="Times New Roman"/>
          <w:b/>
          <w:sz w:val="28"/>
          <w:szCs w:val="28"/>
          <w:lang w:val="es-MX"/>
        </w:rPr>
      </w:pPr>
      <w:r w:rsidRPr="00F217A6">
        <w:rPr>
          <w:rFonts w:ascii="Times New Roman" w:hAnsi="Times New Roman"/>
          <w:b/>
          <w:sz w:val="28"/>
          <w:szCs w:val="28"/>
          <w:lang w:val="es-MX"/>
        </w:rPr>
        <w:t>La institución</w:t>
      </w:r>
    </w:p>
    <w:p w14:paraId="55A1F633" w14:textId="066FC991" w:rsidR="008B0684"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 xml:space="preserve">Y ¿cuál es la responsabilidad de la institución </w:t>
      </w:r>
      <w:r w:rsidR="00ED46F3" w:rsidRPr="00F217A6">
        <w:rPr>
          <w:rFonts w:ascii="Times New Roman" w:hAnsi="Times New Roman"/>
          <w:bCs/>
          <w:lang w:val="es-MX"/>
        </w:rPr>
        <w:t xml:space="preserve">en </w:t>
      </w:r>
      <w:r w:rsidRPr="00F217A6">
        <w:rPr>
          <w:rFonts w:ascii="Times New Roman" w:hAnsi="Times New Roman"/>
          <w:bCs/>
          <w:lang w:val="es-MX"/>
        </w:rPr>
        <w:t xml:space="preserve">la formación docente? </w:t>
      </w:r>
      <w:r w:rsidR="003153BD" w:rsidRPr="00F217A6">
        <w:rPr>
          <w:rFonts w:ascii="Times New Roman" w:hAnsi="Times New Roman"/>
          <w:bCs/>
          <w:lang w:val="es-MX"/>
        </w:rPr>
        <w:t xml:space="preserve">Por lo general, la </w:t>
      </w:r>
      <w:r w:rsidRPr="00F217A6">
        <w:rPr>
          <w:rFonts w:ascii="Times New Roman" w:hAnsi="Times New Roman"/>
          <w:bCs/>
          <w:lang w:val="es-MX"/>
        </w:rPr>
        <w:t xml:space="preserve">institución contempla en sus planes de desarrollo temas relacionados con </w:t>
      </w:r>
      <w:r w:rsidR="003153BD" w:rsidRPr="00F217A6">
        <w:rPr>
          <w:rFonts w:ascii="Times New Roman" w:hAnsi="Times New Roman"/>
          <w:bCs/>
          <w:lang w:val="es-MX"/>
        </w:rPr>
        <w:t xml:space="preserve">la </w:t>
      </w:r>
      <w:r w:rsidRPr="00F217A6">
        <w:rPr>
          <w:rFonts w:ascii="Times New Roman" w:hAnsi="Times New Roman"/>
          <w:bCs/>
          <w:lang w:val="es-MX"/>
        </w:rPr>
        <w:t>formación de sus profesores</w:t>
      </w:r>
      <w:r w:rsidR="003153BD" w:rsidRPr="00F217A6">
        <w:rPr>
          <w:rFonts w:ascii="Times New Roman" w:hAnsi="Times New Roman"/>
          <w:bCs/>
          <w:lang w:val="es-MX"/>
        </w:rPr>
        <w:t>.</w:t>
      </w:r>
      <w:r w:rsidRPr="00F217A6">
        <w:rPr>
          <w:rFonts w:ascii="Times New Roman" w:hAnsi="Times New Roman"/>
          <w:bCs/>
          <w:lang w:val="es-MX"/>
        </w:rPr>
        <w:t xml:space="preserve"> </w:t>
      </w:r>
      <w:r w:rsidR="003153BD" w:rsidRPr="00F217A6">
        <w:rPr>
          <w:rFonts w:ascii="Times New Roman" w:hAnsi="Times New Roman"/>
          <w:bCs/>
          <w:lang w:val="es-MX"/>
        </w:rPr>
        <w:t xml:space="preserve">Y </w:t>
      </w:r>
      <w:r w:rsidRPr="00F217A6">
        <w:rPr>
          <w:rFonts w:ascii="Times New Roman" w:hAnsi="Times New Roman"/>
          <w:bCs/>
          <w:lang w:val="es-MX"/>
        </w:rPr>
        <w:t>es que debe hacerlo, pues necesita garantizar y mantener la calidad de la enseñanza que se imparte</w:t>
      </w:r>
      <w:r w:rsidR="00CA6B56" w:rsidRPr="00F217A6">
        <w:rPr>
          <w:rFonts w:ascii="Times New Roman" w:hAnsi="Times New Roman"/>
          <w:bCs/>
          <w:lang w:val="es-MX"/>
        </w:rPr>
        <w:t xml:space="preserve"> dentro de</w:t>
      </w:r>
      <w:r w:rsidR="007F6A7D" w:rsidRPr="00F217A6">
        <w:rPr>
          <w:rFonts w:ascii="Times New Roman" w:hAnsi="Times New Roman"/>
          <w:bCs/>
          <w:lang w:val="es-MX"/>
        </w:rPr>
        <w:t xml:space="preserve"> sus aulas, ya sea</w:t>
      </w:r>
      <w:r w:rsidR="00BD3047" w:rsidRPr="00F217A6">
        <w:rPr>
          <w:rFonts w:ascii="Times New Roman" w:hAnsi="Times New Roman"/>
          <w:bCs/>
          <w:lang w:val="es-MX"/>
        </w:rPr>
        <w:t>n</w:t>
      </w:r>
      <w:r w:rsidR="007F6A7D" w:rsidRPr="00F217A6">
        <w:rPr>
          <w:rFonts w:ascii="Times New Roman" w:hAnsi="Times New Roman"/>
          <w:bCs/>
          <w:lang w:val="es-MX"/>
        </w:rPr>
        <w:t xml:space="preserve"> materiales o virtuales</w:t>
      </w:r>
      <w:r w:rsidR="003153BD" w:rsidRPr="00F217A6">
        <w:rPr>
          <w:rFonts w:ascii="Times New Roman" w:hAnsi="Times New Roman"/>
          <w:bCs/>
          <w:lang w:val="es-MX"/>
        </w:rPr>
        <w:t>,</w:t>
      </w:r>
      <w:r w:rsidRPr="00F217A6">
        <w:rPr>
          <w:rFonts w:ascii="Times New Roman" w:hAnsi="Times New Roman"/>
          <w:bCs/>
          <w:lang w:val="es-MX"/>
        </w:rPr>
        <w:t xml:space="preserve"> y esto solo se logra si se invierte en su capital humano</w:t>
      </w:r>
      <w:r w:rsidR="003153BD" w:rsidRPr="00F217A6">
        <w:rPr>
          <w:rFonts w:ascii="Times New Roman" w:hAnsi="Times New Roman"/>
          <w:bCs/>
          <w:lang w:val="es-MX"/>
        </w:rPr>
        <w:t xml:space="preserve">; la </w:t>
      </w:r>
      <w:r w:rsidRPr="00F217A6">
        <w:rPr>
          <w:rFonts w:ascii="Times New Roman" w:hAnsi="Times New Roman"/>
          <w:bCs/>
          <w:lang w:val="es-MX"/>
        </w:rPr>
        <w:t>institución que no lo hace corre el riesgo de quedar rezagada frente a las demás. Invertir en infraestructura física y</w:t>
      </w:r>
      <w:r w:rsidR="007F6A7D" w:rsidRPr="00F217A6">
        <w:rPr>
          <w:rFonts w:ascii="Times New Roman" w:hAnsi="Times New Roman"/>
          <w:bCs/>
          <w:lang w:val="es-MX"/>
        </w:rPr>
        <w:t xml:space="preserve"> en</w:t>
      </w:r>
      <w:r w:rsidRPr="00F217A6">
        <w:rPr>
          <w:rFonts w:ascii="Times New Roman" w:hAnsi="Times New Roman"/>
          <w:bCs/>
          <w:lang w:val="es-MX"/>
        </w:rPr>
        <w:t xml:space="preserve"> tecnología sin hacerlo en la formación de los </w:t>
      </w:r>
      <w:r w:rsidR="0079443B" w:rsidRPr="00F217A6">
        <w:rPr>
          <w:rFonts w:ascii="Times New Roman" w:hAnsi="Times New Roman"/>
          <w:bCs/>
          <w:lang w:val="es-MX"/>
        </w:rPr>
        <w:t>docentes</w:t>
      </w:r>
      <w:r w:rsidRPr="00F217A6">
        <w:rPr>
          <w:rFonts w:ascii="Times New Roman" w:hAnsi="Times New Roman"/>
          <w:bCs/>
          <w:lang w:val="es-MX"/>
        </w:rPr>
        <w:t xml:space="preserve"> no sirve de nada, pues se necesita del talento de estos para operar </w:t>
      </w:r>
      <w:r w:rsidR="008E3D97" w:rsidRPr="00F217A6">
        <w:rPr>
          <w:rFonts w:ascii="Times New Roman" w:hAnsi="Times New Roman"/>
          <w:bCs/>
          <w:lang w:val="es-MX"/>
        </w:rPr>
        <w:t>y hacer uso apropiado de una y otra</w:t>
      </w:r>
      <w:r w:rsidRPr="00F217A6">
        <w:rPr>
          <w:rFonts w:ascii="Times New Roman" w:hAnsi="Times New Roman"/>
          <w:bCs/>
          <w:lang w:val="es-MX"/>
        </w:rPr>
        <w:t>. “La institución deberá desarrollar políticas y mecanismos para atraer, desarrollar y retener el talento humano acorde con su misión” (</w:t>
      </w:r>
      <w:r w:rsidR="00DC670F" w:rsidRPr="00F217A6">
        <w:rPr>
          <w:rFonts w:ascii="Times New Roman" w:hAnsi="Times New Roman"/>
        </w:rPr>
        <w:t>República de Colombia, 25 de julio de 2019</w:t>
      </w:r>
      <w:r w:rsidRPr="00F217A6">
        <w:rPr>
          <w:rFonts w:ascii="Times New Roman" w:hAnsi="Times New Roman"/>
          <w:bCs/>
          <w:lang w:val="es-MX"/>
        </w:rPr>
        <w:t>).</w:t>
      </w:r>
    </w:p>
    <w:p w14:paraId="104E162B" w14:textId="77777777" w:rsidR="00DC670F"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En este orden de ideas</w:t>
      </w:r>
      <w:r w:rsidR="00DC670F" w:rsidRPr="00F217A6">
        <w:rPr>
          <w:rFonts w:ascii="Times New Roman" w:hAnsi="Times New Roman"/>
          <w:bCs/>
          <w:lang w:val="es-MX"/>
        </w:rPr>
        <w:t>,</w:t>
      </w:r>
      <w:r w:rsidRPr="00F217A6">
        <w:rPr>
          <w:rFonts w:ascii="Times New Roman" w:hAnsi="Times New Roman"/>
          <w:bCs/>
          <w:lang w:val="es-MX"/>
        </w:rPr>
        <w:t xml:space="preserve"> el mismo decreto dice: </w:t>
      </w:r>
    </w:p>
    <w:p w14:paraId="416EDCBE" w14:textId="3D38405A" w:rsidR="008B0684" w:rsidRPr="00F217A6" w:rsidRDefault="00DC670F" w:rsidP="00810046">
      <w:pPr>
        <w:spacing w:line="360" w:lineRule="auto"/>
        <w:ind w:left="1418"/>
        <w:jc w:val="both"/>
        <w:rPr>
          <w:rFonts w:ascii="Times New Roman" w:hAnsi="Times New Roman"/>
          <w:bCs/>
          <w:lang w:val="es-MX"/>
        </w:rPr>
      </w:pPr>
      <w:r w:rsidRPr="00F217A6">
        <w:rPr>
          <w:rFonts w:ascii="Times New Roman" w:hAnsi="Times New Roman"/>
          <w:bCs/>
          <w:lang w:val="es-MX"/>
        </w:rPr>
        <w:t>L</w:t>
      </w:r>
      <w:r w:rsidR="008B0684" w:rsidRPr="00F217A6">
        <w:rPr>
          <w:rFonts w:ascii="Times New Roman" w:hAnsi="Times New Roman"/>
          <w:bCs/>
          <w:lang w:val="es-MX"/>
        </w:rPr>
        <w:t>a institución deberá establecer en el programa las estrategias para la formación en investigación</w:t>
      </w:r>
      <w:r w:rsidR="00B44CF4" w:rsidRPr="00F217A6">
        <w:rPr>
          <w:rFonts w:ascii="Times New Roman" w:hAnsi="Times New Roman"/>
          <w:bCs/>
          <w:lang w:val="es-MX"/>
        </w:rPr>
        <w:t xml:space="preserve"> </w:t>
      </w:r>
      <w:r w:rsidR="008B0684" w:rsidRPr="00F217A6">
        <w:rPr>
          <w:rFonts w:ascii="Times New Roman" w:hAnsi="Times New Roman"/>
          <w:bCs/>
          <w:lang w:val="es-MX"/>
        </w:rPr>
        <w:t>creación que le permitan a profesores y estudiantes estar en contacto con los desarrollos disciplinarios e interdisciplinarios, la creación artística, los avances tecnológicos y el campo disciplinar más actualizado, de tal forma que se desarrolle el pensamiento crítico y/o creativo (</w:t>
      </w:r>
      <w:r w:rsidRPr="00F217A6">
        <w:rPr>
          <w:rFonts w:ascii="Times New Roman" w:hAnsi="Times New Roman"/>
        </w:rPr>
        <w:t>República de Colombia, 25 de julio de 2019</w:t>
      </w:r>
      <w:r w:rsidR="008B0684" w:rsidRPr="00F217A6">
        <w:rPr>
          <w:rFonts w:ascii="Times New Roman" w:hAnsi="Times New Roman"/>
          <w:bCs/>
          <w:lang w:val="es-MX"/>
        </w:rPr>
        <w:t>).</w:t>
      </w:r>
    </w:p>
    <w:p w14:paraId="5517332C" w14:textId="732D63BB" w:rsidR="008B0684"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Desde la perspectiva normativa se tendría a la institución como la única responsable del tema de formación de los docentes</w:t>
      </w:r>
      <w:r w:rsidR="009D2984" w:rsidRPr="00F217A6">
        <w:rPr>
          <w:rFonts w:ascii="Times New Roman" w:hAnsi="Times New Roman"/>
          <w:bCs/>
          <w:lang w:val="es-MX"/>
        </w:rPr>
        <w:t xml:space="preserve">; </w:t>
      </w:r>
      <w:r w:rsidRPr="00F217A6">
        <w:rPr>
          <w:rFonts w:ascii="Times New Roman" w:hAnsi="Times New Roman"/>
          <w:bCs/>
          <w:lang w:val="es-MX"/>
        </w:rPr>
        <w:t>pero existe también la inquietud por parte de estos, y es que lo</w:t>
      </w:r>
      <w:r w:rsidR="007F01E3" w:rsidRPr="00F217A6">
        <w:rPr>
          <w:rFonts w:ascii="Times New Roman" w:hAnsi="Times New Roman"/>
          <w:bCs/>
          <w:lang w:val="es-MX"/>
        </w:rPr>
        <w:t xml:space="preserve"> </w:t>
      </w:r>
      <w:r w:rsidRPr="00F217A6">
        <w:rPr>
          <w:rFonts w:ascii="Times New Roman" w:hAnsi="Times New Roman"/>
          <w:bCs/>
          <w:lang w:val="es-MX"/>
        </w:rPr>
        <w:t>asum</w:t>
      </w:r>
      <w:r w:rsidR="007F01E3" w:rsidRPr="00F217A6">
        <w:rPr>
          <w:rFonts w:ascii="Times New Roman" w:hAnsi="Times New Roman"/>
          <w:bCs/>
          <w:lang w:val="es-MX"/>
        </w:rPr>
        <w:t>a</w:t>
      </w:r>
      <w:r w:rsidRPr="00F217A6">
        <w:rPr>
          <w:rFonts w:ascii="Times New Roman" w:hAnsi="Times New Roman"/>
          <w:bCs/>
          <w:lang w:val="es-MX"/>
        </w:rPr>
        <w:t>n como reto personal</w:t>
      </w:r>
      <w:r w:rsidR="00DC670F" w:rsidRPr="00F217A6">
        <w:rPr>
          <w:rFonts w:ascii="Times New Roman" w:hAnsi="Times New Roman"/>
          <w:bCs/>
          <w:lang w:val="es-MX"/>
        </w:rPr>
        <w:t xml:space="preserve">. Esto </w:t>
      </w:r>
      <w:r w:rsidRPr="00F217A6">
        <w:rPr>
          <w:rFonts w:ascii="Times New Roman" w:hAnsi="Times New Roman"/>
          <w:bCs/>
          <w:lang w:val="es-MX"/>
        </w:rPr>
        <w:t>se evidencia en una encuesta aplica</w:t>
      </w:r>
      <w:r w:rsidR="007F01E3" w:rsidRPr="00F217A6">
        <w:rPr>
          <w:rFonts w:ascii="Times New Roman" w:hAnsi="Times New Roman"/>
          <w:bCs/>
          <w:lang w:val="es-MX"/>
        </w:rPr>
        <w:t>da</w:t>
      </w:r>
      <w:r w:rsidR="00F8521E" w:rsidRPr="00F217A6">
        <w:rPr>
          <w:rFonts w:ascii="Times New Roman" w:hAnsi="Times New Roman"/>
          <w:bCs/>
          <w:lang w:val="es-MX"/>
        </w:rPr>
        <w:t xml:space="preserve"> </w:t>
      </w:r>
      <w:r w:rsidRPr="00F217A6">
        <w:rPr>
          <w:rFonts w:ascii="Times New Roman" w:hAnsi="Times New Roman"/>
          <w:bCs/>
          <w:lang w:val="es-MX"/>
        </w:rPr>
        <w:t>a una muestra de 2</w:t>
      </w:r>
      <w:r w:rsidR="0040789D" w:rsidRPr="00F217A6">
        <w:rPr>
          <w:rFonts w:ascii="Times New Roman" w:hAnsi="Times New Roman"/>
          <w:bCs/>
          <w:lang w:val="es-MX"/>
        </w:rPr>
        <w:t>4</w:t>
      </w:r>
      <w:r w:rsidRPr="00F217A6">
        <w:rPr>
          <w:rFonts w:ascii="Times New Roman" w:hAnsi="Times New Roman"/>
          <w:bCs/>
          <w:lang w:val="es-MX"/>
        </w:rPr>
        <w:t xml:space="preserve"> </w:t>
      </w:r>
      <w:r w:rsidR="0040789D" w:rsidRPr="00F217A6">
        <w:rPr>
          <w:rFonts w:ascii="Times New Roman" w:hAnsi="Times New Roman"/>
          <w:bCs/>
          <w:lang w:val="es-MX"/>
        </w:rPr>
        <w:t>docentes</w:t>
      </w:r>
      <w:r w:rsidRPr="00F217A6">
        <w:rPr>
          <w:rFonts w:ascii="Times New Roman" w:hAnsi="Times New Roman"/>
          <w:bCs/>
          <w:lang w:val="es-MX"/>
        </w:rPr>
        <w:t xml:space="preserve"> de una maestría en modalidad virtual de una institución privada en Colombia</w:t>
      </w:r>
      <w:r w:rsidR="00D0263B" w:rsidRPr="00F217A6">
        <w:rPr>
          <w:rFonts w:ascii="Times New Roman" w:hAnsi="Times New Roman"/>
          <w:bCs/>
          <w:lang w:val="es-MX"/>
        </w:rPr>
        <w:t>, que forma parte de la presente investigación</w:t>
      </w:r>
      <w:r w:rsidR="00DC670F" w:rsidRPr="00F217A6">
        <w:rPr>
          <w:rFonts w:ascii="Times New Roman" w:hAnsi="Times New Roman"/>
          <w:bCs/>
          <w:lang w:val="es-MX"/>
        </w:rPr>
        <w:t>:</w:t>
      </w:r>
      <w:r w:rsidRPr="00F217A6">
        <w:rPr>
          <w:rFonts w:ascii="Times New Roman" w:hAnsi="Times New Roman"/>
          <w:bCs/>
          <w:lang w:val="es-MX"/>
        </w:rPr>
        <w:t xml:space="preserve"> </w:t>
      </w:r>
      <w:r w:rsidR="00DC670F" w:rsidRPr="00F217A6">
        <w:rPr>
          <w:rFonts w:ascii="Times New Roman" w:hAnsi="Times New Roman"/>
          <w:bCs/>
          <w:lang w:val="es-MX"/>
        </w:rPr>
        <w:t>90 </w:t>
      </w:r>
      <w:r w:rsidRPr="00F217A6">
        <w:rPr>
          <w:rFonts w:ascii="Times New Roman" w:hAnsi="Times New Roman"/>
          <w:bCs/>
          <w:lang w:val="es-MX"/>
        </w:rPr>
        <w:t>% considera que la responsabilidad de la formación docente es un tema compartido entre la institución y el profesor</w:t>
      </w:r>
      <w:r w:rsidR="009D2984" w:rsidRPr="00F217A6">
        <w:rPr>
          <w:rFonts w:ascii="Times New Roman" w:hAnsi="Times New Roman"/>
          <w:bCs/>
          <w:lang w:val="es-MX"/>
        </w:rPr>
        <w:t>,</w:t>
      </w:r>
      <w:r w:rsidR="00DC670F" w:rsidRPr="00F217A6">
        <w:rPr>
          <w:rFonts w:ascii="Times New Roman" w:hAnsi="Times New Roman"/>
          <w:bCs/>
          <w:lang w:val="es-MX"/>
        </w:rPr>
        <w:t xml:space="preserve"> y el resto, </w:t>
      </w:r>
      <w:r w:rsidRPr="00F217A6">
        <w:rPr>
          <w:rFonts w:ascii="Times New Roman" w:hAnsi="Times New Roman"/>
          <w:bCs/>
          <w:lang w:val="es-MX"/>
        </w:rPr>
        <w:t>10</w:t>
      </w:r>
      <w:r w:rsidR="00DC670F" w:rsidRPr="00F217A6">
        <w:rPr>
          <w:rFonts w:ascii="Times New Roman" w:hAnsi="Times New Roman"/>
          <w:bCs/>
          <w:lang w:val="es-MX"/>
        </w:rPr>
        <w:t> </w:t>
      </w:r>
      <w:r w:rsidRPr="00F217A6">
        <w:rPr>
          <w:rFonts w:ascii="Times New Roman" w:hAnsi="Times New Roman"/>
          <w:bCs/>
          <w:lang w:val="es-MX"/>
        </w:rPr>
        <w:t>%</w:t>
      </w:r>
      <w:r w:rsidR="00DC670F" w:rsidRPr="00F217A6">
        <w:rPr>
          <w:rFonts w:ascii="Times New Roman" w:hAnsi="Times New Roman"/>
          <w:bCs/>
          <w:lang w:val="es-MX"/>
        </w:rPr>
        <w:t>,</w:t>
      </w:r>
      <w:r w:rsidRPr="00F217A6">
        <w:rPr>
          <w:rFonts w:ascii="Times New Roman" w:hAnsi="Times New Roman"/>
          <w:bCs/>
          <w:lang w:val="es-MX"/>
        </w:rPr>
        <w:t xml:space="preserve"> que le corresponde exclusivamente al profesor</w:t>
      </w:r>
      <w:r w:rsidR="00D0263B" w:rsidRPr="00F217A6">
        <w:rPr>
          <w:rFonts w:ascii="Times New Roman" w:hAnsi="Times New Roman"/>
          <w:bCs/>
          <w:lang w:val="es-MX"/>
        </w:rPr>
        <w:t>. Como se puede apreciar,</w:t>
      </w:r>
      <w:r w:rsidRPr="00F217A6">
        <w:rPr>
          <w:rFonts w:ascii="Times New Roman" w:hAnsi="Times New Roman"/>
          <w:bCs/>
          <w:lang w:val="es-MX"/>
        </w:rPr>
        <w:t xml:space="preserve"> ninguno </w:t>
      </w:r>
      <w:r w:rsidR="00D0263B" w:rsidRPr="00F217A6">
        <w:rPr>
          <w:rFonts w:ascii="Times New Roman" w:hAnsi="Times New Roman"/>
          <w:bCs/>
          <w:lang w:val="es-MX"/>
        </w:rPr>
        <w:t>consideró</w:t>
      </w:r>
      <w:r w:rsidRPr="00F217A6">
        <w:rPr>
          <w:rFonts w:ascii="Times New Roman" w:hAnsi="Times New Roman"/>
          <w:bCs/>
          <w:lang w:val="es-MX"/>
        </w:rPr>
        <w:t xml:space="preserve"> </w:t>
      </w:r>
      <w:r w:rsidR="00CD1E69" w:rsidRPr="00F217A6">
        <w:rPr>
          <w:rFonts w:ascii="Times New Roman" w:hAnsi="Times New Roman"/>
          <w:bCs/>
          <w:lang w:val="es-MX"/>
        </w:rPr>
        <w:t xml:space="preserve">que </w:t>
      </w:r>
      <w:r w:rsidRPr="00F217A6">
        <w:rPr>
          <w:rFonts w:ascii="Times New Roman" w:hAnsi="Times New Roman"/>
          <w:bCs/>
          <w:lang w:val="es-MX"/>
        </w:rPr>
        <w:t>sea solo</w:t>
      </w:r>
      <w:r w:rsidR="00D0263B" w:rsidRPr="00F217A6">
        <w:rPr>
          <w:rFonts w:ascii="Times New Roman" w:hAnsi="Times New Roman"/>
          <w:bCs/>
          <w:lang w:val="es-MX"/>
        </w:rPr>
        <w:t xml:space="preserve"> responsabilidad</w:t>
      </w:r>
      <w:r w:rsidRPr="00F217A6">
        <w:rPr>
          <w:rFonts w:ascii="Times New Roman" w:hAnsi="Times New Roman"/>
          <w:bCs/>
          <w:lang w:val="es-MX"/>
        </w:rPr>
        <w:t xml:space="preserve"> de la institución. Estos datos </w:t>
      </w:r>
      <w:r w:rsidRPr="00F217A6">
        <w:rPr>
          <w:rFonts w:ascii="Times New Roman" w:hAnsi="Times New Roman"/>
          <w:bCs/>
          <w:lang w:val="es-MX"/>
        </w:rPr>
        <w:lastRenderedPageBreak/>
        <w:t>demuestran el trabajo colaborativo que hay entre institución y profesor, dos actores que consideran importante hacerlo así.</w:t>
      </w:r>
    </w:p>
    <w:p w14:paraId="76130A21" w14:textId="68FAF1A3" w:rsidR="001D7E12" w:rsidRPr="00F217A6" w:rsidRDefault="001D7E12" w:rsidP="003C54AC">
      <w:pPr>
        <w:spacing w:line="360" w:lineRule="auto"/>
        <w:ind w:firstLine="708"/>
        <w:jc w:val="both"/>
        <w:rPr>
          <w:rFonts w:ascii="Times New Roman" w:hAnsi="Times New Roman"/>
          <w:bCs/>
          <w:lang w:val="es-MX"/>
        </w:rPr>
      </w:pPr>
      <w:r w:rsidRPr="00F217A6">
        <w:rPr>
          <w:rFonts w:ascii="Times New Roman" w:hAnsi="Times New Roman"/>
          <w:bCs/>
          <w:lang w:val="es-MX"/>
        </w:rPr>
        <w:t xml:space="preserve">La iniciativa de la formación puede partir de los </w:t>
      </w:r>
      <w:r w:rsidR="006B201F" w:rsidRPr="00F217A6">
        <w:rPr>
          <w:rFonts w:ascii="Times New Roman" w:hAnsi="Times New Roman"/>
          <w:bCs/>
          <w:lang w:val="es-MX"/>
        </w:rPr>
        <w:t>beneficiarios</w:t>
      </w:r>
      <w:r w:rsidRPr="00F217A6">
        <w:rPr>
          <w:rFonts w:ascii="Times New Roman" w:hAnsi="Times New Roman"/>
          <w:bCs/>
          <w:lang w:val="es-MX"/>
        </w:rPr>
        <w:t xml:space="preserve">, es decir, de los propios </w:t>
      </w:r>
      <w:r w:rsidR="00C92A01" w:rsidRPr="00F217A6">
        <w:rPr>
          <w:rFonts w:ascii="Times New Roman" w:hAnsi="Times New Roman"/>
          <w:bCs/>
          <w:lang w:val="es-MX"/>
        </w:rPr>
        <w:t>docentes</w:t>
      </w:r>
      <w:r w:rsidRPr="00F217A6">
        <w:rPr>
          <w:rFonts w:ascii="Times New Roman" w:hAnsi="Times New Roman"/>
          <w:bCs/>
          <w:lang w:val="es-MX"/>
        </w:rPr>
        <w:t>, o bien desde la dirección</w:t>
      </w:r>
      <w:r w:rsidR="00D0263B" w:rsidRPr="00F217A6">
        <w:rPr>
          <w:rFonts w:ascii="Times New Roman" w:hAnsi="Times New Roman"/>
          <w:bCs/>
          <w:lang w:val="es-MX"/>
        </w:rPr>
        <w:t xml:space="preserve">. La </w:t>
      </w:r>
      <w:r w:rsidRPr="00F217A6">
        <w:rPr>
          <w:rFonts w:ascii="Times New Roman" w:hAnsi="Times New Roman"/>
          <w:bCs/>
          <w:lang w:val="es-MX"/>
        </w:rPr>
        <w:t>clave está en asegurar la calidad y pertinencia de estos procesos</w:t>
      </w:r>
      <w:r w:rsidR="00DB36DF" w:rsidRPr="00F217A6">
        <w:rPr>
          <w:rFonts w:ascii="Times New Roman" w:hAnsi="Times New Roman"/>
          <w:bCs/>
          <w:lang w:val="es-MX"/>
        </w:rPr>
        <w:t>,</w:t>
      </w:r>
      <w:r w:rsidRPr="00F217A6">
        <w:rPr>
          <w:rFonts w:ascii="Times New Roman" w:hAnsi="Times New Roman"/>
          <w:bCs/>
          <w:lang w:val="es-MX"/>
        </w:rPr>
        <w:t xml:space="preserve"> </w:t>
      </w:r>
      <w:r w:rsidR="00DB36DF" w:rsidRPr="00F217A6">
        <w:rPr>
          <w:rFonts w:ascii="Times New Roman" w:hAnsi="Times New Roman"/>
          <w:bCs/>
          <w:lang w:val="es-MX"/>
        </w:rPr>
        <w:t xml:space="preserve">todo lo cual </w:t>
      </w:r>
      <w:r w:rsidRPr="00F217A6">
        <w:rPr>
          <w:rFonts w:ascii="Times New Roman" w:hAnsi="Times New Roman"/>
          <w:bCs/>
          <w:lang w:val="es-MX"/>
        </w:rPr>
        <w:t xml:space="preserve">redunde en beneficios para el proceso de enseñanza, aprendizaje y evaluación de los </w:t>
      </w:r>
      <w:r w:rsidR="00B2267B" w:rsidRPr="00F217A6">
        <w:rPr>
          <w:rFonts w:ascii="Times New Roman" w:hAnsi="Times New Roman"/>
          <w:bCs/>
          <w:lang w:val="es-MX"/>
        </w:rPr>
        <w:t>alumnos</w:t>
      </w:r>
      <w:r w:rsidR="00D0263B" w:rsidRPr="00F217A6">
        <w:rPr>
          <w:rFonts w:ascii="Times New Roman" w:hAnsi="Times New Roman"/>
          <w:bCs/>
          <w:lang w:val="es-MX"/>
        </w:rPr>
        <w:t xml:space="preserve">. Por </w:t>
      </w:r>
      <w:r w:rsidRPr="00F217A6">
        <w:rPr>
          <w:rFonts w:ascii="Times New Roman" w:hAnsi="Times New Roman"/>
          <w:bCs/>
          <w:lang w:val="es-MX"/>
        </w:rPr>
        <w:t xml:space="preserve">tanto, las competencias que el </w:t>
      </w:r>
      <w:r w:rsidR="00C92A01" w:rsidRPr="00F217A6">
        <w:rPr>
          <w:rFonts w:ascii="Times New Roman" w:hAnsi="Times New Roman"/>
          <w:bCs/>
          <w:lang w:val="es-MX"/>
        </w:rPr>
        <w:t>docente</w:t>
      </w:r>
      <w:r w:rsidRPr="00F217A6">
        <w:rPr>
          <w:rFonts w:ascii="Times New Roman" w:hAnsi="Times New Roman"/>
          <w:bCs/>
          <w:lang w:val="es-MX"/>
        </w:rPr>
        <w:t xml:space="preserve"> </w:t>
      </w:r>
      <w:r w:rsidR="00D0263B" w:rsidRPr="00F217A6">
        <w:rPr>
          <w:rFonts w:ascii="Times New Roman" w:hAnsi="Times New Roman"/>
          <w:bCs/>
          <w:lang w:val="es-MX"/>
        </w:rPr>
        <w:t xml:space="preserve">desarrolle </w:t>
      </w:r>
      <w:r w:rsidRPr="00F217A6">
        <w:rPr>
          <w:rFonts w:ascii="Times New Roman" w:hAnsi="Times New Roman"/>
          <w:bCs/>
          <w:lang w:val="es-MX"/>
        </w:rPr>
        <w:t>o fortalezca han de estar relacionadas con estos tres componentes. “La disposición del profesor para aprender constituye un principio sin el cual cualquier intento por ofrecer formación a los docentes sería en vano, es indispensable que este interés exista”</w:t>
      </w:r>
      <w:r w:rsidR="00C92A01" w:rsidRPr="00F217A6">
        <w:rPr>
          <w:rFonts w:ascii="Times New Roman" w:hAnsi="Times New Roman"/>
          <w:bCs/>
          <w:lang w:val="es-MX"/>
        </w:rPr>
        <w:t xml:space="preserve"> </w:t>
      </w:r>
      <w:r w:rsidRPr="00F217A6">
        <w:rPr>
          <w:rFonts w:ascii="Times New Roman" w:hAnsi="Times New Roman"/>
          <w:bCs/>
          <w:lang w:val="es-MX"/>
        </w:rPr>
        <w:t>(Cipagauta, 2017, p. 50).</w:t>
      </w:r>
    </w:p>
    <w:p w14:paraId="53788A73" w14:textId="0497C508" w:rsidR="00BF3535" w:rsidRPr="00F217A6" w:rsidRDefault="009F0F0E" w:rsidP="003C54AC">
      <w:pPr>
        <w:spacing w:line="360" w:lineRule="auto"/>
        <w:ind w:firstLine="708"/>
        <w:jc w:val="both"/>
        <w:rPr>
          <w:rFonts w:ascii="Times New Roman" w:hAnsi="Times New Roman"/>
          <w:bCs/>
          <w:lang w:val="es-MX"/>
        </w:rPr>
      </w:pPr>
      <w:r w:rsidRPr="00F217A6">
        <w:rPr>
          <w:rFonts w:ascii="Times New Roman" w:hAnsi="Times New Roman"/>
          <w:bCs/>
          <w:lang w:val="es-MX"/>
        </w:rPr>
        <w:t>Con las particularidades de cada institución</w:t>
      </w:r>
      <w:r w:rsidR="00371123" w:rsidRPr="00F217A6">
        <w:rPr>
          <w:rFonts w:ascii="Times New Roman" w:hAnsi="Times New Roman"/>
          <w:bCs/>
          <w:lang w:val="es-MX"/>
        </w:rPr>
        <w:t>,</w:t>
      </w:r>
      <w:r w:rsidRPr="00F217A6">
        <w:rPr>
          <w:rFonts w:ascii="Times New Roman" w:hAnsi="Times New Roman"/>
          <w:bCs/>
          <w:lang w:val="es-MX"/>
        </w:rPr>
        <w:t xml:space="preserve"> se requiere</w:t>
      </w:r>
      <w:r w:rsidR="00371123" w:rsidRPr="00F217A6">
        <w:rPr>
          <w:rFonts w:ascii="Times New Roman" w:hAnsi="Times New Roman"/>
          <w:bCs/>
          <w:lang w:val="es-MX"/>
        </w:rPr>
        <w:t xml:space="preserve"> de</w:t>
      </w:r>
      <w:r w:rsidRPr="00F217A6">
        <w:rPr>
          <w:rFonts w:ascii="Times New Roman" w:hAnsi="Times New Roman"/>
          <w:bCs/>
          <w:lang w:val="es-MX"/>
        </w:rPr>
        <w:t xml:space="preserve"> una formación constante de los </w:t>
      </w:r>
      <w:r w:rsidR="00C92A01" w:rsidRPr="00F217A6">
        <w:rPr>
          <w:rFonts w:ascii="Times New Roman" w:hAnsi="Times New Roman"/>
          <w:bCs/>
          <w:lang w:val="es-MX"/>
        </w:rPr>
        <w:t>docentes</w:t>
      </w:r>
      <w:r w:rsidR="00371123" w:rsidRPr="00F217A6">
        <w:rPr>
          <w:rFonts w:ascii="Times New Roman" w:hAnsi="Times New Roman"/>
          <w:bCs/>
          <w:lang w:val="es-MX"/>
        </w:rPr>
        <w:t>,</w:t>
      </w:r>
      <w:r w:rsidRPr="00F217A6">
        <w:rPr>
          <w:rFonts w:ascii="Times New Roman" w:hAnsi="Times New Roman"/>
          <w:bCs/>
          <w:lang w:val="es-MX"/>
        </w:rPr>
        <w:t xml:space="preserve"> pues son estos</w:t>
      </w:r>
      <w:r w:rsidR="00371123" w:rsidRPr="00F217A6">
        <w:rPr>
          <w:rFonts w:ascii="Times New Roman" w:hAnsi="Times New Roman"/>
          <w:bCs/>
          <w:lang w:val="es-MX"/>
        </w:rPr>
        <w:t>,</w:t>
      </w:r>
      <w:r w:rsidRPr="00F217A6">
        <w:rPr>
          <w:rFonts w:ascii="Times New Roman" w:hAnsi="Times New Roman"/>
          <w:bCs/>
          <w:lang w:val="es-MX"/>
        </w:rPr>
        <w:t xml:space="preserve"> en última</w:t>
      </w:r>
      <w:r w:rsidR="00371123" w:rsidRPr="00F217A6">
        <w:rPr>
          <w:rFonts w:ascii="Times New Roman" w:hAnsi="Times New Roman"/>
          <w:bCs/>
          <w:lang w:val="es-MX"/>
        </w:rPr>
        <w:t xml:space="preserve"> instancia,</w:t>
      </w:r>
      <w:r w:rsidRPr="00F217A6">
        <w:rPr>
          <w:rFonts w:ascii="Times New Roman" w:hAnsi="Times New Roman"/>
          <w:bCs/>
          <w:lang w:val="es-MX"/>
        </w:rPr>
        <w:t xml:space="preserve"> quienes ponen en práctica las acciones definidas en los ambientes de aprendizaje y establecen la relación con los </w:t>
      </w:r>
      <w:r w:rsidR="00B2267B" w:rsidRPr="00F217A6">
        <w:rPr>
          <w:rFonts w:ascii="Times New Roman" w:hAnsi="Times New Roman"/>
          <w:bCs/>
          <w:lang w:val="es-MX"/>
        </w:rPr>
        <w:t>alumnos</w:t>
      </w:r>
      <w:r w:rsidRPr="00F217A6">
        <w:rPr>
          <w:rFonts w:ascii="Times New Roman" w:hAnsi="Times New Roman"/>
          <w:bCs/>
          <w:lang w:val="es-MX"/>
        </w:rPr>
        <w:t xml:space="preserve">, los primeros y directos </w:t>
      </w:r>
      <w:r w:rsidR="005F0985" w:rsidRPr="00F217A6">
        <w:rPr>
          <w:rFonts w:ascii="Times New Roman" w:hAnsi="Times New Roman"/>
          <w:bCs/>
          <w:lang w:val="es-MX"/>
        </w:rPr>
        <w:t>beneficiarios</w:t>
      </w:r>
      <w:r w:rsidRPr="00F217A6">
        <w:rPr>
          <w:rFonts w:ascii="Times New Roman" w:hAnsi="Times New Roman"/>
          <w:bCs/>
          <w:lang w:val="es-MX"/>
        </w:rPr>
        <w:t>. Al respecto</w:t>
      </w:r>
      <w:r w:rsidR="00DA138E" w:rsidRPr="00F217A6">
        <w:rPr>
          <w:rFonts w:ascii="Times New Roman" w:hAnsi="Times New Roman"/>
          <w:bCs/>
          <w:lang w:val="es-MX"/>
        </w:rPr>
        <w:t>,</w:t>
      </w:r>
      <w:r w:rsidRPr="00F217A6">
        <w:rPr>
          <w:rFonts w:ascii="Times New Roman" w:hAnsi="Times New Roman"/>
          <w:bCs/>
          <w:lang w:val="es-MX"/>
        </w:rPr>
        <w:t xml:space="preserve"> Parra (2014)</w:t>
      </w:r>
      <w:r w:rsidR="00727C89" w:rsidRPr="00F217A6">
        <w:rPr>
          <w:rFonts w:ascii="Times New Roman" w:hAnsi="Times New Roman"/>
          <w:bCs/>
          <w:lang w:val="es-MX"/>
        </w:rPr>
        <w:t xml:space="preserve"> afirma que</w:t>
      </w:r>
      <w:r w:rsidRPr="00F217A6">
        <w:rPr>
          <w:rFonts w:ascii="Times New Roman" w:hAnsi="Times New Roman"/>
          <w:bCs/>
          <w:lang w:val="es-MX"/>
        </w:rPr>
        <w:t xml:space="preserve"> “fortalecer el desempeño profesional del docente de aula en su rol de mediador en los procesos de enseñanza y aprendizaje es de gran importancia porque le permite facilitar y promover el potencial del estudiante” (p.</w:t>
      </w:r>
      <w:r w:rsidR="00C14F39" w:rsidRPr="00F217A6">
        <w:rPr>
          <w:rFonts w:ascii="Times New Roman" w:hAnsi="Times New Roman"/>
          <w:bCs/>
          <w:lang w:val="es-MX"/>
        </w:rPr>
        <w:t xml:space="preserve"> </w:t>
      </w:r>
      <w:r w:rsidRPr="00F217A6">
        <w:rPr>
          <w:rFonts w:ascii="Times New Roman" w:hAnsi="Times New Roman"/>
          <w:bCs/>
          <w:lang w:val="es-MX"/>
        </w:rPr>
        <w:t>178).</w:t>
      </w:r>
      <w:r w:rsidR="005660CD" w:rsidRPr="00F217A6">
        <w:rPr>
          <w:rFonts w:ascii="Times New Roman" w:hAnsi="Times New Roman"/>
          <w:bCs/>
          <w:lang w:val="es-MX"/>
        </w:rPr>
        <w:t xml:space="preserve"> </w:t>
      </w:r>
      <w:r w:rsidR="00016B1E" w:rsidRPr="00F217A6">
        <w:rPr>
          <w:rFonts w:ascii="Times New Roman" w:hAnsi="Times New Roman"/>
          <w:bCs/>
          <w:lang w:val="es-MX"/>
        </w:rPr>
        <w:t>En sintonía con lo anterior</w:t>
      </w:r>
      <w:r w:rsidR="005660CD" w:rsidRPr="00F217A6">
        <w:rPr>
          <w:rFonts w:ascii="Times New Roman" w:hAnsi="Times New Roman"/>
          <w:bCs/>
          <w:lang w:val="es-MX"/>
        </w:rPr>
        <w:t>,</w:t>
      </w:r>
      <w:r w:rsidR="0091294F" w:rsidRPr="00F217A6">
        <w:rPr>
          <w:rFonts w:ascii="Times New Roman" w:hAnsi="Times New Roman"/>
          <w:bCs/>
          <w:lang w:val="es-MX"/>
        </w:rPr>
        <w:t xml:space="preserve"> en</w:t>
      </w:r>
      <w:r w:rsidR="00016B1E" w:rsidRPr="00F217A6">
        <w:rPr>
          <w:rFonts w:ascii="Times New Roman" w:hAnsi="Times New Roman"/>
          <w:bCs/>
          <w:lang w:val="es-MX"/>
        </w:rPr>
        <w:t xml:space="preserve"> el caso de la</w:t>
      </w:r>
      <w:r w:rsidR="005660CD" w:rsidRPr="00F217A6">
        <w:rPr>
          <w:rFonts w:ascii="Times New Roman" w:hAnsi="Times New Roman"/>
          <w:bCs/>
          <w:lang w:val="es-MX"/>
        </w:rPr>
        <w:t xml:space="preserve"> U</w:t>
      </w:r>
      <w:r w:rsidR="003D528C" w:rsidRPr="00F217A6">
        <w:rPr>
          <w:rFonts w:ascii="Times New Roman" w:hAnsi="Times New Roman"/>
          <w:bCs/>
          <w:lang w:val="es-MX"/>
        </w:rPr>
        <w:t>niminuto</w:t>
      </w:r>
      <w:r w:rsidR="00016B1E" w:rsidRPr="00F217A6">
        <w:rPr>
          <w:rFonts w:ascii="Times New Roman" w:hAnsi="Times New Roman"/>
          <w:bCs/>
          <w:lang w:val="es-MX"/>
        </w:rPr>
        <w:t>,</w:t>
      </w:r>
      <w:r w:rsidR="005660CD" w:rsidRPr="00F217A6">
        <w:rPr>
          <w:rFonts w:ascii="Times New Roman" w:hAnsi="Times New Roman"/>
          <w:bCs/>
          <w:lang w:val="es-MX"/>
        </w:rPr>
        <w:t xml:space="preserve"> desde la </w:t>
      </w:r>
      <w:r w:rsidR="0091294F" w:rsidRPr="00F217A6">
        <w:rPr>
          <w:rFonts w:ascii="Times New Roman" w:hAnsi="Times New Roman"/>
          <w:bCs/>
          <w:lang w:val="es-MX"/>
        </w:rPr>
        <w:t xml:space="preserve">Subdirección General </w:t>
      </w:r>
      <w:r w:rsidR="005660CD" w:rsidRPr="00F217A6">
        <w:rPr>
          <w:rFonts w:ascii="Times New Roman" w:hAnsi="Times New Roman"/>
          <w:bCs/>
          <w:lang w:val="es-MX"/>
        </w:rPr>
        <w:t xml:space="preserve">de </w:t>
      </w:r>
      <w:r w:rsidR="0091294F" w:rsidRPr="00F217A6">
        <w:rPr>
          <w:rFonts w:ascii="Times New Roman" w:hAnsi="Times New Roman"/>
          <w:bCs/>
          <w:lang w:val="es-MX"/>
        </w:rPr>
        <w:t xml:space="preserve">Docencia </w:t>
      </w:r>
      <w:r w:rsidR="005660CD" w:rsidRPr="00F217A6">
        <w:rPr>
          <w:rFonts w:ascii="Times New Roman" w:hAnsi="Times New Roman"/>
          <w:bCs/>
          <w:lang w:val="es-MX"/>
        </w:rPr>
        <w:t>se orientan las políticas y lineamientos para los profesores; en específico</w:t>
      </w:r>
      <w:r w:rsidR="0091294F" w:rsidRPr="00F217A6">
        <w:rPr>
          <w:rFonts w:ascii="Times New Roman" w:hAnsi="Times New Roman"/>
          <w:bCs/>
          <w:lang w:val="es-MX"/>
        </w:rPr>
        <w:t>,</w:t>
      </w:r>
      <w:r w:rsidR="005660CD" w:rsidRPr="00F217A6">
        <w:rPr>
          <w:rFonts w:ascii="Times New Roman" w:hAnsi="Times New Roman"/>
          <w:bCs/>
          <w:lang w:val="es-MX"/>
        </w:rPr>
        <w:t xml:space="preserve"> promueve el desarrollo profesoral como una estrategia de acompañamiento al profesor durante su trayectoria en la </w:t>
      </w:r>
      <w:r w:rsidR="0091294F" w:rsidRPr="00F217A6">
        <w:rPr>
          <w:rFonts w:ascii="Times New Roman" w:hAnsi="Times New Roman"/>
          <w:bCs/>
          <w:lang w:val="es-MX"/>
        </w:rPr>
        <w:t xml:space="preserve">institución </w:t>
      </w:r>
      <w:r w:rsidR="005660CD" w:rsidRPr="00F217A6">
        <w:rPr>
          <w:rFonts w:ascii="Times New Roman" w:hAnsi="Times New Roman"/>
          <w:bCs/>
          <w:lang w:val="es-MX"/>
        </w:rPr>
        <w:t>para garantizar su desarrollo integral, esto implica su dimensión personal, profesional y pedagógica.</w:t>
      </w:r>
      <w:r w:rsidR="00C14F39" w:rsidRPr="00F217A6">
        <w:rPr>
          <w:rFonts w:ascii="Times New Roman" w:hAnsi="Times New Roman"/>
          <w:bCs/>
          <w:lang w:val="es-MX"/>
        </w:rPr>
        <w:t xml:space="preserve"> </w:t>
      </w:r>
      <w:r w:rsidR="00A56B4A" w:rsidRPr="00F217A6">
        <w:rPr>
          <w:rFonts w:ascii="Times New Roman" w:hAnsi="Times New Roman"/>
          <w:bCs/>
          <w:lang w:val="es-MX"/>
        </w:rPr>
        <w:t>Finalmente</w:t>
      </w:r>
      <w:r w:rsidR="00BF3535" w:rsidRPr="00F217A6">
        <w:rPr>
          <w:rFonts w:ascii="Times New Roman" w:hAnsi="Times New Roman"/>
          <w:bCs/>
          <w:lang w:val="es-MX"/>
        </w:rPr>
        <w:t>,</w:t>
      </w:r>
      <w:r w:rsidR="00A56B4A" w:rsidRPr="00F217A6">
        <w:rPr>
          <w:rFonts w:ascii="Times New Roman" w:hAnsi="Times New Roman"/>
          <w:bCs/>
          <w:lang w:val="es-MX"/>
        </w:rPr>
        <w:t xml:space="preserve"> en materia de formación</w:t>
      </w:r>
      <w:r w:rsidR="0091294F" w:rsidRPr="00F217A6">
        <w:rPr>
          <w:rFonts w:ascii="Times New Roman" w:hAnsi="Times New Roman"/>
          <w:bCs/>
          <w:lang w:val="es-MX"/>
        </w:rPr>
        <w:t>,</w:t>
      </w:r>
      <w:r w:rsidR="00A56B4A" w:rsidRPr="00F217A6">
        <w:rPr>
          <w:rFonts w:ascii="Times New Roman" w:hAnsi="Times New Roman"/>
          <w:bCs/>
          <w:lang w:val="es-MX"/>
        </w:rPr>
        <w:t xml:space="preserve"> el compromiso resulta compartido</w:t>
      </w:r>
      <w:r w:rsidR="00C14F39" w:rsidRPr="00F217A6">
        <w:rPr>
          <w:rFonts w:ascii="Times New Roman" w:hAnsi="Times New Roman"/>
          <w:bCs/>
          <w:lang w:val="es-MX"/>
        </w:rPr>
        <w:t>.</w:t>
      </w:r>
    </w:p>
    <w:p w14:paraId="52643E5C" w14:textId="22A193DF" w:rsidR="00A56B4A" w:rsidRPr="00F217A6" w:rsidRDefault="00A56B4A" w:rsidP="00810046">
      <w:pPr>
        <w:spacing w:line="360" w:lineRule="auto"/>
        <w:ind w:left="1418" w:hanging="1"/>
        <w:jc w:val="both"/>
        <w:rPr>
          <w:rFonts w:ascii="Times New Roman" w:hAnsi="Times New Roman"/>
          <w:bCs/>
          <w:lang w:val="es-MX"/>
        </w:rPr>
      </w:pPr>
      <w:r w:rsidRPr="00F217A6">
        <w:rPr>
          <w:rFonts w:ascii="Times New Roman" w:hAnsi="Times New Roman"/>
          <w:bCs/>
          <w:lang w:val="es-MX"/>
        </w:rPr>
        <w:t xml:space="preserve">Se necesita de la participación activa de todos los actores del proceso de </w:t>
      </w:r>
      <w:r w:rsidR="00F73F03" w:rsidRPr="00F217A6">
        <w:rPr>
          <w:rFonts w:ascii="Times New Roman" w:hAnsi="Times New Roman"/>
          <w:bCs/>
          <w:lang w:val="es-MX"/>
        </w:rPr>
        <w:t>enseñanza-</w:t>
      </w:r>
      <w:r w:rsidRPr="00F217A6">
        <w:rPr>
          <w:rFonts w:ascii="Times New Roman" w:hAnsi="Times New Roman"/>
          <w:bCs/>
          <w:lang w:val="es-MX"/>
        </w:rPr>
        <w:t xml:space="preserve">aprendizaje, donde cada quien asuma su rol y lo interprete de la mejor manera: que los directores con una gran identidad por su escuela, así como un liderazgo efectivo, dirijan a sus cuerpos docentes para formar una plantilla que trabaje </w:t>
      </w:r>
      <w:r w:rsidR="00BF3535" w:rsidRPr="00F217A6">
        <w:rPr>
          <w:rFonts w:ascii="Times New Roman" w:hAnsi="Times New Roman"/>
          <w:bCs/>
          <w:lang w:val="es-MX"/>
        </w:rPr>
        <w:t>c</w:t>
      </w:r>
      <w:r w:rsidRPr="00F217A6">
        <w:rPr>
          <w:rFonts w:ascii="Times New Roman" w:hAnsi="Times New Roman"/>
          <w:bCs/>
          <w:lang w:val="es-MX"/>
        </w:rPr>
        <w:t>olaborativamente para conseguir el mismo objetivo, para ello se debe reconocer que existen problemas dentro de la institución y después elaborar un plan estratégico para contrarrestar estas problemáticas, involucrando a los alumnos, padres de familia, comunidad en general, y gobierno de los diferentes niveles</w:t>
      </w:r>
      <w:r w:rsidR="00BF3535" w:rsidRPr="00F217A6">
        <w:rPr>
          <w:rFonts w:ascii="Times New Roman" w:hAnsi="Times New Roman"/>
          <w:bCs/>
          <w:lang w:val="es-MX"/>
        </w:rPr>
        <w:t xml:space="preserve"> (</w:t>
      </w:r>
      <w:r w:rsidR="00C14F39" w:rsidRPr="00F217A6">
        <w:rPr>
          <w:rFonts w:ascii="Times New Roman" w:hAnsi="Times New Roman"/>
          <w:bCs/>
          <w:lang w:val="es-MX"/>
        </w:rPr>
        <w:t xml:space="preserve">Martínez, Guevara y </w:t>
      </w:r>
      <w:r w:rsidR="009E3507" w:rsidRPr="00F217A6">
        <w:rPr>
          <w:rFonts w:ascii="Times New Roman" w:hAnsi="Times New Roman"/>
          <w:bCs/>
          <w:lang w:val="es-MX"/>
        </w:rPr>
        <w:t>Valles</w:t>
      </w:r>
      <w:r w:rsidR="00C14F39" w:rsidRPr="00F217A6">
        <w:rPr>
          <w:rFonts w:ascii="Times New Roman" w:hAnsi="Times New Roman"/>
          <w:bCs/>
          <w:lang w:val="es-MX"/>
        </w:rPr>
        <w:t xml:space="preserve">, 2016 </w:t>
      </w:r>
      <w:r w:rsidR="00BF3535" w:rsidRPr="00F217A6">
        <w:rPr>
          <w:rFonts w:ascii="Times New Roman" w:hAnsi="Times New Roman"/>
          <w:bCs/>
          <w:lang w:val="es-MX"/>
        </w:rPr>
        <w:t>p. 132).</w:t>
      </w:r>
    </w:p>
    <w:p w14:paraId="4B69CC29" w14:textId="35474101" w:rsidR="004C0E16" w:rsidRPr="00F217A6" w:rsidRDefault="004C0E16" w:rsidP="004C0E16">
      <w:pPr>
        <w:spacing w:line="360" w:lineRule="auto"/>
        <w:rPr>
          <w:rFonts w:ascii="Times New Roman" w:hAnsi="Times New Roman"/>
          <w:b/>
          <w:lang w:val="es-MX"/>
        </w:rPr>
      </w:pPr>
    </w:p>
    <w:p w14:paraId="0995994F" w14:textId="4B272C49" w:rsidR="00D1393C" w:rsidRPr="00F217A6" w:rsidRDefault="00D1393C" w:rsidP="004C0E16">
      <w:pPr>
        <w:spacing w:line="360" w:lineRule="auto"/>
        <w:rPr>
          <w:rFonts w:ascii="Times New Roman" w:hAnsi="Times New Roman"/>
          <w:b/>
          <w:lang w:val="es-MX"/>
        </w:rPr>
      </w:pPr>
    </w:p>
    <w:p w14:paraId="6AB92E6E" w14:textId="4FFA2BA9" w:rsidR="008B0684" w:rsidRPr="00F217A6" w:rsidRDefault="008B0684" w:rsidP="00D1393C">
      <w:pPr>
        <w:spacing w:line="360" w:lineRule="auto"/>
        <w:jc w:val="center"/>
        <w:rPr>
          <w:rFonts w:ascii="Times New Roman" w:hAnsi="Times New Roman"/>
          <w:b/>
          <w:sz w:val="28"/>
          <w:szCs w:val="28"/>
          <w:lang w:val="es-MX"/>
        </w:rPr>
      </w:pPr>
      <w:r w:rsidRPr="00F217A6">
        <w:rPr>
          <w:rFonts w:ascii="Times New Roman" w:hAnsi="Times New Roman"/>
          <w:b/>
          <w:sz w:val="28"/>
          <w:szCs w:val="28"/>
          <w:lang w:val="es-MX"/>
        </w:rPr>
        <w:lastRenderedPageBreak/>
        <w:t xml:space="preserve">Los desafíos para el </w:t>
      </w:r>
      <w:r w:rsidR="000467D5" w:rsidRPr="00F217A6">
        <w:rPr>
          <w:rFonts w:ascii="Times New Roman" w:hAnsi="Times New Roman"/>
          <w:b/>
          <w:sz w:val="28"/>
          <w:szCs w:val="28"/>
          <w:lang w:val="es-MX"/>
        </w:rPr>
        <w:t>docente</w:t>
      </w:r>
    </w:p>
    <w:p w14:paraId="5D371816" w14:textId="2BB285B7" w:rsidR="008B0684" w:rsidRPr="00F217A6" w:rsidRDefault="008B0684" w:rsidP="003C54AC">
      <w:pPr>
        <w:spacing w:line="360" w:lineRule="auto"/>
        <w:jc w:val="both"/>
        <w:rPr>
          <w:rFonts w:ascii="Times New Roman" w:hAnsi="Times New Roman"/>
          <w:bCs/>
          <w:lang w:val="es-MX"/>
        </w:rPr>
      </w:pPr>
      <w:r w:rsidRPr="00F217A6">
        <w:rPr>
          <w:rFonts w:ascii="Times New Roman" w:hAnsi="Times New Roman"/>
          <w:b/>
          <w:lang w:val="es-MX"/>
        </w:rPr>
        <w:tab/>
      </w:r>
      <w:r w:rsidRPr="00F217A6">
        <w:rPr>
          <w:rFonts w:ascii="Times New Roman" w:hAnsi="Times New Roman"/>
          <w:bCs/>
          <w:lang w:val="es-MX"/>
        </w:rPr>
        <w:t xml:space="preserve">La formación docente representa tanto para la institución como para el </w:t>
      </w:r>
      <w:r w:rsidR="000467D5" w:rsidRPr="00F217A6">
        <w:rPr>
          <w:rFonts w:ascii="Times New Roman" w:hAnsi="Times New Roman"/>
          <w:bCs/>
          <w:lang w:val="es-MX"/>
        </w:rPr>
        <w:t>mismo</w:t>
      </w:r>
      <w:r w:rsidR="00C25419" w:rsidRPr="00F217A6">
        <w:rPr>
          <w:rFonts w:ascii="Times New Roman" w:hAnsi="Times New Roman"/>
          <w:bCs/>
          <w:lang w:val="es-MX"/>
        </w:rPr>
        <w:t xml:space="preserve"> profesor</w:t>
      </w:r>
      <w:r w:rsidRPr="00F217A6">
        <w:rPr>
          <w:rFonts w:ascii="Times New Roman" w:hAnsi="Times New Roman"/>
          <w:bCs/>
          <w:lang w:val="es-MX"/>
        </w:rPr>
        <w:t xml:space="preserve"> un reto permanente por la misma dinámica que impone la academia. Para el </w:t>
      </w:r>
      <w:r w:rsidR="000467D5" w:rsidRPr="00F217A6">
        <w:rPr>
          <w:rFonts w:ascii="Times New Roman" w:hAnsi="Times New Roman"/>
          <w:bCs/>
          <w:lang w:val="es-MX"/>
        </w:rPr>
        <w:t xml:space="preserve">docente </w:t>
      </w:r>
      <w:r w:rsidRPr="00F217A6">
        <w:rPr>
          <w:rFonts w:ascii="Times New Roman" w:hAnsi="Times New Roman"/>
          <w:bCs/>
          <w:lang w:val="es-MX"/>
        </w:rPr>
        <w:t>específicamente</w:t>
      </w:r>
      <w:r w:rsidR="00C25419" w:rsidRPr="00F217A6">
        <w:rPr>
          <w:rFonts w:ascii="Times New Roman" w:hAnsi="Times New Roman"/>
          <w:bCs/>
          <w:lang w:val="es-MX"/>
        </w:rPr>
        <w:t>,</w:t>
      </w:r>
      <w:r w:rsidRPr="00F217A6">
        <w:rPr>
          <w:rFonts w:ascii="Times New Roman" w:hAnsi="Times New Roman"/>
          <w:bCs/>
          <w:lang w:val="es-MX"/>
        </w:rPr>
        <w:t xml:space="preserve"> el estar actualizado tanto en su disciplina como en estrategias pedagógicas y técnicas didácticas, así como </w:t>
      </w:r>
      <w:r w:rsidR="00C25419" w:rsidRPr="00F217A6">
        <w:rPr>
          <w:rFonts w:ascii="Times New Roman" w:hAnsi="Times New Roman"/>
          <w:bCs/>
          <w:lang w:val="es-MX"/>
        </w:rPr>
        <w:t xml:space="preserve">en </w:t>
      </w:r>
      <w:r w:rsidRPr="00F217A6">
        <w:rPr>
          <w:rFonts w:ascii="Times New Roman" w:hAnsi="Times New Roman"/>
          <w:bCs/>
          <w:lang w:val="es-MX"/>
        </w:rPr>
        <w:t>el uso y apropiación de la tecnología</w:t>
      </w:r>
      <w:r w:rsidR="00C25419" w:rsidRPr="00F217A6">
        <w:rPr>
          <w:rFonts w:ascii="Times New Roman" w:hAnsi="Times New Roman"/>
          <w:bCs/>
          <w:lang w:val="es-MX"/>
        </w:rPr>
        <w:t>,</w:t>
      </w:r>
      <w:r w:rsidRPr="00F217A6">
        <w:rPr>
          <w:rFonts w:ascii="Times New Roman" w:hAnsi="Times New Roman"/>
          <w:bCs/>
          <w:lang w:val="es-MX"/>
        </w:rPr>
        <w:t xml:space="preserve"> representan los mayores desafíos.</w:t>
      </w:r>
      <w:r w:rsidR="00F7611E" w:rsidRPr="00F217A6">
        <w:rPr>
          <w:rFonts w:ascii="Times New Roman" w:hAnsi="Times New Roman"/>
          <w:bCs/>
          <w:lang w:val="es-MX"/>
        </w:rPr>
        <w:t xml:space="preserve"> </w:t>
      </w:r>
      <w:r w:rsidR="00757272" w:rsidRPr="00F217A6">
        <w:rPr>
          <w:rFonts w:ascii="Times New Roman" w:hAnsi="Times New Roman"/>
          <w:bCs/>
          <w:lang w:val="es-MX"/>
        </w:rPr>
        <w:t>Como afirman Glogger, Herppich y Seidel (2018)</w:t>
      </w:r>
      <w:r w:rsidR="00C25419" w:rsidRPr="00F217A6">
        <w:rPr>
          <w:rFonts w:ascii="Times New Roman" w:hAnsi="Times New Roman"/>
          <w:bCs/>
          <w:lang w:val="es-MX"/>
        </w:rPr>
        <w:t>:</w:t>
      </w:r>
      <w:r w:rsidR="00757272" w:rsidRPr="00F217A6">
        <w:rPr>
          <w:rFonts w:ascii="Times New Roman" w:hAnsi="Times New Roman"/>
          <w:bCs/>
          <w:lang w:val="es-MX"/>
        </w:rPr>
        <w:t xml:space="preserve"> “</w:t>
      </w:r>
      <w:r w:rsidR="00C25419" w:rsidRPr="00F217A6">
        <w:rPr>
          <w:rFonts w:ascii="Times New Roman" w:hAnsi="Times New Roman"/>
          <w:bCs/>
          <w:lang w:val="es-MX"/>
        </w:rPr>
        <w:t xml:space="preserve">Hoy </w:t>
      </w:r>
      <w:r w:rsidR="00757272" w:rsidRPr="00F217A6">
        <w:rPr>
          <w:rFonts w:ascii="Times New Roman" w:hAnsi="Times New Roman"/>
          <w:bCs/>
          <w:lang w:val="es-MX"/>
        </w:rPr>
        <w:t>enfrentamos la necesidad de vincular el conocimiento profesional con las acciones de los maestros en el proceso de enseñanza” (p. 176).</w:t>
      </w:r>
    </w:p>
    <w:p w14:paraId="77F8A684" w14:textId="1E3E2024" w:rsidR="00792B83" w:rsidRPr="00F217A6" w:rsidRDefault="008B0684" w:rsidP="003C54AC">
      <w:pPr>
        <w:spacing w:line="360" w:lineRule="auto"/>
        <w:jc w:val="both"/>
        <w:rPr>
          <w:rFonts w:ascii="Times New Roman" w:hAnsi="Times New Roman"/>
          <w:bCs/>
          <w:lang w:val="es-MX"/>
        </w:rPr>
      </w:pPr>
      <w:r w:rsidRPr="00F217A6">
        <w:rPr>
          <w:rFonts w:ascii="Times New Roman" w:hAnsi="Times New Roman"/>
          <w:bCs/>
          <w:lang w:val="es-MX"/>
        </w:rPr>
        <w:tab/>
        <w:t xml:space="preserve">Un primer paso para el </w:t>
      </w:r>
      <w:r w:rsidR="000467D5" w:rsidRPr="00F217A6">
        <w:rPr>
          <w:rFonts w:ascii="Times New Roman" w:hAnsi="Times New Roman"/>
          <w:bCs/>
          <w:lang w:val="es-MX"/>
        </w:rPr>
        <w:t>docente</w:t>
      </w:r>
      <w:r w:rsidR="00B62AB3" w:rsidRPr="00F217A6">
        <w:rPr>
          <w:rFonts w:ascii="Times New Roman" w:hAnsi="Times New Roman"/>
          <w:bCs/>
          <w:lang w:val="es-MX"/>
        </w:rPr>
        <w:t xml:space="preserve"> es tener conciencia de que debe estar a la vanguardia de la tendencias educativas, así como</w:t>
      </w:r>
      <w:r w:rsidR="00831F5D" w:rsidRPr="00F217A6">
        <w:rPr>
          <w:rFonts w:ascii="Times New Roman" w:hAnsi="Times New Roman"/>
          <w:bCs/>
          <w:lang w:val="es-MX"/>
        </w:rPr>
        <w:t xml:space="preserve"> </w:t>
      </w:r>
      <w:r w:rsidR="009C52AB" w:rsidRPr="00F217A6">
        <w:rPr>
          <w:rFonts w:ascii="Times New Roman" w:hAnsi="Times New Roman"/>
          <w:bCs/>
          <w:lang w:val="es-MX"/>
        </w:rPr>
        <w:t>reconocer</w:t>
      </w:r>
      <w:r w:rsidRPr="00F217A6">
        <w:rPr>
          <w:rFonts w:ascii="Times New Roman" w:hAnsi="Times New Roman"/>
          <w:bCs/>
          <w:lang w:val="es-MX"/>
        </w:rPr>
        <w:t xml:space="preserve"> que está sirviendo de mediador entre la enseñanza y el aprendizaje </w:t>
      </w:r>
      <w:r w:rsidR="006C192C" w:rsidRPr="00F217A6">
        <w:rPr>
          <w:rFonts w:ascii="Times New Roman" w:hAnsi="Times New Roman"/>
          <w:bCs/>
          <w:lang w:val="es-MX"/>
        </w:rPr>
        <w:t xml:space="preserve">de </w:t>
      </w:r>
      <w:r w:rsidRPr="00F217A6">
        <w:rPr>
          <w:rFonts w:ascii="Times New Roman" w:hAnsi="Times New Roman"/>
          <w:bCs/>
          <w:lang w:val="es-MX"/>
        </w:rPr>
        <w:t>personas que luego saldrán a enfrentarse al complejo mundo laboral, cada vez más global, sin fronteras, digital e hiperconectado</w:t>
      </w:r>
      <w:r w:rsidR="005060C2" w:rsidRPr="00F217A6">
        <w:rPr>
          <w:rFonts w:ascii="Times New Roman" w:hAnsi="Times New Roman"/>
          <w:bCs/>
          <w:lang w:val="es-MX"/>
        </w:rPr>
        <w:t xml:space="preserve">. </w:t>
      </w:r>
      <w:r w:rsidR="006C192C" w:rsidRPr="00F217A6">
        <w:rPr>
          <w:rFonts w:ascii="Times New Roman" w:hAnsi="Times New Roman"/>
          <w:bCs/>
          <w:lang w:val="es-MX"/>
        </w:rPr>
        <w:t>E</w:t>
      </w:r>
      <w:r w:rsidRPr="00F217A6">
        <w:rPr>
          <w:rFonts w:ascii="Times New Roman" w:hAnsi="Times New Roman"/>
          <w:bCs/>
          <w:lang w:val="es-MX"/>
        </w:rPr>
        <w:t xml:space="preserve">l </w:t>
      </w:r>
      <w:r w:rsidR="000467D5" w:rsidRPr="00F217A6">
        <w:rPr>
          <w:rFonts w:ascii="Times New Roman" w:hAnsi="Times New Roman"/>
          <w:bCs/>
          <w:lang w:val="es-MX"/>
        </w:rPr>
        <w:t>docente</w:t>
      </w:r>
      <w:r w:rsidRPr="00F217A6">
        <w:rPr>
          <w:rFonts w:ascii="Times New Roman" w:hAnsi="Times New Roman"/>
          <w:bCs/>
          <w:lang w:val="es-MX"/>
        </w:rPr>
        <w:t xml:space="preserve"> ha de ser de ese acompañante que ayuda a que la información se procese de forma adecuada</w:t>
      </w:r>
      <w:r w:rsidR="006C192C" w:rsidRPr="00F217A6">
        <w:rPr>
          <w:rFonts w:ascii="Times New Roman" w:hAnsi="Times New Roman"/>
          <w:bCs/>
          <w:lang w:val="es-MX"/>
        </w:rPr>
        <w:t>,</w:t>
      </w:r>
      <w:r w:rsidRPr="00F217A6">
        <w:rPr>
          <w:rFonts w:ascii="Times New Roman" w:hAnsi="Times New Roman"/>
          <w:bCs/>
          <w:lang w:val="es-MX"/>
        </w:rPr>
        <w:t xml:space="preserve"> de tal manera que facilite la gestión del conocimiento en las diferentes áreas disciplinares. </w:t>
      </w:r>
    </w:p>
    <w:p w14:paraId="25A3F3F0" w14:textId="1D5B495F" w:rsidR="008B0684" w:rsidRPr="00F217A6" w:rsidRDefault="008B0684" w:rsidP="00810046">
      <w:pPr>
        <w:spacing w:line="360" w:lineRule="auto"/>
        <w:ind w:left="1418"/>
        <w:jc w:val="both"/>
        <w:rPr>
          <w:rFonts w:ascii="Times New Roman" w:hAnsi="Times New Roman"/>
          <w:bCs/>
          <w:lang w:val="es-MX"/>
        </w:rPr>
      </w:pPr>
      <w:r w:rsidRPr="00F217A6">
        <w:rPr>
          <w:rFonts w:ascii="Times New Roman" w:hAnsi="Times New Roman"/>
          <w:bCs/>
          <w:lang w:val="es-MX"/>
        </w:rPr>
        <w:t>Se necesitan métodos de enseñanza que ayuden a desarrollar y transferir las destrezas específicas tanto a los efectos del desarrollo como de la diseminación del conocimiento, y al mismo tiempo que preparen profesionales para trabajar en una sociedad basada en el conocimiento (Bates, 2017, p. 20).</w:t>
      </w:r>
    </w:p>
    <w:p w14:paraId="1DD1FFE7" w14:textId="1FCE575E" w:rsidR="0002546A" w:rsidRPr="00F217A6" w:rsidRDefault="0002546A" w:rsidP="003C54AC">
      <w:pPr>
        <w:spacing w:line="360" w:lineRule="auto"/>
        <w:ind w:firstLine="708"/>
        <w:jc w:val="both"/>
        <w:rPr>
          <w:rFonts w:ascii="Times New Roman" w:hAnsi="Times New Roman"/>
          <w:bCs/>
        </w:rPr>
      </w:pPr>
      <w:r w:rsidRPr="00F217A6">
        <w:rPr>
          <w:rFonts w:ascii="Times New Roman" w:hAnsi="Times New Roman"/>
          <w:bCs/>
        </w:rPr>
        <w:t xml:space="preserve">Otro de los factores clave del papel del docente en el proceso de </w:t>
      </w:r>
      <w:r w:rsidR="00792B83" w:rsidRPr="00F217A6">
        <w:rPr>
          <w:rFonts w:ascii="Times New Roman" w:hAnsi="Times New Roman"/>
          <w:bCs/>
        </w:rPr>
        <w:t>enseñanza-</w:t>
      </w:r>
      <w:r w:rsidRPr="00F217A6">
        <w:rPr>
          <w:rFonts w:ascii="Times New Roman" w:hAnsi="Times New Roman"/>
          <w:bCs/>
        </w:rPr>
        <w:t>aprendizaje tiene que ver con la investigación de su propia práctica de</w:t>
      </w:r>
      <w:r w:rsidR="00E21C53" w:rsidRPr="00F217A6">
        <w:rPr>
          <w:rFonts w:ascii="Times New Roman" w:hAnsi="Times New Roman"/>
          <w:bCs/>
        </w:rPr>
        <w:t>ntro del</w:t>
      </w:r>
      <w:r w:rsidRPr="00F217A6">
        <w:rPr>
          <w:rFonts w:ascii="Times New Roman" w:hAnsi="Times New Roman"/>
          <w:bCs/>
        </w:rPr>
        <w:t xml:space="preserve"> aula</w:t>
      </w:r>
      <w:r w:rsidR="00E21C53" w:rsidRPr="00F217A6">
        <w:rPr>
          <w:rFonts w:ascii="Times New Roman" w:hAnsi="Times New Roman"/>
          <w:bCs/>
        </w:rPr>
        <w:t>. Debe</w:t>
      </w:r>
      <w:r w:rsidRPr="00F217A6">
        <w:rPr>
          <w:rFonts w:ascii="Times New Roman" w:hAnsi="Times New Roman"/>
          <w:bCs/>
        </w:rPr>
        <w:t xml:space="preserve"> </w:t>
      </w:r>
      <w:r w:rsidR="00E21C53" w:rsidRPr="00F217A6">
        <w:rPr>
          <w:rFonts w:ascii="Times New Roman" w:hAnsi="Times New Roman"/>
          <w:bCs/>
        </w:rPr>
        <w:t xml:space="preserve">evaluar </w:t>
      </w:r>
      <w:r w:rsidRPr="00F217A6">
        <w:rPr>
          <w:rFonts w:ascii="Times New Roman" w:hAnsi="Times New Roman"/>
          <w:bCs/>
        </w:rPr>
        <w:t>su quehacer pedagógico y a partir de los resultados diseña</w:t>
      </w:r>
      <w:r w:rsidR="00E21C53" w:rsidRPr="00F217A6">
        <w:rPr>
          <w:rFonts w:ascii="Times New Roman" w:hAnsi="Times New Roman"/>
          <w:bCs/>
        </w:rPr>
        <w:t>r</w:t>
      </w:r>
      <w:r w:rsidRPr="00F217A6">
        <w:rPr>
          <w:rFonts w:ascii="Times New Roman" w:hAnsi="Times New Roman"/>
          <w:bCs/>
        </w:rPr>
        <w:t xml:space="preserve"> mejoras en pro de la calidad de su propio desempeño, lo que redunda en el fortalecimiento de su labor. “La calidad de una institución educativa universitaria depende fundamentalmente de la calidad humana, pedagógica y científica de sus docentes</w:t>
      </w:r>
      <w:r w:rsidR="004D55E1" w:rsidRPr="00F217A6">
        <w:rPr>
          <w:rFonts w:ascii="Times New Roman" w:hAnsi="Times New Roman"/>
          <w:bCs/>
        </w:rPr>
        <w:t>,</w:t>
      </w:r>
      <w:r w:rsidRPr="00F217A6">
        <w:rPr>
          <w:rFonts w:ascii="Times New Roman" w:hAnsi="Times New Roman"/>
          <w:bCs/>
        </w:rPr>
        <w:t xml:space="preserve"> por eso ha sido una constante preocupación de las universidades la preparación y capacitación de sus profesores” (Castillo, 2017, p. 67)</w:t>
      </w:r>
      <w:r w:rsidR="004D55E1" w:rsidRPr="00F217A6">
        <w:rPr>
          <w:rFonts w:ascii="Times New Roman" w:hAnsi="Times New Roman"/>
          <w:bCs/>
        </w:rPr>
        <w:t>.</w:t>
      </w:r>
    </w:p>
    <w:p w14:paraId="1C52FFDC" w14:textId="21191AF1" w:rsidR="00214D35" w:rsidRPr="00F217A6" w:rsidRDefault="005F6EFC" w:rsidP="003C54AC">
      <w:pPr>
        <w:spacing w:line="360" w:lineRule="auto"/>
        <w:ind w:firstLine="708"/>
        <w:jc w:val="both"/>
        <w:rPr>
          <w:rFonts w:ascii="Times New Roman" w:hAnsi="Times New Roman"/>
          <w:bCs/>
          <w:lang w:val="es-MX"/>
        </w:rPr>
      </w:pPr>
      <w:r w:rsidRPr="00F217A6">
        <w:rPr>
          <w:rFonts w:ascii="Times New Roman" w:hAnsi="Times New Roman"/>
          <w:bCs/>
        </w:rPr>
        <w:t xml:space="preserve">Así, </w:t>
      </w:r>
      <w:r w:rsidR="00350426" w:rsidRPr="00F217A6">
        <w:rPr>
          <w:rFonts w:ascii="Times New Roman" w:hAnsi="Times New Roman"/>
          <w:bCs/>
        </w:rPr>
        <w:t>el docente</w:t>
      </w:r>
      <w:r w:rsidRPr="00F217A6">
        <w:rPr>
          <w:rFonts w:ascii="Times New Roman" w:hAnsi="Times New Roman"/>
          <w:bCs/>
        </w:rPr>
        <w:t xml:space="preserve"> no solo debe complir con</w:t>
      </w:r>
      <w:r w:rsidR="00350426" w:rsidRPr="00F217A6">
        <w:rPr>
          <w:rFonts w:ascii="Times New Roman" w:hAnsi="Times New Roman"/>
          <w:bCs/>
        </w:rPr>
        <w:t xml:space="preserve"> </w:t>
      </w:r>
      <w:r w:rsidRPr="00F217A6">
        <w:rPr>
          <w:rFonts w:ascii="Times New Roman" w:hAnsi="Times New Roman"/>
          <w:bCs/>
        </w:rPr>
        <w:t xml:space="preserve">acompañar </w:t>
      </w:r>
      <w:r w:rsidR="00350426" w:rsidRPr="00F217A6">
        <w:rPr>
          <w:rFonts w:ascii="Times New Roman" w:hAnsi="Times New Roman"/>
          <w:bCs/>
        </w:rPr>
        <w:t>al estudiante, sino que tiene un compromiso con la evaluación de su proceso de aprendizaje</w:t>
      </w:r>
      <w:r w:rsidRPr="00F217A6">
        <w:rPr>
          <w:rFonts w:ascii="Times New Roman" w:hAnsi="Times New Roman"/>
          <w:bCs/>
        </w:rPr>
        <w:t>:</w:t>
      </w:r>
      <w:r w:rsidR="00350426" w:rsidRPr="00F217A6">
        <w:rPr>
          <w:rFonts w:ascii="Times New Roman" w:hAnsi="Times New Roman"/>
          <w:bCs/>
        </w:rPr>
        <w:t xml:space="preserve"> </w:t>
      </w:r>
      <w:r w:rsidR="00721CA2" w:rsidRPr="00F217A6">
        <w:rPr>
          <w:rFonts w:ascii="Times New Roman" w:hAnsi="Times New Roman"/>
          <w:bCs/>
        </w:rPr>
        <w:t xml:space="preserve">obtener una retroalimentación de su </w:t>
      </w:r>
      <w:r w:rsidR="00350426" w:rsidRPr="00F217A6">
        <w:rPr>
          <w:rFonts w:ascii="Times New Roman" w:hAnsi="Times New Roman"/>
          <w:bCs/>
        </w:rPr>
        <w:t xml:space="preserve">trabajo </w:t>
      </w:r>
      <w:r w:rsidRPr="00F217A6">
        <w:rPr>
          <w:rFonts w:ascii="Times New Roman" w:hAnsi="Times New Roman"/>
          <w:bCs/>
        </w:rPr>
        <w:t xml:space="preserve">que subraye </w:t>
      </w:r>
      <w:r w:rsidR="00350426" w:rsidRPr="00F217A6">
        <w:rPr>
          <w:rFonts w:ascii="Times New Roman" w:hAnsi="Times New Roman"/>
          <w:bCs/>
        </w:rPr>
        <w:t>fortalezas, debilidades y áreas de mejora, no simplemente asignar una calificación. En este aspecto</w:t>
      </w:r>
      <w:r w:rsidRPr="00F217A6">
        <w:rPr>
          <w:rFonts w:ascii="Times New Roman" w:hAnsi="Times New Roman"/>
          <w:bCs/>
        </w:rPr>
        <w:t>,</w:t>
      </w:r>
      <w:r w:rsidR="00350426" w:rsidRPr="00F217A6">
        <w:rPr>
          <w:rFonts w:ascii="Times New Roman" w:hAnsi="Times New Roman"/>
          <w:bCs/>
        </w:rPr>
        <w:t xml:space="preserve"> el papel del docente se complementa con el proceso evaluativo que realiza.</w:t>
      </w:r>
      <w:r w:rsidR="00214D35" w:rsidRPr="00F217A6">
        <w:rPr>
          <w:rFonts w:ascii="Times New Roman" w:hAnsi="Times New Roman"/>
          <w:bCs/>
        </w:rPr>
        <w:t xml:space="preserve"> </w:t>
      </w:r>
      <w:r w:rsidR="00214D35" w:rsidRPr="00F217A6">
        <w:rPr>
          <w:rFonts w:ascii="Times New Roman" w:hAnsi="Times New Roman"/>
          <w:bCs/>
          <w:lang w:val="es-MX"/>
        </w:rPr>
        <w:t xml:space="preserve">“El último proceso clave y </w:t>
      </w:r>
      <w:r w:rsidRPr="00F217A6">
        <w:rPr>
          <w:rFonts w:ascii="Times New Roman" w:hAnsi="Times New Roman"/>
          <w:bCs/>
          <w:lang w:val="es-MX"/>
        </w:rPr>
        <w:t>‘</w:t>
      </w:r>
      <w:r w:rsidR="00214D35" w:rsidRPr="00F217A6">
        <w:rPr>
          <w:rFonts w:ascii="Times New Roman" w:hAnsi="Times New Roman"/>
          <w:bCs/>
          <w:lang w:val="es-MX"/>
        </w:rPr>
        <w:t>fundamental</w:t>
      </w:r>
      <w:r w:rsidRPr="00F217A6">
        <w:rPr>
          <w:rFonts w:ascii="Times New Roman" w:hAnsi="Times New Roman"/>
          <w:bCs/>
          <w:lang w:val="es-MX"/>
        </w:rPr>
        <w:t xml:space="preserve">’ </w:t>
      </w:r>
      <w:r w:rsidR="00214D35" w:rsidRPr="00F217A6">
        <w:rPr>
          <w:rFonts w:ascii="Times New Roman" w:hAnsi="Times New Roman"/>
          <w:bCs/>
          <w:lang w:val="es-MX"/>
        </w:rPr>
        <w:t xml:space="preserve">de la enseñanza y el </w:t>
      </w:r>
      <w:r w:rsidR="00214D35" w:rsidRPr="00F217A6">
        <w:rPr>
          <w:rFonts w:ascii="Times New Roman" w:hAnsi="Times New Roman"/>
          <w:bCs/>
          <w:lang w:val="es-MX"/>
        </w:rPr>
        <w:lastRenderedPageBreak/>
        <w:t xml:space="preserve">aprendizaje es la evaluación y la innovación: la evaluación de lo que se ha hecho, y luego la búsqueda de formas para mejorarla” (Bates, </w:t>
      </w:r>
      <w:r w:rsidR="0090703F" w:rsidRPr="00F217A6">
        <w:rPr>
          <w:rFonts w:ascii="Times New Roman" w:hAnsi="Times New Roman"/>
          <w:bCs/>
          <w:lang w:val="es-MX"/>
        </w:rPr>
        <w:t xml:space="preserve">2017, </w:t>
      </w:r>
      <w:r w:rsidR="00214D35" w:rsidRPr="00F217A6">
        <w:rPr>
          <w:rFonts w:ascii="Times New Roman" w:hAnsi="Times New Roman"/>
          <w:bCs/>
          <w:lang w:val="es-MX"/>
        </w:rPr>
        <w:t>p. 425).</w:t>
      </w:r>
    </w:p>
    <w:p w14:paraId="372E6494" w14:textId="46950ECD" w:rsidR="009B0DC2" w:rsidRPr="00F217A6" w:rsidRDefault="009B0DC2" w:rsidP="003C54AC">
      <w:pPr>
        <w:spacing w:line="360" w:lineRule="auto"/>
        <w:ind w:firstLine="708"/>
        <w:jc w:val="both"/>
        <w:rPr>
          <w:rFonts w:ascii="Times New Roman" w:hAnsi="Times New Roman"/>
          <w:bCs/>
        </w:rPr>
      </w:pPr>
      <w:r w:rsidRPr="00F217A6">
        <w:rPr>
          <w:rFonts w:ascii="Times New Roman" w:hAnsi="Times New Roman"/>
          <w:bCs/>
        </w:rPr>
        <w:t xml:space="preserve">El </w:t>
      </w:r>
      <w:r w:rsidR="005F6EFC" w:rsidRPr="00F217A6">
        <w:rPr>
          <w:rFonts w:ascii="Times New Roman" w:hAnsi="Times New Roman"/>
          <w:bCs/>
        </w:rPr>
        <w:t>profesor,</w:t>
      </w:r>
      <w:r w:rsidRPr="00F217A6">
        <w:rPr>
          <w:rFonts w:ascii="Times New Roman" w:hAnsi="Times New Roman"/>
          <w:bCs/>
        </w:rPr>
        <w:t xml:space="preserve"> al ser un agente activo, particip</w:t>
      </w:r>
      <w:r w:rsidR="00A82153" w:rsidRPr="00F217A6">
        <w:rPr>
          <w:rFonts w:ascii="Times New Roman" w:hAnsi="Times New Roman"/>
          <w:bCs/>
        </w:rPr>
        <w:t>ativo</w:t>
      </w:r>
      <w:r w:rsidRPr="00F217A6">
        <w:rPr>
          <w:rFonts w:ascii="Times New Roman" w:hAnsi="Times New Roman"/>
          <w:bCs/>
        </w:rPr>
        <w:t xml:space="preserve"> e innovador</w:t>
      </w:r>
      <w:r w:rsidR="005F6EFC" w:rsidRPr="00F217A6">
        <w:rPr>
          <w:rFonts w:ascii="Times New Roman" w:hAnsi="Times New Roman"/>
          <w:bCs/>
        </w:rPr>
        <w:t>,</w:t>
      </w:r>
      <w:r w:rsidRPr="00F217A6">
        <w:rPr>
          <w:rFonts w:ascii="Times New Roman" w:hAnsi="Times New Roman"/>
          <w:bCs/>
        </w:rPr>
        <w:t xml:space="preserve"> partiendo del hecho </w:t>
      </w:r>
      <w:r w:rsidR="005F6EFC" w:rsidRPr="00F217A6">
        <w:rPr>
          <w:rFonts w:ascii="Times New Roman" w:hAnsi="Times New Roman"/>
          <w:bCs/>
        </w:rPr>
        <w:t xml:space="preserve">de </w:t>
      </w:r>
      <w:r w:rsidRPr="00F217A6">
        <w:rPr>
          <w:rFonts w:ascii="Times New Roman" w:hAnsi="Times New Roman"/>
          <w:bCs/>
        </w:rPr>
        <w:t xml:space="preserve">que cumple con estas características en el ejercicio de su función docente, evidencia estas cualidades precisamente en el proceso de enseñanza, aprendizaje y evaluación que desarrolla con sus </w:t>
      </w:r>
      <w:r w:rsidR="00B2267B" w:rsidRPr="00F217A6">
        <w:rPr>
          <w:rFonts w:ascii="Times New Roman" w:hAnsi="Times New Roman"/>
          <w:bCs/>
        </w:rPr>
        <w:t>alumnos</w:t>
      </w:r>
      <w:r w:rsidRPr="00F217A6">
        <w:rPr>
          <w:rFonts w:ascii="Times New Roman" w:hAnsi="Times New Roman"/>
          <w:bCs/>
        </w:rPr>
        <w:t>. “Los docentes efectivos son aquellos que logran promover el aprendizaje entre sus estudiantes” (Elacqua, Hincapié, Vegas y Alfonso, 2018, p. 6) En este sentido</w:t>
      </w:r>
      <w:r w:rsidR="00C90C17" w:rsidRPr="00F217A6">
        <w:rPr>
          <w:rFonts w:ascii="Times New Roman" w:hAnsi="Times New Roman"/>
          <w:bCs/>
        </w:rPr>
        <w:t>,</w:t>
      </w:r>
      <w:r w:rsidRPr="00F217A6">
        <w:rPr>
          <w:rFonts w:ascii="Times New Roman" w:hAnsi="Times New Roman"/>
          <w:bCs/>
        </w:rPr>
        <w:t xml:space="preserve"> incorporar nuevas técnicas didácticas, ser disruptivo, creativo y codiseñador de los contenidos promueve el desarrollo de prácticas pedagógicas que generan impacto en el aprendizaje, que se traduce en la generación y gestión de nuevo conocimiento.</w:t>
      </w:r>
    </w:p>
    <w:p w14:paraId="09D54A73" w14:textId="1AA974F0" w:rsidR="004D0B01" w:rsidRPr="00F217A6" w:rsidRDefault="004D0B01" w:rsidP="003C54AC">
      <w:pPr>
        <w:spacing w:line="360" w:lineRule="auto"/>
        <w:ind w:firstLine="708"/>
        <w:jc w:val="both"/>
        <w:rPr>
          <w:rFonts w:ascii="Times New Roman" w:hAnsi="Times New Roman"/>
          <w:bCs/>
        </w:rPr>
      </w:pPr>
      <w:r w:rsidRPr="00F217A6">
        <w:rPr>
          <w:rFonts w:ascii="Times New Roman" w:hAnsi="Times New Roman"/>
          <w:bCs/>
        </w:rPr>
        <w:t>En pleno siglo XXI</w:t>
      </w:r>
      <w:r w:rsidR="00C90C17" w:rsidRPr="00F217A6">
        <w:rPr>
          <w:rFonts w:ascii="Times New Roman" w:hAnsi="Times New Roman"/>
          <w:bCs/>
        </w:rPr>
        <w:t>,</w:t>
      </w:r>
      <w:r w:rsidRPr="00F217A6">
        <w:rPr>
          <w:rFonts w:ascii="Times New Roman" w:hAnsi="Times New Roman"/>
          <w:bCs/>
        </w:rPr>
        <w:t xml:space="preserve"> donde el rol del docente se reconfigura y </w:t>
      </w:r>
      <w:r w:rsidR="000D61D7" w:rsidRPr="00F217A6">
        <w:rPr>
          <w:rFonts w:ascii="Times New Roman" w:hAnsi="Times New Roman"/>
          <w:bCs/>
        </w:rPr>
        <w:t>se convierte en</w:t>
      </w:r>
      <w:r w:rsidRPr="00F217A6">
        <w:rPr>
          <w:rFonts w:ascii="Times New Roman" w:hAnsi="Times New Roman"/>
          <w:bCs/>
        </w:rPr>
        <w:t xml:space="preserve"> un mediador del aprendizaje, otras son las competencias que se deben fortalecer en su quehacer, porque la dinámica de la educación es otra, el acceso a la tecnología, su uso y apropiación demandan un docente con habilidades que respondan a estos nuevos desafíos, pero también un docente con habilidades sociales fortalecidas, pues son</w:t>
      </w:r>
      <w:r w:rsidR="00812CBD" w:rsidRPr="00F217A6">
        <w:rPr>
          <w:rFonts w:ascii="Times New Roman" w:hAnsi="Times New Roman"/>
          <w:bCs/>
        </w:rPr>
        <w:t xml:space="preserve"> igualmente</w:t>
      </w:r>
      <w:r w:rsidRPr="00F217A6">
        <w:rPr>
          <w:rFonts w:ascii="Times New Roman" w:hAnsi="Times New Roman"/>
          <w:bCs/>
        </w:rPr>
        <w:t xml:space="preserve"> otras las </w:t>
      </w:r>
      <w:r w:rsidR="00F352B1" w:rsidRPr="00F217A6">
        <w:rPr>
          <w:rFonts w:ascii="Times New Roman" w:hAnsi="Times New Roman"/>
          <w:bCs/>
        </w:rPr>
        <w:t xml:space="preserve">relaciones </w:t>
      </w:r>
      <w:r w:rsidRPr="00F217A6">
        <w:rPr>
          <w:rFonts w:ascii="Times New Roman" w:hAnsi="Times New Roman"/>
          <w:bCs/>
        </w:rPr>
        <w:t>que se establecen en el acto educativo. “Reperfilar el papel de los docentes bajo una relación diferente con el conocimiento. Una relación distinta a la que tradicionalmente habían tenido (y bajo la cual muchos fuimos formados)” (Cobo, 2017, p. 19).</w:t>
      </w:r>
    </w:p>
    <w:p w14:paraId="59D31F91" w14:textId="77777777" w:rsidR="009E3507" w:rsidRPr="00F217A6" w:rsidRDefault="009E3507" w:rsidP="009E3507">
      <w:pPr>
        <w:spacing w:line="360" w:lineRule="auto"/>
        <w:rPr>
          <w:rFonts w:ascii="Times New Roman" w:hAnsi="Times New Roman"/>
          <w:b/>
        </w:rPr>
      </w:pPr>
    </w:p>
    <w:p w14:paraId="5695D898" w14:textId="150E1F4A" w:rsidR="008B0684" w:rsidRPr="00F217A6" w:rsidRDefault="008B0684" w:rsidP="00D1393C">
      <w:pPr>
        <w:spacing w:line="360" w:lineRule="auto"/>
        <w:jc w:val="center"/>
        <w:rPr>
          <w:rFonts w:ascii="Times New Roman" w:hAnsi="Times New Roman"/>
          <w:b/>
          <w:sz w:val="28"/>
          <w:szCs w:val="28"/>
        </w:rPr>
      </w:pPr>
      <w:r w:rsidRPr="00F217A6">
        <w:rPr>
          <w:rFonts w:ascii="Times New Roman" w:hAnsi="Times New Roman"/>
          <w:b/>
          <w:sz w:val="28"/>
          <w:szCs w:val="28"/>
        </w:rPr>
        <w:t>La evaluación de la docencia</w:t>
      </w:r>
    </w:p>
    <w:p w14:paraId="4DA32F9C" w14:textId="77777777" w:rsidR="008B0684" w:rsidRPr="00F217A6" w:rsidRDefault="008B0684" w:rsidP="003C54AC">
      <w:pPr>
        <w:spacing w:line="360" w:lineRule="auto"/>
        <w:ind w:firstLine="708"/>
        <w:jc w:val="both"/>
        <w:rPr>
          <w:rFonts w:ascii="Times New Roman" w:hAnsi="Times New Roman"/>
          <w:bCs/>
        </w:rPr>
      </w:pPr>
      <w:r w:rsidRPr="00F217A6">
        <w:rPr>
          <w:rFonts w:ascii="Times New Roman" w:hAnsi="Times New Roman"/>
          <w:bCs/>
        </w:rPr>
        <w:t xml:space="preserve">La evaluación docente en las instituciones de educación superior forma parte de los procesos inherentes a la actividad académica y </w:t>
      </w:r>
      <w:r w:rsidR="00C74345" w:rsidRPr="00F217A6">
        <w:rPr>
          <w:rFonts w:ascii="Times New Roman" w:hAnsi="Times New Roman"/>
          <w:bCs/>
        </w:rPr>
        <w:t xml:space="preserve">a </w:t>
      </w:r>
      <w:r w:rsidRPr="00F217A6">
        <w:rPr>
          <w:rFonts w:ascii="Times New Roman" w:hAnsi="Times New Roman"/>
          <w:bCs/>
        </w:rPr>
        <w:t>todos aquellos de calidad que se implementan. “Es decir, la evaluación del profesorado es útil para proporcionar información que favorezca el mejoramiento profesional del docente y la toma de decisiones a nivel administrativo” (Márquez y Madueño, 2016, p. 58)</w:t>
      </w:r>
      <w:r w:rsidR="00951A4C" w:rsidRPr="00F217A6">
        <w:rPr>
          <w:rFonts w:ascii="Times New Roman" w:hAnsi="Times New Roman"/>
          <w:bCs/>
        </w:rPr>
        <w:t>.</w:t>
      </w:r>
    </w:p>
    <w:p w14:paraId="08665F33" w14:textId="4830107B" w:rsidR="008B0684" w:rsidRPr="00F217A6" w:rsidRDefault="008B0684" w:rsidP="003C54AC">
      <w:pPr>
        <w:spacing w:line="360" w:lineRule="auto"/>
        <w:ind w:firstLine="708"/>
        <w:jc w:val="both"/>
        <w:rPr>
          <w:rFonts w:ascii="Times New Roman" w:hAnsi="Times New Roman"/>
          <w:bCs/>
        </w:rPr>
      </w:pPr>
      <w:r w:rsidRPr="00F217A6">
        <w:rPr>
          <w:rFonts w:ascii="Times New Roman" w:hAnsi="Times New Roman"/>
          <w:bCs/>
        </w:rPr>
        <w:t xml:space="preserve">Si bien las instituciones incluyen en estos procesos la autoevaluación del desempeño del </w:t>
      </w:r>
      <w:r w:rsidR="00951A4C" w:rsidRPr="00F217A6">
        <w:rPr>
          <w:rFonts w:ascii="Times New Roman" w:hAnsi="Times New Roman"/>
          <w:bCs/>
        </w:rPr>
        <w:t>docente</w:t>
      </w:r>
      <w:r w:rsidRPr="00F217A6">
        <w:rPr>
          <w:rFonts w:ascii="Times New Roman" w:hAnsi="Times New Roman"/>
          <w:bCs/>
        </w:rPr>
        <w:t xml:space="preserve"> y la coevaluación, la realizada por los </w:t>
      </w:r>
      <w:r w:rsidR="00B2267B" w:rsidRPr="00F217A6">
        <w:rPr>
          <w:rFonts w:ascii="Times New Roman" w:hAnsi="Times New Roman"/>
          <w:bCs/>
        </w:rPr>
        <w:t>alumnos</w:t>
      </w:r>
      <w:r w:rsidRPr="00F217A6">
        <w:rPr>
          <w:rFonts w:ascii="Times New Roman" w:hAnsi="Times New Roman"/>
          <w:bCs/>
        </w:rPr>
        <w:t xml:space="preserve"> es fundamental por cuanto son ellos los directos </w:t>
      </w:r>
      <w:r w:rsidR="005F0985" w:rsidRPr="00F217A6">
        <w:rPr>
          <w:rFonts w:ascii="Times New Roman" w:hAnsi="Times New Roman"/>
          <w:bCs/>
        </w:rPr>
        <w:t xml:space="preserve">beneficiarios </w:t>
      </w:r>
      <w:r w:rsidRPr="00F217A6">
        <w:rPr>
          <w:rFonts w:ascii="Times New Roman" w:hAnsi="Times New Roman"/>
          <w:bCs/>
        </w:rPr>
        <w:t>de la labor que sus docentes realizan. “La evaluación docente se caracteriza por valorar en algunos casos desde la satisfacción de los estudiantes, el desempeño de los profesores, sus habilidades, el uso de recursos psicopedagógicos, estrategias de aprendizaje e investigación, hasta su apego a políticas institucionales” (Flores, Gatica, Sánchez y Martínez, 2017, p. 97).</w:t>
      </w:r>
    </w:p>
    <w:p w14:paraId="5A5ECDBD" w14:textId="33F2B177" w:rsidR="00204F3A" w:rsidRPr="00F217A6" w:rsidRDefault="008B0684" w:rsidP="003C54AC">
      <w:pPr>
        <w:spacing w:line="360" w:lineRule="auto"/>
        <w:ind w:firstLine="708"/>
        <w:jc w:val="both"/>
        <w:rPr>
          <w:rFonts w:ascii="Times New Roman" w:hAnsi="Times New Roman"/>
          <w:bCs/>
        </w:rPr>
      </w:pPr>
      <w:r w:rsidRPr="00F217A6">
        <w:rPr>
          <w:rFonts w:ascii="Times New Roman" w:hAnsi="Times New Roman"/>
          <w:bCs/>
        </w:rPr>
        <w:lastRenderedPageBreak/>
        <w:t>De acuerdo con estos autores</w:t>
      </w:r>
      <w:r w:rsidR="009F041E" w:rsidRPr="00F217A6">
        <w:rPr>
          <w:rFonts w:ascii="Times New Roman" w:hAnsi="Times New Roman"/>
          <w:bCs/>
        </w:rPr>
        <w:t>,</w:t>
      </w:r>
      <w:r w:rsidRPr="00F217A6">
        <w:rPr>
          <w:rFonts w:ascii="Times New Roman" w:hAnsi="Times New Roman"/>
          <w:bCs/>
        </w:rPr>
        <w:t xml:space="preserve"> la evaluación docente integra varios aspectos </w:t>
      </w:r>
      <w:r w:rsidR="0026211F" w:rsidRPr="00F217A6">
        <w:rPr>
          <w:rFonts w:ascii="Times New Roman" w:hAnsi="Times New Roman"/>
          <w:bCs/>
        </w:rPr>
        <w:t xml:space="preserve">a </w:t>
      </w:r>
      <w:r w:rsidRPr="00F217A6">
        <w:rPr>
          <w:rFonts w:ascii="Times New Roman" w:hAnsi="Times New Roman"/>
          <w:bCs/>
        </w:rPr>
        <w:t>tener en cuenta</w:t>
      </w:r>
      <w:r w:rsidR="0026211F" w:rsidRPr="00F217A6">
        <w:rPr>
          <w:rFonts w:ascii="Times New Roman" w:hAnsi="Times New Roman"/>
          <w:bCs/>
        </w:rPr>
        <w:t>.</w:t>
      </w:r>
      <w:r w:rsidRPr="00F217A6">
        <w:rPr>
          <w:rFonts w:ascii="Times New Roman" w:hAnsi="Times New Roman"/>
          <w:bCs/>
        </w:rPr>
        <w:t xml:space="preserve"> </w:t>
      </w:r>
      <w:r w:rsidR="0026211F" w:rsidRPr="00F217A6">
        <w:rPr>
          <w:rFonts w:ascii="Times New Roman" w:hAnsi="Times New Roman"/>
          <w:bCs/>
        </w:rPr>
        <w:t>E</w:t>
      </w:r>
      <w:r w:rsidRPr="00F217A6">
        <w:rPr>
          <w:rFonts w:ascii="Times New Roman" w:hAnsi="Times New Roman"/>
          <w:bCs/>
        </w:rPr>
        <w:t>l desempeño de este</w:t>
      </w:r>
      <w:r w:rsidR="0026211F" w:rsidRPr="00F217A6">
        <w:rPr>
          <w:rFonts w:ascii="Times New Roman" w:hAnsi="Times New Roman"/>
          <w:bCs/>
        </w:rPr>
        <w:t xml:space="preserve"> puede ser visto</w:t>
      </w:r>
      <w:r w:rsidRPr="00F217A6">
        <w:rPr>
          <w:rFonts w:ascii="Times New Roman" w:hAnsi="Times New Roman"/>
          <w:bCs/>
        </w:rPr>
        <w:t xml:space="preserve"> desde divers</w:t>
      </w:r>
      <w:r w:rsidR="00CD2F32" w:rsidRPr="00F217A6">
        <w:rPr>
          <w:rFonts w:ascii="Times New Roman" w:hAnsi="Times New Roman"/>
          <w:bCs/>
        </w:rPr>
        <w:t>o</w:t>
      </w:r>
      <w:r w:rsidRPr="00F217A6">
        <w:rPr>
          <w:rFonts w:ascii="Times New Roman" w:hAnsi="Times New Roman"/>
          <w:bCs/>
        </w:rPr>
        <w:t xml:space="preserve">s </w:t>
      </w:r>
      <w:r w:rsidR="00CD2F32" w:rsidRPr="00F217A6">
        <w:rPr>
          <w:rFonts w:ascii="Times New Roman" w:hAnsi="Times New Roman"/>
          <w:bCs/>
        </w:rPr>
        <w:t>ángulos</w:t>
      </w:r>
      <w:r w:rsidRPr="00F217A6">
        <w:rPr>
          <w:rFonts w:ascii="Times New Roman" w:hAnsi="Times New Roman"/>
          <w:bCs/>
        </w:rPr>
        <w:t xml:space="preserve"> y</w:t>
      </w:r>
      <w:r w:rsidR="0026211F" w:rsidRPr="00F217A6">
        <w:rPr>
          <w:rFonts w:ascii="Times New Roman" w:hAnsi="Times New Roman"/>
          <w:bCs/>
        </w:rPr>
        <w:t xml:space="preserve"> según donde se mire</w:t>
      </w:r>
      <w:r w:rsidRPr="00F217A6">
        <w:rPr>
          <w:rFonts w:ascii="Times New Roman" w:hAnsi="Times New Roman"/>
          <w:bCs/>
        </w:rPr>
        <w:t xml:space="preserve"> la percepción cambia. </w:t>
      </w:r>
      <w:r w:rsidR="00CD2F32" w:rsidRPr="00F217A6">
        <w:rPr>
          <w:rFonts w:ascii="Times New Roman" w:hAnsi="Times New Roman"/>
          <w:bCs/>
        </w:rPr>
        <w:t>Así</w:t>
      </w:r>
      <w:r w:rsidRPr="00F217A6">
        <w:rPr>
          <w:rFonts w:ascii="Times New Roman" w:hAnsi="Times New Roman"/>
          <w:bCs/>
        </w:rPr>
        <w:t>, si solo se tiene en cuenta la opinión del estudiantado</w:t>
      </w:r>
      <w:r w:rsidR="00CD2F32" w:rsidRPr="00F217A6">
        <w:rPr>
          <w:rFonts w:ascii="Times New Roman" w:hAnsi="Times New Roman"/>
          <w:bCs/>
        </w:rPr>
        <w:t>,</w:t>
      </w:r>
      <w:r w:rsidRPr="00F217A6">
        <w:rPr>
          <w:rFonts w:ascii="Times New Roman" w:hAnsi="Times New Roman"/>
          <w:bCs/>
        </w:rPr>
        <w:t xml:space="preserve"> “el profesorado lo equipara a una espada de Damocles que cualquier estudiante puede calificarlo mal, sin una justificación de peso” (Arbesú y García, 2017, p. 172).</w:t>
      </w:r>
    </w:p>
    <w:p w14:paraId="0207BDEE" w14:textId="419FC102" w:rsidR="008B0684" w:rsidRPr="00F217A6" w:rsidRDefault="008B0684" w:rsidP="003C54AC">
      <w:pPr>
        <w:spacing w:line="360" w:lineRule="auto"/>
        <w:ind w:firstLine="708"/>
        <w:jc w:val="both"/>
        <w:rPr>
          <w:rFonts w:ascii="Times New Roman" w:hAnsi="Times New Roman"/>
          <w:bCs/>
        </w:rPr>
      </w:pPr>
      <w:r w:rsidRPr="00F217A6">
        <w:rPr>
          <w:rFonts w:ascii="Times New Roman" w:hAnsi="Times New Roman"/>
          <w:bCs/>
        </w:rPr>
        <w:t>Visto de esta manera</w:t>
      </w:r>
      <w:r w:rsidR="009858F5" w:rsidRPr="00F217A6">
        <w:rPr>
          <w:rFonts w:ascii="Times New Roman" w:hAnsi="Times New Roman"/>
          <w:bCs/>
        </w:rPr>
        <w:t>,</w:t>
      </w:r>
      <w:r w:rsidRPr="00F217A6">
        <w:rPr>
          <w:rFonts w:ascii="Times New Roman" w:hAnsi="Times New Roman"/>
          <w:bCs/>
        </w:rPr>
        <w:t xml:space="preserve"> se pierde el sentido de una evaluación transparente para el </w:t>
      </w:r>
      <w:r w:rsidR="00951A4C" w:rsidRPr="00F217A6">
        <w:rPr>
          <w:rFonts w:ascii="Times New Roman" w:hAnsi="Times New Roman"/>
          <w:bCs/>
        </w:rPr>
        <w:t>docente</w:t>
      </w:r>
      <w:r w:rsidRPr="00F217A6">
        <w:rPr>
          <w:rFonts w:ascii="Times New Roman" w:hAnsi="Times New Roman"/>
          <w:bCs/>
        </w:rPr>
        <w:t>, por tanto, un primer reto para la institución</w:t>
      </w:r>
      <w:r w:rsidR="004A7168" w:rsidRPr="00F217A6">
        <w:rPr>
          <w:rFonts w:ascii="Times New Roman" w:hAnsi="Times New Roman"/>
          <w:bCs/>
        </w:rPr>
        <w:t xml:space="preserve"> es</w:t>
      </w:r>
      <w:r w:rsidRPr="00F217A6">
        <w:rPr>
          <w:rFonts w:ascii="Times New Roman" w:hAnsi="Times New Roman"/>
          <w:bCs/>
        </w:rPr>
        <w:t xml:space="preserve"> diseñar estrategias que permitan una evaluación justa, en donde no haya cabida a subjetividades </w:t>
      </w:r>
      <w:r w:rsidR="004A7168" w:rsidRPr="00F217A6">
        <w:rPr>
          <w:rFonts w:ascii="Times New Roman" w:hAnsi="Times New Roman"/>
          <w:bCs/>
        </w:rPr>
        <w:t>a</w:t>
      </w:r>
      <w:r w:rsidRPr="00F217A6">
        <w:rPr>
          <w:rFonts w:ascii="Times New Roman" w:hAnsi="Times New Roman"/>
          <w:bCs/>
        </w:rPr>
        <w:t xml:space="preserve">l momento de aplicar instrumentos que permitan recoger la percepción del </w:t>
      </w:r>
      <w:r w:rsidR="00951A4C" w:rsidRPr="00F217A6">
        <w:rPr>
          <w:rFonts w:ascii="Times New Roman" w:hAnsi="Times New Roman"/>
          <w:bCs/>
        </w:rPr>
        <w:t>alumnado</w:t>
      </w:r>
      <w:r w:rsidRPr="00F217A6">
        <w:rPr>
          <w:rFonts w:ascii="Times New Roman" w:hAnsi="Times New Roman"/>
          <w:bCs/>
        </w:rPr>
        <w:t xml:space="preserve"> en cuanto al desempeño de sus docentes, pero también velar por la formación de estos para que cumplan a cabalidad su rol en el proceso de enseñanza y aprendizaje. “En suma, se debe evaluar la docencia asumiendo su complejidad, grado de idoneidad y por la pertinencia de las acciones realizadas” (Guzmán, 2016, p. 294).</w:t>
      </w:r>
    </w:p>
    <w:p w14:paraId="7E0E0702" w14:textId="283F63EC" w:rsidR="008B0684" w:rsidRPr="00F217A6" w:rsidRDefault="008B0684" w:rsidP="003C54AC">
      <w:pPr>
        <w:spacing w:line="360" w:lineRule="auto"/>
        <w:ind w:firstLine="708"/>
        <w:jc w:val="both"/>
        <w:rPr>
          <w:rFonts w:ascii="Times New Roman" w:hAnsi="Times New Roman"/>
          <w:bCs/>
        </w:rPr>
      </w:pPr>
      <w:r w:rsidRPr="00F217A6">
        <w:rPr>
          <w:rFonts w:ascii="Times New Roman" w:hAnsi="Times New Roman"/>
          <w:bCs/>
        </w:rPr>
        <w:t xml:space="preserve">No se trata de tener docentes que solo sepan de su área de conocimiento, sino de </w:t>
      </w:r>
      <w:r w:rsidR="008357B9" w:rsidRPr="00F217A6">
        <w:rPr>
          <w:rFonts w:ascii="Times New Roman" w:hAnsi="Times New Roman"/>
          <w:bCs/>
        </w:rPr>
        <w:t>que, a través de la formación</w:t>
      </w:r>
      <w:r w:rsidR="00C77189" w:rsidRPr="00F217A6">
        <w:rPr>
          <w:rFonts w:ascii="Times New Roman" w:hAnsi="Times New Roman"/>
          <w:bCs/>
        </w:rPr>
        <w:t xml:space="preserve"> continua</w:t>
      </w:r>
      <w:r w:rsidR="008357B9" w:rsidRPr="00F217A6">
        <w:rPr>
          <w:rFonts w:ascii="Times New Roman" w:hAnsi="Times New Roman"/>
          <w:bCs/>
        </w:rPr>
        <w:t>, sean capaces de</w:t>
      </w:r>
      <w:r w:rsidRPr="00F217A6">
        <w:rPr>
          <w:rFonts w:ascii="Times New Roman" w:hAnsi="Times New Roman"/>
          <w:bCs/>
        </w:rPr>
        <w:t xml:space="preserve"> enfrentar los desafíos de una educación dinámica y cambiante en cuanto a metodologías de enseñanza, formas de evaluar y trato con sus </w:t>
      </w:r>
      <w:r w:rsidR="00B2267B" w:rsidRPr="00F217A6">
        <w:rPr>
          <w:rFonts w:ascii="Times New Roman" w:hAnsi="Times New Roman"/>
          <w:bCs/>
        </w:rPr>
        <w:t>alumnos</w:t>
      </w:r>
      <w:r w:rsidRPr="00F217A6">
        <w:rPr>
          <w:rFonts w:ascii="Times New Roman" w:hAnsi="Times New Roman"/>
          <w:bCs/>
        </w:rPr>
        <w:t>, incluso hacerlos partícipes del diseño mismo de los instrumentos</w:t>
      </w:r>
      <w:r w:rsidR="008357B9" w:rsidRPr="00F217A6">
        <w:rPr>
          <w:rFonts w:ascii="Times New Roman" w:hAnsi="Times New Roman"/>
          <w:bCs/>
        </w:rPr>
        <w:t>.</w:t>
      </w:r>
      <w:r w:rsidR="00204F3A" w:rsidRPr="00F217A6">
        <w:rPr>
          <w:rFonts w:ascii="Times New Roman" w:hAnsi="Times New Roman"/>
          <w:bCs/>
        </w:rPr>
        <w:t xml:space="preserve"> </w:t>
      </w:r>
      <w:r w:rsidR="008357B9" w:rsidRPr="00F217A6">
        <w:rPr>
          <w:rFonts w:ascii="Times New Roman" w:hAnsi="Times New Roman"/>
          <w:bCs/>
        </w:rPr>
        <w:t xml:space="preserve">Así </w:t>
      </w:r>
      <w:r w:rsidR="00204F3A" w:rsidRPr="00F217A6">
        <w:rPr>
          <w:rFonts w:ascii="Times New Roman" w:hAnsi="Times New Roman"/>
          <w:bCs/>
        </w:rPr>
        <w:t>lo dicen Arbesú y García (2017)</w:t>
      </w:r>
      <w:r w:rsidR="008357B9" w:rsidRPr="00F217A6">
        <w:rPr>
          <w:rFonts w:ascii="Times New Roman" w:hAnsi="Times New Roman"/>
          <w:bCs/>
        </w:rPr>
        <w:t>:</w:t>
      </w:r>
      <w:r w:rsidRPr="00F217A6">
        <w:rPr>
          <w:rFonts w:ascii="Times New Roman" w:hAnsi="Times New Roman"/>
          <w:bCs/>
        </w:rPr>
        <w:t xml:space="preserve"> “</w:t>
      </w:r>
      <w:r w:rsidR="008357B9" w:rsidRPr="00F217A6">
        <w:rPr>
          <w:rFonts w:ascii="Times New Roman" w:hAnsi="Times New Roman"/>
          <w:bCs/>
        </w:rPr>
        <w:t xml:space="preserve">Los </w:t>
      </w:r>
      <w:r w:rsidRPr="00F217A6">
        <w:rPr>
          <w:rFonts w:ascii="Times New Roman" w:hAnsi="Times New Roman"/>
          <w:bCs/>
        </w:rPr>
        <w:t xml:space="preserve">expertos y directivos coinciden en que los profesores debieran ser considerados en el diseño e implementación de los procesos de evaluación docente” </w:t>
      </w:r>
      <w:r w:rsidR="00204F3A" w:rsidRPr="00F217A6">
        <w:rPr>
          <w:rFonts w:ascii="Times New Roman" w:hAnsi="Times New Roman"/>
          <w:bCs/>
        </w:rPr>
        <w:t>(</w:t>
      </w:r>
      <w:r w:rsidRPr="00F217A6">
        <w:rPr>
          <w:rFonts w:ascii="Times New Roman" w:hAnsi="Times New Roman"/>
          <w:bCs/>
        </w:rPr>
        <w:t>p. 173). Una vez esto ocurra</w:t>
      </w:r>
      <w:r w:rsidR="00C564E7" w:rsidRPr="00F217A6">
        <w:rPr>
          <w:rFonts w:ascii="Times New Roman" w:hAnsi="Times New Roman"/>
          <w:bCs/>
        </w:rPr>
        <w:t>,</w:t>
      </w:r>
      <w:r w:rsidRPr="00F217A6">
        <w:rPr>
          <w:rFonts w:ascii="Times New Roman" w:hAnsi="Times New Roman"/>
          <w:bCs/>
        </w:rPr>
        <w:t xml:space="preserve"> las instituciones contarían con una evaluación más democrática y participativa que </w:t>
      </w:r>
      <w:r w:rsidR="00C564E7" w:rsidRPr="00F217A6">
        <w:rPr>
          <w:rFonts w:ascii="Times New Roman" w:hAnsi="Times New Roman"/>
          <w:bCs/>
        </w:rPr>
        <w:t xml:space="preserve">pueda </w:t>
      </w:r>
      <w:r w:rsidRPr="00F217A6">
        <w:rPr>
          <w:rFonts w:ascii="Times New Roman" w:hAnsi="Times New Roman"/>
          <w:bCs/>
        </w:rPr>
        <w:t>incluir aspectos no tenidos en cuenta hasta ahora de acuerdo con la forma tradicional de hacer el proceso. “La evaluación de la actividad docente, al igual que la realizada a las instituciones, programas o procesos, no está exenta de llevar a cabo su propio proceso de valoración y permanente perfeccionamiento de la labor docente en el contexto universitario” (Ramos, Ruiz, Pulido y Marín, 2019, p. 28).</w:t>
      </w:r>
    </w:p>
    <w:p w14:paraId="7B2FD6BB" w14:textId="5D9993D6" w:rsidR="008B0684" w:rsidRPr="00F217A6" w:rsidRDefault="008B0684" w:rsidP="003C54AC">
      <w:pPr>
        <w:spacing w:line="360" w:lineRule="auto"/>
        <w:ind w:firstLine="708"/>
        <w:jc w:val="both"/>
        <w:rPr>
          <w:rFonts w:ascii="Times New Roman" w:hAnsi="Times New Roman"/>
          <w:bCs/>
        </w:rPr>
      </w:pPr>
      <w:r w:rsidRPr="00F217A6">
        <w:rPr>
          <w:rFonts w:ascii="Times New Roman" w:hAnsi="Times New Roman"/>
          <w:bCs/>
        </w:rPr>
        <w:t>Así las cosas, la evaluación docente constituye un tema de prioridad en las agendas de las instituciones de educación superior</w:t>
      </w:r>
      <w:r w:rsidR="00B925D3" w:rsidRPr="00F217A6">
        <w:rPr>
          <w:rFonts w:ascii="Times New Roman" w:hAnsi="Times New Roman"/>
          <w:bCs/>
        </w:rPr>
        <w:t xml:space="preserve">; </w:t>
      </w:r>
      <w:r w:rsidRPr="00F217A6">
        <w:rPr>
          <w:rFonts w:ascii="Times New Roman" w:hAnsi="Times New Roman"/>
          <w:bCs/>
        </w:rPr>
        <w:t>darle el lugar que le corresponde y hacer partícipes activos a todos los involucrados es una tarea prioritaria si se tiene en cuenta que la calidad con que este proceso se desarrolle redunda en beneficios para toda la comunidad educativa. “</w:t>
      </w:r>
      <w:r w:rsidR="00A52FCF" w:rsidRPr="00F217A6">
        <w:rPr>
          <w:rFonts w:ascii="Times New Roman" w:hAnsi="Times New Roman"/>
          <w:bCs/>
        </w:rPr>
        <w:t>L</w:t>
      </w:r>
      <w:r w:rsidRPr="00F217A6">
        <w:rPr>
          <w:rFonts w:ascii="Times New Roman" w:hAnsi="Times New Roman"/>
          <w:bCs/>
        </w:rPr>
        <w:t xml:space="preserve">a calidad de la educación superior depende, entre otros factores, de la calidad de la enseñanza y, </w:t>
      </w:r>
      <w:r w:rsidR="00325530" w:rsidRPr="00F217A6">
        <w:rPr>
          <w:rFonts w:ascii="Times New Roman" w:hAnsi="Times New Roman"/>
          <w:bCs/>
        </w:rPr>
        <w:t>esta</w:t>
      </w:r>
      <w:r w:rsidRPr="00F217A6">
        <w:rPr>
          <w:rFonts w:ascii="Times New Roman" w:hAnsi="Times New Roman"/>
          <w:bCs/>
        </w:rPr>
        <w:t>, a su vez, se ve fuertemente influida por la calidad del docente” (</w:t>
      </w:r>
      <w:r w:rsidR="00682A0B" w:rsidRPr="00F217A6">
        <w:rPr>
          <w:rFonts w:ascii="Times New Roman" w:hAnsi="Times New Roman"/>
          <w:bCs/>
        </w:rPr>
        <w:t>Moreno</w:t>
      </w:r>
      <w:r w:rsidR="00A52FCF" w:rsidRPr="00F217A6">
        <w:rPr>
          <w:rFonts w:ascii="Times New Roman" w:hAnsi="Times New Roman"/>
          <w:bCs/>
        </w:rPr>
        <w:t xml:space="preserve">, 2018, </w:t>
      </w:r>
      <w:r w:rsidRPr="00F217A6">
        <w:rPr>
          <w:rFonts w:ascii="Times New Roman" w:hAnsi="Times New Roman"/>
          <w:bCs/>
        </w:rPr>
        <w:t>p. 88).</w:t>
      </w:r>
    </w:p>
    <w:p w14:paraId="01BF5851" w14:textId="2AF6DFB8" w:rsidR="004C0E16" w:rsidRPr="00F217A6" w:rsidRDefault="00FD526F" w:rsidP="007A7520">
      <w:pPr>
        <w:spacing w:line="360" w:lineRule="auto"/>
        <w:ind w:firstLine="708"/>
        <w:jc w:val="both"/>
        <w:rPr>
          <w:rFonts w:ascii="Times New Roman" w:hAnsi="Times New Roman"/>
          <w:bCs/>
        </w:rPr>
      </w:pPr>
      <w:r w:rsidRPr="00F217A6">
        <w:rPr>
          <w:rFonts w:ascii="Times New Roman" w:hAnsi="Times New Roman"/>
          <w:bCs/>
        </w:rPr>
        <w:lastRenderedPageBreak/>
        <w:t>En la tabla</w:t>
      </w:r>
      <w:r w:rsidR="00682A0B" w:rsidRPr="00F217A6">
        <w:rPr>
          <w:rFonts w:ascii="Times New Roman" w:hAnsi="Times New Roman"/>
          <w:bCs/>
        </w:rPr>
        <w:t xml:space="preserve"> 1</w:t>
      </w:r>
      <w:r w:rsidRPr="00F217A6">
        <w:rPr>
          <w:rFonts w:ascii="Times New Roman" w:hAnsi="Times New Roman"/>
          <w:bCs/>
        </w:rPr>
        <w:t xml:space="preserve"> se resumen las perspectivas propuestas para la formación permanente de los profesores que prestan sus servicios en educación superior a partir de las fuentes consultada</w:t>
      </w:r>
      <w:r w:rsidR="00FF36C6" w:rsidRPr="00F217A6">
        <w:rPr>
          <w:rFonts w:ascii="Times New Roman" w:hAnsi="Times New Roman"/>
          <w:bCs/>
        </w:rPr>
        <w:t>s</w:t>
      </w:r>
      <w:r w:rsidRPr="00F217A6">
        <w:rPr>
          <w:rFonts w:ascii="Times New Roman" w:hAnsi="Times New Roman"/>
          <w:bCs/>
        </w:rPr>
        <w:t xml:space="preserve"> y analizadas.</w:t>
      </w:r>
    </w:p>
    <w:p w14:paraId="49A73C62" w14:textId="352C44DE" w:rsidR="00177181" w:rsidRPr="00F217A6" w:rsidRDefault="00177181" w:rsidP="004C0E16">
      <w:pPr>
        <w:spacing w:line="360" w:lineRule="auto"/>
        <w:jc w:val="center"/>
        <w:rPr>
          <w:rFonts w:ascii="Times New Roman" w:hAnsi="Times New Roman"/>
          <w:bCs/>
        </w:rPr>
      </w:pPr>
      <w:r w:rsidRPr="00F217A6">
        <w:rPr>
          <w:rFonts w:ascii="Times New Roman" w:hAnsi="Times New Roman"/>
          <w:b/>
        </w:rPr>
        <w:t>Tabla 1</w:t>
      </w:r>
      <w:r w:rsidR="004C0E16" w:rsidRPr="00F217A6">
        <w:rPr>
          <w:rFonts w:ascii="Times New Roman" w:hAnsi="Times New Roman"/>
          <w:bCs/>
          <w:i/>
          <w:iCs/>
        </w:rPr>
        <w:t xml:space="preserve">. </w:t>
      </w:r>
      <w:r w:rsidRPr="00F217A6">
        <w:rPr>
          <w:rFonts w:ascii="Times New Roman" w:hAnsi="Times New Roman"/>
          <w:bCs/>
        </w:rPr>
        <w:t>Perspectivas en la formación de un docente de educación superior</w:t>
      </w:r>
    </w:p>
    <w:tbl>
      <w:tblPr>
        <w:tblStyle w:val="Tablaconcuadrcula"/>
        <w:tblW w:w="0" w:type="auto"/>
        <w:tblLook w:val="04A0" w:firstRow="1" w:lastRow="0" w:firstColumn="1" w:lastColumn="0" w:noHBand="0" w:noVBand="1"/>
      </w:tblPr>
      <w:tblGrid>
        <w:gridCol w:w="4414"/>
        <w:gridCol w:w="4414"/>
      </w:tblGrid>
      <w:tr w:rsidR="003B3A35" w:rsidRPr="00F217A6" w14:paraId="2235CFEC" w14:textId="77777777" w:rsidTr="003B3A35">
        <w:tc>
          <w:tcPr>
            <w:tcW w:w="4414" w:type="dxa"/>
          </w:tcPr>
          <w:p w14:paraId="151D306A" w14:textId="47195376" w:rsidR="003B3A35" w:rsidRPr="00F217A6" w:rsidRDefault="003B3A35" w:rsidP="004C0E16">
            <w:pPr>
              <w:spacing w:line="360" w:lineRule="auto"/>
              <w:jc w:val="center"/>
              <w:rPr>
                <w:rFonts w:ascii="Times New Roman" w:hAnsi="Times New Roman"/>
                <w:b/>
              </w:rPr>
            </w:pPr>
            <w:r w:rsidRPr="00F217A6">
              <w:rPr>
                <w:rFonts w:ascii="Times New Roman" w:hAnsi="Times New Roman"/>
                <w:b/>
              </w:rPr>
              <w:t>Categoría</w:t>
            </w:r>
          </w:p>
        </w:tc>
        <w:tc>
          <w:tcPr>
            <w:tcW w:w="4414" w:type="dxa"/>
          </w:tcPr>
          <w:p w14:paraId="1BD7005E" w14:textId="6205E81B" w:rsidR="003B3A35" w:rsidRPr="00F217A6" w:rsidRDefault="003B3A35" w:rsidP="004C0E16">
            <w:pPr>
              <w:spacing w:line="360" w:lineRule="auto"/>
              <w:jc w:val="center"/>
              <w:rPr>
                <w:rFonts w:ascii="Times New Roman" w:hAnsi="Times New Roman"/>
                <w:b/>
              </w:rPr>
            </w:pPr>
            <w:r w:rsidRPr="00F217A6">
              <w:rPr>
                <w:rFonts w:ascii="Times New Roman" w:hAnsi="Times New Roman"/>
                <w:b/>
              </w:rPr>
              <w:t>Descripción</w:t>
            </w:r>
          </w:p>
        </w:tc>
      </w:tr>
      <w:tr w:rsidR="003B3A35" w:rsidRPr="00F217A6" w14:paraId="4AA97CC2" w14:textId="77777777" w:rsidTr="003B3A35">
        <w:tc>
          <w:tcPr>
            <w:tcW w:w="4414" w:type="dxa"/>
          </w:tcPr>
          <w:p w14:paraId="057645F0" w14:textId="78543D51" w:rsidR="003B3A35" w:rsidRPr="00F217A6" w:rsidRDefault="003B3A35" w:rsidP="00810046">
            <w:pPr>
              <w:spacing w:line="360" w:lineRule="auto"/>
              <w:rPr>
                <w:rFonts w:ascii="Times New Roman" w:hAnsi="Times New Roman"/>
                <w:bCs/>
              </w:rPr>
            </w:pPr>
            <w:r w:rsidRPr="00F217A6">
              <w:rPr>
                <w:rFonts w:ascii="Times New Roman" w:hAnsi="Times New Roman"/>
                <w:bCs/>
              </w:rPr>
              <w:t>Formación permanente</w:t>
            </w:r>
          </w:p>
        </w:tc>
        <w:tc>
          <w:tcPr>
            <w:tcW w:w="4414" w:type="dxa"/>
          </w:tcPr>
          <w:p w14:paraId="2565BA51" w14:textId="03F1CFC8" w:rsidR="003B3A35" w:rsidRPr="00F217A6" w:rsidRDefault="003B3A35" w:rsidP="00810046">
            <w:pPr>
              <w:spacing w:line="360" w:lineRule="auto"/>
              <w:rPr>
                <w:rFonts w:ascii="Times New Roman" w:hAnsi="Times New Roman"/>
                <w:bCs/>
              </w:rPr>
            </w:pPr>
            <w:r w:rsidRPr="00F217A6">
              <w:rPr>
                <w:rFonts w:ascii="Times New Roman" w:hAnsi="Times New Roman"/>
                <w:bCs/>
              </w:rPr>
              <w:t>Los docentes de educación superior requieren estar actualizados en su saber disciplinar y en otras competencias para afrontar las dinámicas educativas.</w:t>
            </w:r>
          </w:p>
        </w:tc>
      </w:tr>
      <w:tr w:rsidR="003B3A35" w:rsidRPr="00F217A6" w14:paraId="59D4C5D8" w14:textId="77777777" w:rsidTr="003B3A35">
        <w:tc>
          <w:tcPr>
            <w:tcW w:w="4414" w:type="dxa"/>
          </w:tcPr>
          <w:p w14:paraId="6323F551" w14:textId="369EB109" w:rsidR="003B3A35" w:rsidRPr="00F217A6" w:rsidRDefault="003B3A35" w:rsidP="00810046">
            <w:pPr>
              <w:spacing w:line="360" w:lineRule="auto"/>
              <w:rPr>
                <w:rFonts w:ascii="Times New Roman" w:hAnsi="Times New Roman"/>
                <w:bCs/>
              </w:rPr>
            </w:pPr>
            <w:r w:rsidRPr="00F217A6">
              <w:rPr>
                <w:rFonts w:ascii="Times New Roman" w:hAnsi="Times New Roman"/>
                <w:bCs/>
              </w:rPr>
              <w:t>Función mediadora</w:t>
            </w:r>
          </w:p>
        </w:tc>
        <w:tc>
          <w:tcPr>
            <w:tcW w:w="4414" w:type="dxa"/>
          </w:tcPr>
          <w:p w14:paraId="75871245" w14:textId="00ED1264" w:rsidR="003B3A35" w:rsidRPr="00F217A6" w:rsidRDefault="003B3A35" w:rsidP="00810046">
            <w:pPr>
              <w:spacing w:line="360" w:lineRule="auto"/>
              <w:rPr>
                <w:rFonts w:ascii="Times New Roman" w:hAnsi="Times New Roman"/>
                <w:bCs/>
              </w:rPr>
            </w:pPr>
            <w:r w:rsidRPr="00F217A6">
              <w:rPr>
                <w:rFonts w:ascii="Times New Roman" w:hAnsi="Times New Roman"/>
                <w:bCs/>
              </w:rPr>
              <w:t>Ser mediador del proceso de enseñanza aprendizaje significa asumir un rol activo para generar aprendizajes significativos en los alumnos.</w:t>
            </w:r>
          </w:p>
        </w:tc>
      </w:tr>
      <w:tr w:rsidR="003B3A35" w:rsidRPr="00F217A6" w14:paraId="065E49A1" w14:textId="77777777" w:rsidTr="003B3A35">
        <w:tc>
          <w:tcPr>
            <w:tcW w:w="4414" w:type="dxa"/>
          </w:tcPr>
          <w:p w14:paraId="52B6D525" w14:textId="15B24B77" w:rsidR="003B3A35" w:rsidRPr="00F217A6" w:rsidRDefault="00FA5BB1" w:rsidP="00810046">
            <w:pPr>
              <w:spacing w:line="360" w:lineRule="auto"/>
              <w:rPr>
                <w:rFonts w:ascii="Times New Roman" w:hAnsi="Times New Roman"/>
                <w:bCs/>
              </w:rPr>
            </w:pPr>
            <w:r w:rsidRPr="00F217A6">
              <w:rPr>
                <w:rFonts w:ascii="Times New Roman" w:hAnsi="Times New Roman"/>
                <w:bCs/>
              </w:rPr>
              <w:t>Tecnología</w:t>
            </w:r>
          </w:p>
        </w:tc>
        <w:tc>
          <w:tcPr>
            <w:tcW w:w="4414" w:type="dxa"/>
          </w:tcPr>
          <w:p w14:paraId="4B1BD8F0" w14:textId="3D82A4D6" w:rsidR="003B3A35" w:rsidRPr="00F217A6" w:rsidRDefault="00FA5BB1" w:rsidP="00810046">
            <w:pPr>
              <w:spacing w:line="360" w:lineRule="auto"/>
              <w:rPr>
                <w:rFonts w:ascii="Times New Roman" w:hAnsi="Times New Roman"/>
                <w:bCs/>
              </w:rPr>
            </w:pPr>
            <w:r w:rsidRPr="00F217A6">
              <w:rPr>
                <w:rFonts w:ascii="Times New Roman" w:hAnsi="Times New Roman"/>
                <w:bCs/>
              </w:rPr>
              <w:t>Usar y apropiar la tecnología como aliada en el propio acto educativo brinda otras posibilidades de avanzar y evolucionar dando paso a una auténtica gestión del conocimiento.</w:t>
            </w:r>
          </w:p>
        </w:tc>
      </w:tr>
      <w:tr w:rsidR="003B3A35" w:rsidRPr="00F217A6" w14:paraId="3E39A25C" w14:textId="77777777" w:rsidTr="003B3A35">
        <w:tc>
          <w:tcPr>
            <w:tcW w:w="4414" w:type="dxa"/>
          </w:tcPr>
          <w:p w14:paraId="6A3B622E" w14:textId="2DE38E07" w:rsidR="003B3A35" w:rsidRPr="00F217A6" w:rsidRDefault="00FA5BB1" w:rsidP="00810046">
            <w:pPr>
              <w:spacing w:line="360" w:lineRule="auto"/>
              <w:rPr>
                <w:rFonts w:ascii="Times New Roman" w:hAnsi="Times New Roman"/>
                <w:bCs/>
              </w:rPr>
            </w:pPr>
            <w:r w:rsidRPr="00F217A6">
              <w:rPr>
                <w:rFonts w:ascii="Times New Roman" w:hAnsi="Times New Roman"/>
                <w:bCs/>
              </w:rPr>
              <w:t>Papel de la instituciones</w:t>
            </w:r>
          </w:p>
        </w:tc>
        <w:tc>
          <w:tcPr>
            <w:tcW w:w="4414" w:type="dxa"/>
          </w:tcPr>
          <w:p w14:paraId="03325D80" w14:textId="4F56D4FA" w:rsidR="003B3A35" w:rsidRPr="00F217A6" w:rsidRDefault="00FA5BB1" w:rsidP="00810046">
            <w:pPr>
              <w:spacing w:line="360" w:lineRule="auto"/>
              <w:rPr>
                <w:rFonts w:ascii="Times New Roman" w:hAnsi="Times New Roman"/>
                <w:bCs/>
              </w:rPr>
            </w:pPr>
            <w:r w:rsidRPr="00F217A6">
              <w:rPr>
                <w:rFonts w:ascii="Times New Roman" w:hAnsi="Times New Roman"/>
                <w:bCs/>
              </w:rPr>
              <w:t>Los programas de formación docente requieren del apoyo de las instituciones y de un seguimiento continuo por parte de estas.</w:t>
            </w:r>
          </w:p>
        </w:tc>
      </w:tr>
      <w:tr w:rsidR="00FA5BB1" w:rsidRPr="00F217A6" w14:paraId="5A2688C7" w14:textId="77777777" w:rsidTr="003B3A35">
        <w:tc>
          <w:tcPr>
            <w:tcW w:w="4414" w:type="dxa"/>
          </w:tcPr>
          <w:p w14:paraId="0A0AE02C" w14:textId="2E108547" w:rsidR="00FA5BB1" w:rsidRPr="00F217A6" w:rsidRDefault="00FA5BB1" w:rsidP="00FA5BB1">
            <w:pPr>
              <w:spacing w:line="360" w:lineRule="auto"/>
              <w:rPr>
                <w:rFonts w:ascii="Times New Roman" w:hAnsi="Times New Roman"/>
                <w:bCs/>
              </w:rPr>
            </w:pPr>
            <w:r w:rsidRPr="00F217A6">
              <w:rPr>
                <w:rFonts w:ascii="Times New Roman" w:hAnsi="Times New Roman"/>
                <w:bCs/>
              </w:rPr>
              <w:t>Retos de la docencia</w:t>
            </w:r>
          </w:p>
        </w:tc>
        <w:tc>
          <w:tcPr>
            <w:tcW w:w="4414" w:type="dxa"/>
          </w:tcPr>
          <w:p w14:paraId="5E46B8A5" w14:textId="2AEEBF45" w:rsidR="00FA5BB1" w:rsidRPr="00F217A6" w:rsidRDefault="00FA5BB1" w:rsidP="00810046">
            <w:pPr>
              <w:spacing w:line="360" w:lineRule="auto"/>
              <w:rPr>
                <w:rFonts w:ascii="Times New Roman" w:hAnsi="Times New Roman"/>
                <w:bCs/>
              </w:rPr>
            </w:pPr>
            <w:r w:rsidRPr="00F217A6">
              <w:rPr>
                <w:rFonts w:ascii="Times New Roman" w:hAnsi="Times New Roman"/>
                <w:bCs/>
              </w:rPr>
              <w:t>La dinámica de la academia invita cada día a enfrentar nuevos desafíos en una era como la digital</w:t>
            </w:r>
            <w:r w:rsidR="00100EE7" w:rsidRPr="00F217A6">
              <w:rPr>
                <w:rFonts w:ascii="Times New Roman" w:hAnsi="Times New Roman"/>
                <w:bCs/>
              </w:rPr>
              <w:t>,</w:t>
            </w:r>
            <w:r w:rsidRPr="00F217A6">
              <w:rPr>
                <w:rFonts w:ascii="Times New Roman" w:hAnsi="Times New Roman"/>
                <w:bCs/>
              </w:rPr>
              <w:t xml:space="preserve"> y todo lo que ella implica en formación docente.</w:t>
            </w:r>
          </w:p>
        </w:tc>
      </w:tr>
      <w:tr w:rsidR="00FA5BB1" w:rsidRPr="00F217A6" w14:paraId="51B57DB5" w14:textId="77777777" w:rsidTr="003B3A35">
        <w:tc>
          <w:tcPr>
            <w:tcW w:w="4414" w:type="dxa"/>
          </w:tcPr>
          <w:p w14:paraId="57B0419C" w14:textId="3AA46BBC" w:rsidR="00FA5BB1" w:rsidRPr="00F217A6" w:rsidRDefault="00FA5BB1" w:rsidP="00FA5BB1">
            <w:pPr>
              <w:spacing w:line="360" w:lineRule="auto"/>
              <w:rPr>
                <w:rFonts w:ascii="Times New Roman" w:hAnsi="Times New Roman"/>
                <w:bCs/>
              </w:rPr>
            </w:pPr>
            <w:r w:rsidRPr="00F217A6">
              <w:rPr>
                <w:rFonts w:ascii="Times New Roman" w:hAnsi="Times New Roman"/>
                <w:bCs/>
              </w:rPr>
              <w:t>Evaluación</w:t>
            </w:r>
          </w:p>
        </w:tc>
        <w:tc>
          <w:tcPr>
            <w:tcW w:w="4414" w:type="dxa"/>
          </w:tcPr>
          <w:p w14:paraId="1FD1E11B" w14:textId="5E10214E" w:rsidR="00FA5BB1" w:rsidRPr="00F217A6" w:rsidRDefault="00FA5BB1" w:rsidP="00FA5BB1">
            <w:pPr>
              <w:spacing w:line="360" w:lineRule="auto"/>
              <w:rPr>
                <w:rFonts w:ascii="Times New Roman" w:hAnsi="Times New Roman"/>
                <w:bCs/>
              </w:rPr>
            </w:pPr>
            <w:r w:rsidRPr="00F217A6">
              <w:rPr>
                <w:rFonts w:ascii="Times New Roman" w:hAnsi="Times New Roman"/>
                <w:bCs/>
              </w:rPr>
              <w:t>La evaluación permite crear espacios para la reflexión y el mejoramiento continuo de cualquier proceso.</w:t>
            </w:r>
          </w:p>
        </w:tc>
      </w:tr>
    </w:tbl>
    <w:p w14:paraId="0C3D719C" w14:textId="52077E0B" w:rsidR="00F3638F" w:rsidRPr="00F217A6" w:rsidRDefault="00F3638F" w:rsidP="00810046">
      <w:pPr>
        <w:spacing w:line="360" w:lineRule="auto"/>
        <w:jc w:val="center"/>
        <w:rPr>
          <w:rFonts w:ascii="Times New Roman" w:hAnsi="Times New Roman"/>
          <w:bCs/>
          <w:i/>
        </w:rPr>
      </w:pPr>
      <w:r w:rsidRPr="00F217A6">
        <w:rPr>
          <w:rFonts w:ascii="Times New Roman" w:hAnsi="Times New Roman"/>
          <w:bCs/>
          <w:iCs/>
        </w:rPr>
        <w:t>Fuente</w:t>
      </w:r>
      <w:r w:rsidR="003C54AC" w:rsidRPr="00F217A6">
        <w:rPr>
          <w:rFonts w:ascii="Times New Roman" w:hAnsi="Times New Roman"/>
          <w:bCs/>
          <w:iCs/>
        </w:rPr>
        <w:t>:</w:t>
      </w:r>
      <w:r w:rsidR="003C54AC" w:rsidRPr="00F217A6">
        <w:rPr>
          <w:rFonts w:ascii="Times New Roman" w:hAnsi="Times New Roman"/>
          <w:bCs/>
          <w:i/>
        </w:rPr>
        <w:t xml:space="preserve"> </w:t>
      </w:r>
      <w:r w:rsidRPr="00F217A6">
        <w:rPr>
          <w:rFonts w:ascii="Times New Roman" w:hAnsi="Times New Roman"/>
          <w:bCs/>
        </w:rPr>
        <w:t>Elaboración propia</w:t>
      </w:r>
    </w:p>
    <w:p w14:paraId="2C3C16E2" w14:textId="6435E880" w:rsidR="00917704" w:rsidRDefault="00917704" w:rsidP="003C54AC">
      <w:pPr>
        <w:spacing w:line="360" w:lineRule="auto"/>
        <w:jc w:val="both"/>
        <w:rPr>
          <w:rFonts w:ascii="Times New Roman" w:hAnsi="Times New Roman"/>
          <w:bCs/>
        </w:rPr>
      </w:pPr>
    </w:p>
    <w:p w14:paraId="03256F37" w14:textId="77777777" w:rsidR="00F217A6" w:rsidRPr="00F217A6" w:rsidRDefault="00F217A6" w:rsidP="003C54AC">
      <w:pPr>
        <w:spacing w:line="360" w:lineRule="auto"/>
        <w:jc w:val="both"/>
        <w:rPr>
          <w:rFonts w:ascii="Times New Roman" w:hAnsi="Times New Roman"/>
          <w:bCs/>
        </w:rPr>
      </w:pPr>
    </w:p>
    <w:p w14:paraId="1846B232" w14:textId="77777777" w:rsidR="008B0684" w:rsidRPr="00F217A6" w:rsidRDefault="008B0684" w:rsidP="00D1393C">
      <w:pPr>
        <w:spacing w:line="360" w:lineRule="auto"/>
        <w:jc w:val="center"/>
        <w:rPr>
          <w:rFonts w:ascii="Times New Roman" w:hAnsi="Times New Roman"/>
          <w:b/>
          <w:bCs/>
          <w:sz w:val="32"/>
          <w:szCs w:val="32"/>
          <w:lang w:val="es-MX"/>
        </w:rPr>
      </w:pPr>
      <w:r w:rsidRPr="00F217A6">
        <w:rPr>
          <w:rFonts w:ascii="Times New Roman" w:hAnsi="Times New Roman"/>
          <w:b/>
          <w:bCs/>
          <w:sz w:val="32"/>
          <w:szCs w:val="32"/>
          <w:lang w:val="es-MX"/>
        </w:rPr>
        <w:lastRenderedPageBreak/>
        <w:t>Conclusiones</w:t>
      </w:r>
    </w:p>
    <w:p w14:paraId="6B2EF6B0" w14:textId="3B0166D0" w:rsidR="000B6020"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t>La formación docente ha de ser una constante en las instituciones de educación superior que tengan como propósito el mejoramiento de la calidad del proceso de enseñanza</w:t>
      </w:r>
      <w:r w:rsidR="00BD5B56" w:rsidRPr="00F217A6">
        <w:rPr>
          <w:rFonts w:ascii="Times New Roman" w:hAnsi="Times New Roman"/>
          <w:lang w:val="es-MX"/>
        </w:rPr>
        <w:t xml:space="preserve">, </w:t>
      </w:r>
      <w:r w:rsidRPr="00F217A6">
        <w:rPr>
          <w:rFonts w:ascii="Times New Roman" w:hAnsi="Times New Roman"/>
          <w:lang w:val="es-MX"/>
        </w:rPr>
        <w:t>aprendizaje</w:t>
      </w:r>
      <w:r w:rsidR="00BD5B56" w:rsidRPr="00F217A6">
        <w:rPr>
          <w:rFonts w:ascii="Times New Roman" w:hAnsi="Times New Roman"/>
          <w:lang w:val="es-MX"/>
        </w:rPr>
        <w:t xml:space="preserve"> y evaluación</w:t>
      </w:r>
      <w:r w:rsidR="003663B1" w:rsidRPr="00F217A6">
        <w:rPr>
          <w:rFonts w:ascii="Times New Roman" w:hAnsi="Times New Roman"/>
          <w:lang w:val="es-MX"/>
        </w:rPr>
        <w:t>:</w:t>
      </w:r>
      <w:r w:rsidRPr="00F217A6">
        <w:rPr>
          <w:rFonts w:ascii="Times New Roman" w:hAnsi="Times New Roman"/>
          <w:lang w:val="es-MX"/>
        </w:rPr>
        <w:t xml:space="preserve"> los profesores han de estar actualizados tanto en su saber específico como en temas de pedagogía. En este sentido, la formación se define como un trabajo de interés mutuo en el que la institución junto con los profesores definen la ruta a seguir, dependiendo de las necesidades y del contexto educativo</w:t>
      </w:r>
      <w:r w:rsidR="003663B1" w:rsidRPr="00F217A6">
        <w:rPr>
          <w:rFonts w:ascii="Times New Roman" w:hAnsi="Times New Roman"/>
          <w:lang w:val="es-MX"/>
        </w:rPr>
        <w:t>.</w:t>
      </w:r>
      <w:r w:rsidR="000B6020" w:rsidRPr="00F217A6">
        <w:rPr>
          <w:rFonts w:ascii="Times New Roman" w:hAnsi="Times New Roman"/>
          <w:lang w:val="es-MX"/>
        </w:rPr>
        <w:t xml:space="preserve"> </w:t>
      </w:r>
      <w:r w:rsidR="003663B1" w:rsidRPr="00F217A6">
        <w:rPr>
          <w:rFonts w:ascii="Times New Roman" w:hAnsi="Times New Roman"/>
          <w:lang w:val="es-MX"/>
        </w:rPr>
        <w:t>E</w:t>
      </w:r>
      <w:r w:rsidR="000B6020" w:rsidRPr="00F217A6">
        <w:rPr>
          <w:rFonts w:ascii="Times New Roman" w:hAnsi="Times New Roman"/>
          <w:lang w:val="es-MX"/>
        </w:rPr>
        <w:t>sto es evidente en la pe</w:t>
      </w:r>
      <w:r w:rsidR="00BD5B56" w:rsidRPr="00F217A6">
        <w:rPr>
          <w:rFonts w:ascii="Times New Roman" w:hAnsi="Times New Roman"/>
          <w:lang w:val="es-MX"/>
        </w:rPr>
        <w:t>r</w:t>
      </w:r>
      <w:r w:rsidR="000B6020" w:rsidRPr="00F217A6">
        <w:rPr>
          <w:rFonts w:ascii="Times New Roman" w:hAnsi="Times New Roman"/>
          <w:lang w:val="es-MX"/>
        </w:rPr>
        <w:t>c</w:t>
      </w:r>
      <w:r w:rsidR="00886282" w:rsidRPr="00F217A6">
        <w:rPr>
          <w:rFonts w:ascii="Times New Roman" w:hAnsi="Times New Roman"/>
          <w:lang w:val="es-MX"/>
        </w:rPr>
        <w:t>ep</w:t>
      </w:r>
      <w:r w:rsidR="000B6020" w:rsidRPr="00F217A6">
        <w:rPr>
          <w:rFonts w:ascii="Times New Roman" w:hAnsi="Times New Roman"/>
          <w:lang w:val="es-MX"/>
        </w:rPr>
        <w:t>ción que sobre temas de formación tienen los docentes encuestados</w:t>
      </w:r>
      <w:r w:rsidR="00BD5B56" w:rsidRPr="00F217A6">
        <w:rPr>
          <w:rFonts w:ascii="Times New Roman" w:hAnsi="Times New Roman"/>
          <w:lang w:val="es-MX"/>
        </w:rPr>
        <w:t>.</w:t>
      </w:r>
    </w:p>
    <w:p w14:paraId="03BAA591" w14:textId="127A493D" w:rsidR="008B0684"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r>
      <w:r w:rsidR="00886282" w:rsidRPr="00F217A6">
        <w:rPr>
          <w:rFonts w:ascii="Times New Roman" w:hAnsi="Times New Roman"/>
          <w:lang w:val="es-MX"/>
        </w:rPr>
        <w:t xml:space="preserve">La investigación realizada demuestra que elaborar un </w:t>
      </w:r>
      <w:r w:rsidR="00F40E9A" w:rsidRPr="00F217A6">
        <w:rPr>
          <w:rFonts w:ascii="Times New Roman" w:hAnsi="Times New Roman"/>
          <w:lang w:val="es-MX"/>
        </w:rPr>
        <w:t xml:space="preserve">plan </w:t>
      </w:r>
      <w:r w:rsidR="00BD5B56" w:rsidRPr="00F217A6">
        <w:rPr>
          <w:rFonts w:ascii="Times New Roman" w:hAnsi="Times New Roman"/>
          <w:lang w:val="es-MX"/>
        </w:rPr>
        <w:t>de formación docente en donde se incluyan programas de cualificación, como</w:t>
      </w:r>
      <w:r w:rsidRPr="00F217A6">
        <w:rPr>
          <w:rFonts w:ascii="Times New Roman" w:hAnsi="Times New Roman"/>
          <w:lang w:val="es-MX"/>
        </w:rPr>
        <w:t xml:space="preserve"> un proceso permanente</w:t>
      </w:r>
      <w:r w:rsidR="00BD5B56" w:rsidRPr="00F217A6">
        <w:rPr>
          <w:rFonts w:ascii="Times New Roman" w:hAnsi="Times New Roman"/>
          <w:lang w:val="es-MX"/>
        </w:rPr>
        <w:t xml:space="preserve"> que</w:t>
      </w:r>
      <w:r w:rsidRPr="00F217A6">
        <w:rPr>
          <w:rFonts w:ascii="Times New Roman" w:hAnsi="Times New Roman"/>
          <w:lang w:val="es-MX"/>
        </w:rPr>
        <w:t xml:space="preserve"> </w:t>
      </w:r>
      <w:r w:rsidR="00BD5B56" w:rsidRPr="00F217A6">
        <w:rPr>
          <w:rFonts w:ascii="Times New Roman" w:hAnsi="Times New Roman"/>
          <w:lang w:val="es-MX"/>
        </w:rPr>
        <w:t xml:space="preserve">se relacione </w:t>
      </w:r>
      <w:r w:rsidRPr="00F217A6">
        <w:rPr>
          <w:rFonts w:ascii="Times New Roman" w:hAnsi="Times New Roman"/>
          <w:lang w:val="es-MX"/>
        </w:rPr>
        <w:t>con el currículo, la misión y visión de la institución</w:t>
      </w:r>
      <w:r w:rsidR="006D30D9" w:rsidRPr="00F217A6">
        <w:rPr>
          <w:rFonts w:ascii="Times New Roman" w:hAnsi="Times New Roman"/>
          <w:lang w:val="es-MX"/>
        </w:rPr>
        <w:t>,</w:t>
      </w:r>
      <w:r w:rsidRPr="00F217A6">
        <w:rPr>
          <w:rFonts w:ascii="Times New Roman" w:hAnsi="Times New Roman"/>
          <w:lang w:val="es-MX"/>
        </w:rPr>
        <w:t xml:space="preserve"> </w:t>
      </w:r>
      <w:r w:rsidR="00BD5B56" w:rsidRPr="00F217A6">
        <w:rPr>
          <w:rFonts w:ascii="Times New Roman" w:hAnsi="Times New Roman"/>
          <w:lang w:val="es-MX"/>
        </w:rPr>
        <w:t>promueve</w:t>
      </w:r>
      <w:r w:rsidRPr="00F217A6">
        <w:rPr>
          <w:rFonts w:ascii="Times New Roman" w:hAnsi="Times New Roman"/>
          <w:lang w:val="es-MX"/>
        </w:rPr>
        <w:t xml:space="preserve"> acciones </w:t>
      </w:r>
      <w:r w:rsidR="00BD5B56" w:rsidRPr="00F217A6">
        <w:rPr>
          <w:rFonts w:ascii="Times New Roman" w:hAnsi="Times New Roman"/>
          <w:lang w:val="es-MX"/>
        </w:rPr>
        <w:t>que</w:t>
      </w:r>
      <w:r w:rsidR="00C25419" w:rsidRPr="00F217A6">
        <w:rPr>
          <w:rFonts w:ascii="Times New Roman" w:hAnsi="Times New Roman"/>
          <w:lang w:val="es-MX"/>
        </w:rPr>
        <w:t xml:space="preserve"> </w:t>
      </w:r>
      <w:r w:rsidRPr="00F217A6">
        <w:rPr>
          <w:rFonts w:ascii="Times New Roman" w:hAnsi="Times New Roman"/>
          <w:lang w:val="es-MX"/>
        </w:rPr>
        <w:t>correspond</w:t>
      </w:r>
      <w:r w:rsidR="00BD5B56" w:rsidRPr="00F217A6">
        <w:rPr>
          <w:rFonts w:ascii="Times New Roman" w:hAnsi="Times New Roman"/>
          <w:lang w:val="es-MX"/>
        </w:rPr>
        <w:t>e</w:t>
      </w:r>
      <w:r w:rsidRPr="00F217A6">
        <w:rPr>
          <w:rFonts w:ascii="Times New Roman" w:hAnsi="Times New Roman"/>
          <w:lang w:val="es-MX"/>
        </w:rPr>
        <w:t>n realmente a la proyección que la institución tenga en el presente y futuro.</w:t>
      </w:r>
    </w:p>
    <w:p w14:paraId="2A6E673F" w14:textId="009A98F3" w:rsidR="008B0684" w:rsidRPr="00F217A6" w:rsidRDefault="008B0684" w:rsidP="003C54AC">
      <w:pPr>
        <w:spacing w:line="360" w:lineRule="auto"/>
        <w:jc w:val="both"/>
        <w:rPr>
          <w:rFonts w:ascii="Times New Roman" w:hAnsi="Times New Roman"/>
          <w:lang w:val="es-MX"/>
        </w:rPr>
      </w:pPr>
      <w:r w:rsidRPr="00F217A6">
        <w:rPr>
          <w:rFonts w:ascii="Times New Roman" w:hAnsi="Times New Roman"/>
          <w:lang w:val="es-MX"/>
        </w:rPr>
        <w:tab/>
        <w:t xml:space="preserve">Uno de los temas fundamentales para incluir actividades </w:t>
      </w:r>
      <w:r w:rsidR="00CC3E2A" w:rsidRPr="00F217A6">
        <w:rPr>
          <w:rFonts w:ascii="Times New Roman" w:hAnsi="Times New Roman"/>
          <w:lang w:val="es-MX"/>
        </w:rPr>
        <w:t xml:space="preserve">vinculadas </w:t>
      </w:r>
      <w:r w:rsidRPr="00F217A6">
        <w:rPr>
          <w:rFonts w:ascii="Times New Roman" w:hAnsi="Times New Roman"/>
          <w:lang w:val="es-MX"/>
        </w:rPr>
        <w:t>con la formación docente es</w:t>
      </w:r>
      <w:r w:rsidR="002B717A" w:rsidRPr="00F217A6">
        <w:rPr>
          <w:rFonts w:ascii="Times New Roman" w:hAnsi="Times New Roman"/>
          <w:lang w:val="es-MX"/>
        </w:rPr>
        <w:t>,</w:t>
      </w:r>
      <w:r w:rsidRPr="00F217A6">
        <w:rPr>
          <w:rFonts w:ascii="Times New Roman" w:hAnsi="Times New Roman"/>
          <w:lang w:val="es-MX"/>
        </w:rPr>
        <w:t xml:space="preserve"> sin lugar a duda</w:t>
      </w:r>
      <w:r w:rsidR="002B717A" w:rsidRPr="00F217A6">
        <w:rPr>
          <w:rFonts w:ascii="Times New Roman" w:hAnsi="Times New Roman"/>
          <w:lang w:val="es-MX"/>
        </w:rPr>
        <w:t>s,</w:t>
      </w:r>
      <w:r w:rsidRPr="00F217A6">
        <w:rPr>
          <w:rFonts w:ascii="Times New Roman" w:hAnsi="Times New Roman"/>
          <w:lang w:val="es-MX"/>
        </w:rPr>
        <w:t xml:space="preserve"> la tecnología, pues llegó para quedarse y su evolución constante no es ajena a los procesos educativos, por tanto, el </w:t>
      </w:r>
      <w:r w:rsidR="00CF7B45" w:rsidRPr="00F217A6">
        <w:rPr>
          <w:rFonts w:ascii="Times New Roman" w:hAnsi="Times New Roman"/>
          <w:lang w:val="es-MX"/>
        </w:rPr>
        <w:t xml:space="preserve">docente </w:t>
      </w:r>
      <w:r w:rsidRPr="00F217A6">
        <w:rPr>
          <w:rFonts w:ascii="Times New Roman" w:hAnsi="Times New Roman"/>
          <w:lang w:val="es-MX"/>
        </w:rPr>
        <w:t xml:space="preserve">del siglo XXI es el </w:t>
      </w:r>
      <w:r w:rsidR="00CF7B45" w:rsidRPr="00F217A6">
        <w:rPr>
          <w:rFonts w:ascii="Times New Roman" w:hAnsi="Times New Roman"/>
          <w:lang w:val="es-MX"/>
        </w:rPr>
        <w:t>docente</w:t>
      </w:r>
      <w:r w:rsidRPr="00F217A6">
        <w:rPr>
          <w:rFonts w:ascii="Times New Roman" w:hAnsi="Times New Roman"/>
          <w:lang w:val="es-MX"/>
        </w:rPr>
        <w:t xml:space="preserve"> que se mueve en lo digital</w:t>
      </w:r>
      <w:r w:rsidR="00BD5B56" w:rsidRPr="00F217A6">
        <w:rPr>
          <w:rFonts w:ascii="Times New Roman" w:hAnsi="Times New Roman"/>
          <w:lang w:val="es-MX"/>
        </w:rPr>
        <w:t>,</w:t>
      </w:r>
      <w:r w:rsidRPr="00F217A6">
        <w:rPr>
          <w:rFonts w:ascii="Times New Roman" w:hAnsi="Times New Roman"/>
          <w:lang w:val="es-MX"/>
        </w:rPr>
        <w:t xml:space="preserve"> que se apropia e incorpora la tecnología al proceso de enseñanza, que</w:t>
      </w:r>
      <w:r w:rsidR="002B717A" w:rsidRPr="00F217A6">
        <w:rPr>
          <w:rFonts w:ascii="Times New Roman" w:hAnsi="Times New Roman"/>
          <w:lang w:val="es-MX"/>
        </w:rPr>
        <w:t>, finalmente,</w:t>
      </w:r>
      <w:r w:rsidRPr="00F217A6">
        <w:rPr>
          <w:rFonts w:ascii="Times New Roman" w:hAnsi="Times New Roman"/>
          <w:lang w:val="es-MX"/>
        </w:rPr>
        <w:t xml:space="preserve"> la hace su aliada y </w:t>
      </w:r>
      <w:r w:rsidR="00BD5B56" w:rsidRPr="00F217A6">
        <w:rPr>
          <w:rFonts w:ascii="Times New Roman" w:hAnsi="Times New Roman"/>
          <w:lang w:val="es-MX"/>
        </w:rPr>
        <w:t>la</w:t>
      </w:r>
      <w:r w:rsidRPr="00F217A6">
        <w:rPr>
          <w:rFonts w:ascii="Times New Roman" w:hAnsi="Times New Roman"/>
          <w:lang w:val="es-MX"/>
        </w:rPr>
        <w:t xml:space="preserve"> aprovecha en beneficio de</w:t>
      </w:r>
      <w:r w:rsidR="00711885" w:rsidRPr="00F217A6">
        <w:rPr>
          <w:rFonts w:ascii="Times New Roman" w:hAnsi="Times New Roman"/>
          <w:lang w:val="es-MX"/>
        </w:rPr>
        <w:t xml:space="preserve"> la gestión del</w:t>
      </w:r>
      <w:r w:rsidRPr="00F217A6">
        <w:rPr>
          <w:rFonts w:ascii="Times New Roman" w:hAnsi="Times New Roman"/>
          <w:lang w:val="es-MX"/>
        </w:rPr>
        <w:t xml:space="preserve"> conocimiento</w:t>
      </w:r>
      <w:r w:rsidR="007A7520" w:rsidRPr="00F217A6">
        <w:rPr>
          <w:rFonts w:ascii="Times New Roman" w:hAnsi="Times New Roman"/>
          <w:lang w:val="es-MX"/>
        </w:rPr>
        <w:t xml:space="preserve"> y el aprendizaje significativo de sus alumnos.</w:t>
      </w:r>
    </w:p>
    <w:p w14:paraId="687B9EDF" w14:textId="7D8FBE7C" w:rsidR="00E51985" w:rsidRPr="00F217A6" w:rsidRDefault="00E51985" w:rsidP="003C54AC">
      <w:pPr>
        <w:spacing w:line="360" w:lineRule="auto"/>
        <w:jc w:val="center"/>
        <w:rPr>
          <w:rFonts w:cs="Calibri"/>
          <w:b/>
          <w:sz w:val="28"/>
          <w:szCs w:val="28"/>
        </w:rPr>
      </w:pPr>
    </w:p>
    <w:p w14:paraId="0E8B884C" w14:textId="19F878CB" w:rsidR="00D1393C" w:rsidRPr="00F217A6" w:rsidRDefault="00D1393C" w:rsidP="003C54AC">
      <w:pPr>
        <w:spacing w:line="360" w:lineRule="auto"/>
        <w:jc w:val="center"/>
        <w:rPr>
          <w:rFonts w:cs="Calibri"/>
          <w:b/>
          <w:sz w:val="28"/>
          <w:szCs w:val="28"/>
        </w:rPr>
      </w:pPr>
    </w:p>
    <w:p w14:paraId="6C3ECB86" w14:textId="4012D455" w:rsidR="00D1393C" w:rsidRPr="00F217A6" w:rsidRDefault="00D1393C" w:rsidP="003C54AC">
      <w:pPr>
        <w:spacing w:line="360" w:lineRule="auto"/>
        <w:jc w:val="center"/>
        <w:rPr>
          <w:rFonts w:cs="Calibri"/>
          <w:b/>
          <w:sz w:val="28"/>
          <w:szCs w:val="28"/>
        </w:rPr>
      </w:pPr>
    </w:p>
    <w:p w14:paraId="2D689613" w14:textId="20521E89" w:rsidR="00D1393C" w:rsidRPr="00F217A6" w:rsidRDefault="00D1393C" w:rsidP="003C54AC">
      <w:pPr>
        <w:spacing w:line="360" w:lineRule="auto"/>
        <w:jc w:val="center"/>
        <w:rPr>
          <w:rFonts w:cs="Calibri"/>
          <w:b/>
          <w:sz w:val="28"/>
          <w:szCs w:val="28"/>
        </w:rPr>
      </w:pPr>
    </w:p>
    <w:p w14:paraId="096A3A20" w14:textId="4B44949F" w:rsidR="00D1393C" w:rsidRPr="00F217A6" w:rsidRDefault="00D1393C" w:rsidP="003C54AC">
      <w:pPr>
        <w:spacing w:line="360" w:lineRule="auto"/>
        <w:jc w:val="center"/>
        <w:rPr>
          <w:rFonts w:cs="Calibri"/>
          <w:b/>
          <w:sz w:val="28"/>
          <w:szCs w:val="28"/>
        </w:rPr>
      </w:pPr>
    </w:p>
    <w:p w14:paraId="21067E0B" w14:textId="111E1D27" w:rsidR="00D1393C" w:rsidRPr="00F217A6" w:rsidRDefault="00D1393C" w:rsidP="003C54AC">
      <w:pPr>
        <w:spacing w:line="360" w:lineRule="auto"/>
        <w:jc w:val="center"/>
        <w:rPr>
          <w:rFonts w:cs="Calibri"/>
          <w:b/>
          <w:sz w:val="28"/>
          <w:szCs w:val="28"/>
        </w:rPr>
      </w:pPr>
    </w:p>
    <w:p w14:paraId="4B511AA3" w14:textId="0177C545" w:rsidR="00D1393C" w:rsidRPr="00F217A6" w:rsidRDefault="00D1393C" w:rsidP="003C54AC">
      <w:pPr>
        <w:spacing w:line="360" w:lineRule="auto"/>
        <w:jc w:val="center"/>
        <w:rPr>
          <w:rFonts w:cs="Calibri"/>
          <w:b/>
          <w:sz w:val="28"/>
          <w:szCs w:val="28"/>
        </w:rPr>
      </w:pPr>
    </w:p>
    <w:p w14:paraId="6AD7AAAD" w14:textId="6EBB9B0B" w:rsidR="00D1393C" w:rsidRPr="00F217A6" w:rsidRDefault="00D1393C" w:rsidP="003C54AC">
      <w:pPr>
        <w:spacing w:line="360" w:lineRule="auto"/>
        <w:jc w:val="center"/>
        <w:rPr>
          <w:rFonts w:cs="Calibri"/>
          <w:b/>
          <w:sz w:val="28"/>
          <w:szCs w:val="28"/>
        </w:rPr>
      </w:pPr>
    </w:p>
    <w:p w14:paraId="2E37E577" w14:textId="316AD26F" w:rsidR="00D1393C" w:rsidRPr="00F217A6" w:rsidRDefault="00D1393C" w:rsidP="003C54AC">
      <w:pPr>
        <w:spacing w:line="360" w:lineRule="auto"/>
        <w:jc w:val="center"/>
        <w:rPr>
          <w:rFonts w:cs="Calibri"/>
          <w:b/>
          <w:sz w:val="28"/>
          <w:szCs w:val="28"/>
        </w:rPr>
      </w:pPr>
    </w:p>
    <w:p w14:paraId="7AE6A70C" w14:textId="4E2835FF" w:rsidR="00D1393C" w:rsidRDefault="00D1393C" w:rsidP="003C54AC">
      <w:pPr>
        <w:spacing w:line="360" w:lineRule="auto"/>
        <w:jc w:val="center"/>
        <w:rPr>
          <w:rFonts w:cs="Calibri"/>
          <w:b/>
          <w:sz w:val="28"/>
          <w:szCs w:val="28"/>
        </w:rPr>
      </w:pPr>
    </w:p>
    <w:p w14:paraId="77AC4723" w14:textId="77777777" w:rsidR="00F217A6" w:rsidRPr="00F217A6" w:rsidRDefault="00F217A6" w:rsidP="003C54AC">
      <w:pPr>
        <w:spacing w:line="360" w:lineRule="auto"/>
        <w:jc w:val="center"/>
        <w:rPr>
          <w:rFonts w:cs="Calibri"/>
          <w:b/>
          <w:sz w:val="28"/>
          <w:szCs w:val="28"/>
        </w:rPr>
      </w:pPr>
    </w:p>
    <w:p w14:paraId="698AB9AF" w14:textId="77777777" w:rsidR="008B0684" w:rsidRPr="00F217A6" w:rsidRDefault="008B0684" w:rsidP="003C54AC">
      <w:pPr>
        <w:spacing w:line="360" w:lineRule="auto"/>
        <w:rPr>
          <w:rFonts w:eastAsiaTheme="minorHAnsi" w:cs="Calibri"/>
          <w:b/>
          <w:sz w:val="28"/>
          <w:lang w:val="es-ES"/>
        </w:rPr>
      </w:pPr>
      <w:r w:rsidRPr="00F217A6">
        <w:rPr>
          <w:rFonts w:eastAsiaTheme="minorHAnsi" w:cs="Calibri"/>
          <w:b/>
          <w:sz w:val="28"/>
          <w:lang w:val="es-ES"/>
        </w:rPr>
        <w:lastRenderedPageBreak/>
        <w:t>Referencias</w:t>
      </w:r>
    </w:p>
    <w:p w14:paraId="18F38A64" w14:textId="446B0662" w:rsidR="009003B9" w:rsidRPr="00F217A6" w:rsidRDefault="008B0684" w:rsidP="003C54AC">
      <w:pPr>
        <w:spacing w:line="360" w:lineRule="auto"/>
        <w:ind w:left="709" w:hanging="709"/>
        <w:jc w:val="both"/>
        <w:rPr>
          <w:rFonts w:ascii="Times New Roman" w:hAnsi="Times New Roman"/>
          <w:lang w:val="es-MX"/>
        </w:rPr>
      </w:pPr>
      <w:r w:rsidRPr="00F217A6">
        <w:rPr>
          <w:rFonts w:ascii="Times New Roman" w:hAnsi="Times New Roman"/>
          <w:lang w:val="es-MX"/>
        </w:rPr>
        <w:t>Arbesú, M. y García, J. (2017). La evaluación docente en jaque, la visión de los funcionarios universitarios</w:t>
      </w:r>
      <w:r w:rsidRPr="00F217A6">
        <w:rPr>
          <w:rFonts w:ascii="Times New Roman" w:hAnsi="Times New Roman"/>
          <w:i/>
          <w:iCs/>
          <w:lang w:val="es-MX"/>
        </w:rPr>
        <w:t>.</w:t>
      </w:r>
      <w:r w:rsidRPr="00F217A6">
        <w:rPr>
          <w:rFonts w:ascii="Times New Roman" w:hAnsi="Times New Roman"/>
          <w:lang w:val="es-MX"/>
        </w:rPr>
        <w:t xml:space="preserve"> </w:t>
      </w:r>
      <w:r w:rsidRPr="00F217A6">
        <w:rPr>
          <w:rFonts w:ascii="Times New Roman" w:hAnsi="Times New Roman"/>
          <w:i/>
          <w:iCs/>
          <w:lang w:val="es-MX"/>
        </w:rPr>
        <w:t>Revista Iberoamericana de Evaluación Educativa</w:t>
      </w:r>
      <w:r w:rsidR="00B76A2F" w:rsidRPr="00F217A6">
        <w:rPr>
          <w:rFonts w:ascii="Times New Roman" w:hAnsi="Times New Roman"/>
          <w:lang w:val="es-MX"/>
        </w:rPr>
        <w:t xml:space="preserve">, </w:t>
      </w:r>
      <w:r w:rsidR="00B76A2F" w:rsidRPr="00F217A6">
        <w:rPr>
          <w:rFonts w:ascii="Times New Roman" w:hAnsi="Times New Roman"/>
          <w:i/>
          <w:iCs/>
          <w:lang w:val="es-MX"/>
        </w:rPr>
        <w:t>10</w:t>
      </w:r>
      <w:r w:rsidR="00B76A2F" w:rsidRPr="00F217A6">
        <w:rPr>
          <w:rFonts w:ascii="Times New Roman" w:hAnsi="Times New Roman"/>
          <w:lang w:val="es-MX"/>
        </w:rPr>
        <w:t>(2)</w:t>
      </w:r>
      <w:r w:rsidR="009858F5" w:rsidRPr="00F217A6">
        <w:rPr>
          <w:rFonts w:ascii="Times New Roman" w:hAnsi="Times New Roman"/>
          <w:lang w:val="es-MX"/>
        </w:rPr>
        <w:t>, 171-185</w:t>
      </w:r>
      <w:r w:rsidRPr="00F217A6">
        <w:rPr>
          <w:rFonts w:ascii="Times New Roman" w:hAnsi="Times New Roman"/>
          <w:lang w:val="es-MX"/>
        </w:rPr>
        <w:t>. Recuperado de https://dialnet.unirioja.es/servlet/articulo?codigo=6205629</w:t>
      </w:r>
      <w:r w:rsidR="00CD2F32" w:rsidRPr="00F217A6">
        <w:rPr>
          <w:rFonts w:ascii="Times New Roman" w:hAnsi="Times New Roman"/>
          <w:lang w:val="es-MX"/>
        </w:rPr>
        <w:t>.</w:t>
      </w:r>
    </w:p>
    <w:p w14:paraId="6DEE13BC" w14:textId="58E0B471" w:rsidR="00350426" w:rsidRPr="00F217A6" w:rsidRDefault="008B0684" w:rsidP="003C54AC">
      <w:pPr>
        <w:spacing w:line="360" w:lineRule="auto"/>
        <w:ind w:left="709" w:hanging="709"/>
        <w:jc w:val="both"/>
        <w:rPr>
          <w:rFonts w:ascii="Times New Roman" w:hAnsi="Times New Roman"/>
        </w:rPr>
      </w:pPr>
      <w:r w:rsidRPr="00F217A6">
        <w:rPr>
          <w:rFonts w:ascii="Times New Roman" w:hAnsi="Times New Roman"/>
          <w:lang w:val="es-MX"/>
        </w:rPr>
        <w:t xml:space="preserve">Bates, A. (2017). </w:t>
      </w:r>
      <w:r w:rsidRPr="00F217A6">
        <w:rPr>
          <w:rFonts w:ascii="Times New Roman" w:hAnsi="Times New Roman"/>
          <w:i/>
          <w:iCs/>
          <w:lang w:val="es-MX"/>
        </w:rPr>
        <w:t>La enseñanza en la era digital. Una guía para la enseñanza y el aprendizaje.</w:t>
      </w:r>
      <w:r w:rsidRPr="00F217A6">
        <w:rPr>
          <w:rFonts w:ascii="Times New Roman" w:hAnsi="Times New Roman"/>
          <w:lang w:val="es-MX"/>
        </w:rPr>
        <w:t xml:space="preserve"> Canadá: Asociación de Investigación Contact North. Recuperado de http://www.tonybates.ca/2017/02/04/a-spanish-version-of-teaching-in-a-digital-age-is-now-available/</w:t>
      </w:r>
      <w:r w:rsidR="00984B15" w:rsidRPr="00F217A6">
        <w:rPr>
          <w:rFonts w:ascii="Times New Roman" w:hAnsi="Times New Roman"/>
          <w:lang w:val="es-MX"/>
        </w:rPr>
        <w:t>.</w:t>
      </w:r>
    </w:p>
    <w:p w14:paraId="720BE37E" w14:textId="6D46E09E" w:rsidR="004022B2" w:rsidRPr="00F217A6" w:rsidRDefault="004022B2" w:rsidP="00E82AA5">
      <w:pPr>
        <w:spacing w:line="360" w:lineRule="auto"/>
        <w:ind w:left="709" w:hanging="709"/>
        <w:jc w:val="both"/>
        <w:rPr>
          <w:rFonts w:ascii="Times New Roman" w:hAnsi="Times New Roman"/>
          <w:lang w:val="es-MX"/>
        </w:rPr>
      </w:pPr>
      <w:r w:rsidRPr="00F217A6">
        <w:rPr>
          <w:rFonts w:ascii="Times New Roman" w:eastAsia="Times New Roman" w:hAnsi="Times New Roman"/>
          <w:color w:val="000000"/>
          <w:lang w:val="es-ES" w:eastAsia="es-CO"/>
        </w:rPr>
        <w:t>Castilla, H. (201</w:t>
      </w:r>
      <w:r w:rsidR="00A56B4A" w:rsidRPr="00F217A6">
        <w:rPr>
          <w:rFonts w:ascii="Times New Roman" w:eastAsia="Times New Roman" w:hAnsi="Times New Roman"/>
          <w:color w:val="000000"/>
          <w:lang w:val="es-ES" w:eastAsia="es-CO"/>
        </w:rPr>
        <w:t>8</w:t>
      </w:r>
      <w:r w:rsidRPr="00F217A6">
        <w:rPr>
          <w:rFonts w:ascii="Times New Roman" w:eastAsia="Times New Roman" w:hAnsi="Times New Roman"/>
          <w:color w:val="000000"/>
          <w:lang w:val="es-ES" w:eastAsia="es-CO"/>
        </w:rPr>
        <w:t xml:space="preserve">). </w:t>
      </w:r>
      <w:r w:rsidRPr="00F217A6">
        <w:rPr>
          <w:rFonts w:ascii="Times New Roman" w:eastAsia="Times New Roman" w:hAnsi="Times New Roman"/>
          <w:i/>
          <w:iCs/>
          <w:color w:val="000000"/>
          <w:lang w:val="es-ES" w:eastAsia="es-CO"/>
        </w:rPr>
        <w:t>Más allá de los conocimientos. El arte de ser profesor mediador en el proceso de aprendizaje.</w:t>
      </w:r>
      <w:r w:rsidRPr="00F217A6">
        <w:rPr>
          <w:rFonts w:ascii="Times New Roman" w:eastAsia="Times New Roman" w:hAnsi="Times New Roman"/>
          <w:color w:val="000000"/>
          <w:lang w:val="es-ES" w:eastAsia="es-CO"/>
        </w:rPr>
        <w:t xml:space="preserve"> Bogotá</w:t>
      </w:r>
      <w:r w:rsidR="005B4809" w:rsidRPr="00F217A6">
        <w:rPr>
          <w:rFonts w:ascii="Times New Roman" w:eastAsia="Times New Roman" w:hAnsi="Times New Roman"/>
          <w:color w:val="000000"/>
          <w:lang w:val="es-ES" w:eastAsia="es-CO"/>
        </w:rPr>
        <w:t>, Colombia</w:t>
      </w:r>
      <w:r w:rsidRPr="00F217A6">
        <w:rPr>
          <w:rFonts w:ascii="Times New Roman" w:eastAsia="Times New Roman" w:hAnsi="Times New Roman"/>
          <w:color w:val="000000"/>
          <w:lang w:val="es-ES" w:eastAsia="es-CO"/>
        </w:rPr>
        <w:t xml:space="preserve">: </w:t>
      </w:r>
      <w:proofErr w:type="spellStart"/>
      <w:r w:rsidR="005B4809" w:rsidRPr="00F217A6">
        <w:rPr>
          <w:rFonts w:ascii="Times New Roman" w:eastAsia="Times New Roman" w:hAnsi="Times New Roman"/>
          <w:color w:val="000000"/>
          <w:lang w:val="es-ES" w:eastAsia="es-CO"/>
        </w:rPr>
        <w:t>Uniminuto</w:t>
      </w:r>
      <w:proofErr w:type="spellEnd"/>
      <w:r w:rsidRPr="00F217A6">
        <w:rPr>
          <w:rFonts w:ascii="Times New Roman" w:eastAsia="Times New Roman" w:hAnsi="Times New Roman"/>
          <w:color w:val="000000"/>
          <w:lang w:val="es-ES" w:eastAsia="es-CO"/>
        </w:rPr>
        <w:t>.</w:t>
      </w:r>
    </w:p>
    <w:p w14:paraId="5FD72377" w14:textId="25D2053C" w:rsidR="001D7E12" w:rsidRPr="00F217A6" w:rsidRDefault="008B0684" w:rsidP="00810046">
      <w:pPr>
        <w:pStyle w:val="Prrafodelista"/>
        <w:spacing w:line="360" w:lineRule="auto"/>
        <w:ind w:left="709" w:hanging="709"/>
        <w:jc w:val="both"/>
      </w:pPr>
      <w:r w:rsidRPr="00F217A6">
        <w:rPr>
          <w:rFonts w:ascii="Times New Roman" w:hAnsi="Times New Roman"/>
          <w:lang w:val="es-CO"/>
        </w:rPr>
        <w:t xml:space="preserve">Castillo, V. (2017). </w:t>
      </w:r>
      <w:r w:rsidRPr="00F217A6">
        <w:rPr>
          <w:rFonts w:ascii="Times New Roman" w:hAnsi="Times New Roman"/>
        </w:rPr>
        <w:t>La formación pedagógica del docente universitario</w:t>
      </w:r>
      <w:r w:rsidRPr="00F217A6">
        <w:rPr>
          <w:rFonts w:ascii="Times New Roman" w:hAnsi="Times New Roman"/>
          <w:i/>
          <w:iCs/>
          <w:lang w:val="es-CO"/>
        </w:rPr>
        <w:t>.</w:t>
      </w:r>
      <w:r w:rsidRPr="00F217A6">
        <w:rPr>
          <w:rFonts w:ascii="Times New Roman" w:hAnsi="Times New Roman"/>
          <w:lang w:val="es-CO"/>
        </w:rPr>
        <w:t> </w:t>
      </w:r>
      <w:r w:rsidRPr="00F217A6">
        <w:rPr>
          <w:rFonts w:ascii="Times New Roman" w:hAnsi="Times New Roman"/>
          <w:i/>
          <w:iCs/>
        </w:rPr>
        <w:t xml:space="preserve">Palermo Business </w:t>
      </w:r>
      <w:proofErr w:type="spellStart"/>
      <w:r w:rsidRPr="00F217A6">
        <w:rPr>
          <w:rFonts w:ascii="Times New Roman" w:hAnsi="Times New Roman"/>
          <w:i/>
          <w:iCs/>
        </w:rPr>
        <w:t>Review</w:t>
      </w:r>
      <w:proofErr w:type="spellEnd"/>
      <w:r w:rsidR="001758FA" w:rsidRPr="00F217A6">
        <w:rPr>
          <w:rFonts w:ascii="Times New Roman" w:hAnsi="Times New Roman"/>
          <w:i/>
          <w:iCs/>
          <w:lang w:val="es-CO"/>
        </w:rPr>
        <w:t xml:space="preserve">, </w:t>
      </w:r>
      <w:r w:rsidR="001758FA" w:rsidRPr="00F217A6">
        <w:rPr>
          <w:rFonts w:ascii="Times New Roman" w:hAnsi="Times New Roman"/>
          <w:lang w:val="es-CO"/>
        </w:rPr>
        <w:t>(16), 65-73</w:t>
      </w:r>
      <w:r w:rsidRPr="00F217A6">
        <w:rPr>
          <w:rFonts w:ascii="Times New Roman" w:hAnsi="Times New Roman"/>
          <w:lang w:val="es-CO"/>
        </w:rPr>
        <w:t xml:space="preserve">. Recuperado de </w:t>
      </w:r>
      <w:hyperlink r:id="rId8" w:history="1">
        <w:r w:rsidRPr="00F217A6">
          <w:rPr>
            <w:rFonts w:ascii="Times New Roman" w:hAnsi="Times New Roman"/>
            <w:lang w:val="es-CO"/>
          </w:rPr>
          <w:t>https://search-proquest-com.ezproxy.uniminuto.edu/docview/2080197389?accountid=48797</w:t>
        </w:r>
      </w:hyperlink>
      <w:r w:rsidR="00521953" w:rsidRPr="00F217A6">
        <w:rPr>
          <w:rFonts w:ascii="Times New Roman" w:hAnsi="Times New Roman"/>
          <w:lang w:val="es-MX"/>
        </w:rPr>
        <w:t>.</w:t>
      </w:r>
    </w:p>
    <w:p w14:paraId="379413D2" w14:textId="051F893F" w:rsidR="001D7E12" w:rsidRPr="00F217A6" w:rsidRDefault="001D7E12">
      <w:pPr>
        <w:spacing w:line="360" w:lineRule="auto"/>
        <w:ind w:left="709" w:hanging="709"/>
        <w:jc w:val="both"/>
        <w:rPr>
          <w:rFonts w:ascii="Times New Roman" w:hAnsi="Times New Roman"/>
          <w:lang w:val="es-MX"/>
        </w:rPr>
      </w:pPr>
      <w:r w:rsidRPr="00F217A6">
        <w:rPr>
          <w:rFonts w:ascii="Times New Roman" w:hAnsi="Times New Roman"/>
          <w:lang w:val="es-MX"/>
        </w:rPr>
        <w:t xml:space="preserve">Cipagauta, M. (2017). </w:t>
      </w:r>
      <w:r w:rsidRPr="00F217A6">
        <w:rPr>
          <w:rFonts w:ascii="Times New Roman" w:hAnsi="Times New Roman"/>
          <w:i/>
          <w:iCs/>
          <w:lang w:val="es-MX"/>
        </w:rPr>
        <w:t>Evaluar la docencia para mejorar la enseñanza.</w:t>
      </w:r>
      <w:r w:rsidRPr="00F217A6">
        <w:rPr>
          <w:rFonts w:ascii="Times New Roman" w:hAnsi="Times New Roman"/>
          <w:lang w:val="es-MX"/>
        </w:rPr>
        <w:t xml:space="preserve"> Bogotá</w:t>
      </w:r>
      <w:r w:rsidR="00371123" w:rsidRPr="00F217A6">
        <w:rPr>
          <w:rFonts w:ascii="Times New Roman" w:hAnsi="Times New Roman"/>
          <w:lang w:val="es-MX"/>
        </w:rPr>
        <w:t>, Colombia</w:t>
      </w:r>
      <w:r w:rsidRPr="00F217A6">
        <w:rPr>
          <w:rFonts w:ascii="Times New Roman" w:hAnsi="Times New Roman"/>
          <w:lang w:val="es-MX"/>
        </w:rPr>
        <w:t xml:space="preserve">: </w:t>
      </w:r>
      <w:r w:rsidR="00371123" w:rsidRPr="00F217A6">
        <w:rPr>
          <w:rFonts w:ascii="Times New Roman" w:hAnsi="Times New Roman"/>
          <w:lang w:val="es-MX"/>
        </w:rPr>
        <w:t>Uniminuto</w:t>
      </w:r>
      <w:r w:rsidRPr="00F217A6">
        <w:rPr>
          <w:rFonts w:ascii="Times New Roman" w:hAnsi="Times New Roman"/>
          <w:lang w:val="es-MX"/>
        </w:rPr>
        <w:t>.</w:t>
      </w:r>
    </w:p>
    <w:p w14:paraId="2F28E99A" w14:textId="67FC99D3" w:rsidR="004D0B01" w:rsidRPr="00F217A6" w:rsidRDefault="004D0B01">
      <w:pPr>
        <w:spacing w:line="360" w:lineRule="auto"/>
        <w:ind w:left="709" w:hanging="709"/>
        <w:jc w:val="both"/>
        <w:rPr>
          <w:rFonts w:ascii="Times New Roman" w:hAnsi="Times New Roman"/>
          <w:lang w:val="es-MX"/>
        </w:rPr>
      </w:pPr>
      <w:r w:rsidRPr="00F217A6">
        <w:rPr>
          <w:rFonts w:ascii="Times New Roman" w:eastAsia="Times New Roman" w:hAnsi="Times New Roman"/>
          <w:lang w:eastAsia="es-ES_tradnl"/>
        </w:rPr>
        <w:t>Cobo, C. (201</w:t>
      </w:r>
      <w:r w:rsidR="00A56B4A" w:rsidRPr="00F217A6">
        <w:rPr>
          <w:rFonts w:ascii="Times New Roman" w:eastAsia="Times New Roman" w:hAnsi="Times New Roman"/>
          <w:lang w:eastAsia="es-ES_tradnl"/>
        </w:rPr>
        <w:t>7</w:t>
      </w:r>
      <w:r w:rsidRPr="00F217A6">
        <w:rPr>
          <w:rFonts w:ascii="Times New Roman" w:eastAsia="Times New Roman" w:hAnsi="Times New Roman"/>
          <w:lang w:eastAsia="es-ES_tradnl"/>
        </w:rPr>
        <w:t xml:space="preserve">). </w:t>
      </w:r>
      <w:r w:rsidRPr="00F217A6">
        <w:rPr>
          <w:rFonts w:ascii="Times New Roman" w:eastAsia="Times New Roman" w:hAnsi="Times New Roman"/>
          <w:i/>
          <w:iCs/>
          <w:lang w:eastAsia="es-ES_tradnl"/>
        </w:rPr>
        <w:t>La innovación pendiente. Reflexiones (y provocaciones) sobre educación, tecnología y conocimiento</w:t>
      </w:r>
      <w:r w:rsidRPr="00F217A6">
        <w:rPr>
          <w:rFonts w:ascii="Times New Roman" w:eastAsia="Times New Roman" w:hAnsi="Times New Roman"/>
          <w:lang w:eastAsia="es-ES_tradnl"/>
        </w:rPr>
        <w:t>. Montevideo</w:t>
      </w:r>
      <w:r w:rsidR="00812CBD" w:rsidRPr="00F217A6">
        <w:rPr>
          <w:rFonts w:ascii="Times New Roman" w:eastAsia="Times New Roman" w:hAnsi="Times New Roman"/>
          <w:lang w:eastAsia="es-ES_tradnl"/>
        </w:rPr>
        <w:t>, Urugua</w:t>
      </w:r>
      <w:r w:rsidR="00A82153" w:rsidRPr="00F217A6">
        <w:rPr>
          <w:rFonts w:ascii="Times New Roman" w:eastAsia="Times New Roman" w:hAnsi="Times New Roman"/>
          <w:lang w:eastAsia="es-ES_tradnl"/>
        </w:rPr>
        <w:t>y</w:t>
      </w:r>
      <w:r w:rsidRPr="00F217A6">
        <w:rPr>
          <w:rFonts w:ascii="Times New Roman" w:eastAsia="Times New Roman" w:hAnsi="Times New Roman"/>
          <w:lang w:eastAsia="es-ES_tradnl"/>
        </w:rPr>
        <w:t>: Debate.</w:t>
      </w:r>
    </w:p>
    <w:p w14:paraId="5EE316AE" w14:textId="72A76F71" w:rsidR="009003B9" w:rsidRPr="00F217A6" w:rsidRDefault="008B0684">
      <w:pPr>
        <w:spacing w:line="360" w:lineRule="auto"/>
        <w:ind w:left="709" w:hanging="709"/>
        <w:jc w:val="both"/>
        <w:rPr>
          <w:rFonts w:ascii="Times New Roman" w:hAnsi="Times New Roman"/>
          <w:lang w:val="es-MX"/>
        </w:rPr>
      </w:pPr>
      <w:r w:rsidRPr="00F217A6">
        <w:rPr>
          <w:rFonts w:ascii="Times New Roman" w:hAnsi="Times New Roman"/>
          <w:lang w:val="es-MX"/>
        </w:rPr>
        <w:t xml:space="preserve">Eggen, P. y Kauchak, D. (2015). </w:t>
      </w:r>
      <w:r w:rsidRPr="00F217A6">
        <w:rPr>
          <w:rFonts w:ascii="Times New Roman" w:hAnsi="Times New Roman"/>
          <w:i/>
          <w:iCs/>
          <w:lang w:val="es-MX"/>
        </w:rPr>
        <w:t>Estrategias docentes. Enseñanza de contenidos curriculares y desarrollo de habilidades del pensamiento</w:t>
      </w:r>
      <w:r w:rsidRPr="00F217A6">
        <w:rPr>
          <w:rFonts w:ascii="Times New Roman" w:hAnsi="Times New Roman"/>
          <w:lang w:val="es-MX"/>
        </w:rPr>
        <w:t xml:space="preserve">. </w:t>
      </w:r>
      <w:r w:rsidR="001A0572" w:rsidRPr="00F217A6">
        <w:rPr>
          <w:rFonts w:ascii="Times New Roman" w:hAnsi="Times New Roman"/>
          <w:lang w:val="es-MX"/>
        </w:rPr>
        <w:t xml:space="preserve">Ciudad de México, </w:t>
      </w:r>
      <w:r w:rsidRPr="00F217A6">
        <w:rPr>
          <w:rFonts w:ascii="Times New Roman" w:hAnsi="Times New Roman"/>
          <w:lang w:val="es-MX"/>
        </w:rPr>
        <w:t>México: Fondo de Cultura Económica.</w:t>
      </w:r>
    </w:p>
    <w:p w14:paraId="54B3D7D0" w14:textId="5ADC3DB8" w:rsidR="001377E1" w:rsidRPr="00F217A6" w:rsidRDefault="001377E1">
      <w:pPr>
        <w:spacing w:line="360" w:lineRule="auto"/>
        <w:ind w:left="709" w:hanging="709"/>
        <w:jc w:val="both"/>
        <w:rPr>
          <w:rFonts w:ascii="Times New Roman" w:hAnsi="Times New Roman"/>
          <w:lang w:val="es-MX"/>
        </w:rPr>
      </w:pPr>
      <w:proofErr w:type="spellStart"/>
      <w:r w:rsidRPr="00F217A6">
        <w:rPr>
          <w:rFonts w:ascii="Times New Roman" w:hAnsi="Times New Roman"/>
          <w:lang w:val="es-ES"/>
        </w:rPr>
        <w:t>Elacqua</w:t>
      </w:r>
      <w:proofErr w:type="spellEnd"/>
      <w:r w:rsidRPr="00F217A6">
        <w:rPr>
          <w:rFonts w:ascii="Times New Roman" w:hAnsi="Times New Roman"/>
          <w:lang w:val="es-ES"/>
        </w:rPr>
        <w:t xml:space="preserve">, G., Hincapié, D., Vegas E. y Alfonso, M. (2018). </w:t>
      </w:r>
      <w:r w:rsidRPr="00F217A6">
        <w:rPr>
          <w:rFonts w:ascii="Times New Roman" w:hAnsi="Times New Roman"/>
          <w:i/>
          <w:iCs/>
          <w:lang w:val="es-ES"/>
        </w:rPr>
        <w:t>Profesión: profesor en América Latina. ¿Po</w:t>
      </w:r>
      <w:r w:rsidR="006151E9" w:rsidRPr="00F217A6">
        <w:rPr>
          <w:rFonts w:ascii="Times New Roman" w:hAnsi="Times New Roman"/>
          <w:i/>
          <w:iCs/>
          <w:lang w:val="es-ES"/>
        </w:rPr>
        <w:t>r</w:t>
      </w:r>
      <w:r w:rsidRPr="00F217A6">
        <w:rPr>
          <w:rFonts w:ascii="Times New Roman" w:hAnsi="Times New Roman"/>
          <w:i/>
          <w:iCs/>
          <w:lang w:val="es-ES"/>
        </w:rPr>
        <w:t xml:space="preserve"> qué se perdió el prestigio docente y cómo recuperarlo?</w:t>
      </w:r>
      <w:r w:rsidRPr="00F217A6">
        <w:rPr>
          <w:rFonts w:ascii="Times New Roman" w:hAnsi="Times New Roman"/>
          <w:lang w:val="es-ES"/>
        </w:rPr>
        <w:t xml:space="preserve"> Nueva York</w:t>
      </w:r>
      <w:r w:rsidR="00F23AE9" w:rsidRPr="00F217A6">
        <w:rPr>
          <w:rFonts w:ascii="Times New Roman" w:hAnsi="Times New Roman"/>
          <w:lang w:val="es-ES"/>
        </w:rPr>
        <w:t>, Estados Unidos</w:t>
      </w:r>
      <w:r w:rsidRPr="00F217A6">
        <w:rPr>
          <w:rFonts w:ascii="Times New Roman" w:hAnsi="Times New Roman"/>
          <w:lang w:val="es-ES"/>
        </w:rPr>
        <w:t>: BID</w:t>
      </w:r>
      <w:r w:rsidR="003C54AC" w:rsidRPr="00F217A6">
        <w:rPr>
          <w:rFonts w:ascii="Times New Roman" w:hAnsi="Times New Roman"/>
          <w:lang w:val="es-MX"/>
        </w:rPr>
        <w:t>.</w:t>
      </w:r>
    </w:p>
    <w:p w14:paraId="318D8F30" w14:textId="75126447" w:rsidR="00525696" w:rsidRPr="00F217A6" w:rsidRDefault="008B0684">
      <w:pPr>
        <w:spacing w:line="360" w:lineRule="auto"/>
        <w:ind w:left="709" w:hanging="709"/>
        <w:jc w:val="both"/>
        <w:rPr>
          <w:rFonts w:ascii="Times New Roman" w:hAnsi="Times New Roman"/>
          <w:lang w:val="es-MX"/>
        </w:rPr>
      </w:pPr>
      <w:r w:rsidRPr="00F217A6">
        <w:rPr>
          <w:rFonts w:ascii="Times New Roman" w:hAnsi="Times New Roman"/>
          <w:lang w:val="es-MX"/>
        </w:rPr>
        <w:t xml:space="preserve">Flores, F., Gatica, F., Sánchez, M, y Martínez, A. (2017). Evolución de la evaluación del desempeño docente en la Facultad de Medicina; evidencia de validez y confiabilidad. </w:t>
      </w:r>
      <w:r w:rsidR="00EE5F0F" w:rsidRPr="00F217A6">
        <w:rPr>
          <w:rFonts w:ascii="Times New Roman" w:hAnsi="Times New Roman"/>
          <w:i/>
          <w:iCs/>
          <w:lang w:val="es-MX"/>
        </w:rPr>
        <w:t xml:space="preserve">Revista </w:t>
      </w:r>
      <w:r w:rsidRPr="00F217A6">
        <w:rPr>
          <w:rFonts w:ascii="Times New Roman" w:hAnsi="Times New Roman"/>
          <w:i/>
          <w:iCs/>
          <w:lang w:val="es-MX"/>
        </w:rPr>
        <w:t xml:space="preserve">Investigación en </w:t>
      </w:r>
      <w:r w:rsidR="00A63A75" w:rsidRPr="00F217A6">
        <w:rPr>
          <w:rFonts w:ascii="Times New Roman" w:hAnsi="Times New Roman"/>
          <w:i/>
          <w:iCs/>
          <w:lang w:val="es-MX"/>
        </w:rPr>
        <w:t>Educación Médica</w:t>
      </w:r>
      <w:r w:rsidR="002C0C83" w:rsidRPr="00F217A6">
        <w:rPr>
          <w:rFonts w:ascii="Times New Roman" w:hAnsi="Times New Roman"/>
          <w:i/>
          <w:iCs/>
          <w:lang w:val="es-MX"/>
        </w:rPr>
        <w:t>, 6</w:t>
      </w:r>
      <w:r w:rsidR="002C0C83" w:rsidRPr="00F217A6">
        <w:rPr>
          <w:rFonts w:ascii="Times New Roman" w:hAnsi="Times New Roman"/>
          <w:lang w:val="es-MX"/>
        </w:rPr>
        <w:t xml:space="preserve">(22), </w:t>
      </w:r>
      <w:r w:rsidR="009F041E" w:rsidRPr="00F217A6">
        <w:rPr>
          <w:rFonts w:ascii="Times New Roman" w:hAnsi="Times New Roman"/>
          <w:lang w:val="es-MX"/>
        </w:rPr>
        <w:t>96-103</w:t>
      </w:r>
      <w:r w:rsidRPr="00F217A6">
        <w:rPr>
          <w:rFonts w:ascii="Times New Roman" w:hAnsi="Times New Roman"/>
          <w:lang w:val="es-MX"/>
        </w:rPr>
        <w:t xml:space="preserve">. </w:t>
      </w:r>
      <w:r w:rsidR="00A63A75" w:rsidRPr="00F217A6">
        <w:rPr>
          <w:rFonts w:ascii="Times New Roman" w:hAnsi="Times New Roman"/>
          <w:lang w:val="es-MX"/>
        </w:rPr>
        <w:t xml:space="preserve">Recuperado de </w:t>
      </w:r>
      <w:r w:rsidRPr="00F217A6">
        <w:rPr>
          <w:rFonts w:ascii="Times New Roman" w:hAnsi="Times New Roman"/>
          <w:lang w:val="es-MX"/>
        </w:rPr>
        <w:t>https://dx.doi.org/10.1016/j.riem.2016.06.004</w:t>
      </w:r>
      <w:r w:rsidR="00A63A75" w:rsidRPr="00F217A6">
        <w:rPr>
          <w:rFonts w:ascii="Times New Roman" w:hAnsi="Times New Roman"/>
          <w:lang w:val="es-MX"/>
        </w:rPr>
        <w:t>.</w:t>
      </w:r>
    </w:p>
    <w:p w14:paraId="04FC2F84" w14:textId="17561E2E" w:rsidR="00757272" w:rsidRPr="00F217A6" w:rsidRDefault="00525696">
      <w:pPr>
        <w:spacing w:line="360" w:lineRule="auto"/>
        <w:ind w:left="709" w:hanging="709"/>
        <w:jc w:val="both"/>
        <w:rPr>
          <w:rFonts w:ascii="Times New Roman" w:hAnsi="Times New Roman"/>
          <w:lang w:val="en-US"/>
        </w:rPr>
      </w:pPr>
      <w:proofErr w:type="spellStart"/>
      <w:r w:rsidRPr="00F217A6">
        <w:rPr>
          <w:rFonts w:ascii="Times New Roman" w:hAnsi="Times New Roman"/>
          <w:lang w:val="en-US"/>
        </w:rPr>
        <w:t>Glogger</w:t>
      </w:r>
      <w:proofErr w:type="spellEnd"/>
      <w:r w:rsidRPr="00F217A6">
        <w:rPr>
          <w:rFonts w:ascii="Times New Roman" w:hAnsi="Times New Roman"/>
          <w:lang w:val="en-US"/>
        </w:rPr>
        <w:t>,</w:t>
      </w:r>
      <w:r w:rsidR="001447F6" w:rsidRPr="00F217A6">
        <w:rPr>
          <w:rFonts w:ascii="Times New Roman" w:hAnsi="Times New Roman"/>
          <w:lang w:val="en-US"/>
        </w:rPr>
        <w:t xml:space="preserve"> I., </w:t>
      </w:r>
      <w:proofErr w:type="spellStart"/>
      <w:r w:rsidR="001447F6" w:rsidRPr="00F217A6">
        <w:rPr>
          <w:rFonts w:ascii="Times New Roman" w:hAnsi="Times New Roman"/>
          <w:lang w:val="en-US"/>
        </w:rPr>
        <w:t>Herppich</w:t>
      </w:r>
      <w:proofErr w:type="spellEnd"/>
      <w:r w:rsidR="001447F6" w:rsidRPr="00F217A6">
        <w:rPr>
          <w:rFonts w:ascii="Times New Roman" w:hAnsi="Times New Roman"/>
          <w:lang w:val="en-US"/>
        </w:rPr>
        <w:t xml:space="preserve">, S. </w:t>
      </w:r>
      <w:r w:rsidR="003C537C" w:rsidRPr="00F217A6">
        <w:rPr>
          <w:rFonts w:ascii="Times New Roman" w:hAnsi="Times New Roman"/>
          <w:lang w:val="en-US"/>
        </w:rPr>
        <w:t xml:space="preserve">and </w:t>
      </w:r>
      <w:proofErr w:type="spellStart"/>
      <w:r w:rsidR="001447F6" w:rsidRPr="00F217A6">
        <w:rPr>
          <w:rFonts w:ascii="Times New Roman" w:hAnsi="Times New Roman"/>
          <w:lang w:val="en-US"/>
        </w:rPr>
        <w:t>Sidel</w:t>
      </w:r>
      <w:proofErr w:type="spellEnd"/>
      <w:r w:rsidR="001447F6" w:rsidRPr="00F217A6">
        <w:rPr>
          <w:rFonts w:ascii="Times New Roman" w:hAnsi="Times New Roman"/>
          <w:lang w:val="en-US"/>
        </w:rPr>
        <w:t>, T. (2018). Linking teachers' professional knowledge and teachers' actions: Judgment processes, judgments and training</w:t>
      </w:r>
      <w:r w:rsidR="001447F6" w:rsidRPr="00F217A6">
        <w:rPr>
          <w:rFonts w:ascii="Times New Roman" w:hAnsi="Times New Roman"/>
          <w:i/>
          <w:iCs/>
          <w:lang w:val="en-US"/>
        </w:rPr>
        <w:t>. Teaching and Teacher Education</w:t>
      </w:r>
      <w:r w:rsidR="00EE5F0F" w:rsidRPr="00F217A6">
        <w:rPr>
          <w:rFonts w:ascii="Times New Roman" w:hAnsi="Times New Roman"/>
          <w:i/>
          <w:iCs/>
          <w:lang w:val="en-US"/>
        </w:rPr>
        <w:t xml:space="preserve"> Review</w:t>
      </w:r>
      <w:r w:rsidR="00804C78" w:rsidRPr="00F217A6">
        <w:rPr>
          <w:rFonts w:ascii="Times New Roman" w:hAnsi="Times New Roman"/>
          <w:iCs/>
          <w:lang w:val="en-US"/>
        </w:rPr>
        <w:t xml:space="preserve">, </w:t>
      </w:r>
      <w:r w:rsidR="00804C78" w:rsidRPr="00F217A6">
        <w:rPr>
          <w:rFonts w:ascii="Times New Roman" w:hAnsi="Times New Roman"/>
          <w:i/>
          <w:lang w:val="en-US"/>
        </w:rPr>
        <w:t>76</w:t>
      </w:r>
      <w:r w:rsidR="00804C78" w:rsidRPr="00F217A6">
        <w:rPr>
          <w:rFonts w:ascii="Times New Roman" w:hAnsi="Times New Roman"/>
          <w:iCs/>
          <w:lang w:val="en-US"/>
        </w:rPr>
        <w:t>, 176-180</w:t>
      </w:r>
      <w:r w:rsidR="006B61A9" w:rsidRPr="00F217A6">
        <w:rPr>
          <w:rFonts w:ascii="Times New Roman" w:hAnsi="Times New Roman"/>
          <w:iCs/>
          <w:lang w:val="en-US"/>
        </w:rPr>
        <w:t>.</w:t>
      </w:r>
      <w:r w:rsidR="00804C78" w:rsidRPr="00F217A6">
        <w:rPr>
          <w:rFonts w:ascii="Times New Roman" w:hAnsi="Times New Roman"/>
          <w:iCs/>
          <w:lang w:val="en-US"/>
        </w:rPr>
        <w:t xml:space="preserve"> Retrieved from</w:t>
      </w:r>
      <w:r w:rsidR="006B61A9" w:rsidRPr="00F217A6">
        <w:rPr>
          <w:rFonts w:ascii="Times New Roman" w:hAnsi="Times New Roman"/>
          <w:iCs/>
          <w:lang w:val="en-US"/>
        </w:rPr>
        <w:t xml:space="preserve"> </w:t>
      </w:r>
      <w:hyperlink r:id="rId9" w:history="1">
        <w:r w:rsidR="006B61A9" w:rsidRPr="00F217A6">
          <w:rPr>
            <w:rFonts w:ascii="Times New Roman" w:hAnsi="Times New Roman"/>
            <w:iCs/>
            <w:lang w:val="en-US"/>
          </w:rPr>
          <w:t>https://doi.org/10.1016/j.tate.2018.08.005</w:t>
        </w:r>
      </w:hyperlink>
      <w:r w:rsidR="00804C78" w:rsidRPr="00F217A6">
        <w:rPr>
          <w:rFonts w:ascii="Times New Roman" w:hAnsi="Times New Roman"/>
          <w:iCs/>
          <w:lang w:val="en-US"/>
        </w:rPr>
        <w:t>.</w:t>
      </w:r>
    </w:p>
    <w:p w14:paraId="59B78091" w14:textId="2669B117" w:rsidR="008B0684" w:rsidRPr="00F217A6" w:rsidRDefault="008B0684" w:rsidP="003C54AC">
      <w:pPr>
        <w:spacing w:line="360" w:lineRule="auto"/>
        <w:ind w:left="709" w:hanging="709"/>
        <w:jc w:val="both"/>
        <w:rPr>
          <w:rFonts w:ascii="Times New Roman" w:hAnsi="Times New Roman"/>
          <w:lang w:val="es-MX"/>
        </w:rPr>
      </w:pPr>
      <w:r w:rsidRPr="00F217A6">
        <w:rPr>
          <w:rFonts w:ascii="Times New Roman" w:hAnsi="Times New Roman"/>
          <w:lang w:val="es-MX"/>
        </w:rPr>
        <w:lastRenderedPageBreak/>
        <w:t xml:space="preserve">Guzmán, J. (2016). ¿Qué y cómo evaluar el desempeño docente? Una propuesta basada en los factores que favorecen el aprendizaje. </w:t>
      </w:r>
      <w:r w:rsidRPr="00F217A6">
        <w:rPr>
          <w:rFonts w:ascii="Times New Roman" w:hAnsi="Times New Roman"/>
          <w:i/>
          <w:iCs/>
          <w:lang w:val="es-MX"/>
        </w:rPr>
        <w:t xml:space="preserve">Propósitos y </w:t>
      </w:r>
      <w:r w:rsidR="008C6F39" w:rsidRPr="00F217A6">
        <w:rPr>
          <w:rFonts w:ascii="Times New Roman" w:hAnsi="Times New Roman"/>
          <w:i/>
          <w:iCs/>
          <w:lang w:val="es-MX"/>
        </w:rPr>
        <w:t>Representaciones</w:t>
      </w:r>
      <w:r w:rsidR="00FD5FC7" w:rsidRPr="00F217A6">
        <w:rPr>
          <w:rFonts w:ascii="Times New Roman" w:hAnsi="Times New Roman"/>
          <w:lang w:val="es-MX"/>
        </w:rPr>
        <w:t xml:space="preserve">, </w:t>
      </w:r>
      <w:r w:rsidR="00FD5FC7" w:rsidRPr="00F217A6">
        <w:rPr>
          <w:rFonts w:ascii="Times New Roman" w:hAnsi="Times New Roman"/>
          <w:i/>
          <w:iCs/>
          <w:lang w:val="es-MX"/>
        </w:rPr>
        <w:t>4</w:t>
      </w:r>
      <w:r w:rsidR="00FD5FC7" w:rsidRPr="00F217A6">
        <w:rPr>
          <w:rFonts w:ascii="Times New Roman" w:hAnsi="Times New Roman"/>
          <w:lang w:val="es-MX"/>
        </w:rPr>
        <w:t>(2)</w:t>
      </w:r>
      <w:r w:rsidRPr="00F217A6">
        <w:rPr>
          <w:rFonts w:ascii="Times New Roman" w:hAnsi="Times New Roman"/>
          <w:lang w:val="es-MX"/>
        </w:rPr>
        <w:t xml:space="preserve">. </w:t>
      </w:r>
      <w:r w:rsidR="008C6F39" w:rsidRPr="00F217A6">
        <w:rPr>
          <w:rFonts w:ascii="Times New Roman" w:hAnsi="Times New Roman"/>
          <w:lang w:val="es-MX"/>
        </w:rPr>
        <w:t>Recuperado de</w:t>
      </w:r>
      <w:r w:rsidRPr="00F217A6">
        <w:rPr>
          <w:rFonts w:ascii="Times New Roman" w:hAnsi="Times New Roman"/>
          <w:lang w:val="es-MX"/>
        </w:rPr>
        <w:t xml:space="preserve"> http://dx.doi.org/10.20511/pyr2016.v4n2.124</w:t>
      </w:r>
      <w:r w:rsidR="008C6F39" w:rsidRPr="00F217A6">
        <w:rPr>
          <w:rFonts w:ascii="Times New Roman" w:hAnsi="Times New Roman"/>
          <w:lang w:val="es-MX"/>
        </w:rPr>
        <w:t>.</w:t>
      </w:r>
    </w:p>
    <w:p w14:paraId="044A1179" w14:textId="7C7E82FA" w:rsidR="008B0684" w:rsidRPr="00F217A6" w:rsidRDefault="008B0684" w:rsidP="003C54AC">
      <w:pPr>
        <w:spacing w:line="360" w:lineRule="auto"/>
        <w:ind w:left="709" w:hanging="709"/>
        <w:jc w:val="both"/>
        <w:rPr>
          <w:rFonts w:ascii="Times New Roman" w:hAnsi="Times New Roman"/>
          <w:lang w:val="es-MX"/>
        </w:rPr>
      </w:pPr>
      <w:r w:rsidRPr="00F217A6">
        <w:rPr>
          <w:rFonts w:ascii="Times New Roman" w:hAnsi="Times New Roman"/>
          <w:lang w:val="es-MX"/>
        </w:rPr>
        <w:t xml:space="preserve">Imbernón, F. (2017). </w:t>
      </w:r>
      <w:r w:rsidRPr="00F217A6">
        <w:rPr>
          <w:rFonts w:ascii="Times New Roman" w:hAnsi="Times New Roman"/>
          <w:i/>
          <w:iCs/>
          <w:lang w:val="es-MX"/>
        </w:rPr>
        <w:t>Ser docente en una sociedad compleja. La difícil tarea de enseñar.</w:t>
      </w:r>
      <w:r w:rsidRPr="00F217A6">
        <w:rPr>
          <w:rFonts w:ascii="Times New Roman" w:hAnsi="Times New Roman"/>
          <w:lang w:val="es-MX"/>
        </w:rPr>
        <w:t xml:space="preserve"> Barcelona</w:t>
      </w:r>
      <w:r w:rsidR="00F94A4A" w:rsidRPr="00F217A6">
        <w:rPr>
          <w:rFonts w:ascii="Times New Roman" w:hAnsi="Times New Roman"/>
          <w:lang w:val="es-MX"/>
        </w:rPr>
        <w:t>, España</w:t>
      </w:r>
      <w:r w:rsidRPr="00F217A6">
        <w:rPr>
          <w:rFonts w:ascii="Times New Roman" w:hAnsi="Times New Roman"/>
          <w:lang w:val="es-MX"/>
        </w:rPr>
        <w:t>: Graó.</w:t>
      </w:r>
    </w:p>
    <w:p w14:paraId="4402353D" w14:textId="14F23874" w:rsidR="008B0684" w:rsidRPr="00F217A6" w:rsidRDefault="008B0684" w:rsidP="003C54AC">
      <w:pPr>
        <w:spacing w:line="360" w:lineRule="auto"/>
        <w:ind w:left="709" w:hanging="709"/>
        <w:jc w:val="both"/>
        <w:rPr>
          <w:rFonts w:ascii="Times New Roman" w:hAnsi="Times New Roman"/>
          <w:lang w:val="es-MX"/>
        </w:rPr>
      </w:pPr>
      <w:r w:rsidRPr="00F217A6">
        <w:rPr>
          <w:rFonts w:ascii="Times New Roman" w:hAnsi="Times New Roman"/>
          <w:lang w:val="es-MX"/>
        </w:rPr>
        <w:t>Márquez, L. y Madueño, M. (2016). Propiedades psicométricas de un instrumento para apoyar el proceso de evaluación del docente universitario</w:t>
      </w:r>
      <w:r w:rsidRPr="00F217A6">
        <w:rPr>
          <w:rFonts w:ascii="Times New Roman" w:hAnsi="Times New Roman"/>
          <w:i/>
          <w:iCs/>
          <w:lang w:val="es-MX"/>
        </w:rPr>
        <w:t xml:space="preserve">. Revista </w:t>
      </w:r>
      <w:r w:rsidR="00424CA9" w:rsidRPr="00F217A6">
        <w:rPr>
          <w:rFonts w:ascii="Times New Roman" w:hAnsi="Times New Roman"/>
          <w:i/>
          <w:iCs/>
          <w:lang w:val="es-MX"/>
        </w:rPr>
        <w:t xml:space="preserve">Electrónica </w:t>
      </w:r>
      <w:r w:rsidRPr="00F217A6">
        <w:rPr>
          <w:rFonts w:ascii="Times New Roman" w:hAnsi="Times New Roman"/>
          <w:i/>
          <w:iCs/>
          <w:lang w:val="es-MX"/>
        </w:rPr>
        <w:t xml:space="preserve">de </w:t>
      </w:r>
      <w:r w:rsidR="00424CA9" w:rsidRPr="00F217A6">
        <w:rPr>
          <w:rFonts w:ascii="Times New Roman" w:hAnsi="Times New Roman"/>
          <w:i/>
          <w:iCs/>
          <w:lang w:val="es-MX"/>
        </w:rPr>
        <w:t>Investigación Educativa</w:t>
      </w:r>
      <w:r w:rsidR="003528AB" w:rsidRPr="00F217A6">
        <w:rPr>
          <w:rFonts w:ascii="Times New Roman" w:hAnsi="Times New Roman"/>
          <w:i/>
          <w:iCs/>
          <w:lang w:val="es-MX"/>
        </w:rPr>
        <w:t>, 18</w:t>
      </w:r>
      <w:r w:rsidR="003528AB" w:rsidRPr="00F217A6">
        <w:rPr>
          <w:rFonts w:ascii="Times New Roman" w:hAnsi="Times New Roman"/>
          <w:lang w:val="es-MX"/>
        </w:rPr>
        <w:t>(2)</w:t>
      </w:r>
      <w:r w:rsidRPr="00F217A6">
        <w:rPr>
          <w:rFonts w:ascii="Times New Roman" w:hAnsi="Times New Roman"/>
          <w:lang w:val="es-MX"/>
        </w:rPr>
        <w:t>. Recuperado de http://www.scielo.org.mx/scielo.php?script=sci_arttext&amp;pid=S1607-40412016000200004&amp;lng=es&amp;tlng=es</w:t>
      </w:r>
      <w:r w:rsidR="00424CA9" w:rsidRPr="00F217A6">
        <w:rPr>
          <w:rFonts w:ascii="Times New Roman" w:hAnsi="Times New Roman"/>
          <w:lang w:val="es-MX"/>
        </w:rPr>
        <w:t>.</w:t>
      </w:r>
    </w:p>
    <w:p w14:paraId="47A0746A" w14:textId="7D2E501B" w:rsidR="008B0684" w:rsidRPr="00F217A6" w:rsidRDefault="008B0684" w:rsidP="003C54AC">
      <w:pPr>
        <w:spacing w:line="360" w:lineRule="auto"/>
        <w:ind w:left="709" w:hanging="709"/>
        <w:jc w:val="both"/>
        <w:rPr>
          <w:rFonts w:ascii="Times New Roman" w:hAnsi="Times New Roman"/>
          <w:lang w:val="pt-BR"/>
        </w:rPr>
      </w:pPr>
      <w:r w:rsidRPr="00F217A6">
        <w:rPr>
          <w:rFonts w:ascii="Times New Roman" w:hAnsi="Times New Roman"/>
          <w:lang w:val="es-MX"/>
        </w:rPr>
        <w:t xml:space="preserve">Martínez, G., Guevara, A. y Valles, M. (2016). El desempeño docente y la calidad educativa. </w:t>
      </w:r>
      <w:r w:rsidR="00EE5F0F" w:rsidRPr="00F217A6">
        <w:rPr>
          <w:rFonts w:ascii="Times New Roman" w:hAnsi="Times New Roman"/>
          <w:i/>
          <w:iCs/>
          <w:lang w:val="es-MX"/>
        </w:rPr>
        <w:t xml:space="preserve">Revista </w:t>
      </w:r>
      <w:r w:rsidRPr="00F217A6">
        <w:rPr>
          <w:rFonts w:ascii="Times New Roman" w:hAnsi="Times New Roman"/>
          <w:i/>
          <w:iCs/>
          <w:lang w:val="pt-BR"/>
        </w:rPr>
        <w:t xml:space="preserve">Ra </w:t>
      </w:r>
      <w:proofErr w:type="spellStart"/>
      <w:r w:rsidRPr="00F217A6">
        <w:rPr>
          <w:rFonts w:ascii="Times New Roman" w:hAnsi="Times New Roman"/>
          <w:i/>
          <w:iCs/>
          <w:lang w:val="pt-BR"/>
        </w:rPr>
        <w:t>Ximhai</w:t>
      </w:r>
      <w:proofErr w:type="spellEnd"/>
      <w:r w:rsidR="00C25419" w:rsidRPr="00F217A6">
        <w:rPr>
          <w:rFonts w:ascii="Times New Roman" w:hAnsi="Times New Roman"/>
          <w:i/>
          <w:iCs/>
          <w:lang w:val="pt-BR"/>
        </w:rPr>
        <w:t>, 12</w:t>
      </w:r>
      <w:r w:rsidR="00C25419" w:rsidRPr="00F217A6">
        <w:rPr>
          <w:rFonts w:ascii="Times New Roman" w:hAnsi="Times New Roman"/>
          <w:lang w:val="pt-BR"/>
        </w:rPr>
        <w:t>(6), 123-134</w:t>
      </w:r>
      <w:r w:rsidRPr="00F217A6">
        <w:rPr>
          <w:rFonts w:ascii="Times New Roman" w:hAnsi="Times New Roman"/>
          <w:lang w:val="pt-BR"/>
        </w:rPr>
        <w:t>. Recuperado de https://www.redalyc.org/articulo.oa?id=46148194007</w:t>
      </w:r>
      <w:r w:rsidR="009E3507" w:rsidRPr="00F217A6">
        <w:rPr>
          <w:rFonts w:ascii="Times New Roman" w:hAnsi="Times New Roman"/>
          <w:lang w:val="pt-BR"/>
        </w:rPr>
        <w:t>.</w:t>
      </w:r>
    </w:p>
    <w:p w14:paraId="75C41701" w14:textId="38760E07" w:rsidR="00FA6868" w:rsidRPr="00F217A6" w:rsidRDefault="00682A0B" w:rsidP="003C54AC">
      <w:pPr>
        <w:spacing w:line="360" w:lineRule="auto"/>
        <w:ind w:left="709" w:hanging="709"/>
        <w:jc w:val="both"/>
        <w:rPr>
          <w:rFonts w:ascii="Times New Roman" w:hAnsi="Times New Roman"/>
          <w:lang w:val="es-MX"/>
        </w:rPr>
      </w:pPr>
      <w:r w:rsidRPr="00F217A6">
        <w:rPr>
          <w:rFonts w:ascii="Times New Roman" w:hAnsi="Times New Roman"/>
          <w:lang w:val="es-MX"/>
        </w:rPr>
        <w:t>Moreno</w:t>
      </w:r>
      <w:r w:rsidR="00FA6868" w:rsidRPr="00F217A6">
        <w:rPr>
          <w:rFonts w:ascii="Times New Roman" w:hAnsi="Times New Roman"/>
          <w:lang w:val="es-MX"/>
        </w:rPr>
        <w:t>, T. (2018). La evaluación docente en la universidad: Visiones de los alumnos</w:t>
      </w:r>
      <w:r w:rsidR="00325530" w:rsidRPr="00F217A6">
        <w:rPr>
          <w:rFonts w:ascii="Times New Roman" w:hAnsi="Times New Roman"/>
          <w:lang w:val="es-MX"/>
        </w:rPr>
        <w:t>.</w:t>
      </w:r>
      <w:r w:rsidR="00FA6868" w:rsidRPr="00F217A6">
        <w:rPr>
          <w:rFonts w:ascii="Times New Roman" w:hAnsi="Times New Roman"/>
          <w:lang w:val="es-MX"/>
        </w:rPr>
        <w:t xml:space="preserve"> </w:t>
      </w:r>
      <w:r w:rsidR="00FA6868" w:rsidRPr="00F217A6">
        <w:rPr>
          <w:rFonts w:ascii="Times New Roman" w:hAnsi="Times New Roman"/>
          <w:i/>
          <w:iCs/>
          <w:lang w:val="es-MX"/>
        </w:rPr>
        <w:t xml:space="preserve">Revista </w:t>
      </w:r>
      <w:r w:rsidR="00325530" w:rsidRPr="00F217A6">
        <w:rPr>
          <w:rFonts w:ascii="Times New Roman" w:hAnsi="Times New Roman"/>
          <w:i/>
          <w:iCs/>
          <w:lang w:val="es-MX"/>
        </w:rPr>
        <w:t xml:space="preserve">Iberoamericana </w:t>
      </w:r>
      <w:r w:rsidR="00EE5F0F" w:rsidRPr="00F217A6">
        <w:rPr>
          <w:rFonts w:ascii="Times New Roman" w:hAnsi="Times New Roman"/>
          <w:i/>
          <w:iCs/>
          <w:lang w:val="es-MX"/>
        </w:rPr>
        <w:t>s</w:t>
      </w:r>
      <w:r w:rsidR="00FA6868" w:rsidRPr="00F217A6">
        <w:rPr>
          <w:rFonts w:ascii="Times New Roman" w:hAnsi="Times New Roman"/>
          <w:i/>
          <w:iCs/>
          <w:lang w:val="es-MX"/>
        </w:rPr>
        <w:t xml:space="preserve">obre </w:t>
      </w:r>
      <w:r w:rsidR="00325530" w:rsidRPr="00F217A6">
        <w:rPr>
          <w:rFonts w:ascii="Times New Roman" w:hAnsi="Times New Roman"/>
          <w:i/>
          <w:iCs/>
          <w:lang w:val="es-MX"/>
        </w:rPr>
        <w:t>Calidad</w:t>
      </w:r>
      <w:r w:rsidR="00FA6868" w:rsidRPr="00F217A6">
        <w:rPr>
          <w:rFonts w:ascii="Times New Roman" w:hAnsi="Times New Roman"/>
          <w:i/>
          <w:iCs/>
          <w:lang w:val="es-MX"/>
        </w:rPr>
        <w:t xml:space="preserve">, </w:t>
      </w:r>
      <w:r w:rsidR="00325530" w:rsidRPr="00F217A6">
        <w:rPr>
          <w:rFonts w:ascii="Times New Roman" w:hAnsi="Times New Roman"/>
          <w:i/>
          <w:iCs/>
          <w:lang w:val="es-MX"/>
        </w:rPr>
        <w:t xml:space="preserve">Eficacia </w:t>
      </w:r>
      <w:r w:rsidR="00FA6868" w:rsidRPr="00F217A6">
        <w:rPr>
          <w:rFonts w:ascii="Times New Roman" w:hAnsi="Times New Roman"/>
          <w:i/>
          <w:iCs/>
          <w:lang w:val="es-MX"/>
        </w:rPr>
        <w:t xml:space="preserve">y </w:t>
      </w:r>
      <w:r w:rsidR="00325530" w:rsidRPr="00F217A6">
        <w:rPr>
          <w:rFonts w:ascii="Times New Roman" w:hAnsi="Times New Roman"/>
          <w:i/>
          <w:iCs/>
          <w:lang w:val="es-MX"/>
        </w:rPr>
        <w:t xml:space="preserve">Cambio </w:t>
      </w:r>
      <w:r w:rsidR="00EE5F0F" w:rsidRPr="00F217A6">
        <w:rPr>
          <w:rFonts w:ascii="Times New Roman" w:hAnsi="Times New Roman"/>
          <w:i/>
          <w:iCs/>
          <w:lang w:val="es-MX"/>
        </w:rPr>
        <w:t>e</w:t>
      </w:r>
      <w:r w:rsidR="00FA6868" w:rsidRPr="00F217A6">
        <w:rPr>
          <w:rFonts w:ascii="Times New Roman" w:hAnsi="Times New Roman"/>
          <w:i/>
          <w:iCs/>
          <w:lang w:val="es-MX"/>
        </w:rPr>
        <w:t xml:space="preserve">n </w:t>
      </w:r>
      <w:r w:rsidR="00325530" w:rsidRPr="00F217A6">
        <w:rPr>
          <w:rFonts w:ascii="Times New Roman" w:hAnsi="Times New Roman"/>
          <w:i/>
          <w:iCs/>
          <w:lang w:val="es-MX"/>
        </w:rPr>
        <w:t>Educación</w:t>
      </w:r>
      <w:r w:rsidR="0012563F" w:rsidRPr="00F217A6">
        <w:rPr>
          <w:rFonts w:ascii="Times New Roman" w:hAnsi="Times New Roman"/>
          <w:i/>
          <w:iCs/>
          <w:lang w:val="es-MX"/>
        </w:rPr>
        <w:t>, 16</w:t>
      </w:r>
      <w:r w:rsidR="0012563F" w:rsidRPr="00F217A6">
        <w:rPr>
          <w:rFonts w:ascii="Times New Roman" w:hAnsi="Times New Roman"/>
          <w:lang w:val="es-MX"/>
        </w:rPr>
        <w:t>(3)</w:t>
      </w:r>
      <w:r w:rsidR="00FA6868" w:rsidRPr="00F217A6">
        <w:rPr>
          <w:rFonts w:ascii="Times New Roman" w:hAnsi="Times New Roman"/>
          <w:lang w:val="es-MX"/>
        </w:rPr>
        <w:t xml:space="preserve">. </w:t>
      </w:r>
      <w:r w:rsidR="0012563F" w:rsidRPr="00F217A6">
        <w:rPr>
          <w:rFonts w:ascii="Times New Roman" w:hAnsi="Times New Roman"/>
          <w:lang w:val="es-MX"/>
        </w:rPr>
        <w:t>Recuperado de https://revistas.uam.es/reice/article/view/9715.</w:t>
      </w:r>
    </w:p>
    <w:p w14:paraId="44598DA2" w14:textId="41E24DF5" w:rsidR="0059447A" w:rsidRPr="00F217A6" w:rsidRDefault="0059447A" w:rsidP="003C54AC">
      <w:pPr>
        <w:pStyle w:val="Prrafodelista"/>
        <w:spacing w:line="360" w:lineRule="auto"/>
        <w:ind w:left="709" w:hanging="709"/>
        <w:jc w:val="both"/>
        <w:rPr>
          <w:rFonts w:ascii="Times New Roman" w:eastAsia="Times New Roman" w:hAnsi="Times New Roman"/>
          <w:color w:val="000000"/>
          <w:lang w:val="es-ES" w:eastAsia="es-CO"/>
        </w:rPr>
      </w:pPr>
      <w:r w:rsidRPr="00F217A6">
        <w:rPr>
          <w:rFonts w:ascii="Times New Roman" w:eastAsia="Times New Roman" w:hAnsi="Times New Roman"/>
          <w:color w:val="000000"/>
          <w:lang w:val="es-ES" w:eastAsia="es-CO"/>
        </w:rPr>
        <w:t>Parra, K. (2014). El docente y el uso de la mediación en los procesos de enseñanza y aprendizaje</w:t>
      </w:r>
      <w:r w:rsidRPr="00F217A6">
        <w:rPr>
          <w:rFonts w:ascii="Times New Roman" w:eastAsia="Times New Roman" w:hAnsi="Times New Roman"/>
          <w:i/>
          <w:iCs/>
          <w:color w:val="000000"/>
          <w:lang w:val="es-ES" w:eastAsia="es-CO"/>
        </w:rPr>
        <w:t>. Revista de Investigación</w:t>
      </w:r>
      <w:r w:rsidRPr="00F217A6">
        <w:rPr>
          <w:rFonts w:ascii="Times New Roman" w:eastAsia="Times New Roman" w:hAnsi="Times New Roman"/>
          <w:color w:val="000000"/>
          <w:lang w:val="es-ES" w:eastAsia="es-CO"/>
        </w:rPr>
        <w:t>,</w:t>
      </w:r>
      <w:r w:rsidR="00676820" w:rsidRPr="00F217A6">
        <w:rPr>
          <w:rFonts w:ascii="Times New Roman" w:eastAsia="Times New Roman" w:hAnsi="Times New Roman"/>
          <w:color w:val="000000"/>
          <w:lang w:val="es-ES" w:eastAsia="es-CO"/>
        </w:rPr>
        <w:t xml:space="preserve"> </w:t>
      </w:r>
      <w:r w:rsidR="00676820" w:rsidRPr="00F217A6">
        <w:rPr>
          <w:rFonts w:ascii="Times New Roman" w:eastAsia="Times New Roman" w:hAnsi="Times New Roman"/>
          <w:i/>
          <w:iCs/>
          <w:color w:val="000000"/>
          <w:lang w:val="es-ES" w:eastAsia="es-CO"/>
        </w:rPr>
        <w:t>38</w:t>
      </w:r>
      <w:r w:rsidR="00676820" w:rsidRPr="00F217A6">
        <w:rPr>
          <w:rFonts w:ascii="Times New Roman" w:eastAsia="Times New Roman" w:hAnsi="Times New Roman"/>
          <w:color w:val="000000"/>
          <w:lang w:val="es-ES" w:eastAsia="es-CO"/>
        </w:rPr>
        <w:t>(83)</w:t>
      </w:r>
      <w:r w:rsidR="00675CEB" w:rsidRPr="00F217A6">
        <w:rPr>
          <w:rFonts w:ascii="Times New Roman" w:eastAsia="Times New Roman" w:hAnsi="Times New Roman"/>
          <w:color w:val="000000"/>
          <w:lang w:val="es-ES" w:eastAsia="es-CO"/>
        </w:rPr>
        <w:t>, 155-180</w:t>
      </w:r>
      <w:r w:rsidRPr="00F217A6">
        <w:rPr>
          <w:rFonts w:ascii="Times New Roman" w:eastAsia="Times New Roman" w:hAnsi="Times New Roman"/>
          <w:color w:val="000000"/>
          <w:lang w:val="es-ES" w:eastAsia="es-CO"/>
        </w:rPr>
        <w:t>. Recuperado de https://www.redalyc.org/articulo.oa?id=376140398009</w:t>
      </w:r>
      <w:r w:rsidR="00675CEB" w:rsidRPr="00F217A6">
        <w:rPr>
          <w:rFonts w:ascii="Times New Roman" w:eastAsia="Times New Roman" w:hAnsi="Times New Roman"/>
          <w:color w:val="000000"/>
          <w:lang w:val="es-ES" w:eastAsia="es-CO"/>
        </w:rPr>
        <w:t>.</w:t>
      </w:r>
    </w:p>
    <w:p w14:paraId="38535E16" w14:textId="77777777" w:rsidR="008B0684" w:rsidRPr="00F217A6" w:rsidRDefault="008B0684" w:rsidP="003C54AC">
      <w:pPr>
        <w:spacing w:line="360" w:lineRule="auto"/>
        <w:ind w:left="709" w:hanging="709"/>
        <w:jc w:val="both"/>
        <w:rPr>
          <w:rFonts w:ascii="Times New Roman" w:hAnsi="Times New Roman"/>
        </w:rPr>
      </w:pPr>
      <w:r w:rsidRPr="00F217A6">
        <w:rPr>
          <w:rFonts w:ascii="Times New Roman" w:hAnsi="Times New Roman"/>
        </w:rPr>
        <w:t>Ramos, A., Ruiz, L., Pulido, E., Marín, M., y Redondo, P. (</w:t>
      </w:r>
      <w:r w:rsidR="00BF04CC" w:rsidRPr="00F217A6">
        <w:rPr>
          <w:rFonts w:ascii="Times New Roman" w:hAnsi="Times New Roman"/>
        </w:rPr>
        <w:t xml:space="preserve">noviembre, </w:t>
      </w:r>
      <w:r w:rsidRPr="00F217A6">
        <w:rPr>
          <w:rFonts w:ascii="Times New Roman" w:hAnsi="Times New Roman"/>
        </w:rPr>
        <w:t xml:space="preserve">2019). </w:t>
      </w:r>
      <w:r w:rsidRPr="00F217A6">
        <w:rPr>
          <w:rFonts w:ascii="Times New Roman" w:hAnsi="Times New Roman"/>
          <w:i/>
          <w:iCs/>
        </w:rPr>
        <w:t xml:space="preserve">Estrés ocupacional y evaluación de desempeño en docentes universitarios del departamento del Cesar, Colombia. </w:t>
      </w:r>
      <w:r w:rsidR="00EE5F0F" w:rsidRPr="00F217A6">
        <w:rPr>
          <w:rFonts w:ascii="Times New Roman" w:hAnsi="Times New Roman"/>
          <w:iCs/>
        </w:rPr>
        <w:t xml:space="preserve">Revista </w:t>
      </w:r>
      <w:r w:rsidRPr="00F217A6">
        <w:rPr>
          <w:rFonts w:ascii="Times New Roman" w:hAnsi="Times New Roman"/>
        </w:rPr>
        <w:t>Encuentros. doi:http://dx.doi.org.ezproxy.uniminuto.edu/10.15665/encuent.v17i01.1595</w:t>
      </w:r>
    </w:p>
    <w:p w14:paraId="7DCBB798" w14:textId="77777777" w:rsidR="00E82AA5" w:rsidRPr="00F217A6" w:rsidRDefault="00E82AA5" w:rsidP="00E82AA5">
      <w:pPr>
        <w:spacing w:line="360" w:lineRule="auto"/>
        <w:ind w:left="709" w:hanging="709"/>
        <w:jc w:val="both"/>
        <w:rPr>
          <w:rFonts w:ascii="Times New Roman" w:hAnsi="Times New Roman"/>
        </w:rPr>
      </w:pPr>
      <w:r w:rsidRPr="00F217A6">
        <w:rPr>
          <w:rFonts w:ascii="Times New Roman" w:hAnsi="Times New Roman"/>
        </w:rPr>
        <w:t xml:space="preserve">República de Colombia. (25 de julio de 2019). Decreto 1330 de 2019. “Por el cual se sustituye el Capítulo 2 y se suprime el Capítulo 7 del Título 3 de la Parte 5 del Libro 2 del Decreto 1075 de 2015 -Único Reglamentario del Sector Educación”. Colombia: Ministerio de Educación Nacional. </w:t>
      </w:r>
      <w:r w:rsidRPr="00F217A6">
        <w:rPr>
          <w:rFonts w:ascii="Times New Roman" w:hAnsi="Times New Roman"/>
          <w:lang w:val="es-MX"/>
        </w:rPr>
        <w:t>Recuperado de https://www.mineducacion.gov.co/1759/articles-387348_archivo_pdf.pdf.</w:t>
      </w:r>
    </w:p>
    <w:p w14:paraId="05130D3F" w14:textId="7F630CC5" w:rsidR="00E82AA5" w:rsidRPr="00F217A6" w:rsidRDefault="00E82AA5" w:rsidP="003C54AC">
      <w:pPr>
        <w:spacing w:line="360" w:lineRule="auto"/>
        <w:ind w:left="709" w:hanging="709"/>
        <w:jc w:val="both"/>
        <w:rPr>
          <w:rFonts w:ascii="Times New Roman" w:hAnsi="Times New Roman"/>
        </w:rPr>
      </w:pPr>
      <w:r w:rsidRPr="00F217A6">
        <w:rPr>
          <w:rFonts w:ascii="Times New Roman" w:hAnsi="Times New Roman"/>
          <w:lang w:val="es-MX"/>
        </w:rPr>
        <w:t xml:space="preserve">Rueda, M. (2018). Los retos de la evaluación docente en la universidad. </w:t>
      </w:r>
      <w:r w:rsidRPr="00F217A6">
        <w:rPr>
          <w:rFonts w:ascii="Times New Roman" w:hAnsi="Times New Roman"/>
          <w:i/>
          <w:iCs/>
          <w:lang w:val="es-MX"/>
        </w:rPr>
        <w:t>Publicaciones. Facultad de Educación y Humanidades del Campus de Melilla, 48</w:t>
      </w:r>
      <w:r w:rsidRPr="00F217A6">
        <w:rPr>
          <w:rFonts w:ascii="Times New Roman" w:hAnsi="Times New Roman"/>
          <w:lang w:val="es-MX"/>
        </w:rPr>
        <w:t>(1), 143-159. Recuperado de https://revistaseug.ugr.es/index.php/publicaciones/article/viewFile/7334/6419.</w:t>
      </w:r>
    </w:p>
    <w:p w14:paraId="3DC1D7C9" w14:textId="77777777" w:rsidR="008B0684" w:rsidRPr="00F217A6" w:rsidRDefault="008B0684" w:rsidP="003C54AC">
      <w:pPr>
        <w:spacing w:line="360" w:lineRule="auto"/>
        <w:ind w:left="709" w:hanging="709"/>
        <w:jc w:val="both"/>
        <w:rPr>
          <w:rFonts w:ascii="Times New Roman" w:hAnsi="Times New Roman"/>
        </w:rPr>
      </w:pPr>
      <w:r w:rsidRPr="00F217A6">
        <w:rPr>
          <w:rFonts w:ascii="Times New Roman" w:hAnsi="Times New Roman"/>
        </w:rPr>
        <w:lastRenderedPageBreak/>
        <w:t xml:space="preserve">Santos, M. (2017). </w:t>
      </w:r>
      <w:r w:rsidRPr="00F217A6">
        <w:rPr>
          <w:rFonts w:ascii="Times New Roman" w:hAnsi="Times New Roman"/>
          <w:i/>
          <w:iCs/>
        </w:rPr>
        <w:t xml:space="preserve">La gallina no es un águila defectuosa. </w:t>
      </w:r>
      <w:r w:rsidRPr="00F217A6">
        <w:rPr>
          <w:rFonts w:ascii="Times New Roman" w:hAnsi="Times New Roman"/>
        </w:rPr>
        <w:t>Bogotá: UNIMINUTO.</w:t>
      </w:r>
    </w:p>
    <w:p w14:paraId="59565552" w14:textId="12E2C1F6" w:rsidR="009003B9" w:rsidRPr="00F217A6" w:rsidRDefault="008B0684" w:rsidP="003C54AC">
      <w:pPr>
        <w:spacing w:line="360" w:lineRule="auto"/>
        <w:ind w:left="709" w:hanging="709"/>
        <w:jc w:val="both"/>
        <w:rPr>
          <w:rFonts w:ascii="Times New Roman" w:hAnsi="Times New Roman"/>
        </w:rPr>
      </w:pPr>
      <w:r w:rsidRPr="00F217A6">
        <w:rPr>
          <w:rFonts w:ascii="Times New Roman" w:hAnsi="Times New Roman"/>
        </w:rPr>
        <w:t>Tébar, L. (201</w:t>
      </w:r>
      <w:r w:rsidR="00BF04CC" w:rsidRPr="00F217A6">
        <w:rPr>
          <w:rFonts w:ascii="Times New Roman" w:hAnsi="Times New Roman"/>
        </w:rPr>
        <w:t>7</w:t>
      </w:r>
      <w:r w:rsidRPr="00F217A6">
        <w:rPr>
          <w:rFonts w:ascii="Times New Roman" w:hAnsi="Times New Roman"/>
        </w:rPr>
        <w:t xml:space="preserve">). </w:t>
      </w:r>
      <w:r w:rsidRPr="00F217A6">
        <w:rPr>
          <w:rFonts w:ascii="Times New Roman" w:hAnsi="Times New Roman"/>
          <w:lang w:val="es-MX"/>
        </w:rPr>
        <w:t>La función mediadora de la educación</w:t>
      </w:r>
      <w:r w:rsidR="006313E2" w:rsidRPr="00F217A6">
        <w:rPr>
          <w:rFonts w:ascii="Times New Roman" w:hAnsi="Times New Roman"/>
          <w:i/>
          <w:iCs/>
          <w:lang w:val="es-MX"/>
        </w:rPr>
        <w:t xml:space="preserve">. Foro Educacional, </w:t>
      </w:r>
      <w:r w:rsidR="006313E2" w:rsidRPr="00F217A6">
        <w:rPr>
          <w:rFonts w:ascii="Times New Roman" w:hAnsi="Times New Roman"/>
          <w:lang w:val="es-MX"/>
        </w:rPr>
        <w:t>(28)</w:t>
      </w:r>
      <w:r w:rsidR="006313E2" w:rsidRPr="00F217A6">
        <w:rPr>
          <w:rFonts w:ascii="Times New Roman" w:hAnsi="Times New Roman"/>
          <w:i/>
          <w:iCs/>
          <w:lang w:val="es-MX"/>
        </w:rPr>
        <w:t xml:space="preserve">, </w:t>
      </w:r>
      <w:r w:rsidR="006313E2" w:rsidRPr="00F217A6">
        <w:rPr>
          <w:rFonts w:ascii="Times New Roman" w:hAnsi="Times New Roman"/>
          <w:lang w:val="es-MX"/>
        </w:rPr>
        <w:t xml:space="preserve">79-98. </w:t>
      </w:r>
      <w:r w:rsidRPr="00F217A6">
        <w:rPr>
          <w:rFonts w:ascii="Times New Roman" w:hAnsi="Times New Roman"/>
          <w:lang w:val="es-MX"/>
        </w:rPr>
        <w:t xml:space="preserve">Recuperado de </w:t>
      </w:r>
      <w:r w:rsidR="00BF04CC" w:rsidRPr="00F217A6">
        <w:rPr>
          <w:rFonts w:ascii="Times New Roman" w:hAnsi="Times New Roman"/>
          <w:lang w:val="es-MX"/>
        </w:rPr>
        <w:t>http://ediciones.ucsh.cl/ojs/index.php/ForoEducacional/article/view/790/736</w:t>
      </w:r>
      <w:r w:rsidR="006313E2" w:rsidRPr="00F217A6">
        <w:rPr>
          <w:rFonts w:ascii="Times New Roman" w:hAnsi="Times New Roman"/>
          <w:lang w:val="es-MX"/>
        </w:rPr>
        <w:t>.</w:t>
      </w:r>
    </w:p>
    <w:p w14:paraId="7DDC854F" w14:textId="27A61E8D" w:rsidR="000E0209" w:rsidRPr="000E0209" w:rsidRDefault="008B0684" w:rsidP="003C54AC">
      <w:pPr>
        <w:spacing w:line="360" w:lineRule="auto"/>
        <w:ind w:left="709" w:hanging="709"/>
        <w:jc w:val="both"/>
        <w:rPr>
          <w:rFonts w:ascii="Times New Roman" w:hAnsi="Times New Roman"/>
          <w:lang w:val="es-ES"/>
        </w:rPr>
      </w:pPr>
      <w:r w:rsidRPr="00F217A6">
        <w:rPr>
          <w:rFonts w:ascii="Times New Roman" w:hAnsi="Times New Roman"/>
          <w:lang w:val="es-MX"/>
        </w:rPr>
        <w:t xml:space="preserve">Vergara, M. (2017). </w:t>
      </w:r>
      <w:r w:rsidRPr="00F217A6">
        <w:rPr>
          <w:rFonts w:ascii="Times New Roman" w:hAnsi="Times New Roman"/>
          <w:i/>
          <w:iCs/>
          <w:lang w:val="es-MX"/>
        </w:rPr>
        <w:t>La práctica cotidiana de los profesores. Un estudio desde el proceso de formación en el posgrado.</w:t>
      </w:r>
      <w:r w:rsidRPr="00F217A6">
        <w:rPr>
          <w:rFonts w:ascii="Times New Roman" w:hAnsi="Times New Roman"/>
          <w:lang w:val="es-MX"/>
        </w:rPr>
        <w:t xml:space="preserve"> </w:t>
      </w:r>
      <w:r w:rsidR="00100EE7" w:rsidRPr="00F217A6">
        <w:rPr>
          <w:rFonts w:ascii="Times New Roman" w:hAnsi="Times New Roman"/>
          <w:lang w:val="es-MX"/>
        </w:rPr>
        <w:t xml:space="preserve">Guadalajara, </w:t>
      </w:r>
      <w:r w:rsidRPr="00F217A6">
        <w:rPr>
          <w:rFonts w:ascii="Times New Roman" w:hAnsi="Times New Roman"/>
          <w:lang w:val="es-MX"/>
        </w:rPr>
        <w:t>México: Universidad de Guadalajara.</w:t>
      </w:r>
    </w:p>
    <w:sectPr w:rsidR="000E0209" w:rsidRPr="000E0209" w:rsidSect="00810046">
      <w:headerReference w:type="default" r:id="rId10"/>
      <w:footerReference w:type="default" r:id="rId11"/>
      <w:pgSz w:w="12240" w:h="15840"/>
      <w:pgMar w:top="1417" w:right="1701" w:bottom="993" w:left="1701" w:header="284"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E0623" w14:textId="77777777" w:rsidR="007D2377" w:rsidRDefault="007D2377" w:rsidP="00CA53E7">
      <w:r>
        <w:separator/>
      </w:r>
    </w:p>
  </w:endnote>
  <w:endnote w:type="continuationSeparator" w:id="0">
    <w:p w14:paraId="4DC9AC81" w14:textId="77777777" w:rsidR="007D2377" w:rsidRDefault="007D2377" w:rsidP="00CA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0C15" w14:textId="2756DD5B" w:rsidR="00810046" w:rsidRDefault="00810046">
    <w:pPr>
      <w:pStyle w:val="Piedepgina"/>
    </w:pPr>
    <w:r>
      <w:t xml:space="preserve">         </w:t>
    </w:r>
    <w:r>
      <w:rPr>
        <w:noProof/>
        <w:lang w:eastAsia="es-MX"/>
      </w:rPr>
      <w:drawing>
        <wp:inline distT="0" distB="0" distL="0" distR="0" wp14:anchorId="5AADC4CC" wp14:editId="5763AA5D">
          <wp:extent cx="1600200" cy="419100"/>
          <wp:effectExtent l="0" t="0" r="0" b="0"/>
          <wp:docPr id="30" name="Imagen 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10046">
      <w:rPr>
        <w:rFonts w:cstheme="minorHAnsi"/>
        <w:b/>
        <w:sz w:val="22"/>
        <w:szCs w:val="22"/>
      </w:rPr>
      <w:t xml:space="preserve">Vol. 11, Núm. 21 Julio - </w:t>
    </w:r>
    <w:proofErr w:type="gramStart"/>
    <w:r w:rsidRPr="00810046">
      <w:rPr>
        <w:rFonts w:cstheme="minorHAnsi"/>
        <w:b/>
        <w:sz w:val="22"/>
        <w:szCs w:val="22"/>
      </w:rPr>
      <w:t>Diciembre</w:t>
    </w:r>
    <w:proofErr w:type="gramEnd"/>
    <w:r w:rsidRPr="00810046">
      <w:rPr>
        <w:rFonts w:cstheme="minorHAnsi"/>
        <w:b/>
        <w:sz w:val="22"/>
        <w:szCs w:val="22"/>
      </w:rPr>
      <w:t xml:space="preserve"> 2020, e</w:t>
    </w:r>
    <w:r w:rsidR="0001506D">
      <w:rPr>
        <w:rFonts w:cstheme="minorHAnsi"/>
        <w:b/>
        <w:sz w:val="22"/>
        <w:szCs w:val="22"/>
      </w:rPr>
      <w:t>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2619A" w14:textId="77777777" w:rsidR="007D2377" w:rsidRDefault="007D2377" w:rsidP="00CA53E7">
      <w:r>
        <w:separator/>
      </w:r>
    </w:p>
  </w:footnote>
  <w:footnote w:type="continuationSeparator" w:id="0">
    <w:p w14:paraId="0B59963E" w14:textId="77777777" w:rsidR="007D2377" w:rsidRDefault="007D2377" w:rsidP="00CA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1EDCD" w14:textId="724C7701" w:rsidR="00810046" w:rsidRDefault="00810046" w:rsidP="00810046">
    <w:pPr>
      <w:pStyle w:val="Encabezado"/>
      <w:jc w:val="center"/>
    </w:pPr>
    <w:r w:rsidRPr="005A563C">
      <w:rPr>
        <w:noProof/>
        <w:lang w:eastAsia="es-MX"/>
      </w:rPr>
      <w:drawing>
        <wp:inline distT="0" distB="0" distL="0" distR="0" wp14:anchorId="7A7E544D" wp14:editId="5B750063">
          <wp:extent cx="5400040" cy="63260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34A88"/>
    <w:multiLevelType w:val="hybridMultilevel"/>
    <w:tmpl w:val="36C0BC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CA67763"/>
    <w:multiLevelType w:val="hybridMultilevel"/>
    <w:tmpl w:val="699E3C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3281A2F"/>
    <w:multiLevelType w:val="hybridMultilevel"/>
    <w:tmpl w:val="6CAC95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3E48AD"/>
    <w:multiLevelType w:val="hybridMultilevel"/>
    <w:tmpl w:val="1CEE3F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3CC6614"/>
    <w:multiLevelType w:val="hybridMultilevel"/>
    <w:tmpl w:val="190C37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BD92CA1"/>
    <w:multiLevelType w:val="hybridMultilevel"/>
    <w:tmpl w:val="75F4B1B2"/>
    <w:lvl w:ilvl="0" w:tplc="D7E06476">
      <w:start w:val="2"/>
      <w:numFmt w:val="bullet"/>
      <w:lvlText w:val=""/>
      <w:lvlJc w:val="left"/>
      <w:pPr>
        <w:ind w:left="1068" w:hanging="360"/>
      </w:pPr>
      <w:rPr>
        <w:rFonts w:ascii="Symbol" w:eastAsia="Calibri" w:hAnsi="Symbol"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F7"/>
    <w:rsid w:val="00007E07"/>
    <w:rsid w:val="0001506D"/>
    <w:rsid w:val="000166F3"/>
    <w:rsid w:val="00016B1E"/>
    <w:rsid w:val="00022238"/>
    <w:rsid w:val="0002546A"/>
    <w:rsid w:val="00025A07"/>
    <w:rsid w:val="00025FA4"/>
    <w:rsid w:val="000378E5"/>
    <w:rsid w:val="00042340"/>
    <w:rsid w:val="000467D5"/>
    <w:rsid w:val="0004689A"/>
    <w:rsid w:val="00046C7E"/>
    <w:rsid w:val="00047A4B"/>
    <w:rsid w:val="00060177"/>
    <w:rsid w:val="00061D18"/>
    <w:rsid w:val="00065D2C"/>
    <w:rsid w:val="00067E1D"/>
    <w:rsid w:val="00075503"/>
    <w:rsid w:val="00084CDC"/>
    <w:rsid w:val="00087274"/>
    <w:rsid w:val="000955F0"/>
    <w:rsid w:val="000A1502"/>
    <w:rsid w:val="000A46E6"/>
    <w:rsid w:val="000A6F91"/>
    <w:rsid w:val="000B6020"/>
    <w:rsid w:val="000B7BEB"/>
    <w:rsid w:val="000C3045"/>
    <w:rsid w:val="000C32D1"/>
    <w:rsid w:val="000D0737"/>
    <w:rsid w:val="000D61D7"/>
    <w:rsid w:val="000D6C11"/>
    <w:rsid w:val="000D6C9C"/>
    <w:rsid w:val="000D7926"/>
    <w:rsid w:val="000E0209"/>
    <w:rsid w:val="000F453F"/>
    <w:rsid w:val="00100EE7"/>
    <w:rsid w:val="00101BAC"/>
    <w:rsid w:val="00102A7C"/>
    <w:rsid w:val="00103E15"/>
    <w:rsid w:val="00115143"/>
    <w:rsid w:val="00121E18"/>
    <w:rsid w:val="001242F8"/>
    <w:rsid w:val="0012563F"/>
    <w:rsid w:val="001377E1"/>
    <w:rsid w:val="001447F6"/>
    <w:rsid w:val="001515B1"/>
    <w:rsid w:val="00155533"/>
    <w:rsid w:val="00162D80"/>
    <w:rsid w:val="001758FA"/>
    <w:rsid w:val="00177181"/>
    <w:rsid w:val="001820FA"/>
    <w:rsid w:val="00192EBE"/>
    <w:rsid w:val="001A0572"/>
    <w:rsid w:val="001A28C7"/>
    <w:rsid w:val="001A2D47"/>
    <w:rsid w:val="001B213D"/>
    <w:rsid w:val="001C0C43"/>
    <w:rsid w:val="001C1C8A"/>
    <w:rsid w:val="001C43A6"/>
    <w:rsid w:val="001C7B63"/>
    <w:rsid w:val="001D288A"/>
    <w:rsid w:val="001D7E12"/>
    <w:rsid w:val="001E150A"/>
    <w:rsid w:val="001E1BA1"/>
    <w:rsid w:val="001E2B95"/>
    <w:rsid w:val="00203B0B"/>
    <w:rsid w:val="00204F3A"/>
    <w:rsid w:val="002122B0"/>
    <w:rsid w:val="00214D35"/>
    <w:rsid w:val="002220EA"/>
    <w:rsid w:val="0022744A"/>
    <w:rsid w:val="00233627"/>
    <w:rsid w:val="00247B1B"/>
    <w:rsid w:val="002600D0"/>
    <w:rsid w:val="0026211F"/>
    <w:rsid w:val="0026284A"/>
    <w:rsid w:val="00262CC2"/>
    <w:rsid w:val="00263C63"/>
    <w:rsid w:val="00274D97"/>
    <w:rsid w:val="0027690A"/>
    <w:rsid w:val="002873E6"/>
    <w:rsid w:val="00293CC1"/>
    <w:rsid w:val="002A1003"/>
    <w:rsid w:val="002B124E"/>
    <w:rsid w:val="002B7029"/>
    <w:rsid w:val="002B717A"/>
    <w:rsid w:val="002C0C83"/>
    <w:rsid w:val="002C1114"/>
    <w:rsid w:val="002C3883"/>
    <w:rsid w:val="002D6F57"/>
    <w:rsid w:val="002E24BF"/>
    <w:rsid w:val="002E4BDF"/>
    <w:rsid w:val="002F544C"/>
    <w:rsid w:val="00307477"/>
    <w:rsid w:val="00311BFE"/>
    <w:rsid w:val="003143F7"/>
    <w:rsid w:val="003153BD"/>
    <w:rsid w:val="00320724"/>
    <w:rsid w:val="00324607"/>
    <w:rsid w:val="00325530"/>
    <w:rsid w:val="00325819"/>
    <w:rsid w:val="00325C47"/>
    <w:rsid w:val="00336783"/>
    <w:rsid w:val="00350426"/>
    <w:rsid w:val="0035147E"/>
    <w:rsid w:val="00351DCA"/>
    <w:rsid w:val="003520E0"/>
    <w:rsid w:val="003528AB"/>
    <w:rsid w:val="00356FBD"/>
    <w:rsid w:val="003663B1"/>
    <w:rsid w:val="003672F3"/>
    <w:rsid w:val="00370FB9"/>
    <w:rsid w:val="00371123"/>
    <w:rsid w:val="003918E5"/>
    <w:rsid w:val="003A6222"/>
    <w:rsid w:val="003B05FE"/>
    <w:rsid w:val="003B327F"/>
    <w:rsid w:val="003B3A35"/>
    <w:rsid w:val="003B3C24"/>
    <w:rsid w:val="003B591A"/>
    <w:rsid w:val="003C28F3"/>
    <w:rsid w:val="003C537C"/>
    <w:rsid w:val="003C54AC"/>
    <w:rsid w:val="003C741A"/>
    <w:rsid w:val="003C75C3"/>
    <w:rsid w:val="003D17A2"/>
    <w:rsid w:val="003D528C"/>
    <w:rsid w:val="003E3B16"/>
    <w:rsid w:val="003E6074"/>
    <w:rsid w:val="003F12BA"/>
    <w:rsid w:val="003F5641"/>
    <w:rsid w:val="003F6B54"/>
    <w:rsid w:val="004022B2"/>
    <w:rsid w:val="0040789D"/>
    <w:rsid w:val="0041074E"/>
    <w:rsid w:val="004249C7"/>
    <w:rsid w:val="00424CA9"/>
    <w:rsid w:val="00427A65"/>
    <w:rsid w:val="004532A0"/>
    <w:rsid w:val="004539AA"/>
    <w:rsid w:val="00454A61"/>
    <w:rsid w:val="00466171"/>
    <w:rsid w:val="00473424"/>
    <w:rsid w:val="00476ECF"/>
    <w:rsid w:val="00482440"/>
    <w:rsid w:val="0048262C"/>
    <w:rsid w:val="004855EC"/>
    <w:rsid w:val="00494132"/>
    <w:rsid w:val="00495F4F"/>
    <w:rsid w:val="004A2EA5"/>
    <w:rsid w:val="004A349D"/>
    <w:rsid w:val="004A42B3"/>
    <w:rsid w:val="004A7168"/>
    <w:rsid w:val="004B18BD"/>
    <w:rsid w:val="004B6DAF"/>
    <w:rsid w:val="004C0E16"/>
    <w:rsid w:val="004C294D"/>
    <w:rsid w:val="004C758F"/>
    <w:rsid w:val="004D072D"/>
    <w:rsid w:val="004D0B01"/>
    <w:rsid w:val="004D0F94"/>
    <w:rsid w:val="004D1235"/>
    <w:rsid w:val="004D4EFE"/>
    <w:rsid w:val="004D55E1"/>
    <w:rsid w:val="004E18B4"/>
    <w:rsid w:val="004E5BCB"/>
    <w:rsid w:val="004F0956"/>
    <w:rsid w:val="004F757C"/>
    <w:rsid w:val="004F7BE4"/>
    <w:rsid w:val="00504CD7"/>
    <w:rsid w:val="005060C2"/>
    <w:rsid w:val="00521785"/>
    <w:rsid w:val="00521953"/>
    <w:rsid w:val="00525507"/>
    <w:rsid w:val="00525696"/>
    <w:rsid w:val="00541334"/>
    <w:rsid w:val="00545C9C"/>
    <w:rsid w:val="00561B9D"/>
    <w:rsid w:val="005660CD"/>
    <w:rsid w:val="005867D6"/>
    <w:rsid w:val="00586E72"/>
    <w:rsid w:val="00590CB8"/>
    <w:rsid w:val="00592963"/>
    <w:rsid w:val="0059447A"/>
    <w:rsid w:val="005A0A70"/>
    <w:rsid w:val="005A3C7E"/>
    <w:rsid w:val="005A64B7"/>
    <w:rsid w:val="005B4809"/>
    <w:rsid w:val="005C06D5"/>
    <w:rsid w:val="005C492E"/>
    <w:rsid w:val="005C7D94"/>
    <w:rsid w:val="005E000F"/>
    <w:rsid w:val="005E25C9"/>
    <w:rsid w:val="005E4E9A"/>
    <w:rsid w:val="005E55C4"/>
    <w:rsid w:val="005F0985"/>
    <w:rsid w:val="005F6EFC"/>
    <w:rsid w:val="00604580"/>
    <w:rsid w:val="006151E9"/>
    <w:rsid w:val="0062486B"/>
    <w:rsid w:val="006313E2"/>
    <w:rsid w:val="0063349B"/>
    <w:rsid w:val="00634B8B"/>
    <w:rsid w:val="00642F40"/>
    <w:rsid w:val="006613EE"/>
    <w:rsid w:val="006748B3"/>
    <w:rsid w:val="00675CEB"/>
    <w:rsid w:val="00676820"/>
    <w:rsid w:val="006808F1"/>
    <w:rsid w:val="00682A0B"/>
    <w:rsid w:val="00684A0B"/>
    <w:rsid w:val="00686B80"/>
    <w:rsid w:val="0069169D"/>
    <w:rsid w:val="00695D15"/>
    <w:rsid w:val="006A0C8B"/>
    <w:rsid w:val="006A1CA5"/>
    <w:rsid w:val="006A72D8"/>
    <w:rsid w:val="006B201F"/>
    <w:rsid w:val="006B61A9"/>
    <w:rsid w:val="006B65A7"/>
    <w:rsid w:val="006C192C"/>
    <w:rsid w:val="006C1A8D"/>
    <w:rsid w:val="006D2C43"/>
    <w:rsid w:val="006D30D9"/>
    <w:rsid w:val="006D3650"/>
    <w:rsid w:val="006D4E70"/>
    <w:rsid w:val="006D7ADE"/>
    <w:rsid w:val="006E07BC"/>
    <w:rsid w:val="006E0EC4"/>
    <w:rsid w:val="006F6AA7"/>
    <w:rsid w:val="006F703F"/>
    <w:rsid w:val="00701F27"/>
    <w:rsid w:val="00711885"/>
    <w:rsid w:val="00721CA2"/>
    <w:rsid w:val="0072366B"/>
    <w:rsid w:val="0072497E"/>
    <w:rsid w:val="00727C89"/>
    <w:rsid w:val="007413D2"/>
    <w:rsid w:val="007437B5"/>
    <w:rsid w:val="00757272"/>
    <w:rsid w:val="00763D81"/>
    <w:rsid w:val="007717B4"/>
    <w:rsid w:val="00772F7B"/>
    <w:rsid w:val="00776532"/>
    <w:rsid w:val="007900FD"/>
    <w:rsid w:val="00792B83"/>
    <w:rsid w:val="0079347D"/>
    <w:rsid w:val="0079443B"/>
    <w:rsid w:val="007A7520"/>
    <w:rsid w:val="007B1780"/>
    <w:rsid w:val="007B3BC6"/>
    <w:rsid w:val="007B62F3"/>
    <w:rsid w:val="007C19A7"/>
    <w:rsid w:val="007D2377"/>
    <w:rsid w:val="007E6D35"/>
    <w:rsid w:val="007F01E3"/>
    <w:rsid w:val="007F2875"/>
    <w:rsid w:val="007F3090"/>
    <w:rsid w:val="007F4148"/>
    <w:rsid w:val="007F5DC7"/>
    <w:rsid w:val="007F6A7D"/>
    <w:rsid w:val="00804C78"/>
    <w:rsid w:val="00810046"/>
    <w:rsid w:val="00812CBD"/>
    <w:rsid w:val="0082543B"/>
    <w:rsid w:val="00831F5D"/>
    <w:rsid w:val="008357B9"/>
    <w:rsid w:val="00837BC2"/>
    <w:rsid w:val="008416EF"/>
    <w:rsid w:val="008551BF"/>
    <w:rsid w:val="00860D8E"/>
    <w:rsid w:val="008612CE"/>
    <w:rsid w:val="00861FEA"/>
    <w:rsid w:val="00866991"/>
    <w:rsid w:val="008753ED"/>
    <w:rsid w:val="008835CF"/>
    <w:rsid w:val="00886282"/>
    <w:rsid w:val="00891918"/>
    <w:rsid w:val="00895C4B"/>
    <w:rsid w:val="0089618D"/>
    <w:rsid w:val="00897856"/>
    <w:rsid w:val="008B062E"/>
    <w:rsid w:val="008B0684"/>
    <w:rsid w:val="008C2928"/>
    <w:rsid w:val="008C469B"/>
    <w:rsid w:val="008C6F39"/>
    <w:rsid w:val="008D33D9"/>
    <w:rsid w:val="008D670D"/>
    <w:rsid w:val="008D7AB3"/>
    <w:rsid w:val="008E3D97"/>
    <w:rsid w:val="008F628A"/>
    <w:rsid w:val="008F7FE7"/>
    <w:rsid w:val="009003B9"/>
    <w:rsid w:val="00902074"/>
    <w:rsid w:val="0090297F"/>
    <w:rsid w:val="0090703F"/>
    <w:rsid w:val="0091294F"/>
    <w:rsid w:val="00914695"/>
    <w:rsid w:val="00917704"/>
    <w:rsid w:val="00931589"/>
    <w:rsid w:val="009345D4"/>
    <w:rsid w:val="00936F21"/>
    <w:rsid w:val="00941B70"/>
    <w:rsid w:val="00951A4C"/>
    <w:rsid w:val="00955FC1"/>
    <w:rsid w:val="00963B53"/>
    <w:rsid w:val="0097208E"/>
    <w:rsid w:val="00984B15"/>
    <w:rsid w:val="009858F5"/>
    <w:rsid w:val="009861FF"/>
    <w:rsid w:val="009A12C7"/>
    <w:rsid w:val="009A1778"/>
    <w:rsid w:val="009A564A"/>
    <w:rsid w:val="009B08C2"/>
    <w:rsid w:val="009B0C29"/>
    <w:rsid w:val="009B0DC2"/>
    <w:rsid w:val="009B1FC6"/>
    <w:rsid w:val="009B44B0"/>
    <w:rsid w:val="009C5211"/>
    <w:rsid w:val="009C52AB"/>
    <w:rsid w:val="009D2984"/>
    <w:rsid w:val="009D36D1"/>
    <w:rsid w:val="009D4758"/>
    <w:rsid w:val="009D6299"/>
    <w:rsid w:val="009E3507"/>
    <w:rsid w:val="009E4269"/>
    <w:rsid w:val="009F041E"/>
    <w:rsid w:val="009F0F0E"/>
    <w:rsid w:val="009F6ED3"/>
    <w:rsid w:val="00A00140"/>
    <w:rsid w:val="00A014DB"/>
    <w:rsid w:val="00A022C1"/>
    <w:rsid w:val="00A120F1"/>
    <w:rsid w:val="00A20E67"/>
    <w:rsid w:val="00A23CD9"/>
    <w:rsid w:val="00A305EE"/>
    <w:rsid w:val="00A313AF"/>
    <w:rsid w:val="00A33262"/>
    <w:rsid w:val="00A37D65"/>
    <w:rsid w:val="00A41B1C"/>
    <w:rsid w:val="00A47056"/>
    <w:rsid w:val="00A52491"/>
    <w:rsid w:val="00A52FCF"/>
    <w:rsid w:val="00A56880"/>
    <w:rsid w:val="00A56B4A"/>
    <w:rsid w:val="00A56CF4"/>
    <w:rsid w:val="00A63A75"/>
    <w:rsid w:val="00A7600B"/>
    <w:rsid w:val="00A82153"/>
    <w:rsid w:val="00AB07BA"/>
    <w:rsid w:val="00AB21A7"/>
    <w:rsid w:val="00AB5581"/>
    <w:rsid w:val="00AC5117"/>
    <w:rsid w:val="00AC7CA2"/>
    <w:rsid w:val="00AD40CA"/>
    <w:rsid w:val="00AE3609"/>
    <w:rsid w:val="00AF037F"/>
    <w:rsid w:val="00AF1800"/>
    <w:rsid w:val="00AF4C53"/>
    <w:rsid w:val="00AF5129"/>
    <w:rsid w:val="00B009EA"/>
    <w:rsid w:val="00B07CD6"/>
    <w:rsid w:val="00B169A4"/>
    <w:rsid w:val="00B17171"/>
    <w:rsid w:val="00B2229F"/>
    <w:rsid w:val="00B2267B"/>
    <w:rsid w:val="00B23FE1"/>
    <w:rsid w:val="00B26A4E"/>
    <w:rsid w:val="00B35A76"/>
    <w:rsid w:val="00B44A91"/>
    <w:rsid w:val="00B44CF4"/>
    <w:rsid w:val="00B50B4C"/>
    <w:rsid w:val="00B5397D"/>
    <w:rsid w:val="00B57AEB"/>
    <w:rsid w:val="00B62AB3"/>
    <w:rsid w:val="00B72126"/>
    <w:rsid w:val="00B76A2F"/>
    <w:rsid w:val="00B80715"/>
    <w:rsid w:val="00B8304C"/>
    <w:rsid w:val="00B83142"/>
    <w:rsid w:val="00B87C06"/>
    <w:rsid w:val="00B925D3"/>
    <w:rsid w:val="00B9381F"/>
    <w:rsid w:val="00BA5E04"/>
    <w:rsid w:val="00BB1655"/>
    <w:rsid w:val="00BB2220"/>
    <w:rsid w:val="00BB5684"/>
    <w:rsid w:val="00BD3047"/>
    <w:rsid w:val="00BD5566"/>
    <w:rsid w:val="00BD5B56"/>
    <w:rsid w:val="00BE1BF4"/>
    <w:rsid w:val="00BE531C"/>
    <w:rsid w:val="00BE591C"/>
    <w:rsid w:val="00BE7158"/>
    <w:rsid w:val="00BF04CC"/>
    <w:rsid w:val="00BF0D72"/>
    <w:rsid w:val="00BF3535"/>
    <w:rsid w:val="00BF6F54"/>
    <w:rsid w:val="00C043B2"/>
    <w:rsid w:val="00C12890"/>
    <w:rsid w:val="00C13AA1"/>
    <w:rsid w:val="00C14F39"/>
    <w:rsid w:val="00C25419"/>
    <w:rsid w:val="00C32E1A"/>
    <w:rsid w:val="00C422E5"/>
    <w:rsid w:val="00C53510"/>
    <w:rsid w:val="00C55CC4"/>
    <w:rsid w:val="00C561F7"/>
    <w:rsid w:val="00C564E7"/>
    <w:rsid w:val="00C74345"/>
    <w:rsid w:val="00C77189"/>
    <w:rsid w:val="00C879D3"/>
    <w:rsid w:val="00C90C17"/>
    <w:rsid w:val="00C92517"/>
    <w:rsid w:val="00C92A01"/>
    <w:rsid w:val="00C96C02"/>
    <w:rsid w:val="00C96E8E"/>
    <w:rsid w:val="00CA008D"/>
    <w:rsid w:val="00CA53E7"/>
    <w:rsid w:val="00CA6B56"/>
    <w:rsid w:val="00CA6B99"/>
    <w:rsid w:val="00CB5B12"/>
    <w:rsid w:val="00CB5FEA"/>
    <w:rsid w:val="00CC3E2A"/>
    <w:rsid w:val="00CC636F"/>
    <w:rsid w:val="00CC64C8"/>
    <w:rsid w:val="00CC64FA"/>
    <w:rsid w:val="00CD1E69"/>
    <w:rsid w:val="00CD2F32"/>
    <w:rsid w:val="00CE4FDB"/>
    <w:rsid w:val="00CE550B"/>
    <w:rsid w:val="00CE697E"/>
    <w:rsid w:val="00CF60F7"/>
    <w:rsid w:val="00CF7B45"/>
    <w:rsid w:val="00D00D4C"/>
    <w:rsid w:val="00D0263B"/>
    <w:rsid w:val="00D11CB7"/>
    <w:rsid w:val="00D1393C"/>
    <w:rsid w:val="00D14A6D"/>
    <w:rsid w:val="00D26A5E"/>
    <w:rsid w:val="00D27144"/>
    <w:rsid w:val="00D411CC"/>
    <w:rsid w:val="00D4309C"/>
    <w:rsid w:val="00D4345F"/>
    <w:rsid w:val="00D508B9"/>
    <w:rsid w:val="00D7004E"/>
    <w:rsid w:val="00D72964"/>
    <w:rsid w:val="00D74035"/>
    <w:rsid w:val="00D86629"/>
    <w:rsid w:val="00D933FF"/>
    <w:rsid w:val="00DA0650"/>
    <w:rsid w:val="00DA1181"/>
    <w:rsid w:val="00DA138E"/>
    <w:rsid w:val="00DA455B"/>
    <w:rsid w:val="00DA615C"/>
    <w:rsid w:val="00DB36DF"/>
    <w:rsid w:val="00DB64AF"/>
    <w:rsid w:val="00DB77A8"/>
    <w:rsid w:val="00DB7DC2"/>
    <w:rsid w:val="00DC3E36"/>
    <w:rsid w:val="00DC670F"/>
    <w:rsid w:val="00DD151C"/>
    <w:rsid w:val="00DE08E9"/>
    <w:rsid w:val="00DE25D7"/>
    <w:rsid w:val="00DF4E7D"/>
    <w:rsid w:val="00E20843"/>
    <w:rsid w:val="00E21C53"/>
    <w:rsid w:val="00E239D7"/>
    <w:rsid w:val="00E3761B"/>
    <w:rsid w:val="00E43F1F"/>
    <w:rsid w:val="00E50426"/>
    <w:rsid w:val="00E51985"/>
    <w:rsid w:val="00E52699"/>
    <w:rsid w:val="00E572B4"/>
    <w:rsid w:val="00E61CCD"/>
    <w:rsid w:val="00E623CA"/>
    <w:rsid w:val="00E65F91"/>
    <w:rsid w:val="00E75567"/>
    <w:rsid w:val="00E76F11"/>
    <w:rsid w:val="00E82AA5"/>
    <w:rsid w:val="00E848F7"/>
    <w:rsid w:val="00EA348E"/>
    <w:rsid w:val="00EC6CA1"/>
    <w:rsid w:val="00ED43C1"/>
    <w:rsid w:val="00ED46F3"/>
    <w:rsid w:val="00ED57ED"/>
    <w:rsid w:val="00EE5F0F"/>
    <w:rsid w:val="00EE6061"/>
    <w:rsid w:val="00EF25B1"/>
    <w:rsid w:val="00F01914"/>
    <w:rsid w:val="00F05AB2"/>
    <w:rsid w:val="00F10E69"/>
    <w:rsid w:val="00F179BB"/>
    <w:rsid w:val="00F217A6"/>
    <w:rsid w:val="00F23AE9"/>
    <w:rsid w:val="00F24DA1"/>
    <w:rsid w:val="00F352B1"/>
    <w:rsid w:val="00F3638F"/>
    <w:rsid w:val="00F40E9A"/>
    <w:rsid w:val="00F53B07"/>
    <w:rsid w:val="00F625A6"/>
    <w:rsid w:val="00F642AC"/>
    <w:rsid w:val="00F65483"/>
    <w:rsid w:val="00F65BC2"/>
    <w:rsid w:val="00F7189E"/>
    <w:rsid w:val="00F7306A"/>
    <w:rsid w:val="00F73F03"/>
    <w:rsid w:val="00F751C5"/>
    <w:rsid w:val="00F7611E"/>
    <w:rsid w:val="00F77A1E"/>
    <w:rsid w:val="00F80638"/>
    <w:rsid w:val="00F8521E"/>
    <w:rsid w:val="00F92876"/>
    <w:rsid w:val="00F94A4A"/>
    <w:rsid w:val="00FA062F"/>
    <w:rsid w:val="00FA5BB1"/>
    <w:rsid w:val="00FA6868"/>
    <w:rsid w:val="00FB2484"/>
    <w:rsid w:val="00FB5620"/>
    <w:rsid w:val="00FC0C43"/>
    <w:rsid w:val="00FD526F"/>
    <w:rsid w:val="00FD5C19"/>
    <w:rsid w:val="00FD5FC7"/>
    <w:rsid w:val="00FE2336"/>
    <w:rsid w:val="00FE31AB"/>
    <w:rsid w:val="00FE7AD7"/>
    <w:rsid w:val="00FF36C6"/>
    <w:rsid w:val="00FF5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AE52"/>
  <w15:chartTrackingRefBased/>
  <w15:docId w15:val="{BB5EC3F9-7EE5-F34E-8C3F-115265AA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CO" w:eastAsia="en-US"/>
    </w:rPr>
  </w:style>
  <w:style w:type="paragraph" w:styleId="Ttulo1">
    <w:name w:val="heading 1"/>
    <w:basedOn w:val="Normal"/>
    <w:next w:val="Normal"/>
    <w:link w:val="Ttulo1Car"/>
    <w:uiPriority w:val="9"/>
    <w:qFormat/>
    <w:rsid w:val="008B0684"/>
    <w:pPr>
      <w:keepNext/>
      <w:keepLines/>
      <w:spacing w:before="480" w:line="276" w:lineRule="auto"/>
      <w:outlineLvl w:val="0"/>
    </w:pPr>
    <w:rPr>
      <w:rFonts w:ascii="Calibri Light" w:eastAsia="Times New Roman" w:hAnsi="Calibri Light"/>
      <w:b/>
      <w:bCs/>
      <w:color w:val="2F5496"/>
      <w:sz w:val="28"/>
      <w:szCs w:val="28"/>
      <w:lang w:val="es-MX" w:eastAsia="es-ES_tradnl"/>
    </w:rPr>
  </w:style>
  <w:style w:type="paragraph" w:styleId="Ttulo6">
    <w:name w:val="heading 6"/>
    <w:basedOn w:val="Normal"/>
    <w:next w:val="Normal"/>
    <w:link w:val="Ttulo6Car"/>
    <w:uiPriority w:val="9"/>
    <w:semiHidden/>
    <w:unhideWhenUsed/>
    <w:qFormat/>
    <w:rsid w:val="00D1393C"/>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B0684"/>
    <w:rPr>
      <w:rFonts w:ascii="Calibri Light" w:eastAsia="Times New Roman" w:hAnsi="Calibri Light"/>
      <w:b/>
      <w:bCs/>
      <w:color w:val="2F5496"/>
      <w:sz w:val="28"/>
      <w:szCs w:val="28"/>
      <w:lang w:val="es-MX" w:eastAsia="es-ES_tradnl"/>
    </w:rPr>
  </w:style>
  <w:style w:type="paragraph" w:styleId="Prrafodelista">
    <w:name w:val="List Paragraph"/>
    <w:basedOn w:val="Normal"/>
    <w:uiPriority w:val="34"/>
    <w:qFormat/>
    <w:rsid w:val="008B0684"/>
    <w:pPr>
      <w:ind w:left="720"/>
      <w:contextualSpacing/>
    </w:pPr>
    <w:rPr>
      <w:lang w:val="es-ES_tradnl"/>
    </w:rPr>
  </w:style>
  <w:style w:type="table" w:styleId="Tablaconcuadrcula">
    <w:name w:val="Table Grid"/>
    <w:basedOn w:val="Tablanormal"/>
    <w:uiPriority w:val="39"/>
    <w:rsid w:val="008B0684"/>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B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ES_tradnl"/>
    </w:rPr>
  </w:style>
  <w:style w:type="character" w:customStyle="1" w:styleId="HTMLconformatoprevioCar">
    <w:name w:val="HTML con formato previo Car"/>
    <w:link w:val="HTMLconformatoprevio"/>
    <w:uiPriority w:val="99"/>
    <w:rsid w:val="008B0684"/>
    <w:rPr>
      <w:rFonts w:ascii="Courier New" w:eastAsia="Times New Roman" w:hAnsi="Courier New" w:cs="Courier New"/>
      <w:lang w:val="es-MX" w:eastAsia="es-ES_tradnl"/>
    </w:rPr>
  </w:style>
  <w:style w:type="paragraph" w:styleId="NormalWeb">
    <w:name w:val="Normal (Web)"/>
    <w:basedOn w:val="Normal"/>
    <w:uiPriority w:val="99"/>
    <w:unhideWhenUsed/>
    <w:rsid w:val="008B0684"/>
    <w:pPr>
      <w:spacing w:before="100" w:beforeAutospacing="1" w:after="100" w:afterAutospacing="1"/>
    </w:pPr>
    <w:rPr>
      <w:rFonts w:ascii="Times New Roman" w:eastAsia="Times New Roman" w:hAnsi="Times New Roman"/>
      <w:lang w:val="es-MX" w:eastAsia="es-ES_tradnl"/>
    </w:rPr>
  </w:style>
  <w:style w:type="character" w:styleId="Hipervnculo">
    <w:name w:val="Hyperlink"/>
    <w:uiPriority w:val="99"/>
    <w:unhideWhenUsed/>
    <w:rsid w:val="008B0684"/>
    <w:rPr>
      <w:color w:val="0563C1"/>
      <w:u w:val="single"/>
    </w:rPr>
  </w:style>
  <w:style w:type="character" w:customStyle="1" w:styleId="Mencinsinresolver1">
    <w:name w:val="Mención sin resolver1"/>
    <w:uiPriority w:val="99"/>
    <w:semiHidden/>
    <w:unhideWhenUsed/>
    <w:rsid w:val="008B0684"/>
    <w:rPr>
      <w:color w:val="605E5C"/>
      <w:shd w:val="clear" w:color="auto" w:fill="E1DFDD"/>
    </w:rPr>
  </w:style>
  <w:style w:type="paragraph" w:styleId="Textodeglobo">
    <w:name w:val="Balloon Text"/>
    <w:basedOn w:val="Normal"/>
    <w:link w:val="TextodegloboCar"/>
    <w:uiPriority w:val="99"/>
    <w:semiHidden/>
    <w:unhideWhenUsed/>
    <w:rsid w:val="008B0684"/>
    <w:rPr>
      <w:rFonts w:ascii="Times New Roman" w:hAnsi="Times New Roman"/>
      <w:sz w:val="18"/>
      <w:szCs w:val="18"/>
      <w:lang w:val="es-ES_tradnl"/>
    </w:rPr>
  </w:style>
  <w:style w:type="character" w:customStyle="1" w:styleId="TextodegloboCar">
    <w:name w:val="Texto de globo Car"/>
    <w:link w:val="Textodeglobo"/>
    <w:uiPriority w:val="99"/>
    <w:semiHidden/>
    <w:rsid w:val="008B0684"/>
    <w:rPr>
      <w:rFonts w:ascii="Times New Roman" w:hAnsi="Times New Roman"/>
      <w:sz w:val="18"/>
      <w:szCs w:val="18"/>
      <w:lang w:val="es-ES_tradnl" w:eastAsia="en-US"/>
    </w:rPr>
  </w:style>
  <w:style w:type="paragraph" w:customStyle="1" w:styleId="gmail-msonospacing">
    <w:name w:val="gmail-msonospacing"/>
    <w:basedOn w:val="Normal"/>
    <w:rsid w:val="008B0684"/>
    <w:pPr>
      <w:spacing w:before="100" w:beforeAutospacing="1" w:after="100" w:afterAutospacing="1"/>
    </w:pPr>
    <w:rPr>
      <w:rFonts w:ascii="Times New Roman" w:eastAsia="Times New Roman" w:hAnsi="Times New Roman"/>
      <w:lang w:val="es-MX" w:eastAsia="es-ES_tradnl"/>
    </w:rPr>
  </w:style>
  <w:style w:type="character" w:customStyle="1" w:styleId="apple-converted-space">
    <w:name w:val="apple-converted-space"/>
    <w:rsid w:val="008B0684"/>
  </w:style>
  <w:style w:type="paragraph" w:styleId="Bibliografa">
    <w:name w:val="Bibliography"/>
    <w:basedOn w:val="Normal"/>
    <w:next w:val="Normal"/>
    <w:uiPriority w:val="37"/>
    <w:unhideWhenUsed/>
    <w:rsid w:val="008B0684"/>
    <w:rPr>
      <w:lang w:val="es-ES_tradnl"/>
    </w:rPr>
  </w:style>
  <w:style w:type="table" w:styleId="Tabladecuadrcula2">
    <w:name w:val="Grid Table 2"/>
    <w:basedOn w:val="Tablanormal"/>
    <w:uiPriority w:val="47"/>
    <w:rsid w:val="008B068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Refdecomentario">
    <w:name w:val="annotation reference"/>
    <w:uiPriority w:val="99"/>
    <w:semiHidden/>
    <w:unhideWhenUsed/>
    <w:rsid w:val="008B0684"/>
    <w:rPr>
      <w:sz w:val="16"/>
      <w:szCs w:val="16"/>
    </w:rPr>
  </w:style>
  <w:style w:type="paragraph" w:styleId="Textocomentario">
    <w:name w:val="annotation text"/>
    <w:basedOn w:val="Normal"/>
    <w:link w:val="TextocomentarioCar"/>
    <w:uiPriority w:val="99"/>
    <w:semiHidden/>
    <w:unhideWhenUsed/>
    <w:rsid w:val="008B0684"/>
    <w:rPr>
      <w:sz w:val="20"/>
      <w:szCs w:val="20"/>
      <w:lang w:val="es-ES_tradnl"/>
    </w:rPr>
  </w:style>
  <w:style w:type="character" w:customStyle="1" w:styleId="TextocomentarioCar">
    <w:name w:val="Texto comentario Car"/>
    <w:link w:val="Textocomentario"/>
    <w:uiPriority w:val="99"/>
    <w:semiHidden/>
    <w:rsid w:val="008B0684"/>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8B0684"/>
    <w:rPr>
      <w:b/>
      <w:bCs/>
    </w:rPr>
  </w:style>
  <w:style w:type="character" w:customStyle="1" w:styleId="AsuntodelcomentarioCar">
    <w:name w:val="Asunto del comentario Car"/>
    <w:link w:val="Asuntodelcomentario"/>
    <w:uiPriority w:val="99"/>
    <w:semiHidden/>
    <w:rsid w:val="008B0684"/>
    <w:rPr>
      <w:b/>
      <w:bCs/>
      <w:lang w:val="es-ES_tradnl" w:eastAsia="en-US"/>
    </w:rPr>
  </w:style>
  <w:style w:type="paragraph" w:styleId="Encabezado">
    <w:name w:val="header"/>
    <w:basedOn w:val="Normal"/>
    <w:link w:val="EncabezadoCar"/>
    <w:uiPriority w:val="99"/>
    <w:unhideWhenUsed/>
    <w:rsid w:val="008B0684"/>
    <w:pPr>
      <w:tabs>
        <w:tab w:val="center" w:pos="4419"/>
        <w:tab w:val="right" w:pos="8838"/>
      </w:tabs>
    </w:pPr>
    <w:rPr>
      <w:lang w:val="es-ES_tradnl"/>
    </w:rPr>
  </w:style>
  <w:style w:type="character" w:customStyle="1" w:styleId="EncabezadoCar">
    <w:name w:val="Encabezado Car"/>
    <w:link w:val="Encabezado"/>
    <w:uiPriority w:val="99"/>
    <w:rsid w:val="008B0684"/>
    <w:rPr>
      <w:sz w:val="24"/>
      <w:szCs w:val="24"/>
      <w:lang w:val="es-ES_tradnl" w:eastAsia="en-US"/>
    </w:rPr>
  </w:style>
  <w:style w:type="paragraph" w:styleId="Piedepgina">
    <w:name w:val="footer"/>
    <w:basedOn w:val="Normal"/>
    <w:link w:val="PiedepginaCar"/>
    <w:uiPriority w:val="99"/>
    <w:unhideWhenUsed/>
    <w:rsid w:val="008B0684"/>
    <w:pPr>
      <w:tabs>
        <w:tab w:val="center" w:pos="4419"/>
        <w:tab w:val="right" w:pos="8838"/>
      </w:tabs>
    </w:pPr>
    <w:rPr>
      <w:lang w:val="es-ES_tradnl"/>
    </w:rPr>
  </w:style>
  <w:style w:type="character" w:customStyle="1" w:styleId="PiedepginaCar">
    <w:name w:val="Pie de página Car"/>
    <w:link w:val="Piedepgina"/>
    <w:uiPriority w:val="99"/>
    <w:rsid w:val="008B0684"/>
    <w:rPr>
      <w:sz w:val="24"/>
      <w:szCs w:val="24"/>
      <w:lang w:val="es-ES_tradnl" w:eastAsia="en-US"/>
    </w:rPr>
  </w:style>
  <w:style w:type="character" w:styleId="Mencinsinresolver">
    <w:name w:val="Unresolved Mention"/>
    <w:uiPriority w:val="99"/>
    <w:semiHidden/>
    <w:unhideWhenUsed/>
    <w:rsid w:val="006B61A9"/>
    <w:rPr>
      <w:color w:val="605E5C"/>
      <w:shd w:val="clear" w:color="auto" w:fill="E1DFDD"/>
    </w:rPr>
  </w:style>
  <w:style w:type="paragraph" w:styleId="Textonotapie">
    <w:name w:val="footnote text"/>
    <w:basedOn w:val="Normal"/>
    <w:link w:val="TextonotapieCar"/>
    <w:uiPriority w:val="99"/>
    <w:semiHidden/>
    <w:unhideWhenUsed/>
    <w:rsid w:val="00CA53E7"/>
    <w:rPr>
      <w:sz w:val="20"/>
      <w:szCs w:val="20"/>
    </w:rPr>
  </w:style>
  <w:style w:type="character" w:customStyle="1" w:styleId="TextonotapieCar">
    <w:name w:val="Texto nota pie Car"/>
    <w:basedOn w:val="Fuentedeprrafopredeter"/>
    <w:link w:val="Textonotapie"/>
    <w:uiPriority w:val="99"/>
    <w:semiHidden/>
    <w:rsid w:val="00CA53E7"/>
    <w:rPr>
      <w:lang w:val="es-CO" w:eastAsia="en-US"/>
    </w:rPr>
  </w:style>
  <w:style w:type="character" w:styleId="Refdenotaalpie">
    <w:name w:val="footnote reference"/>
    <w:basedOn w:val="Fuentedeprrafopredeter"/>
    <w:uiPriority w:val="99"/>
    <w:semiHidden/>
    <w:unhideWhenUsed/>
    <w:rsid w:val="00CA53E7"/>
    <w:rPr>
      <w:vertAlign w:val="superscript"/>
    </w:rPr>
  </w:style>
  <w:style w:type="character" w:customStyle="1" w:styleId="Ttulo6Car">
    <w:name w:val="Título 6 Car"/>
    <w:basedOn w:val="Fuentedeprrafopredeter"/>
    <w:link w:val="Ttulo6"/>
    <w:uiPriority w:val="9"/>
    <w:semiHidden/>
    <w:rsid w:val="00D1393C"/>
    <w:rPr>
      <w:rFonts w:asciiTheme="majorHAnsi" w:eastAsiaTheme="majorEastAsia" w:hAnsiTheme="majorHAnsi" w:cstheme="majorBidi"/>
      <w:color w:val="1F3763" w:themeColor="accent1" w:themeShade="7F"/>
      <w:sz w:val="24"/>
      <w:szCs w:val="24"/>
      <w:lang w:val="es-CO" w:eastAsia="en-US"/>
    </w:rPr>
  </w:style>
  <w:style w:type="character" w:customStyle="1" w:styleId="orcid-id-https">
    <w:name w:val="orcid-id-https"/>
    <w:basedOn w:val="Fuentedeprrafopredeter"/>
    <w:rsid w:val="000D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37386">
      <w:bodyDiv w:val="1"/>
      <w:marLeft w:val="0"/>
      <w:marRight w:val="0"/>
      <w:marTop w:val="0"/>
      <w:marBottom w:val="0"/>
      <w:divBdr>
        <w:top w:val="none" w:sz="0" w:space="0" w:color="auto"/>
        <w:left w:val="none" w:sz="0" w:space="0" w:color="auto"/>
        <w:bottom w:val="none" w:sz="0" w:space="0" w:color="auto"/>
        <w:right w:val="none" w:sz="0" w:space="0" w:color="auto"/>
      </w:divBdr>
    </w:div>
    <w:div w:id="108477696">
      <w:bodyDiv w:val="1"/>
      <w:marLeft w:val="0"/>
      <w:marRight w:val="0"/>
      <w:marTop w:val="0"/>
      <w:marBottom w:val="0"/>
      <w:divBdr>
        <w:top w:val="none" w:sz="0" w:space="0" w:color="auto"/>
        <w:left w:val="none" w:sz="0" w:space="0" w:color="auto"/>
        <w:bottom w:val="none" w:sz="0" w:space="0" w:color="auto"/>
        <w:right w:val="none" w:sz="0" w:space="0" w:color="auto"/>
      </w:divBdr>
    </w:div>
    <w:div w:id="530802141">
      <w:bodyDiv w:val="1"/>
      <w:marLeft w:val="0"/>
      <w:marRight w:val="0"/>
      <w:marTop w:val="0"/>
      <w:marBottom w:val="0"/>
      <w:divBdr>
        <w:top w:val="none" w:sz="0" w:space="0" w:color="auto"/>
        <w:left w:val="none" w:sz="0" w:space="0" w:color="auto"/>
        <w:bottom w:val="none" w:sz="0" w:space="0" w:color="auto"/>
        <w:right w:val="none" w:sz="0" w:space="0" w:color="auto"/>
      </w:divBdr>
    </w:div>
    <w:div w:id="717438759">
      <w:bodyDiv w:val="1"/>
      <w:marLeft w:val="0"/>
      <w:marRight w:val="0"/>
      <w:marTop w:val="0"/>
      <w:marBottom w:val="0"/>
      <w:divBdr>
        <w:top w:val="none" w:sz="0" w:space="0" w:color="auto"/>
        <w:left w:val="none" w:sz="0" w:space="0" w:color="auto"/>
        <w:bottom w:val="none" w:sz="0" w:space="0" w:color="auto"/>
        <w:right w:val="none" w:sz="0" w:space="0" w:color="auto"/>
      </w:divBdr>
    </w:div>
    <w:div w:id="751513381">
      <w:bodyDiv w:val="1"/>
      <w:marLeft w:val="0"/>
      <w:marRight w:val="0"/>
      <w:marTop w:val="0"/>
      <w:marBottom w:val="0"/>
      <w:divBdr>
        <w:top w:val="none" w:sz="0" w:space="0" w:color="auto"/>
        <w:left w:val="none" w:sz="0" w:space="0" w:color="auto"/>
        <w:bottom w:val="none" w:sz="0" w:space="0" w:color="auto"/>
        <w:right w:val="none" w:sz="0" w:space="0" w:color="auto"/>
      </w:divBdr>
    </w:div>
    <w:div w:id="839080139">
      <w:bodyDiv w:val="1"/>
      <w:marLeft w:val="0"/>
      <w:marRight w:val="0"/>
      <w:marTop w:val="0"/>
      <w:marBottom w:val="0"/>
      <w:divBdr>
        <w:top w:val="none" w:sz="0" w:space="0" w:color="auto"/>
        <w:left w:val="none" w:sz="0" w:space="0" w:color="auto"/>
        <w:bottom w:val="none" w:sz="0" w:space="0" w:color="auto"/>
        <w:right w:val="none" w:sz="0" w:space="0" w:color="auto"/>
      </w:divBdr>
    </w:div>
    <w:div w:id="862279859">
      <w:bodyDiv w:val="1"/>
      <w:marLeft w:val="0"/>
      <w:marRight w:val="0"/>
      <w:marTop w:val="0"/>
      <w:marBottom w:val="0"/>
      <w:divBdr>
        <w:top w:val="none" w:sz="0" w:space="0" w:color="auto"/>
        <w:left w:val="none" w:sz="0" w:space="0" w:color="auto"/>
        <w:bottom w:val="none" w:sz="0" w:space="0" w:color="auto"/>
        <w:right w:val="none" w:sz="0" w:space="0" w:color="auto"/>
      </w:divBdr>
    </w:div>
    <w:div w:id="979962851">
      <w:bodyDiv w:val="1"/>
      <w:marLeft w:val="0"/>
      <w:marRight w:val="0"/>
      <w:marTop w:val="0"/>
      <w:marBottom w:val="0"/>
      <w:divBdr>
        <w:top w:val="none" w:sz="0" w:space="0" w:color="auto"/>
        <w:left w:val="none" w:sz="0" w:space="0" w:color="auto"/>
        <w:bottom w:val="none" w:sz="0" w:space="0" w:color="auto"/>
        <w:right w:val="none" w:sz="0" w:space="0" w:color="auto"/>
      </w:divBdr>
    </w:div>
    <w:div w:id="1012760419">
      <w:bodyDiv w:val="1"/>
      <w:marLeft w:val="0"/>
      <w:marRight w:val="0"/>
      <w:marTop w:val="0"/>
      <w:marBottom w:val="0"/>
      <w:divBdr>
        <w:top w:val="none" w:sz="0" w:space="0" w:color="auto"/>
        <w:left w:val="none" w:sz="0" w:space="0" w:color="auto"/>
        <w:bottom w:val="none" w:sz="0" w:space="0" w:color="auto"/>
        <w:right w:val="none" w:sz="0" w:space="0" w:color="auto"/>
      </w:divBdr>
    </w:div>
    <w:div w:id="1076829733">
      <w:bodyDiv w:val="1"/>
      <w:marLeft w:val="0"/>
      <w:marRight w:val="0"/>
      <w:marTop w:val="0"/>
      <w:marBottom w:val="0"/>
      <w:divBdr>
        <w:top w:val="none" w:sz="0" w:space="0" w:color="auto"/>
        <w:left w:val="none" w:sz="0" w:space="0" w:color="auto"/>
        <w:bottom w:val="none" w:sz="0" w:space="0" w:color="auto"/>
        <w:right w:val="none" w:sz="0" w:space="0" w:color="auto"/>
      </w:divBdr>
    </w:div>
    <w:div w:id="1369989868">
      <w:bodyDiv w:val="1"/>
      <w:marLeft w:val="0"/>
      <w:marRight w:val="0"/>
      <w:marTop w:val="0"/>
      <w:marBottom w:val="0"/>
      <w:divBdr>
        <w:top w:val="none" w:sz="0" w:space="0" w:color="auto"/>
        <w:left w:val="none" w:sz="0" w:space="0" w:color="auto"/>
        <w:bottom w:val="none" w:sz="0" w:space="0" w:color="auto"/>
        <w:right w:val="none" w:sz="0" w:space="0" w:color="auto"/>
      </w:divBdr>
    </w:div>
    <w:div w:id="1474712740">
      <w:bodyDiv w:val="1"/>
      <w:marLeft w:val="0"/>
      <w:marRight w:val="0"/>
      <w:marTop w:val="0"/>
      <w:marBottom w:val="0"/>
      <w:divBdr>
        <w:top w:val="none" w:sz="0" w:space="0" w:color="auto"/>
        <w:left w:val="none" w:sz="0" w:space="0" w:color="auto"/>
        <w:bottom w:val="none" w:sz="0" w:space="0" w:color="auto"/>
        <w:right w:val="none" w:sz="0" w:space="0" w:color="auto"/>
      </w:divBdr>
    </w:div>
    <w:div w:id="1607810957">
      <w:bodyDiv w:val="1"/>
      <w:marLeft w:val="0"/>
      <w:marRight w:val="0"/>
      <w:marTop w:val="0"/>
      <w:marBottom w:val="0"/>
      <w:divBdr>
        <w:top w:val="none" w:sz="0" w:space="0" w:color="auto"/>
        <w:left w:val="none" w:sz="0" w:space="0" w:color="auto"/>
        <w:bottom w:val="none" w:sz="0" w:space="0" w:color="auto"/>
        <w:right w:val="none" w:sz="0" w:space="0" w:color="auto"/>
      </w:divBdr>
    </w:div>
    <w:div w:id="1688293310">
      <w:bodyDiv w:val="1"/>
      <w:marLeft w:val="0"/>
      <w:marRight w:val="0"/>
      <w:marTop w:val="0"/>
      <w:marBottom w:val="0"/>
      <w:divBdr>
        <w:top w:val="none" w:sz="0" w:space="0" w:color="auto"/>
        <w:left w:val="none" w:sz="0" w:space="0" w:color="auto"/>
        <w:bottom w:val="none" w:sz="0" w:space="0" w:color="auto"/>
        <w:right w:val="none" w:sz="0" w:space="0" w:color="auto"/>
      </w:divBdr>
    </w:div>
    <w:div w:id="193392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ezproxy.uniminuto.edu/docview/2080197389?accountid=487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tate.2018.08.0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86B3F-25A3-504C-9397-541E1967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7545</Words>
  <Characters>41499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48947</CharactersWithSpaces>
  <SharedDoc>false</SharedDoc>
  <HLinks>
    <vt:vector size="12" baseType="variant">
      <vt:variant>
        <vt:i4>2621502</vt:i4>
      </vt:variant>
      <vt:variant>
        <vt:i4>3</vt:i4>
      </vt:variant>
      <vt:variant>
        <vt:i4>0</vt:i4>
      </vt:variant>
      <vt:variant>
        <vt:i4>5</vt:i4>
      </vt:variant>
      <vt:variant>
        <vt:lpwstr>https://doi.org/10.1016/j.tate.2018.08.005</vt:lpwstr>
      </vt:variant>
      <vt:variant>
        <vt:lpwstr/>
      </vt:variant>
      <vt:variant>
        <vt:i4>655449</vt:i4>
      </vt:variant>
      <vt:variant>
        <vt:i4>0</vt:i4>
      </vt:variant>
      <vt:variant>
        <vt:i4>0</vt:i4>
      </vt:variant>
      <vt:variant>
        <vt:i4>5</vt:i4>
      </vt:variant>
      <vt:variant>
        <vt:lpwstr>https://search-proquest-com.ezproxy.uniminuto.edu/docview/2080197389?accountid=48797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6</cp:revision>
  <dcterms:created xsi:type="dcterms:W3CDTF">2020-09-21T21:25:00Z</dcterms:created>
  <dcterms:modified xsi:type="dcterms:W3CDTF">2020-09-22T03:46:00Z</dcterms:modified>
</cp:coreProperties>
</file>