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3E0" w:rsidRPr="005423E0" w:rsidRDefault="005423E0" w:rsidP="006D3E45">
      <w:pPr>
        <w:spacing w:after="0" w:line="240" w:lineRule="auto"/>
        <w:ind w:right="99"/>
        <w:rPr>
          <w:rFonts w:ascii="Arial" w:hAnsi="Arial" w:cs="Arial"/>
          <w:b/>
          <w:vanish/>
          <w:color w:val="000000" w:themeColor="text1"/>
          <w:spacing w:val="20"/>
          <w:sz w:val="24"/>
          <w:szCs w:val="24"/>
        </w:rPr>
      </w:pPr>
      <w:r>
        <w:rPr>
          <w:rFonts w:ascii="Arial" w:hAnsi="Arial" w:cs="Arial"/>
          <w:b/>
          <w:vanish/>
          <w:color w:val="000000" w:themeColor="text1"/>
          <w:spacing w:val="20"/>
          <w:sz w:val="24"/>
          <w:szCs w:val="24"/>
        </w:rPr>
        <w:t>Q</w:t>
      </w:r>
    </w:p>
    <w:p w:rsidR="00E41793" w:rsidRDefault="00B765DB" w:rsidP="00E41793">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E41793">
        <w:rPr>
          <w:rFonts w:ascii="Calibri" w:eastAsia="Times New Roman" w:hAnsi="Calibri" w:cs="Calibri"/>
          <w:color w:val="7030A0"/>
          <w:sz w:val="36"/>
          <w:szCs w:val="36"/>
          <w:shd w:val="solid" w:color="FFFFFF" w:fill="auto"/>
          <w:lang w:eastAsia="ru-RU"/>
        </w:rPr>
        <w:t>L</w:t>
      </w:r>
      <w:r w:rsidR="00B1637D" w:rsidRPr="00E41793">
        <w:rPr>
          <w:rFonts w:ascii="Calibri" w:eastAsia="Times New Roman" w:hAnsi="Calibri" w:cs="Calibri"/>
          <w:color w:val="7030A0"/>
          <w:sz w:val="36"/>
          <w:szCs w:val="36"/>
          <w:shd w:val="solid" w:color="FFFFFF" w:fill="auto"/>
          <w:lang w:eastAsia="ru-RU"/>
        </w:rPr>
        <w:t>a intersubjetividad como una posibilidad que fortalece el trabajo cotidiano de los asesores en educación básica</w:t>
      </w:r>
    </w:p>
    <w:p w:rsidR="00E41793" w:rsidRDefault="00E41793" w:rsidP="00E41793">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p>
    <w:p w:rsidR="00E41793" w:rsidRPr="00B1637D" w:rsidRDefault="00B1637D" w:rsidP="00E41793">
      <w:pPr>
        <w:shd w:val="solid" w:color="FFFFFF" w:fill="auto"/>
        <w:spacing w:after="0" w:line="240" w:lineRule="auto"/>
        <w:jc w:val="right"/>
        <w:rPr>
          <w:rFonts w:ascii="Calibri" w:eastAsia="Times New Roman" w:hAnsi="Calibri" w:cs="Calibri"/>
          <w:i/>
          <w:color w:val="7030A0"/>
          <w:sz w:val="28"/>
          <w:szCs w:val="28"/>
          <w:shd w:val="solid" w:color="FFFFFF" w:fill="auto"/>
          <w:lang w:eastAsia="ru-RU"/>
        </w:rPr>
      </w:pPr>
      <w:proofErr w:type="spellStart"/>
      <w:r w:rsidRPr="00B1637D">
        <w:rPr>
          <w:rFonts w:ascii="Calibri" w:eastAsia="Times New Roman" w:hAnsi="Calibri" w:cs="Calibri"/>
          <w:i/>
          <w:color w:val="7030A0"/>
          <w:sz w:val="28"/>
          <w:szCs w:val="28"/>
          <w:shd w:val="solid" w:color="FFFFFF" w:fill="auto"/>
          <w:lang w:eastAsia="ru-RU"/>
        </w:rPr>
        <w:t>Intersubjectivity</w:t>
      </w:r>
      <w:proofErr w:type="spellEnd"/>
      <w:r w:rsidRPr="00B1637D">
        <w:rPr>
          <w:rFonts w:ascii="Calibri" w:eastAsia="Times New Roman" w:hAnsi="Calibri" w:cs="Calibri"/>
          <w:i/>
          <w:color w:val="7030A0"/>
          <w:sz w:val="28"/>
          <w:szCs w:val="28"/>
          <w:shd w:val="solid" w:color="FFFFFF" w:fill="auto"/>
          <w:lang w:eastAsia="ru-RU"/>
        </w:rPr>
        <w:t xml:space="preserve"> as a </w:t>
      </w:r>
      <w:proofErr w:type="spellStart"/>
      <w:r w:rsidRPr="00B1637D">
        <w:rPr>
          <w:rFonts w:ascii="Calibri" w:eastAsia="Times New Roman" w:hAnsi="Calibri" w:cs="Calibri"/>
          <w:i/>
          <w:color w:val="7030A0"/>
          <w:sz w:val="28"/>
          <w:szCs w:val="28"/>
          <w:shd w:val="solid" w:color="FFFFFF" w:fill="auto"/>
          <w:lang w:eastAsia="ru-RU"/>
        </w:rPr>
        <w:t>possibility</w:t>
      </w:r>
      <w:proofErr w:type="spellEnd"/>
      <w:r w:rsidRPr="00B1637D">
        <w:rPr>
          <w:rFonts w:ascii="Calibri" w:eastAsia="Times New Roman" w:hAnsi="Calibri" w:cs="Calibri"/>
          <w:i/>
          <w:color w:val="7030A0"/>
          <w:sz w:val="28"/>
          <w:szCs w:val="28"/>
          <w:shd w:val="solid" w:color="FFFFFF" w:fill="auto"/>
          <w:lang w:eastAsia="ru-RU"/>
        </w:rPr>
        <w:t xml:space="preserve"> </w:t>
      </w:r>
      <w:proofErr w:type="spellStart"/>
      <w:r w:rsidRPr="00B1637D">
        <w:rPr>
          <w:rFonts w:ascii="Calibri" w:eastAsia="Times New Roman" w:hAnsi="Calibri" w:cs="Calibri"/>
          <w:i/>
          <w:color w:val="7030A0"/>
          <w:sz w:val="28"/>
          <w:szCs w:val="28"/>
          <w:shd w:val="solid" w:color="FFFFFF" w:fill="auto"/>
          <w:lang w:eastAsia="ru-RU"/>
        </w:rPr>
        <w:t>that</w:t>
      </w:r>
      <w:proofErr w:type="spellEnd"/>
      <w:r w:rsidRPr="00B1637D">
        <w:rPr>
          <w:rFonts w:ascii="Calibri" w:eastAsia="Times New Roman" w:hAnsi="Calibri" w:cs="Calibri"/>
          <w:i/>
          <w:color w:val="7030A0"/>
          <w:sz w:val="28"/>
          <w:szCs w:val="28"/>
          <w:shd w:val="solid" w:color="FFFFFF" w:fill="auto"/>
          <w:lang w:eastAsia="ru-RU"/>
        </w:rPr>
        <w:t xml:space="preserve"> </w:t>
      </w:r>
      <w:proofErr w:type="spellStart"/>
      <w:r w:rsidRPr="00B1637D">
        <w:rPr>
          <w:rFonts w:ascii="Calibri" w:eastAsia="Times New Roman" w:hAnsi="Calibri" w:cs="Calibri"/>
          <w:i/>
          <w:color w:val="7030A0"/>
          <w:sz w:val="28"/>
          <w:szCs w:val="28"/>
          <w:shd w:val="solid" w:color="FFFFFF" w:fill="auto"/>
          <w:lang w:eastAsia="ru-RU"/>
        </w:rPr>
        <w:t>strengthens</w:t>
      </w:r>
      <w:proofErr w:type="spellEnd"/>
      <w:r w:rsidRPr="00B1637D">
        <w:rPr>
          <w:rFonts w:ascii="Calibri" w:eastAsia="Times New Roman" w:hAnsi="Calibri" w:cs="Calibri"/>
          <w:i/>
          <w:color w:val="7030A0"/>
          <w:sz w:val="28"/>
          <w:szCs w:val="28"/>
          <w:shd w:val="solid" w:color="FFFFFF" w:fill="auto"/>
          <w:lang w:eastAsia="ru-RU"/>
        </w:rPr>
        <w:t xml:space="preserve"> </w:t>
      </w:r>
      <w:proofErr w:type="spellStart"/>
      <w:r w:rsidRPr="00B1637D">
        <w:rPr>
          <w:rFonts w:ascii="Calibri" w:eastAsia="Times New Roman" w:hAnsi="Calibri" w:cs="Calibri"/>
          <w:i/>
          <w:color w:val="7030A0"/>
          <w:sz w:val="28"/>
          <w:szCs w:val="28"/>
          <w:shd w:val="solid" w:color="FFFFFF" w:fill="auto"/>
          <w:lang w:eastAsia="ru-RU"/>
        </w:rPr>
        <w:t>the</w:t>
      </w:r>
      <w:proofErr w:type="spellEnd"/>
      <w:r w:rsidRPr="00B1637D">
        <w:rPr>
          <w:rFonts w:ascii="Calibri" w:eastAsia="Times New Roman" w:hAnsi="Calibri" w:cs="Calibri"/>
          <w:i/>
          <w:color w:val="7030A0"/>
          <w:sz w:val="28"/>
          <w:szCs w:val="28"/>
          <w:shd w:val="solid" w:color="FFFFFF" w:fill="auto"/>
          <w:lang w:eastAsia="ru-RU"/>
        </w:rPr>
        <w:t xml:space="preserve"> </w:t>
      </w:r>
      <w:proofErr w:type="spellStart"/>
      <w:r w:rsidRPr="00B1637D">
        <w:rPr>
          <w:rFonts w:ascii="Calibri" w:eastAsia="Times New Roman" w:hAnsi="Calibri" w:cs="Calibri"/>
          <w:i/>
          <w:color w:val="7030A0"/>
          <w:sz w:val="28"/>
          <w:szCs w:val="28"/>
          <w:shd w:val="solid" w:color="FFFFFF" w:fill="auto"/>
          <w:lang w:eastAsia="ru-RU"/>
        </w:rPr>
        <w:t>work</w:t>
      </w:r>
      <w:proofErr w:type="spellEnd"/>
      <w:r w:rsidRPr="00B1637D">
        <w:rPr>
          <w:rFonts w:ascii="Calibri" w:eastAsia="Times New Roman" w:hAnsi="Calibri" w:cs="Calibri"/>
          <w:i/>
          <w:color w:val="7030A0"/>
          <w:sz w:val="28"/>
          <w:szCs w:val="28"/>
          <w:shd w:val="solid" w:color="FFFFFF" w:fill="auto"/>
          <w:lang w:eastAsia="ru-RU"/>
        </w:rPr>
        <w:t xml:space="preserve"> of </w:t>
      </w:r>
      <w:proofErr w:type="spellStart"/>
      <w:r w:rsidRPr="00B1637D">
        <w:rPr>
          <w:rFonts w:ascii="Calibri" w:eastAsia="Times New Roman" w:hAnsi="Calibri" w:cs="Calibri"/>
          <w:i/>
          <w:color w:val="7030A0"/>
          <w:sz w:val="28"/>
          <w:szCs w:val="28"/>
          <w:shd w:val="solid" w:color="FFFFFF" w:fill="auto"/>
          <w:lang w:eastAsia="ru-RU"/>
        </w:rPr>
        <w:t>advisers</w:t>
      </w:r>
      <w:proofErr w:type="spellEnd"/>
      <w:r w:rsidRPr="00B1637D">
        <w:rPr>
          <w:rFonts w:ascii="Calibri" w:eastAsia="Times New Roman" w:hAnsi="Calibri" w:cs="Calibri"/>
          <w:i/>
          <w:color w:val="7030A0"/>
          <w:sz w:val="28"/>
          <w:szCs w:val="28"/>
          <w:shd w:val="solid" w:color="FFFFFF" w:fill="auto"/>
          <w:lang w:eastAsia="ru-RU"/>
        </w:rPr>
        <w:t xml:space="preserve"> in </w:t>
      </w:r>
      <w:proofErr w:type="spellStart"/>
      <w:r w:rsidRPr="00B1637D">
        <w:rPr>
          <w:rFonts w:ascii="Calibri" w:eastAsia="Times New Roman" w:hAnsi="Calibri" w:cs="Calibri"/>
          <w:i/>
          <w:color w:val="7030A0"/>
          <w:sz w:val="28"/>
          <w:szCs w:val="28"/>
          <w:shd w:val="solid" w:color="FFFFFF" w:fill="auto"/>
          <w:lang w:eastAsia="ru-RU"/>
        </w:rPr>
        <w:t>basic</w:t>
      </w:r>
      <w:proofErr w:type="spellEnd"/>
      <w:r w:rsidRPr="00B1637D">
        <w:rPr>
          <w:rFonts w:ascii="Calibri" w:eastAsia="Times New Roman" w:hAnsi="Calibri" w:cs="Calibri"/>
          <w:i/>
          <w:color w:val="7030A0"/>
          <w:sz w:val="28"/>
          <w:szCs w:val="28"/>
          <w:shd w:val="solid" w:color="FFFFFF" w:fill="auto"/>
          <w:lang w:eastAsia="ru-RU"/>
        </w:rPr>
        <w:t xml:space="preserve"> </w:t>
      </w:r>
      <w:proofErr w:type="spellStart"/>
      <w:r w:rsidRPr="00B1637D">
        <w:rPr>
          <w:rFonts w:ascii="Calibri" w:eastAsia="Times New Roman" w:hAnsi="Calibri" w:cs="Calibri"/>
          <w:i/>
          <w:color w:val="7030A0"/>
          <w:sz w:val="28"/>
          <w:szCs w:val="28"/>
          <w:shd w:val="solid" w:color="FFFFFF" w:fill="auto"/>
          <w:lang w:eastAsia="ru-RU"/>
        </w:rPr>
        <w:t>education</w:t>
      </w:r>
      <w:proofErr w:type="spellEnd"/>
    </w:p>
    <w:p w:rsidR="00E41793" w:rsidRDefault="00E41793" w:rsidP="00E41793">
      <w:pPr>
        <w:shd w:val="solid" w:color="FFFFFF" w:fill="auto"/>
        <w:spacing w:after="0" w:line="240" w:lineRule="auto"/>
        <w:jc w:val="right"/>
        <w:rPr>
          <w:rFonts w:ascii="Calibri" w:eastAsia="Times New Roman" w:hAnsi="Calibri" w:cs="Calibri"/>
          <w:i/>
          <w:color w:val="7030A0"/>
          <w:sz w:val="28"/>
          <w:szCs w:val="28"/>
          <w:shd w:val="solid" w:color="FFFFFF" w:fill="auto"/>
          <w:lang w:eastAsia="ru-RU"/>
        </w:rPr>
      </w:pPr>
    </w:p>
    <w:p w:rsidR="00E41793" w:rsidRPr="00E41793" w:rsidRDefault="00E41793" w:rsidP="00E41793">
      <w:pPr>
        <w:shd w:val="solid" w:color="FFFFFF" w:fill="auto"/>
        <w:spacing w:after="0" w:line="240" w:lineRule="auto"/>
        <w:jc w:val="right"/>
        <w:rPr>
          <w:rFonts w:ascii="Calibri" w:eastAsia="Calibri" w:hAnsi="Calibri" w:cs="Calibri"/>
          <w:b/>
          <w:sz w:val="24"/>
          <w:szCs w:val="24"/>
          <w:lang w:val="es-ES"/>
        </w:rPr>
      </w:pPr>
      <w:r w:rsidRPr="00E41793">
        <w:rPr>
          <w:rFonts w:ascii="Calibri" w:eastAsia="Calibri" w:hAnsi="Calibri" w:cs="Calibri"/>
          <w:b/>
          <w:sz w:val="24"/>
          <w:szCs w:val="24"/>
          <w:lang w:val="es-ES"/>
        </w:rPr>
        <w:t>Martha Patricia Aguilar Romero</w:t>
      </w:r>
      <w:r w:rsidR="00E92EC6">
        <w:rPr>
          <w:rFonts w:ascii="Calibri" w:eastAsia="Calibri" w:hAnsi="Calibri" w:cs="Calibri"/>
          <w:b/>
          <w:sz w:val="24"/>
          <w:szCs w:val="24"/>
          <w:lang w:val="es-ES"/>
        </w:rPr>
        <w:br/>
      </w:r>
      <w:r w:rsidR="00E92EC6" w:rsidRPr="00E92EC6">
        <w:rPr>
          <w:rFonts w:ascii="Calibri" w:eastAsia="Calibri" w:hAnsi="Calibri" w:cs="Calibri"/>
          <w:sz w:val="24"/>
          <w:szCs w:val="24"/>
          <w:lang w:val="es-ES"/>
        </w:rPr>
        <w:t>INSTITUTO SUPERIOR DE CIENCIAS DE LA EDUCACIÓN DEL ESTADO DE MÉXICO</w:t>
      </w:r>
    </w:p>
    <w:p w:rsidR="00E41793" w:rsidRPr="00E41793" w:rsidRDefault="00E41793" w:rsidP="00E41793">
      <w:pPr>
        <w:shd w:val="solid" w:color="FFFFFF" w:fill="auto"/>
        <w:spacing w:after="0" w:line="240" w:lineRule="auto"/>
        <w:jc w:val="right"/>
        <w:rPr>
          <w:rStyle w:val="Hipervnculo"/>
          <w:rFonts w:eastAsia="Calibri"/>
          <w:color w:val="FF0000"/>
          <w:u w:val="none"/>
        </w:rPr>
      </w:pPr>
      <w:r w:rsidRPr="00E41793">
        <w:rPr>
          <w:rStyle w:val="Hipervnculo"/>
          <w:rFonts w:ascii="Calibri" w:eastAsia="Calibri" w:hAnsi="Calibri" w:cs="Calibri"/>
          <w:color w:val="FF0000"/>
          <w:u w:val="none"/>
        </w:rPr>
        <w:t>m.pattyaguilar@hotmail.com</w:t>
      </w:r>
    </w:p>
    <w:p w:rsidR="00E41793" w:rsidRDefault="00E41793" w:rsidP="00E41793">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p>
    <w:p w:rsidR="001965C3" w:rsidRPr="00E41793" w:rsidRDefault="001965C3" w:rsidP="00E41793">
      <w:pPr>
        <w:shd w:val="solid" w:color="FFFFFF" w:fill="auto"/>
        <w:spacing w:after="0" w:line="240" w:lineRule="auto"/>
        <w:rPr>
          <w:rFonts w:ascii="Calibri" w:eastAsia="Times New Roman" w:hAnsi="Calibri" w:cs="Calibri"/>
          <w:color w:val="7030A0"/>
          <w:sz w:val="36"/>
          <w:szCs w:val="36"/>
          <w:shd w:val="solid" w:color="FFFFFF" w:fill="auto"/>
          <w:lang w:eastAsia="ru-RU"/>
        </w:rPr>
      </w:pPr>
      <w:r w:rsidRPr="00E41793">
        <w:rPr>
          <w:rFonts w:ascii="Calibri" w:eastAsia="Times New Roman" w:hAnsi="Calibri" w:cs="Calibri"/>
          <w:color w:val="7030A0"/>
          <w:sz w:val="28"/>
          <w:szCs w:val="28"/>
          <w:lang w:val="es-ES" w:eastAsia="es-ES"/>
        </w:rPr>
        <w:t>R</w:t>
      </w:r>
      <w:r w:rsidR="00B1637D" w:rsidRPr="00E41793">
        <w:rPr>
          <w:rFonts w:ascii="Calibri" w:eastAsia="Times New Roman" w:hAnsi="Calibri" w:cs="Calibri"/>
          <w:color w:val="7030A0"/>
          <w:sz w:val="28"/>
          <w:szCs w:val="28"/>
          <w:lang w:val="es-ES" w:eastAsia="es-ES"/>
        </w:rPr>
        <w:t>esumen</w:t>
      </w:r>
    </w:p>
    <w:p w:rsidR="00E41793" w:rsidRDefault="00E41793" w:rsidP="00D639F6">
      <w:pPr>
        <w:autoSpaceDE w:val="0"/>
        <w:autoSpaceDN w:val="0"/>
        <w:adjustRightInd w:val="0"/>
        <w:spacing w:after="0" w:line="240" w:lineRule="auto"/>
        <w:ind w:left="-567" w:right="-234"/>
        <w:jc w:val="both"/>
        <w:rPr>
          <w:rFonts w:ascii="Arial" w:hAnsi="Arial" w:cs="Arial"/>
          <w:sz w:val="24"/>
          <w:szCs w:val="24"/>
        </w:rPr>
      </w:pPr>
    </w:p>
    <w:p w:rsidR="004150D4" w:rsidRPr="00E41793" w:rsidRDefault="0065182E"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Al </w:t>
      </w:r>
      <w:r w:rsidR="009327F4" w:rsidRPr="00E41793">
        <w:rPr>
          <w:rFonts w:ascii="Times New Roman" w:hAnsi="Times New Roman" w:cs="Times New Roman"/>
          <w:sz w:val="24"/>
          <w:szCs w:val="24"/>
        </w:rPr>
        <w:t>concebir</w:t>
      </w:r>
      <w:r w:rsidRPr="00E41793">
        <w:rPr>
          <w:rFonts w:ascii="Times New Roman" w:hAnsi="Times New Roman" w:cs="Times New Roman"/>
          <w:sz w:val="24"/>
          <w:szCs w:val="24"/>
        </w:rPr>
        <w:t xml:space="preserve"> a la</w:t>
      </w:r>
      <w:r w:rsidR="0054375F" w:rsidRPr="00E41793">
        <w:rPr>
          <w:rFonts w:ascii="Times New Roman" w:hAnsi="Times New Roman" w:cs="Times New Roman"/>
          <w:sz w:val="24"/>
          <w:szCs w:val="24"/>
        </w:rPr>
        <w:t>s escuelas</w:t>
      </w:r>
      <w:r w:rsidRPr="00E41793">
        <w:rPr>
          <w:rFonts w:ascii="Times New Roman" w:hAnsi="Times New Roman" w:cs="Times New Roman"/>
          <w:sz w:val="24"/>
          <w:szCs w:val="24"/>
        </w:rPr>
        <w:t xml:space="preserve"> </w:t>
      </w:r>
      <w:r w:rsidR="0054375F" w:rsidRPr="00E41793">
        <w:rPr>
          <w:rFonts w:ascii="Times New Roman" w:hAnsi="Times New Roman" w:cs="Times New Roman"/>
          <w:sz w:val="24"/>
          <w:szCs w:val="24"/>
        </w:rPr>
        <w:t>como espacios orientados</w:t>
      </w:r>
      <w:r w:rsidR="009327F4" w:rsidRPr="00E41793">
        <w:rPr>
          <w:rFonts w:ascii="Times New Roman" w:hAnsi="Times New Roman" w:cs="Times New Roman"/>
          <w:sz w:val="24"/>
          <w:szCs w:val="24"/>
        </w:rPr>
        <w:t xml:space="preserve"> a</w:t>
      </w:r>
      <w:r w:rsidRPr="00E41793">
        <w:rPr>
          <w:rFonts w:ascii="Times New Roman" w:hAnsi="Times New Roman" w:cs="Times New Roman"/>
          <w:sz w:val="24"/>
          <w:szCs w:val="24"/>
        </w:rPr>
        <w:t xml:space="preserve"> </w:t>
      </w:r>
      <w:r w:rsidR="0054375F" w:rsidRPr="00E41793">
        <w:rPr>
          <w:rFonts w:ascii="Times New Roman" w:hAnsi="Times New Roman" w:cs="Times New Roman"/>
          <w:sz w:val="24"/>
          <w:szCs w:val="24"/>
        </w:rPr>
        <w:t xml:space="preserve">la mejora </w:t>
      </w:r>
      <w:r w:rsidR="009327F4" w:rsidRPr="00E41793">
        <w:rPr>
          <w:rFonts w:ascii="Times New Roman" w:hAnsi="Times New Roman" w:cs="Times New Roman"/>
          <w:sz w:val="24"/>
          <w:szCs w:val="24"/>
        </w:rPr>
        <w:t>de</w:t>
      </w:r>
      <w:r w:rsidR="0054375F" w:rsidRPr="00E41793">
        <w:rPr>
          <w:rFonts w:ascii="Times New Roman" w:hAnsi="Times New Roman" w:cs="Times New Roman"/>
          <w:sz w:val="24"/>
          <w:szCs w:val="24"/>
        </w:rPr>
        <w:t xml:space="preserve"> la calidad </w:t>
      </w:r>
      <w:r w:rsidR="00D639F6" w:rsidRPr="00E41793">
        <w:rPr>
          <w:rFonts w:ascii="Times New Roman" w:hAnsi="Times New Roman" w:cs="Times New Roman"/>
          <w:sz w:val="24"/>
          <w:szCs w:val="24"/>
        </w:rPr>
        <w:t xml:space="preserve">educativa, </w:t>
      </w:r>
      <w:r w:rsidR="0054375F" w:rsidRPr="00E41793">
        <w:rPr>
          <w:rFonts w:ascii="Times New Roman" w:hAnsi="Times New Roman" w:cs="Times New Roman"/>
          <w:sz w:val="24"/>
          <w:szCs w:val="24"/>
        </w:rPr>
        <w:t xml:space="preserve">se </w:t>
      </w:r>
      <w:r w:rsidR="00EB326F" w:rsidRPr="00E41793">
        <w:rPr>
          <w:rFonts w:ascii="Times New Roman" w:hAnsi="Times New Roman" w:cs="Times New Roman"/>
          <w:sz w:val="24"/>
          <w:szCs w:val="24"/>
        </w:rPr>
        <w:t>sugiere</w:t>
      </w:r>
      <w:r w:rsidR="0054375F" w:rsidRPr="00E41793">
        <w:rPr>
          <w:rFonts w:ascii="Times New Roman" w:hAnsi="Times New Roman" w:cs="Times New Roman"/>
          <w:sz w:val="24"/>
          <w:szCs w:val="24"/>
        </w:rPr>
        <w:t xml:space="preserve"> </w:t>
      </w:r>
      <w:r w:rsidR="009327F4" w:rsidRPr="00E41793">
        <w:rPr>
          <w:rFonts w:ascii="Times New Roman" w:hAnsi="Times New Roman" w:cs="Times New Roman"/>
          <w:sz w:val="24"/>
          <w:szCs w:val="24"/>
        </w:rPr>
        <w:t>que el especialista se</w:t>
      </w:r>
      <w:r w:rsidR="0054375F" w:rsidRPr="00E41793">
        <w:rPr>
          <w:rFonts w:ascii="Times New Roman" w:hAnsi="Times New Roman" w:cs="Times New Roman"/>
          <w:sz w:val="24"/>
          <w:szCs w:val="24"/>
        </w:rPr>
        <w:t xml:space="preserve"> acer</w:t>
      </w:r>
      <w:r w:rsidR="009327F4" w:rsidRPr="00E41793">
        <w:rPr>
          <w:rFonts w:ascii="Times New Roman" w:hAnsi="Times New Roman" w:cs="Times New Roman"/>
          <w:sz w:val="24"/>
          <w:szCs w:val="24"/>
        </w:rPr>
        <w:t>que</w:t>
      </w:r>
      <w:r w:rsidR="00C35418" w:rsidRPr="00E41793">
        <w:rPr>
          <w:rFonts w:ascii="Times New Roman" w:hAnsi="Times New Roman" w:cs="Times New Roman"/>
          <w:sz w:val="24"/>
          <w:szCs w:val="24"/>
        </w:rPr>
        <w:t xml:space="preserve"> </w:t>
      </w:r>
      <w:r w:rsidRPr="00E41793">
        <w:rPr>
          <w:rFonts w:ascii="Times New Roman" w:hAnsi="Times New Roman" w:cs="Times New Roman"/>
          <w:sz w:val="24"/>
          <w:szCs w:val="24"/>
        </w:rPr>
        <w:t xml:space="preserve">a </w:t>
      </w:r>
      <w:r w:rsidR="0054375F" w:rsidRPr="00E41793">
        <w:rPr>
          <w:rFonts w:ascii="Times New Roman" w:hAnsi="Times New Roman" w:cs="Times New Roman"/>
          <w:sz w:val="24"/>
          <w:szCs w:val="24"/>
        </w:rPr>
        <w:t>docentes y directivos</w:t>
      </w:r>
      <w:r w:rsidR="009327F4" w:rsidRPr="00E41793">
        <w:rPr>
          <w:rFonts w:ascii="Times New Roman" w:hAnsi="Times New Roman" w:cs="Times New Roman"/>
          <w:sz w:val="24"/>
          <w:szCs w:val="24"/>
        </w:rPr>
        <w:t xml:space="preserve"> para</w:t>
      </w:r>
      <w:r w:rsidR="00EB326F" w:rsidRPr="00E41793">
        <w:rPr>
          <w:rFonts w:ascii="Times New Roman" w:hAnsi="Times New Roman" w:cs="Times New Roman"/>
          <w:sz w:val="24"/>
          <w:szCs w:val="24"/>
        </w:rPr>
        <w:t xml:space="preserve"> </w:t>
      </w:r>
      <w:r w:rsidR="0054375F" w:rsidRPr="00E41793">
        <w:rPr>
          <w:rFonts w:ascii="Times New Roman" w:hAnsi="Times New Roman" w:cs="Times New Roman"/>
          <w:sz w:val="24"/>
          <w:szCs w:val="24"/>
        </w:rPr>
        <w:t xml:space="preserve">conformar subjetividades acordes con los requerimientos de las políticas educativas y </w:t>
      </w:r>
      <w:r w:rsidR="009327F4" w:rsidRPr="00E41793">
        <w:rPr>
          <w:rFonts w:ascii="Times New Roman" w:hAnsi="Times New Roman" w:cs="Times New Roman"/>
          <w:sz w:val="24"/>
          <w:szCs w:val="24"/>
        </w:rPr>
        <w:t>el logro de los</w:t>
      </w:r>
      <w:r w:rsidR="0054375F" w:rsidRPr="00E41793">
        <w:rPr>
          <w:rFonts w:ascii="Times New Roman" w:hAnsi="Times New Roman" w:cs="Times New Roman"/>
          <w:sz w:val="24"/>
          <w:szCs w:val="24"/>
        </w:rPr>
        <w:t xml:space="preserve"> propósitos desde la educación básica. </w:t>
      </w:r>
      <w:r w:rsidR="009327F4" w:rsidRPr="00E41793">
        <w:rPr>
          <w:rFonts w:ascii="Times New Roman" w:hAnsi="Times New Roman" w:cs="Times New Roman"/>
          <w:sz w:val="24"/>
          <w:szCs w:val="24"/>
        </w:rPr>
        <w:t xml:space="preserve">De esa manera, los </w:t>
      </w:r>
      <w:r w:rsidR="000F6551" w:rsidRPr="00E41793">
        <w:rPr>
          <w:rFonts w:ascii="Times New Roman" w:hAnsi="Times New Roman" w:cs="Times New Roman"/>
          <w:sz w:val="24"/>
          <w:szCs w:val="24"/>
        </w:rPr>
        <w:t>asesores</w:t>
      </w:r>
      <w:r w:rsidR="0054375F" w:rsidRPr="00E41793">
        <w:rPr>
          <w:rFonts w:ascii="Times New Roman" w:hAnsi="Times New Roman" w:cs="Times New Roman"/>
          <w:sz w:val="24"/>
          <w:szCs w:val="24"/>
        </w:rPr>
        <w:t xml:space="preserve"> </w:t>
      </w:r>
      <w:r w:rsidR="009327F4" w:rsidRPr="00E41793">
        <w:rPr>
          <w:rFonts w:ascii="Times New Roman" w:hAnsi="Times New Roman" w:cs="Times New Roman"/>
          <w:sz w:val="24"/>
          <w:szCs w:val="24"/>
        </w:rPr>
        <w:t xml:space="preserve">fungen </w:t>
      </w:r>
      <w:r w:rsidR="0054375F" w:rsidRPr="00E41793">
        <w:rPr>
          <w:rFonts w:ascii="Times New Roman" w:hAnsi="Times New Roman" w:cs="Times New Roman"/>
          <w:sz w:val="24"/>
          <w:szCs w:val="24"/>
        </w:rPr>
        <w:t>como mediador</w:t>
      </w:r>
      <w:r w:rsidR="00D639F6" w:rsidRPr="00E41793">
        <w:rPr>
          <w:rFonts w:ascii="Times New Roman" w:hAnsi="Times New Roman" w:cs="Times New Roman"/>
          <w:sz w:val="24"/>
          <w:szCs w:val="24"/>
        </w:rPr>
        <w:t>es</w:t>
      </w:r>
      <w:r w:rsidR="0054375F" w:rsidRPr="00E41793">
        <w:rPr>
          <w:rFonts w:ascii="Times New Roman" w:hAnsi="Times New Roman" w:cs="Times New Roman"/>
          <w:sz w:val="24"/>
          <w:szCs w:val="24"/>
        </w:rPr>
        <w:t xml:space="preserve"> que conforma</w:t>
      </w:r>
      <w:r w:rsidR="00D639F6" w:rsidRPr="00E41793">
        <w:rPr>
          <w:rFonts w:ascii="Times New Roman" w:hAnsi="Times New Roman" w:cs="Times New Roman"/>
          <w:sz w:val="24"/>
          <w:szCs w:val="24"/>
        </w:rPr>
        <w:t>n</w:t>
      </w:r>
      <w:r w:rsidR="000F6551" w:rsidRPr="00E41793">
        <w:rPr>
          <w:rFonts w:ascii="Times New Roman" w:hAnsi="Times New Roman" w:cs="Times New Roman"/>
          <w:sz w:val="24"/>
          <w:szCs w:val="24"/>
        </w:rPr>
        <w:t xml:space="preserve"> subjetividades en los maestros. </w:t>
      </w:r>
      <w:r w:rsidRPr="00E41793">
        <w:rPr>
          <w:rFonts w:ascii="Times New Roman" w:hAnsi="Times New Roman" w:cs="Times New Roman"/>
          <w:sz w:val="24"/>
          <w:szCs w:val="24"/>
        </w:rPr>
        <w:t>En este artículo se presenta una reflexión cuyo propósito es</w:t>
      </w:r>
      <w:r w:rsidR="009B622E" w:rsidRPr="00E41793">
        <w:rPr>
          <w:rFonts w:ascii="Times New Roman" w:hAnsi="Times New Roman" w:cs="Times New Roman"/>
          <w:sz w:val="24"/>
          <w:szCs w:val="24"/>
        </w:rPr>
        <w:t xml:space="preserve"> indagar en </w:t>
      </w:r>
      <w:r w:rsidRPr="00E41793">
        <w:rPr>
          <w:rFonts w:ascii="Times New Roman" w:hAnsi="Times New Roman" w:cs="Times New Roman"/>
          <w:sz w:val="24"/>
          <w:szCs w:val="24"/>
        </w:rPr>
        <w:t xml:space="preserve">esos </w:t>
      </w:r>
      <w:r w:rsidR="009B622E" w:rsidRPr="00E41793">
        <w:rPr>
          <w:rFonts w:ascii="Times New Roman" w:hAnsi="Times New Roman" w:cs="Times New Roman"/>
          <w:sz w:val="24"/>
          <w:szCs w:val="24"/>
        </w:rPr>
        <w:t>sujetos que suponen un cuerpo y una conciencia pero que en  su naturaleza está</w:t>
      </w:r>
      <w:r w:rsidR="00B300BF" w:rsidRPr="00E41793">
        <w:rPr>
          <w:rFonts w:ascii="Times New Roman" w:hAnsi="Times New Roman" w:cs="Times New Roman"/>
          <w:sz w:val="24"/>
          <w:szCs w:val="24"/>
        </w:rPr>
        <w:t>n</w:t>
      </w:r>
      <w:r w:rsidR="009B622E" w:rsidRPr="00E41793">
        <w:rPr>
          <w:rFonts w:ascii="Times New Roman" w:hAnsi="Times New Roman" w:cs="Times New Roman"/>
          <w:sz w:val="24"/>
          <w:szCs w:val="24"/>
        </w:rPr>
        <w:t xml:space="preserve"> sometido</w:t>
      </w:r>
      <w:r w:rsidR="00B300BF" w:rsidRPr="00E41793">
        <w:rPr>
          <w:rFonts w:ascii="Times New Roman" w:hAnsi="Times New Roman" w:cs="Times New Roman"/>
          <w:sz w:val="24"/>
          <w:szCs w:val="24"/>
        </w:rPr>
        <w:t>s</w:t>
      </w:r>
      <w:r w:rsidR="009B622E" w:rsidRPr="00E41793">
        <w:rPr>
          <w:rFonts w:ascii="Times New Roman" w:hAnsi="Times New Roman" w:cs="Times New Roman"/>
          <w:sz w:val="24"/>
          <w:szCs w:val="24"/>
        </w:rPr>
        <w:t xml:space="preserve"> a las fuerzas que operan desde el entramado de la</w:t>
      </w:r>
      <w:r w:rsidRPr="00E41793">
        <w:rPr>
          <w:rFonts w:ascii="Times New Roman" w:hAnsi="Times New Roman" w:cs="Times New Roman"/>
          <w:sz w:val="24"/>
          <w:szCs w:val="24"/>
        </w:rPr>
        <w:t>s políticas a las que están sujetos</w:t>
      </w:r>
      <w:r w:rsidR="000F6551" w:rsidRPr="00E41793">
        <w:rPr>
          <w:rFonts w:ascii="Times New Roman" w:hAnsi="Times New Roman" w:cs="Times New Roman"/>
          <w:sz w:val="24"/>
          <w:szCs w:val="24"/>
        </w:rPr>
        <w:t>,</w:t>
      </w:r>
      <w:r w:rsidR="009B622E" w:rsidRPr="00E41793">
        <w:rPr>
          <w:rFonts w:ascii="Times New Roman" w:hAnsi="Times New Roman" w:cs="Times New Roman"/>
          <w:sz w:val="24"/>
          <w:szCs w:val="24"/>
        </w:rPr>
        <w:t xml:space="preserve"> a los dispositivos del poder y a los procesos instituidos de su sociedad. Se </w:t>
      </w:r>
      <w:r w:rsidR="000F6551" w:rsidRPr="00E41793">
        <w:rPr>
          <w:rFonts w:ascii="Times New Roman" w:hAnsi="Times New Roman" w:cs="Times New Roman"/>
          <w:sz w:val="24"/>
          <w:szCs w:val="24"/>
        </w:rPr>
        <w:t>considera</w:t>
      </w:r>
      <w:r w:rsidR="009B622E" w:rsidRPr="00E41793">
        <w:rPr>
          <w:rFonts w:ascii="Times New Roman" w:hAnsi="Times New Roman" w:cs="Times New Roman"/>
          <w:sz w:val="24"/>
          <w:szCs w:val="24"/>
        </w:rPr>
        <w:t xml:space="preserve"> a la intersubjetividad como una posibilidad de construcci</w:t>
      </w:r>
      <w:r w:rsidR="00860A0E" w:rsidRPr="00E41793">
        <w:rPr>
          <w:rFonts w:ascii="Times New Roman" w:hAnsi="Times New Roman" w:cs="Times New Roman"/>
          <w:sz w:val="24"/>
          <w:szCs w:val="24"/>
        </w:rPr>
        <w:t>ón en lo dial</w:t>
      </w:r>
      <w:r w:rsidR="009327F4" w:rsidRPr="00E41793">
        <w:rPr>
          <w:rFonts w:ascii="Times New Roman" w:hAnsi="Times New Roman" w:cs="Times New Roman"/>
          <w:sz w:val="24"/>
          <w:szCs w:val="24"/>
        </w:rPr>
        <w:t>é</w:t>
      </w:r>
      <w:r w:rsidR="00860A0E" w:rsidRPr="00E41793">
        <w:rPr>
          <w:rFonts w:ascii="Times New Roman" w:hAnsi="Times New Roman" w:cs="Times New Roman"/>
          <w:sz w:val="24"/>
          <w:szCs w:val="24"/>
        </w:rPr>
        <w:t>ctico</w:t>
      </w:r>
      <w:r w:rsidR="009B622E" w:rsidRPr="00E41793">
        <w:rPr>
          <w:rFonts w:ascii="Times New Roman" w:hAnsi="Times New Roman" w:cs="Times New Roman"/>
          <w:sz w:val="24"/>
          <w:szCs w:val="24"/>
        </w:rPr>
        <w:t xml:space="preserve"> que no ate sino que permita el salto de fronteras</w:t>
      </w:r>
      <w:r w:rsidR="00860A0E" w:rsidRPr="00E41793">
        <w:rPr>
          <w:rFonts w:ascii="Times New Roman" w:hAnsi="Times New Roman" w:cs="Times New Roman"/>
          <w:sz w:val="24"/>
          <w:szCs w:val="24"/>
        </w:rPr>
        <w:t xml:space="preserve"> entre pares, buscando niveles de comprensión mutua.</w:t>
      </w:r>
    </w:p>
    <w:p w:rsidR="004150D4" w:rsidRPr="00D639F6" w:rsidRDefault="004150D4" w:rsidP="00D639F6">
      <w:pPr>
        <w:autoSpaceDE w:val="0"/>
        <w:autoSpaceDN w:val="0"/>
        <w:adjustRightInd w:val="0"/>
        <w:spacing w:after="0" w:line="480" w:lineRule="auto"/>
        <w:ind w:left="-567" w:right="-234"/>
        <w:jc w:val="both"/>
        <w:rPr>
          <w:rFonts w:ascii="Arial" w:hAnsi="Arial" w:cs="Arial"/>
          <w:b/>
          <w:sz w:val="24"/>
          <w:szCs w:val="24"/>
        </w:rPr>
      </w:pPr>
    </w:p>
    <w:p w:rsidR="004150D4" w:rsidRPr="00E41793" w:rsidRDefault="004150D4" w:rsidP="00D639F6">
      <w:pPr>
        <w:autoSpaceDE w:val="0"/>
        <w:autoSpaceDN w:val="0"/>
        <w:adjustRightInd w:val="0"/>
        <w:spacing w:after="0" w:line="480" w:lineRule="auto"/>
        <w:ind w:left="-567" w:right="-234"/>
        <w:jc w:val="both"/>
        <w:rPr>
          <w:rFonts w:ascii="Times New Roman" w:hAnsi="Times New Roman" w:cs="Times New Roman"/>
          <w:sz w:val="24"/>
          <w:szCs w:val="24"/>
        </w:rPr>
      </w:pPr>
      <w:r w:rsidRPr="00E41793">
        <w:rPr>
          <w:rFonts w:ascii="Calibri" w:eastAsia="Times New Roman" w:hAnsi="Calibri" w:cs="Calibri"/>
          <w:color w:val="7030A0"/>
          <w:sz w:val="28"/>
          <w:szCs w:val="28"/>
          <w:lang w:val="es-ES" w:eastAsia="es-ES"/>
        </w:rPr>
        <w:t>P</w:t>
      </w:r>
      <w:r w:rsidR="00B1637D" w:rsidRPr="00E41793">
        <w:rPr>
          <w:rFonts w:ascii="Calibri" w:eastAsia="Times New Roman" w:hAnsi="Calibri" w:cs="Calibri"/>
          <w:color w:val="7030A0"/>
          <w:sz w:val="28"/>
          <w:szCs w:val="28"/>
          <w:lang w:val="es-ES" w:eastAsia="es-ES"/>
        </w:rPr>
        <w:t>alabras clave</w:t>
      </w:r>
      <w:r w:rsidRPr="00E41793">
        <w:rPr>
          <w:rFonts w:ascii="Calibri" w:eastAsia="Times New Roman" w:hAnsi="Calibri" w:cs="Calibri"/>
          <w:color w:val="7030A0"/>
          <w:sz w:val="28"/>
          <w:szCs w:val="28"/>
          <w:lang w:val="es-ES" w:eastAsia="es-ES"/>
        </w:rPr>
        <w:t>:</w:t>
      </w:r>
      <w:r w:rsidRPr="00D639F6">
        <w:rPr>
          <w:rFonts w:ascii="Arial" w:hAnsi="Arial" w:cs="Arial"/>
          <w:b/>
          <w:sz w:val="24"/>
          <w:szCs w:val="24"/>
        </w:rPr>
        <w:t xml:space="preserve"> </w:t>
      </w:r>
      <w:r w:rsidR="000F6551" w:rsidRPr="00E41793">
        <w:rPr>
          <w:rFonts w:ascii="Times New Roman" w:hAnsi="Times New Roman" w:cs="Times New Roman"/>
          <w:sz w:val="24"/>
          <w:szCs w:val="24"/>
        </w:rPr>
        <w:t>Asesorí</w:t>
      </w:r>
      <w:r w:rsidR="0065182E" w:rsidRPr="00E41793">
        <w:rPr>
          <w:rFonts w:ascii="Times New Roman" w:hAnsi="Times New Roman" w:cs="Times New Roman"/>
          <w:sz w:val="24"/>
          <w:szCs w:val="24"/>
        </w:rPr>
        <w:t>a, Asesor</w:t>
      </w:r>
      <w:r w:rsidR="009B622E" w:rsidRPr="00E41793">
        <w:rPr>
          <w:rFonts w:ascii="Times New Roman" w:hAnsi="Times New Roman" w:cs="Times New Roman"/>
          <w:sz w:val="24"/>
          <w:szCs w:val="24"/>
        </w:rPr>
        <w:t>, Dispositivo, Subjetividad</w:t>
      </w:r>
      <w:r w:rsidR="005A6FA0" w:rsidRPr="00E41793">
        <w:rPr>
          <w:rFonts w:ascii="Times New Roman" w:hAnsi="Times New Roman" w:cs="Times New Roman"/>
          <w:sz w:val="24"/>
          <w:szCs w:val="24"/>
        </w:rPr>
        <w:t>, I</w:t>
      </w:r>
      <w:r w:rsidR="009B622E" w:rsidRPr="00E41793">
        <w:rPr>
          <w:rFonts w:ascii="Times New Roman" w:hAnsi="Times New Roman" w:cs="Times New Roman"/>
          <w:sz w:val="24"/>
          <w:szCs w:val="24"/>
        </w:rPr>
        <w:t>ntersubjetividad.</w:t>
      </w:r>
    </w:p>
    <w:p w:rsidR="00B1637D" w:rsidRPr="00B1637D" w:rsidRDefault="00B1637D" w:rsidP="00B1637D">
      <w:pPr>
        <w:autoSpaceDE w:val="0"/>
        <w:autoSpaceDN w:val="0"/>
        <w:adjustRightInd w:val="0"/>
        <w:spacing w:after="0" w:line="480" w:lineRule="auto"/>
        <w:ind w:left="-567" w:right="-234"/>
        <w:jc w:val="both"/>
        <w:rPr>
          <w:rFonts w:ascii="Calibri" w:eastAsia="Times New Roman" w:hAnsi="Calibri" w:cs="Calibri"/>
          <w:color w:val="7030A0"/>
          <w:sz w:val="28"/>
          <w:szCs w:val="28"/>
          <w:lang w:val="es-ES" w:eastAsia="es-ES"/>
        </w:rPr>
      </w:pPr>
      <w:proofErr w:type="spellStart"/>
      <w:r w:rsidRPr="00B1637D">
        <w:rPr>
          <w:rFonts w:ascii="Calibri" w:eastAsia="Times New Roman" w:hAnsi="Calibri" w:cs="Calibri"/>
          <w:color w:val="7030A0"/>
          <w:sz w:val="28"/>
          <w:szCs w:val="28"/>
          <w:lang w:val="es-ES" w:eastAsia="es-ES"/>
        </w:rPr>
        <w:t>Abstract</w:t>
      </w:r>
      <w:proofErr w:type="spellEnd"/>
    </w:p>
    <w:p w:rsidR="00B1637D" w:rsidRPr="00B1637D" w:rsidRDefault="00B1637D" w:rsidP="00B1637D">
      <w:pPr>
        <w:autoSpaceDE w:val="0"/>
        <w:autoSpaceDN w:val="0"/>
        <w:adjustRightInd w:val="0"/>
        <w:spacing w:after="0" w:line="360" w:lineRule="auto"/>
        <w:ind w:left="-567" w:right="-234"/>
        <w:jc w:val="both"/>
        <w:rPr>
          <w:rFonts w:ascii="Calibri" w:eastAsia="Times New Roman" w:hAnsi="Calibri" w:cs="Calibri"/>
          <w:color w:val="7030A0"/>
          <w:sz w:val="28"/>
          <w:szCs w:val="28"/>
          <w:lang w:val="es-ES" w:eastAsia="es-ES"/>
        </w:rPr>
      </w:pPr>
      <w:r w:rsidRPr="00B1637D">
        <w:rPr>
          <w:rFonts w:ascii="Times New Roman" w:hAnsi="Times New Roman" w:cs="Times New Roman"/>
          <w:sz w:val="24"/>
          <w:szCs w:val="24"/>
        </w:rPr>
        <w:t xml:space="preserve">To </w:t>
      </w:r>
      <w:proofErr w:type="spellStart"/>
      <w:r w:rsidRPr="00B1637D">
        <w:rPr>
          <w:rFonts w:ascii="Times New Roman" w:hAnsi="Times New Roman" w:cs="Times New Roman"/>
          <w:sz w:val="24"/>
          <w:szCs w:val="24"/>
        </w:rPr>
        <w:t>conceive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schools</w:t>
      </w:r>
      <w:proofErr w:type="spellEnd"/>
      <w:r w:rsidRPr="00B1637D">
        <w:rPr>
          <w:rFonts w:ascii="Times New Roman" w:hAnsi="Times New Roman" w:cs="Times New Roman"/>
          <w:sz w:val="24"/>
          <w:szCs w:val="24"/>
        </w:rPr>
        <w:t xml:space="preserve"> as </w:t>
      </w:r>
      <w:proofErr w:type="spellStart"/>
      <w:r w:rsidRPr="00B1637D">
        <w:rPr>
          <w:rFonts w:ascii="Times New Roman" w:hAnsi="Times New Roman" w:cs="Times New Roman"/>
          <w:sz w:val="24"/>
          <w:szCs w:val="24"/>
        </w:rPr>
        <w:t>spaces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oriented</w:t>
      </w:r>
      <w:proofErr w:type="spellEnd"/>
      <w:r w:rsidRPr="00B1637D">
        <w:rPr>
          <w:rFonts w:ascii="Times New Roman" w:hAnsi="Times New Roman" w:cs="Times New Roman"/>
          <w:sz w:val="24"/>
          <w:szCs w:val="24"/>
        </w:rPr>
        <w:t xml:space="preserve"> to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improvement</w:t>
      </w:r>
      <w:proofErr w:type="spellEnd"/>
      <w:r w:rsidRPr="00B1637D">
        <w:rPr>
          <w:rFonts w:ascii="Times New Roman" w:hAnsi="Times New Roman" w:cs="Times New Roman"/>
          <w:sz w:val="24"/>
          <w:szCs w:val="24"/>
        </w:rPr>
        <w:t xml:space="preserve"> of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quality</w:t>
      </w:r>
      <w:proofErr w:type="spellEnd"/>
      <w:r w:rsidRPr="00B1637D">
        <w:rPr>
          <w:rFonts w:ascii="Times New Roman" w:hAnsi="Times New Roman" w:cs="Times New Roman"/>
          <w:sz w:val="24"/>
          <w:szCs w:val="24"/>
        </w:rPr>
        <w:t xml:space="preserve"> of </w:t>
      </w:r>
      <w:proofErr w:type="spellStart"/>
      <w:r w:rsidRPr="00B1637D">
        <w:rPr>
          <w:rFonts w:ascii="Times New Roman" w:hAnsi="Times New Roman" w:cs="Times New Roman"/>
          <w:sz w:val="24"/>
          <w:szCs w:val="24"/>
        </w:rPr>
        <w:t>education</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suggested</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that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specialist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nears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teachers</w:t>
      </w:r>
      <w:proofErr w:type="spellEnd"/>
      <w:r w:rsidRPr="00B1637D">
        <w:rPr>
          <w:rFonts w:ascii="Times New Roman" w:hAnsi="Times New Roman" w:cs="Times New Roman"/>
          <w:sz w:val="24"/>
          <w:szCs w:val="24"/>
        </w:rPr>
        <w:t xml:space="preserve"> and </w:t>
      </w:r>
      <w:proofErr w:type="spellStart"/>
      <w:r w:rsidRPr="00B1637D">
        <w:rPr>
          <w:rFonts w:ascii="Times New Roman" w:hAnsi="Times New Roman" w:cs="Times New Roman"/>
          <w:sz w:val="24"/>
          <w:szCs w:val="24"/>
        </w:rPr>
        <w:t>principals</w:t>
      </w:r>
      <w:proofErr w:type="spellEnd"/>
      <w:r w:rsidRPr="00B1637D">
        <w:rPr>
          <w:rFonts w:ascii="Times New Roman" w:hAnsi="Times New Roman" w:cs="Times New Roman"/>
          <w:sz w:val="24"/>
          <w:szCs w:val="24"/>
        </w:rPr>
        <w:t xml:space="preserve"> to </w:t>
      </w:r>
      <w:proofErr w:type="spellStart"/>
      <w:r w:rsidRPr="00B1637D">
        <w:rPr>
          <w:rFonts w:ascii="Times New Roman" w:hAnsi="Times New Roman" w:cs="Times New Roman"/>
          <w:sz w:val="24"/>
          <w:szCs w:val="24"/>
        </w:rPr>
        <w:t>conform</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subjectivities</w:t>
      </w:r>
      <w:proofErr w:type="spellEnd"/>
      <w:r w:rsidRPr="00B1637D">
        <w:rPr>
          <w:rFonts w:ascii="Times New Roman" w:hAnsi="Times New Roman" w:cs="Times New Roman"/>
          <w:sz w:val="24"/>
          <w:szCs w:val="24"/>
        </w:rPr>
        <w:t xml:space="preserve"> in line </w:t>
      </w:r>
      <w:proofErr w:type="spellStart"/>
      <w:r w:rsidRPr="00B1637D">
        <w:rPr>
          <w:rFonts w:ascii="Times New Roman" w:hAnsi="Times New Roman" w:cs="Times New Roman"/>
          <w:sz w:val="24"/>
          <w:szCs w:val="24"/>
        </w:rPr>
        <w:t>with</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requirements</w:t>
      </w:r>
      <w:proofErr w:type="spellEnd"/>
      <w:r w:rsidRPr="00B1637D">
        <w:rPr>
          <w:rFonts w:ascii="Times New Roman" w:hAnsi="Times New Roman" w:cs="Times New Roman"/>
          <w:sz w:val="24"/>
          <w:szCs w:val="24"/>
        </w:rPr>
        <w:t xml:space="preserve"> of </w:t>
      </w:r>
      <w:proofErr w:type="spellStart"/>
      <w:r w:rsidRPr="00B1637D">
        <w:rPr>
          <w:rFonts w:ascii="Times New Roman" w:hAnsi="Times New Roman" w:cs="Times New Roman"/>
          <w:sz w:val="24"/>
          <w:szCs w:val="24"/>
        </w:rPr>
        <w:t>educational</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policies</w:t>
      </w:r>
      <w:proofErr w:type="spellEnd"/>
      <w:r w:rsidRPr="00B1637D">
        <w:rPr>
          <w:rFonts w:ascii="Times New Roman" w:hAnsi="Times New Roman" w:cs="Times New Roman"/>
          <w:sz w:val="24"/>
          <w:szCs w:val="24"/>
        </w:rPr>
        <w:t xml:space="preserve"> and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achievement</w:t>
      </w:r>
      <w:proofErr w:type="spellEnd"/>
      <w:r w:rsidRPr="00B1637D">
        <w:rPr>
          <w:rFonts w:ascii="Times New Roman" w:hAnsi="Times New Roman" w:cs="Times New Roman"/>
          <w:sz w:val="24"/>
          <w:szCs w:val="24"/>
        </w:rPr>
        <w:t xml:space="preserve"> of </w:t>
      </w:r>
      <w:proofErr w:type="spellStart"/>
      <w:r w:rsidRPr="00B1637D">
        <w:rPr>
          <w:rFonts w:ascii="Times New Roman" w:hAnsi="Times New Roman" w:cs="Times New Roman"/>
          <w:sz w:val="24"/>
          <w:szCs w:val="24"/>
        </w:rPr>
        <w:t>purposes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from</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basic</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education</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That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way</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moderators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act</w:t>
      </w:r>
      <w:proofErr w:type="spellEnd"/>
      <w:r w:rsidRPr="00B1637D">
        <w:rPr>
          <w:rFonts w:ascii="Times New Roman" w:hAnsi="Times New Roman" w:cs="Times New Roman"/>
          <w:sz w:val="24"/>
          <w:szCs w:val="24"/>
        </w:rPr>
        <w:t xml:space="preserve"> as </w:t>
      </w:r>
      <w:proofErr w:type="spellStart"/>
      <w:r w:rsidRPr="00B1637D">
        <w:rPr>
          <w:rFonts w:ascii="Times New Roman" w:hAnsi="Times New Roman" w:cs="Times New Roman"/>
          <w:sz w:val="24"/>
          <w:szCs w:val="24"/>
        </w:rPr>
        <w:t>mediators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comprising</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subjectivities</w:t>
      </w:r>
      <w:proofErr w:type="spellEnd"/>
      <w:r w:rsidRPr="00B1637D">
        <w:rPr>
          <w:rFonts w:ascii="Times New Roman" w:hAnsi="Times New Roman" w:cs="Times New Roman"/>
          <w:sz w:val="24"/>
          <w:szCs w:val="24"/>
        </w:rPr>
        <w:t xml:space="preserve"> in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masters. </w:t>
      </w:r>
      <w:proofErr w:type="spellStart"/>
      <w:r w:rsidRPr="00B1637D">
        <w:rPr>
          <w:rFonts w:ascii="Times New Roman" w:hAnsi="Times New Roman" w:cs="Times New Roman"/>
          <w:sz w:val="24"/>
          <w:szCs w:val="24"/>
        </w:rPr>
        <w:t>This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article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presents</w:t>
      </w:r>
      <w:proofErr w:type="spellEnd"/>
      <w:r w:rsidRPr="00B1637D">
        <w:rPr>
          <w:rFonts w:ascii="Times New Roman" w:hAnsi="Times New Roman" w:cs="Times New Roman"/>
          <w:sz w:val="24"/>
          <w:szCs w:val="24"/>
        </w:rPr>
        <w:t xml:space="preserve"> a </w:t>
      </w:r>
      <w:proofErr w:type="spellStart"/>
      <w:r w:rsidRPr="00B1637D">
        <w:rPr>
          <w:rFonts w:ascii="Times New Roman" w:hAnsi="Times New Roman" w:cs="Times New Roman"/>
          <w:sz w:val="24"/>
          <w:szCs w:val="24"/>
        </w:rPr>
        <w:t>reflection</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whose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purpose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is</w:t>
      </w:r>
      <w:proofErr w:type="spellEnd"/>
      <w:r w:rsidRPr="00B1637D">
        <w:rPr>
          <w:rFonts w:ascii="Times New Roman" w:hAnsi="Times New Roman" w:cs="Times New Roman"/>
          <w:sz w:val="24"/>
          <w:szCs w:val="24"/>
        </w:rPr>
        <w:t xml:space="preserve"> to </w:t>
      </w:r>
      <w:proofErr w:type="spellStart"/>
      <w:r w:rsidRPr="00B1637D">
        <w:rPr>
          <w:rFonts w:ascii="Times New Roman" w:hAnsi="Times New Roman" w:cs="Times New Roman"/>
          <w:sz w:val="24"/>
          <w:szCs w:val="24"/>
        </w:rPr>
        <w:t>inquire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into</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those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subjects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which</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involve</w:t>
      </w:r>
      <w:proofErr w:type="spellEnd"/>
      <w:r w:rsidRPr="00B1637D">
        <w:rPr>
          <w:rFonts w:ascii="Times New Roman" w:hAnsi="Times New Roman" w:cs="Times New Roman"/>
          <w:sz w:val="24"/>
          <w:szCs w:val="24"/>
        </w:rPr>
        <w:t xml:space="preserve"> a </w:t>
      </w:r>
      <w:proofErr w:type="spellStart"/>
      <w:r w:rsidRPr="00B1637D">
        <w:rPr>
          <w:rFonts w:ascii="Times New Roman" w:hAnsi="Times New Roman" w:cs="Times New Roman"/>
          <w:sz w:val="24"/>
          <w:szCs w:val="24"/>
        </w:rPr>
        <w:t>body</w:t>
      </w:r>
      <w:proofErr w:type="spellEnd"/>
      <w:r w:rsidRPr="00B1637D">
        <w:rPr>
          <w:rFonts w:ascii="Times New Roman" w:hAnsi="Times New Roman" w:cs="Times New Roman"/>
          <w:sz w:val="24"/>
          <w:szCs w:val="24"/>
        </w:rPr>
        <w:t xml:space="preserve"> and a </w:t>
      </w:r>
      <w:proofErr w:type="spellStart"/>
      <w:r w:rsidRPr="00B1637D">
        <w:rPr>
          <w:rFonts w:ascii="Times New Roman" w:hAnsi="Times New Roman" w:cs="Times New Roman"/>
          <w:sz w:val="24"/>
          <w:szCs w:val="24"/>
        </w:rPr>
        <w:t>consciousness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but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that</w:t>
      </w:r>
      <w:proofErr w:type="spellEnd"/>
      <w:r w:rsidRPr="00B1637D">
        <w:rPr>
          <w:rFonts w:ascii="Times New Roman" w:hAnsi="Times New Roman" w:cs="Times New Roman"/>
          <w:sz w:val="24"/>
          <w:szCs w:val="24"/>
        </w:rPr>
        <w:t xml:space="preserve"> in </w:t>
      </w:r>
      <w:proofErr w:type="spellStart"/>
      <w:r w:rsidRPr="00B1637D">
        <w:rPr>
          <w:rFonts w:ascii="Times New Roman" w:hAnsi="Times New Roman" w:cs="Times New Roman"/>
          <w:sz w:val="24"/>
          <w:szCs w:val="24"/>
        </w:rPr>
        <w:t>nature</w:t>
      </w:r>
      <w:proofErr w:type="spellEnd"/>
      <w:r w:rsidRPr="00B1637D">
        <w:rPr>
          <w:rFonts w:ascii="Times New Roman" w:hAnsi="Times New Roman" w:cs="Times New Roman"/>
          <w:sz w:val="24"/>
          <w:szCs w:val="24"/>
        </w:rPr>
        <w:t xml:space="preserve"> are </w:t>
      </w:r>
      <w:proofErr w:type="spellStart"/>
      <w:r w:rsidRPr="00B1637D">
        <w:rPr>
          <w:rFonts w:ascii="Times New Roman" w:hAnsi="Times New Roman" w:cs="Times New Roman"/>
          <w:sz w:val="24"/>
          <w:szCs w:val="24"/>
        </w:rPr>
        <w:t>subject</w:t>
      </w:r>
      <w:proofErr w:type="spellEnd"/>
      <w:r w:rsidRPr="00B1637D">
        <w:rPr>
          <w:rFonts w:ascii="Times New Roman" w:hAnsi="Times New Roman" w:cs="Times New Roman"/>
          <w:sz w:val="24"/>
          <w:szCs w:val="24"/>
        </w:rPr>
        <w:t xml:space="preserve"> to </w:t>
      </w:r>
      <w:proofErr w:type="spellStart"/>
      <w:r w:rsidRPr="00B1637D">
        <w:rPr>
          <w:rFonts w:ascii="Times New Roman" w:hAnsi="Times New Roman" w:cs="Times New Roman"/>
          <w:sz w:val="24"/>
          <w:szCs w:val="24"/>
        </w:rPr>
        <w:t>forces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operating</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from</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framework</w:t>
      </w:r>
      <w:proofErr w:type="spellEnd"/>
      <w:r w:rsidRPr="00B1637D">
        <w:rPr>
          <w:rFonts w:ascii="Times New Roman" w:hAnsi="Times New Roman" w:cs="Times New Roman"/>
          <w:sz w:val="24"/>
          <w:szCs w:val="24"/>
        </w:rPr>
        <w:t xml:space="preserve"> of </w:t>
      </w:r>
      <w:proofErr w:type="spellStart"/>
      <w:r w:rsidRPr="00B1637D">
        <w:rPr>
          <w:rFonts w:ascii="Times New Roman" w:hAnsi="Times New Roman" w:cs="Times New Roman"/>
          <w:sz w:val="24"/>
          <w:szCs w:val="24"/>
        </w:rPr>
        <w:t>policies</w:t>
      </w:r>
      <w:proofErr w:type="spellEnd"/>
      <w:r w:rsidRPr="00B1637D">
        <w:rPr>
          <w:rFonts w:ascii="Times New Roman" w:hAnsi="Times New Roman" w:cs="Times New Roman"/>
          <w:sz w:val="24"/>
          <w:szCs w:val="24"/>
        </w:rPr>
        <w:t xml:space="preserve"> to </w:t>
      </w:r>
      <w:proofErr w:type="spellStart"/>
      <w:r w:rsidRPr="00B1637D">
        <w:rPr>
          <w:rFonts w:ascii="Times New Roman" w:hAnsi="Times New Roman" w:cs="Times New Roman"/>
          <w:sz w:val="24"/>
          <w:szCs w:val="24"/>
        </w:rPr>
        <w:t>which</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they</w:t>
      </w:r>
      <w:proofErr w:type="spellEnd"/>
      <w:r w:rsidRPr="00B1637D">
        <w:rPr>
          <w:rFonts w:ascii="Times New Roman" w:hAnsi="Times New Roman" w:cs="Times New Roman"/>
          <w:sz w:val="24"/>
          <w:szCs w:val="24"/>
        </w:rPr>
        <w:t xml:space="preserve"> are </w:t>
      </w:r>
      <w:proofErr w:type="spellStart"/>
      <w:r w:rsidRPr="00B1637D">
        <w:rPr>
          <w:rFonts w:ascii="Times New Roman" w:hAnsi="Times New Roman" w:cs="Times New Roman"/>
          <w:sz w:val="24"/>
          <w:szCs w:val="24"/>
        </w:rPr>
        <w:lastRenderedPageBreak/>
        <w:t>subject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power</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devices</w:t>
      </w:r>
      <w:proofErr w:type="spellEnd"/>
      <w:r w:rsidRPr="00B1637D">
        <w:rPr>
          <w:rFonts w:ascii="Times New Roman" w:hAnsi="Times New Roman" w:cs="Times New Roman"/>
          <w:sz w:val="24"/>
          <w:szCs w:val="24"/>
        </w:rPr>
        <w:t xml:space="preserve"> and </w:t>
      </w:r>
      <w:proofErr w:type="spellStart"/>
      <w:r w:rsidRPr="00B1637D">
        <w:rPr>
          <w:rFonts w:ascii="Times New Roman" w:hAnsi="Times New Roman" w:cs="Times New Roman"/>
          <w:sz w:val="24"/>
          <w:szCs w:val="24"/>
        </w:rPr>
        <w:t>processes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instituted</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by</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their</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society</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intersubjectivity</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is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considered</w:t>
      </w:r>
      <w:proofErr w:type="spellEnd"/>
      <w:r w:rsidRPr="00B1637D">
        <w:rPr>
          <w:rFonts w:ascii="Times New Roman" w:hAnsi="Times New Roman" w:cs="Times New Roman"/>
          <w:sz w:val="24"/>
          <w:szCs w:val="24"/>
        </w:rPr>
        <w:t xml:space="preserve"> as a </w:t>
      </w:r>
      <w:proofErr w:type="spellStart"/>
      <w:r w:rsidRPr="00B1637D">
        <w:rPr>
          <w:rFonts w:ascii="Times New Roman" w:hAnsi="Times New Roman" w:cs="Times New Roman"/>
          <w:sz w:val="24"/>
          <w:szCs w:val="24"/>
        </w:rPr>
        <w:t>possibility</w:t>
      </w:r>
      <w:proofErr w:type="spellEnd"/>
      <w:r w:rsidRPr="00B1637D">
        <w:rPr>
          <w:rFonts w:ascii="Times New Roman" w:hAnsi="Times New Roman" w:cs="Times New Roman"/>
          <w:sz w:val="24"/>
          <w:szCs w:val="24"/>
        </w:rPr>
        <w:t xml:space="preserve"> of </w:t>
      </w:r>
      <w:proofErr w:type="spellStart"/>
      <w:r w:rsidRPr="00B1637D">
        <w:rPr>
          <w:rFonts w:ascii="Times New Roman" w:hAnsi="Times New Roman" w:cs="Times New Roman"/>
          <w:sz w:val="24"/>
          <w:szCs w:val="24"/>
        </w:rPr>
        <w:t>building</w:t>
      </w:r>
      <w:proofErr w:type="spellEnd"/>
      <w:r w:rsidRPr="00B1637D">
        <w:rPr>
          <w:rFonts w:ascii="Times New Roman" w:hAnsi="Times New Roman" w:cs="Times New Roman"/>
          <w:sz w:val="24"/>
          <w:szCs w:val="24"/>
        </w:rPr>
        <w:t xml:space="preserve"> in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dialectic</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ground</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one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that</w:t>
      </w:r>
      <w:proofErr w:type="spellEnd"/>
      <w:r w:rsidRPr="00B1637D">
        <w:rPr>
          <w:rFonts w:ascii="Times New Roman" w:hAnsi="Times New Roman" w:cs="Times New Roman"/>
          <w:sz w:val="24"/>
          <w:szCs w:val="24"/>
        </w:rPr>
        <w:t xml:space="preserve"> do </w:t>
      </w:r>
      <w:proofErr w:type="spellStart"/>
      <w:r w:rsidRPr="00B1637D">
        <w:rPr>
          <w:rFonts w:ascii="Times New Roman" w:hAnsi="Times New Roman" w:cs="Times New Roman"/>
          <w:sz w:val="24"/>
          <w:szCs w:val="24"/>
        </w:rPr>
        <w:t>not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tie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but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allow</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the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jump</w:t>
      </w:r>
      <w:proofErr w:type="spellEnd"/>
      <w:r w:rsidRPr="00B1637D">
        <w:rPr>
          <w:rFonts w:ascii="Times New Roman" w:hAnsi="Times New Roman" w:cs="Times New Roman"/>
          <w:sz w:val="24"/>
          <w:szCs w:val="24"/>
        </w:rPr>
        <w:t xml:space="preserve"> of </w:t>
      </w:r>
      <w:proofErr w:type="spellStart"/>
      <w:r w:rsidRPr="00B1637D">
        <w:rPr>
          <w:rFonts w:ascii="Times New Roman" w:hAnsi="Times New Roman" w:cs="Times New Roman"/>
          <w:sz w:val="24"/>
          <w:szCs w:val="24"/>
        </w:rPr>
        <w:t>boundaries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between</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pairs</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looking</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for</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levels</w:t>
      </w:r>
      <w:proofErr w:type="spellEnd"/>
      <w:r w:rsidRPr="00B1637D">
        <w:rPr>
          <w:rFonts w:ascii="Times New Roman" w:hAnsi="Times New Roman" w:cs="Times New Roman"/>
          <w:sz w:val="24"/>
          <w:szCs w:val="24"/>
        </w:rPr>
        <w:t xml:space="preserve"> of mutual </w:t>
      </w:r>
      <w:proofErr w:type="spellStart"/>
      <w:r w:rsidRPr="00B1637D">
        <w:rPr>
          <w:rFonts w:ascii="Times New Roman" w:hAnsi="Times New Roman" w:cs="Times New Roman"/>
          <w:sz w:val="24"/>
          <w:szCs w:val="24"/>
        </w:rPr>
        <w:t>understanding</w:t>
      </w:r>
      <w:proofErr w:type="spellEnd"/>
      <w:r w:rsidRPr="00B1637D">
        <w:rPr>
          <w:rFonts w:ascii="Times New Roman" w:hAnsi="Times New Roman" w:cs="Times New Roman"/>
          <w:sz w:val="24"/>
          <w:szCs w:val="24"/>
        </w:rPr>
        <w:t>.</w:t>
      </w:r>
    </w:p>
    <w:p w:rsidR="009D3D04" w:rsidRDefault="00B1637D" w:rsidP="00B1637D">
      <w:pPr>
        <w:autoSpaceDE w:val="0"/>
        <w:autoSpaceDN w:val="0"/>
        <w:adjustRightInd w:val="0"/>
        <w:spacing w:after="0" w:line="480" w:lineRule="auto"/>
        <w:ind w:left="-567" w:right="-234"/>
        <w:jc w:val="both"/>
        <w:rPr>
          <w:rFonts w:ascii="Times New Roman" w:hAnsi="Times New Roman" w:cs="Times New Roman"/>
          <w:sz w:val="24"/>
          <w:szCs w:val="24"/>
        </w:rPr>
      </w:pPr>
      <w:r w:rsidRPr="00B1637D">
        <w:rPr>
          <w:rFonts w:ascii="Calibri" w:eastAsia="Times New Roman" w:hAnsi="Calibri" w:cs="Calibri"/>
          <w:color w:val="7030A0"/>
          <w:sz w:val="28"/>
          <w:szCs w:val="28"/>
          <w:lang w:val="es-ES" w:eastAsia="es-ES"/>
        </w:rPr>
        <w:t xml:space="preserve">Key </w:t>
      </w:r>
      <w:proofErr w:type="spellStart"/>
      <w:r w:rsidRPr="00B1637D">
        <w:rPr>
          <w:rFonts w:ascii="Calibri" w:eastAsia="Times New Roman" w:hAnsi="Calibri" w:cs="Calibri"/>
          <w:color w:val="7030A0"/>
          <w:sz w:val="28"/>
          <w:szCs w:val="28"/>
          <w:lang w:val="es-ES" w:eastAsia="es-ES"/>
        </w:rPr>
        <w:t>words</w:t>
      </w:r>
      <w:proofErr w:type="spellEnd"/>
      <w:r w:rsidRPr="00B1637D">
        <w:rPr>
          <w:rFonts w:ascii="Calibri" w:eastAsia="Times New Roman" w:hAnsi="Calibri" w:cs="Calibri"/>
          <w:color w:val="7030A0"/>
          <w:sz w:val="28"/>
          <w:szCs w:val="28"/>
          <w:lang w:val="es-ES" w:eastAsia="es-ES"/>
        </w:rPr>
        <w:t xml:space="preserve">: </w:t>
      </w:r>
      <w:proofErr w:type="spellStart"/>
      <w:r w:rsidRPr="00B1637D">
        <w:rPr>
          <w:rFonts w:ascii="Times New Roman" w:hAnsi="Times New Roman" w:cs="Times New Roman"/>
          <w:sz w:val="24"/>
          <w:szCs w:val="24"/>
        </w:rPr>
        <w:t>Consultancy</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advisor</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consultant</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device</w:t>
      </w:r>
      <w:proofErr w:type="spellEnd"/>
      <w:r w:rsidRPr="00B1637D">
        <w:rPr>
          <w:rFonts w:ascii="Times New Roman" w:hAnsi="Times New Roman" w:cs="Times New Roman"/>
          <w:sz w:val="24"/>
          <w:szCs w:val="24"/>
        </w:rPr>
        <w:t xml:space="preserve">, </w:t>
      </w:r>
      <w:proofErr w:type="spellStart"/>
      <w:r w:rsidRPr="00B1637D">
        <w:rPr>
          <w:rFonts w:ascii="Times New Roman" w:hAnsi="Times New Roman" w:cs="Times New Roman"/>
          <w:sz w:val="24"/>
          <w:szCs w:val="24"/>
        </w:rPr>
        <w:t>subjectivity</w:t>
      </w:r>
      <w:proofErr w:type="spellEnd"/>
      <w:r w:rsidRPr="00B1637D">
        <w:rPr>
          <w:rFonts w:ascii="Times New Roman" w:hAnsi="Times New Roman" w:cs="Times New Roman"/>
          <w:sz w:val="24"/>
          <w:szCs w:val="24"/>
        </w:rPr>
        <w:t xml:space="preserve"> and </w:t>
      </w:r>
      <w:proofErr w:type="spellStart"/>
      <w:r w:rsidRPr="00B1637D">
        <w:rPr>
          <w:rFonts w:ascii="Times New Roman" w:hAnsi="Times New Roman" w:cs="Times New Roman"/>
          <w:sz w:val="24"/>
          <w:szCs w:val="24"/>
        </w:rPr>
        <w:t>intersubjectivity</w:t>
      </w:r>
      <w:proofErr w:type="spellEnd"/>
      <w:r w:rsidRPr="00B1637D">
        <w:rPr>
          <w:rFonts w:ascii="Times New Roman" w:hAnsi="Times New Roman" w:cs="Times New Roman"/>
          <w:sz w:val="24"/>
          <w:szCs w:val="24"/>
        </w:rPr>
        <w:t>.</w:t>
      </w:r>
    </w:p>
    <w:p w:rsidR="00E41793" w:rsidRDefault="00E41793" w:rsidP="00E41793">
      <w:pPr>
        <w:spacing w:after="0" w:line="480" w:lineRule="auto"/>
        <w:rPr>
          <w:rFonts w:ascii="Times New Roman" w:eastAsia="Calibri" w:hAnsi="Times New Roman" w:cs="Times New Roman"/>
          <w:color w:val="000000" w:themeColor="text1"/>
          <w:sz w:val="24"/>
          <w:szCs w:val="24"/>
          <w:lang w:val="es-ES"/>
        </w:rPr>
      </w:pPr>
      <w:r w:rsidRPr="00923828">
        <w:rPr>
          <w:rFonts w:ascii="Times New Roman" w:eastAsia="Calibri" w:hAnsi="Times New Roman" w:cs="Times New Roman"/>
          <w:b/>
          <w:color w:val="000000" w:themeColor="text1"/>
          <w:sz w:val="24"/>
          <w:szCs w:val="24"/>
          <w:lang w:val="es-ES"/>
        </w:rPr>
        <w:t>Fecha recepción:</w:t>
      </w:r>
      <w:r w:rsidRPr="00923828">
        <w:rPr>
          <w:rFonts w:ascii="Times New Roman" w:eastAsia="Calibri" w:hAnsi="Times New Roman" w:cs="Times New Roman"/>
          <w:color w:val="000000" w:themeColor="text1"/>
          <w:sz w:val="24"/>
          <w:szCs w:val="24"/>
          <w:lang w:val="es-ES"/>
        </w:rPr>
        <w:t xml:space="preserve">     </w:t>
      </w:r>
      <w:r w:rsidR="0057342F">
        <w:rPr>
          <w:rFonts w:ascii="Times New Roman" w:eastAsia="Calibri" w:hAnsi="Times New Roman" w:cs="Times New Roman"/>
          <w:color w:val="000000" w:themeColor="text1"/>
          <w:sz w:val="24"/>
          <w:szCs w:val="24"/>
          <w:lang w:val="es-ES"/>
        </w:rPr>
        <w:t>Enero</w:t>
      </w:r>
      <w:r w:rsidRPr="00923828">
        <w:rPr>
          <w:rFonts w:ascii="Times New Roman" w:eastAsia="Calibri" w:hAnsi="Times New Roman" w:cs="Times New Roman"/>
          <w:color w:val="000000" w:themeColor="text1"/>
          <w:sz w:val="24"/>
          <w:szCs w:val="24"/>
          <w:lang w:val="es-ES"/>
        </w:rPr>
        <w:t xml:space="preserve"> 2014     </w:t>
      </w:r>
      <w:r w:rsidRPr="00923828">
        <w:rPr>
          <w:rFonts w:ascii="Times New Roman" w:eastAsia="Calibri" w:hAnsi="Times New Roman" w:cs="Times New Roman"/>
          <w:b/>
          <w:color w:val="000000" w:themeColor="text1"/>
          <w:sz w:val="24"/>
          <w:szCs w:val="24"/>
          <w:lang w:val="es-ES"/>
        </w:rPr>
        <w:t>Fecha aceptación:</w:t>
      </w:r>
      <w:r w:rsidRPr="00923828">
        <w:rPr>
          <w:rFonts w:ascii="Times New Roman" w:eastAsia="Calibri" w:hAnsi="Times New Roman" w:cs="Times New Roman"/>
          <w:color w:val="000000" w:themeColor="text1"/>
          <w:sz w:val="24"/>
          <w:szCs w:val="24"/>
          <w:lang w:val="es-ES"/>
        </w:rPr>
        <w:t xml:space="preserve">  </w:t>
      </w:r>
      <w:r w:rsidR="0057342F">
        <w:rPr>
          <w:rFonts w:ascii="Times New Roman" w:eastAsia="Calibri" w:hAnsi="Times New Roman" w:cs="Times New Roman"/>
          <w:color w:val="000000" w:themeColor="text1"/>
          <w:sz w:val="24"/>
          <w:szCs w:val="24"/>
          <w:lang w:val="es-ES"/>
        </w:rPr>
        <w:t>Abril</w:t>
      </w:r>
      <w:bookmarkStart w:id="0" w:name="_GoBack"/>
      <w:bookmarkEnd w:id="0"/>
      <w:r w:rsidRPr="00923828">
        <w:rPr>
          <w:rFonts w:ascii="Times New Roman" w:eastAsia="Calibri" w:hAnsi="Times New Roman" w:cs="Times New Roman"/>
          <w:color w:val="000000" w:themeColor="text1"/>
          <w:sz w:val="24"/>
          <w:szCs w:val="24"/>
          <w:lang w:val="es-ES"/>
        </w:rPr>
        <w:t xml:space="preserve"> 2014</w:t>
      </w:r>
    </w:p>
    <w:p w:rsidR="00E41793" w:rsidRPr="00E41793" w:rsidRDefault="00727CBE" w:rsidP="00E41793">
      <w:pPr>
        <w:autoSpaceDE w:val="0"/>
        <w:autoSpaceDN w:val="0"/>
        <w:adjustRightInd w:val="0"/>
        <w:spacing w:after="0" w:line="480" w:lineRule="auto"/>
        <w:ind w:left="-567" w:right="-234"/>
        <w:jc w:val="both"/>
        <w:rPr>
          <w:rFonts w:ascii="Times New Roman" w:hAnsi="Times New Roman" w:cs="Times New Roman"/>
          <w:sz w:val="24"/>
          <w:szCs w:val="24"/>
        </w:rPr>
      </w:pPr>
      <w:r>
        <w:rPr>
          <w:rFonts w:cs="Calibri"/>
        </w:rPr>
        <w:pict>
          <v:rect id="_x0000_i1025" style="width:0;height:1.5pt" o:hralign="center" o:hrstd="t" o:hr="t" fillcolor="#a0a0a0" stroked="f"/>
        </w:pict>
      </w:r>
    </w:p>
    <w:p w:rsidR="00B300BF" w:rsidRPr="00D639F6" w:rsidRDefault="00B300BF" w:rsidP="00F544FE">
      <w:pPr>
        <w:autoSpaceDE w:val="0"/>
        <w:autoSpaceDN w:val="0"/>
        <w:adjustRightInd w:val="0"/>
        <w:spacing w:after="0" w:line="480" w:lineRule="auto"/>
        <w:ind w:left="-567" w:right="-234"/>
        <w:rPr>
          <w:rFonts w:ascii="Arial" w:hAnsi="Arial" w:cs="Arial"/>
          <w:b/>
          <w:sz w:val="24"/>
          <w:szCs w:val="24"/>
        </w:rPr>
      </w:pPr>
      <w:r w:rsidRPr="00E41793">
        <w:rPr>
          <w:rFonts w:ascii="Calibri" w:eastAsia="Times New Roman" w:hAnsi="Calibri" w:cs="Calibri"/>
          <w:color w:val="7030A0"/>
          <w:sz w:val="28"/>
          <w:szCs w:val="28"/>
          <w:lang w:val="es-ES" w:eastAsia="es-ES"/>
        </w:rPr>
        <w:t>I</w:t>
      </w:r>
      <w:r w:rsidR="00B1637D" w:rsidRPr="00E41793">
        <w:rPr>
          <w:rFonts w:ascii="Calibri" w:eastAsia="Times New Roman" w:hAnsi="Calibri" w:cs="Calibri"/>
          <w:color w:val="7030A0"/>
          <w:sz w:val="28"/>
          <w:szCs w:val="28"/>
          <w:lang w:val="es-ES" w:eastAsia="es-ES"/>
        </w:rPr>
        <w:t>ntroducción</w:t>
      </w:r>
    </w:p>
    <w:p w:rsidR="005A6FA0" w:rsidRPr="00E41793" w:rsidRDefault="0008692D" w:rsidP="00E41793">
      <w:pPr>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Los profesores han sido el centro de atención de numerosas investigaciones, </w:t>
      </w:r>
      <w:r w:rsidR="006B043B" w:rsidRPr="00E41793">
        <w:rPr>
          <w:rFonts w:ascii="Times New Roman" w:hAnsi="Times New Roman" w:cs="Times New Roman"/>
          <w:sz w:val="24"/>
          <w:szCs w:val="24"/>
        </w:rPr>
        <w:t>se espera</w:t>
      </w:r>
      <w:r w:rsidRPr="00E41793">
        <w:rPr>
          <w:rFonts w:ascii="Times New Roman" w:hAnsi="Times New Roman" w:cs="Times New Roman"/>
          <w:sz w:val="24"/>
          <w:szCs w:val="24"/>
        </w:rPr>
        <w:t xml:space="preserve"> que el docente desempeñe varias tareas y que cumpla eficientemente metas </w:t>
      </w:r>
      <w:r w:rsidR="00BB17BA" w:rsidRPr="00E41793">
        <w:rPr>
          <w:rFonts w:ascii="Times New Roman" w:hAnsi="Times New Roman" w:cs="Times New Roman"/>
          <w:sz w:val="24"/>
          <w:szCs w:val="24"/>
        </w:rPr>
        <w:t xml:space="preserve">como: </w:t>
      </w:r>
      <w:r w:rsidRPr="00E41793">
        <w:rPr>
          <w:rFonts w:ascii="Times New Roman" w:hAnsi="Times New Roman" w:cs="Times New Roman"/>
          <w:sz w:val="24"/>
          <w:szCs w:val="24"/>
        </w:rPr>
        <w:t xml:space="preserve">elevar el prestigio en las escuelas, realizar cambios curriculares, cumplir con los programas y propósitos establecidos, realizar innovaciones educativas, </w:t>
      </w:r>
      <w:r w:rsidR="00C35418" w:rsidRPr="00E41793">
        <w:rPr>
          <w:rFonts w:ascii="Times New Roman" w:hAnsi="Times New Roman" w:cs="Times New Roman"/>
          <w:sz w:val="24"/>
          <w:szCs w:val="24"/>
        </w:rPr>
        <w:t>e</w:t>
      </w:r>
      <w:r w:rsidR="006B043B" w:rsidRPr="00E41793">
        <w:rPr>
          <w:rFonts w:ascii="Times New Roman" w:hAnsi="Times New Roman" w:cs="Times New Roman"/>
          <w:sz w:val="24"/>
          <w:szCs w:val="24"/>
        </w:rPr>
        <w:t>tcétera</w:t>
      </w:r>
      <w:r w:rsidR="00C35418" w:rsidRPr="00E41793">
        <w:rPr>
          <w:rFonts w:ascii="Times New Roman" w:hAnsi="Times New Roman" w:cs="Times New Roman"/>
          <w:sz w:val="24"/>
          <w:szCs w:val="24"/>
        </w:rPr>
        <w:t>.</w:t>
      </w:r>
    </w:p>
    <w:p w:rsidR="005A6FA0" w:rsidRPr="00E41793" w:rsidRDefault="00BB17BA" w:rsidP="00E41793">
      <w:pPr>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C</w:t>
      </w:r>
      <w:r w:rsidR="0008692D" w:rsidRPr="00E41793">
        <w:rPr>
          <w:rFonts w:ascii="Times New Roman" w:hAnsi="Times New Roman" w:cs="Times New Roman"/>
          <w:sz w:val="24"/>
          <w:szCs w:val="24"/>
        </w:rPr>
        <w:t xml:space="preserve">uando se habla del asesor </w:t>
      </w:r>
      <w:r w:rsidRPr="00E41793">
        <w:rPr>
          <w:rFonts w:ascii="Times New Roman" w:hAnsi="Times New Roman" w:cs="Times New Roman"/>
          <w:sz w:val="24"/>
          <w:szCs w:val="24"/>
        </w:rPr>
        <w:t>como una figura que promueve</w:t>
      </w:r>
      <w:r w:rsidR="00C35418" w:rsidRPr="00E41793">
        <w:rPr>
          <w:rFonts w:ascii="Times New Roman" w:hAnsi="Times New Roman" w:cs="Times New Roman"/>
          <w:sz w:val="24"/>
          <w:szCs w:val="24"/>
        </w:rPr>
        <w:t xml:space="preserve"> estas tareas en sus colegas, observamos que </w:t>
      </w:r>
      <w:r w:rsidR="0008692D" w:rsidRPr="00E41793">
        <w:rPr>
          <w:rFonts w:ascii="Times New Roman" w:hAnsi="Times New Roman" w:cs="Times New Roman"/>
          <w:sz w:val="24"/>
          <w:szCs w:val="24"/>
        </w:rPr>
        <w:t>se le adjudican características tales como:</w:t>
      </w:r>
      <w:r w:rsidR="005A6FA0" w:rsidRPr="00E41793">
        <w:rPr>
          <w:rFonts w:ascii="Times New Roman" w:hAnsi="Times New Roman" w:cs="Times New Roman"/>
          <w:sz w:val="24"/>
          <w:szCs w:val="24"/>
        </w:rPr>
        <w:t xml:space="preserve"> s</w:t>
      </w:r>
      <w:r w:rsidR="0008692D" w:rsidRPr="00E41793">
        <w:rPr>
          <w:rFonts w:ascii="Times New Roman" w:hAnsi="Times New Roman" w:cs="Times New Roman"/>
          <w:sz w:val="24"/>
          <w:szCs w:val="24"/>
        </w:rPr>
        <w:t>er educador</w:t>
      </w:r>
      <w:r w:rsidR="005A6FA0" w:rsidRPr="00E41793">
        <w:rPr>
          <w:rFonts w:ascii="Times New Roman" w:hAnsi="Times New Roman" w:cs="Times New Roman"/>
          <w:sz w:val="24"/>
          <w:szCs w:val="24"/>
        </w:rPr>
        <w:t>, t</w:t>
      </w:r>
      <w:r w:rsidR="00C35418" w:rsidRPr="00E41793">
        <w:rPr>
          <w:rFonts w:ascii="Times New Roman" w:hAnsi="Times New Roman" w:cs="Times New Roman"/>
          <w:sz w:val="24"/>
          <w:szCs w:val="24"/>
        </w:rPr>
        <w:t>ener ciertas cualidades como la</w:t>
      </w:r>
      <w:r w:rsidR="0008692D" w:rsidRPr="00E41793">
        <w:rPr>
          <w:rFonts w:ascii="Times New Roman" w:hAnsi="Times New Roman" w:cs="Times New Roman"/>
          <w:sz w:val="24"/>
          <w:szCs w:val="24"/>
        </w:rPr>
        <w:t xml:space="preserve"> disposición, conocimiento, cordialidad, </w:t>
      </w:r>
      <w:r w:rsidR="00C35418" w:rsidRPr="00E41793">
        <w:rPr>
          <w:rFonts w:ascii="Times New Roman" w:hAnsi="Times New Roman" w:cs="Times New Roman"/>
          <w:sz w:val="24"/>
          <w:szCs w:val="24"/>
        </w:rPr>
        <w:t xml:space="preserve">ser </w:t>
      </w:r>
      <w:r w:rsidR="0008692D" w:rsidRPr="00E41793">
        <w:rPr>
          <w:rFonts w:ascii="Times New Roman" w:hAnsi="Times New Roman" w:cs="Times New Roman"/>
          <w:sz w:val="24"/>
          <w:szCs w:val="24"/>
        </w:rPr>
        <w:t>empático, sincero</w:t>
      </w:r>
      <w:r w:rsidR="005A6FA0" w:rsidRPr="00E41793">
        <w:rPr>
          <w:rFonts w:ascii="Times New Roman" w:hAnsi="Times New Roman" w:cs="Times New Roman"/>
          <w:sz w:val="24"/>
          <w:szCs w:val="24"/>
        </w:rPr>
        <w:t>, s</w:t>
      </w:r>
      <w:r w:rsidR="0008692D" w:rsidRPr="00E41793">
        <w:rPr>
          <w:rFonts w:ascii="Times New Roman" w:hAnsi="Times New Roman" w:cs="Times New Roman"/>
          <w:sz w:val="24"/>
          <w:szCs w:val="24"/>
        </w:rPr>
        <w:t>er accesible, flexible</w:t>
      </w:r>
      <w:r w:rsidR="005A6FA0" w:rsidRPr="00E41793">
        <w:rPr>
          <w:rFonts w:ascii="Times New Roman" w:hAnsi="Times New Roman" w:cs="Times New Roman"/>
          <w:sz w:val="24"/>
          <w:szCs w:val="24"/>
        </w:rPr>
        <w:t>, ser espontáneo, s</w:t>
      </w:r>
      <w:r w:rsidR="0008692D" w:rsidRPr="00E41793">
        <w:rPr>
          <w:rFonts w:ascii="Times New Roman" w:hAnsi="Times New Roman" w:cs="Times New Roman"/>
          <w:sz w:val="24"/>
          <w:szCs w:val="24"/>
        </w:rPr>
        <w:t>er experto en solucionar problemas y en proponer soluciones</w:t>
      </w:r>
      <w:r w:rsidR="005A6FA0" w:rsidRPr="00E41793">
        <w:rPr>
          <w:rFonts w:ascii="Times New Roman" w:hAnsi="Times New Roman" w:cs="Times New Roman"/>
          <w:sz w:val="24"/>
          <w:szCs w:val="24"/>
        </w:rPr>
        <w:t>, s</w:t>
      </w:r>
      <w:r w:rsidR="0008692D" w:rsidRPr="00E41793">
        <w:rPr>
          <w:rFonts w:ascii="Times New Roman" w:hAnsi="Times New Roman" w:cs="Times New Roman"/>
          <w:sz w:val="24"/>
          <w:szCs w:val="24"/>
        </w:rPr>
        <w:t>aber más</w:t>
      </w:r>
      <w:r w:rsidR="005A6FA0" w:rsidRPr="00E41793">
        <w:rPr>
          <w:rFonts w:ascii="Times New Roman" w:hAnsi="Times New Roman" w:cs="Times New Roman"/>
          <w:sz w:val="24"/>
          <w:szCs w:val="24"/>
        </w:rPr>
        <w:t>, s</w:t>
      </w:r>
      <w:r w:rsidR="0008692D" w:rsidRPr="00E41793">
        <w:rPr>
          <w:rFonts w:ascii="Times New Roman" w:hAnsi="Times New Roman" w:cs="Times New Roman"/>
          <w:sz w:val="24"/>
          <w:szCs w:val="24"/>
        </w:rPr>
        <w:t>er agente mediador entre el conocimiento pedagógico y las prácticas docentes</w:t>
      </w:r>
      <w:r w:rsidR="005A6FA0" w:rsidRPr="00E41793">
        <w:rPr>
          <w:rFonts w:ascii="Times New Roman" w:hAnsi="Times New Roman" w:cs="Times New Roman"/>
          <w:sz w:val="24"/>
          <w:szCs w:val="24"/>
        </w:rPr>
        <w:t>, s</w:t>
      </w:r>
      <w:r w:rsidR="0008692D" w:rsidRPr="00E41793">
        <w:rPr>
          <w:rFonts w:ascii="Times New Roman" w:hAnsi="Times New Roman" w:cs="Times New Roman"/>
          <w:sz w:val="24"/>
          <w:szCs w:val="24"/>
        </w:rPr>
        <w:t>er especialista pedagógico</w:t>
      </w:r>
      <w:r w:rsidR="005A6FA0" w:rsidRPr="00E41793">
        <w:rPr>
          <w:rFonts w:ascii="Times New Roman" w:hAnsi="Times New Roman" w:cs="Times New Roman"/>
          <w:sz w:val="24"/>
          <w:szCs w:val="24"/>
        </w:rPr>
        <w:t>, t</w:t>
      </w:r>
      <w:r w:rsidR="0008692D" w:rsidRPr="00E41793">
        <w:rPr>
          <w:rFonts w:ascii="Times New Roman" w:hAnsi="Times New Roman" w:cs="Times New Roman"/>
          <w:sz w:val="24"/>
          <w:szCs w:val="24"/>
        </w:rPr>
        <w:t>ener dominio del conocimiento</w:t>
      </w:r>
      <w:r w:rsidR="005A6FA0" w:rsidRPr="00E41793">
        <w:rPr>
          <w:rFonts w:ascii="Times New Roman" w:hAnsi="Times New Roman" w:cs="Times New Roman"/>
          <w:sz w:val="24"/>
          <w:szCs w:val="24"/>
        </w:rPr>
        <w:t>, t</w:t>
      </w:r>
      <w:r w:rsidR="0008692D" w:rsidRPr="00E41793">
        <w:rPr>
          <w:rFonts w:ascii="Times New Roman" w:hAnsi="Times New Roman" w:cs="Times New Roman"/>
          <w:sz w:val="24"/>
          <w:szCs w:val="24"/>
        </w:rPr>
        <w:t>ener autoridad</w:t>
      </w:r>
      <w:r w:rsidR="005A6FA0" w:rsidRPr="00E41793">
        <w:rPr>
          <w:rFonts w:ascii="Times New Roman" w:hAnsi="Times New Roman" w:cs="Times New Roman"/>
          <w:sz w:val="24"/>
          <w:szCs w:val="24"/>
        </w:rPr>
        <w:t>, c</w:t>
      </w:r>
      <w:r w:rsidR="0008692D" w:rsidRPr="00E41793">
        <w:rPr>
          <w:rFonts w:ascii="Times New Roman" w:hAnsi="Times New Roman" w:cs="Times New Roman"/>
          <w:sz w:val="24"/>
          <w:szCs w:val="24"/>
        </w:rPr>
        <w:t>apacidad de enseñar y ayudar a crecer</w:t>
      </w:r>
      <w:r w:rsidR="005A6FA0" w:rsidRPr="00E41793">
        <w:rPr>
          <w:rFonts w:ascii="Times New Roman" w:hAnsi="Times New Roman" w:cs="Times New Roman"/>
          <w:sz w:val="24"/>
          <w:szCs w:val="24"/>
        </w:rPr>
        <w:t>, s</w:t>
      </w:r>
      <w:r w:rsidR="0008692D" w:rsidRPr="00E41793">
        <w:rPr>
          <w:rFonts w:ascii="Times New Roman" w:hAnsi="Times New Roman" w:cs="Times New Roman"/>
          <w:sz w:val="24"/>
          <w:szCs w:val="24"/>
        </w:rPr>
        <w:t>er profesional</w:t>
      </w:r>
      <w:r w:rsidR="005A6FA0" w:rsidRPr="00E41793">
        <w:rPr>
          <w:rFonts w:ascii="Times New Roman" w:hAnsi="Times New Roman" w:cs="Times New Roman"/>
          <w:sz w:val="24"/>
          <w:szCs w:val="24"/>
        </w:rPr>
        <w:t>, e</w:t>
      </w:r>
      <w:r w:rsidR="0008692D" w:rsidRPr="00E41793">
        <w:rPr>
          <w:rFonts w:ascii="Times New Roman" w:hAnsi="Times New Roman" w:cs="Times New Roman"/>
          <w:sz w:val="24"/>
          <w:szCs w:val="24"/>
        </w:rPr>
        <w:t>star capacitado</w:t>
      </w:r>
      <w:r w:rsidR="005A6FA0" w:rsidRPr="00E41793">
        <w:rPr>
          <w:rFonts w:ascii="Times New Roman" w:hAnsi="Times New Roman" w:cs="Times New Roman"/>
          <w:sz w:val="24"/>
          <w:szCs w:val="24"/>
        </w:rPr>
        <w:t>, s</w:t>
      </w:r>
      <w:r w:rsidR="0008692D" w:rsidRPr="00E41793">
        <w:rPr>
          <w:rFonts w:ascii="Times New Roman" w:hAnsi="Times New Roman" w:cs="Times New Roman"/>
          <w:sz w:val="24"/>
          <w:szCs w:val="24"/>
        </w:rPr>
        <w:t>er experimentado</w:t>
      </w:r>
      <w:r w:rsidR="005A6FA0" w:rsidRPr="00E41793">
        <w:rPr>
          <w:rFonts w:ascii="Times New Roman" w:hAnsi="Times New Roman" w:cs="Times New Roman"/>
          <w:sz w:val="24"/>
          <w:szCs w:val="24"/>
        </w:rPr>
        <w:t>, s</w:t>
      </w:r>
      <w:r w:rsidR="0008692D" w:rsidRPr="00E41793">
        <w:rPr>
          <w:rFonts w:ascii="Times New Roman" w:hAnsi="Times New Roman" w:cs="Times New Roman"/>
          <w:sz w:val="24"/>
          <w:szCs w:val="24"/>
        </w:rPr>
        <w:t>er dependiente de una supervisión para dar asesoría, capacitación y acompañamiento al personal directivo y docente</w:t>
      </w:r>
      <w:r w:rsidR="005A6FA0" w:rsidRPr="00E41793">
        <w:rPr>
          <w:rFonts w:ascii="Times New Roman" w:hAnsi="Times New Roman" w:cs="Times New Roman"/>
          <w:sz w:val="24"/>
          <w:szCs w:val="24"/>
        </w:rPr>
        <w:t>, o</w:t>
      </w:r>
      <w:r w:rsidR="0008692D" w:rsidRPr="00E41793">
        <w:rPr>
          <w:rFonts w:ascii="Times New Roman" w:hAnsi="Times New Roman" w:cs="Times New Roman"/>
          <w:sz w:val="24"/>
          <w:szCs w:val="24"/>
        </w:rPr>
        <w:t>perar y ejecutar programas derivados de la política educativa.</w:t>
      </w:r>
      <w:r w:rsidR="005A6FA0" w:rsidRPr="00E41793">
        <w:rPr>
          <w:rFonts w:ascii="Times New Roman" w:hAnsi="Times New Roman" w:cs="Times New Roman"/>
          <w:sz w:val="24"/>
          <w:szCs w:val="24"/>
        </w:rPr>
        <w:t xml:space="preserve"> Derivado de esto resulta </w:t>
      </w:r>
      <w:r w:rsidRPr="00E41793">
        <w:rPr>
          <w:rFonts w:ascii="Times New Roman" w:hAnsi="Times New Roman" w:cs="Times New Roman"/>
          <w:sz w:val="24"/>
          <w:szCs w:val="24"/>
        </w:rPr>
        <w:t>una</w:t>
      </w:r>
      <w:r w:rsidR="005A6FA0" w:rsidRPr="00E41793">
        <w:rPr>
          <w:rFonts w:ascii="Times New Roman" w:hAnsi="Times New Roman" w:cs="Times New Roman"/>
          <w:sz w:val="24"/>
          <w:szCs w:val="24"/>
        </w:rPr>
        <w:t xml:space="preserve"> incógnita</w:t>
      </w:r>
      <w:r w:rsidR="006C7A2C" w:rsidRPr="00E41793">
        <w:rPr>
          <w:rFonts w:ascii="Times New Roman" w:hAnsi="Times New Roman" w:cs="Times New Roman"/>
          <w:sz w:val="24"/>
          <w:szCs w:val="24"/>
        </w:rPr>
        <w:t>:</w:t>
      </w:r>
      <w:r w:rsidR="005A6FA0" w:rsidRPr="00E41793">
        <w:rPr>
          <w:rFonts w:ascii="Times New Roman" w:hAnsi="Times New Roman" w:cs="Times New Roman"/>
          <w:sz w:val="24"/>
          <w:szCs w:val="24"/>
        </w:rPr>
        <w:t xml:space="preserve"> ¿</w:t>
      </w:r>
      <w:r w:rsidR="006C7A2C" w:rsidRPr="00E41793">
        <w:rPr>
          <w:rFonts w:ascii="Times New Roman" w:hAnsi="Times New Roman" w:cs="Times New Roman"/>
          <w:sz w:val="24"/>
          <w:szCs w:val="24"/>
        </w:rPr>
        <w:t>c</w:t>
      </w:r>
      <w:r w:rsidR="005A6FA0" w:rsidRPr="00E41793">
        <w:rPr>
          <w:rFonts w:ascii="Times New Roman" w:hAnsi="Times New Roman" w:cs="Times New Roman"/>
          <w:sz w:val="24"/>
          <w:szCs w:val="24"/>
        </w:rPr>
        <w:t xml:space="preserve">uáles de </w:t>
      </w:r>
      <w:r w:rsidR="006C7A2C" w:rsidRPr="00E41793">
        <w:rPr>
          <w:rFonts w:ascii="Times New Roman" w:hAnsi="Times New Roman" w:cs="Times New Roman"/>
          <w:sz w:val="24"/>
          <w:szCs w:val="24"/>
        </w:rPr>
        <w:t>e</w:t>
      </w:r>
      <w:r w:rsidR="005A6FA0" w:rsidRPr="00E41793">
        <w:rPr>
          <w:rFonts w:ascii="Times New Roman" w:hAnsi="Times New Roman" w:cs="Times New Roman"/>
          <w:sz w:val="24"/>
          <w:szCs w:val="24"/>
        </w:rPr>
        <w:t>stas situaciones y/o expectativas se cumplirán en la realidad y cuáles otras emergerán?</w:t>
      </w:r>
    </w:p>
    <w:p w:rsidR="005A6FA0" w:rsidRPr="00E41793" w:rsidRDefault="005A6FA0" w:rsidP="00E41793">
      <w:pPr>
        <w:spacing w:after="0" w:line="360" w:lineRule="auto"/>
        <w:ind w:left="-567" w:right="-234"/>
        <w:jc w:val="both"/>
        <w:rPr>
          <w:rFonts w:ascii="Times New Roman" w:hAnsi="Times New Roman" w:cs="Times New Roman"/>
          <w:sz w:val="24"/>
          <w:szCs w:val="24"/>
        </w:rPr>
      </w:pPr>
    </w:p>
    <w:p w:rsidR="006C25C6" w:rsidRPr="00E41793" w:rsidRDefault="005A6FA0"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Si nos remitiéramos a ver al asesor como sujeto y tomáramos en consideración la idea que sostiene </w:t>
      </w:r>
      <w:r w:rsidR="00B300BF" w:rsidRPr="00E41793">
        <w:rPr>
          <w:rFonts w:ascii="Times New Roman" w:hAnsi="Times New Roman" w:cs="Times New Roman"/>
          <w:sz w:val="24"/>
          <w:szCs w:val="24"/>
        </w:rPr>
        <w:t>Michel Foucault</w:t>
      </w:r>
      <w:r w:rsidR="003D7DAA" w:rsidRPr="00E41793">
        <w:rPr>
          <w:rFonts w:ascii="Times New Roman" w:hAnsi="Times New Roman" w:cs="Times New Roman"/>
          <w:sz w:val="24"/>
          <w:szCs w:val="24"/>
        </w:rPr>
        <w:t xml:space="preserve"> (198</w:t>
      </w:r>
      <w:r w:rsidR="009D3D04" w:rsidRPr="00E41793">
        <w:rPr>
          <w:rFonts w:ascii="Times New Roman" w:hAnsi="Times New Roman" w:cs="Times New Roman"/>
          <w:sz w:val="24"/>
          <w:szCs w:val="24"/>
        </w:rPr>
        <w:t>8)</w:t>
      </w:r>
      <w:r w:rsidR="00B300BF" w:rsidRPr="00E41793">
        <w:rPr>
          <w:rFonts w:ascii="Times New Roman" w:hAnsi="Times New Roman" w:cs="Times New Roman"/>
          <w:sz w:val="24"/>
          <w:szCs w:val="24"/>
        </w:rPr>
        <w:t xml:space="preserve"> </w:t>
      </w:r>
      <w:r w:rsidRPr="00E41793">
        <w:rPr>
          <w:rFonts w:ascii="Times New Roman" w:hAnsi="Times New Roman" w:cs="Times New Roman"/>
          <w:sz w:val="24"/>
          <w:szCs w:val="24"/>
        </w:rPr>
        <w:t xml:space="preserve">en relación a que </w:t>
      </w:r>
      <w:r w:rsidR="00B300BF" w:rsidRPr="00E41793">
        <w:rPr>
          <w:rFonts w:ascii="Times New Roman" w:hAnsi="Times New Roman" w:cs="Times New Roman"/>
          <w:sz w:val="24"/>
          <w:szCs w:val="24"/>
        </w:rPr>
        <w:t xml:space="preserve">el sujeto no es una esencia invariante, universal y trascendental, sino que alude a los modos históricos del ser del </w:t>
      </w:r>
      <w:r w:rsidRPr="00E41793">
        <w:rPr>
          <w:rFonts w:ascii="Times New Roman" w:hAnsi="Times New Roman" w:cs="Times New Roman"/>
          <w:sz w:val="24"/>
          <w:szCs w:val="24"/>
        </w:rPr>
        <w:t>hombre,</w:t>
      </w:r>
      <w:r w:rsidR="00B300BF" w:rsidRPr="00E41793">
        <w:rPr>
          <w:rFonts w:ascii="Times New Roman" w:hAnsi="Times New Roman" w:cs="Times New Roman"/>
          <w:sz w:val="24"/>
          <w:szCs w:val="24"/>
        </w:rPr>
        <w:t xml:space="preserve"> </w:t>
      </w:r>
      <w:r w:rsidRPr="00E41793">
        <w:rPr>
          <w:rFonts w:ascii="Times New Roman" w:hAnsi="Times New Roman" w:cs="Times New Roman"/>
          <w:sz w:val="24"/>
          <w:szCs w:val="24"/>
        </w:rPr>
        <w:t xml:space="preserve">encontraríamos que </w:t>
      </w:r>
      <w:r w:rsidR="00B300BF" w:rsidRPr="00E41793">
        <w:rPr>
          <w:rFonts w:ascii="Times New Roman" w:hAnsi="Times New Roman" w:cs="Times New Roman"/>
          <w:sz w:val="24"/>
          <w:szCs w:val="24"/>
        </w:rPr>
        <w:t>el sujeto es fundamentalmente modos de subjetivación creados en las relaciones con los dis</w:t>
      </w:r>
      <w:r w:rsidRPr="00E41793">
        <w:rPr>
          <w:rFonts w:ascii="Times New Roman" w:hAnsi="Times New Roman" w:cs="Times New Roman"/>
          <w:sz w:val="24"/>
          <w:szCs w:val="24"/>
        </w:rPr>
        <w:t>positivos del saber y del poder, es decir, el asesor antes que asesor es un conjunto de representaciones que</w:t>
      </w:r>
      <w:r w:rsidR="00B300BF" w:rsidRPr="00E41793">
        <w:rPr>
          <w:rFonts w:ascii="Times New Roman" w:hAnsi="Times New Roman" w:cs="Times New Roman"/>
          <w:sz w:val="24"/>
          <w:szCs w:val="24"/>
        </w:rPr>
        <w:t xml:space="preserve"> se produce a partir de la interiorización-subjetivación de los saberes de su época, de los discursos de verdad que el poder pone en circulación y de las diversas estrategias de poder que regulan sus </w:t>
      </w:r>
      <w:r w:rsidR="00B300BF" w:rsidRPr="00E41793">
        <w:rPr>
          <w:rFonts w:ascii="Times New Roman" w:hAnsi="Times New Roman" w:cs="Times New Roman"/>
          <w:sz w:val="24"/>
          <w:szCs w:val="24"/>
        </w:rPr>
        <w:lastRenderedPageBreak/>
        <w:t>relaciones, inducen su conducta y dirigen sus acciones. “La subjetividad es el modo de subjetivación del ejercicio del saber-poder”</w:t>
      </w:r>
      <w:r w:rsidR="006C7A2C" w:rsidRPr="00E41793">
        <w:rPr>
          <w:rFonts w:ascii="Times New Roman" w:hAnsi="Times New Roman" w:cs="Times New Roman"/>
          <w:sz w:val="24"/>
          <w:szCs w:val="24"/>
        </w:rPr>
        <w:t>.</w:t>
      </w:r>
      <w:r w:rsidR="003D7DAA" w:rsidRPr="00E41793">
        <w:rPr>
          <w:rFonts w:ascii="Times New Roman" w:hAnsi="Times New Roman" w:cs="Times New Roman"/>
          <w:sz w:val="24"/>
          <w:szCs w:val="24"/>
        </w:rPr>
        <w:t xml:space="preserve"> (Foucault, 198</w:t>
      </w:r>
      <w:r w:rsidR="009D3D04" w:rsidRPr="00E41793">
        <w:rPr>
          <w:rFonts w:ascii="Times New Roman" w:hAnsi="Times New Roman" w:cs="Times New Roman"/>
          <w:sz w:val="24"/>
          <w:szCs w:val="24"/>
        </w:rPr>
        <w:t>8,</w:t>
      </w:r>
      <w:r w:rsidR="006C7A2C" w:rsidRPr="00E41793">
        <w:rPr>
          <w:rFonts w:ascii="Times New Roman" w:hAnsi="Times New Roman" w:cs="Times New Roman"/>
          <w:sz w:val="24"/>
          <w:szCs w:val="24"/>
        </w:rPr>
        <w:t xml:space="preserve"> p. </w:t>
      </w:r>
      <w:r w:rsidR="009D3D04" w:rsidRPr="00E41793">
        <w:rPr>
          <w:rFonts w:ascii="Times New Roman" w:hAnsi="Times New Roman" w:cs="Times New Roman"/>
          <w:sz w:val="24"/>
          <w:szCs w:val="24"/>
        </w:rPr>
        <w:t>231)</w:t>
      </w:r>
    </w:p>
    <w:p w:rsidR="005A6FA0" w:rsidRPr="00E41793" w:rsidRDefault="005A6FA0" w:rsidP="00E41793">
      <w:pPr>
        <w:autoSpaceDE w:val="0"/>
        <w:autoSpaceDN w:val="0"/>
        <w:adjustRightInd w:val="0"/>
        <w:spacing w:after="0" w:line="360" w:lineRule="auto"/>
        <w:ind w:left="-567" w:right="-234"/>
        <w:jc w:val="both"/>
        <w:rPr>
          <w:rFonts w:ascii="Times New Roman" w:hAnsi="Times New Roman" w:cs="Times New Roman"/>
          <w:sz w:val="24"/>
          <w:szCs w:val="24"/>
        </w:rPr>
      </w:pPr>
    </w:p>
    <w:p w:rsidR="0008692D" w:rsidRPr="00E41793" w:rsidRDefault="006C25C6" w:rsidP="00E41793">
      <w:pPr>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En esta misma idea, Horkheimer plantea que: “Los hombres son un resultado de la historia…los hechos que los sentidos nos presentan están socialmente preformados de dos modos: a través del carácter histórico del objeto percibido y a través del carácter histórico del órgano percipiente. Ambos están configurados por la actividad humana”</w:t>
      </w:r>
      <w:r w:rsidR="004144C4" w:rsidRPr="00E41793">
        <w:rPr>
          <w:rFonts w:ascii="Times New Roman" w:hAnsi="Times New Roman" w:cs="Times New Roman"/>
          <w:sz w:val="24"/>
          <w:szCs w:val="24"/>
        </w:rPr>
        <w:t>.</w:t>
      </w:r>
      <w:r w:rsidR="009D3D04" w:rsidRPr="00E41793">
        <w:rPr>
          <w:rFonts w:ascii="Times New Roman" w:hAnsi="Times New Roman" w:cs="Times New Roman"/>
          <w:sz w:val="24"/>
          <w:szCs w:val="24"/>
        </w:rPr>
        <w:t xml:space="preserve"> (</w:t>
      </w:r>
      <w:proofErr w:type="spellStart"/>
      <w:r w:rsidR="009D3D04" w:rsidRPr="00E41793">
        <w:rPr>
          <w:rFonts w:ascii="Times New Roman" w:hAnsi="Times New Roman" w:cs="Times New Roman"/>
          <w:sz w:val="24"/>
          <w:szCs w:val="24"/>
        </w:rPr>
        <w:t>Horkheimer</w:t>
      </w:r>
      <w:proofErr w:type="spellEnd"/>
      <w:r w:rsidR="009D3D04" w:rsidRPr="00E41793">
        <w:rPr>
          <w:rFonts w:ascii="Times New Roman" w:hAnsi="Times New Roman" w:cs="Times New Roman"/>
          <w:sz w:val="24"/>
          <w:szCs w:val="24"/>
        </w:rPr>
        <w:t xml:space="preserve">, 1988, </w:t>
      </w:r>
      <w:r w:rsidR="004144C4" w:rsidRPr="00E41793">
        <w:rPr>
          <w:rFonts w:ascii="Times New Roman" w:hAnsi="Times New Roman" w:cs="Times New Roman"/>
          <w:sz w:val="24"/>
          <w:szCs w:val="24"/>
        </w:rPr>
        <w:t xml:space="preserve">p. </w:t>
      </w:r>
      <w:r w:rsidR="009D3D04" w:rsidRPr="00E41793">
        <w:rPr>
          <w:rFonts w:ascii="Times New Roman" w:hAnsi="Times New Roman" w:cs="Times New Roman"/>
          <w:sz w:val="24"/>
          <w:szCs w:val="24"/>
        </w:rPr>
        <w:t>35)</w:t>
      </w:r>
    </w:p>
    <w:p w:rsidR="005A6FA0" w:rsidRPr="00E41793" w:rsidRDefault="005A6FA0" w:rsidP="00E41793">
      <w:pPr>
        <w:spacing w:after="0" w:line="360" w:lineRule="auto"/>
        <w:ind w:left="-567" w:right="-234"/>
        <w:jc w:val="both"/>
        <w:rPr>
          <w:rFonts w:ascii="Times New Roman" w:hAnsi="Times New Roman" w:cs="Times New Roman"/>
          <w:sz w:val="24"/>
          <w:szCs w:val="24"/>
        </w:rPr>
      </w:pPr>
    </w:p>
    <w:p w:rsidR="00A670CD" w:rsidRPr="00E41793" w:rsidRDefault="0008692D" w:rsidP="00E41793">
      <w:pPr>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El </w:t>
      </w:r>
      <w:r w:rsidR="006C25C6" w:rsidRPr="00E41793">
        <w:rPr>
          <w:rFonts w:ascii="Times New Roman" w:hAnsi="Times New Roman" w:cs="Times New Roman"/>
          <w:sz w:val="24"/>
          <w:szCs w:val="24"/>
        </w:rPr>
        <w:t>asesor es</w:t>
      </w:r>
      <w:r w:rsidRPr="00E41793">
        <w:rPr>
          <w:rFonts w:ascii="Times New Roman" w:hAnsi="Times New Roman" w:cs="Times New Roman"/>
          <w:sz w:val="24"/>
          <w:szCs w:val="24"/>
        </w:rPr>
        <w:t xml:space="preserve"> entonces</w:t>
      </w:r>
      <w:r w:rsidR="006C25C6" w:rsidRPr="00E41793">
        <w:rPr>
          <w:rFonts w:ascii="Times New Roman" w:hAnsi="Times New Roman" w:cs="Times New Roman"/>
          <w:sz w:val="24"/>
          <w:szCs w:val="24"/>
        </w:rPr>
        <w:t xml:space="preserve"> una figura que va teniendo construcciones sociales diversas, derivadas de su contexto y </w:t>
      </w:r>
      <w:r w:rsidR="003E042C" w:rsidRPr="00E41793">
        <w:rPr>
          <w:rFonts w:ascii="Times New Roman" w:hAnsi="Times New Roman" w:cs="Times New Roman"/>
          <w:sz w:val="24"/>
          <w:szCs w:val="24"/>
        </w:rPr>
        <w:t xml:space="preserve">de </w:t>
      </w:r>
      <w:r w:rsidR="006C25C6" w:rsidRPr="00E41793">
        <w:rPr>
          <w:rFonts w:ascii="Times New Roman" w:hAnsi="Times New Roman" w:cs="Times New Roman"/>
          <w:sz w:val="24"/>
          <w:szCs w:val="24"/>
        </w:rPr>
        <w:t>la multiplicidad de interacciones que establece con otros sujetos</w:t>
      </w:r>
      <w:r w:rsidR="0024454D" w:rsidRPr="00E41793">
        <w:rPr>
          <w:rFonts w:ascii="Times New Roman" w:hAnsi="Times New Roman" w:cs="Times New Roman"/>
          <w:sz w:val="24"/>
          <w:szCs w:val="24"/>
        </w:rPr>
        <w:t>. De esa</w:t>
      </w:r>
      <w:r w:rsidR="006C25C6" w:rsidRPr="00E41793">
        <w:rPr>
          <w:rFonts w:ascii="Times New Roman" w:hAnsi="Times New Roman" w:cs="Times New Roman"/>
          <w:sz w:val="24"/>
          <w:szCs w:val="24"/>
        </w:rPr>
        <w:t xml:space="preserve"> forma</w:t>
      </w:r>
      <w:r w:rsidR="0024454D" w:rsidRPr="00E41793">
        <w:rPr>
          <w:rFonts w:ascii="Times New Roman" w:hAnsi="Times New Roman" w:cs="Times New Roman"/>
          <w:sz w:val="24"/>
          <w:szCs w:val="24"/>
        </w:rPr>
        <w:t>,</w:t>
      </w:r>
      <w:r w:rsidR="006C25C6" w:rsidRPr="00E41793">
        <w:rPr>
          <w:rFonts w:ascii="Times New Roman" w:hAnsi="Times New Roman" w:cs="Times New Roman"/>
          <w:sz w:val="24"/>
          <w:szCs w:val="24"/>
        </w:rPr>
        <w:t xml:space="preserve"> lo constituyen </w:t>
      </w:r>
      <w:r w:rsidR="0024454D" w:rsidRPr="00E41793">
        <w:rPr>
          <w:rFonts w:ascii="Times New Roman" w:hAnsi="Times New Roman" w:cs="Times New Roman"/>
          <w:sz w:val="24"/>
          <w:szCs w:val="24"/>
        </w:rPr>
        <w:t>y</w:t>
      </w:r>
      <w:r w:rsidR="006C25C6" w:rsidRPr="00E41793">
        <w:rPr>
          <w:rFonts w:ascii="Times New Roman" w:hAnsi="Times New Roman" w:cs="Times New Roman"/>
          <w:sz w:val="24"/>
          <w:szCs w:val="24"/>
        </w:rPr>
        <w:t xml:space="preserve"> configuran su trabajo cotidiano. </w:t>
      </w:r>
    </w:p>
    <w:p w:rsidR="003D6BF3" w:rsidRPr="00E41793" w:rsidRDefault="003D6BF3" w:rsidP="00E41793">
      <w:pPr>
        <w:autoSpaceDE w:val="0"/>
        <w:autoSpaceDN w:val="0"/>
        <w:adjustRightInd w:val="0"/>
        <w:spacing w:after="0" w:line="360" w:lineRule="auto"/>
        <w:ind w:right="-234"/>
        <w:jc w:val="both"/>
        <w:rPr>
          <w:rFonts w:ascii="Times New Roman" w:hAnsi="Times New Roman" w:cs="Times New Roman"/>
          <w:sz w:val="24"/>
          <w:szCs w:val="24"/>
        </w:rPr>
      </w:pPr>
    </w:p>
    <w:p w:rsidR="00DF3C3B" w:rsidRPr="00E41793" w:rsidRDefault="00CE725C"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E</w:t>
      </w:r>
      <w:r w:rsidR="00A670CD" w:rsidRPr="00E41793">
        <w:rPr>
          <w:rFonts w:ascii="Times New Roman" w:hAnsi="Times New Roman" w:cs="Times New Roman"/>
          <w:sz w:val="24"/>
          <w:szCs w:val="24"/>
        </w:rPr>
        <w:t xml:space="preserve">l </w:t>
      </w:r>
      <w:r w:rsidR="00143B9F" w:rsidRPr="00E41793">
        <w:rPr>
          <w:rFonts w:ascii="Times New Roman" w:hAnsi="Times New Roman" w:cs="Times New Roman"/>
          <w:sz w:val="24"/>
          <w:szCs w:val="24"/>
        </w:rPr>
        <w:t>quehacer del asesor</w:t>
      </w:r>
      <w:r w:rsidR="00A670CD" w:rsidRPr="00E41793">
        <w:rPr>
          <w:rFonts w:ascii="Times New Roman" w:hAnsi="Times New Roman" w:cs="Times New Roman"/>
          <w:sz w:val="24"/>
          <w:szCs w:val="24"/>
        </w:rPr>
        <w:t xml:space="preserve"> plantea dificultades de comprensión y explicación dado el conjunto de elementos con los que está entrelazado tanto hacia fuera: con las políticas educativas, y con su autoridad superior –supervisor escolar-, como al </w:t>
      </w:r>
      <w:r w:rsidR="00143B9F" w:rsidRPr="00E41793">
        <w:rPr>
          <w:rFonts w:ascii="Times New Roman" w:hAnsi="Times New Roman" w:cs="Times New Roman"/>
          <w:sz w:val="24"/>
          <w:szCs w:val="24"/>
        </w:rPr>
        <w:t>interior: directores, docentes</w:t>
      </w:r>
      <w:r w:rsidR="00A670CD" w:rsidRPr="00E41793">
        <w:rPr>
          <w:rFonts w:ascii="Times New Roman" w:hAnsi="Times New Roman" w:cs="Times New Roman"/>
          <w:sz w:val="24"/>
          <w:szCs w:val="24"/>
        </w:rPr>
        <w:t xml:space="preserve">, dinámicas escolares, alumnos, otros asesores, autores (que le posibilitan desde su propia interpretación de lo que dicen desde los textos, fundamentar su decir ante sus asesorados), donde se entretejen interacciones de negociación, confrontación, amistad, ayuda, colaboración, organización, </w:t>
      </w:r>
      <w:r w:rsidR="002236E0" w:rsidRPr="00E41793">
        <w:rPr>
          <w:rFonts w:ascii="Times New Roman" w:hAnsi="Times New Roman" w:cs="Times New Roman"/>
          <w:sz w:val="24"/>
          <w:szCs w:val="24"/>
        </w:rPr>
        <w:t>a</w:t>
      </w:r>
      <w:r w:rsidR="00A670CD" w:rsidRPr="00E41793">
        <w:rPr>
          <w:rFonts w:ascii="Times New Roman" w:hAnsi="Times New Roman" w:cs="Times New Roman"/>
          <w:sz w:val="24"/>
          <w:szCs w:val="24"/>
        </w:rPr>
        <w:t>rgumentación, empatía</w:t>
      </w:r>
      <w:r w:rsidR="002236E0" w:rsidRPr="00E41793">
        <w:rPr>
          <w:rFonts w:ascii="Times New Roman" w:hAnsi="Times New Roman" w:cs="Times New Roman"/>
          <w:sz w:val="24"/>
          <w:szCs w:val="24"/>
        </w:rPr>
        <w:t>,</w:t>
      </w:r>
      <w:r w:rsidR="00A670CD" w:rsidRPr="00E41793">
        <w:rPr>
          <w:rFonts w:ascii="Times New Roman" w:hAnsi="Times New Roman" w:cs="Times New Roman"/>
          <w:sz w:val="24"/>
          <w:szCs w:val="24"/>
        </w:rPr>
        <w:t xml:space="preserve"> etc</w:t>
      </w:r>
      <w:r w:rsidR="002236E0" w:rsidRPr="00E41793">
        <w:rPr>
          <w:rFonts w:ascii="Times New Roman" w:hAnsi="Times New Roman" w:cs="Times New Roman"/>
          <w:sz w:val="24"/>
          <w:szCs w:val="24"/>
        </w:rPr>
        <w:t>étera,</w:t>
      </w:r>
      <w:r w:rsidR="00A670CD" w:rsidRPr="00E41793">
        <w:rPr>
          <w:rFonts w:ascii="Times New Roman" w:hAnsi="Times New Roman" w:cs="Times New Roman"/>
          <w:sz w:val="24"/>
          <w:szCs w:val="24"/>
        </w:rPr>
        <w:t xml:space="preserve"> </w:t>
      </w:r>
      <w:r w:rsidR="002236E0" w:rsidRPr="00E41793">
        <w:rPr>
          <w:rFonts w:ascii="Times New Roman" w:hAnsi="Times New Roman" w:cs="Times New Roman"/>
          <w:sz w:val="24"/>
          <w:szCs w:val="24"/>
        </w:rPr>
        <w:t>las cuales</w:t>
      </w:r>
      <w:r w:rsidR="00A670CD" w:rsidRPr="00E41793">
        <w:rPr>
          <w:rFonts w:ascii="Times New Roman" w:hAnsi="Times New Roman" w:cs="Times New Roman"/>
          <w:sz w:val="24"/>
          <w:szCs w:val="24"/>
        </w:rPr>
        <w:t xml:space="preserve"> conforman </w:t>
      </w:r>
      <w:r w:rsidR="002236E0" w:rsidRPr="00E41793">
        <w:rPr>
          <w:rFonts w:ascii="Times New Roman" w:hAnsi="Times New Roman" w:cs="Times New Roman"/>
          <w:sz w:val="24"/>
          <w:szCs w:val="24"/>
        </w:rPr>
        <w:t>las</w:t>
      </w:r>
      <w:r w:rsidR="00F1500A" w:rsidRPr="00E41793">
        <w:rPr>
          <w:rFonts w:ascii="Times New Roman" w:hAnsi="Times New Roman" w:cs="Times New Roman"/>
          <w:sz w:val="24"/>
          <w:szCs w:val="24"/>
        </w:rPr>
        <w:t xml:space="preserve"> </w:t>
      </w:r>
      <w:r w:rsidR="00A670CD" w:rsidRPr="00E41793">
        <w:rPr>
          <w:rFonts w:ascii="Times New Roman" w:hAnsi="Times New Roman" w:cs="Times New Roman"/>
          <w:sz w:val="24"/>
          <w:szCs w:val="24"/>
        </w:rPr>
        <w:t xml:space="preserve">construcciones sociales respecto </w:t>
      </w:r>
      <w:r w:rsidR="00F1500A" w:rsidRPr="00E41793">
        <w:rPr>
          <w:rFonts w:ascii="Times New Roman" w:hAnsi="Times New Roman" w:cs="Times New Roman"/>
          <w:sz w:val="24"/>
          <w:szCs w:val="24"/>
        </w:rPr>
        <w:t>al ser y hacer del asesor</w:t>
      </w:r>
      <w:r w:rsidR="00A670CD" w:rsidRPr="00E41793">
        <w:rPr>
          <w:rFonts w:ascii="Times New Roman" w:hAnsi="Times New Roman" w:cs="Times New Roman"/>
          <w:sz w:val="24"/>
          <w:szCs w:val="24"/>
        </w:rPr>
        <w:t>.</w:t>
      </w:r>
    </w:p>
    <w:p w:rsidR="00DF3C3B" w:rsidRPr="00E41793" w:rsidRDefault="00DF3C3B" w:rsidP="00E41793">
      <w:pPr>
        <w:autoSpaceDE w:val="0"/>
        <w:autoSpaceDN w:val="0"/>
        <w:adjustRightInd w:val="0"/>
        <w:spacing w:after="0" w:line="360" w:lineRule="auto"/>
        <w:ind w:left="-567" w:right="-234"/>
        <w:jc w:val="both"/>
        <w:rPr>
          <w:rFonts w:ascii="Times New Roman" w:hAnsi="Times New Roman" w:cs="Times New Roman"/>
          <w:sz w:val="24"/>
          <w:szCs w:val="24"/>
        </w:rPr>
      </w:pPr>
    </w:p>
    <w:p w:rsidR="0008692D" w:rsidRPr="00E41793" w:rsidRDefault="00F17A96" w:rsidP="00E41793">
      <w:pPr>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Se lleva a cabo dicha </w:t>
      </w:r>
      <w:r w:rsidR="00DF3C3B" w:rsidRPr="00E41793">
        <w:rPr>
          <w:rFonts w:ascii="Times New Roman" w:hAnsi="Times New Roman" w:cs="Times New Roman"/>
          <w:sz w:val="24"/>
          <w:szCs w:val="24"/>
        </w:rPr>
        <w:t>reflexión bajo una serie de apartados, los cuales</w:t>
      </w:r>
      <w:r w:rsidRPr="00E41793">
        <w:rPr>
          <w:rFonts w:ascii="Times New Roman" w:hAnsi="Times New Roman" w:cs="Times New Roman"/>
          <w:sz w:val="24"/>
          <w:szCs w:val="24"/>
        </w:rPr>
        <w:t xml:space="preserve"> o</w:t>
      </w:r>
      <w:r w:rsidR="00DF3C3B" w:rsidRPr="00E41793">
        <w:rPr>
          <w:rFonts w:ascii="Times New Roman" w:hAnsi="Times New Roman" w:cs="Times New Roman"/>
          <w:sz w:val="24"/>
          <w:szCs w:val="24"/>
        </w:rPr>
        <w:t xml:space="preserve">rganizan </w:t>
      </w:r>
      <w:r w:rsidRPr="00E41793">
        <w:rPr>
          <w:rFonts w:ascii="Times New Roman" w:hAnsi="Times New Roman" w:cs="Times New Roman"/>
          <w:sz w:val="24"/>
          <w:szCs w:val="24"/>
        </w:rPr>
        <w:t>la</w:t>
      </w:r>
      <w:r w:rsidR="00DF3C3B" w:rsidRPr="00E41793">
        <w:rPr>
          <w:rFonts w:ascii="Times New Roman" w:hAnsi="Times New Roman" w:cs="Times New Roman"/>
          <w:sz w:val="24"/>
          <w:szCs w:val="24"/>
        </w:rPr>
        <w:t xml:space="preserve"> discusión en torno a diversos elementos epistemológicos</w:t>
      </w:r>
      <w:r w:rsidR="00C457B1" w:rsidRPr="00E41793">
        <w:rPr>
          <w:rFonts w:ascii="Times New Roman" w:hAnsi="Times New Roman" w:cs="Times New Roman"/>
          <w:sz w:val="24"/>
          <w:szCs w:val="24"/>
        </w:rPr>
        <w:t>:</w:t>
      </w:r>
    </w:p>
    <w:p w:rsidR="00DF3C3B" w:rsidRDefault="00DF3C3B" w:rsidP="00D639F6">
      <w:pPr>
        <w:spacing w:line="480" w:lineRule="auto"/>
        <w:ind w:left="-567" w:right="-234"/>
        <w:jc w:val="both"/>
        <w:rPr>
          <w:rFonts w:ascii="Arial" w:hAnsi="Arial" w:cs="Arial"/>
          <w:sz w:val="24"/>
          <w:szCs w:val="24"/>
        </w:rPr>
      </w:pPr>
    </w:p>
    <w:p w:rsidR="00627DD3" w:rsidRPr="005423E0" w:rsidRDefault="00DF3C3B" w:rsidP="005423E0">
      <w:pPr>
        <w:pStyle w:val="Prrafodelista"/>
        <w:numPr>
          <w:ilvl w:val="0"/>
          <w:numId w:val="4"/>
        </w:numPr>
        <w:spacing w:line="480" w:lineRule="auto"/>
        <w:ind w:right="-234"/>
        <w:jc w:val="both"/>
        <w:rPr>
          <w:rFonts w:ascii="Arial" w:hAnsi="Arial" w:cs="Arial"/>
          <w:b/>
          <w:szCs w:val="24"/>
        </w:rPr>
      </w:pPr>
      <w:r w:rsidRPr="00D639F6">
        <w:rPr>
          <w:rFonts w:ascii="Arial" w:hAnsi="Arial" w:cs="Arial"/>
          <w:b/>
          <w:szCs w:val="24"/>
        </w:rPr>
        <w:t>POSICIÓN DE</w:t>
      </w:r>
      <w:r w:rsidR="00663EBB" w:rsidRPr="00D639F6">
        <w:rPr>
          <w:rFonts w:ascii="Arial" w:hAnsi="Arial" w:cs="Arial"/>
          <w:b/>
          <w:szCs w:val="24"/>
        </w:rPr>
        <w:t>SDE LA VIGILANCIA EPISTEMOLÓ</w:t>
      </w:r>
      <w:r w:rsidRPr="00D639F6">
        <w:rPr>
          <w:rFonts w:ascii="Arial" w:hAnsi="Arial" w:cs="Arial"/>
          <w:b/>
          <w:szCs w:val="24"/>
        </w:rPr>
        <w:t>GICA</w:t>
      </w:r>
    </w:p>
    <w:p w:rsidR="00FB16DE" w:rsidRPr="00E41793" w:rsidRDefault="00DB142E"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Los asesores como sujetos sociales no se constituyen solos</w:t>
      </w:r>
      <w:r w:rsidR="004968BC" w:rsidRPr="00E41793">
        <w:rPr>
          <w:rFonts w:ascii="Times New Roman" w:hAnsi="Times New Roman" w:cs="Times New Roman"/>
          <w:sz w:val="24"/>
          <w:szCs w:val="24"/>
        </w:rPr>
        <w:t>. Es</w:t>
      </w:r>
      <w:r w:rsidRPr="00E41793">
        <w:rPr>
          <w:rFonts w:ascii="Times New Roman" w:hAnsi="Times New Roman" w:cs="Times New Roman"/>
          <w:sz w:val="24"/>
          <w:szCs w:val="24"/>
        </w:rPr>
        <w:t xml:space="preserve"> preciso posicionarse en </w:t>
      </w:r>
      <w:r w:rsidR="00627DD3" w:rsidRPr="00E41793">
        <w:rPr>
          <w:rFonts w:ascii="Times New Roman" w:hAnsi="Times New Roman" w:cs="Times New Roman"/>
          <w:sz w:val="24"/>
          <w:szCs w:val="24"/>
        </w:rPr>
        <w:t>la idea de totalidad</w:t>
      </w:r>
      <w:r w:rsidRPr="00E41793">
        <w:rPr>
          <w:rFonts w:ascii="Times New Roman" w:hAnsi="Times New Roman" w:cs="Times New Roman"/>
          <w:sz w:val="24"/>
          <w:szCs w:val="24"/>
        </w:rPr>
        <w:t xml:space="preserve"> para comprender su quehacer</w:t>
      </w:r>
      <w:r w:rsidR="00627DD3" w:rsidRPr="00E41793">
        <w:rPr>
          <w:rFonts w:ascii="Times New Roman" w:hAnsi="Times New Roman" w:cs="Times New Roman"/>
          <w:sz w:val="24"/>
          <w:szCs w:val="24"/>
        </w:rPr>
        <w:t xml:space="preserve">, </w:t>
      </w:r>
      <w:r w:rsidRPr="00E41793">
        <w:rPr>
          <w:rFonts w:ascii="Times New Roman" w:hAnsi="Times New Roman" w:cs="Times New Roman"/>
          <w:sz w:val="24"/>
          <w:szCs w:val="24"/>
        </w:rPr>
        <w:t>entendi</w:t>
      </w:r>
      <w:r w:rsidR="004968BC" w:rsidRPr="00E41793">
        <w:rPr>
          <w:rFonts w:ascii="Times New Roman" w:hAnsi="Times New Roman" w:cs="Times New Roman"/>
          <w:sz w:val="24"/>
          <w:szCs w:val="24"/>
        </w:rPr>
        <w:t xml:space="preserve">endo a </w:t>
      </w:r>
      <w:r w:rsidR="001333E0" w:rsidRPr="00E41793">
        <w:rPr>
          <w:rFonts w:ascii="Times New Roman" w:hAnsi="Times New Roman" w:cs="Times New Roman"/>
          <w:sz w:val="24"/>
          <w:szCs w:val="24"/>
        </w:rPr>
        <w:t>e</w:t>
      </w:r>
      <w:r w:rsidRPr="00E41793">
        <w:rPr>
          <w:rFonts w:ascii="Times New Roman" w:hAnsi="Times New Roman" w:cs="Times New Roman"/>
          <w:sz w:val="24"/>
          <w:szCs w:val="24"/>
        </w:rPr>
        <w:t>sta</w:t>
      </w:r>
      <w:r w:rsidR="004968BC" w:rsidRPr="00E41793">
        <w:rPr>
          <w:rFonts w:ascii="Times New Roman" w:hAnsi="Times New Roman" w:cs="Times New Roman"/>
          <w:sz w:val="24"/>
          <w:szCs w:val="24"/>
        </w:rPr>
        <w:t xml:space="preserve"> como </w:t>
      </w:r>
      <w:r w:rsidR="00627DD3" w:rsidRPr="00E41793">
        <w:rPr>
          <w:rFonts w:ascii="Times New Roman" w:hAnsi="Times New Roman" w:cs="Times New Roman"/>
          <w:sz w:val="24"/>
          <w:szCs w:val="24"/>
        </w:rPr>
        <w:t xml:space="preserve">el predominio </w:t>
      </w:r>
      <w:r w:rsidRPr="00E41793">
        <w:rPr>
          <w:rFonts w:ascii="Times New Roman" w:hAnsi="Times New Roman" w:cs="Times New Roman"/>
          <w:sz w:val="24"/>
          <w:szCs w:val="24"/>
        </w:rPr>
        <w:t xml:space="preserve">del todo sobre las partes; de allí que sea necesario </w:t>
      </w:r>
      <w:r w:rsidR="00627DD3" w:rsidRPr="00E41793">
        <w:rPr>
          <w:rFonts w:ascii="Times New Roman" w:hAnsi="Times New Roman" w:cs="Times New Roman"/>
          <w:sz w:val="24"/>
          <w:szCs w:val="24"/>
        </w:rPr>
        <w:t>reconocer que dentro de un conjunto social nada está aislado porque nada es por sí mismo</w:t>
      </w:r>
      <w:r w:rsidR="004968BC" w:rsidRPr="00E41793">
        <w:rPr>
          <w:rFonts w:ascii="Times New Roman" w:hAnsi="Times New Roman" w:cs="Times New Roman"/>
          <w:sz w:val="24"/>
          <w:szCs w:val="24"/>
        </w:rPr>
        <w:t>. H</w:t>
      </w:r>
      <w:r w:rsidR="00FB16DE" w:rsidRPr="00E41793">
        <w:rPr>
          <w:rFonts w:ascii="Times New Roman" w:hAnsi="Times New Roman" w:cs="Times New Roman"/>
          <w:sz w:val="24"/>
          <w:szCs w:val="24"/>
        </w:rPr>
        <w:t xml:space="preserve">abría que </w:t>
      </w:r>
      <w:r w:rsidR="00627DD3" w:rsidRPr="00E41793">
        <w:rPr>
          <w:rFonts w:ascii="Times New Roman" w:hAnsi="Times New Roman" w:cs="Times New Roman"/>
          <w:sz w:val="24"/>
          <w:szCs w:val="24"/>
        </w:rPr>
        <w:t xml:space="preserve">tomar </w:t>
      </w:r>
      <w:r w:rsidR="00FB16DE" w:rsidRPr="00E41793">
        <w:rPr>
          <w:rFonts w:ascii="Times New Roman" w:hAnsi="Times New Roman" w:cs="Times New Roman"/>
          <w:sz w:val="24"/>
          <w:szCs w:val="24"/>
        </w:rPr>
        <w:t xml:space="preserve">múltiples dimensiones </w:t>
      </w:r>
      <w:r w:rsidR="004968BC" w:rsidRPr="00E41793">
        <w:rPr>
          <w:rFonts w:ascii="Times New Roman" w:hAnsi="Times New Roman" w:cs="Times New Roman"/>
          <w:sz w:val="24"/>
          <w:szCs w:val="24"/>
        </w:rPr>
        <w:t>desde</w:t>
      </w:r>
      <w:r w:rsidR="00FB16DE" w:rsidRPr="00E41793">
        <w:rPr>
          <w:rFonts w:ascii="Times New Roman" w:hAnsi="Times New Roman" w:cs="Times New Roman"/>
          <w:sz w:val="24"/>
          <w:szCs w:val="24"/>
        </w:rPr>
        <w:t xml:space="preserve"> un </w:t>
      </w:r>
      <w:r w:rsidR="00627DD3" w:rsidRPr="00E41793">
        <w:rPr>
          <w:rFonts w:ascii="Times New Roman" w:hAnsi="Times New Roman" w:cs="Times New Roman"/>
          <w:sz w:val="24"/>
          <w:szCs w:val="24"/>
        </w:rPr>
        <w:t xml:space="preserve">espíritu científico </w:t>
      </w:r>
      <w:r w:rsidR="00FB16DE" w:rsidRPr="00E41793">
        <w:rPr>
          <w:rFonts w:ascii="Times New Roman" w:hAnsi="Times New Roman" w:cs="Times New Roman"/>
          <w:sz w:val="24"/>
          <w:szCs w:val="24"/>
        </w:rPr>
        <w:t>–</w:t>
      </w:r>
      <w:r w:rsidR="001333E0" w:rsidRPr="00E41793">
        <w:rPr>
          <w:rFonts w:ascii="Times New Roman" w:hAnsi="Times New Roman" w:cs="Times New Roman"/>
          <w:sz w:val="24"/>
          <w:szCs w:val="24"/>
        </w:rPr>
        <w:t>c</w:t>
      </w:r>
      <w:r w:rsidR="00FB16DE" w:rsidRPr="00E41793">
        <w:rPr>
          <w:rFonts w:ascii="Times New Roman" w:hAnsi="Times New Roman" w:cs="Times New Roman"/>
          <w:sz w:val="24"/>
          <w:szCs w:val="24"/>
        </w:rPr>
        <w:t xml:space="preserve">onsiderado </w:t>
      </w:r>
      <w:r w:rsidR="004968BC" w:rsidRPr="00E41793">
        <w:rPr>
          <w:rFonts w:ascii="Times New Roman" w:hAnsi="Times New Roman" w:cs="Times New Roman"/>
          <w:sz w:val="24"/>
          <w:szCs w:val="24"/>
        </w:rPr>
        <w:t>por</w:t>
      </w:r>
      <w:r w:rsidR="00627DD3" w:rsidRPr="00E41793">
        <w:rPr>
          <w:rFonts w:ascii="Times New Roman" w:hAnsi="Times New Roman" w:cs="Times New Roman"/>
          <w:sz w:val="24"/>
          <w:szCs w:val="24"/>
        </w:rPr>
        <w:t xml:space="preserve"> </w:t>
      </w:r>
      <w:proofErr w:type="spellStart"/>
      <w:r w:rsidR="00627DD3" w:rsidRPr="00E41793">
        <w:rPr>
          <w:rFonts w:ascii="Times New Roman" w:hAnsi="Times New Roman" w:cs="Times New Roman"/>
          <w:sz w:val="24"/>
          <w:szCs w:val="24"/>
        </w:rPr>
        <w:t>Bachelard</w:t>
      </w:r>
      <w:proofErr w:type="spellEnd"/>
      <w:r w:rsidR="00627DD3" w:rsidRPr="00E41793">
        <w:rPr>
          <w:rFonts w:ascii="Times New Roman" w:hAnsi="Times New Roman" w:cs="Times New Roman"/>
          <w:sz w:val="24"/>
          <w:szCs w:val="24"/>
        </w:rPr>
        <w:t xml:space="preserve"> “una rectificación del saber, un ensanchamiento de los marcos del conocimiento”</w:t>
      </w:r>
      <w:r w:rsidR="009D3D04" w:rsidRPr="00E41793">
        <w:rPr>
          <w:rFonts w:ascii="Times New Roman" w:hAnsi="Times New Roman" w:cs="Times New Roman"/>
          <w:sz w:val="24"/>
          <w:szCs w:val="24"/>
        </w:rPr>
        <w:t xml:space="preserve"> (</w:t>
      </w:r>
      <w:proofErr w:type="spellStart"/>
      <w:r w:rsidR="009D3D04" w:rsidRPr="00E41793">
        <w:rPr>
          <w:rFonts w:ascii="Times New Roman" w:hAnsi="Times New Roman" w:cs="Times New Roman"/>
          <w:sz w:val="24"/>
          <w:szCs w:val="24"/>
        </w:rPr>
        <w:t>Bachelard</w:t>
      </w:r>
      <w:proofErr w:type="spellEnd"/>
      <w:r w:rsidR="009D3D04" w:rsidRPr="00E41793">
        <w:rPr>
          <w:rFonts w:ascii="Times New Roman" w:hAnsi="Times New Roman" w:cs="Times New Roman"/>
          <w:sz w:val="24"/>
          <w:szCs w:val="24"/>
        </w:rPr>
        <w:t>, 1986,</w:t>
      </w:r>
      <w:r w:rsidR="001333E0" w:rsidRPr="00E41793">
        <w:rPr>
          <w:rFonts w:ascii="Times New Roman" w:hAnsi="Times New Roman" w:cs="Times New Roman"/>
          <w:sz w:val="24"/>
          <w:szCs w:val="24"/>
        </w:rPr>
        <w:t xml:space="preserve"> p.</w:t>
      </w:r>
      <w:r w:rsidR="009D3D04" w:rsidRPr="00E41793">
        <w:rPr>
          <w:rFonts w:ascii="Times New Roman" w:hAnsi="Times New Roman" w:cs="Times New Roman"/>
          <w:sz w:val="24"/>
          <w:szCs w:val="24"/>
        </w:rPr>
        <w:t>153</w:t>
      </w:r>
      <w:proofErr w:type="gramStart"/>
      <w:r w:rsidR="009D3D04" w:rsidRPr="00E41793">
        <w:rPr>
          <w:rFonts w:ascii="Times New Roman" w:hAnsi="Times New Roman" w:cs="Times New Roman"/>
          <w:sz w:val="24"/>
          <w:szCs w:val="24"/>
        </w:rPr>
        <w:t>)</w:t>
      </w:r>
      <w:r w:rsidR="00FB16DE" w:rsidRPr="00E41793">
        <w:rPr>
          <w:rFonts w:ascii="Times New Roman" w:hAnsi="Times New Roman" w:cs="Times New Roman"/>
          <w:sz w:val="24"/>
          <w:szCs w:val="24"/>
        </w:rPr>
        <w:t>–</w:t>
      </w:r>
      <w:proofErr w:type="gramEnd"/>
      <w:r w:rsidR="00FB16DE" w:rsidRPr="00E41793">
        <w:rPr>
          <w:rFonts w:ascii="Times New Roman" w:hAnsi="Times New Roman" w:cs="Times New Roman"/>
          <w:sz w:val="24"/>
          <w:szCs w:val="24"/>
        </w:rPr>
        <w:t xml:space="preserve"> </w:t>
      </w:r>
      <w:r w:rsidR="004968BC" w:rsidRPr="00E41793">
        <w:rPr>
          <w:rFonts w:ascii="Times New Roman" w:hAnsi="Times New Roman" w:cs="Times New Roman"/>
          <w:sz w:val="24"/>
          <w:szCs w:val="24"/>
        </w:rPr>
        <w:t xml:space="preserve">para que </w:t>
      </w:r>
      <w:r w:rsidR="00FB16DE" w:rsidRPr="00E41793">
        <w:rPr>
          <w:rFonts w:ascii="Times New Roman" w:hAnsi="Times New Roman" w:cs="Times New Roman"/>
          <w:sz w:val="24"/>
          <w:szCs w:val="24"/>
        </w:rPr>
        <w:t xml:space="preserve">pueda reflexionarse en la idea que </w:t>
      </w:r>
      <w:r w:rsidRPr="00E41793">
        <w:rPr>
          <w:rFonts w:ascii="Times New Roman" w:hAnsi="Times New Roman" w:cs="Times New Roman"/>
          <w:sz w:val="24"/>
          <w:szCs w:val="24"/>
        </w:rPr>
        <w:t>circunscribe</w:t>
      </w:r>
      <w:r w:rsidR="00FB16DE" w:rsidRPr="00E41793">
        <w:rPr>
          <w:rFonts w:ascii="Times New Roman" w:hAnsi="Times New Roman" w:cs="Times New Roman"/>
          <w:sz w:val="24"/>
          <w:szCs w:val="24"/>
        </w:rPr>
        <w:t xml:space="preserve"> </w:t>
      </w:r>
      <w:r w:rsidR="00FB16DE" w:rsidRPr="00E41793">
        <w:rPr>
          <w:rFonts w:ascii="Times New Roman" w:hAnsi="Times New Roman" w:cs="Times New Roman"/>
          <w:sz w:val="24"/>
          <w:szCs w:val="24"/>
        </w:rPr>
        <w:lastRenderedPageBreak/>
        <w:t xml:space="preserve">al asesor alrededor de </w:t>
      </w:r>
      <w:r w:rsidRPr="00E41793">
        <w:rPr>
          <w:rFonts w:ascii="Times New Roman" w:hAnsi="Times New Roman" w:cs="Times New Roman"/>
          <w:sz w:val="24"/>
          <w:szCs w:val="24"/>
        </w:rPr>
        <w:t>un sinnúmero de interacciones que g</w:t>
      </w:r>
      <w:r w:rsidR="00FB16DE" w:rsidRPr="00E41793">
        <w:rPr>
          <w:rFonts w:ascii="Times New Roman" w:hAnsi="Times New Roman" w:cs="Times New Roman"/>
          <w:sz w:val="24"/>
          <w:szCs w:val="24"/>
        </w:rPr>
        <w:t>eneran en é</w:t>
      </w:r>
      <w:r w:rsidRPr="00E41793">
        <w:rPr>
          <w:rFonts w:ascii="Times New Roman" w:hAnsi="Times New Roman" w:cs="Times New Roman"/>
          <w:sz w:val="24"/>
          <w:szCs w:val="24"/>
        </w:rPr>
        <w:t xml:space="preserve">l subjetividad y que </w:t>
      </w:r>
      <w:r w:rsidR="004968BC" w:rsidRPr="00E41793">
        <w:rPr>
          <w:rFonts w:ascii="Times New Roman" w:hAnsi="Times New Roman" w:cs="Times New Roman"/>
          <w:sz w:val="24"/>
          <w:szCs w:val="24"/>
        </w:rPr>
        <w:t xml:space="preserve">de cierta manera </w:t>
      </w:r>
      <w:r w:rsidRPr="00E41793">
        <w:rPr>
          <w:rFonts w:ascii="Times New Roman" w:hAnsi="Times New Roman" w:cs="Times New Roman"/>
          <w:sz w:val="24"/>
          <w:szCs w:val="24"/>
        </w:rPr>
        <w:t>lo</w:t>
      </w:r>
      <w:r w:rsidR="004816AF" w:rsidRPr="00E41793">
        <w:rPr>
          <w:rFonts w:ascii="Times New Roman" w:hAnsi="Times New Roman" w:cs="Times New Roman"/>
          <w:sz w:val="24"/>
          <w:szCs w:val="24"/>
        </w:rPr>
        <w:t xml:space="preserve"> delimitan</w:t>
      </w:r>
      <w:r w:rsidR="0008779E" w:rsidRPr="00E41793">
        <w:rPr>
          <w:rFonts w:ascii="Times New Roman" w:hAnsi="Times New Roman" w:cs="Times New Roman"/>
          <w:sz w:val="24"/>
          <w:szCs w:val="24"/>
        </w:rPr>
        <w:t>. A</w:t>
      </w:r>
      <w:r w:rsidR="004816AF" w:rsidRPr="00E41793">
        <w:rPr>
          <w:rFonts w:ascii="Times New Roman" w:hAnsi="Times New Roman" w:cs="Times New Roman"/>
          <w:sz w:val="24"/>
          <w:szCs w:val="24"/>
        </w:rPr>
        <w:t>s</w:t>
      </w:r>
      <w:r w:rsidR="0008779E" w:rsidRPr="00E41793">
        <w:rPr>
          <w:rFonts w:ascii="Times New Roman" w:hAnsi="Times New Roman" w:cs="Times New Roman"/>
          <w:sz w:val="24"/>
          <w:szCs w:val="24"/>
        </w:rPr>
        <w:t>i</w:t>
      </w:r>
      <w:r w:rsidR="004816AF" w:rsidRPr="00E41793">
        <w:rPr>
          <w:rFonts w:ascii="Times New Roman" w:hAnsi="Times New Roman" w:cs="Times New Roman"/>
          <w:sz w:val="24"/>
          <w:szCs w:val="24"/>
        </w:rPr>
        <w:t>mismo</w:t>
      </w:r>
      <w:r w:rsidR="0008779E" w:rsidRPr="00E41793">
        <w:rPr>
          <w:rFonts w:ascii="Times New Roman" w:hAnsi="Times New Roman" w:cs="Times New Roman"/>
          <w:sz w:val="24"/>
          <w:szCs w:val="24"/>
        </w:rPr>
        <w:t>,</w:t>
      </w:r>
      <w:r w:rsidR="004816AF" w:rsidRPr="00E41793">
        <w:rPr>
          <w:rFonts w:ascii="Times New Roman" w:hAnsi="Times New Roman" w:cs="Times New Roman"/>
          <w:sz w:val="24"/>
          <w:szCs w:val="24"/>
        </w:rPr>
        <w:t xml:space="preserve"> él también se convierte en constructor de subjetividades </w:t>
      </w:r>
      <w:r w:rsidR="007F07C8" w:rsidRPr="00E41793">
        <w:rPr>
          <w:rFonts w:ascii="Times New Roman" w:hAnsi="Times New Roman" w:cs="Times New Roman"/>
          <w:sz w:val="24"/>
          <w:szCs w:val="24"/>
        </w:rPr>
        <w:t>a</w:t>
      </w:r>
      <w:r w:rsidR="004816AF" w:rsidRPr="00E41793">
        <w:rPr>
          <w:rFonts w:ascii="Times New Roman" w:hAnsi="Times New Roman" w:cs="Times New Roman"/>
          <w:sz w:val="24"/>
          <w:szCs w:val="24"/>
        </w:rPr>
        <w:t xml:space="preserve"> medida que utiliza la asesoría como una posibilidad </w:t>
      </w:r>
      <w:r w:rsidR="000C5B35" w:rsidRPr="00E41793">
        <w:rPr>
          <w:rFonts w:ascii="Times New Roman" w:hAnsi="Times New Roman" w:cs="Times New Roman"/>
          <w:sz w:val="24"/>
          <w:szCs w:val="24"/>
        </w:rPr>
        <w:t>para estar</w:t>
      </w:r>
      <w:r w:rsidR="004816AF" w:rsidRPr="00E41793">
        <w:rPr>
          <w:rFonts w:ascii="Times New Roman" w:hAnsi="Times New Roman" w:cs="Times New Roman"/>
          <w:sz w:val="24"/>
          <w:szCs w:val="24"/>
        </w:rPr>
        <w:t xml:space="preserve"> al lado del otro </w:t>
      </w:r>
      <w:r w:rsidR="007F07C8" w:rsidRPr="00E41793">
        <w:rPr>
          <w:rFonts w:ascii="Times New Roman" w:hAnsi="Times New Roman" w:cs="Times New Roman"/>
          <w:sz w:val="24"/>
          <w:szCs w:val="24"/>
        </w:rPr>
        <w:t>e</w:t>
      </w:r>
      <w:r w:rsidR="004816AF" w:rsidRPr="00E41793">
        <w:rPr>
          <w:rFonts w:ascii="Times New Roman" w:hAnsi="Times New Roman" w:cs="Times New Roman"/>
          <w:sz w:val="24"/>
          <w:szCs w:val="24"/>
        </w:rPr>
        <w:t>n la adecuada aplicación de sus prácticas.</w:t>
      </w:r>
    </w:p>
    <w:p w:rsidR="00627DD3" w:rsidRPr="00E41793" w:rsidRDefault="00C000C3"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Desde esta perspectiva,</w:t>
      </w:r>
      <w:r w:rsidR="00DB142E" w:rsidRPr="00E41793">
        <w:rPr>
          <w:rFonts w:ascii="Times New Roman" w:hAnsi="Times New Roman" w:cs="Times New Roman"/>
          <w:sz w:val="24"/>
          <w:szCs w:val="24"/>
        </w:rPr>
        <w:t xml:space="preserve"> </w:t>
      </w:r>
      <w:r w:rsidR="00FB16DE" w:rsidRPr="00E41793">
        <w:rPr>
          <w:rFonts w:ascii="Times New Roman" w:hAnsi="Times New Roman" w:cs="Times New Roman"/>
          <w:sz w:val="24"/>
          <w:szCs w:val="24"/>
        </w:rPr>
        <w:t>el asesor</w:t>
      </w:r>
      <w:r w:rsidR="004816AF" w:rsidRPr="00E41793">
        <w:rPr>
          <w:rFonts w:ascii="Times New Roman" w:hAnsi="Times New Roman" w:cs="Times New Roman"/>
          <w:sz w:val="24"/>
          <w:szCs w:val="24"/>
        </w:rPr>
        <w:t xml:space="preserve"> </w:t>
      </w:r>
      <w:r w:rsidR="00DB142E" w:rsidRPr="00E41793">
        <w:rPr>
          <w:rFonts w:ascii="Times New Roman" w:hAnsi="Times New Roman" w:cs="Times New Roman"/>
          <w:sz w:val="24"/>
          <w:szCs w:val="24"/>
        </w:rPr>
        <w:t>t</w:t>
      </w:r>
      <w:r w:rsidR="00817829" w:rsidRPr="00E41793">
        <w:rPr>
          <w:rFonts w:ascii="Times New Roman" w:hAnsi="Times New Roman" w:cs="Times New Roman"/>
          <w:sz w:val="24"/>
          <w:szCs w:val="24"/>
        </w:rPr>
        <w:t>iene</w:t>
      </w:r>
      <w:r w:rsidR="00DB142E" w:rsidRPr="00E41793">
        <w:rPr>
          <w:rFonts w:ascii="Times New Roman" w:hAnsi="Times New Roman" w:cs="Times New Roman"/>
          <w:sz w:val="24"/>
          <w:szCs w:val="24"/>
        </w:rPr>
        <w:t xml:space="preserve"> que</w:t>
      </w:r>
      <w:r w:rsidR="00817829" w:rsidRPr="00E41793">
        <w:rPr>
          <w:rFonts w:ascii="Times New Roman" w:hAnsi="Times New Roman" w:cs="Times New Roman"/>
          <w:sz w:val="24"/>
          <w:szCs w:val="24"/>
        </w:rPr>
        <w:t xml:space="preserve"> mantener</w:t>
      </w:r>
      <w:r w:rsidR="00DB142E" w:rsidRPr="00E41793">
        <w:rPr>
          <w:rFonts w:ascii="Times New Roman" w:hAnsi="Times New Roman" w:cs="Times New Roman"/>
          <w:sz w:val="24"/>
          <w:szCs w:val="24"/>
        </w:rPr>
        <w:t xml:space="preserve"> una vigilancia epistemológica </w:t>
      </w:r>
      <w:r w:rsidR="00817829" w:rsidRPr="00E41793">
        <w:rPr>
          <w:rFonts w:ascii="Times New Roman" w:hAnsi="Times New Roman" w:cs="Times New Roman"/>
          <w:sz w:val="24"/>
          <w:szCs w:val="24"/>
        </w:rPr>
        <w:t xml:space="preserve">sobre </w:t>
      </w:r>
      <w:r w:rsidR="00DB142E" w:rsidRPr="00E41793">
        <w:rPr>
          <w:rFonts w:ascii="Times New Roman" w:hAnsi="Times New Roman" w:cs="Times New Roman"/>
          <w:sz w:val="24"/>
          <w:szCs w:val="24"/>
        </w:rPr>
        <w:t xml:space="preserve">sus saberes </w:t>
      </w:r>
      <w:r w:rsidR="00BE7A87" w:rsidRPr="00E41793">
        <w:rPr>
          <w:rFonts w:ascii="Times New Roman" w:hAnsi="Times New Roman" w:cs="Times New Roman"/>
          <w:sz w:val="24"/>
          <w:szCs w:val="24"/>
        </w:rPr>
        <w:t xml:space="preserve">más </w:t>
      </w:r>
      <w:r w:rsidR="00DB142E" w:rsidRPr="00E41793">
        <w:rPr>
          <w:rFonts w:ascii="Times New Roman" w:hAnsi="Times New Roman" w:cs="Times New Roman"/>
          <w:sz w:val="24"/>
          <w:szCs w:val="24"/>
        </w:rPr>
        <w:t xml:space="preserve">arraigados </w:t>
      </w:r>
      <w:r w:rsidR="00FB16DE" w:rsidRPr="00E41793">
        <w:rPr>
          <w:rFonts w:ascii="Times New Roman" w:hAnsi="Times New Roman" w:cs="Times New Roman"/>
          <w:sz w:val="24"/>
          <w:szCs w:val="24"/>
        </w:rPr>
        <w:t>que le</w:t>
      </w:r>
      <w:r w:rsidR="00DB142E" w:rsidRPr="00E41793">
        <w:rPr>
          <w:rFonts w:ascii="Times New Roman" w:hAnsi="Times New Roman" w:cs="Times New Roman"/>
          <w:sz w:val="24"/>
          <w:szCs w:val="24"/>
        </w:rPr>
        <w:t xml:space="preserve"> pudieran </w:t>
      </w:r>
      <w:r w:rsidR="00817829" w:rsidRPr="00E41793">
        <w:rPr>
          <w:rFonts w:ascii="Times New Roman" w:hAnsi="Times New Roman" w:cs="Times New Roman"/>
          <w:sz w:val="24"/>
          <w:szCs w:val="24"/>
        </w:rPr>
        <w:t>representar</w:t>
      </w:r>
      <w:r w:rsidR="00DB142E" w:rsidRPr="00E41793">
        <w:rPr>
          <w:rFonts w:ascii="Times New Roman" w:hAnsi="Times New Roman" w:cs="Times New Roman"/>
          <w:sz w:val="24"/>
          <w:szCs w:val="24"/>
        </w:rPr>
        <w:t xml:space="preserve"> un obstáculo</w:t>
      </w:r>
      <w:r w:rsidR="00DB142E" w:rsidRPr="00E41793">
        <w:rPr>
          <w:rFonts w:ascii="Times New Roman" w:hAnsi="Times New Roman" w:cs="Times New Roman"/>
        </w:rPr>
        <w:footnoteReference w:id="1"/>
      </w:r>
      <w:r w:rsidR="00BE7A87" w:rsidRPr="00E41793">
        <w:rPr>
          <w:rFonts w:ascii="Times New Roman" w:hAnsi="Times New Roman" w:cs="Times New Roman"/>
          <w:sz w:val="24"/>
          <w:szCs w:val="24"/>
        </w:rPr>
        <w:t>, por ejemplo, puede</w:t>
      </w:r>
      <w:r w:rsidR="00817829" w:rsidRPr="00E41793">
        <w:rPr>
          <w:rFonts w:ascii="Times New Roman" w:hAnsi="Times New Roman" w:cs="Times New Roman"/>
          <w:sz w:val="24"/>
          <w:szCs w:val="24"/>
        </w:rPr>
        <w:t xml:space="preserve"> </w:t>
      </w:r>
      <w:r w:rsidR="00FB16DE" w:rsidRPr="00E41793">
        <w:rPr>
          <w:rFonts w:ascii="Times New Roman" w:hAnsi="Times New Roman" w:cs="Times New Roman"/>
          <w:sz w:val="24"/>
          <w:szCs w:val="24"/>
        </w:rPr>
        <w:t>ofusc</w:t>
      </w:r>
      <w:r w:rsidR="00817829" w:rsidRPr="00E41793">
        <w:rPr>
          <w:rFonts w:ascii="Times New Roman" w:hAnsi="Times New Roman" w:cs="Times New Roman"/>
          <w:sz w:val="24"/>
          <w:szCs w:val="24"/>
        </w:rPr>
        <w:t>arse</w:t>
      </w:r>
      <w:r w:rsidR="00FB16DE" w:rsidRPr="00E41793">
        <w:rPr>
          <w:rFonts w:ascii="Times New Roman" w:hAnsi="Times New Roman" w:cs="Times New Roman"/>
          <w:sz w:val="24"/>
          <w:szCs w:val="24"/>
        </w:rPr>
        <w:t xml:space="preserve"> y </w:t>
      </w:r>
      <w:r w:rsidR="00DB142E" w:rsidRPr="00E41793">
        <w:rPr>
          <w:rFonts w:ascii="Times New Roman" w:hAnsi="Times New Roman" w:cs="Times New Roman"/>
          <w:sz w:val="24"/>
          <w:szCs w:val="24"/>
        </w:rPr>
        <w:t>cre</w:t>
      </w:r>
      <w:r w:rsidR="00817829" w:rsidRPr="00E41793">
        <w:rPr>
          <w:rFonts w:ascii="Times New Roman" w:hAnsi="Times New Roman" w:cs="Times New Roman"/>
          <w:sz w:val="24"/>
          <w:szCs w:val="24"/>
        </w:rPr>
        <w:t>er</w:t>
      </w:r>
      <w:r w:rsidR="00DB142E" w:rsidRPr="00E41793">
        <w:rPr>
          <w:rFonts w:ascii="Times New Roman" w:hAnsi="Times New Roman" w:cs="Times New Roman"/>
          <w:sz w:val="24"/>
          <w:szCs w:val="24"/>
        </w:rPr>
        <w:t xml:space="preserve"> s</w:t>
      </w:r>
      <w:r w:rsidR="00FB16DE" w:rsidRPr="00E41793">
        <w:rPr>
          <w:rFonts w:ascii="Times New Roman" w:hAnsi="Times New Roman" w:cs="Times New Roman"/>
          <w:sz w:val="24"/>
          <w:szCs w:val="24"/>
        </w:rPr>
        <w:t>aber lo que debe</w:t>
      </w:r>
      <w:r w:rsidR="00DB142E" w:rsidRPr="00E41793">
        <w:rPr>
          <w:rFonts w:ascii="Times New Roman" w:hAnsi="Times New Roman" w:cs="Times New Roman"/>
          <w:sz w:val="24"/>
          <w:szCs w:val="24"/>
        </w:rPr>
        <w:t xml:space="preserve"> </w:t>
      </w:r>
      <w:r w:rsidR="00FB16DE" w:rsidRPr="00E41793">
        <w:rPr>
          <w:rFonts w:ascii="Times New Roman" w:hAnsi="Times New Roman" w:cs="Times New Roman"/>
          <w:sz w:val="24"/>
          <w:szCs w:val="24"/>
        </w:rPr>
        <w:t xml:space="preserve">saber, </w:t>
      </w:r>
      <w:r w:rsidR="00817829" w:rsidRPr="00E41793">
        <w:rPr>
          <w:rFonts w:ascii="Times New Roman" w:hAnsi="Times New Roman" w:cs="Times New Roman"/>
          <w:sz w:val="24"/>
          <w:szCs w:val="24"/>
        </w:rPr>
        <w:t>generando</w:t>
      </w:r>
      <w:r w:rsidR="00FB16DE" w:rsidRPr="00E41793">
        <w:rPr>
          <w:rFonts w:ascii="Times New Roman" w:hAnsi="Times New Roman" w:cs="Times New Roman"/>
          <w:sz w:val="24"/>
          <w:szCs w:val="24"/>
        </w:rPr>
        <w:t xml:space="preserve"> prejuicios bas</w:t>
      </w:r>
      <w:r w:rsidR="00817829" w:rsidRPr="00E41793">
        <w:rPr>
          <w:rFonts w:ascii="Times New Roman" w:hAnsi="Times New Roman" w:cs="Times New Roman"/>
          <w:sz w:val="24"/>
          <w:szCs w:val="24"/>
        </w:rPr>
        <w:t xml:space="preserve">ados </w:t>
      </w:r>
      <w:r w:rsidR="00DB142E" w:rsidRPr="00E41793">
        <w:rPr>
          <w:rFonts w:ascii="Times New Roman" w:hAnsi="Times New Roman" w:cs="Times New Roman"/>
          <w:sz w:val="24"/>
          <w:szCs w:val="24"/>
        </w:rPr>
        <w:t>en opin</w:t>
      </w:r>
      <w:r w:rsidR="00FB16DE" w:rsidRPr="00E41793">
        <w:rPr>
          <w:rFonts w:ascii="Times New Roman" w:hAnsi="Times New Roman" w:cs="Times New Roman"/>
          <w:sz w:val="24"/>
          <w:szCs w:val="24"/>
        </w:rPr>
        <w:t xml:space="preserve">iones </w:t>
      </w:r>
      <w:r w:rsidR="00817829" w:rsidRPr="00E41793">
        <w:rPr>
          <w:rFonts w:ascii="Times New Roman" w:hAnsi="Times New Roman" w:cs="Times New Roman"/>
          <w:sz w:val="24"/>
          <w:szCs w:val="24"/>
        </w:rPr>
        <w:t>sin ninguna base</w:t>
      </w:r>
      <w:r w:rsidR="00DB142E" w:rsidRPr="00E41793">
        <w:rPr>
          <w:rFonts w:ascii="Times New Roman" w:hAnsi="Times New Roman" w:cs="Times New Roman"/>
          <w:sz w:val="24"/>
          <w:szCs w:val="24"/>
        </w:rPr>
        <w:t>.</w:t>
      </w:r>
    </w:p>
    <w:p w:rsidR="005170F8" w:rsidRPr="00E41793" w:rsidRDefault="00FB16DE"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Sin embargo</w:t>
      </w:r>
      <w:r w:rsidR="00757BAC" w:rsidRPr="00E41793">
        <w:rPr>
          <w:rFonts w:ascii="Times New Roman" w:hAnsi="Times New Roman" w:cs="Times New Roman"/>
          <w:sz w:val="24"/>
          <w:szCs w:val="24"/>
        </w:rPr>
        <w:t>,</w:t>
      </w:r>
      <w:r w:rsidRPr="00E41793">
        <w:rPr>
          <w:rFonts w:ascii="Times New Roman" w:hAnsi="Times New Roman" w:cs="Times New Roman"/>
          <w:sz w:val="24"/>
          <w:szCs w:val="24"/>
        </w:rPr>
        <w:t xml:space="preserve"> si se </w:t>
      </w:r>
      <w:r w:rsidR="00757BAC" w:rsidRPr="00E41793">
        <w:rPr>
          <w:rFonts w:ascii="Times New Roman" w:hAnsi="Times New Roman" w:cs="Times New Roman"/>
          <w:sz w:val="24"/>
          <w:szCs w:val="24"/>
        </w:rPr>
        <w:t>considera</w:t>
      </w:r>
      <w:r w:rsidRPr="00E41793">
        <w:rPr>
          <w:rFonts w:ascii="Times New Roman" w:hAnsi="Times New Roman" w:cs="Times New Roman"/>
          <w:sz w:val="24"/>
          <w:szCs w:val="24"/>
        </w:rPr>
        <w:t xml:space="preserve"> al asesor como un experto</w:t>
      </w:r>
      <w:r w:rsidR="005170F8" w:rsidRPr="00E41793">
        <w:rPr>
          <w:rFonts w:ascii="Times New Roman" w:hAnsi="Times New Roman" w:cs="Times New Roman"/>
          <w:sz w:val="24"/>
          <w:szCs w:val="24"/>
        </w:rPr>
        <w:t>, un especialista en la aplicación de un d</w:t>
      </w:r>
      <w:r w:rsidR="004816AF" w:rsidRPr="00E41793">
        <w:rPr>
          <w:rFonts w:ascii="Times New Roman" w:hAnsi="Times New Roman" w:cs="Times New Roman"/>
          <w:sz w:val="24"/>
          <w:szCs w:val="24"/>
        </w:rPr>
        <w:t>ispositivo</w:t>
      </w:r>
      <w:r w:rsidR="007315D0" w:rsidRPr="00E41793">
        <w:rPr>
          <w:rFonts w:ascii="Times New Roman" w:hAnsi="Times New Roman" w:cs="Times New Roman"/>
        </w:rPr>
        <w:footnoteReference w:id="2"/>
      </w:r>
      <w:r w:rsidR="005170F8" w:rsidRPr="00E41793">
        <w:rPr>
          <w:rFonts w:ascii="Times New Roman" w:hAnsi="Times New Roman" w:cs="Times New Roman"/>
          <w:sz w:val="24"/>
          <w:szCs w:val="24"/>
        </w:rPr>
        <w:t xml:space="preserve"> </w:t>
      </w:r>
      <w:r w:rsidR="007C4F78" w:rsidRPr="00E41793">
        <w:rPr>
          <w:rFonts w:ascii="Times New Roman" w:hAnsi="Times New Roman" w:cs="Times New Roman"/>
          <w:sz w:val="24"/>
          <w:szCs w:val="24"/>
        </w:rPr>
        <w:t>-</w:t>
      </w:r>
      <w:r w:rsidR="005170F8" w:rsidRPr="00E41793">
        <w:rPr>
          <w:rFonts w:ascii="Times New Roman" w:hAnsi="Times New Roman" w:cs="Times New Roman"/>
          <w:sz w:val="24"/>
          <w:szCs w:val="24"/>
        </w:rPr>
        <w:t>la asesoría</w:t>
      </w:r>
      <w:r w:rsidR="007C4F78" w:rsidRPr="00E41793">
        <w:rPr>
          <w:rFonts w:ascii="Times New Roman" w:hAnsi="Times New Roman" w:cs="Times New Roman"/>
          <w:sz w:val="24"/>
          <w:szCs w:val="24"/>
        </w:rPr>
        <w:t>-</w:t>
      </w:r>
      <w:r w:rsidR="005170F8" w:rsidRPr="00E41793">
        <w:rPr>
          <w:rFonts w:ascii="Times New Roman" w:hAnsi="Times New Roman" w:cs="Times New Roman"/>
          <w:sz w:val="24"/>
          <w:szCs w:val="24"/>
        </w:rPr>
        <w:t xml:space="preserve"> diseñado para conformar subjetividad, </w:t>
      </w:r>
      <w:r w:rsidR="00BB17BA" w:rsidRPr="00E41793">
        <w:rPr>
          <w:rFonts w:ascii="Times New Roman" w:hAnsi="Times New Roman" w:cs="Times New Roman"/>
          <w:sz w:val="24"/>
          <w:szCs w:val="24"/>
        </w:rPr>
        <w:t>podemos preguntarnos</w:t>
      </w:r>
      <w:r w:rsidR="00757BAC" w:rsidRPr="00E41793">
        <w:rPr>
          <w:rFonts w:ascii="Times New Roman" w:hAnsi="Times New Roman" w:cs="Times New Roman"/>
          <w:sz w:val="24"/>
          <w:szCs w:val="24"/>
        </w:rPr>
        <w:t>:</w:t>
      </w:r>
      <w:r w:rsidR="00BB17BA" w:rsidRPr="00E41793">
        <w:rPr>
          <w:rFonts w:ascii="Times New Roman" w:hAnsi="Times New Roman" w:cs="Times New Roman"/>
          <w:sz w:val="24"/>
          <w:szCs w:val="24"/>
        </w:rPr>
        <w:t xml:space="preserve"> </w:t>
      </w:r>
      <w:r w:rsidR="005170F8" w:rsidRPr="00E41793">
        <w:rPr>
          <w:rFonts w:ascii="Times New Roman" w:hAnsi="Times New Roman" w:cs="Times New Roman"/>
          <w:sz w:val="24"/>
          <w:szCs w:val="24"/>
        </w:rPr>
        <w:t xml:space="preserve">¿no sería importante que el asesor tuviera que </w:t>
      </w:r>
      <w:r w:rsidRPr="00E41793">
        <w:rPr>
          <w:rFonts w:ascii="Times New Roman" w:hAnsi="Times New Roman" w:cs="Times New Roman"/>
          <w:sz w:val="24"/>
          <w:szCs w:val="24"/>
        </w:rPr>
        <w:t>objet</w:t>
      </w:r>
      <w:r w:rsidR="005170F8" w:rsidRPr="00E41793">
        <w:rPr>
          <w:rFonts w:ascii="Times New Roman" w:hAnsi="Times New Roman" w:cs="Times New Roman"/>
          <w:sz w:val="24"/>
          <w:szCs w:val="24"/>
        </w:rPr>
        <w:t xml:space="preserve">ivarse -como lo plantea Bourdieu-, para poder </w:t>
      </w:r>
      <w:r w:rsidRPr="00E41793">
        <w:rPr>
          <w:rFonts w:ascii="Times New Roman" w:hAnsi="Times New Roman" w:cs="Times New Roman"/>
          <w:sz w:val="24"/>
          <w:szCs w:val="24"/>
        </w:rPr>
        <w:t>salir de sus propios hábitus</w:t>
      </w:r>
      <w:r w:rsidR="00BC54A2" w:rsidRPr="00E41793">
        <w:rPr>
          <w:rFonts w:ascii="Times New Roman" w:hAnsi="Times New Roman" w:cs="Times New Roman"/>
          <w:sz w:val="24"/>
          <w:szCs w:val="24"/>
        </w:rPr>
        <w:t xml:space="preserve"> </w:t>
      </w:r>
      <w:r w:rsidR="005170F8" w:rsidRPr="00E41793">
        <w:rPr>
          <w:rFonts w:ascii="Times New Roman" w:hAnsi="Times New Roman" w:cs="Times New Roman"/>
          <w:sz w:val="24"/>
          <w:szCs w:val="24"/>
        </w:rPr>
        <w:t xml:space="preserve">bajo la idea de vigilancia epistemológica? </w:t>
      </w:r>
      <w:r w:rsidR="007C4F78" w:rsidRPr="00E41793">
        <w:rPr>
          <w:rFonts w:ascii="Times New Roman" w:hAnsi="Times New Roman" w:cs="Times New Roman"/>
          <w:sz w:val="24"/>
          <w:szCs w:val="24"/>
        </w:rPr>
        <w:t>Desde</w:t>
      </w:r>
      <w:r w:rsidR="00C35418" w:rsidRPr="00E41793">
        <w:rPr>
          <w:rFonts w:ascii="Times New Roman" w:hAnsi="Times New Roman" w:cs="Times New Roman"/>
          <w:sz w:val="24"/>
          <w:szCs w:val="24"/>
        </w:rPr>
        <w:t xml:space="preserve"> esta</w:t>
      </w:r>
      <w:r w:rsidR="007C4F78" w:rsidRPr="00E41793">
        <w:rPr>
          <w:rFonts w:ascii="Times New Roman" w:hAnsi="Times New Roman" w:cs="Times New Roman"/>
          <w:sz w:val="24"/>
          <w:szCs w:val="24"/>
        </w:rPr>
        <w:t xml:space="preserve"> </w:t>
      </w:r>
      <w:r w:rsidR="008364E6" w:rsidRPr="00E41793">
        <w:rPr>
          <w:rFonts w:ascii="Times New Roman" w:hAnsi="Times New Roman" w:cs="Times New Roman"/>
          <w:sz w:val="24"/>
          <w:szCs w:val="24"/>
        </w:rPr>
        <w:t xml:space="preserve">perspectiva, </w:t>
      </w:r>
      <w:r w:rsidR="00C94CA1" w:rsidRPr="00E41793">
        <w:rPr>
          <w:rFonts w:ascii="Times New Roman" w:hAnsi="Times New Roman" w:cs="Times New Roman"/>
          <w:sz w:val="24"/>
          <w:szCs w:val="24"/>
        </w:rPr>
        <w:t>tendrí</w:t>
      </w:r>
      <w:r w:rsidR="007C4F78" w:rsidRPr="00E41793">
        <w:rPr>
          <w:rFonts w:ascii="Times New Roman" w:hAnsi="Times New Roman" w:cs="Times New Roman"/>
          <w:sz w:val="24"/>
          <w:szCs w:val="24"/>
        </w:rPr>
        <w:t>a</w:t>
      </w:r>
      <w:r w:rsidR="00C94CA1" w:rsidRPr="00E41793">
        <w:rPr>
          <w:rFonts w:ascii="Times New Roman" w:hAnsi="Times New Roman" w:cs="Times New Roman"/>
          <w:sz w:val="24"/>
          <w:szCs w:val="24"/>
        </w:rPr>
        <w:t xml:space="preserve"> entonces gran responsabilidad sobre la modificación de tradiciones arraigadas sin otorgar modelos a seguir sino incidiendo en  el cambio de </w:t>
      </w:r>
      <w:proofErr w:type="spellStart"/>
      <w:r w:rsidR="00D613AA" w:rsidRPr="00E41793">
        <w:rPr>
          <w:rFonts w:ascii="Times New Roman" w:hAnsi="Times New Roman" w:cs="Times New Roman"/>
          <w:sz w:val="24"/>
          <w:szCs w:val="24"/>
        </w:rPr>
        <w:t>h</w:t>
      </w:r>
      <w:r w:rsidR="007C4F78" w:rsidRPr="00E41793">
        <w:rPr>
          <w:rFonts w:ascii="Times New Roman" w:hAnsi="Times New Roman" w:cs="Times New Roman"/>
          <w:sz w:val="24"/>
          <w:szCs w:val="24"/>
        </w:rPr>
        <w:t>á</w:t>
      </w:r>
      <w:r w:rsidR="00D613AA" w:rsidRPr="00E41793">
        <w:rPr>
          <w:rFonts w:ascii="Times New Roman" w:hAnsi="Times New Roman" w:cs="Times New Roman"/>
          <w:sz w:val="24"/>
          <w:szCs w:val="24"/>
        </w:rPr>
        <w:t>bitus</w:t>
      </w:r>
      <w:proofErr w:type="spellEnd"/>
      <w:r w:rsidR="00C94CA1" w:rsidRPr="00E41793">
        <w:rPr>
          <w:rFonts w:ascii="Times New Roman" w:hAnsi="Times New Roman" w:cs="Times New Roman"/>
          <w:sz w:val="24"/>
          <w:szCs w:val="24"/>
        </w:rPr>
        <w:t xml:space="preserve"> mediante su trabajo cotidiano, </w:t>
      </w:r>
      <w:r w:rsidR="00C35418" w:rsidRPr="00E41793">
        <w:rPr>
          <w:rFonts w:ascii="Times New Roman" w:hAnsi="Times New Roman" w:cs="Times New Roman"/>
          <w:sz w:val="24"/>
          <w:szCs w:val="24"/>
        </w:rPr>
        <w:t>para lo</w:t>
      </w:r>
      <w:r w:rsidR="00C94CA1" w:rsidRPr="00E41793">
        <w:rPr>
          <w:rFonts w:ascii="Times New Roman" w:hAnsi="Times New Roman" w:cs="Times New Roman"/>
          <w:sz w:val="24"/>
          <w:szCs w:val="24"/>
        </w:rPr>
        <w:t xml:space="preserve"> cual </w:t>
      </w:r>
      <w:r w:rsidR="007C4F78" w:rsidRPr="00E41793">
        <w:rPr>
          <w:rFonts w:ascii="Times New Roman" w:hAnsi="Times New Roman" w:cs="Times New Roman"/>
          <w:sz w:val="24"/>
          <w:szCs w:val="24"/>
        </w:rPr>
        <w:t>debe tomar en cuenta</w:t>
      </w:r>
      <w:r w:rsidR="00C94CA1" w:rsidRPr="00E41793">
        <w:rPr>
          <w:rFonts w:ascii="Times New Roman" w:hAnsi="Times New Roman" w:cs="Times New Roman"/>
          <w:sz w:val="24"/>
          <w:szCs w:val="24"/>
        </w:rPr>
        <w:t xml:space="preserve"> el diálogo, los acompañamientos, entre otras estrategias</w:t>
      </w:r>
      <w:r w:rsidR="008364E6" w:rsidRPr="00E41793">
        <w:rPr>
          <w:rFonts w:ascii="Times New Roman" w:hAnsi="Times New Roman" w:cs="Times New Roman"/>
          <w:sz w:val="24"/>
          <w:szCs w:val="24"/>
        </w:rPr>
        <w:t>,</w:t>
      </w:r>
      <w:r w:rsidR="00C94CA1" w:rsidRPr="00E41793">
        <w:rPr>
          <w:rFonts w:ascii="Times New Roman" w:hAnsi="Times New Roman" w:cs="Times New Roman"/>
          <w:sz w:val="24"/>
          <w:szCs w:val="24"/>
        </w:rPr>
        <w:t xml:space="preserve"> que posibiliten los propósitos de la educación básica. ¿Pero cómo hacer cambiar de forma de pensar a los demás cuando </w:t>
      </w:r>
      <w:r w:rsidR="007C4F78" w:rsidRPr="00E41793">
        <w:rPr>
          <w:rFonts w:ascii="Times New Roman" w:hAnsi="Times New Roman" w:cs="Times New Roman"/>
          <w:sz w:val="24"/>
          <w:szCs w:val="24"/>
        </w:rPr>
        <w:t>uno mismo tiene</w:t>
      </w:r>
      <w:r w:rsidR="00C94CA1" w:rsidRPr="00E41793">
        <w:rPr>
          <w:rFonts w:ascii="Times New Roman" w:hAnsi="Times New Roman" w:cs="Times New Roman"/>
          <w:sz w:val="24"/>
          <w:szCs w:val="24"/>
        </w:rPr>
        <w:t xml:space="preserve"> </w:t>
      </w:r>
      <w:proofErr w:type="spellStart"/>
      <w:r w:rsidR="00C94CA1" w:rsidRPr="00E41793">
        <w:rPr>
          <w:rFonts w:ascii="Times New Roman" w:hAnsi="Times New Roman" w:cs="Times New Roman"/>
          <w:sz w:val="24"/>
          <w:szCs w:val="24"/>
        </w:rPr>
        <w:t>h</w:t>
      </w:r>
      <w:r w:rsidR="007C4F78" w:rsidRPr="00E41793">
        <w:rPr>
          <w:rFonts w:ascii="Times New Roman" w:hAnsi="Times New Roman" w:cs="Times New Roman"/>
          <w:sz w:val="24"/>
          <w:szCs w:val="24"/>
        </w:rPr>
        <w:t>á</w:t>
      </w:r>
      <w:r w:rsidR="00C94CA1" w:rsidRPr="00E41793">
        <w:rPr>
          <w:rFonts w:ascii="Times New Roman" w:hAnsi="Times New Roman" w:cs="Times New Roman"/>
          <w:sz w:val="24"/>
          <w:szCs w:val="24"/>
        </w:rPr>
        <w:t>bitus</w:t>
      </w:r>
      <w:proofErr w:type="spellEnd"/>
      <w:r w:rsidR="00C94CA1" w:rsidRPr="00E41793">
        <w:rPr>
          <w:rFonts w:ascii="Times New Roman" w:hAnsi="Times New Roman" w:cs="Times New Roman"/>
          <w:sz w:val="24"/>
          <w:szCs w:val="24"/>
        </w:rPr>
        <w:t xml:space="preserve"> propios? </w:t>
      </w:r>
      <w:r w:rsidR="00C35418" w:rsidRPr="00E41793">
        <w:rPr>
          <w:rFonts w:ascii="Times New Roman" w:hAnsi="Times New Roman" w:cs="Times New Roman"/>
          <w:sz w:val="24"/>
          <w:szCs w:val="24"/>
        </w:rPr>
        <w:t>¿</w:t>
      </w:r>
      <w:r w:rsidR="00C94CA1" w:rsidRPr="00E41793">
        <w:rPr>
          <w:rFonts w:ascii="Times New Roman" w:hAnsi="Times New Roman" w:cs="Times New Roman"/>
          <w:sz w:val="24"/>
          <w:szCs w:val="24"/>
        </w:rPr>
        <w:t>Qué</w:t>
      </w:r>
      <w:r w:rsidR="005170F8" w:rsidRPr="00E41793">
        <w:rPr>
          <w:rFonts w:ascii="Times New Roman" w:hAnsi="Times New Roman" w:cs="Times New Roman"/>
          <w:sz w:val="24"/>
          <w:szCs w:val="24"/>
        </w:rPr>
        <w:t xml:space="preserve"> tan pertinente sería que antes de pretender construir subjetividad en el otro</w:t>
      </w:r>
      <w:r w:rsidR="008364E6" w:rsidRPr="00E41793">
        <w:rPr>
          <w:rFonts w:ascii="Times New Roman" w:hAnsi="Times New Roman" w:cs="Times New Roman"/>
          <w:sz w:val="24"/>
          <w:szCs w:val="24"/>
        </w:rPr>
        <w:t>,</w:t>
      </w:r>
      <w:r w:rsidR="005170F8" w:rsidRPr="00E41793">
        <w:rPr>
          <w:rFonts w:ascii="Times New Roman" w:hAnsi="Times New Roman" w:cs="Times New Roman"/>
          <w:sz w:val="24"/>
          <w:szCs w:val="24"/>
        </w:rPr>
        <w:t xml:space="preserve"> estableciera un vínculo de intersubjetividad que lograra una conexión para aprender en conjunto?</w:t>
      </w:r>
    </w:p>
    <w:p w:rsidR="00FB16DE" w:rsidRPr="00E41793" w:rsidRDefault="005170F8"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Si </w:t>
      </w:r>
      <w:r w:rsidR="00290EE7" w:rsidRPr="00E41793">
        <w:rPr>
          <w:rFonts w:ascii="Times New Roman" w:hAnsi="Times New Roman" w:cs="Times New Roman"/>
          <w:sz w:val="24"/>
          <w:szCs w:val="24"/>
        </w:rPr>
        <w:t>fuese</w:t>
      </w:r>
      <w:r w:rsidRPr="00E41793">
        <w:rPr>
          <w:rFonts w:ascii="Times New Roman" w:hAnsi="Times New Roman" w:cs="Times New Roman"/>
          <w:sz w:val="24"/>
          <w:szCs w:val="24"/>
        </w:rPr>
        <w:t xml:space="preserve"> de esa manera</w:t>
      </w:r>
      <w:r w:rsidR="008364E6" w:rsidRPr="00E41793">
        <w:rPr>
          <w:rFonts w:ascii="Times New Roman" w:hAnsi="Times New Roman" w:cs="Times New Roman"/>
          <w:sz w:val="24"/>
          <w:szCs w:val="24"/>
        </w:rPr>
        <w:t>,</w:t>
      </w:r>
      <w:r w:rsidRPr="00E41793">
        <w:rPr>
          <w:rFonts w:ascii="Times New Roman" w:hAnsi="Times New Roman" w:cs="Times New Roman"/>
          <w:sz w:val="24"/>
          <w:szCs w:val="24"/>
        </w:rPr>
        <w:t xml:space="preserve"> el asesor tendría entonces</w:t>
      </w:r>
      <w:r w:rsidR="000C5B35" w:rsidRPr="00E41793">
        <w:rPr>
          <w:rFonts w:ascii="Times New Roman" w:hAnsi="Times New Roman" w:cs="Times New Roman"/>
          <w:sz w:val="24"/>
          <w:szCs w:val="24"/>
        </w:rPr>
        <w:t xml:space="preserve"> que cuidar</w:t>
      </w:r>
      <w:r w:rsidRPr="00E41793">
        <w:rPr>
          <w:rFonts w:ascii="Times New Roman" w:hAnsi="Times New Roman" w:cs="Times New Roman"/>
          <w:sz w:val="24"/>
          <w:szCs w:val="24"/>
        </w:rPr>
        <w:t>:</w:t>
      </w:r>
    </w:p>
    <w:p w:rsidR="005170F8" w:rsidRPr="00E41793" w:rsidRDefault="005170F8"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1</w:t>
      </w:r>
      <w:r w:rsidR="008364E6" w:rsidRPr="00E41793">
        <w:rPr>
          <w:rFonts w:ascii="Times New Roman" w:hAnsi="Times New Roman" w:cs="Times New Roman"/>
          <w:sz w:val="24"/>
          <w:szCs w:val="24"/>
        </w:rPr>
        <w:t>.-</w:t>
      </w:r>
      <w:r w:rsidRPr="00E41793">
        <w:rPr>
          <w:rFonts w:ascii="Times New Roman" w:hAnsi="Times New Roman" w:cs="Times New Roman"/>
          <w:sz w:val="24"/>
          <w:szCs w:val="24"/>
        </w:rPr>
        <w:t xml:space="preserve"> No ver las cosas en su sentido de inmediatez, es decir</w:t>
      </w:r>
      <w:r w:rsidR="00B21C05" w:rsidRPr="00E41793">
        <w:rPr>
          <w:rFonts w:ascii="Times New Roman" w:hAnsi="Times New Roman" w:cs="Times New Roman"/>
          <w:sz w:val="24"/>
          <w:szCs w:val="24"/>
        </w:rPr>
        <w:t>,</w:t>
      </w:r>
      <w:r w:rsidRPr="00E41793">
        <w:rPr>
          <w:rFonts w:ascii="Times New Roman" w:hAnsi="Times New Roman" w:cs="Times New Roman"/>
          <w:sz w:val="24"/>
          <w:szCs w:val="24"/>
        </w:rPr>
        <w:t xml:space="preserve"> no quedarse con las evidencias de sentido común</w:t>
      </w:r>
      <w:r w:rsidR="00B21C05" w:rsidRPr="00E41793">
        <w:rPr>
          <w:rFonts w:ascii="Times New Roman" w:hAnsi="Times New Roman" w:cs="Times New Roman"/>
          <w:sz w:val="24"/>
          <w:szCs w:val="24"/>
        </w:rPr>
        <w:t>,</w:t>
      </w:r>
      <w:r w:rsidRPr="00E41793">
        <w:rPr>
          <w:rFonts w:ascii="Times New Roman" w:hAnsi="Times New Roman" w:cs="Times New Roman"/>
          <w:sz w:val="24"/>
          <w:szCs w:val="24"/>
        </w:rPr>
        <w:t xml:space="preserve"> </w:t>
      </w:r>
      <w:r w:rsidR="00B21C05" w:rsidRPr="00E41793">
        <w:rPr>
          <w:rFonts w:ascii="Times New Roman" w:hAnsi="Times New Roman" w:cs="Times New Roman"/>
          <w:sz w:val="24"/>
          <w:szCs w:val="24"/>
        </w:rPr>
        <w:t xml:space="preserve">sino </w:t>
      </w:r>
      <w:r w:rsidRPr="00E41793">
        <w:rPr>
          <w:rFonts w:ascii="Times New Roman" w:hAnsi="Times New Roman" w:cs="Times New Roman"/>
          <w:sz w:val="24"/>
          <w:szCs w:val="24"/>
        </w:rPr>
        <w:t>tomarlas como posibilidad para poder explicar al otro.</w:t>
      </w:r>
    </w:p>
    <w:p w:rsidR="005170F8" w:rsidRPr="00E41793" w:rsidRDefault="005170F8"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2</w:t>
      </w:r>
      <w:r w:rsidR="008364E6" w:rsidRPr="00E41793">
        <w:rPr>
          <w:rFonts w:ascii="Times New Roman" w:hAnsi="Times New Roman" w:cs="Times New Roman"/>
          <w:sz w:val="24"/>
          <w:szCs w:val="24"/>
        </w:rPr>
        <w:t>.-</w:t>
      </w:r>
      <w:r w:rsidRPr="00E41793">
        <w:rPr>
          <w:rFonts w:ascii="Times New Roman" w:hAnsi="Times New Roman" w:cs="Times New Roman"/>
          <w:sz w:val="24"/>
          <w:szCs w:val="24"/>
        </w:rPr>
        <w:t xml:space="preserve"> </w:t>
      </w:r>
      <w:r w:rsidR="004816AF" w:rsidRPr="00E41793">
        <w:rPr>
          <w:rFonts w:ascii="Times New Roman" w:hAnsi="Times New Roman" w:cs="Times New Roman"/>
          <w:sz w:val="24"/>
          <w:szCs w:val="24"/>
        </w:rPr>
        <w:t>Tener un fundamento teórico que sustente</w:t>
      </w:r>
      <w:r w:rsidRPr="00E41793">
        <w:rPr>
          <w:rFonts w:ascii="Times New Roman" w:hAnsi="Times New Roman" w:cs="Times New Roman"/>
          <w:sz w:val="24"/>
          <w:szCs w:val="24"/>
        </w:rPr>
        <w:t xml:space="preserve"> su trabajo y a partir </w:t>
      </w:r>
      <w:r w:rsidR="004816AF" w:rsidRPr="00E41793">
        <w:rPr>
          <w:rFonts w:ascii="Times New Roman" w:hAnsi="Times New Roman" w:cs="Times New Roman"/>
          <w:sz w:val="24"/>
          <w:szCs w:val="24"/>
        </w:rPr>
        <w:t>de ello</w:t>
      </w:r>
      <w:r w:rsidRPr="00E41793">
        <w:rPr>
          <w:rFonts w:ascii="Times New Roman" w:hAnsi="Times New Roman" w:cs="Times New Roman"/>
          <w:sz w:val="24"/>
          <w:szCs w:val="24"/>
        </w:rPr>
        <w:t xml:space="preserve"> hacer sus </w:t>
      </w:r>
      <w:r w:rsidR="004816AF" w:rsidRPr="00E41793">
        <w:rPr>
          <w:rFonts w:ascii="Times New Roman" w:hAnsi="Times New Roman" w:cs="Times New Roman"/>
          <w:sz w:val="24"/>
          <w:szCs w:val="24"/>
        </w:rPr>
        <w:t xml:space="preserve">propias </w:t>
      </w:r>
      <w:r w:rsidRPr="00E41793">
        <w:rPr>
          <w:rFonts w:ascii="Times New Roman" w:hAnsi="Times New Roman" w:cs="Times New Roman"/>
          <w:sz w:val="24"/>
          <w:szCs w:val="24"/>
        </w:rPr>
        <w:t xml:space="preserve">construcciones </w:t>
      </w:r>
      <w:r w:rsidR="004816AF" w:rsidRPr="00E41793">
        <w:rPr>
          <w:rFonts w:ascii="Times New Roman" w:hAnsi="Times New Roman" w:cs="Times New Roman"/>
          <w:sz w:val="24"/>
          <w:szCs w:val="24"/>
        </w:rPr>
        <w:t xml:space="preserve">y </w:t>
      </w:r>
      <w:r w:rsidRPr="00E41793">
        <w:rPr>
          <w:rFonts w:ascii="Times New Roman" w:hAnsi="Times New Roman" w:cs="Times New Roman"/>
          <w:sz w:val="24"/>
          <w:szCs w:val="24"/>
        </w:rPr>
        <w:t>por medio del diálogo y la discusión</w:t>
      </w:r>
      <w:r w:rsidR="004816AF" w:rsidRPr="00E41793">
        <w:rPr>
          <w:rFonts w:ascii="Times New Roman" w:hAnsi="Times New Roman" w:cs="Times New Roman"/>
          <w:sz w:val="24"/>
          <w:szCs w:val="24"/>
        </w:rPr>
        <w:t xml:space="preserve"> compartir</w:t>
      </w:r>
      <w:r w:rsidRPr="00E41793">
        <w:rPr>
          <w:rFonts w:ascii="Times New Roman" w:hAnsi="Times New Roman" w:cs="Times New Roman"/>
          <w:sz w:val="24"/>
          <w:szCs w:val="24"/>
        </w:rPr>
        <w:t xml:space="preserve"> con su asesorado</w:t>
      </w:r>
      <w:r w:rsidR="004816AF" w:rsidRPr="00E41793">
        <w:rPr>
          <w:rFonts w:ascii="Times New Roman" w:hAnsi="Times New Roman" w:cs="Times New Roman"/>
          <w:sz w:val="24"/>
          <w:szCs w:val="24"/>
        </w:rPr>
        <w:t xml:space="preserve"> en el afán de un aprendizaje mutuo.</w:t>
      </w:r>
    </w:p>
    <w:p w:rsidR="005170F8" w:rsidRPr="00E41793" w:rsidRDefault="005170F8"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3</w:t>
      </w:r>
      <w:r w:rsidR="008364E6" w:rsidRPr="00E41793">
        <w:rPr>
          <w:rFonts w:ascii="Times New Roman" w:hAnsi="Times New Roman" w:cs="Times New Roman"/>
          <w:sz w:val="24"/>
          <w:szCs w:val="24"/>
        </w:rPr>
        <w:t>.-</w:t>
      </w:r>
      <w:r w:rsidRPr="00E41793">
        <w:rPr>
          <w:rFonts w:ascii="Times New Roman" w:hAnsi="Times New Roman" w:cs="Times New Roman"/>
          <w:sz w:val="24"/>
          <w:szCs w:val="24"/>
        </w:rPr>
        <w:t xml:space="preserve"> Objetivarse para reconocer c</w:t>
      </w:r>
      <w:r w:rsidR="00B21C05" w:rsidRPr="00E41793">
        <w:rPr>
          <w:rFonts w:ascii="Times New Roman" w:hAnsi="Times New Roman" w:cs="Times New Roman"/>
          <w:sz w:val="24"/>
          <w:szCs w:val="24"/>
        </w:rPr>
        <w:t>ó</w:t>
      </w:r>
      <w:r w:rsidRPr="00E41793">
        <w:rPr>
          <w:rFonts w:ascii="Times New Roman" w:hAnsi="Times New Roman" w:cs="Times New Roman"/>
          <w:sz w:val="24"/>
          <w:szCs w:val="24"/>
        </w:rPr>
        <w:t>mo piensa y poder realizar rupturas epistemológicas</w:t>
      </w:r>
      <w:r w:rsidR="00B21C05" w:rsidRPr="00E41793">
        <w:rPr>
          <w:rFonts w:ascii="Times New Roman" w:hAnsi="Times New Roman" w:cs="Times New Roman"/>
          <w:sz w:val="24"/>
          <w:szCs w:val="24"/>
        </w:rPr>
        <w:t>.</w:t>
      </w:r>
    </w:p>
    <w:p w:rsidR="005170F8" w:rsidRPr="00E41793" w:rsidRDefault="005170F8"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4</w:t>
      </w:r>
      <w:r w:rsidR="008364E6" w:rsidRPr="00E41793">
        <w:rPr>
          <w:rFonts w:ascii="Times New Roman" w:hAnsi="Times New Roman" w:cs="Times New Roman"/>
          <w:sz w:val="24"/>
          <w:szCs w:val="24"/>
        </w:rPr>
        <w:t>.-</w:t>
      </w:r>
      <w:r w:rsidRPr="00E41793">
        <w:rPr>
          <w:rFonts w:ascii="Times New Roman" w:hAnsi="Times New Roman" w:cs="Times New Roman"/>
          <w:sz w:val="24"/>
          <w:szCs w:val="24"/>
        </w:rPr>
        <w:t xml:space="preserve"> Construir nuevos conceptos (reflexionar) para ver las cosas de otro modo, situarse de otro modo y pensar de otro modo.</w:t>
      </w:r>
    </w:p>
    <w:p w:rsidR="005170F8" w:rsidRPr="00E41793" w:rsidRDefault="005170F8"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5</w:t>
      </w:r>
      <w:r w:rsidR="008364E6" w:rsidRPr="00E41793">
        <w:rPr>
          <w:rFonts w:ascii="Times New Roman" w:hAnsi="Times New Roman" w:cs="Times New Roman"/>
          <w:sz w:val="24"/>
          <w:szCs w:val="24"/>
        </w:rPr>
        <w:t>.-</w:t>
      </w:r>
      <w:r w:rsidRPr="00E41793">
        <w:rPr>
          <w:rFonts w:ascii="Times New Roman" w:hAnsi="Times New Roman" w:cs="Times New Roman"/>
          <w:sz w:val="24"/>
          <w:szCs w:val="24"/>
        </w:rPr>
        <w:t xml:space="preserve"> Someter a crítica sus </w:t>
      </w:r>
      <w:proofErr w:type="spellStart"/>
      <w:r w:rsidRPr="00E41793">
        <w:rPr>
          <w:rFonts w:ascii="Times New Roman" w:hAnsi="Times New Roman" w:cs="Times New Roman"/>
          <w:sz w:val="24"/>
          <w:szCs w:val="24"/>
        </w:rPr>
        <w:t>hábitus</w:t>
      </w:r>
      <w:proofErr w:type="spellEnd"/>
      <w:r w:rsidRPr="00E41793">
        <w:rPr>
          <w:rFonts w:ascii="Times New Roman" w:hAnsi="Times New Roman" w:cs="Times New Roman"/>
          <w:sz w:val="24"/>
          <w:szCs w:val="24"/>
        </w:rPr>
        <w:t xml:space="preserve"> para lograr explicar.</w:t>
      </w:r>
    </w:p>
    <w:p w:rsidR="00FB16DE" w:rsidRPr="00E41793" w:rsidRDefault="00F926D4"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lastRenderedPageBreak/>
        <w:t>6</w:t>
      </w:r>
      <w:r w:rsidR="00B21C05" w:rsidRPr="00E41793">
        <w:rPr>
          <w:rFonts w:ascii="Times New Roman" w:hAnsi="Times New Roman" w:cs="Times New Roman"/>
          <w:sz w:val="24"/>
          <w:szCs w:val="24"/>
        </w:rPr>
        <w:t>.-</w:t>
      </w:r>
      <w:r w:rsidRPr="00E41793">
        <w:rPr>
          <w:rFonts w:ascii="Times New Roman" w:hAnsi="Times New Roman" w:cs="Times New Roman"/>
          <w:sz w:val="24"/>
          <w:szCs w:val="24"/>
        </w:rPr>
        <w:t xml:space="preserve"> Tener prudencia epistemológica “que permita adelantar las probables oportunidades de error o</w:t>
      </w:r>
      <w:r w:rsidR="00B21C05" w:rsidRPr="00E41793">
        <w:rPr>
          <w:rFonts w:ascii="Times New Roman" w:hAnsi="Times New Roman" w:cs="Times New Roman"/>
          <w:sz w:val="24"/>
          <w:szCs w:val="24"/>
        </w:rPr>
        <w:t>,</w:t>
      </w:r>
      <w:r w:rsidRPr="00E41793">
        <w:rPr>
          <w:rFonts w:ascii="Times New Roman" w:hAnsi="Times New Roman" w:cs="Times New Roman"/>
          <w:sz w:val="24"/>
          <w:szCs w:val="24"/>
        </w:rPr>
        <w:t xml:space="preserve"> en sentido más amplio, las tendencias y las tentaciones inherentes a un sistema de disposiciones a una posición o la relación entre ambos”</w:t>
      </w:r>
      <w:r w:rsidR="00B21C05" w:rsidRPr="00E41793">
        <w:rPr>
          <w:rFonts w:ascii="Times New Roman" w:hAnsi="Times New Roman" w:cs="Times New Roman"/>
          <w:sz w:val="24"/>
          <w:szCs w:val="24"/>
        </w:rPr>
        <w:t>.</w:t>
      </w:r>
      <w:r w:rsidR="009D3D04" w:rsidRPr="00E41793">
        <w:rPr>
          <w:rFonts w:ascii="Times New Roman" w:hAnsi="Times New Roman" w:cs="Times New Roman"/>
          <w:sz w:val="24"/>
          <w:szCs w:val="24"/>
        </w:rPr>
        <w:t xml:space="preserve"> (Bourdieu, 2003, </w:t>
      </w:r>
      <w:r w:rsidR="00B21C05" w:rsidRPr="00E41793">
        <w:rPr>
          <w:rFonts w:ascii="Times New Roman" w:hAnsi="Times New Roman" w:cs="Times New Roman"/>
          <w:sz w:val="24"/>
          <w:szCs w:val="24"/>
        </w:rPr>
        <w:t>p.</w:t>
      </w:r>
      <w:r w:rsidR="009D3D04" w:rsidRPr="00E41793">
        <w:rPr>
          <w:rFonts w:ascii="Times New Roman" w:hAnsi="Times New Roman" w:cs="Times New Roman"/>
          <w:sz w:val="24"/>
          <w:szCs w:val="24"/>
        </w:rPr>
        <w:t>159)</w:t>
      </w:r>
    </w:p>
    <w:p w:rsidR="0054375F" w:rsidRPr="00E41793" w:rsidRDefault="0054375F" w:rsidP="00E41793">
      <w:pPr>
        <w:autoSpaceDE w:val="0"/>
        <w:autoSpaceDN w:val="0"/>
        <w:adjustRightInd w:val="0"/>
        <w:spacing w:after="0" w:line="360" w:lineRule="auto"/>
        <w:ind w:left="-567" w:right="-234"/>
        <w:jc w:val="both"/>
        <w:rPr>
          <w:rFonts w:ascii="Times New Roman" w:hAnsi="Times New Roman" w:cs="Times New Roman"/>
          <w:sz w:val="24"/>
          <w:szCs w:val="24"/>
        </w:rPr>
      </w:pPr>
    </w:p>
    <w:p w:rsidR="0054375F" w:rsidRPr="00E41793" w:rsidRDefault="007768B4"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Desde</w:t>
      </w:r>
      <w:r w:rsidR="00F926D4" w:rsidRPr="00E41793">
        <w:rPr>
          <w:rFonts w:ascii="Times New Roman" w:hAnsi="Times New Roman" w:cs="Times New Roman"/>
          <w:sz w:val="24"/>
          <w:szCs w:val="24"/>
        </w:rPr>
        <w:t xml:space="preserve"> este contexto</w:t>
      </w:r>
      <w:r w:rsidR="00487F6A" w:rsidRPr="00E41793">
        <w:rPr>
          <w:rFonts w:ascii="Times New Roman" w:hAnsi="Times New Roman" w:cs="Times New Roman"/>
          <w:sz w:val="24"/>
          <w:szCs w:val="24"/>
        </w:rPr>
        <w:t>,</w:t>
      </w:r>
      <w:r w:rsidR="00F926D4" w:rsidRPr="00E41793">
        <w:rPr>
          <w:rFonts w:ascii="Times New Roman" w:hAnsi="Times New Roman" w:cs="Times New Roman"/>
          <w:sz w:val="24"/>
          <w:szCs w:val="24"/>
        </w:rPr>
        <w:t xml:space="preserve"> el asesor </w:t>
      </w:r>
      <w:r w:rsidR="00487F6A" w:rsidRPr="00E41793">
        <w:rPr>
          <w:rFonts w:ascii="Times New Roman" w:hAnsi="Times New Roman" w:cs="Times New Roman"/>
          <w:sz w:val="24"/>
          <w:szCs w:val="24"/>
        </w:rPr>
        <w:t xml:space="preserve">se erige como </w:t>
      </w:r>
      <w:r w:rsidR="00F926D4" w:rsidRPr="00E41793">
        <w:rPr>
          <w:rFonts w:ascii="Times New Roman" w:hAnsi="Times New Roman" w:cs="Times New Roman"/>
          <w:sz w:val="24"/>
          <w:szCs w:val="24"/>
        </w:rPr>
        <w:t xml:space="preserve">una figura </w:t>
      </w:r>
      <w:r w:rsidR="003470CA" w:rsidRPr="00E41793">
        <w:rPr>
          <w:rFonts w:ascii="Times New Roman" w:hAnsi="Times New Roman" w:cs="Times New Roman"/>
          <w:sz w:val="24"/>
          <w:szCs w:val="24"/>
        </w:rPr>
        <w:t xml:space="preserve">importante con una gran carga de </w:t>
      </w:r>
      <w:r w:rsidR="00F926D4" w:rsidRPr="00E41793">
        <w:rPr>
          <w:rFonts w:ascii="Times New Roman" w:hAnsi="Times New Roman" w:cs="Times New Roman"/>
          <w:sz w:val="24"/>
          <w:szCs w:val="24"/>
        </w:rPr>
        <w:t>deber ser</w:t>
      </w:r>
      <w:r w:rsidRPr="00E41793">
        <w:rPr>
          <w:rFonts w:ascii="Times New Roman" w:hAnsi="Times New Roman" w:cs="Times New Roman"/>
          <w:sz w:val="24"/>
          <w:szCs w:val="24"/>
        </w:rPr>
        <w:t xml:space="preserve">. Primero que nada, debe </w:t>
      </w:r>
      <w:r w:rsidR="00C35418" w:rsidRPr="00E41793">
        <w:rPr>
          <w:rFonts w:ascii="Times New Roman" w:hAnsi="Times New Roman" w:cs="Times New Roman"/>
          <w:sz w:val="24"/>
          <w:szCs w:val="24"/>
        </w:rPr>
        <w:t>objetivarse</w:t>
      </w:r>
      <w:r w:rsidR="00D35E60" w:rsidRPr="00E41793">
        <w:rPr>
          <w:rFonts w:ascii="Times New Roman" w:hAnsi="Times New Roman" w:cs="Times New Roman"/>
          <w:sz w:val="24"/>
          <w:szCs w:val="24"/>
        </w:rPr>
        <w:t xml:space="preserve"> para</w:t>
      </w:r>
      <w:r w:rsidRPr="00E41793">
        <w:rPr>
          <w:rFonts w:ascii="Times New Roman" w:hAnsi="Times New Roman" w:cs="Times New Roman"/>
          <w:sz w:val="24"/>
          <w:szCs w:val="24"/>
        </w:rPr>
        <w:t xml:space="preserve"> después, a</w:t>
      </w:r>
      <w:r w:rsidR="00D35E60" w:rsidRPr="00E41793">
        <w:rPr>
          <w:rFonts w:ascii="Times New Roman" w:hAnsi="Times New Roman" w:cs="Times New Roman"/>
          <w:sz w:val="24"/>
          <w:szCs w:val="24"/>
        </w:rPr>
        <w:t>poy</w:t>
      </w:r>
      <w:r w:rsidR="002B4699" w:rsidRPr="00E41793">
        <w:rPr>
          <w:rFonts w:ascii="Times New Roman" w:hAnsi="Times New Roman" w:cs="Times New Roman"/>
          <w:sz w:val="24"/>
          <w:szCs w:val="24"/>
        </w:rPr>
        <w:t>ándose en</w:t>
      </w:r>
      <w:r w:rsidR="00D35E60" w:rsidRPr="00E41793">
        <w:rPr>
          <w:rFonts w:ascii="Times New Roman" w:hAnsi="Times New Roman" w:cs="Times New Roman"/>
          <w:sz w:val="24"/>
          <w:szCs w:val="24"/>
        </w:rPr>
        <w:t xml:space="preserve"> </w:t>
      </w:r>
      <w:r w:rsidR="003470CA" w:rsidRPr="00E41793">
        <w:rPr>
          <w:rFonts w:ascii="Times New Roman" w:hAnsi="Times New Roman" w:cs="Times New Roman"/>
          <w:sz w:val="24"/>
          <w:szCs w:val="24"/>
        </w:rPr>
        <w:t>la teoría</w:t>
      </w:r>
      <w:r w:rsidR="002B4699" w:rsidRPr="00E41793">
        <w:rPr>
          <w:rFonts w:ascii="Times New Roman" w:hAnsi="Times New Roman" w:cs="Times New Roman"/>
          <w:sz w:val="24"/>
          <w:szCs w:val="24"/>
        </w:rPr>
        <w:t>,</w:t>
      </w:r>
      <w:r w:rsidR="00D35E60" w:rsidRPr="00E41793">
        <w:rPr>
          <w:rFonts w:ascii="Times New Roman" w:hAnsi="Times New Roman" w:cs="Times New Roman"/>
          <w:sz w:val="24"/>
          <w:szCs w:val="24"/>
        </w:rPr>
        <w:t xml:space="preserve"> logr</w:t>
      </w:r>
      <w:r w:rsidR="003470CA" w:rsidRPr="00E41793">
        <w:rPr>
          <w:rFonts w:ascii="Times New Roman" w:hAnsi="Times New Roman" w:cs="Times New Roman"/>
          <w:sz w:val="24"/>
          <w:szCs w:val="24"/>
        </w:rPr>
        <w:t>e</w:t>
      </w:r>
      <w:r w:rsidR="00D35E60" w:rsidRPr="00E41793">
        <w:rPr>
          <w:rFonts w:ascii="Times New Roman" w:hAnsi="Times New Roman" w:cs="Times New Roman"/>
          <w:sz w:val="24"/>
          <w:szCs w:val="24"/>
        </w:rPr>
        <w:t xml:space="preserve"> que el asesorado genere dudas</w:t>
      </w:r>
      <w:r w:rsidR="00BC54A2" w:rsidRPr="00E41793">
        <w:rPr>
          <w:rFonts w:ascii="Times New Roman" w:hAnsi="Times New Roman" w:cs="Times New Roman"/>
          <w:sz w:val="24"/>
          <w:szCs w:val="24"/>
        </w:rPr>
        <w:t xml:space="preserve">, </w:t>
      </w:r>
      <w:r w:rsidR="00D35E60" w:rsidRPr="00E41793">
        <w:rPr>
          <w:rFonts w:ascii="Times New Roman" w:hAnsi="Times New Roman" w:cs="Times New Roman"/>
          <w:sz w:val="24"/>
          <w:szCs w:val="24"/>
        </w:rPr>
        <w:t>que</w:t>
      </w:r>
      <w:r w:rsidR="002B4699" w:rsidRPr="00E41793">
        <w:rPr>
          <w:rFonts w:ascii="Times New Roman" w:hAnsi="Times New Roman" w:cs="Times New Roman"/>
          <w:sz w:val="24"/>
          <w:szCs w:val="24"/>
        </w:rPr>
        <w:t xml:space="preserve"> </w:t>
      </w:r>
      <w:r w:rsidR="00D35E60" w:rsidRPr="00E41793">
        <w:rPr>
          <w:rFonts w:ascii="Times New Roman" w:hAnsi="Times New Roman" w:cs="Times New Roman"/>
          <w:sz w:val="24"/>
          <w:szCs w:val="24"/>
        </w:rPr>
        <w:t xml:space="preserve">transite </w:t>
      </w:r>
      <w:r w:rsidR="002B4699" w:rsidRPr="00E41793">
        <w:rPr>
          <w:rFonts w:ascii="Times New Roman" w:hAnsi="Times New Roman" w:cs="Times New Roman"/>
          <w:sz w:val="24"/>
          <w:szCs w:val="24"/>
        </w:rPr>
        <w:t>mediante</w:t>
      </w:r>
      <w:r w:rsidR="00D35E60" w:rsidRPr="00E41793">
        <w:rPr>
          <w:rFonts w:ascii="Times New Roman" w:hAnsi="Times New Roman" w:cs="Times New Roman"/>
          <w:sz w:val="24"/>
          <w:szCs w:val="24"/>
        </w:rPr>
        <w:t xml:space="preserve"> rupturas epistemológicas hacia la construcción de nuevas estructuras</w:t>
      </w:r>
      <w:r w:rsidR="002B4699" w:rsidRPr="00E41793">
        <w:rPr>
          <w:rFonts w:ascii="Times New Roman" w:hAnsi="Times New Roman" w:cs="Times New Roman"/>
          <w:sz w:val="24"/>
          <w:szCs w:val="24"/>
        </w:rPr>
        <w:t xml:space="preserve">. </w:t>
      </w:r>
      <w:r w:rsidRPr="00E41793">
        <w:rPr>
          <w:rFonts w:ascii="Times New Roman" w:hAnsi="Times New Roman" w:cs="Times New Roman"/>
          <w:sz w:val="24"/>
          <w:szCs w:val="24"/>
        </w:rPr>
        <w:t>Aunque l</w:t>
      </w:r>
      <w:r w:rsidR="00F926D4" w:rsidRPr="00E41793">
        <w:rPr>
          <w:rFonts w:ascii="Times New Roman" w:hAnsi="Times New Roman" w:cs="Times New Roman"/>
          <w:sz w:val="24"/>
          <w:szCs w:val="24"/>
        </w:rPr>
        <w:t>as realidades en cada espacio</w:t>
      </w:r>
      <w:r w:rsidR="000C5B35" w:rsidRPr="00E41793">
        <w:rPr>
          <w:rFonts w:ascii="Times New Roman" w:hAnsi="Times New Roman" w:cs="Times New Roman"/>
          <w:sz w:val="24"/>
          <w:szCs w:val="24"/>
        </w:rPr>
        <w:t xml:space="preserve"> son diversa</w:t>
      </w:r>
      <w:r w:rsidR="00F926D4" w:rsidRPr="00E41793">
        <w:rPr>
          <w:rFonts w:ascii="Times New Roman" w:hAnsi="Times New Roman" w:cs="Times New Roman"/>
          <w:sz w:val="24"/>
          <w:szCs w:val="24"/>
        </w:rPr>
        <w:t xml:space="preserve">s y </w:t>
      </w:r>
      <w:r w:rsidRPr="00E41793">
        <w:rPr>
          <w:rFonts w:ascii="Times New Roman" w:hAnsi="Times New Roman" w:cs="Times New Roman"/>
          <w:sz w:val="24"/>
          <w:szCs w:val="24"/>
        </w:rPr>
        <w:t xml:space="preserve">múltiples </w:t>
      </w:r>
      <w:r w:rsidR="00F926D4" w:rsidRPr="00E41793">
        <w:rPr>
          <w:rFonts w:ascii="Times New Roman" w:hAnsi="Times New Roman" w:cs="Times New Roman"/>
          <w:sz w:val="24"/>
          <w:szCs w:val="24"/>
        </w:rPr>
        <w:t>líneas de tensión l</w:t>
      </w:r>
      <w:r w:rsidR="003470CA" w:rsidRPr="00E41793">
        <w:rPr>
          <w:rFonts w:ascii="Times New Roman" w:hAnsi="Times New Roman" w:cs="Times New Roman"/>
          <w:sz w:val="24"/>
          <w:szCs w:val="24"/>
        </w:rPr>
        <w:t>as</w:t>
      </w:r>
      <w:r w:rsidR="00F926D4" w:rsidRPr="00E41793">
        <w:rPr>
          <w:rFonts w:ascii="Times New Roman" w:hAnsi="Times New Roman" w:cs="Times New Roman"/>
          <w:sz w:val="24"/>
          <w:szCs w:val="24"/>
        </w:rPr>
        <w:t xml:space="preserve"> constituyen, este </w:t>
      </w:r>
      <w:r w:rsidR="000C5B35" w:rsidRPr="00E41793">
        <w:rPr>
          <w:rFonts w:ascii="Times New Roman" w:hAnsi="Times New Roman" w:cs="Times New Roman"/>
          <w:sz w:val="24"/>
          <w:szCs w:val="24"/>
        </w:rPr>
        <w:t xml:space="preserve">deber ser </w:t>
      </w:r>
      <w:r w:rsidR="00F926D4" w:rsidRPr="00E41793">
        <w:rPr>
          <w:rFonts w:ascii="Times New Roman" w:hAnsi="Times New Roman" w:cs="Times New Roman"/>
          <w:sz w:val="24"/>
          <w:szCs w:val="24"/>
        </w:rPr>
        <w:t>también implica responsabilidad respecto a los dispositivos –como la asesoría-  que está aplicando hacia otros</w:t>
      </w:r>
      <w:r w:rsidRPr="00E41793">
        <w:rPr>
          <w:rFonts w:ascii="Times New Roman" w:hAnsi="Times New Roman" w:cs="Times New Roman"/>
          <w:sz w:val="24"/>
          <w:szCs w:val="24"/>
        </w:rPr>
        <w:t>. Tal c</w:t>
      </w:r>
      <w:r w:rsidR="00F926D4" w:rsidRPr="00E41793">
        <w:rPr>
          <w:rFonts w:ascii="Times New Roman" w:hAnsi="Times New Roman" w:cs="Times New Roman"/>
          <w:sz w:val="24"/>
          <w:szCs w:val="24"/>
        </w:rPr>
        <w:t xml:space="preserve">omo </w:t>
      </w:r>
      <w:r w:rsidR="002B4699" w:rsidRPr="00E41793">
        <w:rPr>
          <w:rFonts w:ascii="Times New Roman" w:hAnsi="Times New Roman" w:cs="Times New Roman"/>
          <w:sz w:val="24"/>
          <w:szCs w:val="24"/>
        </w:rPr>
        <w:t>afirma</w:t>
      </w:r>
      <w:r w:rsidR="00F926D4" w:rsidRPr="00E41793">
        <w:rPr>
          <w:rFonts w:ascii="Times New Roman" w:hAnsi="Times New Roman" w:cs="Times New Roman"/>
          <w:sz w:val="24"/>
          <w:szCs w:val="24"/>
        </w:rPr>
        <w:t xml:space="preserve"> </w:t>
      </w:r>
      <w:proofErr w:type="spellStart"/>
      <w:r w:rsidR="00F926D4" w:rsidRPr="00E41793">
        <w:rPr>
          <w:rFonts w:ascii="Times New Roman" w:hAnsi="Times New Roman" w:cs="Times New Roman"/>
          <w:sz w:val="24"/>
          <w:szCs w:val="24"/>
        </w:rPr>
        <w:t>Lucien</w:t>
      </w:r>
      <w:proofErr w:type="spellEnd"/>
      <w:r w:rsidR="00F926D4" w:rsidRPr="00E41793">
        <w:rPr>
          <w:rFonts w:ascii="Times New Roman" w:hAnsi="Times New Roman" w:cs="Times New Roman"/>
          <w:sz w:val="24"/>
          <w:szCs w:val="24"/>
        </w:rPr>
        <w:t xml:space="preserve"> </w:t>
      </w:r>
      <w:r w:rsidR="000C5B35" w:rsidRPr="00E41793">
        <w:rPr>
          <w:rFonts w:ascii="Times New Roman" w:hAnsi="Times New Roman" w:cs="Times New Roman"/>
          <w:sz w:val="24"/>
          <w:szCs w:val="24"/>
        </w:rPr>
        <w:t>Morín</w:t>
      </w:r>
      <w:r w:rsidR="00F926D4" w:rsidRPr="00E41793">
        <w:rPr>
          <w:rFonts w:ascii="Times New Roman" w:hAnsi="Times New Roman" w:cs="Times New Roman"/>
          <w:sz w:val="24"/>
          <w:szCs w:val="24"/>
        </w:rPr>
        <w:t xml:space="preserve"> </w:t>
      </w:r>
      <w:r w:rsidR="003D7DAA" w:rsidRPr="00E41793">
        <w:rPr>
          <w:rFonts w:ascii="Times New Roman" w:hAnsi="Times New Roman" w:cs="Times New Roman"/>
          <w:sz w:val="24"/>
          <w:szCs w:val="24"/>
        </w:rPr>
        <w:t xml:space="preserve">(1997, </w:t>
      </w:r>
      <w:r w:rsidR="002B4699" w:rsidRPr="00E41793">
        <w:rPr>
          <w:rFonts w:ascii="Times New Roman" w:hAnsi="Times New Roman" w:cs="Times New Roman"/>
          <w:sz w:val="24"/>
          <w:szCs w:val="24"/>
        </w:rPr>
        <w:t xml:space="preserve">p. </w:t>
      </w:r>
      <w:r w:rsidR="003D7DAA" w:rsidRPr="00E41793">
        <w:rPr>
          <w:rFonts w:ascii="Times New Roman" w:hAnsi="Times New Roman" w:cs="Times New Roman"/>
          <w:sz w:val="24"/>
          <w:szCs w:val="24"/>
        </w:rPr>
        <w:t>230)</w:t>
      </w:r>
      <w:r w:rsidRPr="00E41793">
        <w:rPr>
          <w:rFonts w:ascii="Times New Roman" w:hAnsi="Times New Roman" w:cs="Times New Roman"/>
          <w:sz w:val="24"/>
          <w:szCs w:val="24"/>
        </w:rPr>
        <w:t>,</w:t>
      </w:r>
      <w:r w:rsidR="003D7DAA" w:rsidRPr="00E41793">
        <w:rPr>
          <w:rFonts w:ascii="Times New Roman" w:hAnsi="Times New Roman" w:cs="Times New Roman"/>
          <w:sz w:val="24"/>
          <w:szCs w:val="24"/>
        </w:rPr>
        <w:t xml:space="preserve"> </w:t>
      </w:r>
      <w:r w:rsidR="00F926D4" w:rsidRPr="00E41793">
        <w:rPr>
          <w:rFonts w:ascii="Times New Roman" w:hAnsi="Times New Roman" w:cs="Times New Roman"/>
          <w:sz w:val="24"/>
          <w:szCs w:val="24"/>
        </w:rPr>
        <w:t xml:space="preserve">“Hace falta una verdadera liberación intelectual que permita al educador liberarse de sus limitadas artimañas y recetas a fin de trascender </w:t>
      </w:r>
      <w:r w:rsidR="007128E8" w:rsidRPr="00E41793">
        <w:rPr>
          <w:rFonts w:ascii="Times New Roman" w:hAnsi="Times New Roman" w:cs="Times New Roman"/>
          <w:sz w:val="24"/>
          <w:szCs w:val="24"/>
        </w:rPr>
        <w:t>más</w:t>
      </w:r>
      <w:r w:rsidR="00F926D4" w:rsidRPr="00E41793">
        <w:rPr>
          <w:rFonts w:ascii="Times New Roman" w:hAnsi="Times New Roman" w:cs="Times New Roman"/>
          <w:sz w:val="24"/>
          <w:szCs w:val="24"/>
        </w:rPr>
        <w:t xml:space="preserve"> allá de las enojosas contingencias presentes”</w:t>
      </w:r>
      <w:r w:rsidR="000C5B35" w:rsidRPr="00E41793">
        <w:rPr>
          <w:rFonts w:ascii="Times New Roman" w:hAnsi="Times New Roman" w:cs="Times New Roman"/>
          <w:sz w:val="24"/>
          <w:szCs w:val="24"/>
        </w:rPr>
        <w:t>, es decir</w:t>
      </w:r>
      <w:r w:rsidR="003470CA" w:rsidRPr="00E41793">
        <w:rPr>
          <w:rFonts w:ascii="Times New Roman" w:hAnsi="Times New Roman" w:cs="Times New Roman"/>
          <w:sz w:val="24"/>
          <w:szCs w:val="24"/>
        </w:rPr>
        <w:t>,</w:t>
      </w:r>
      <w:r w:rsidR="000C5B35" w:rsidRPr="00E41793">
        <w:rPr>
          <w:rFonts w:ascii="Times New Roman" w:hAnsi="Times New Roman" w:cs="Times New Roman"/>
          <w:sz w:val="24"/>
          <w:szCs w:val="24"/>
        </w:rPr>
        <w:t xml:space="preserve"> habría que comprender la labor tan compleja que asumen los asesores</w:t>
      </w:r>
      <w:r w:rsidR="003470CA" w:rsidRPr="00E41793">
        <w:rPr>
          <w:rFonts w:ascii="Times New Roman" w:hAnsi="Times New Roman" w:cs="Times New Roman"/>
          <w:sz w:val="24"/>
          <w:szCs w:val="24"/>
        </w:rPr>
        <w:t>,</w:t>
      </w:r>
      <w:r w:rsidR="000C5B35" w:rsidRPr="00E41793">
        <w:rPr>
          <w:rFonts w:ascii="Times New Roman" w:hAnsi="Times New Roman" w:cs="Times New Roman"/>
          <w:sz w:val="24"/>
          <w:szCs w:val="24"/>
        </w:rPr>
        <w:t xml:space="preserve"> pero a la vez ellos </w:t>
      </w:r>
      <w:r w:rsidR="003470CA" w:rsidRPr="00E41793">
        <w:rPr>
          <w:rFonts w:ascii="Times New Roman" w:hAnsi="Times New Roman" w:cs="Times New Roman"/>
          <w:sz w:val="24"/>
          <w:szCs w:val="24"/>
        </w:rPr>
        <w:t xml:space="preserve">también </w:t>
      </w:r>
      <w:r w:rsidR="000C5B35" w:rsidRPr="00E41793">
        <w:rPr>
          <w:rFonts w:ascii="Times New Roman" w:hAnsi="Times New Roman" w:cs="Times New Roman"/>
          <w:sz w:val="24"/>
          <w:szCs w:val="24"/>
        </w:rPr>
        <w:t>deben salir de la simulación y solo podrán hacerlo con una crítica inteligente</w:t>
      </w:r>
      <w:r w:rsidR="003470CA" w:rsidRPr="00E41793">
        <w:rPr>
          <w:rFonts w:ascii="Times New Roman" w:hAnsi="Times New Roman" w:cs="Times New Roman"/>
          <w:sz w:val="24"/>
          <w:szCs w:val="24"/>
        </w:rPr>
        <w:t xml:space="preserve">. Y esta, </w:t>
      </w:r>
      <w:r w:rsidR="000C5B35" w:rsidRPr="00E41793">
        <w:rPr>
          <w:rFonts w:ascii="Times New Roman" w:hAnsi="Times New Roman" w:cs="Times New Roman"/>
          <w:sz w:val="24"/>
          <w:szCs w:val="24"/>
        </w:rPr>
        <w:t xml:space="preserve">como plantea </w:t>
      </w:r>
      <w:proofErr w:type="spellStart"/>
      <w:r w:rsidR="000C5B35" w:rsidRPr="00E41793">
        <w:rPr>
          <w:rFonts w:ascii="Times New Roman" w:hAnsi="Times New Roman" w:cs="Times New Roman"/>
          <w:sz w:val="24"/>
          <w:szCs w:val="24"/>
        </w:rPr>
        <w:t>Lucien</w:t>
      </w:r>
      <w:proofErr w:type="spellEnd"/>
      <w:r w:rsidR="000C5B35" w:rsidRPr="00E41793">
        <w:rPr>
          <w:rFonts w:ascii="Times New Roman" w:hAnsi="Times New Roman" w:cs="Times New Roman"/>
          <w:sz w:val="24"/>
          <w:szCs w:val="24"/>
        </w:rPr>
        <w:t xml:space="preserve"> Morín</w:t>
      </w:r>
      <w:r w:rsidR="003470CA" w:rsidRPr="00E41793">
        <w:rPr>
          <w:rFonts w:ascii="Times New Roman" w:hAnsi="Times New Roman" w:cs="Times New Roman"/>
          <w:sz w:val="24"/>
          <w:szCs w:val="24"/>
        </w:rPr>
        <w:t>, radica en regresar al</w:t>
      </w:r>
      <w:r w:rsidR="000C5B35" w:rsidRPr="00E41793">
        <w:rPr>
          <w:rFonts w:ascii="Times New Roman" w:hAnsi="Times New Roman" w:cs="Times New Roman"/>
          <w:sz w:val="24"/>
          <w:szCs w:val="24"/>
        </w:rPr>
        <w:t xml:space="preserve"> amor por los alumnos aunque ello implique </w:t>
      </w:r>
      <w:r w:rsidR="003470CA" w:rsidRPr="00E41793">
        <w:rPr>
          <w:rFonts w:ascii="Times New Roman" w:hAnsi="Times New Roman" w:cs="Times New Roman"/>
          <w:sz w:val="24"/>
          <w:szCs w:val="24"/>
        </w:rPr>
        <w:t>re</w:t>
      </w:r>
      <w:r w:rsidR="000C5B35" w:rsidRPr="00E41793">
        <w:rPr>
          <w:rFonts w:ascii="Times New Roman" w:hAnsi="Times New Roman" w:cs="Times New Roman"/>
          <w:sz w:val="24"/>
          <w:szCs w:val="24"/>
        </w:rPr>
        <w:t>educarse</w:t>
      </w:r>
      <w:r w:rsidR="003470CA" w:rsidRPr="00E41793">
        <w:rPr>
          <w:rFonts w:ascii="Times New Roman" w:hAnsi="Times New Roman" w:cs="Times New Roman"/>
          <w:sz w:val="24"/>
          <w:szCs w:val="24"/>
        </w:rPr>
        <w:t>. Solo así evitará ser</w:t>
      </w:r>
      <w:r w:rsidR="000C5B35" w:rsidRPr="00E41793">
        <w:rPr>
          <w:rFonts w:ascii="Times New Roman" w:hAnsi="Times New Roman" w:cs="Times New Roman"/>
          <w:sz w:val="24"/>
          <w:szCs w:val="24"/>
        </w:rPr>
        <w:t xml:space="preserve"> un charlatán de la educación.</w:t>
      </w:r>
    </w:p>
    <w:p w:rsidR="0054375F" w:rsidRPr="00D639F6" w:rsidRDefault="0054375F" w:rsidP="00D639F6">
      <w:pPr>
        <w:autoSpaceDE w:val="0"/>
        <w:autoSpaceDN w:val="0"/>
        <w:adjustRightInd w:val="0"/>
        <w:spacing w:after="0" w:line="480" w:lineRule="auto"/>
        <w:ind w:left="-567" w:right="-234"/>
        <w:jc w:val="center"/>
        <w:rPr>
          <w:rFonts w:ascii="Arial" w:hAnsi="Arial" w:cs="Arial"/>
          <w:b/>
          <w:sz w:val="24"/>
          <w:szCs w:val="24"/>
        </w:rPr>
      </w:pPr>
    </w:p>
    <w:p w:rsidR="00980321" w:rsidRPr="007F55F2" w:rsidRDefault="00143B9F" w:rsidP="007F55F2">
      <w:pPr>
        <w:pStyle w:val="Prrafodelista"/>
        <w:numPr>
          <w:ilvl w:val="0"/>
          <w:numId w:val="4"/>
        </w:numPr>
        <w:autoSpaceDE w:val="0"/>
        <w:autoSpaceDN w:val="0"/>
        <w:adjustRightInd w:val="0"/>
        <w:spacing w:line="480" w:lineRule="auto"/>
        <w:ind w:right="-234"/>
        <w:jc w:val="both"/>
        <w:rPr>
          <w:rFonts w:ascii="Arial" w:hAnsi="Arial" w:cs="Arial"/>
          <w:b/>
          <w:szCs w:val="24"/>
        </w:rPr>
      </w:pPr>
      <w:r w:rsidRPr="00D639F6">
        <w:rPr>
          <w:rFonts w:ascii="Arial" w:hAnsi="Arial" w:cs="Arial"/>
          <w:b/>
          <w:szCs w:val="24"/>
        </w:rPr>
        <w:t>POSICIÓN DE</w:t>
      </w:r>
      <w:r w:rsidR="00663EBB" w:rsidRPr="00D639F6">
        <w:rPr>
          <w:rFonts w:ascii="Arial" w:hAnsi="Arial" w:cs="Arial"/>
          <w:b/>
          <w:szCs w:val="24"/>
        </w:rPr>
        <w:t>SDE</w:t>
      </w:r>
      <w:r w:rsidRPr="00D639F6">
        <w:rPr>
          <w:rFonts w:ascii="Arial" w:hAnsi="Arial" w:cs="Arial"/>
          <w:b/>
          <w:szCs w:val="24"/>
        </w:rPr>
        <w:t xml:space="preserve"> LA CONCIENCIA CRÍTICA</w:t>
      </w:r>
    </w:p>
    <w:p w:rsidR="00DD3100" w:rsidRPr="00E41793" w:rsidRDefault="00143B9F" w:rsidP="00E41793">
      <w:pPr>
        <w:tabs>
          <w:tab w:val="left" w:pos="7545"/>
        </w:tabs>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Si tomáramos en cuenta el concepto de sociedad que Adorno considera</w:t>
      </w:r>
      <w:r w:rsidR="009C5F52" w:rsidRPr="00E41793">
        <w:rPr>
          <w:rFonts w:ascii="Times New Roman" w:hAnsi="Times New Roman" w:cs="Times New Roman"/>
          <w:sz w:val="24"/>
          <w:szCs w:val="24"/>
        </w:rPr>
        <w:t>:</w:t>
      </w:r>
      <w:r w:rsidRPr="00E41793">
        <w:rPr>
          <w:rFonts w:ascii="Times New Roman" w:hAnsi="Times New Roman" w:cs="Times New Roman"/>
          <w:sz w:val="24"/>
          <w:szCs w:val="24"/>
        </w:rPr>
        <w:t xml:space="preserve"> “…una categoría dinámica y funcional, aunque todavía demasiado abstracta, piénsese en la dependencia de todos los individuos respecto de la totalidad que forman. En esta todos dependen también de todos. El todo se mantiene únicamente gracias a la unidad de las funciones desempeñadas por sus partes. En general</w:t>
      </w:r>
      <w:r w:rsidR="00CC2949" w:rsidRPr="00E41793">
        <w:rPr>
          <w:rFonts w:ascii="Times New Roman" w:hAnsi="Times New Roman" w:cs="Times New Roman"/>
          <w:sz w:val="24"/>
          <w:szCs w:val="24"/>
        </w:rPr>
        <w:t>,</w:t>
      </w:r>
      <w:r w:rsidRPr="00E41793">
        <w:rPr>
          <w:rFonts w:ascii="Times New Roman" w:hAnsi="Times New Roman" w:cs="Times New Roman"/>
          <w:sz w:val="24"/>
          <w:szCs w:val="24"/>
        </w:rPr>
        <w:t xml:space="preserve"> cada uno de los individuos, para prolongar su vida, ha de dese</w:t>
      </w:r>
      <w:r w:rsidR="00980321" w:rsidRPr="00E41793">
        <w:rPr>
          <w:rFonts w:ascii="Times New Roman" w:hAnsi="Times New Roman" w:cs="Times New Roman"/>
          <w:sz w:val="24"/>
          <w:szCs w:val="24"/>
        </w:rPr>
        <w:t>mpeñar una función…</w:t>
      </w:r>
      <w:r w:rsidR="003A3DBC" w:rsidRPr="00E41793">
        <w:rPr>
          <w:rFonts w:ascii="Times New Roman" w:hAnsi="Times New Roman" w:cs="Times New Roman"/>
          <w:sz w:val="24"/>
          <w:szCs w:val="24"/>
        </w:rPr>
        <w:t>”</w:t>
      </w:r>
      <w:r w:rsidR="007F55F2" w:rsidRPr="00E41793">
        <w:rPr>
          <w:rFonts w:ascii="Times New Roman" w:hAnsi="Times New Roman" w:cs="Times New Roman"/>
          <w:sz w:val="24"/>
          <w:szCs w:val="24"/>
        </w:rPr>
        <w:t xml:space="preserve"> (Adorno, 2001</w:t>
      </w:r>
      <w:r w:rsidR="00353E2C" w:rsidRPr="00E41793">
        <w:rPr>
          <w:rFonts w:ascii="Times New Roman" w:hAnsi="Times New Roman" w:cs="Times New Roman"/>
          <w:sz w:val="24"/>
          <w:szCs w:val="24"/>
        </w:rPr>
        <w:t>)</w:t>
      </w:r>
      <w:r w:rsidR="00CC2949" w:rsidRPr="00E41793">
        <w:rPr>
          <w:rFonts w:ascii="Times New Roman" w:hAnsi="Times New Roman" w:cs="Times New Roman"/>
          <w:sz w:val="24"/>
          <w:szCs w:val="24"/>
        </w:rPr>
        <w:t>. P</w:t>
      </w:r>
      <w:r w:rsidR="003A3DBC" w:rsidRPr="00E41793">
        <w:rPr>
          <w:rFonts w:ascii="Times New Roman" w:hAnsi="Times New Roman" w:cs="Times New Roman"/>
          <w:sz w:val="24"/>
          <w:szCs w:val="24"/>
        </w:rPr>
        <w:t xml:space="preserve">ara empezar a reflexionar sobre la posición del asesor </w:t>
      </w:r>
      <w:r w:rsidR="001D296A" w:rsidRPr="00E41793">
        <w:rPr>
          <w:rFonts w:ascii="Times New Roman" w:hAnsi="Times New Roman" w:cs="Times New Roman"/>
          <w:sz w:val="24"/>
          <w:szCs w:val="24"/>
        </w:rPr>
        <w:t xml:space="preserve">como emancipador, </w:t>
      </w:r>
      <w:r w:rsidR="003A3DBC" w:rsidRPr="00E41793">
        <w:rPr>
          <w:rFonts w:ascii="Times New Roman" w:hAnsi="Times New Roman" w:cs="Times New Roman"/>
          <w:sz w:val="24"/>
          <w:szCs w:val="24"/>
        </w:rPr>
        <w:t>en esa realidad constituida por múltiples discursos podríamos inici</w:t>
      </w:r>
      <w:r w:rsidR="00D35E60" w:rsidRPr="00E41793">
        <w:rPr>
          <w:rFonts w:ascii="Times New Roman" w:hAnsi="Times New Roman" w:cs="Times New Roman"/>
          <w:sz w:val="24"/>
          <w:szCs w:val="24"/>
        </w:rPr>
        <w:t xml:space="preserve">ar </w:t>
      </w:r>
      <w:r w:rsidR="00864793" w:rsidRPr="00E41793">
        <w:rPr>
          <w:rFonts w:ascii="Times New Roman" w:hAnsi="Times New Roman" w:cs="Times New Roman"/>
          <w:sz w:val="24"/>
          <w:szCs w:val="24"/>
        </w:rPr>
        <w:t xml:space="preserve">por </w:t>
      </w:r>
      <w:r w:rsidR="003A3DBC" w:rsidRPr="00E41793">
        <w:rPr>
          <w:rFonts w:ascii="Times New Roman" w:hAnsi="Times New Roman" w:cs="Times New Roman"/>
          <w:sz w:val="24"/>
          <w:szCs w:val="24"/>
        </w:rPr>
        <w:t xml:space="preserve">discutir en las formas en </w:t>
      </w:r>
      <w:r w:rsidR="00864793" w:rsidRPr="00E41793">
        <w:rPr>
          <w:rFonts w:ascii="Times New Roman" w:hAnsi="Times New Roman" w:cs="Times New Roman"/>
          <w:sz w:val="24"/>
          <w:szCs w:val="24"/>
        </w:rPr>
        <w:t xml:space="preserve">las </w:t>
      </w:r>
      <w:r w:rsidR="003A3DBC" w:rsidRPr="00E41793">
        <w:rPr>
          <w:rFonts w:ascii="Times New Roman" w:hAnsi="Times New Roman" w:cs="Times New Roman"/>
          <w:sz w:val="24"/>
          <w:szCs w:val="24"/>
        </w:rPr>
        <w:t>que estas figuras educativas han aparecido en las supervisiones</w:t>
      </w:r>
      <w:r w:rsidR="00864793" w:rsidRPr="00E41793">
        <w:rPr>
          <w:rFonts w:ascii="Times New Roman" w:hAnsi="Times New Roman" w:cs="Times New Roman"/>
          <w:sz w:val="24"/>
          <w:szCs w:val="24"/>
        </w:rPr>
        <w:t>,</w:t>
      </w:r>
      <w:r w:rsidR="003A3DBC" w:rsidRPr="00E41793">
        <w:rPr>
          <w:rFonts w:ascii="Times New Roman" w:hAnsi="Times New Roman" w:cs="Times New Roman"/>
          <w:sz w:val="24"/>
          <w:szCs w:val="24"/>
        </w:rPr>
        <w:t xml:space="preserve"> sin más finalidad desde la parte establecida por las políticas educativas que la de resaltar lo académico sobre lo administrativo</w:t>
      </w:r>
      <w:r w:rsidR="00864793" w:rsidRPr="00E41793">
        <w:rPr>
          <w:rFonts w:ascii="Times New Roman" w:hAnsi="Times New Roman" w:cs="Times New Roman"/>
          <w:sz w:val="24"/>
          <w:szCs w:val="24"/>
        </w:rPr>
        <w:t>. E</w:t>
      </w:r>
      <w:r w:rsidR="003A3DBC" w:rsidRPr="00E41793">
        <w:rPr>
          <w:rFonts w:ascii="Times New Roman" w:hAnsi="Times New Roman" w:cs="Times New Roman"/>
          <w:sz w:val="24"/>
          <w:szCs w:val="24"/>
        </w:rPr>
        <w:t>n esos discursos redentores</w:t>
      </w:r>
      <w:r w:rsidR="00BC54A2" w:rsidRPr="00E41793">
        <w:rPr>
          <w:rFonts w:ascii="Times New Roman" w:hAnsi="Times New Roman" w:cs="Times New Roman"/>
          <w:sz w:val="24"/>
          <w:szCs w:val="24"/>
        </w:rPr>
        <w:t xml:space="preserve"> </w:t>
      </w:r>
      <w:r w:rsidR="00864793" w:rsidRPr="00E41793">
        <w:rPr>
          <w:rFonts w:ascii="Times New Roman" w:hAnsi="Times New Roman" w:cs="Times New Roman"/>
          <w:sz w:val="24"/>
          <w:szCs w:val="24"/>
        </w:rPr>
        <w:t>a</w:t>
      </w:r>
      <w:r w:rsidR="003A3DBC" w:rsidRPr="00E41793">
        <w:rPr>
          <w:rFonts w:ascii="Times New Roman" w:hAnsi="Times New Roman" w:cs="Times New Roman"/>
          <w:sz w:val="24"/>
          <w:szCs w:val="24"/>
        </w:rPr>
        <w:t xml:space="preserve">parece la </w:t>
      </w:r>
      <w:r w:rsidR="007D1801" w:rsidRPr="00E41793">
        <w:rPr>
          <w:rFonts w:ascii="Times New Roman" w:hAnsi="Times New Roman" w:cs="Times New Roman"/>
          <w:sz w:val="24"/>
          <w:szCs w:val="24"/>
        </w:rPr>
        <w:t>asesoría</w:t>
      </w:r>
      <w:r w:rsidR="003A3DBC" w:rsidRPr="00E41793">
        <w:rPr>
          <w:rFonts w:ascii="Times New Roman" w:hAnsi="Times New Roman" w:cs="Times New Roman"/>
          <w:sz w:val="24"/>
          <w:szCs w:val="24"/>
        </w:rPr>
        <w:t xml:space="preserve"> </w:t>
      </w:r>
      <w:r w:rsidR="007D1801" w:rsidRPr="00E41793">
        <w:rPr>
          <w:rFonts w:ascii="Times New Roman" w:hAnsi="Times New Roman" w:cs="Times New Roman"/>
          <w:sz w:val="24"/>
          <w:szCs w:val="24"/>
        </w:rPr>
        <w:t>-</w:t>
      </w:r>
      <w:r w:rsidR="003A3DBC" w:rsidRPr="00E41793">
        <w:rPr>
          <w:rFonts w:ascii="Times New Roman" w:hAnsi="Times New Roman" w:cs="Times New Roman"/>
          <w:sz w:val="24"/>
          <w:szCs w:val="24"/>
        </w:rPr>
        <w:t>quehacer del asesor</w:t>
      </w:r>
      <w:r w:rsidR="007D1801" w:rsidRPr="00E41793">
        <w:rPr>
          <w:rFonts w:ascii="Times New Roman" w:hAnsi="Times New Roman" w:cs="Times New Roman"/>
          <w:sz w:val="24"/>
          <w:szCs w:val="24"/>
        </w:rPr>
        <w:t>-</w:t>
      </w:r>
      <w:r w:rsidR="003A3DBC" w:rsidRPr="00E41793">
        <w:rPr>
          <w:rFonts w:ascii="Times New Roman" w:hAnsi="Times New Roman" w:cs="Times New Roman"/>
          <w:sz w:val="24"/>
          <w:szCs w:val="24"/>
        </w:rPr>
        <w:t xml:space="preserve"> </w:t>
      </w:r>
      <w:r w:rsidR="00864793" w:rsidRPr="00E41793">
        <w:rPr>
          <w:rFonts w:ascii="Times New Roman" w:hAnsi="Times New Roman" w:cs="Times New Roman"/>
          <w:sz w:val="24"/>
          <w:szCs w:val="24"/>
        </w:rPr>
        <w:t xml:space="preserve">como </w:t>
      </w:r>
      <w:r w:rsidR="003A3DBC" w:rsidRPr="00E41793">
        <w:rPr>
          <w:rFonts w:ascii="Times New Roman" w:hAnsi="Times New Roman" w:cs="Times New Roman"/>
          <w:sz w:val="24"/>
          <w:szCs w:val="24"/>
        </w:rPr>
        <w:t>una salvación que por medio del convencimiento hacia los otros va a mejorar las pr</w:t>
      </w:r>
      <w:r w:rsidR="00980321" w:rsidRPr="00E41793">
        <w:rPr>
          <w:rFonts w:ascii="Times New Roman" w:hAnsi="Times New Roman" w:cs="Times New Roman"/>
          <w:sz w:val="24"/>
          <w:szCs w:val="24"/>
        </w:rPr>
        <w:t>áctica</w:t>
      </w:r>
      <w:r w:rsidR="00CC2949" w:rsidRPr="00E41793">
        <w:rPr>
          <w:rFonts w:ascii="Times New Roman" w:hAnsi="Times New Roman" w:cs="Times New Roman"/>
          <w:sz w:val="24"/>
          <w:szCs w:val="24"/>
        </w:rPr>
        <w:t>s</w:t>
      </w:r>
      <w:r w:rsidR="00980321" w:rsidRPr="00E41793">
        <w:rPr>
          <w:rFonts w:ascii="Times New Roman" w:hAnsi="Times New Roman" w:cs="Times New Roman"/>
          <w:sz w:val="24"/>
          <w:szCs w:val="24"/>
        </w:rPr>
        <w:t xml:space="preserve"> educativas </w:t>
      </w:r>
      <w:r w:rsidR="007D1801" w:rsidRPr="00E41793">
        <w:rPr>
          <w:rFonts w:ascii="Times New Roman" w:hAnsi="Times New Roman" w:cs="Times New Roman"/>
          <w:sz w:val="24"/>
          <w:szCs w:val="24"/>
        </w:rPr>
        <w:t>ipso facto</w:t>
      </w:r>
      <w:r w:rsidR="00B44D86" w:rsidRPr="00E41793">
        <w:rPr>
          <w:rFonts w:ascii="Times New Roman" w:hAnsi="Times New Roman" w:cs="Times New Roman"/>
          <w:sz w:val="24"/>
          <w:szCs w:val="24"/>
        </w:rPr>
        <w:t xml:space="preserve">, cuando no se debiera perder de vista que “interpretar las concepciones de progreso y redención como principios </w:t>
      </w:r>
      <w:r w:rsidR="00B44D86" w:rsidRPr="00E41793">
        <w:rPr>
          <w:rFonts w:ascii="Times New Roman" w:hAnsi="Times New Roman" w:cs="Times New Roman"/>
          <w:sz w:val="24"/>
          <w:szCs w:val="24"/>
        </w:rPr>
        <w:lastRenderedPageBreak/>
        <w:t>rectores y efectos del poder supone comprender mejor como entierran y clausuran la misma posibilidad del cambio…”</w:t>
      </w:r>
      <w:r w:rsidR="00353E2C" w:rsidRPr="00E41793">
        <w:rPr>
          <w:rFonts w:ascii="Times New Roman" w:hAnsi="Times New Roman" w:cs="Times New Roman"/>
          <w:sz w:val="24"/>
          <w:szCs w:val="24"/>
        </w:rPr>
        <w:t xml:space="preserve"> (Adorno, 2001)</w:t>
      </w:r>
    </w:p>
    <w:p w:rsidR="00C457B1" w:rsidRPr="00E41793" w:rsidRDefault="00C457B1" w:rsidP="00E41793">
      <w:pPr>
        <w:tabs>
          <w:tab w:val="left" w:pos="7545"/>
        </w:tabs>
        <w:spacing w:after="0" w:line="360" w:lineRule="auto"/>
        <w:ind w:left="-567" w:right="-234"/>
        <w:jc w:val="both"/>
        <w:rPr>
          <w:rFonts w:ascii="Times New Roman" w:hAnsi="Times New Roman" w:cs="Times New Roman"/>
          <w:sz w:val="24"/>
          <w:szCs w:val="24"/>
        </w:rPr>
      </w:pPr>
    </w:p>
    <w:p w:rsidR="00D35E60" w:rsidRPr="00E41793" w:rsidRDefault="00864793" w:rsidP="00E41793">
      <w:pPr>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Hay mucho qué reflexionar al</w:t>
      </w:r>
      <w:r w:rsidR="003A3DBC" w:rsidRPr="00E41793">
        <w:rPr>
          <w:rFonts w:ascii="Times New Roman" w:hAnsi="Times New Roman" w:cs="Times New Roman"/>
          <w:sz w:val="24"/>
          <w:szCs w:val="24"/>
        </w:rPr>
        <w:t xml:space="preserve"> respecto pues se habla de un asesor que tiene que atender una diversidad de problemáticas dándoles solución para elevar la calidad de la educación.  Sin embargo</w:t>
      </w:r>
      <w:r w:rsidRPr="00E41793">
        <w:rPr>
          <w:rFonts w:ascii="Times New Roman" w:hAnsi="Times New Roman" w:cs="Times New Roman"/>
          <w:sz w:val="24"/>
          <w:szCs w:val="24"/>
        </w:rPr>
        <w:t>,</w:t>
      </w:r>
      <w:r w:rsidR="003A3DBC" w:rsidRPr="00E41793">
        <w:rPr>
          <w:rFonts w:ascii="Times New Roman" w:hAnsi="Times New Roman" w:cs="Times New Roman"/>
          <w:sz w:val="24"/>
          <w:szCs w:val="24"/>
        </w:rPr>
        <w:t xml:space="preserve"> ante este panorama podría </w:t>
      </w:r>
      <w:r w:rsidRPr="00E41793">
        <w:rPr>
          <w:rFonts w:ascii="Times New Roman" w:hAnsi="Times New Roman" w:cs="Times New Roman"/>
          <w:sz w:val="24"/>
          <w:szCs w:val="24"/>
        </w:rPr>
        <w:t xml:space="preserve">llegar a </w:t>
      </w:r>
      <w:r w:rsidR="003A3DBC" w:rsidRPr="00E41793">
        <w:rPr>
          <w:rFonts w:ascii="Times New Roman" w:hAnsi="Times New Roman" w:cs="Times New Roman"/>
          <w:sz w:val="24"/>
          <w:szCs w:val="24"/>
        </w:rPr>
        <w:t>pensarse</w:t>
      </w:r>
      <w:r w:rsidRPr="00E41793">
        <w:rPr>
          <w:rFonts w:ascii="Times New Roman" w:hAnsi="Times New Roman" w:cs="Times New Roman"/>
          <w:sz w:val="24"/>
          <w:szCs w:val="24"/>
        </w:rPr>
        <w:t>:</w:t>
      </w:r>
      <w:r w:rsidR="003A3DBC" w:rsidRPr="00E41793">
        <w:rPr>
          <w:rFonts w:ascii="Times New Roman" w:hAnsi="Times New Roman" w:cs="Times New Roman"/>
          <w:sz w:val="24"/>
          <w:szCs w:val="24"/>
        </w:rPr>
        <w:t xml:space="preserve"> </w:t>
      </w:r>
      <w:r w:rsidR="00D35E60" w:rsidRPr="00E41793">
        <w:rPr>
          <w:rFonts w:ascii="Times New Roman" w:hAnsi="Times New Roman" w:cs="Times New Roman"/>
          <w:sz w:val="24"/>
          <w:szCs w:val="24"/>
        </w:rPr>
        <w:t xml:space="preserve">¿estará formado el asesor para </w:t>
      </w:r>
      <w:r w:rsidR="00B44D86" w:rsidRPr="00E41793">
        <w:rPr>
          <w:rFonts w:ascii="Times New Roman" w:hAnsi="Times New Roman" w:cs="Times New Roman"/>
          <w:sz w:val="24"/>
          <w:szCs w:val="24"/>
        </w:rPr>
        <w:t>redimir y salvar a los otros por medio de la tarea que se le encomienda</w:t>
      </w:r>
      <w:r w:rsidR="00D35E60" w:rsidRPr="00E41793">
        <w:rPr>
          <w:rFonts w:ascii="Times New Roman" w:hAnsi="Times New Roman" w:cs="Times New Roman"/>
          <w:sz w:val="24"/>
          <w:szCs w:val="24"/>
        </w:rPr>
        <w:t>?</w:t>
      </w:r>
      <w:r w:rsidRPr="00E41793">
        <w:rPr>
          <w:rFonts w:ascii="Times New Roman" w:hAnsi="Times New Roman" w:cs="Times New Roman"/>
          <w:sz w:val="24"/>
          <w:szCs w:val="24"/>
        </w:rPr>
        <w:t>,</w:t>
      </w:r>
      <w:r w:rsidR="00D35E60" w:rsidRPr="00E41793">
        <w:rPr>
          <w:rFonts w:ascii="Times New Roman" w:hAnsi="Times New Roman" w:cs="Times New Roman"/>
          <w:sz w:val="24"/>
          <w:szCs w:val="24"/>
        </w:rPr>
        <w:t xml:space="preserve"> ¿quién asesora al asesor?</w:t>
      </w:r>
      <w:r w:rsidRPr="00E41793">
        <w:rPr>
          <w:rFonts w:ascii="Times New Roman" w:hAnsi="Times New Roman" w:cs="Times New Roman"/>
          <w:sz w:val="24"/>
          <w:szCs w:val="24"/>
        </w:rPr>
        <w:t>,</w:t>
      </w:r>
      <w:r w:rsidR="00D35E60" w:rsidRPr="00E41793">
        <w:rPr>
          <w:rFonts w:ascii="Times New Roman" w:hAnsi="Times New Roman" w:cs="Times New Roman"/>
          <w:sz w:val="24"/>
          <w:szCs w:val="24"/>
        </w:rPr>
        <w:t xml:space="preserve"> ¿bajo qué condiciones en términos de relaciones con sus autoridades y subalternos lleva a cabo su trabajo cotidiano el asesor? Estos y otros cuestionamientos surgen cuando </w:t>
      </w:r>
      <w:r w:rsidR="00980321" w:rsidRPr="00E41793">
        <w:rPr>
          <w:rFonts w:ascii="Times New Roman" w:hAnsi="Times New Roman" w:cs="Times New Roman"/>
          <w:sz w:val="24"/>
          <w:szCs w:val="24"/>
        </w:rPr>
        <w:t xml:space="preserve">se pone </w:t>
      </w:r>
      <w:r w:rsidRPr="00E41793">
        <w:rPr>
          <w:rFonts w:ascii="Times New Roman" w:hAnsi="Times New Roman" w:cs="Times New Roman"/>
          <w:sz w:val="24"/>
          <w:szCs w:val="24"/>
        </w:rPr>
        <w:t>sobre</w:t>
      </w:r>
      <w:r w:rsidR="00980321" w:rsidRPr="00E41793">
        <w:rPr>
          <w:rFonts w:ascii="Times New Roman" w:hAnsi="Times New Roman" w:cs="Times New Roman"/>
          <w:sz w:val="24"/>
          <w:szCs w:val="24"/>
        </w:rPr>
        <w:t xml:space="preserve"> la mesa el tema de la asesoría y al asesor como sujeto</w:t>
      </w:r>
      <w:r w:rsidRPr="00E41793">
        <w:rPr>
          <w:rFonts w:ascii="Times New Roman" w:hAnsi="Times New Roman" w:cs="Times New Roman"/>
          <w:sz w:val="24"/>
          <w:szCs w:val="24"/>
        </w:rPr>
        <w:t xml:space="preserve"> que la concreta en su cotidianeidad, según </w:t>
      </w:r>
      <w:proofErr w:type="spellStart"/>
      <w:r w:rsidR="00B4680C" w:rsidRPr="00E41793">
        <w:rPr>
          <w:rFonts w:ascii="Times New Roman" w:hAnsi="Times New Roman" w:cs="Times New Roman"/>
          <w:sz w:val="24"/>
          <w:szCs w:val="24"/>
        </w:rPr>
        <w:t>Kosik</w:t>
      </w:r>
      <w:proofErr w:type="spellEnd"/>
      <w:r w:rsidR="007D1801" w:rsidRPr="00E41793">
        <w:rPr>
          <w:rFonts w:ascii="Times New Roman" w:hAnsi="Times New Roman" w:cs="Times New Roman"/>
          <w:sz w:val="24"/>
          <w:szCs w:val="24"/>
        </w:rPr>
        <w:t>:</w:t>
      </w:r>
    </w:p>
    <w:p w:rsidR="007D1801" w:rsidRPr="00E41793" w:rsidRDefault="007D1801" w:rsidP="00E41793">
      <w:pPr>
        <w:spacing w:line="360" w:lineRule="auto"/>
        <w:ind w:left="567" w:right="333"/>
        <w:jc w:val="both"/>
        <w:rPr>
          <w:rFonts w:ascii="Times New Roman" w:hAnsi="Times New Roman" w:cs="Times New Roman"/>
          <w:sz w:val="24"/>
          <w:szCs w:val="24"/>
        </w:rPr>
      </w:pPr>
      <w:r w:rsidRPr="00E41793">
        <w:rPr>
          <w:rFonts w:ascii="Times New Roman" w:hAnsi="Times New Roman" w:cs="Times New Roman"/>
          <w:iCs/>
          <w:sz w:val="24"/>
          <w:szCs w:val="24"/>
          <w:lang w:val="es-ES"/>
        </w:rPr>
        <w:t xml:space="preserve">El pensamiento que quiera conocer adecuadamente la realidad, y que no se contente con los esquemas abstractos… ni con simples representaciones también abstractas de la realidad, debe destruir la aparente independencia del mundo de las relaciones inmediatas cotidianas. El pensamiento que destruye la </w:t>
      </w:r>
      <w:proofErr w:type="spellStart"/>
      <w:r w:rsidRPr="00E41793">
        <w:rPr>
          <w:rFonts w:ascii="Times New Roman" w:hAnsi="Times New Roman" w:cs="Times New Roman"/>
          <w:iCs/>
          <w:sz w:val="24"/>
          <w:szCs w:val="24"/>
          <w:lang w:val="es-ES"/>
        </w:rPr>
        <w:t>pseudoconcreción</w:t>
      </w:r>
      <w:proofErr w:type="spellEnd"/>
      <w:r w:rsidRPr="00E41793">
        <w:rPr>
          <w:rFonts w:ascii="Times New Roman" w:hAnsi="Times New Roman" w:cs="Times New Roman"/>
          <w:iCs/>
          <w:sz w:val="24"/>
          <w:szCs w:val="24"/>
          <w:lang w:val="es-ES"/>
        </w:rPr>
        <w:t xml:space="preserve"> para alcanzar lo concreto es, al mismo tiempo, un proceso en el curso del cual bajo el mundo la apariencia se revela el mundo real, tras la apariencia externa del fenómeno, se descubre la ley del fenómeno, la esencia</w:t>
      </w:r>
      <w:r w:rsidR="00864793" w:rsidRPr="00E41793">
        <w:rPr>
          <w:rFonts w:ascii="Times New Roman" w:hAnsi="Times New Roman" w:cs="Times New Roman"/>
          <w:iCs/>
          <w:sz w:val="24"/>
          <w:szCs w:val="24"/>
          <w:lang w:val="es-ES"/>
        </w:rPr>
        <w:t>.</w:t>
      </w:r>
      <w:r w:rsidRPr="00E41793">
        <w:rPr>
          <w:rStyle w:val="Refdenotaalpie"/>
          <w:rFonts w:ascii="Times New Roman" w:hAnsi="Times New Roman" w:cs="Times New Roman"/>
          <w:sz w:val="24"/>
          <w:szCs w:val="24"/>
        </w:rPr>
        <w:t xml:space="preserve"> </w:t>
      </w:r>
      <w:r w:rsidR="00353E2C" w:rsidRPr="00E41793">
        <w:rPr>
          <w:rFonts w:ascii="Times New Roman" w:hAnsi="Times New Roman" w:cs="Times New Roman"/>
          <w:sz w:val="24"/>
          <w:szCs w:val="24"/>
        </w:rPr>
        <w:t xml:space="preserve"> (</w:t>
      </w:r>
      <w:proofErr w:type="spellStart"/>
      <w:r w:rsidR="00353E2C" w:rsidRPr="00E41793">
        <w:rPr>
          <w:rFonts w:ascii="Times New Roman" w:hAnsi="Times New Roman" w:cs="Times New Roman"/>
          <w:sz w:val="24"/>
          <w:szCs w:val="24"/>
        </w:rPr>
        <w:t>Kosik</w:t>
      </w:r>
      <w:proofErr w:type="spellEnd"/>
      <w:r w:rsidR="00353E2C" w:rsidRPr="00E41793">
        <w:rPr>
          <w:rFonts w:ascii="Times New Roman" w:hAnsi="Times New Roman" w:cs="Times New Roman"/>
          <w:sz w:val="24"/>
          <w:szCs w:val="24"/>
        </w:rPr>
        <w:t xml:space="preserve">, 1979, </w:t>
      </w:r>
      <w:r w:rsidR="00864793" w:rsidRPr="00E41793">
        <w:rPr>
          <w:rFonts w:ascii="Times New Roman" w:hAnsi="Times New Roman" w:cs="Times New Roman"/>
          <w:sz w:val="24"/>
          <w:szCs w:val="24"/>
        </w:rPr>
        <w:t xml:space="preserve">p. </w:t>
      </w:r>
      <w:r w:rsidR="00353E2C" w:rsidRPr="00E41793">
        <w:rPr>
          <w:rFonts w:ascii="Times New Roman" w:hAnsi="Times New Roman" w:cs="Times New Roman"/>
          <w:sz w:val="24"/>
          <w:szCs w:val="24"/>
        </w:rPr>
        <w:t>33)</w:t>
      </w:r>
    </w:p>
    <w:p w:rsidR="00864793" w:rsidRPr="00D639F6" w:rsidRDefault="00864793" w:rsidP="007F55F2">
      <w:pPr>
        <w:spacing w:line="240" w:lineRule="auto"/>
        <w:ind w:left="567" w:right="333"/>
        <w:jc w:val="both"/>
        <w:rPr>
          <w:rFonts w:ascii="Arial" w:hAnsi="Arial" w:cs="Arial"/>
          <w:sz w:val="24"/>
          <w:szCs w:val="24"/>
        </w:rPr>
      </w:pPr>
    </w:p>
    <w:p w:rsidR="00143B9F" w:rsidRPr="00E41793" w:rsidRDefault="00E64DEE" w:rsidP="00E41793">
      <w:pPr>
        <w:tabs>
          <w:tab w:val="left" w:pos="7545"/>
        </w:tabs>
        <w:spacing w:line="360" w:lineRule="auto"/>
        <w:ind w:left="-567" w:right="-234"/>
        <w:jc w:val="both"/>
        <w:rPr>
          <w:rFonts w:ascii="Times New Roman" w:hAnsi="Times New Roman" w:cs="Times New Roman"/>
          <w:bCs/>
          <w:sz w:val="24"/>
          <w:szCs w:val="24"/>
        </w:rPr>
      </w:pPr>
      <w:r w:rsidRPr="00E41793">
        <w:rPr>
          <w:rFonts w:ascii="Times New Roman" w:hAnsi="Times New Roman" w:cs="Times New Roman"/>
          <w:sz w:val="24"/>
          <w:szCs w:val="24"/>
        </w:rPr>
        <w:t>En este sentido</w:t>
      </w:r>
      <w:r w:rsidR="00864793" w:rsidRPr="00E41793">
        <w:rPr>
          <w:rFonts w:ascii="Times New Roman" w:hAnsi="Times New Roman" w:cs="Times New Roman"/>
          <w:sz w:val="24"/>
          <w:szCs w:val="24"/>
        </w:rPr>
        <w:t>,</w:t>
      </w:r>
      <w:r w:rsidRPr="00E41793">
        <w:rPr>
          <w:rFonts w:ascii="Times New Roman" w:hAnsi="Times New Roman" w:cs="Times New Roman"/>
          <w:sz w:val="24"/>
          <w:szCs w:val="24"/>
        </w:rPr>
        <w:t xml:space="preserve"> surgen</w:t>
      </w:r>
      <w:r w:rsidR="008A6BAB" w:rsidRPr="00E41793">
        <w:rPr>
          <w:rFonts w:ascii="Times New Roman" w:hAnsi="Times New Roman" w:cs="Times New Roman"/>
          <w:sz w:val="24"/>
          <w:szCs w:val="24"/>
        </w:rPr>
        <w:t xml:space="preserve"> otras interrogantes porque</w:t>
      </w:r>
      <w:r w:rsidR="00864793" w:rsidRPr="00E41793">
        <w:rPr>
          <w:rFonts w:ascii="Times New Roman" w:hAnsi="Times New Roman" w:cs="Times New Roman"/>
          <w:sz w:val="24"/>
          <w:szCs w:val="24"/>
        </w:rPr>
        <w:t xml:space="preserve"> aunque</w:t>
      </w:r>
      <w:r w:rsidRPr="00E41793">
        <w:rPr>
          <w:rFonts w:ascii="Times New Roman" w:hAnsi="Times New Roman" w:cs="Times New Roman"/>
          <w:sz w:val="24"/>
          <w:szCs w:val="24"/>
        </w:rPr>
        <w:t xml:space="preserve"> el hacer del asesor se </w:t>
      </w:r>
      <w:r w:rsidRPr="00E41793">
        <w:rPr>
          <w:rFonts w:ascii="Times New Roman" w:hAnsi="Times New Roman" w:cs="Times New Roman"/>
          <w:bCs/>
          <w:sz w:val="24"/>
          <w:szCs w:val="24"/>
        </w:rPr>
        <w:t xml:space="preserve">antoja como un parteaguas para lograr los propósitos de la educación, </w:t>
      </w:r>
      <w:r w:rsidR="007F55F2" w:rsidRPr="00E41793">
        <w:rPr>
          <w:rFonts w:ascii="Times New Roman" w:hAnsi="Times New Roman" w:cs="Times New Roman"/>
          <w:bCs/>
          <w:sz w:val="24"/>
          <w:szCs w:val="24"/>
        </w:rPr>
        <w:t>se observan</w:t>
      </w:r>
      <w:r w:rsidRPr="00E41793">
        <w:rPr>
          <w:rFonts w:ascii="Times New Roman" w:hAnsi="Times New Roman" w:cs="Times New Roman"/>
          <w:bCs/>
          <w:sz w:val="24"/>
          <w:szCs w:val="24"/>
        </w:rPr>
        <w:t xml:space="preserve"> líneas de tensión a su alrededor que compl</w:t>
      </w:r>
      <w:r w:rsidR="00864793" w:rsidRPr="00E41793">
        <w:rPr>
          <w:rFonts w:ascii="Times New Roman" w:hAnsi="Times New Roman" w:cs="Times New Roman"/>
          <w:bCs/>
          <w:sz w:val="24"/>
          <w:szCs w:val="24"/>
        </w:rPr>
        <w:t>ican</w:t>
      </w:r>
      <w:r w:rsidRPr="00E41793">
        <w:rPr>
          <w:rFonts w:ascii="Times New Roman" w:hAnsi="Times New Roman" w:cs="Times New Roman"/>
          <w:bCs/>
          <w:sz w:val="24"/>
          <w:szCs w:val="24"/>
        </w:rPr>
        <w:t xml:space="preserve"> su práctica</w:t>
      </w:r>
      <w:r w:rsidR="00864793" w:rsidRPr="00E41793">
        <w:rPr>
          <w:rFonts w:ascii="Times New Roman" w:hAnsi="Times New Roman" w:cs="Times New Roman"/>
          <w:bCs/>
          <w:sz w:val="24"/>
          <w:szCs w:val="24"/>
        </w:rPr>
        <w:t>.</w:t>
      </w:r>
      <w:r w:rsidRPr="00E41793">
        <w:rPr>
          <w:rFonts w:ascii="Times New Roman" w:hAnsi="Times New Roman" w:cs="Times New Roman"/>
          <w:bCs/>
          <w:sz w:val="24"/>
          <w:szCs w:val="24"/>
        </w:rPr>
        <w:t xml:space="preserve"> ¿</w:t>
      </w:r>
      <w:r w:rsidR="00864793" w:rsidRPr="00E41793">
        <w:rPr>
          <w:rFonts w:ascii="Times New Roman" w:hAnsi="Times New Roman" w:cs="Times New Roman"/>
          <w:bCs/>
          <w:sz w:val="24"/>
          <w:szCs w:val="24"/>
        </w:rPr>
        <w:t>D</w:t>
      </w:r>
      <w:r w:rsidRPr="00E41793">
        <w:rPr>
          <w:rFonts w:ascii="Times New Roman" w:hAnsi="Times New Roman" w:cs="Times New Roman"/>
          <w:bCs/>
          <w:sz w:val="24"/>
          <w:szCs w:val="24"/>
        </w:rPr>
        <w:t xml:space="preserve">e qué manera podría el asesor posibilitar </w:t>
      </w:r>
      <w:r w:rsidR="008A6BAB" w:rsidRPr="00E41793">
        <w:rPr>
          <w:rFonts w:ascii="Times New Roman" w:hAnsi="Times New Roman" w:cs="Times New Roman"/>
          <w:bCs/>
          <w:sz w:val="24"/>
          <w:szCs w:val="24"/>
        </w:rPr>
        <w:t xml:space="preserve">cambios </w:t>
      </w:r>
      <w:r w:rsidRPr="00E41793">
        <w:rPr>
          <w:rFonts w:ascii="Times New Roman" w:hAnsi="Times New Roman" w:cs="Times New Roman"/>
          <w:bCs/>
          <w:sz w:val="24"/>
          <w:szCs w:val="24"/>
        </w:rPr>
        <w:t>en las escuelas cuando no es una figura autónoma?, ¿qué posición juega desde las supervisiones escolares, cuando está supeditado a las órdenes de una autoridad inmediata?</w:t>
      </w:r>
      <w:r w:rsidR="00864793" w:rsidRPr="00E41793">
        <w:rPr>
          <w:rFonts w:ascii="Times New Roman" w:hAnsi="Times New Roman" w:cs="Times New Roman"/>
          <w:bCs/>
          <w:sz w:val="24"/>
          <w:szCs w:val="24"/>
        </w:rPr>
        <w:t>,</w:t>
      </w:r>
      <w:r w:rsidRPr="00E41793">
        <w:rPr>
          <w:rFonts w:ascii="Times New Roman" w:hAnsi="Times New Roman" w:cs="Times New Roman"/>
          <w:bCs/>
          <w:sz w:val="24"/>
          <w:szCs w:val="24"/>
        </w:rPr>
        <w:t xml:space="preserve"> </w:t>
      </w:r>
      <w:r w:rsidR="004306CB" w:rsidRPr="00E41793">
        <w:rPr>
          <w:rFonts w:ascii="Times New Roman" w:hAnsi="Times New Roman" w:cs="Times New Roman"/>
          <w:bCs/>
          <w:sz w:val="24"/>
          <w:szCs w:val="24"/>
        </w:rPr>
        <w:t>¿</w:t>
      </w:r>
      <w:r w:rsidRPr="00E41793">
        <w:rPr>
          <w:rFonts w:ascii="Times New Roman" w:hAnsi="Times New Roman" w:cs="Times New Roman"/>
          <w:bCs/>
          <w:sz w:val="24"/>
          <w:szCs w:val="24"/>
        </w:rPr>
        <w:t xml:space="preserve">qué posibilidades tiene de incidir desde su trabajo cotidiano en la calidad de las prácticas educativas? </w:t>
      </w:r>
    </w:p>
    <w:p w:rsidR="00E64DEE" w:rsidRPr="00E41793" w:rsidRDefault="006E2BFD"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Tendría entonces el asesor, </w:t>
      </w:r>
      <w:r w:rsidR="00E64DEE" w:rsidRPr="00E41793">
        <w:rPr>
          <w:rFonts w:ascii="Times New Roman" w:hAnsi="Times New Roman" w:cs="Times New Roman"/>
          <w:sz w:val="24"/>
          <w:szCs w:val="24"/>
        </w:rPr>
        <w:t>como sugiere Adorno</w:t>
      </w:r>
      <w:r w:rsidRPr="00E41793">
        <w:rPr>
          <w:rFonts w:ascii="Times New Roman" w:hAnsi="Times New Roman" w:cs="Times New Roman"/>
          <w:sz w:val="24"/>
          <w:szCs w:val="24"/>
        </w:rPr>
        <w:t>,</w:t>
      </w:r>
      <w:r w:rsidR="00E64DEE" w:rsidRPr="00E41793">
        <w:rPr>
          <w:rFonts w:ascii="Times New Roman" w:hAnsi="Times New Roman" w:cs="Times New Roman"/>
          <w:sz w:val="24"/>
          <w:szCs w:val="24"/>
        </w:rPr>
        <w:t xml:space="preserve"> que salir de la cimentación social que se asume en las relaciones</w:t>
      </w:r>
      <w:r w:rsidR="00277EB8" w:rsidRPr="00E41793">
        <w:rPr>
          <w:rFonts w:ascii="Times New Roman" w:hAnsi="Times New Roman" w:cs="Times New Roman"/>
          <w:sz w:val="24"/>
          <w:szCs w:val="24"/>
        </w:rPr>
        <w:t xml:space="preserve"> y usar</w:t>
      </w:r>
      <w:r w:rsidR="00E64DEE" w:rsidRPr="00E41793">
        <w:rPr>
          <w:rFonts w:ascii="Times New Roman" w:hAnsi="Times New Roman" w:cs="Times New Roman"/>
          <w:sz w:val="24"/>
          <w:szCs w:val="24"/>
        </w:rPr>
        <w:t xml:space="preserve"> la conciencia como objet</w:t>
      </w:r>
      <w:r w:rsidR="00E13266" w:rsidRPr="00E41793">
        <w:rPr>
          <w:rFonts w:ascii="Times New Roman" w:hAnsi="Times New Roman" w:cs="Times New Roman"/>
          <w:sz w:val="24"/>
          <w:szCs w:val="24"/>
        </w:rPr>
        <w:t>o de liberación</w:t>
      </w:r>
      <w:r w:rsidR="00C2239A" w:rsidRPr="00E41793">
        <w:rPr>
          <w:rFonts w:ascii="Times New Roman" w:hAnsi="Times New Roman" w:cs="Times New Roman"/>
          <w:sz w:val="24"/>
          <w:szCs w:val="24"/>
        </w:rPr>
        <w:t xml:space="preserve"> </w:t>
      </w:r>
      <w:r w:rsidR="00E13266" w:rsidRPr="00E41793">
        <w:rPr>
          <w:rFonts w:ascii="Times New Roman" w:hAnsi="Times New Roman" w:cs="Times New Roman"/>
          <w:sz w:val="24"/>
          <w:szCs w:val="24"/>
        </w:rPr>
        <w:t xml:space="preserve">para </w:t>
      </w:r>
      <w:r w:rsidR="00E64DEE" w:rsidRPr="00E41793">
        <w:rPr>
          <w:rFonts w:ascii="Times New Roman" w:hAnsi="Times New Roman" w:cs="Times New Roman"/>
          <w:sz w:val="24"/>
          <w:szCs w:val="24"/>
        </w:rPr>
        <w:t>salir de la uniformidad a la que</w:t>
      </w:r>
      <w:r w:rsidR="00E13266" w:rsidRPr="00E41793">
        <w:rPr>
          <w:rFonts w:ascii="Times New Roman" w:hAnsi="Times New Roman" w:cs="Times New Roman"/>
          <w:sz w:val="24"/>
          <w:szCs w:val="24"/>
        </w:rPr>
        <w:t xml:space="preserve"> está sujeto</w:t>
      </w:r>
      <w:r w:rsidR="00E64DEE" w:rsidRPr="00E41793">
        <w:rPr>
          <w:rFonts w:ascii="Times New Roman" w:hAnsi="Times New Roman" w:cs="Times New Roman"/>
          <w:sz w:val="24"/>
          <w:szCs w:val="24"/>
        </w:rPr>
        <w:t xml:space="preserve"> por presión social para </w:t>
      </w:r>
      <w:r w:rsidR="005F6A68" w:rsidRPr="00E41793">
        <w:rPr>
          <w:rFonts w:ascii="Times New Roman" w:hAnsi="Times New Roman" w:cs="Times New Roman"/>
          <w:sz w:val="24"/>
          <w:szCs w:val="24"/>
        </w:rPr>
        <w:t xml:space="preserve">entonces </w:t>
      </w:r>
      <w:r w:rsidR="00277EB8" w:rsidRPr="00E41793">
        <w:rPr>
          <w:rFonts w:ascii="Times New Roman" w:hAnsi="Times New Roman" w:cs="Times New Roman"/>
          <w:sz w:val="24"/>
          <w:szCs w:val="24"/>
        </w:rPr>
        <w:t xml:space="preserve">poder </w:t>
      </w:r>
      <w:r w:rsidR="00E64DEE" w:rsidRPr="00E41793">
        <w:rPr>
          <w:rFonts w:ascii="Times New Roman" w:hAnsi="Times New Roman" w:cs="Times New Roman"/>
          <w:sz w:val="24"/>
          <w:szCs w:val="24"/>
        </w:rPr>
        <w:t>aspirar a transformar.</w:t>
      </w:r>
    </w:p>
    <w:p w:rsidR="000C2971" w:rsidRPr="00E41793" w:rsidRDefault="00446307"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Así,</w:t>
      </w:r>
      <w:r w:rsidR="00E13266" w:rsidRPr="00E41793">
        <w:rPr>
          <w:rFonts w:ascii="Times New Roman" w:hAnsi="Times New Roman" w:cs="Times New Roman"/>
          <w:sz w:val="24"/>
          <w:szCs w:val="24"/>
        </w:rPr>
        <w:t xml:space="preserve"> la crítica ante la sedimentación de lo que se es </w:t>
      </w:r>
      <w:r w:rsidR="004306CB" w:rsidRPr="00E41793">
        <w:rPr>
          <w:rFonts w:ascii="Times New Roman" w:hAnsi="Times New Roman" w:cs="Times New Roman"/>
          <w:sz w:val="24"/>
          <w:szCs w:val="24"/>
        </w:rPr>
        <w:t xml:space="preserve">y cómo se ha </w:t>
      </w:r>
      <w:r w:rsidR="00E13266" w:rsidRPr="00E41793">
        <w:rPr>
          <w:rFonts w:ascii="Times New Roman" w:hAnsi="Times New Roman" w:cs="Times New Roman"/>
          <w:sz w:val="24"/>
          <w:szCs w:val="24"/>
        </w:rPr>
        <w:t>constituido puede permitir rebasar esa conciencia propia cosificada</w:t>
      </w:r>
      <w:r w:rsidR="00BA1C6F" w:rsidRPr="00E41793">
        <w:rPr>
          <w:rFonts w:ascii="Times New Roman" w:hAnsi="Times New Roman" w:cs="Times New Roman"/>
          <w:sz w:val="24"/>
          <w:szCs w:val="24"/>
        </w:rPr>
        <w:t>,</w:t>
      </w:r>
      <w:r w:rsidR="00E13266" w:rsidRPr="00E41793">
        <w:rPr>
          <w:rFonts w:ascii="Times New Roman" w:hAnsi="Times New Roman" w:cs="Times New Roman"/>
          <w:sz w:val="24"/>
          <w:szCs w:val="24"/>
        </w:rPr>
        <w:t xml:space="preserve"> </w:t>
      </w:r>
      <w:r w:rsidR="00BA1C6F" w:rsidRPr="00E41793">
        <w:rPr>
          <w:rFonts w:ascii="Times New Roman" w:hAnsi="Times New Roman" w:cs="Times New Roman"/>
          <w:sz w:val="24"/>
          <w:szCs w:val="24"/>
        </w:rPr>
        <w:t xml:space="preserve">y </w:t>
      </w:r>
      <w:r w:rsidR="00E13266" w:rsidRPr="00E41793">
        <w:rPr>
          <w:rFonts w:ascii="Times New Roman" w:hAnsi="Times New Roman" w:cs="Times New Roman"/>
          <w:sz w:val="24"/>
          <w:szCs w:val="24"/>
        </w:rPr>
        <w:t>mostra</w:t>
      </w:r>
      <w:r w:rsidR="00BA1C6F" w:rsidRPr="00E41793">
        <w:rPr>
          <w:rFonts w:ascii="Times New Roman" w:hAnsi="Times New Roman" w:cs="Times New Roman"/>
          <w:sz w:val="24"/>
          <w:szCs w:val="24"/>
        </w:rPr>
        <w:t xml:space="preserve">r </w:t>
      </w:r>
      <w:r w:rsidR="00E13266" w:rsidRPr="00E41793">
        <w:rPr>
          <w:rFonts w:ascii="Times New Roman" w:hAnsi="Times New Roman" w:cs="Times New Roman"/>
          <w:sz w:val="24"/>
          <w:szCs w:val="24"/>
        </w:rPr>
        <w:t xml:space="preserve">a </w:t>
      </w:r>
      <w:r w:rsidR="00BA1C6F" w:rsidRPr="00E41793">
        <w:rPr>
          <w:rFonts w:ascii="Times New Roman" w:hAnsi="Times New Roman" w:cs="Times New Roman"/>
          <w:sz w:val="24"/>
          <w:szCs w:val="24"/>
        </w:rPr>
        <w:t>la</w:t>
      </w:r>
      <w:r w:rsidR="00E13266" w:rsidRPr="00E41793">
        <w:rPr>
          <w:rFonts w:ascii="Times New Roman" w:hAnsi="Times New Roman" w:cs="Times New Roman"/>
          <w:sz w:val="24"/>
          <w:szCs w:val="24"/>
        </w:rPr>
        <w:t xml:space="preserve"> vez respeto por los sujetos que asesora</w:t>
      </w:r>
      <w:r w:rsidRPr="00E41793">
        <w:rPr>
          <w:rFonts w:ascii="Times New Roman" w:hAnsi="Times New Roman" w:cs="Times New Roman"/>
          <w:sz w:val="24"/>
          <w:szCs w:val="24"/>
        </w:rPr>
        <w:t xml:space="preserve"> al </w:t>
      </w:r>
      <w:r w:rsidR="00E13266" w:rsidRPr="00E41793">
        <w:rPr>
          <w:rFonts w:ascii="Times New Roman" w:hAnsi="Times New Roman" w:cs="Times New Roman"/>
          <w:sz w:val="24"/>
          <w:szCs w:val="24"/>
        </w:rPr>
        <w:t>evita</w:t>
      </w:r>
      <w:r w:rsidRPr="00E41793">
        <w:rPr>
          <w:rFonts w:ascii="Times New Roman" w:hAnsi="Times New Roman" w:cs="Times New Roman"/>
          <w:sz w:val="24"/>
          <w:szCs w:val="24"/>
        </w:rPr>
        <w:t>r</w:t>
      </w:r>
      <w:r w:rsidR="00E13266" w:rsidRPr="00E41793">
        <w:rPr>
          <w:rFonts w:ascii="Times New Roman" w:hAnsi="Times New Roman" w:cs="Times New Roman"/>
          <w:sz w:val="24"/>
          <w:szCs w:val="24"/>
        </w:rPr>
        <w:t xml:space="preserve"> </w:t>
      </w:r>
      <w:r w:rsidR="00E13266" w:rsidRPr="00E41793">
        <w:rPr>
          <w:rFonts w:ascii="Times New Roman" w:hAnsi="Times New Roman" w:cs="Times New Roman"/>
          <w:sz w:val="24"/>
          <w:szCs w:val="24"/>
        </w:rPr>
        <w:lastRenderedPageBreak/>
        <w:t>cosificarlos, de tal forma que lo que haga tome sentido y se concrete mediante una práctica teórica</w:t>
      </w:r>
      <w:r w:rsidR="00BA1C6F" w:rsidRPr="00E41793">
        <w:rPr>
          <w:rFonts w:ascii="Times New Roman" w:hAnsi="Times New Roman" w:cs="Times New Roman"/>
          <w:sz w:val="24"/>
          <w:szCs w:val="24"/>
        </w:rPr>
        <w:t>, con</w:t>
      </w:r>
      <w:r w:rsidR="00E13266" w:rsidRPr="00E41793">
        <w:rPr>
          <w:rFonts w:ascii="Times New Roman" w:hAnsi="Times New Roman" w:cs="Times New Roman"/>
          <w:sz w:val="24"/>
          <w:szCs w:val="24"/>
        </w:rPr>
        <w:t xml:space="preserve"> diálogos donde se discut</w:t>
      </w:r>
      <w:r w:rsidR="00BA1C6F" w:rsidRPr="00E41793">
        <w:rPr>
          <w:rFonts w:ascii="Times New Roman" w:hAnsi="Times New Roman" w:cs="Times New Roman"/>
          <w:sz w:val="24"/>
          <w:szCs w:val="24"/>
        </w:rPr>
        <w:t>a</w:t>
      </w:r>
      <w:r w:rsidR="00E13266" w:rsidRPr="00E41793">
        <w:rPr>
          <w:rFonts w:ascii="Times New Roman" w:hAnsi="Times New Roman" w:cs="Times New Roman"/>
          <w:sz w:val="24"/>
          <w:szCs w:val="24"/>
        </w:rPr>
        <w:t xml:space="preserve"> y se gener</w:t>
      </w:r>
      <w:r w:rsidR="00BA1C6F" w:rsidRPr="00E41793">
        <w:rPr>
          <w:rFonts w:ascii="Times New Roman" w:hAnsi="Times New Roman" w:cs="Times New Roman"/>
          <w:sz w:val="24"/>
          <w:szCs w:val="24"/>
        </w:rPr>
        <w:t>e</w:t>
      </w:r>
      <w:r w:rsidR="00E13266" w:rsidRPr="00E41793">
        <w:rPr>
          <w:rFonts w:ascii="Times New Roman" w:hAnsi="Times New Roman" w:cs="Times New Roman"/>
          <w:sz w:val="24"/>
          <w:szCs w:val="24"/>
        </w:rPr>
        <w:t xml:space="preserve"> intercambio</w:t>
      </w:r>
      <w:r w:rsidRPr="00E41793">
        <w:rPr>
          <w:rFonts w:ascii="Times New Roman" w:hAnsi="Times New Roman" w:cs="Times New Roman"/>
          <w:sz w:val="24"/>
          <w:szCs w:val="24"/>
        </w:rPr>
        <w:t>. S</w:t>
      </w:r>
      <w:r w:rsidR="00E13266" w:rsidRPr="00E41793">
        <w:rPr>
          <w:rFonts w:ascii="Times New Roman" w:hAnsi="Times New Roman" w:cs="Times New Roman"/>
          <w:sz w:val="24"/>
          <w:szCs w:val="24"/>
        </w:rPr>
        <w:t>in embargo</w:t>
      </w:r>
      <w:r w:rsidRPr="00E41793">
        <w:rPr>
          <w:rFonts w:ascii="Times New Roman" w:hAnsi="Times New Roman" w:cs="Times New Roman"/>
          <w:sz w:val="24"/>
          <w:szCs w:val="24"/>
        </w:rPr>
        <w:t>,</w:t>
      </w:r>
      <w:r w:rsidR="00E13266" w:rsidRPr="00E41793">
        <w:rPr>
          <w:rFonts w:ascii="Times New Roman" w:hAnsi="Times New Roman" w:cs="Times New Roman"/>
          <w:sz w:val="24"/>
          <w:szCs w:val="24"/>
        </w:rPr>
        <w:t xml:space="preserve"> habría que </w:t>
      </w:r>
      <w:r w:rsidR="007F4E25" w:rsidRPr="00E41793">
        <w:rPr>
          <w:rFonts w:ascii="Times New Roman" w:hAnsi="Times New Roman" w:cs="Times New Roman"/>
          <w:sz w:val="24"/>
          <w:szCs w:val="24"/>
        </w:rPr>
        <w:t>c</w:t>
      </w:r>
      <w:r w:rsidR="00E13266" w:rsidRPr="00E41793">
        <w:rPr>
          <w:rFonts w:ascii="Times New Roman" w:hAnsi="Times New Roman" w:cs="Times New Roman"/>
          <w:sz w:val="24"/>
          <w:szCs w:val="24"/>
        </w:rPr>
        <w:t>onsidera</w:t>
      </w:r>
      <w:r w:rsidR="007F4E25" w:rsidRPr="00E41793">
        <w:rPr>
          <w:rFonts w:ascii="Times New Roman" w:hAnsi="Times New Roman" w:cs="Times New Roman"/>
          <w:sz w:val="24"/>
          <w:szCs w:val="24"/>
        </w:rPr>
        <w:t>r</w:t>
      </w:r>
      <w:r w:rsidR="00E13266" w:rsidRPr="00E41793">
        <w:rPr>
          <w:rFonts w:ascii="Times New Roman" w:hAnsi="Times New Roman" w:cs="Times New Roman"/>
          <w:sz w:val="24"/>
          <w:szCs w:val="24"/>
        </w:rPr>
        <w:t xml:space="preserve"> que la teoría crítica plantea cómo la persona requ</w:t>
      </w:r>
      <w:r w:rsidR="007F4E25" w:rsidRPr="00E41793">
        <w:rPr>
          <w:rFonts w:ascii="Times New Roman" w:hAnsi="Times New Roman" w:cs="Times New Roman"/>
          <w:sz w:val="24"/>
          <w:szCs w:val="24"/>
        </w:rPr>
        <w:t>iere</w:t>
      </w:r>
      <w:r w:rsidR="00E13266" w:rsidRPr="00E41793">
        <w:rPr>
          <w:rFonts w:ascii="Times New Roman" w:hAnsi="Times New Roman" w:cs="Times New Roman"/>
          <w:sz w:val="24"/>
          <w:szCs w:val="24"/>
        </w:rPr>
        <w:t xml:space="preserve"> de interés </w:t>
      </w:r>
      <w:r w:rsidR="005B43C7" w:rsidRPr="00E41793">
        <w:rPr>
          <w:rFonts w:ascii="Times New Roman" w:hAnsi="Times New Roman" w:cs="Times New Roman"/>
          <w:sz w:val="24"/>
          <w:szCs w:val="24"/>
        </w:rPr>
        <w:t>en</w:t>
      </w:r>
      <w:r w:rsidR="00E13266" w:rsidRPr="00E41793">
        <w:rPr>
          <w:rFonts w:ascii="Times New Roman" w:hAnsi="Times New Roman" w:cs="Times New Roman"/>
          <w:sz w:val="24"/>
          <w:szCs w:val="24"/>
        </w:rPr>
        <w:t xml:space="preserve"> ver el mundo de otro modo</w:t>
      </w:r>
      <w:r w:rsidR="005B43C7" w:rsidRPr="00E41793">
        <w:rPr>
          <w:rFonts w:ascii="Times New Roman" w:hAnsi="Times New Roman" w:cs="Times New Roman"/>
          <w:sz w:val="24"/>
          <w:szCs w:val="24"/>
        </w:rPr>
        <w:t>. E</w:t>
      </w:r>
      <w:r w:rsidR="00E13266" w:rsidRPr="00E41793">
        <w:rPr>
          <w:rFonts w:ascii="Times New Roman" w:hAnsi="Times New Roman" w:cs="Times New Roman"/>
          <w:sz w:val="24"/>
          <w:szCs w:val="24"/>
        </w:rPr>
        <w:t>n el asesor uno de esos intereses radica en el cuidado de sí</w:t>
      </w:r>
      <w:r w:rsidRPr="00E41793">
        <w:rPr>
          <w:rFonts w:ascii="Times New Roman" w:hAnsi="Times New Roman" w:cs="Times New Roman"/>
          <w:sz w:val="24"/>
          <w:szCs w:val="24"/>
        </w:rPr>
        <w:t xml:space="preserve"> mismo</w:t>
      </w:r>
      <w:r w:rsidR="004306CB" w:rsidRPr="00E41793">
        <w:rPr>
          <w:rFonts w:ascii="Times New Roman" w:hAnsi="Times New Roman" w:cs="Times New Roman"/>
        </w:rPr>
        <w:footnoteReference w:id="3"/>
      </w:r>
      <w:r w:rsidR="00BA1C6F" w:rsidRPr="00E41793">
        <w:rPr>
          <w:rFonts w:ascii="Times New Roman" w:hAnsi="Times New Roman" w:cs="Times New Roman"/>
          <w:sz w:val="24"/>
          <w:szCs w:val="24"/>
        </w:rPr>
        <w:t>,</w:t>
      </w:r>
      <w:r w:rsidR="00E13266" w:rsidRPr="00E41793">
        <w:rPr>
          <w:rFonts w:ascii="Times New Roman" w:hAnsi="Times New Roman" w:cs="Times New Roman"/>
          <w:sz w:val="24"/>
          <w:szCs w:val="24"/>
        </w:rPr>
        <w:t xml:space="preserve"> </w:t>
      </w:r>
      <w:r w:rsidR="007F4E25" w:rsidRPr="00E41793">
        <w:rPr>
          <w:rFonts w:ascii="Times New Roman" w:hAnsi="Times New Roman" w:cs="Times New Roman"/>
          <w:sz w:val="24"/>
          <w:szCs w:val="24"/>
        </w:rPr>
        <w:t xml:space="preserve">lo </w:t>
      </w:r>
      <w:r w:rsidR="008C4859" w:rsidRPr="00E41793">
        <w:rPr>
          <w:rFonts w:ascii="Times New Roman" w:hAnsi="Times New Roman" w:cs="Times New Roman"/>
          <w:sz w:val="24"/>
          <w:szCs w:val="24"/>
        </w:rPr>
        <w:t xml:space="preserve">cual </w:t>
      </w:r>
      <w:r w:rsidR="007F4E25" w:rsidRPr="00E41793">
        <w:rPr>
          <w:rFonts w:ascii="Times New Roman" w:hAnsi="Times New Roman" w:cs="Times New Roman"/>
          <w:sz w:val="24"/>
          <w:szCs w:val="24"/>
        </w:rPr>
        <w:t>le permit</w:t>
      </w:r>
      <w:r w:rsidR="008C4859" w:rsidRPr="00E41793">
        <w:rPr>
          <w:rFonts w:ascii="Times New Roman" w:hAnsi="Times New Roman" w:cs="Times New Roman"/>
          <w:sz w:val="24"/>
          <w:szCs w:val="24"/>
        </w:rPr>
        <w:t xml:space="preserve">e </w:t>
      </w:r>
      <w:r w:rsidR="004306CB" w:rsidRPr="00E41793">
        <w:rPr>
          <w:rFonts w:ascii="Times New Roman" w:hAnsi="Times New Roman" w:cs="Times New Roman"/>
          <w:sz w:val="24"/>
          <w:szCs w:val="24"/>
        </w:rPr>
        <w:t xml:space="preserve">transformar las representaciones que </w:t>
      </w:r>
      <w:r w:rsidR="00663222" w:rsidRPr="00E41793">
        <w:rPr>
          <w:rFonts w:ascii="Times New Roman" w:hAnsi="Times New Roman" w:cs="Times New Roman"/>
          <w:sz w:val="24"/>
          <w:szCs w:val="24"/>
        </w:rPr>
        <w:t xml:space="preserve">se </w:t>
      </w:r>
      <w:r w:rsidR="004306CB" w:rsidRPr="00E41793">
        <w:rPr>
          <w:rFonts w:ascii="Times New Roman" w:hAnsi="Times New Roman" w:cs="Times New Roman"/>
          <w:sz w:val="24"/>
          <w:szCs w:val="24"/>
        </w:rPr>
        <w:t>ha hecho sobre la realidad</w:t>
      </w:r>
      <w:r w:rsidR="00E13266" w:rsidRPr="00E41793">
        <w:rPr>
          <w:rFonts w:ascii="Times New Roman" w:hAnsi="Times New Roman" w:cs="Times New Roman"/>
          <w:sz w:val="24"/>
          <w:szCs w:val="24"/>
        </w:rPr>
        <w:t>.</w:t>
      </w:r>
    </w:p>
    <w:p w:rsidR="000C2971" w:rsidRPr="00E41793" w:rsidRDefault="00B77C11"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De esta manera, </w:t>
      </w:r>
      <w:r w:rsidR="000C2971" w:rsidRPr="00E41793">
        <w:rPr>
          <w:rFonts w:ascii="Times New Roman" w:hAnsi="Times New Roman" w:cs="Times New Roman"/>
          <w:sz w:val="24"/>
          <w:szCs w:val="24"/>
        </w:rPr>
        <w:t xml:space="preserve">el asesor </w:t>
      </w:r>
      <w:r w:rsidR="003C17F7" w:rsidRPr="00E41793">
        <w:rPr>
          <w:rFonts w:ascii="Times New Roman" w:hAnsi="Times New Roman" w:cs="Times New Roman"/>
          <w:sz w:val="24"/>
          <w:szCs w:val="24"/>
        </w:rPr>
        <w:t xml:space="preserve">puede </w:t>
      </w:r>
      <w:r w:rsidR="000C2971" w:rsidRPr="00E41793">
        <w:rPr>
          <w:rFonts w:ascii="Times New Roman" w:hAnsi="Times New Roman" w:cs="Times New Roman"/>
          <w:sz w:val="24"/>
          <w:szCs w:val="24"/>
        </w:rPr>
        <w:t>evitar convertirse en un vigilante que</w:t>
      </w:r>
      <w:r w:rsidR="007F55F2" w:rsidRPr="00E41793">
        <w:rPr>
          <w:rFonts w:ascii="Times New Roman" w:hAnsi="Times New Roman" w:cs="Times New Roman"/>
          <w:sz w:val="24"/>
          <w:szCs w:val="24"/>
        </w:rPr>
        <w:t xml:space="preserve"> s</w:t>
      </w:r>
      <w:r w:rsidR="003C17F7" w:rsidRPr="00E41793">
        <w:rPr>
          <w:rFonts w:ascii="Times New Roman" w:hAnsi="Times New Roman" w:cs="Times New Roman"/>
          <w:sz w:val="24"/>
          <w:szCs w:val="24"/>
        </w:rPr>
        <w:t>o</w:t>
      </w:r>
      <w:r w:rsidR="00FF4AFC" w:rsidRPr="00E41793">
        <w:rPr>
          <w:rFonts w:ascii="Times New Roman" w:hAnsi="Times New Roman" w:cs="Times New Roman"/>
          <w:sz w:val="24"/>
          <w:szCs w:val="24"/>
        </w:rPr>
        <w:t>lo</w:t>
      </w:r>
      <w:r w:rsidR="000C2971" w:rsidRPr="00E41793">
        <w:rPr>
          <w:rFonts w:ascii="Times New Roman" w:hAnsi="Times New Roman" w:cs="Times New Roman"/>
          <w:sz w:val="24"/>
          <w:szCs w:val="24"/>
        </w:rPr>
        <w:t xml:space="preserve"> revisa la forma en que se aplica la didáctica (métodos y técnicas con que se transmite el saber) y la pedagogía (las prácticas de educación), pues al poseer saber teórico </w:t>
      </w:r>
      <w:r w:rsidR="00A53961" w:rsidRPr="00E41793">
        <w:rPr>
          <w:rFonts w:ascii="Times New Roman" w:hAnsi="Times New Roman" w:cs="Times New Roman"/>
          <w:sz w:val="24"/>
          <w:szCs w:val="24"/>
        </w:rPr>
        <w:t>sus</w:t>
      </w:r>
      <w:r w:rsidR="000C2971" w:rsidRPr="00E41793">
        <w:rPr>
          <w:rFonts w:ascii="Times New Roman" w:hAnsi="Times New Roman" w:cs="Times New Roman"/>
          <w:sz w:val="24"/>
          <w:szCs w:val="24"/>
        </w:rPr>
        <w:t xml:space="preserve"> sugerencias no se</w:t>
      </w:r>
      <w:r w:rsidR="00A53961" w:rsidRPr="00E41793">
        <w:rPr>
          <w:rFonts w:ascii="Times New Roman" w:hAnsi="Times New Roman" w:cs="Times New Roman"/>
          <w:sz w:val="24"/>
          <w:szCs w:val="24"/>
        </w:rPr>
        <w:t>rían</w:t>
      </w:r>
      <w:r w:rsidR="000C2971" w:rsidRPr="00E41793">
        <w:rPr>
          <w:rFonts w:ascii="Times New Roman" w:hAnsi="Times New Roman" w:cs="Times New Roman"/>
          <w:sz w:val="24"/>
          <w:szCs w:val="24"/>
        </w:rPr>
        <w:t xml:space="preserve"> imp</w:t>
      </w:r>
      <w:r w:rsidR="002664FE" w:rsidRPr="00E41793">
        <w:rPr>
          <w:rFonts w:ascii="Times New Roman" w:hAnsi="Times New Roman" w:cs="Times New Roman"/>
          <w:sz w:val="24"/>
          <w:szCs w:val="24"/>
        </w:rPr>
        <w:t>uestas a sus asesorados</w:t>
      </w:r>
      <w:r w:rsidR="000C2971" w:rsidRPr="00E41793">
        <w:rPr>
          <w:rFonts w:ascii="Times New Roman" w:hAnsi="Times New Roman" w:cs="Times New Roman"/>
          <w:sz w:val="24"/>
          <w:szCs w:val="24"/>
        </w:rPr>
        <w:t xml:space="preserve"> sin </w:t>
      </w:r>
      <w:r w:rsidR="002664FE" w:rsidRPr="00E41793">
        <w:rPr>
          <w:rFonts w:ascii="Times New Roman" w:hAnsi="Times New Roman" w:cs="Times New Roman"/>
          <w:sz w:val="24"/>
          <w:szCs w:val="24"/>
        </w:rPr>
        <w:t xml:space="preserve">ser </w:t>
      </w:r>
      <w:r w:rsidR="000C2971" w:rsidRPr="00E41793">
        <w:rPr>
          <w:rFonts w:ascii="Times New Roman" w:hAnsi="Times New Roman" w:cs="Times New Roman"/>
          <w:sz w:val="24"/>
          <w:szCs w:val="24"/>
        </w:rPr>
        <w:t>analiza</w:t>
      </w:r>
      <w:r w:rsidR="002664FE" w:rsidRPr="00E41793">
        <w:rPr>
          <w:rFonts w:ascii="Times New Roman" w:hAnsi="Times New Roman" w:cs="Times New Roman"/>
          <w:sz w:val="24"/>
          <w:szCs w:val="24"/>
        </w:rPr>
        <w:t>das antes</w:t>
      </w:r>
      <w:r w:rsidR="000C2971" w:rsidRPr="00E41793">
        <w:rPr>
          <w:rFonts w:ascii="Times New Roman" w:hAnsi="Times New Roman" w:cs="Times New Roman"/>
          <w:sz w:val="24"/>
          <w:szCs w:val="24"/>
        </w:rPr>
        <w:t>.</w:t>
      </w:r>
    </w:p>
    <w:p w:rsidR="00D02578" w:rsidRPr="00E41793" w:rsidRDefault="00162CDF"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El asesor requ</w:t>
      </w:r>
      <w:r w:rsidR="002664FE" w:rsidRPr="00E41793">
        <w:rPr>
          <w:rFonts w:ascii="Times New Roman" w:hAnsi="Times New Roman" w:cs="Times New Roman"/>
          <w:sz w:val="24"/>
          <w:szCs w:val="24"/>
        </w:rPr>
        <w:t>iere</w:t>
      </w:r>
      <w:r w:rsidRPr="00E41793">
        <w:rPr>
          <w:rFonts w:ascii="Times New Roman" w:hAnsi="Times New Roman" w:cs="Times New Roman"/>
          <w:sz w:val="24"/>
          <w:szCs w:val="24"/>
        </w:rPr>
        <w:t xml:space="preserve"> también </w:t>
      </w:r>
      <w:r w:rsidR="002664FE" w:rsidRPr="00E41793">
        <w:rPr>
          <w:rFonts w:ascii="Times New Roman" w:hAnsi="Times New Roman" w:cs="Times New Roman"/>
          <w:sz w:val="24"/>
          <w:szCs w:val="24"/>
        </w:rPr>
        <w:t xml:space="preserve">de </w:t>
      </w:r>
      <w:r w:rsidRPr="00E41793">
        <w:rPr>
          <w:rFonts w:ascii="Times New Roman" w:hAnsi="Times New Roman" w:cs="Times New Roman"/>
          <w:sz w:val="24"/>
          <w:szCs w:val="24"/>
        </w:rPr>
        <w:t>pasar de su conciencia real a su conciencia posible, pues “</w:t>
      </w:r>
      <w:r w:rsidR="008133AB" w:rsidRPr="00E41793">
        <w:rPr>
          <w:rFonts w:ascii="Times New Roman" w:hAnsi="Times New Roman" w:cs="Times New Roman"/>
          <w:sz w:val="24"/>
          <w:szCs w:val="24"/>
        </w:rPr>
        <w:t>e</w:t>
      </w:r>
      <w:r w:rsidRPr="00E41793">
        <w:rPr>
          <w:rFonts w:ascii="Times New Roman" w:hAnsi="Times New Roman" w:cs="Times New Roman"/>
          <w:sz w:val="24"/>
          <w:szCs w:val="24"/>
        </w:rPr>
        <w:t>s dentro del marco de la conciencia posible de los grupos particulares y del máximo de la adecuación a la realidad de que su conciencia es capaz donde es preciso plantear el problema de su conciencia real y de las razones por las cuales esta queda retrasada respecto de la primera”</w:t>
      </w:r>
      <w:r w:rsidR="00353E2C" w:rsidRPr="00E41793">
        <w:rPr>
          <w:rFonts w:ascii="Times New Roman" w:hAnsi="Times New Roman" w:cs="Times New Roman"/>
          <w:sz w:val="24"/>
          <w:szCs w:val="24"/>
        </w:rPr>
        <w:t xml:space="preserve"> (Goldman, 1975, </w:t>
      </w:r>
      <w:r w:rsidR="008133AB" w:rsidRPr="00E41793">
        <w:rPr>
          <w:rFonts w:ascii="Times New Roman" w:hAnsi="Times New Roman" w:cs="Times New Roman"/>
          <w:sz w:val="24"/>
          <w:szCs w:val="24"/>
        </w:rPr>
        <w:t xml:space="preserve">p. </w:t>
      </w:r>
      <w:r w:rsidR="00353E2C" w:rsidRPr="00E41793">
        <w:rPr>
          <w:rFonts w:ascii="Times New Roman" w:hAnsi="Times New Roman" w:cs="Times New Roman"/>
          <w:sz w:val="24"/>
          <w:szCs w:val="24"/>
        </w:rPr>
        <w:t>101)</w:t>
      </w:r>
      <w:r w:rsidR="008133AB" w:rsidRPr="00E41793">
        <w:rPr>
          <w:rFonts w:ascii="Times New Roman" w:hAnsi="Times New Roman" w:cs="Times New Roman"/>
          <w:sz w:val="24"/>
          <w:szCs w:val="24"/>
        </w:rPr>
        <w:t xml:space="preserve">. </w:t>
      </w:r>
      <w:r w:rsidR="002664FE" w:rsidRPr="00E41793">
        <w:rPr>
          <w:rFonts w:ascii="Times New Roman" w:hAnsi="Times New Roman" w:cs="Times New Roman"/>
          <w:sz w:val="24"/>
          <w:szCs w:val="24"/>
        </w:rPr>
        <w:t>Así</w:t>
      </w:r>
      <w:r w:rsidR="008133AB" w:rsidRPr="00E41793">
        <w:rPr>
          <w:rFonts w:ascii="Times New Roman" w:hAnsi="Times New Roman" w:cs="Times New Roman"/>
          <w:sz w:val="24"/>
          <w:szCs w:val="24"/>
        </w:rPr>
        <w:t>,</w:t>
      </w:r>
      <w:r w:rsidR="0098452E" w:rsidRPr="00E41793">
        <w:rPr>
          <w:rFonts w:ascii="Times New Roman" w:hAnsi="Times New Roman" w:cs="Times New Roman"/>
          <w:sz w:val="24"/>
          <w:szCs w:val="24"/>
        </w:rPr>
        <w:t xml:space="preserve"> no centra su mirada en colonizar al otro</w:t>
      </w:r>
      <w:r w:rsidR="008133AB" w:rsidRPr="00E41793">
        <w:rPr>
          <w:rFonts w:ascii="Times New Roman" w:hAnsi="Times New Roman" w:cs="Times New Roman"/>
          <w:sz w:val="24"/>
          <w:szCs w:val="24"/>
        </w:rPr>
        <w:t>,</w:t>
      </w:r>
      <w:r w:rsidR="0098452E" w:rsidRPr="00E41793">
        <w:rPr>
          <w:rFonts w:ascii="Times New Roman" w:hAnsi="Times New Roman" w:cs="Times New Roman"/>
          <w:sz w:val="24"/>
          <w:szCs w:val="24"/>
        </w:rPr>
        <w:t xml:space="preserve"> sino en reconocerse en los otros mediante </w:t>
      </w:r>
      <w:r w:rsidR="008133AB" w:rsidRPr="00E41793">
        <w:rPr>
          <w:rFonts w:ascii="Times New Roman" w:hAnsi="Times New Roman" w:cs="Times New Roman"/>
          <w:sz w:val="24"/>
          <w:szCs w:val="24"/>
        </w:rPr>
        <w:t>la adopción de u</w:t>
      </w:r>
      <w:r w:rsidR="0098452E" w:rsidRPr="00E41793">
        <w:rPr>
          <w:rFonts w:ascii="Times New Roman" w:hAnsi="Times New Roman" w:cs="Times New Roman"/>
          <w:sz w:val="24"/>
          <w:szCs w:val="24"/>
        </w:rPr>
        <w:t>na postura más crítica en torno a su labor</w:t>
      </w:r>
      <w:r w:rsidR="002664FE" w:rsidRPr="00E41793">
        <w:rPr>
          <w:rFonts w:ascii="Times New Roman" w:hAnsi="Times New Roman" w:cs="Times New Roman"/>
          <w:sz w:val="24"/>
          <w:szCs w:val="24"/>
        </w:rPr>
        <w:t>. P</w:t>
      </w:r>
      <w:r w:rsidR="0098452E" w:rsidRPr="00E41793">
        <w:rPr>
          <w:rFonts w:ascii="Times New Roman" w:hAnsi="Times New Roman" w:cs="Times New Roman"/>
          <w:sz w:val="24"/>
          <w:szCs w:val="24"/>
        </w:rPr>
        <w:t>odría pasar a la concreción evitando quedarse en un claroscuro de verdad y engaño</w:t>
      </w:r>
      <w:r w:rsidR="002664FE" w:rsidRPr="00E41793">
        <w:rPr>
          <w:rFonts w:ascii="Times New Roman" w:hAnsi="Times New Roman" w:cs="Times New Roman"/>
          <w:sz w:val="24"/>
          <w:szCs w:val="24"/>
        </w:rPr>
        <w:t>,</w:t>
      </w:r>
      <w:r w:rsidR="00353E2C" w:rsidRPr="00E41793">
        <w:rPr>
          <w:rFonts w:ascii="Times New Roman" w:hAnsi="Times New Roman" w:cs="Times New Roman"/>
          <w:sz w:val="24"/>
          <w:szCs w:val="24"/>
        </w:rPr>
        <w:t xml:space="preserve"> </w:t>
      </w:r>
      <w:r w:rsidR="00D02578" w:rsidRPr="00E41793">
        <w:rPr>
          <w:rFonts w:ascii="Times New Roman" w:hAnsi="Times New Roman" w:cs="Times New Roman"/>
          <w:sz w:val="24"/>
          <w:szCs w:val="24"/>
        </w:rPr>
        <w:t>pues “</w:t>
      </w:r>
      <w:r w:rsidR="002664FE" w:rsidRPr="00E41793">
        <w:rPr>
          <w:rFonts w:ascii="Times New Roman" w:hAnsi="Times New Roman" w:cs="Times New Roman"/>
          <w:sz w:val="24"/>
          <w:szCs w:val="24"/>
        </w:rPr>
        <w:t>l</w:t>
      </w:r>
      <w:r w:rsidR="00D02578" w:rsidRPr="00E41793">
        <w:rPr>
          <w:rFonts w:ascii="Times New Roman" w:hAnsi="Times New Roman" w:cs="Times New Roman"/>
          <w:sz w:val="24"/>
          <w:szCs w:val="24"/>
        </w:rPr>
        <w:t>a práctica utilitaria inmediata y el sentido común correspondiente pone a los hombres en condiciones de orientarse en el mundo, de familiarizarse con las cosas y manejarlas, pero no les proporciona una comprensión de las cosas y la realidad”</w:t>
      </w:r>
      <w:r w:rsidR="007F55F2" w:rsidRPr="00E41793">
        <w:rPr>
          <w:rFonts w:ascii="Times New Roman" w:hAnsi="Times New Roman" w:cs="Times New Roman"/>
          <w:sz w:val="24"/>
          <w:szCs w:val="24"/>
        </w:rPr>
        <w:t xml:space="preserve"> (</w:t>
      </w:r>
      <w:proofErr w:type="spellStart"/>
      <w:r w:rsidR="007F55F2" w:rsidRPr="00E41793">
        <w:rPr>
          <w:rFonts w:ascii="Times New Roman" w:hAnsi="Times New Roman" w:cs="Times New Roman"/>
          <w:sz w:val="24"/>
          <w:szCs w:val="24"/>
        </w:rPr>
        <w:t>Kosic</w:t>
      </w:r>
      <w:proofErr w:type="spellEnd"/>
      <w:r w:rsidR="007F55F2" w:rsidRPr="00E41793">
        <w:rPr>
          <w:rFonts w:ascii="Times New Roman" w:hAnsi="Times New Roman" w:cs="Times New Roman"/>
          <w:sz w:val="24"/>
          <w:szCs w:val="24"/>
        </w:rPr>
        <w:t>, 1976</w:t>
      </w:r>
      <w:r w:rsidR="00353E2C" w:rsidRPr="00E41793">
        <w:rPr>
          <w:rFonts w:ascii="Times New Roman" w:hAnsi="Times New Roman" w:cs="Times New Roman"/>
          <w:sz w:val="24"/>
          <w:szCs w:val="24"/>
        </w:rPr>
        <w:t>)</w:t>
      </w:r>
      <w:r w:rsidR="002664FE" w:rsidRPr="00E41793">
        <w:rPr>
          <w:rFonts w:ascii="Times New Roman" w:hAnsi="Times New Roman" w:cs="Times New Roman"/>
          <w:sz w:val="24"/>
          <w:szCs w:val="24"/>
        </w:rPr>
        <w:t>. E</w:t>
      </w:r>
      <w:r w:rsidR="00D02578" w:rsidRPr="00E41793">
        <w:rPr>
          <w:rFonts w:ascii="Times New Roman" w:hAnsi="Times New Roman" w:cs="Times New Roman"/>
          <w:sz w:val="24"/>
          <w:szCs w:val="24"/>
        </w:rPr>
        <w:t>l método de ascenso de lo abstracto a lo concreto es el método del pensamiento, movimiento que se opera en los conceptos, en la abstracción. De lo abstracto a lo concreto no es el paso de un plano (sensible) a otro (racional), es movimiento del pensamiento al pensamiento. Para que el pensamiento avance de lo abstracto a lo concreto, debe moverse en el plano abstracto, que es negación de lo inmediato, de lo concreto sensible.</w:t>
      </w:r>
    </w:p>
    <w:p w:rsidR="00D02578" w:rsidRDefault="00D02578" w:rsidP="00E41793">
      <w:pPr>
        <w:tabs>
          <w:tab w:val="left" w:pos="7545"/>
        </w:tabs>
        <w:spacing w:line="360" w:lineRule="auto"/>
        <w:ind w:left="-567" w:right="-234"/>
        <w:jc w:val="both"/>
        <w:rPr>
          <w:rFonts w:ascii="Arial" w:hAnsi="Arial" w:cs="Arial"/>
          <w:color w:val="000000"/>
          <w:sz w:val="24"/>
          <w:szCs w:val="24"/>
          <w:shd w:val="clear" w:color="auto" w:fill="FFFFFF"/>
        </w:rPr>
      </w:pPr>
      <w:r w:rsidRPr="00E41793">
        <w:rPr>
          <w:rFonts w:ascii="Times New Roman" w:hAnsi="Times New Roman" w:cs="Times New Roman"/>
          <w:sz w:val="24"/>
          <w:szCs w:val="24"/>
        </w:rPr>
        <w:t>Escapar de la red de esos sistemas conformados que hacen part</w:t>
      </w:r>
      <w:r w:rsidR="004B5552" w:rsidRPr="00E41793">
        <w:rPr>
          <w:rFonts w:ascii="Times New Roman" w:hAnsi="Times New Roman" w:cs="Times New Roman"/>
          <w:sz w:val="24"/>
          <w:szCs w:val="24"/>
        </w:rPr>
        <w:t>í</w:t>
      </w:r>
      <w:r w:rsidRPr="00E41793">
        <w:rPr>
          <w:rFonts w:ascii="Times New Roman" w:hAnsi="Times New Roman" w:cs="Times New Roman"/>
          <w:sz w:val="24"/>
          <w:szCs w:val="24"/>
        </w:rPr>
        <w:t>cipe</w:t>
      </w:r>
      <w:r w:rsidR="008A6BAB" w:rsidRPr="00E41793">
        <w:rPr>
          <w:rFonts w:ascii="Times New Roman" w:hAnsi="Times New Roman" w:cs="Times New Roman"/>
          <w:sz w:val="24"/>
          <w:szCs w:val="24"/>
        </w:rPr>
        <w:t xml:space="preserve"> al asesor </w:t>
      </w:r>
      <w:r w:rsidRPr="00E41793">
        <w:rPr>
          <w:rFonts w:ascii="Times New Roman" w:hAnsi="Times New Roman" w:cs="Times New Roman"/>
          <w:sz w:val="24"/>
          <w:szCs w:val="24"/>
        </w:rPr>
        <w:t>de una reproducción inconsciente am</w:t>
      </w:r>
      <w:r w:rsidR="008A6BAB" w:rsidRPr="00E41793">
        <w:rPr>
          <w:rFonts w:ascii="Times New Roman" w:hAnsi="Times New Roman" w:cs="Times New Roman"/>
          <w:sz w:val="24"/>
          <w:szCs w:val="24"/>
        </w:rPr>
        <w:t>erita de manera urgente dejarse</w:t>
      </w:r>
      <w:r w:rsidRPr="00E41793">
        <w:rPr>
          <w:rFonts w:ascii="Times New Roman" w:hAnsi="Times New Roman" w:cs="Times New Roman"/>
          <w:sz w:val="24"/>
          <w:szCs w:val="24"/>
        </w:rPr>
        <w:t xml:space="preserve"> seducir por ese poder del descubrimiento que pueda conformar una conciencia c</w:t>
      </w:r>
      <w:r w:rsidR="008A6BAB" w:rsidRPr="00E41793">
        <w:rPr>
          <w:rFonts w:ascii="Times New Roman" w:hAnsi="Times New Roman" w:cs="Times New Roman"/>
          <w:sz w:val="24"/>
          <w:szCs w:val="24"/>
        </w:rPr>
        <w:t>on mirada crítica sobre sus</w:t>
      </w:r>
      <w:r w:rsidR="00003DA9" w:rsidRPr="00E41793">
        <w:rPr>
          <w:rFonts w:ascii="Times New Roman" w:hAnsi="Times New Roman" w:cs="Times New Roman"/>
          <w:sz w:val="24"/>
          <w:szCs w:val="24"/>
        </w:rPr>
        <w:t xml:space="preserve"> propias prácticas, implicando una percatación interna a la que Dilthey refiere “como un hecho que se ofrece un</w:t>
      </w:r>
      <w:r w:rsidR="00BE3791" w:rsidRPr="00E41793">
        <w:rPr>
          <w:rFonts w:ascii="Times New Roman" w:hAnsi="Times New Roman" w:cs="Times New Roman"/>
          <w:sz w:val="24"/>
          <w:szCs w:val="24"/>
        </w:rPr>
        <w:t>a</w:t>
      </w:r>
      <w:r w:rsidR="00003DA9" w:rsidRPr="00E41793">
        <w:rPr>
          <w:rFonts w:ascii="Times New Roman" w:hAnsi="Times New Roman" w:cs="Times New Roman"/>
          <w:sz w:val="24"/>
          <w:szCs w:val="24"/>
        </w:rPr>
        <w:t xml:space="preserve"> y otra vez de</w:t>
      </w:r>
      <w:r w:rsidR="00BE3791" w:rsidRPr="00E41793">
        <w:rPr>
          <w:rFonts w:ascii="Times New Roman" w:hAnsi="Times New Roman" w:cs="Times New Roman"/>
          <w:sz w:val="24"/>
          <w:szCs w:val="24"/>
        </w:rPr>
        <w:t>sde</w:t>
      </w:r>
      <w:r w:rsidR="00003DA9" w:rsidRPr="00E41793">
        <w:rPr>
          <w:rFonts w:ascii="Times New Roman" w:hAnsi="Times New Roman" w:cs="Times New Roman"/>
          <w:sz w:val="24"/>
          <w:szCs w:val="24"/>
        </w:rPr>
        <w:t xml:space="preserve"> mi auto</w:t>
      </w:r>
      <w:r w:rsidR="00BE3791" w:rsidRPr="00E41793">
        <w:rPr>
          <w:rFonts w:ascii="Times New Roman" w:hAnsi="Times New Roman" w:cs="Times New Roman"/>
          <w:sz w:val="24"/>
          <w:szCs w:val="24"/>
        </w:rPr>
        <w:t xml:space="preserve"> o</w:t>
      </w:r>
      <w:r w:rsidR="00003DA9" w:rsidRPr="00E41793">
        <w:rPr>
          <w:rFonts w:ascii="Times New Roman" w:hAnsi="Times New Roman" w:cs="Times New Roman"/>
          <w:sz w:val="24"/>
          <w:szCs w:val="24"/>
        </w:rPr>
        <w:t xml:space="preserve">bservación… hay una conciencia que no opone (pone </w:t>
      </w:r>
      <w:r w:rsidR="00A40E1E" w:rsidRPr="00E41793">
        <w:rPr>
          <w:rFonts w:ascii="Times New Roman" w:hAnsi="Times New Roman" w:cs="Times New Roman"/>
          <w:sz w:val="24"/>
          <w:szCs w:val="24"/>
        </w:rPr>
        <w:t>delante)</w:t>
      </w:r>
      <w:r w:rsidR="00003DA9" w:rsidRPr="00E41793">
        <w:rPr>
          <w:rFonts w:ascii="Times New Roman" w:hAnsi="Times New Roman" w:cs="Times New Roman"/>
          <w:sz w:val="24"/>
          <w:szCs w:val="24"/>
        </w:rPr>
        <w:t xml:space="preserve"> al sujeto de la conciencia un contenido</w:t>
      </w:r>
      <w:r w:rsidR="00A40E1E" w:rsidRPr="00E41793">
        <w:rPr>
          <w:rFonts w:ascii="Times New Roman" w:hAnsi="Times New Roman" w:cs="Times New Roman"/>
          <w:sz w:val="24"/>
          <w:szCs w:val="24"/>
        </w:rPr>
        <w:t>, sino que en ella hay un contenido sin ninguna distinción”</w:t>
      </w:r>
      <w:r w:rsidR="004B5552" w:rsidRPr="00E41793">
        <w:rPr>
          <w:rFonts w:ascii="Times New Roman" w:hAnsi="Times New Roman" w:cs="Times New Roman"/>
          <w:sz w:val="24"/>
          <w:szCs w:val="24"/>
        </w:rPr>
        <w:t>.</w:t>
      </w:r>
      <w:r w:rsidR="00353E2C" w:rsidRPr="00E41793">
        <w:rPr>
          <w:rFonts w:ascii="Times New Roman" w:hAnsi="Times New Roman" w:cs="Times New Roman"/>
          <w:sz w:val="24"/>
          <w:szCs w:val="24"/>
        </w:rPr>
        <w:t xml:space="preserve"> (</w:t>
      </w:r>
      <w:proofErr w:type="spellStart"/>
      <w:r w:rsidR="00353E2C" w:rsidRPr="00E41793">
        <w:rPr>
          <w:rFonts w:ascii="Times New Roman" w:hAnsi="Times New Roman" w:cs="Times New Roman"/>
          <w:sz w:val="24"/>
          <w:szCs w:val="24"/>
        </w:rPr>
        <w:t>Dhiltey</w:t>
      </w:r>
      <w:proofErr w:type="spellEnd"/>
      <w:r w:rsidR="00353E2C" w:rsidRPr="00E41793">
        <w:rPr>
          <w:rFonts w:ascii="Times New Roman" w:hAnsi="Times New Roman" w:cs="Times New Roman"/>
          <w:sz w:val="24"/>
          <w:szCs w:val="24"/>
        </w:rPr>
        <w:t xml:space="preserve">, 1986, </w:t>
      </w:r>
      <w:r w:rsidR="004B5552" w:rsidRPr="00E41793">
        <w:rPr>
          <w:rFonts w:ascii="Times New Roman" w:hAnsi="Times New Roman" w:cs="Times New Roman"/>
          <w:sz w:val="24"/>
          <w:szCs w:val="24"/>
        </w:rPr>
        <w:t xml:space="preserve">p. </w:t>
      </w:r>
      <w:r w:rsidR="00353E2C" w:rsidRPr="00E41793">
        <w:rPr>
          <w:rFonts w:ascii="Times New Roman" w:hAnsi="Times New Roman" w:cs="Times New Roman"/>
          <w:sz w:val="24"/>
          <w:szCs w:val="24"/>
        </w:rPr>
        <w:t>100)</w:t>
      </w:r>
    </w:p>
    <w:p w:rsidR="005820AF" w:rsidRPr="00F544FE" w:rsidRDefault="00C457B1" w:rsidP="00F544FE">
      <w:pPr>
        <w:pStyle w:val="Prrafodelista"/>
        <w:numPr>
          <w:ilvl w:val="0"/>
          <w:numId w:val="4"/>
        </w:numPr>
        <w:tabs>
          <w:tab w:val="left" w:pos="7545"/>
        </w:tabs>
        <w:spacing w:line="480" w:lineRule="auto"/>
        <w:ind w:right="-234"/>
        <w:jc w:val="both"/>
        <w:rPr>
          <w:rFonts w:ascii="Arial" w:hAnsi="Arial" w:cs="Arial"/>
          <w:b/>
          <w:szCs w:val="24"/>
        </w:rPr>
      </w:pPr>
      <w:r w:rsidRPr="00D639F6">
        <w:rPr>
          <w:rFonts w:ascii="Arial" w:hAnsi="Arial" w:cs="Arial"/>
          <w:b/>
          <w:szCs w:val="24"/>
        </w:rPr>
        <w:lastRenderedPageBreak/>
        <w:t>POSICIÓ</w:t>
      </w:r>
      <w:r w:rsidR="00663EBB" w:rsidRPr="00D639F6">
        <w:rPr>
          <w:rFonts w:ascii="Arial" w:hAnsi="Arial" w:cs="Arial"/>
          <w:b/>
          <w:szCs w:val="24"/>
        </w:rPr>
        <w:t>N DESDE  LA SUBJETIVIDAD</w:t>
      </w:r>
    </w:p>
    <w:p w:rsidR="00F147CE" w:rsidRPr="00E41793" w:rsidRDefault="00F147CE"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Si se piensa en el asesor como una organización compleja, dinámica</w:t>
      </w:r>
      <w:r w:rsidR="00746784" w:rsidRPr="00E41793">
        <w:rPr>
          <w:rFonts w:ascii="Times New Roman" w:hAnsi="Times New Roman" w:cs="Times New Roman"/>
          <w:sz w:val="24"/>
          <w:szCs w:val="24"/>
        </w:rPr>
        <w:t>,</w:t>
      </w:r>
      <w:r w:rsidRPr="00E41793">
        <w:rPr>
          <w:rFonts w:ascii="Times New Roman" w:hAnsi="Times New Roman" w:cs="Times New Roman"/>
          <w:sz w:val="24"/>
          <w:szCs w:val="24"/>
        </w:rPr>
        <w:t xml:space="preserve"> abierta, en recomposición con</w:t>
      </w:r>
      <w:r w:rsidR="008E33C6" w:rsidRPr="00E41793">
        <w:rPr>
          <w:rFonts w:ascii="Times New Roman" w:hAnsi="Times New Roman" w:cs="Times New Roman"/>
          <w:sz w:val="24"/>
          <w:szCs w:val="24"/>
        </w:rPr>
        <w:t>s</w:t>
      </w:r>
      <w:r w:rsidRPr="00E41793">
        <w:rPr>
          <w:rFonts w:ascii="Times New Roman" w:hAnsi="Times New Roman" w:cs="Times New Roman"/>
          <w:sz w:val="24"/>
          <w:szCs w:val="24"/>
        </w:rPr>
        <w:t xml:space="preserve">tante a partir de las </w:t>
      </w:r>
      <w:r w:rsidR="00746784" w:rsidRPr="00E41793">
        <w:rPr>
          <w:rFonts w:ascii="Times New Roman" w:hAnsi="Times New Roman" w:cs="Times New Roman"/>
          <w:sz w:val="24"/>
          <w:szCs w:val="24"/>
        </w:rPr>
        <w:t xml:space="preserve">innumerables </w:t>
      </w:r>
      <w:r w:rsidRPr="00E41793">
        <w:rPr>
          <w:rFonts w:ascii="Times New Roman" w:hAnsi="Times New Roman" w:cs="Times New Roman"/>
          <w:sz w:val="24"/>
          <w:szCs w:val="24"/>
        </w:rPr>
        <w:t xml:space="preserve">relaciones que establece </w:t>
      </w:r>
      <w:r w:rsidR="00746784" w:rsidRPr="00E41793">
        <w:rPr>
          <w:rFonts w:ascii="Times New Roman" w:hAnsi="Times New Roman" w:cs="Times New Roman"/>
          <w:sz w:val="24"/>
          <w:szCs w:val="24"/>
        </w:rPr>
        <w:t xml:space="preserve">en </w:t>
      </w:r>
      <w:r w:rsidRPr="00E41793">
        <w:rPr>
          <w:rFonts w:ascii="Times New Roman" w:hAnsi="Times New Roman" w:cs="Times New Roman"/>
          <w:sz w:val="24"/>
          <w:szCs w:val="24"/>
        </w:rPr>
        <w:t>su proceso creativo</w:t>
      </w:r>
      <w:r w:rsidR="009C3392" w:rsidRPr="00E41793">
        <w:rPr>
          <w:rFonts w:ascii="Times New Roman" w:hAnsi="Times New Roman" w:cs="Times New Roman"/>
          <w:sz w:val="24"/>
          <w:szCs w:val="24"/>
        </w:rPr>
        <w:t>,</w:t>
      </w:r>
      <w:r w:rsidRPr="00E41793">
        <w:rPr>
          <w:rFonts w:ascii="Times New Roman" w:hAnsi="Times New Roman" w:cs="Times New Roman"/>
          <w:sz w:val="24"/>
          <w:szCs w:val="24"/>
        </w:rPr>
        <w:t xml:space="preserve"> p</w:t>
      </w:r>
      <w:r w:rsidR="00746784" w:rsidRPr="00E41793">
        <w:rPr>
          <w:rFonts w:ascii="Times New Roman" w:hAnsi="Times New Roman" w:cs="Times New Roman"/>
          <w:sz w:val="24"/>
          <w:szCs w:val="24"/>
        </w:rPr>
        <w:t>uede tener</w:t>
      </w:r>
      <w:r w:rsidRPr="00E41793">
        <w:rPr>
          <w:rFonts w:ascii="Times New Roman" w:hAnsi="Times New Roman" w:cs="Times New Roman"/>
          <w:sz w:val="24"/>
          <w:szCs w:val="24"/>
        </w:rPr>
        <w:t xml:space="preserve"> la oportunidad de no mostra</w:t>
      </w:r>
      <w:r w:rsidR="00746784" w:rsidRPr="00E41793">
        <w:rPr>
          <w:rFonts w:ascii="Times New Roman" w:hAnsi="Times New Roman" w:cs="Times New Roman"/>
          <w:sz w:val="24"/>
          <w:szCs w:val="24"/>
        </w:rPr>
        <w:t>r</w:t>
      </w:r>
      <w:r w:rsidRPr="00E41793">
        <w:rPr>
          <w:rFonts w:ascii="Times New Roman" w:hAnsi="Times New Roman" w:cs="Times New Roman"/>
          <w:sz w:val="24"/>
          <w:szCs w:val="24"/>
        </w:rPr>
        <w:t>se como una marioneta ante el dispositivo que tiene que ejecutar sobre los otros, pues cuando una persona accede a la verdad algo sucede en ella, su subjetividad se modifica, se mueven estructuras sedimentadas.</w:t>
      </w:r>
    </w:p>
    <w:p w:rsidR="00F147CE" w:rsidRPr="00E41793" w:rsidRDefault="00F147CE"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Para acce</w:t>
      </w:r>
      <w:r w:rsidR="00CF71D6" w:rsidRPr="00E41793">
        <w:rPr>
          <w:rFonts w:ascii="Times New Roman" w:hAnsi="Times New Roman" w:cs="Times New Roman"/>
          <w:sz w:val="24"/>
          <w:szCs w:val="24"/>
        </w:rPr>
        <w:t>der</w:t>
      </w:r>
      <w:r w:rsidRPr="00E41793">
        <w:rPr>
          <w:rFonts w:ascii="Times New Roman" w:hAnsi="Times New Roman" w:cs="Times New Roman"/>
          <w:sz w:val="24"/>
          <w:szCs w:val="24"/>
        </w:rPr>
        <w:t xml:space="preserve"> a la verdad y para que </w:t>
      </w:r>
      <w:r w:rsidR="00CF71D6" w:rsidRPr="00E41793">
        <w:rPr>
          <w:rFonts w:ascii="Times New Roman" w:hAnsi="Times New Roman" w:cs="Times New Roman"/>
          <w:sz w:val="24"/>
          <w:szCs w:val="24"/>
        </w:rPr>
        <w:t>e</w:t>
      </w:r>
      <w:r w:rsidRPr="00E41793">
        <w:rPr>
          <w:rFonts w:ascii="Times New Roman" w:hAnsi="Times New Roman" w:cs="Times New Roman"/>
          <w:sz w:val="24"/>
          <w:szCs w:val="24"/>
        </w:rPr>
        <w:t>sta pueda traer al as</w:t>
      </w:r>
      <w:r w:rsidR="009C3392" w:rsidRPr="00E41793">
        <w:rPr>
          <w:rFonts w:ascii="Times New Roman" w:hAnsi="Times New Roman" w:cs="Times New Roman"/>
          <w:sz w:val="24"/>
          <w:szCs w:val="24"/>
        </w:rPr>
        <w:t>e</w:t>
      </w:r>
      <w:r w:rsidRPr="00E41793">
        <w:rPr>
          <w:rFonts w:ascii="Times New Roman" w:hAnsi="Times New Roman" w:cs="Times New Roman"/>
          <w:sz w:val="24"/>
          <w:szCs w:val="24"/>
        </w:rPr>
        <w:t>sor una transformación deben cumplirse tres condiciones: primera</w:t>
      </w:r>
      <w:r w:rsidR="00CF71D6" w:rsidRPr="00E41793">
        <w:rPr>
          <w:rFonts w:ascii="Times New Roman" w:hAnsi="Times New Roman" w:cs="Times New Roman"/>
          <w:sz w:val="24"/>
          <w:szCs w:val="24"/>
        </w:rPr>
        <w:t>,</w:t>
      </w:r>
      <w:r w:rsidRPr="00E41793">
        <w:rPr>
          <w:rFonts w:ascii="Times New Roman" w:hAnsi="Times New Roman" w:cs="Times New Roman"/>
          <w:sz w:val="24"/>
          <w:szCs w:val="24"/>
        </w:rPr>
        <w:t xml:space="preserve"> el amor</w:t>
      </w:r>
      <w:r w:rsidR="00CF71D6" w:rsidRPr="00E41793">
        <w:rPr>
          <w:rFonts w:ascii="Times New Roman" w:hAnsi="Times New Roman" w:cs="Times New Roman"/>
          <w:sz w:val="24"/>
          <w:szCs w:val="24"/>
        </w:rPr>
        <w:t>;</w:t>
      </w:r>
      <w:r w:rsidRPr="00E41793">
        <w:rPr>
          <w:rFonts w:ascii="Times New Roman" w:hAnsi="Times New Roman" w:cs="Times New Roman"/>
          <w:sz w:val="24"/>
          <w:szCs w:val="24"/>
        </w:rPr>
        <w:t xml:space="preserve"> segunda</w:t>
      </w:r>
      <w:r w:rsidR="00CF71D6" w:rsidRPr="00E41793">
        <w:rPr>
          <w:rFonts w:ascii="Times New Roman" w:hAnsi="Times New Roman" w:cs="Times New Roman"/>
          <w:sz w:val="24"/>
          <w:szCs w:val="24"/>
        </w:rPr>
        <w:t>,</w:t>
      </w:r>
      <w:r w:rsidRPr="00E41793">
        <w:rPr>
          <w:rFonts w:ascii="Times New Roman" w:hAnsi="Times New Roman" w:cs="Times New Roman"/>
          <w:sz w:val="24"/>
          <w:szCs w:val="24"/>
        </w:rPr>
        <w:t xml:space="preserve"> el trabajo</w:t>
      </w:r>
      <w:r w:rsidR="00CF71D6" w:rsidRPr="00E41793">
        <w:rPr>
          <w:rFonts w:ascii="Times New Roman" w:hAnsi="Times New Roman" w:cs="Times New Roman"/>
          <w:sz w:val="24"/>
          <w:szCs w:val="24"/>
        </w:rPr>
        <w:t>:</w:t>
      </w:r>
      <w:r w:rsidRPr="00E41793">
        <w:rPr>
          <w:rFonts w:ascii="Times New Roman" w:hAnsi="Times New Roman" w:cs="Times New Roman"/>
          <w:sz w:val="24"/>
          <w:szCs w:val="24"/>
        </w:rPr>
        <w:t xml:space="preserve"> “</w:t>
      </w:r>
      <w:r w:rsidR="00CF71D6" w:rsidRPr="00E41793">
        <w:rPr>
          <w:rFonts w:ascii="Times New Roman" w:hAnsi="Times New Roman" w:cs="Times New Roman"/>
          <w:sz w:val="24"/>
          <w:szCs w:val="24"/>
        </w:rPr>
        <w:t>e</w:t>
      </w:r>
      <w:r w:rsidRPr="00E41793">
        <w:rPr>
          <w:rFonts w:ascii="Times New Roman" w:hAnsi="Times New Roman" w:cs="Times New Roman"/>
          <w:sz w:val="24"/>
          <w:szCs w:val="24"/>
        </w:rPr>
        <w:t>s un trabajo de sí, sobre sí mismo, una elaboración de sí sobre sí mismo, una transformación progresiva de sí mismo de la que uno es responsable”</w:t>
      </w:r>
      <w:r w:rsidR="00CF71D6" w:rsidRPr="00E41793">
        <w:rPr>
          <w:rFonts w:ascii="Times New Roman" w:hAnsi="Times New Roman" w:cs="Times New Roman"/>
          <w:sz w:val="24"/>
          <w:szCs w:val="24"/>
        </w:rPr>
        <w:t>;</w:t>
      </w:r>
      <w:r w:rsidR="00353E2C" w:rsidRPr="00E41793">
        <w:rPr>
          <w:rFonts w:ascii="Times New Roman" w:hAnsi="Times New Roman" w:cs="Times New Roman"/>
          <w:sz w:val="24"/>
          <w:szCs w:val="24"/>
        </w:rPr>
        <w:t xml:space="preserve"> </w:t>
      </w:r>
      <w:r w:rsidRPr="00E41793">
        <w:rPr>
          <w:rFonts w:ascii="Times New Roman" w:hAnsi="Times New Roman" w:cs="Times New Roman"/>
          <w:sz w:val="24"/>
          <w:szCs w:val="24"/>
        </w:rPr>
        <w:t>y tercera</w:t>
      </w:r>
      <w:r w:rsidR="00CF71D6" w:rsidRPr="00E41793">
        <w:rPr>
          <w:rFonts w:ascii="Times New Roman" w:hAnsi="Times New Roman" w:cs="Times New Roman"/>
          <w:sz w:val="24"/>
          <w:szCs w:val="24"/>
        </w:rPr>
        <w:t>,</w:t>
      </w:r>
      <w:r w:rsidRPr="00E41793">
        <w:rPr>
          <w:rFonts w:ascii="Times New Roman" w:hAnsi="Times New Roman" w:cs="Times New Roman"/>
          <w:sz w:val="24"/>
          <w:szCs w:val="24"/>
        </w:rPr>
        <w:t xml:space="preserve"> la espiritualidad</w:t>
      </w:r>
      <w:r w:rsidR="00CF71D6" w:rsidRPr="00E41793">
        <w:rPr>
          <w:rFonts w:ascii="Times New Roman" w:hAnsi="Times New Roman" w:cs="Times New Roman"/>
          <w:sz w:val="24"/>
          <w:szCs w:val="24"/>
        </w:rPr>
        <w:t>:</w:t>
      </w:r>
      <w:r w:rsidRPr="00E41793">
        <w:rPr>
          <w:rFonts w:ascii="Times New Roman" w:hAnsi="Times New Roman" w:cs="Times New Roman"/>
          <w:sz w:val="24"/>
          <w:szCs w:val="24"/>
        </w:rPr>
        <w:t xml:space="preserve"> “el acceso a la verdad se produce cuando se está concretamente abierto... para la espiritualidad, la verdad no es solamente lo que se da al sujeto para recompensarlo en cierto modo por acto de co</w:t>
      </w:r>
      <w:r w:rsidR="00CF71D6" w:rsidRPr="00E41793">
        <w:rPr>
          <w:rFonts w:ascii="Times New Roman" w:hAnsi="Times New Roman" w:cs="Times New Roman"/>
          <w:sz w:val="24"/>
          <w:szCs w:val="24"/>
        </w:rPr>
        <w:t>no</w:t>
      </w:r>
      <w:r w:rsidRPr="00E41793">
        <w:rPr>
          <w:rFonts w:ascii="Times New Roman" w:hAnsi="Times New Roman" w:cs="Times New Roman"/>
          <w:sz w:val="24"/>
          <w:szCs w:val="24"/>
        </w:rPr>
        <w:t>cimiento y llegar a colmar ese acto, la verdad es lo que ilumina al sujeto…</w:t>
      </w:r>
      <w:r w:rsidR="00CF71D6" w:rsidRPr="00E41793">
        <w:rPr>
          <w:rFonts w:ascii="Times New Roman" w:hAnsi="Times New Roman" w:cs="Times New Roman"/>
          <w:sz w:val="24"/>
          <w:szCs w:val="24"/>
        </w:rPr>
        <w:t xml:space="preserve"> lo </w:t>
      </w:r>
      <w:r w:rsidRPr="00E41793">
        <w:rPr>
          <w:rFonts w:ascii="Times New Roman" w:hAnsi="Times New Roman" w:cs="Times New Roman"/>
          <w:sz w:val="24"/>
          <w:szCs w:val="24"/>
        </w:rPr>
        <w:t>que le da tranquilidad al alma”</w:t>
      </w:r>
      <w:r w:rsidR="00353E2C" w:rsidRPr="00E41793">
        <w:rPr>
          <w:rFonts w:ascii="Times New Roman" w:hAnsi="Times New Roman" w:cs="Times New Roman"/>
          <w:sz w:val="24"/>
          <w:szCs w:val="24"/>
        </w:rPr>
        <w:t xml:space="preserve"> (Foucault, </w:t>
      </w:r>
      <w:r w:rsidR="00CF71D6" w:rsidRPr="00E41793">
        <w:rPr>
          <w:rFonts w:ascii="Times New Roman" w:hAnsi="Times New Roman" w:cs="Times New Roman"/>
          <w:sz w:val="24"/>
          <w:szCs w:val="24"/>
        </w:rPr>
        <w:t xml:space="preserve">p. </w:t>
      </w:r>
      <w:r w:rsidR="00353E2C" w:rsidRPr="00E41793">
        <w:rPr>
          <w:rFonts w:ascii="Times New Roman" w:hAnsi="Times New Roman" w:cs="Times New Roman"/>
          <w:sz w:val="24"/>
          <w:szCs w:val="24"/>
        </w:rPr>
        <w:t>34)</w:t>
      </w:r>
      <w:r w:rsidR="00CF71D6" w:rsidRPr="00E41793">
        <w:rPr>
          <w:rFonts w:ascii="Times New Roman" w:hAnsi="Times New Roman" w:cs="Times New Roman"/>
          <w:sz w:val="24"/>
          <w:szCs w:val="24"/>
        </w:rPr>
        <w:t>.</w:t>
      </w:r>
      <w:r w:rsidR="00353E2C" w:rsidRPr="00E41793">
        <w:rPr>
          <w:rFonts w:ascii="Times New Roman" w:hAnsi="Times New Roman" w:cs="Times New Roman"/>
          <w:sz w:val="24"/>
          <w:szCs w:val="24"/>
        </w:rPr>
        <w:t xml:space="preserve"> </w:t>
      </w:r>
      <w:r w:rsidRPr="00E41793">
        <w:rPr>
          <w:rFonts w:ascii="Times New Roman" w:hAnsi="Times New Roman" w:cs="Times New Roman"/>
          <w:sz w:val="24"/>
          <w:szCs w:val="24"/>
        </w:rPr>
        <w:t>En cualquier práctica humana cuando entra la verdad (conocimiento) cambia la subjetividad del sujeto que la está construyendo.</w:t>
      </w:r>
    </w:p>
    <w:p w:rsidR="003F06D1" w:rsidRPr="00E41793" w:rsidRDefault="00F147CE"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La transformación </w:t>
      </w:r>
      <w:r w:rsidR="00291201" w:rsidRPr="00E41793">
        <w:rPr>
          <w:rFonts w:ascii="Times New Roman" w:hAnsi="Times New Roman" w:cs="Times New Roman"/>
          <w:sz w:val="24"/>
          <w:szCs w:val="24"/>
        </w:rPr>
        <w:t xml:space="preserve">radica en </w:t>
      </w:r>
      <w:r w:rsidRPr="00E41793">
        <w:rPr>
          <w:rFonts w:ascii="Times New Roman" w:hAnsi="Times New Roman" w:cs="Times New Roman"/>
          <w:sz w:val="24"/>
          <w:szCs w:val="24"/>
        </w:rPr>
        <w:t>reflexion</w:t>
      </w:r>
      <w:r w:rsidR="00AE649D" w:rsidRPr="00E41793">
        <w:rPr>
          <w:rFonts w:ascii="Times New Roman" w:hAnsi="Times New Roman" w:cs="Times New Roman"/>
          <w:sz w:val="24"/>
          <w:szCs w:val="24"/>
        </w:rPr>
        <w:t>ar sobre</w:t>
      </w:r>
      <w:r w:rsidRPr="00E41793">
        <w:rPr>
          <w:rFonts w:ascii="Times New Roman" w:hAnsi="Times New Roman" w:cs="Times New Roman"/>
          <w:sz w:val="24"/>
          <w:szCs w:val="24"/>
        </w:rPr>
        <w:t xml:space="preserve"> la inquietud de sí y el cuidado de sí, </w:t>
      </w:r>
      <w:r w:rsidR="00AE649D" w:rsidRPr="00E41793">
        <w:rPr>
          <w:rFonts w:ascii="Times New Roman" w:hAnsi="Times New Roman" w:cs="Times New Roman"/>
          <w:sz w:val="24"/>
          <w:szCs w:val="24"/>
        </w:rPr>
        <w:t xml:space="preserve">lo cual </w:t>
      </w:r>
      <w:r w:rsidR="00291201" w:rsidRPr="00E41793">
        <w:rPr>
          <w:rFonts w:ascii="Times New Roman" w:hAnsi="Times New Roman" w:cs="Times New Roman"/>
          <w:sz w:val="24"/>
          <w:szCs w:val="24"/>
        </w:rPr>
        <w:t>tiene</w:t>
      </w:r>
      <w:r w:rsidRPr="00E41793">
        <w:rPr>
          <w:rFonts w:ascii="Times New Roman" w:hAnsi="Times New Roman" w:cs="Times New Roman"/>
          <w:sz w:val="24"/>
          <w:szCs w:val="24"/>
        </w:rPr>
        <w:t xml:space="preserve"> que acompaña</w:t>
      </w:r>
      <w:r w:rsidR="003A3A57" w:rsidRPr="00E41793">
        <w:rPr>
          <w:rFonts w:ascii="Times New Roman" w:hAnsi="Times New Roman" w:cs="Times New Roman"/>
          <w:sz w:val="24"/>
          <w:szCs w:val="24"/>
        </w:rPr>
        <w:t>r</w:t>
      </w:r>
      <w:r w:rsidRPr="00E41793">
        <w:rPr>
          <w:rFonts w:ascii="Times New Roman" w:hAnsi="Times New Roman" w:cs="Times New Roman"/>
          <w:sz w:val="24"/>
          <w:szCs w:val="24"/>
        </w:rPr>
        <w:t xml:space="preserve"> al asesor en su trabajo cotidiano </w:t>
      </w:r>
      <w:r w:rsidR="00AE649D" w:rsidRPr="00E41793">
        <w:rPr>
          <w:rFonts w:ascii="Times New Roman" w:hAnsi="Times New Roman" w:cs="Times New Roman"/>
          <w:sz w:val="24"/>
          <w:szCs w:val="24"/>
        </w:rPr>
        <w:t>ya que</w:t>
      </w:r>
      <w:r w:rsidRPr="00E41793">
        <w:rPr>
          <w:rFonts w:ascii="Times New Roman" w:hAnsi="Times New Roman" w:cs="Times New Roman"/>
          <w:sz w:val="24"/>
          <w:szCs w:val="24"/>
        </w:rPr>
        <w:t xml:space="preserve"> su subjetividad se </w:t>
      </w:r>
      <w:r w:rsidR="00AE649D" w:rsidRPr="00E41793">
        <w:rPr>
          <w:rFonts w:ascii="Times New Roman" w:hAnsi="Times New Roman" w:cs="Times New Roman"/>
          <w:sz w:val="24"/>
          <w:szCs w:val="24"/>
        </w:rPr>
        <w:t>hace</w:t>
      </w:r>
      <w:r w:rsidR="003A3A57" w:rsidRPr="00E41793">
        <w:rPr>
          <w:rFonts w:ascii="Times New Roman" w:hAnsi="Times New Roman" w:cs="Times New Roman"/>
          <w:sz w:val="24"/>
          <w:szCs w:val="24"/>
        </w:rPr>
        <w:t xml:space="preserve"> </w:t>
      </w:r>
      <w:r w:rsidRPr="00E41793">
        <w:rPr>
          <w:rFonts w:ascii="Times New Roman" w:hAnsi="Times New Roman" w:cs="Times New Roman"/>
          <w:sz w:val="24"/>
          <w:szCs w:val="24"/>
        </w:rPr>
        <w:t>objetiv</w:t>
      </w:r>
      <w:r w:rsidR="003A3A57" w:rsidRPr="00E41793">
        <w:rPr>
          <w:rFonts w:ascii="Times New Roman" w:hAnsi="Times New Roman" w:cs="Times New Roman"/>
          <w:sz w:val="24"/>
          <w:szCs w:val="24"/>
        </w:rPr>
        <w:t xml:space="preserve">a </w:t>
      </w:r>
      <w:r w:rsidRPr="00E41793">
        <w:rPr>
          <w:rFonts w:ascii="Times New Roman" w:hAnsi="Times New Roman" w:cs="Times New Roman"/>
          <w:sz w:val="24"/>
          <w:szCs w:val="24"/>
        </w:rPr>
        <w:t>con la teoría que fundamenta su punto de vista</w:t>
      </w:r>
      <w:r w:rsidR="009A55FD" w:rsidRPr="00E41793">
        <w:rPr>
          <w:rFonts w:ascii="Times New Roman" w:hAnsi="Times New Roman" w:cs="Times New Roman"/>
          <w:sz w:val="24"/>
          <w:szCs w:val="24"/>
        </w:rPr>
        <w:t xml:space="preserve"> frente a otros</w:t>
      </w:r>
      <w:r w:rsidR="00291201" w:rsidRPr="00E41793">
        <w:rPr>
          <w:rFonts w:ascii="Times New Roman" w:hAnsi="Times New Roman" w:cs="Times New Roman"/>
          <w:sz w:val="24"/>
          <w:szCs w:val="24"/>
        </w:rPr>
        <w:t>. En e</w:t>
      </w:r>
      <w:r w:rsidRPr="00E41793">
        <w:rPr>
          <w:rFonts w:ascii="Times New Roman" w:hAnsi="Times New Roman" w:cs="Times New Roman"/>
          <w:sz w:val="24"/>
          <w:szCs w:val="24"/>
        </w:rPr>
        <w:t xml:space="preserve">l ámbito </w:t>
      </w:r>
      <w:r w:rsidR="00291201" w:rsidRPr="00E41793">
        <w:rPr>
          <w:rFonts w:ascii="Times New Roman" w:hAnsi="Times New Roman" w:cs="Times New Roman"/>
          <w:sz w:val="24"/>
          <w:szCs w:val="24"/>
        </w:rPr>
        <w:t>donde</w:t>
      </w:r>
      <w:r w:rsidRPr="00E41793">
        <w:rPr>
          <w:rFonts w:ascii="Times New Roman" w:hAnsi="Times New Roman" w:cs="Times New Roman"/>
          <w:sz w:val="24"/>
          <w:szCs w:val="24"/>
        </w:rPr>
        <w:t xml:space="preserve"> se desenvuelve el asesor se juega un sinnúmero de subjetividades</w:t>
      </w:r>
      <w:r w:rsidR="003F06D1" w:rsidRPr="00E41793">
        <w:rPr>
          <w:rFonts w:ascii="Times New Roman" w:hAnsi="Times New Roman" w:cs="Times New Roman"/>
          <w:sz w:val="24"/>
          <w:szCs w:val="24"/>
        </w:rPr>
        <w:t xml:space="preserve"> producidas</w:t>
      </w:r>
      <w:r w:rsidR="003A3A57" w:rsidRPr="00E41793">
        <w:rPr>
          <w:rFonts w:ascii="Times New Roman" w:hAnsi="Times New Roman" w:cs="Times New Roman"/>
          <w:sz w:val="24"/>
          <w:szCs w:val="24"/>
        </w:rPr>
        <w:t>,</w:t>
      </w:r>
      <w:r w:rsidR="003F06D1" w:rsidRPr="00E41793">
        <w:rPr>
          <w:rFonts w:ascii="Times New Roman" w:hAnsi="Times New Roman" w:cs="Times New Roman"/>
          <w:sz w:val="24"/>
          <w:szCs w:val="24"/>
        </w:rPr>
        <w:t xml:space="preserve"> como </w:t>
      </w:r>
      <w:r w:rsidR="003A3A57" w:rsidRPr="00E41793">
        <w:rPr>
          <w:rFonts w:ascii="Times New Roman" w:hAnsi="Times New Roman" w:cs="Times New Roman"/>
          <w:sz w:val="24"/>
          <w:szCs w:val="24"/>
        </w:rPr>
        <w:t>afirma</w:t>
      </w:r>
      <w:r w:rsidR="003F06D1" w:rsidRPr="00E41793">
        <w:rPr>
          <w:rFonts w:ascii="Times New Roman" w:hAnsi="Times New Roman" w:cs="Times New Roman"/>
          <w:sz w:val="24"/>
          <w:szCs w:val="24"/>
        </w:rPr>
        <w:t xml:space="preserve"> </w:t>
      </w:r>
      <w:proofErr w:type="spellStart"/>
      <w:r w:rsidR="003F06D1" w:rsidRPr="00E41793">
        <w:rPr>
          <w:rFonts w:ascii="Times New Roman" w:hAnsi="Times New Roman" w:cs="Times New Roman"/>
          <w:sz w:val="24"/>
          <w:szCs w:val="24"/>
        </w:rPr>
        <w:t>Guatari</w:t>
      </w:r>
      <w:proofErr w:type="spellEnd"/>
      <w:r w:rsidR="003F06D1" w:rsidRPr="00E41793">
        <w:rPr>
          <w:rFonts w:ascii="Times New Roman" w:hAnsi="Times New Roman" w:cs="Times New Roman"/>
          <w:sz w:val="24"/>
          <w:szCs w:val="24"/>
        </w:rPr>
        <w:t xml:space="preserve"> </w:t>
      </w:r>
      <w:r w:rsidR="00353E2C" w:rsidRPr="00E41793">
        <w:rPr>
          <w:rFonts w:ascii="Times New Roman" w:hAnsi="Times New Roman" w:cs="Times New Roman"/>
          <w:sz w:val="24"/>
          <w:szCs w:val="24"/>
        </w:rPr>
        <w:t>(1996)</w:t>
      </w:r>
      <w:r w:rsidR="003A3A57" w:rsidRPr="00E41793">
        <w:rPr>
          <w:rFonts w:ascii="Times New Roman" w:hAnsi="Times New Roman" w:cs="Times New Roman"/>
          <w:sz w:val="24"/>
          <w:szCs w:val="24"/>
        </w:rPr>
        <w:t>:</w:t>
      </w:r>
      <w:r w:rsidR="00353E2C" w:rsidRPr="00E41793">
        <w:rPr>
          <w:rFonts w:ascii="Times New Roman" w:hAnsi="Times New Roman" w:cs="Times New Roman"/>
          <w:sz w:val="24"/>
          <w:szCs w:val="24"/>
        </w:rPr>
        <w:t xml:space="preserve"> </w:t>
      </w:r>
      <w:r w:rsidR="003F06D1" w:rsidRPr="00E41793">
        <w:rPr>
          <w:rFonts w:ascii="Times New Roman" w:hAnsi="Times New Roman" w:cs="Times New Roman"/>
          <w:sz w:val="24"/>
          <w:szCs w:val="24"/>
        </w:rPr>
        <w:t xml:space="preserve">por instancias individuales (el padre, la madre), colectivas (medios de comunicación), e institucionales (la escuela, la </w:t>
      </w:r>
      <w:r w:rsidR="003A3A57" w:rsidRPr="00E41793">
        <w:rPr>
          <w:rFonts w:ascii="Times New Roman" w:hAnsi="Times New Roman" w:cs="Times New Roman"/>
          <w:sz w:val="24"/>
          <w:szCs w:val="24"/>
        </w:rPr>
        <w:t>I</w:t>
      </w:r>
      <w:r w:rsidR="003F06D1" w:rsidRPr="00E41793">
        <w:rPr>
          <w:rFonts w:ascii="Times New Roman" w:hAnsi="Times New Roman" w:cs="Times New Roman"/>
          <w:sz w:val="24"/>
          <w:szCs w:val="24"/>
        </w:rPr>
        <w:t>glesia)</w:t>
      </w:r>
      <w:r w:rsidR="00801967" w:rsidRPr="00E41793">
        <w:rPr>
          <w:rFonts w:ascii="Times New Roman" w:hAnsi="Times New Roman" w:cs="Times New Roman"/>
          <w:sz w:val="24"/>
          <w:szCs w:val="24"/>
        </w:rPr>
        <w:t>,</w:t>
      </w:r>
      <w:r w:rsidR="003F06D1" w:rsidRPr="00E41793">
        <w:rPr>
          <w:rFonts w:ascii="Times New Roman" w:hAnsi="Times New Roman" w:cs="Times New Roman"/>
          <w:sz w:val="24"/>
          <w:szCs w:val="24"/>
        </w:rPr>
        <w:t xml:space="preserve"> derivadas de </w:t>
      </w:r>
      <w:r w:rsidRPr="00E41793">
        <w:rPr>
          <w:rFonts w:ascii="Times New Roman" w:hAnsi="Times New Roman" w:cs="Times New Roman"/>
          <w:sz w:val="24"/>
          <w:szCs w:val="24"/>
        </w:rPr>
        <w:t>las múltiple</w:t>
      </w:r>
      <w:r w:rsidR="008E33C6" w:rsidRPr="00E41793">
        <w:rPr>
          <w:rFonts w:ascii="Times New Roman" w:hAnsi="Times New Roman" w:cs="Times New Roman"/>
          <w:sz w:val="24"/>
          <w:szCs w:val="24"/>
        </w:rPr>
        <w:t>s interacciones que establece</w:t>
      </w:r>
      <w:r w:rsidR="003A3A57" w:rsidRPr="00E41793">
        <w:rPr>
          <w:rFonts w:ascii="Times New Roman" w:hAnsi="Times New Roman" w:cs="Times New Roman"/>
          <w:sz w:val="24"/>
          <w:szCs w:val="24"/>
        </w:rPr>
        <w:t xml:space="preserve">. </w:t>
      </w:r>
      <w:r w:rsidR="00291201" w:rsidRPr="00E41793">
        <w:rPr>
          <w:rFonts w:ascii="Times New Roman" w:hAnsi="Times New Roman" w:cs="Times New Roman"/>
          <w:sz w:val="24"/>
          <w:szCs w:val="24"/>
        </w:rPr>
        <w:t>Asimismo, su tarea es</w:t>
      </w:r>
      <w:r w:rsidRPr="00E41793">
        <w:rPr>
          <w:rFonts w:ascii="Times New Roman" w:hAnsi="Times New Roman" w:cs="Times New Roman"/>
          <w:sz w:val="24"/>
          <w:szCs w:val="24"/>
        </w:rPr>
        <w:t xml:space="preserve"> construir subjetividades que se apli</w:t>
      </w:r>
      <w:r w:rsidR="00291201" w:rsidRPr="00E41793">
        <w:rPr>
          <w:rFonts w:ascii="Times New Roman" w:hAnsi="Times New Roman" w:cs="Times New Roman"/>
          <w:sz w:val="24"/>
          <w:szCs w:val="24"/>
        </w:rPr>
        <w:t>quen</w:t>
      </w:r>
      <w:r w:rsidRPr="00E41793">
        <w:rPr>
          <w:rFonts w:ascii="Times New Roman" w:hAnsi="Times New Roman" w:cs="Times New Roman"/>
          <w:sz w:val="24"/>
          <w:szCs w:val="24"/>
        </w:rPr>
        <w:t xml:space="preserve"> en la cotidianidad de las aulas</w:t>
      </w:r>
      <w:r w:rsidR="00291201" w:rsidRPr="00E41793">
        <w:rPr>
          <w:rFonts w:ascii="Times New Roman" w:hAnsi="Times New Roman" w:cs="Times New Roman"/>
          <w:sz w:val="24"/>
          <w:szCs w:val="24"/>
        </w:rPr>
        <w:t>,</w:t>
      </w:r>
      <w:r w:rsidRPr="00E41793">
        <w:rPr>
          <w:rFonts w:ascii="Times New Roman" w:hAnsi="Times New Roman" w:cs="Times New Roman"/>
          <w:sz w:val="24"/>
          <w:szCs w:val="24"/>
        </w:rPr>
        <w:t xml:space="preserve"> </w:t>
      </w:r>
      <w:r w:rsidR="00291201" w:rsidRPr="00E41793">
        <w:rPr>
          <w:rFonts w:ascii="Times New Roman" w:hAnsi="Times New Roman" w:cs="Times New Roman"/>
          <w:sz w:val="24"/>
          <w:szCs w:val="24"/>
        </w:rPr>
        <w:t>¿</w:t>
      </w:r>
      <w:r w:rsidRPr="00E41793">
        <w:rPr>
          <w:rFonts w:ascii="Times New Roman" w:hAnsi="Times New Roman" w:cs="Times New Roman"/>
          <w:sz w:val="24"/>
          <w:szCs w:val="24"/>
        </w:rPr>
        <w:t>pero cuando logra conformar</w:t>
      </w:r>
      <w:r w:rsidR="00291201" w:rsidRPr="00E41793">
        <w:rPr>
          <w:rFonts w:ascii="Times New Roman" w:hAnsi="Times New Roman" w:cs="Times New Roman"/>
          <w:sz w:val="24"/>
          <w:szCs w:val="24"/>
        </w:rPr>
        <w:t xml:space="preserve"> dichas subjetividades estas</w:t>
      </w:r>
      <w:r w:rsidRPr="00E41793">
        <w:rPr>
          <w:rFonts w:ascii="Times New Roman" w:hAnsi="Times New Roman" w:cs="Times New Roman"/>
          <w:sz w:val="24"/>
          <w:szCs w:val="24"/>
        </w:rPr>
        <w:t xml:space="preserve"> aluden solo a certezas que él mismo posee o constituyen construcciones generadas por los asesorados?</w:t>
      </w:r>
      <w:r w:rsidR="00291201" w:rsidRPr="00E41793">
        <w:rPr>
          <w:rFonts w:ascii="Times New Roman" w:hAnsi="Times New Roman" w:cs="Times New Roman"/>
          <w:sz w:val="24"/>
          <w:szCs w:val="24"/>
        </w:rPr>
        <w:t>,</w:t>
      </w:r>
      <w:r w:rsidRPr="00E41793">
        <w:rPr>
          <w:rFonts w:ascii="Times New Roman" w:hAnsi="Times New Roman" w:cs="Times New Roman"/>
          <w:sz w:val="24"/>
          <w:szCs w:val="24"/>
        </w:rPr>
        <w:t xml:space="preserve"> ¿se muestra el asesor como un apoyo para </w:t>
      </w:r>
      <w:r w:rsidR="009A55FD" w:rsidRPr="00E41793">
        <w:rPr>
          <w:rFonts w:ascii="Times New Roman" w:hAnsi="Times New Roman" w:cs="Times New Roman"/>
          <w:sz w:val="24"/>
          <w:szCs w:val="24"/>
        </w:rPr>
        <w:t>sus asesorados</w:t>
      </w:r>
      <w:r w:rsidRPr="00E41793">
        <w:rPr>
          <w:rFonts w:ascii="Times New Roman" w:hAnsi="Times New Roman" w:cs="Times New Roman"/>
          <w:sz w:val="24"/>
          <w:szCs w:val="24"/>
        </w:rPr>
        <w:t xml:space="preserve"> dentro de las escuelas o se constituye como un vigilante que enviado por el supervisor otorga validez a las prácticas?</w:t>
      </w:r>
      <w:r w:rsidR="00291201" w:rsidRPr="00E41793">
        <w:rPr>
          <w:rFonts w:ascii="Times New Roman" w:hAnsi="Times New Roman" w:cs="Times New Roman"/>
          <w:sz w:val="24"/>
          <w:szCs w:val="24"/>
        </w:rPr>
        <w:t xml:space="preserve">, </w:t>
      </w:r>
      <w:r w:rsidRPr="00E41793">
        <w:rPr>
          <w:rFonts w:ascii="Times New Roman" w:hAnsi="Times New Roman" w:cs="Times New Roman"/>
          <w:sz w:val="24"/>
          <w:szCs w:val="24"/>
        </w:rPr>
        <w:t xml:space="preserve">¿el trabajo cotidiano del asesor se inclina hacia la asesoría </w:t>
      </w:r>
      <w:r w:rsidR="008E33C6" w:rsidRPr="00E41793">
        <w:rPr>
          <w:rFonts w:ascii="Times New Roman" w:hAnsi="Times New Roman" w:cs="Times New Roman"/>
          <w:sz w:val="24"/>
          <w:szCs w:val="24"/>
        </w:rPr>
        <w:t xml:space="preserve">como diálogo </w:t>
      </w:r>
      <w:r w:rsidRPr="00E41793">
        <w:rPr>
          <w:rFonts w:ascii="Times New Roman" w:hAnsi="Times New Roman" w:cs="Times New Roman"/>
          <w:sz w:val="24"/>
          <w:szCs w:val="24"/>
        </w:rPr>
        <w:t>o se supedita a las órdenes del supervi</w:t>
      </w:r>
      <w:r w:rsidR="009C3392" w:rsidRPr="00E41793">
        <w:rPr>
          <w:rFonts w:ascii="Times New Roman" w:hAnsi="Times New Roman" w:cs="Times New Roman"/>
          <w:sz w:val="24"/>
          <w:szCs w:val="24"/>
        </w:rPr>
        <w:t>sor?.</w:t>
      </w:r>
    </w:p>
    <w:p w:rsidR="006B13BD" w:rsidRPr="00E41793" w:rsidRDefault="009C3392"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Habría que pensar en esta idea de</w:t>
      </w:r>
      <w:r w:rsidR="00F147CE" w:rsidRPr="00E41793">
        <w:rPr>
          <w:rFonts w:ascii="Times New Roman" w:hAnsi="Times New Roman" w:cs="Times New Roman"/>
          <w:sz w:val="24"/>
          <w:szCs w:val="24"/>
        </w:rPr>
        <w:t xml:space="preserve"> que las personas, en este caso los asesores, cuando participan, cuando actúan, cuando aprenden, cuando establecen esa serie de  interacciones, no s</w:t>
      </w:r>
      <w:r w:rsidR="00801967" w:rsidRPr="00E41793">
        <w:rPr>
          <w:rFonts w:ascii="Times New Roman" w:hAnsi="Times New Roman" w:cs="Times New Roman"/>
          <w:sz w:val="24"/>
          <w:szCs w:val="24"/>
        </w:rPr>
        <w:t>o</w:t>
      </w:r>
      <w:r w:rsidR="00F147CE" w:rsidRPr="00E41793">
        <w:rPr>
          <w:rFonts w:ascii="Times New Roman" w:hAnsi="Times New Roman" w:cs="Times New Roman"/>
          <w:sz w:val="24"/>
          <w:szCs w:val="24"/>
        </w:rPr>
        <w:t xml:space="preserve">lo están </w:t>
      </w:r>
      <w:r w:rsidR="00F147CE" w:rsidRPr="00E41793">
        <w:rPr>
          <w:rFonts w:ascii="Times New Roman" w:hAnsi="Times New Roman" w:cs="Times New Roman"/>
          <w:sz w:val="24"/>
          <w:szCs w:val="24"/>
        </w:rPr>
        <w:lastRenderedPageBreak/>
        <w:t>operando sobre sí mismos, sino que, al mismo tiempo, ejercen influencia en el proceso de apropiación de la realidad de otras personas, es decir, los modelos o maneras que cada sujeto asumió personalmente para aprender han de incidir positiva o negativamente en la construcción de l</w:t>
      </w:r>
      <w:r w:rsidR="00801967" w:rsidRPr="00E41793">
        <w:rPr>
          <w:rFonts w:ascii="Times New Roman" w:hAnsi="Times New Roman" w:cs="Times New Roman"/>
          <w:sz w:val="24"/>
          <w:szCs w:val="24"/>
        </w:rPr>
        <w:t>os</w:t>
      </w:r>
      <w:r w:rsidR="00F147CE" w:rsidRPr="00E41793">
        <w:rPr>
          <w:rFonts w:ascii="Times New Roman" w:hAnsi="Times New Roman" w:cs="Times New Roman"/>
          <w:sz w:val="24"/>
          <w:szCs w:val="24"/>
        </w:rPr>
        <w:t xml:space="preserve"> modelos de aprendizaje de otras personas.</w:t>
      </w:r>
      <w:r w:rsidR="003F06D1" w:rsidRPr="00E41793">
        <w:rPr>
          <w:rFonts w:ascii="Times New Roman" w:hAnsi="Times New Roman" w:cs="Times New Roman"/>
          <w:sz w:val="24"/>
          <w:szCs w:val="24"/>
        </w:rPr>
        <w:t xml:space="preserve"> El asesor, entonces, tendría que reconocer los productores de subjetividad a los que está expuesto en el día a día, </w:t>
      </w:r>
      <w:r w:rsidR="00801967" w:rsidRPr="00E41793">
        <w:rPr>
          <w:rFonts w:ascii="Times New Roman" w:hAnsi="Times New Roman" w:cs="Times New Roman"/>
          <w:sz w:val="24"/>
          <w:szCs w:val="24"/>
        </w:rPr>
        <w:t xml:space="preserve">y </w:t>
      </w:r>
      <w:r w:rsidR="003F06D1" w:rsidRPr="00E41793">
        <w:rPr>
          <w:rFonts w:ascii="Times New Roman" w:hAnsi="Times New Roman" w:cs="Times New Roman"/>
          <w:sz w:val="24"/>
          <w:szCs w:val="24"/>
        </w:rPr>
        <w:t>centr</w:t>
      </w:r>
      <w:r w:rsidR="00801967" w:rsidRPr="00E41793">
        <w:rPr>
          <w:rFonts w:ascii="Times New Roman" w:hAnsi="Times New Roman" w:cs="Times New Roman"/>
          <w:sz w:val="24"/>
          <w:szCs w:val="24"/>
        </w:rPr>
        <w:t>arse</w:t>
      </w:r>
      <w:r w:rsidR="003F06D1" w:rsidRPr="00E41793">
        <w:rPr>
          <w:rFonts w:ascii="Times New Roman" w:hAnsi="Times New Roman" w:cs="Times New Roman"/>
          <w:sz w:val="24"/>
          <w:szCs w:val="24"/>
        </w:rPr>
        <w:t xml:space="preserve"> en aquellos que le permiten la creación, </w:t>
      </w:r>
      <w:r w:rsidR="00801967" w:rsidRPr="00E41793">
        <w:rPr>
          <w:rFonts w:ascii="Times New Roman" w:hAnsi="Times New Roman" w:cs="Times New Roman"/>
          <w:sz w:val="24"/>
          <w:szCs w:val="24"/>
        </w:rPr>
        <w:t xml:space="preserve">la </w:t>
      </w:r>
      <w:r w:rsidR="003F06D1" w:rsidRPr="00E41793">
        <w:rPr>
          <w:rFonts w:ascii="Times New Roman" w:hAnsi="Times New Roman" w:cs="Times New Roman"/>
          <w:sz w:val="24"/>
          <w:szCs w:val="24"/>
        </w:rPr>
        <w:t>innovación de universos de referenci</w:t>
      </w:r>
      <w:r w:rsidR="005B38AC" w:rsidRPr="00E41793">
        <w:rPr>
          <w:rFonts w:ascii="Times New Roman" w:hAnsi="Times New Roman" w:cs="Times New Roman"/>
          <w:sz w:val="24"/>
          <w:szCs w:val="24"/>
        </w:rPr>
        <w:t>a, ocupando</w:t>
      </w:r>
      <w:r w:rsidR="003F06D1" w:rsidRPr="00E41793">
        <w:rPr>
          <w:rFonts w:ascii="Times New Roman" w:hAnsi="Times New Roman" w:cs="Times New Roman"/>
          <w:sz w:val="24"/>
          <w:szCs w:val="24"/>
        </w:rPr>
        <w:t xml:space="preserve"> esos mecanismos que </w:t>
      </w:r>
      <w:r w:rsidR="00801967" w:rsidRPr="00E41793">
        <w:rPr>
          <w:rFonts w:ascii="Times New Roman" w:hAnsi="Times New Roman" w:cs="Times New Roman"/>
          <w:sz w:val="24"/>
          <w:szCs w:val="24"/>
        </w:rPr>
        <w:t>é</w:t>
      </w:r>
      <w:r w:rsidR="005B38AC" w:rsidRPr="00E41793">
        <w:rPr>
          <w:rFonts w:ascii="Times New Roman" w:hAnsi="Times New Roman" w:cs="Times New Roman"/>
          <w:sz w:val="24"/>
          <w:szCs w:val="24"/>
        </w:rPr>
        <w:t xml:space="preserve">l mismo  emplea </w:t>
      </w:r>
      <w:r w:rsidR="003F06D1" w:rsidRPr="00E41793">
        <w:rPr>
          <w:rFonts w:ascii="Times New Roman" w:hAnsi="Times New Roman" w:cs="Times New Roman"/>
          <w:sz w:val="24"/>
          <w:szCs w:val="24"/>
        </w:rPr>
        <w:t>para conformar ideas o formas de pensar</w:t>
      </w:r>
      <w:r w:rsidR="00801967" w:rsidRPr="00E41793">
        <w:rPr>
          <w:rFonts w:ascii="Times New Roman" w:hAnsi="Times New Roman" w:cs="Times New Roman"/>
          <w:sz w:val="24"/>
          <w:szCs w:val="24"/>
        </w:rPr>
        <w:t>. U</w:t>
      </w:r>
      <w:r w:rsidR="003F06D1" w:rsidRPr="00E41793">
        <w:rPr>
          <w:rFonts w:ascii="Times New Roman" w:hAnsi="Times New Roman" w:cs="Times New Roman"/>
          <w:sz w:val="24"/>
          <w:szCs w:val="24"/>
        </w:rPr>
        <w:t>na forma de hacerlo sería cuestionando y poniendo en duda lo que se genera por medio de</w:t>
      </w:r>
      <w:r w:rsidR="005B38AC" w:rsidRPr="00E41793">
        <w:rPr>
          <w:rFonts w:ascii="Times New Roman" w:hAnsi="Times New Roman" w:cs="Times New Roman"/>
          <w:sz w:val="24"/>
          <w:szCs w:val="24"/>
        </w:rPr>
        <w:t xml:space="preserve"> estos, de tal forma que pueda</w:t>
      </w:r>
      <w:r w:rsidR="003F06D1" w:rsidRPr="00E41793">
        <w:rPr>
          <w:rFonts w:ascii="Times New Roman" w:hAnsi="Times New Roman" w:cs="Times New Roman"/>
          <w:sz w:val="24"/>
          <w:szCs w:val="24"/>
        </w:rPr>
        <w:t xml:space="preserve"> aprovecharlos a </w:t>
      </w:r>
      <w:r w:rsidR="009A55FD" w:rsidRPr="00E41793">
        <w:rPr>
          <w:rFonts w:ascii="Times New Roman" w:hAnsi="Times New Roman" w:cs="Times New Roman"/>
          <w:sz w:val="24"/>
          <w:szCs w:val="24"/>
        </w:rPr>
        <w:t xml:space="preserve">su </w:t>
      </w:r>
      <w:r w:rsidR="003F06D1" w:rsidRPr="00E41793">
        <w:rPr>
          <w:rFonts w:ascii="Times New Roman" w:hAnsi="Times New Roman" w:cs="Times New Roman"/>
          <w:sz w:val="24"/>
          <w:szCs w:val="24"/>
        </w:rPr>
        <w:t xml:space="preserve">favor y no para </w:t>
      </w:r>
      <w:r w:rsidR="009A55FD" w:rsidRPr="00E41793">
        <w:rPr>
          <w:rFonts w:ascii="Times New Roman" w:hAnsi="Times New Roman" w:cs="Times New Roman"/>
          <w:sz w:val="24"/>
          <w:szCs w:val="24"/>
        </w:rPr>
        <w:t>su</w:t>
      </w:r>
      <w:r w:rsidR="003F06D1" w:rsidRPr="00E41793">
        <w:rPr>
          <w:rFonts w:ascii="Times New Roman" w:hAnsi="Times New Roman" w:cs="Times New Roman"/>
          <w:sz w:val="24"/>
          <w:szCs w:val="24"/>
        </w:rPr>
        <w:t xml:space="preserve"> embru</w:t>
      </w:r>
      <w:r w:rsidR="00C457B1" w:rsidRPr="00E41793">
        <w:rPr>
          <w:rFonts w:ascii="Times New Roman" w:hAnsi="Times New Roman" w:cs="Times New Roman"/>
          <w:sz w:val="24"/>
          <w:szCs w:val="24"/>
        </w:rPr>
        <w:t>tecimiento</w:t>
      </w:r>
      <w:r w:rsidR="00801967" w:rsidRPr="00E41793">
        <w:rPr>
          <w:rFonts w:ascii="Times New Roman" w:hAnsi="Times New Roman" w:cs="Times New Roman"/>
          <w:sz w:val="24"/>
          <w:szCs w:val="24"/>
        </w:rPr>
        <w:t>,</w:t>
      </w:r>
      <w:r w:rsidR="00C457B1" w:rsidRPr="00E41793">
        <w:rPr>
          <w:rFonts w:ascii="Times New Roman" w:hAnsi="Times New Roman" w:cs="Times New Roman"/>
          <w:sz w:val="24"/>
          <w:szCs w:val="24"/>
        </w:rPr>
        <w:t xml:space="preserve"> como </w:t>
      </w:r>
      <w:r w:rsidR="00F70F14" w:rsidRPr="00E41793">
        <w:rPr>
          <w:rFonts w:ascii="Times New Roman" w:hAnsi="Times New Roman" w:cs="Times New Roman"/>
          <w:sz w:val="24"/>
          <w:szCs w:val="24"/>
        </w:rPr>
        <w:t>afirma</w:t>
      </w:r>
      <w:r w:rsidR="00C457B1" w:rsidRPr="00E41793">
        <w:rPr>
          <w:rFonts w:ascii="Times New Roman" w:hAnsi="Times New Roman" w:cs="Times New Roman"/>
          <w:sz w:val="24"/>
          <w:szCs w:val="24"/>
        </w:rPr>
        <w:t xml:space="preserve"> </w:t>
      </w:r>
      <w:proofErr w:type="spellStart"/>
      <w:r w:rsidR="004B50AB" w:rsidRPr="00E41793">
        <w:rPr>
          <w:rFonts w:ascii="Times New Roman" w:hAnsi="Times New Roman" w:cs="Times New Roman"/>
          <w:sz w:val="24"/>
          <w:szCs w:val="24"/>
        </w:rPr>
        <w:t>Guattari</w:t>
      </w:r>
      <w:proofErr w:type="spellEnd"/>
      <w:r w:rsidR="00C457B1" w:rsidRPr="00E41793">
        <w:rPr>
          <w:rFonts w:ascii="Times New Roman" w:hAnsi="Times New Roman" w:cs="Times New Roman"/>
          <w:sz w:val="24"/>
          <w:szCs w:val="24"/>
        </w:rPr>
        <w:t>.</w:t>
      </w:r>
    </w:p>
    <w:p w:rsidR="006B13BD" w:rsidRPr="00E41793" w:rsidRDefault="002738BA"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D</w:t>
      </w:r>
      <w:r w:rsidR="006B13BD" w:rsidRPr="00E41793">
        <w:rPr>
          <w:rFonts w:ascii="Times New Roman" w:hAnsi="Times New Roman" w:cs="Times New Roman"/>
          <w:sz w:val="24"/>
          <w:szCs w:val="24"/>
        </w:rPr>
        <w:t xml:space="preserve">esde la perspectiva de Michel Foucault, la subjetividad </w:t>
      </w:r>
      <w:r w:rsidRPr="00E41793">
        <w:rPr>
          <w:rFonts w:ascii="Times New Roman" w:hAnsi="Times New Roman" w:cs="Times New Roman"/>
          <w:sz w:val="24"/>
          <w:szCs w:val="24"/>
        </w:rPr>
        <w:t>es</w:t>
      </w:r>
      <w:r w:rsidR="006B13BD" w:rsidRPr="00E41793">
        <w:rPr>
          <w:rFonts w:ascii="Times New Roman" w:hAnsi="Times New Roman" w:cs="Times New Roman"/>
          <w:sz w:val="24"/>
          <w:szCs w:val="24"/>
        </w:rPr>
        <w:t xml:space="preserve"> el resultado de la incidencia de los mecanismos de normalización en el individuo, </w:t>
      </w:r>
      <w:r w:rsidRPr="00E41793">
        <w:rPr>
          <w:rFonts w:ascii="Times New Roman" w:hAnsi="Times New Roman" w:cs="Times New Roman"/>
          <w:sz w:val="24"/>
          <w:szCs w:val="24"/>
        </w:rPr>
        <w:t xml:space="preserve">lo </w:t>
      </w:r>
      <w:r w:rsidR="00EE1388" w:rsidRPr="00E41793">
        <w:rPr>
          <w:rFonts w:ascii="Times New Roman" w:hAnsi="Times New Roman" w:cs="Times New Roman"/>
          <w:sz w:val="24"/>
          <w:szCs w:val="24"/>
        </w:rPr>
        <w:t>que</w:t>
      </w:r>
      <w:r w:rsidRPr="00E41793">
        <w:rPr>
          <w:rFonts w:ascii="Times New Roman" w:hAnsi="Times New Roman" w:cs="Times New Roman"/>
          <w:sz w:val="24"/>
          <w:szCs w:val="24"/>
        </w:rPr>
        <w:t xml:space="preserve"> se refiere</w:t>
      </w:r>
      <w:r w:rsidR="006B13BD" w:rsidRPr="00E41793">
        <w:rPr>
          <w:rFonts w:ascii="Times New Roman" w:hAnsi="Times New Roman" w:cs="Times New Roman"/>
          <w:sz w:val="24"/>
          <w:szCs w:val="24"/>
        </w:rPr>
        <w:t xml:space="preserve"> a la manera en </w:t>
      </w:r>
      <w:r w:rsidRPr="00E41793">
        <w:rPr>
          <w:rFonts w:ascii="Times New Roman" w:hAnsi="Times New Roman" w:cs="Times New Roman"/>
          <w:sz w:val="24"/>
          <w:szCs w:val="24"/>
        </w:rPr>
        <w:t xml:space="preserve">la </w:t>
      </w:r>
      <w:r w:rsidR="006B13BD" w:rsidRPr="00E41793">
        <w:rPr>
          <w:rFonts w:ascii="Times New Roman" w:hAnsi="Times New Roman" w:cs="Times New Roman"/>
          <w:sz w:val="24"/>
          <w:szCs w:val="24"/>
        </w:rPr>
        <w:t xml:space="preserve">que los dispositivos disciplinarios se articulan </w:t>
      </w:r>
      <w:r w:rsidRPr="00E41793">
        <w:rPr>
          <w:rFonts w:ascii="Times New Roman" w:hAnsi="Times New Roman" w:cs="Times New Roman"/>
          <w:sz w:val="24"/>
          <w:szCs w:val="24"/>
        </w:rPr>
        <w:t>para</w:t>
      </w:r>
      <w:r w:rsidR="006B13BD" w:rsidRPr="00E41793">
        <w:rPr>
          <w:rFonts w:ascii="Times New Roman" w:hAnsi="Times New Roman" w:cs="Times New Roman"/>
          <w:sz w:val="24"/>
          <w:szCs w:val="24"/>
        </w:rPr>
        <w:t xml:space="preserve"> producir un tipo de mentalidad acorde a las condiciones culturales </w:t>
      </w:r>
      <w:r w:rsidRPr="00E41793">
        <w:rPr>
          <w:rFonts w:ascii="Times New Roman" w:hAnsi="Times New Roman" w:cs="Times New Roman"/>
          <w:sz w:val="24"/>
          <w:szCs w:val="24"/>
        </w:rPr>
        <w:t>prevalecientes</w:t>
      </w:r>
      <w:r w:rsidR="006B13BD" w:rsidRPr="00E41793">
        <w:rPr>
          <w:rFonts w:ascii="Times New Roman" w:hAnsi="Times New Roman" w:cs="Times New Roman"/>
          <w:sz w:val="24"/>
          <w:szCs w:val="24"/>
        </w:rPr>
        <w:t>.</w:t>
      </w:r>
    </w:p>
    <w:p w:rsidR="006B13BD" w:rsidRPr="00D639F6" w:rsidRDefault="006B13BD" w:rsidP="00E41793">
      <w:pPr>
        <w:tabs>
          <w:tab w:val="left" w:pos="7545"/>
        </w:tabs>
        <w:spacing w:line="360" w:lineRule="auto"/>
        <w:ind w:left="-567" w:right="-234"/>
        <w:jc w:val="both"/>
        <w:rPr>
          <w:rFonts w:ascii="Arial" w:hAnsi="Arial" w:cs="Arial"/>
          <w:sz w:val="24"/>
          <w:szCs w:val="24"/>
        </w:rPr>
      </w:pPr>
      <w:r w:rsidRPr="00E41793">
        <w:rPr>
          <w:rFonts w:ascii="Times New Roman" w:hAnsi="Times New Roman" w:cs="Times New Roman"/>
          <w:sz w:val="24"/>
          <w:szCs w:val="24"/>
        </w:rPr>
        <w:t xml:space="preserve">Habría que indagar en la manera </w:t>
      </w:r>
      <w:r w:rsidR="004D0E03" w:rsidRPr="00E41793">
        <w:rPr>
          <w:rFonts w:ascii="Times New Roman" w:hAnsi="Times New Roman" w:cs="Times New Roman"/>
          <w:sz w:val="24"/>
          <w:szCs w:val="24"/>
        </w:rPr>
        <w:t>como</w:t>
      </w:r>
      <w:r w:rsidRPr="00E41793">
        <w:rPr>
          <w:rFonts w:ascii="Times New Roman" w:hAnsi="Times New Roman" w:cs="Times New Roman"/>
          <w:sz w:val="24"/>
          <w:szCs w:val="24"/>
        </w:rPr>
        <w:t xml:space="preserve"> los dispositivos de normalización son incorporados por los individuos y de esa forma describir el proceso de subjetivación, en primer lugar del propio asesor y después de sus asesorados, pues los mecanismos de normalización funcionan como dispositivos que desde el exterior moldean las acciones de los individuos</w:t>
      </w:r>
      <w:r w:rsidR="004D0E03" w:rsidRPr="00E41793">
        <w:rPr>
          <w:rFonts w:ascii="Times New Roman" w:hAnsi="Times New Roman" w:cs="Times New Roman"/>
          <w:sz w:val="24"/>
          <w:szCs w:val="24"/>
        </w:rPr>
        <w:t>. Dichos</w:t>
      </w:r>
      <w:r w:rsidRPr="00E41793">
        <w:rPr>
          <w:rFonts w:ascii="Times New Roman" w:hAnsi="Times New Roman" w:cs="Times New Roman"/>
          <w:sz w:val="24"/>
          <w:szCs w:val="24"/>
        </w:rPr>
        <w:t xml:space="preserve"> mecanismos funcionan en los espacios cerrados de las instituciones disciplinarias (familia, escuela, etc</w:t>
      </w:r>
      <w:r w:rsidR="00EE1388" w:rsidRPr="00E41793">
        <w:rPr>
          <w:rFonts w:ascii="Times New Roman" w:hAnsi="Times New Roman" w:cs="Times New Roman"/>
          <w:sz w:val="24"/>
          <w:szCs w:val="24"/>
        </w:rPr>
        <w:t>étera</w:t>
      </w:r>
      <w:r w:rsidRPr="00E41793">
        <w:rPr>
          <w:rFonts w:ascii="Times New Roman" w:hAnsi="Times New Roman" w:cs="Times New Roman"/>
          <w:sz w:val="24"/>
          <w:szCs w:val="24"/>
        </w:rPr>
        <w:t>) y tiene</w:t>
      </w:r>
      <w:r w:rsidR="00EE1388" w:rsidRPr="00E41793">
        <w:rPr>
          <w:rFonts w:ascii="Times New Roman" w:hAnsi="Times New Roman" w:cs="Times New Roman"/>
          <w:sz w:val="24"/>
          <w:szCs w:val="24"/>
        </w:rPr>
        <w:t>n</w:t>
      </w:r>
      <w:r w:rsidRPr="00E41793">
        <w:rPr>
          <w:rFonts w:ascii="Times New Roman" w:hAnsi="Times New Roman" w:cs="Times New Roman"/>
          <w:sz w:val="24"/>
          <w:szCs w:val="24"/>
        </w:rPr>
        <w:t xml:space="preserve"> como finalidad normalizar y evitar el comportamiento desviado.</w:t>
      </w:r>
    </w:p>
    <w:p w:rsidR="00C457B1" w:rsidRPr="00D639F6" w:rsidRDefault="00C457B1" w:rsidP="00D639F6">
      <w:pPr>
        <w:tabs>
          <w:tab w:val="left" w:pos="1060"/>
        </w:tabs>
        <w:spacing w:after="0" w:line="480" w:lineRule="auto"/>
        <w:ind w:right="-234"/>
        <w:jc w:val="both"/>
        <w:rPr>
          <w:rFonts w:ascii="Arial" w:hAnsi="Arial" w:cs="Arial"/>
          <w:iCs/>
          <w:sz w:val="24"/>
          <w:szCs w:val="24"/>
        </w:rPr>
      </w:pPr>
    </w:p>
    <w:p w:rsidR="00C457B1" w:rsidRPr="00F544FE" w:rsidRDefault="004B50AB" w:rsidP="00F544FE">
      <w:pPr>
        <w:pStyle w:val="Prrafodelista"/>
        <w:numPr>
          <w:ilvl w:val="0"/>
          <w:numId w:val="4"/>
        </w:numPr>
        <w:tabs>
          <w:tab w:val="left" w:pos="1276"/>
        </w:tabs>
        <w:spacing w:line="480" w:lineRule="auto"/>
        <w:ind w:right="-234"/>
        <w:jc w:val="both"/>
        <w:rPr>
          <w:rFonts w:ascii="Arial" w:hAnsi="Arial" w:cs="Arial"/>
          <w:b/>
          <w:iCs/>
          <w:szCs w:val="24"/>
        </w:rPr>
      </w:pPr>
      <w:r w:rsidRPr="00D639F6">
        <w:rPr>
          <w:rFonts w:ascii="Arial" w:hAnsi="Arial" w:cs="Arial"/>
          <w:b/>
          <w:iCs/>
          <w:szCs w:val="24"/>
        </w:rPr>
        <w:t>POSICIÓN DESDE LA HERMENÉ</w:t>
      </w:r>
      <w:r w:rsidR="00594E3C" w:rsidRPr="00D639F6">
        <w:rPr>
          <w:rFonts w:ascii="Arial" w:hAnsi="Arial" w:cs="Arial"/>
          <w:b/>
          <w:iCs/>
          <w:szCs w:val="24"/>
        </w:rPr>
        <w:t>UTICA</w:t>
      </w:r>
    </w:p>
    <w:p w:rsidR="00594E3C" w:rsidRPr="00E41793" w:rsidRDefault="00B77C11"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Al considerar al asesor como un sujeto constituido por </w:t>
      </w:r>
      <w:r w:rsidR="009A55FD" w:rsidRPr="00E41793">
        <w:rPr>
          <w:rFonts w:ascii="Times New Roman" w:hAnsi="Times New Roman" w:cs="Times New Roman"/>
          <w:sz w:val="24"/>
          <w:szCs w:val="24"/>
        </w:rPr>
        <w:t>prejuicios</w:t>
      </w:r>
      <w:r w:rsidRPr="00E41793">
        <w:rPr>
          <w:rFonts w:ascii="Times New Roman" w:hAnsi="Times New Roman" w:cs="Times New Roman"/>
          <w:sz w:val="24"/>
          <w:szCs w:val="24"/>
        </w:rPr>
        <w:t>,</w:t>
      </w:r>
      <w:r w:rsidR="009A55FD" w:rsidRPr="00E41793">
        <w:rPr>
          <w:rFonts w:ascii="Times New Roman" w:hAnsi="Times New Roman" w:cs="Times New Roman"/>
          <w:sz w:val="24"/>
          <w:szCs w:val="24"/>
        </w:rPr>
        <w:t xml:space="preserve"> habría que recordar</w:t>
      </w:r>
      <w:r w:rsidR="00594E3C" w:rsidRPr="00E41793">
        <w:rPr>
          <w:rFonts w:ascii="Times New Roman" w:hAnsi="Times New Roman" w:cs="Times New Roman"/>
          <w:sz w:val="24"/>
          <w:szCs w:val="24"/>
        </w:rPr>
        <w:t xml:space="preserve"> que </w:t>
      </w:r>
      <w:r w:rsidRPr="00E41793">
        <w:rPr>
          <w:rFonts w:ascii="Times New Roman" w:hAnsi="Times New Roman" w:cs="Times New Roman"/>
          <w:sz w:val="24"/>
          <w:szCs w:val="24"/>
        </w:rPr>
        <w:t>los</w:t>
      </w:r>
      <w:r w:rsidR="00594E3C" w:rsidRPr="00E41793">
        <w:rPr>
          <w:rFonts w:ascii="Times New Roman" w:hAnsi="Times New Roman" w:cs="Times New Roman"/>
          <w:sz w:val="24"/>
          <w:szCs w:val="24"/>
        </w:rPr>
        <w:t xml:space="preserve"> prejuicios son conformados por lo que somos, por nuestra propia historia de vida que nos hace que seamos así y no de otra manera, contra esto habría que pelear para hacer nuevas construcciones atendiendo a la frase que expone </w:t>
      </w:r>
      <w:proofErr w:type="spellStart"/>
      <w:r w:rsidR="00594E3C" w:rsidRPr="00E41793">
        <w:rPr>
          <w:rFonts w:ascii="Times New Roman" w:hAnsi="Times New Roman" w:cs="Times New Roman"/>
          <w:sz w:val="24"/>
          <w:szCs w:val="24"/>
        </w:rPr>
        <w:t>Gadamer</w:t>
      </w:r>
      <w:proofErr w:type="spellEnd"/>
      <w:r w:rsidR="00594E3C" w:rsidRPr="00E41793">
        <w:rPr>
          <w:rFonts w:ascii="Times New Roman" w:hAnsi="Times New Roman" w:cs="Times New Roman"/>
          <w:sz w:val="24"/>
          <w:szCs w:val="24"/>
        </w:rPr>
        <w:t xml:space="preserve"> </w:t>
      </w:r>
      <w:r w:rsidR="00281FD9" w:rsidRPr="00E41793">
        <w:rPr>
          <w:rFonts w:ascii="Times New Roman" w:hAnsi="Times New Roman" w:cs="Times New Roman"/>
          <w:sz w:val="24"/>
          <w:szCs w:val="24"/>
        </w:rPr>
        <w:t>(1991</w:t>
      </w:r>
      <w:r w:rsidR="00353E2C" w:rsidRPr="00E41793">
        <w:rPr>
          <w:rFonts w:ascii="Times New Roman" w:hAnsi="Times New Roman" w:cs="Times New Roman"/>
          <w:sz w:val="24"/>
          <w:szCs w:val="24"/>
        </w:rPr>
        <w:t xml:space="preserve">, </w:t>
      </w:r>
      <w:r w:rsidR="0048035B" w:rsidRPr="00E41793">
        <w:rPr>
          <w:rFonts w:ascii="Times New Roman" w:hAnsi="Times New Roman" w:cs="Times New Roman"/>
          <w:sz w:val="24"/>
          <w:szCs w:val="24"/>
        </w:rPr>
        <w:t xml:space="preserve">p. </w:t>
      </w:r>
      <w:r w:rsidR="00353E2C" w:rsidRPr="00E41793">
        <w:rPr>
          <w:rFonts w:ascii="Times New Roman" w:hAnsi="Times New Roman" w:cs="Times New Roman"/>
          <w:sz w:val="24"/>
          <w:szCs w:val="24"/>
        </w:rPr>
        <w:t>333)</w:t>
      </w:r>
      <w:r w:rsidR="0048035B" w:rsidRPr="00E41793">
        <w:rPr>
          <w:rFonts w:ascii="Times New Roman" w:hAnsi="Times New Roman" w:cs="Times New Roman"/>
          <w:sz w:val="24"/>
          <w:szCs w:val="24"/>
        </w:rPr>
        <w:t>,</w:t>
      </w:r>
      <w:r w:rsidR="00594E3C" w:rsidRPr="00E41793">
        <w:rPr>
          <w:rFonts w:ascii="Times New Roman" w:hAnsi="Times New Roman" w:cs="Times New Roman"/>
          <w:sz w:val="24"/>
          <w:szCs w:val="24"/>
        </w:rPr>
        <w:t xml:space="preserve"> “prejuicio contra los prejuicios”</w:t>
      </w:r>
      <w:r w:rsidR="00DB1396" w:rsidRPr="00E41793">
        <w:rPr>
          <w:rFonts w:ascii="Times New Roman" w:hAnsi="Times New Roman" w:cs="Times New Roman"/>
          <w:sz w:val="24"/>
          <w:szCs w:val="24"/>
        </w:rPr>
        <w:t>,</w:t>
      </w:r>
      <w:r w:rsidR="00594E3C" w:rsidRPr="00E41793">
        <w:rPr>
          <w:rFonts w:ascii="Times New Roman" w:hAnsi="Times New Roman" w:cs="Times New Roman"/>
          <w:sz w:val="24"/>
          <w:szCs w:val="24"/>
        </w:rPr>
        <w:t xml:space="preserve"> dudar de lo que </w:t>
      </w:r>
      <w:r w:rsidR="00AA30C5" w:rsidRPr="00E41793">
        <w:rPr>
          <w:rFonts w:ascii="Times New Roman" w:hAnsi="Times New Roman" w:cs="Times New Roman"/>
          <w:sz w:val="24"/>
          <w:szCs w:val="24"/>
        </w:rPr>
        <w:t>se cree</w:t>
      </w:r>
      <w:r w:rsidR="00594E3C" w:rsidRPr="00E41793">
        <w:rPr>
          <w:rFonts w:ascii="Times New Roman" w:hAnsi="Times New Roman" w:cs="Times New Roman"/>
          <w:sz w:val="24"/>
          <w:szCs w:val="24"/>
        </w:rPr>
        <w:t xml:space="preserve"> como certezas para obtener un nuevo conocimiento y poder pasar a la explicación. </w:t>
      </w:r>
    </w:p>
    <w:p w:rsidR="00594E3C" w:rsidRPr="00E41793" w:rsidRDefault="00594E3C"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Cuando nuestros pre</w:t>
      </w:r>
      <w:r w:rsidR="009A55FD" w:rsidRPr="00E41793">
        <w:rPr>
          <w:rFonts w:ascii="Times New Roman" w:hAnsi="Times New Roman" w:cs="Times New Roman"/>
          <w:sz w:val="24"/>
          <w:szCs w:val="24"/>
        </w:rPr>
        <w:t>juicios sean legítimos se estará</w:t>
      </w:r>
      <w:r w:rsidRPr="00E41793">
        <w:rPr>
          <w:rFonts w:ascii="Times New Roman" w:hAnsi="Times New Roman" w:cs="Times New Roman"/>
          <w:sz w:val="24"/>
          <w:szCs w:val="24"/>
        </w:rPr>
        <w:t xml:space="preserve"> “a favor de lo nuevo, como una inclinación a rechazar de inmediato las verdades, sin otro motivo que el ser antiguas y estar atestiguados en autoridades”</w:t>
      </w:r>
      <w:r w:rsidR="00DB1396" w:rsidRPr="00E41793">
        <w:rPr>
          <w:rFonts w:ascii="Times New Roman" w:hAnsi="Times New Roman" w:cs="Times New Roman"/>
          <w:sz w:val="24"/>
          <w:szCs w:val="24"/>
        </w:rPr>
        <w:t>.</w:t>
      </w:r>
      <w:r w:rsidR="00281FD9" w:rsidRPr="00E41793">
        <w:rPr>
          <w:rFonts w:ascii="Times New Roman" w:hAnsi="Times New Roman" w:cs="Times New Roman"/>
          <w:sz w:val="24"/>
          <w:szCs w:val="24"/>
        </w:rPr>
        <w:t xml:space="preserve"> (Gadamer, 1991</w:t>
      </w:r>
      <w:r w:rsidR="00594958" w:rsidRPr="00E41793">
        <w:rPr>
          <w:rFonts w:ascii="Times New Roman" w:hAnsi="Times New Roman" w:cs="Times New Roman"/>
          <w:sz w:val="24"/>
          <w:szCs w:val="24"/>
        </w:rPr>
        <w:t>, 345)</w:t>
      </w:r>
    </w:p>
    <w:p w:rsidR="00604B1A" w:rsidRPr="00E41793" w:rsidRDefault="00594E3C"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lastRenderedPageBreak/>
        <w:t>Desde esta posición</w:t>
      </w:r>
      <w:r w:rsidR="00C24E9A" w:rsidRPr="00E41793">
        <w:rPr>
          <w:rFonts w:ascii="Times New Roman" w:hAnsi="Times New Roman" w:cs="Times New Roman"/>
          <w:sz w:val="24"/>
          <w:szCs w:val="24"/>
        </w:rPr>
        <w:t>,</w:t>
      </w:r>
      <w:r w:rsidRPr="00E41793">
        <w:rPr>
          <w:rFonts w:ascii="Times New Roman" w:hAnsi="Times New Roman" w:cs="Times New Roman"/>
          <w:sz w:val="24"/>
          <w:szCs w:val="24"/>
        </w:rPr>
        <w:t xml:space="preserve"> la asesor</w:t>
      </w:r>
      <w:r w:rsidR="00AA30C5" w:rsidRPr="00E41793">
        <w:rPr>
          <w:rFonts w:ascii="Times New Roman" w:hAnsi="Times New Roman" w:cs="Times New Roman"/>
          <w:sz w:val="24"/>
          <w:szCs w:val="24"/>
        </w:rPr>
        <w:t xml:space="preserve">ía no debería </w:t>
      </w:r>
      <w:r w:rsidR="00C24E9A" w:rsidRPr="00E41793">
        <w:rPr>
          <w:rFonts w:ascii="Times New Roman" w:hAnsi="Times New Roman" w:cs="Times New Roman"/>
          <w:sz w:val="24"/>
          <w:szCs w:val="24"/>
        </w:rPr>
        <w:t>darse como</w:t>
      </w:r>
      <w:r w:rsidRPr="00E41793">
        <w:rPr>
          <w:rFonts w:ascii="Times New Roman" w:hAnsi="Times New Roman" w:cs="Times New Roman"/>
          <w:sz w:val="24"/>
          <w:szCs w:val="24"/>
        </w:rPr>
        <w:t xml:space="preserve"> algo </w:t>
      </w:r>
      <w:r w:rsidR="00C24E9A" w:rsidRPr="00E41793">
        <w:rPr>
          <w:rFonts w:ascii="Times New Roman" w:hAnsi="Times New Roman" w:cs="Times New Roman"/>
          <w:sz w:val="24"/>
          <w:szCs w:val="24"/>
        </w:rPr>
        <w:t>acabado</w:t>
      </w:r>
      <w:r w:rsidRPr="00E41793">
        <w:rPr>
          <w:rFonts w:ascii="Times New Roman" w:hAnsi="Times New Roman" w:cs="Times New Roman"/>
          <w:sz w:val="24"/>
          <w:szCs w:val="24"/>
        </w:rPr>
        <w:t xml:space="preserve">, es decir, </w:t>
      </w:r>
      <w:r w:rsidR="00DB1396" w:rsidRPr="00E41793">
        <w:rPr>
          <w:rFonts w:ascii="Times New Roman" w:hAnsi="Times New Roman" w:cs="Times New Roman"/>
          <w:sz w:val="24"/>
          <w:szCs w:val="24"/>
        </w:rPr>
        <w:t>es</w:t>
      </w:r>
      <w:r w:rsidR="00AA30C5" w:rsidRPr="00E41793">
        <w:rPr>
          <w:rFonts w:ascii="Times New Roman" w:hAnsi="Times New Roman" w:cs="Times New Roman"/>
          <w:sz w:val="24"/>
          <w:szCs w:val="24"/>
        </w:rPr>
        <w:t xml:space="preserve"> importante que </w:t>
      </w:r>
      <w:r w:rsidR="00C24E9A" w:rsidRPr="00E41793">
        <w:rPr>
          <w:rFonts w:ascii="Times New Roman" w:hAnsi="Times New Roman" w:cs="Times New Roman"/>
          <w:sz w:val="24"/>
          <w:szCs w:val="24"/>
        </w:rPr>
        <w:t>las primeras c</w:t>
      </w:r>
      <w:r w:rsidR="00AA30C5" w:rsidRPr="00E41793">
        <w:rPr>
          <w:rFonts w:ascii="Times New Roman" w:hAnsi="Times New Roman" w:cs="Times New Roman"/>
          <w:sz w:val="24"/>
          <w:szCs w:val="24"/>
        </w:rPr>
        <w:t>oncepciones</w:t>
      </w:r>
      <w:r w:rsidR="00C24E9A" w:rsidRPr="00E41793">
        <w:rPr>
          <w:rFonts w:ascii="Times New Roman" w:hAnsi="Times New Roman" w:cs="Times New Roman"/>
          <w:sz w:val="24"/>
          <w:szCs w:val="24"/>
        </w:rPr>
        <w:t xml:space="preserve"> o aplicaciones </w:t>
      </w:r>
      <w:r w:rsidR="00AA30C5" w:rsidRPr="00E41793">
        <w:rPr>
          <w:rFonts w:ascii="Times New Roman" w:hAnsi="Times New Roman" w:cs="Times New Roman"/>
          <w:sz w:val="24"/>
          <w:szCs w:val="24"/>
        </w:rPr>
        <w:t xml:space="preserve">sobre este quehacer </w:t>
      </w:r>
      <w:r w:rsidR="00DB1396" w:rsidRPr="00E41793">
        <w:rPr>
          <w:rFonts w:ascii="Times New Roman" w:hAnsi="Times New Roman" w:cs="Times New Roman"/>
          <w:sz w:val="24"/>
          <w:szCs w:val="24"/>
        </w:rPr>
        <w:t>se</w:t>
      </w:r>
      <w:r w:rsidR="00AA30C5" w:rsidRPr="00E41793">
        <w:rPr>
          <w:rFonts w:ascii="Times New Roman" w:hAnsi="Times New Roman" w:cs="Times New Roman"/>
          <w:sz w:val="24"/>
          <w:szCs w:val="24"/>
        </w:rPr>
        <w:t xml:space="preserve"> interpret</w:t>
      </w:r>
      <w:r w:rsidR="00DB1396" w:rsidRPr="00E41793">
        <w:rPr>
          <w:rFonts w:ascii="Times New Roman" w:hAnsi="Times New Roman" w:cs="Times New Roman"/>
          <w:sz w:val="24"/>
          <w:szCs w:val="24"/>
        </w:rPr>
        <w:t>e</w:t>
      </w:r>
      <w:r w:rsidR="00C24E9A" w:rsidRPr="00E41793">
        <w:rPr>
          <w:rFonts w:ascii="Times New Roman" w:hAnsi="Times New Roman" w:cs="Times New Roman"/>
          <w:sz w:val="24"/>
          <w:szCs w:val="24"/>
        </w:rPr>
        <w:t>n</w:t>
      </w:r>
      <w:r w:rsidR="00AA30C5" w:rsidRPr="00E41793">
        <w:rPr>
          <w:rFonts w:ascii="Times New Roman" w:hAnsi="Times New Roman" w:cs="Times New Roman"/>
          <w:sz w:val="24"/>
          <w:szCs w:val="24"/>
        </w:rPr>
        <w:t xml:space="preserve"> de manera distinta. </w:t>
      </w:r>
      <w:r w:rsidR="00594958" w:rsidRPr="00E41793">
        <w:rPr>
          <w:rFonts w:ascii="Times New Roman" w:hAnsi="Times New Roman" w:cs="Times New Roman"/>
          <w:sz w:val="24"/>
          <w:szCs w:val="24"/>
        </w:rPr>
        <w:t>Gadamer (</w:t>
      </w:r>
      <w:r w:rsidR="00281FD9" w:rsidRPr="00E41793">
        <w:rPr>
          <w:rFonts w:ascii="Times New Roman" w:hAnsi="Times New Roman" w:cs="Times New Roman"/>
          <w:sz w:val="24"/>
          <w:szCs w:val="24"/>
        </w:rPr>
        <w:t>1991</w:t>
      </w:r>
      <w:r w:rsidR="00594958" w:rsidRPr="00E41793">
        <w:rPr>
          <w:rFonts w:ascii="Times New Roman" w:hAnsi="Times New Roman" w:cs="Times New Roman"/>
          <w:sz w:val="24"/>
          <w:szCs w:val="24"/>
        </w:rPr>
        <w:t>) menciona al respecto</w:t>
      </w:r>
      <w:r w:rsidR="00C24E9A" w:rsidRPr="00E41793">
        <w:rPr>
          <w:rFonts w:ascii="Times New Roman" w:hAnsi="Times New Roman" w:cs="Times New Roman"/>
          <w:sz w:val="24"/>
          <w:szCs w:val="24"/>
        </w:rPr>
        <w:t>:</w:t>
      </w:r>
      <w:r w:rsidR="00594958" w:rsidRPr="00E41793">
        <w:rPr>
          <w:rFonts w:ascii="Times New Roman" w:hAnsi="Times New Roman" w:cs="Times New Roman"/>
          <w:sz w:val="24"/>
          <w:szCs w:val="24"/>
        </w:rPr>
        <w:t xml:space="preserve"> </w:t>
      </w:r>
      <w:r w:rsidR="00AA30C5" w:rsidRPr="00E41793">
        <w:rPr>
          <w:rFonts w:ascii="Times New Roman" w:hAnsi="Times New Roman" w:cs="Times New Roman"/>
          <w:sz w:val="24"/>
          <w:szCs w:val="24"/>
        </w:rPr>
        <w:t>“La interpretación empieza siempre con conceptos previos que tendrán que ser sustituidos progresiv</w:t>
      </w:r>
      <w:r w:rsidR="00594958" w:rsidRPr="00E41793">
        <w:rPr>
          <w:rFonts w:ascii="Times New Roman" w:hAnsi="Times New Roman" w:cs="Times New Roman"/>
          <w:sz w:val="24"/>
          <w:szCs w:val="24"/>
        </w:rPr>
        <w:t>amente por otros más adecuados.</w:t>
      </w:r>
      <w:r w:rsidR="00AA30C5" w:rsidRPr="00E41793">
        <w:rPr>
          <w:rFonts w:ascii="Times New Roman" w:hAnsi="Times New Roman" w:cs="Times New Roman"/>
          <w:sz w:val="24"/>
          <w:szCs w:val="24"/>
        </w:rPr>
        <w:t xml:space="preserve"> Para ello tendría que estar constantemente preguntándose acerca de la lectura que </w:t>
      </w:r>
      <w:r w:rsidR="00F258C4" w:rsidRPr="00E41793">
        <w:rPr>
          <w:rFonts w:ascii="Times New Roman" w:hAnsi="Times New Roman" w:cs="Times New Roman"/>
          <w:sz w:val="24"/>
          <w:szCs w:val="24"/>
        </w:rPr>
        <w:t>hace con</w:t>
      </w:r>
      <w:r w:rsidR="00AA30C5" w:rsidRPr="00E41793">
        <w:rPr>
          <w:rFonts w:ascii="Times New Roman" w:hAnsi="Times New Roman" w:cs="Times New Roman"/>
          <w:sz w:val="24"/>
          <w:szCs w:val="24"/>
        </w:rPr>
        <w:t xml:space="preserve"> respecto a su quehacer cotidiano, pues nadie tiene experiencias si no tiene preguntas, la pregunta abre y limita, las preguntas llegan como llegan las ocurrencias, y el asesor está siempre en posibilidad de poner en duda lo que aparece en</w:t>
      </w:r>
      <w:r w:rsidR="00F258C4" w:rsidRPr="00E41793">
        <w:rPr>
          <w:rFonts w:ascii="Times New Roman" w:hAnsi="Times New Roman" w:cs="Times New Roman"/>
          <w:sz w:val="24"/>
          <w:szCs w:val="24"/>
        </w:rPr>
        <w:t xml:space="preserve"> </w:t>
      </w:r>
      <w:r w:rsidR="00AA30C5" w:rsidRPr="00E41793">
        <w:rPr>
          <w:rFonts w:ascii="Times New Roman" w:hAnsi="Times New Roman" w:cs="Times New Roman"/>
          <w:sz w:val="24"/>
          <w:szCs w:val="24"/>
        </w:rPr>
        <w:t>su rea</w:t>
      </w:r>
      <w:r w:rsidR="00AB6EE4" w:rsidRPr="00E41793">
        <w:rPr>
          <w:rFonts w:ascii="Times New Roman" w:hAnsi="Times New Roman" w:cs="Times New Roman"/>
          <w:sz w:val="24"/>
          <w:szCs w:val="24"/>
        </w:rPr>
        <w:t>lidad y sus propias verdades</w:t>
      </w:r>
      <w:r w:rsidR="00594958" w:rsidRPr="00E41793">
        <w:rPr>
          <w:rFonts w:ascii="Times New Roman" w:hAnsi="Times New Roman" w:cs="Times New Roman"/>
          <w:sz w:val="24"/>
          <w:szCs w:val="24"/>
        </w:rPr>
        <w:t xml:space="preserve">. </w:t>
      </w:r>
      <w:r w:rsidR="00AB6EE4" w:rsidRPr="00E41793">
        <w:rPr>
          <w:rFonts w:ascii="Times New Roman" w:hAnsi="Times New Roman" w:cs="Times New Roman"/>
          <w:sz w:val="24"/>
          <w:szCs w:val="24"/>
        </w:rPr>
        <w:t xml:space="preserve"> </w:t>
      </w:r>
    </w:p>
    <w:p w:rsidR="00604B1A" w:rsidRPr="00E41793" w:rsidRDefault="005D5B20"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Asimismo, </w:t>
      </w:r>
      <w:r w:rsidR="00B77C11" w:rsidRPr="00E41793">
        <w:rPr>
          <w:rFonts w:ascii="Times New Roman" w:hAnsi="Times New Roman" w:cs="Times New Roman"/>
          <w:sz w:val="24"/>
          <w:szCs w:val="24"/>
        </w:rPr>
        <w:t>es importante que el asesor considere</w:t>
      </w:r>
      <w:r w:rsidR="00604B1A" w:rsidRPr="00E41793">
        <w:rPr>
          <w:rFonts w:ascii="Times New Roman" w:hAnsi="Times New Roman" w:cs="Times New Roman"/>
          <w:sz w:val="24"/>
          <w:szCs w:val="24"/>
        </w:rPr>
        <w:t xml:space="preserve"> la parte histórica y biográfica de sus asesorados previo al acercamiento a una realidad que se quiere comprender</w:t>
      </w:r>
      <w:r w:rsidRPr="00E41793">
        <w:rPr>
          <w:rFonts w:ascii="Times New Roman" w:hAnsi="Times New Roman" w:cs="Times New Roman"/>
          <w:sz w:val="24"/>
          <w:szCs w:val="24"/>
        </w:rPr>
        <w:t>, pues para</w:t>
      </w:r>
      <w:r w:rsidR="00604B1A" w:rsidRPr="00E41793">
        <w:rPr>
          <w:rFonts w:ascii="Times New Roman" w:hAnsi="Times New Roman" w:cs="Times New Roman"/>
          <w:sz w:val="24"/>
          <w:szCs w:val="24"/>
        </w:rPr>
        <w:t xml:space="preserve"> comprender hay que articular los datos de una unidad de sentido</w:t>
      </w:r>
      <w:r w:rsidR="00594958" w:rsidRPr="00E41793">
        <w:rPr>
          <w:rFonts w:ascii="Times New Roman" w:hAnsi="Times New Roman" w:cs="Times New Roman"/>
          <w:sz w:val="24"/>
          <w:szCs w:val="24"/>
        </w:rPr>
        <w:t xml:space="preserve"> (Michel, 2006, 151)</w:t>
      </w:r>
      <w:r w:rsidR="00604B1A" w:rsidRPr="00E41793">
        <w:rPr>
          <w:rFonts w:ascii="Times New Roman" w:hAnsi="Times New Roman" w:cs="Times New Roman"/>
          <w:sz w:val="24"/>
          <w:szCs w:val="24"/>
        </w:rPr>
        <w:t>.</w:t>
      </w:r>
    </w:p>
    <w:p w:rsidR="004B50AB" w:rsidRPr="00E41793" w:rsidRDefault="004B50AB"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Ahora bien</w:t>
      </w:r>
      <w:r w:rsidR="005D5B20" w:rsidRPr="00E41793">
        <w:rPr>
          <w:rFonts w:ascii="Times New Roman" w:hAnsi="Times New Roman" w:cs="Times New Roman"/>
          <w:sz w:val="24"/>
          <w:szCs w:val="24"/>
        </w:rPr>
        <w:t>,</w:t>
      </w:r>
      <w:r w:rsidRPr="00E41793">
        <w:rPr>
          <w:rFonts w:ascii="Times New Roman" w:hAnsi="Times New Roman" w:cs="Times New Roman"/>
          <w:sz w:val="24"/>
          <w:szCs w:val="24"/>
        </w:rPr>
        <w:t xml:space="preserve"> si se </w:t>
      </w:r>
      <w:r w:rsidR="00BC7778" w:rsidRPr="00E41793">
        <w:rPr>
          <w:rFonts w:ascii="Times New Roman" w:hAnsi="Times New Roman" w:cs="Times New Roman"/>
          <w:sz w:val="24"/>
          <w:szCs w:val="24"/>
        </w:rPr>
        <w:t>considera a</w:t>
      </w:r>
      <w:r w:rsidRPr="00E41793">
        <w:rPr>
          <w:rFonts w:ascii="Times New Roman" w:hAnsi="Times New Roman" w:cs="Times New Roman"/>
          <w:sz w:val="24"/>
          <w:szCs w:val="24"/>
        </w:rPr>
        <w:t xml:space="preserve"> la asesoría </w:t>
      </w:r>
      <w:r w:rsidR="00BC7778" w:rsidRPr="00E41793">
        <w:rPr>
          <w:rFonts w:ascii="Times New Roman" w:hAnsi="Times New Roman" w:cs="Times New Roman"/>
          <w:sz w:val="24"/>
          <w:szCs w:val="24"/>
        </w:rPr>
        <w:t>como</w:t>
      </w:r>
      <w:r w:rsidRPr="00E41793">
        <w:rPr>
          <w:rFonts w:ascii="Times New Roman" w:hAnsi="Times New Roman" w:cs="Times New Roman"/>
          <w:sz w:val="24"/>
          <w:szCs w:val="24"/>
        </w:rPr>
        <w:t xml:space="preserve"> un discurso de una figura denominada asesor, </w:t>
      </w:r>
      <w:proofErr w:type="spellStart"/>
      <w:r w:rsidRPr="00E41793">
        <w:rPr>
          <w:rFonts w:ascii="Times New Roman" w:hAnsi="Times New Roman" w:cs="Times New Roman"/>
          <w:sz w:val="24"/>
          <w:szCs w:val="24"/>
        </w:rPr>
        <w:t>Ricoeur</w:t>
      </w:r>
      <w:proofErr w:type="spellEnd"/>
      <w:r w:rsidR="00594958" w:rsidRPr="00E41793">
        <w:rPr>
          <w:rFonts w:ascii="Times New Roman" w:hAnsi="Times New Roman" w:cs="Times New Roman"/>
          <w:sz w:val="24"/>
          <w:szCs w:val="24"/>
        </w:rPr>
        <w:t xml:space="preserve"> (2002, </w:t>
      </w:r>
      <w:r w:rsidR="00BC7778" w:rsidRPr="00E41793">
        <w:rPr>
          <w:rFonts w:ascii="Times New Roman" w:hAnsi="Times New Roman" w:cs="Times New Roman"/>
          <w:sz w:val="24"/>
          <w:szCs w:val="24"/>
        </w:rPr>
        <w:t xml:space="preserve">p. </w:t>
      </w:r>
      <w:r w:rsidR="00594958" w:rsidRPr="00E41793">
        <w:rPr>
          <w:rFonts w:ascii="Times New Roman" w:hAnsi="Times New Roman" w:cs="Times New Roman"/>
          <w:sz w:val="24"/>
          <w:szCs w:val="24"/>
        </w:rPr>
        <w:t>154)</w:t>
      </w:r>
      <w:r w:rsidRPr="00E41793">
        <w:rPr>
          <w:rFonts w:ascii="Times New Roman" w:hAnsi="Times New Roman" w:cs="Times New Roman"/>
          <w:sz w:val="24"/>
          <w:szCs w:val="24"/>
        </w:rPr>
        <w:t xml:space="preserve"> </w:t>
      </w:r>
      <w:r w:rsidR="00BC7778" w:rsidRPr="00E41793">
        <w:rPr>
          <w:rFonts w:ascii="Times New Roman" w:hAnsi="Times New Roman" w:cs="Times New Roman"/>
          <w:sz w:val="24"/>
          <w:szCs w:val="24"/>
        </w:rPr>
        <w:t>opina que</w:t>
      </w:r>
      <w:r w:rsidRPr="00E41793">
        <w:rPr>
          <w:rFonts w:ascii="Times New Roman" w:hAnsi="Times New Roman" w:cs="Times New Roman"/>
          <w:sz w:val="24"/>
          <w:szCs w:val="24"/>
        </w:rPr>
        <w:t xml:space="preserve"> la explicación </w:t>
      </w:r>
      <w:r w:rsidR="00BC7778" w:rsidRPr="00E41793">
        <w:rPr>
          <w:rFonts w:ascii="Times New Roman" w:hAnsi="Times New Roman" w:cs="Times New Roman"/>
          <w:sz w:val="24"/>
          <w:szCs w:val="24"/>
        </w:rPr>
        <w:t>es</w:t>
      </w:r>
      <w:r w:rsidRPr="00E41793">
        <w:rPr>
          <w:rFonts w:ascii="Times New Roman" w:hAnsi="Times New Roman" w:cs="Times New Roman"/>
          <w:sz w:val="24"/>
          <w:szCs w:val="24"/>
        </w:rPr>
        <w:t xml:space="preserve"> una mediación, una exteriorización de sí mismo, la cual “…comienza por la separación entre lo dicho y el decir, contin</w:t>
      </w:r>
      <w:r w:rsidR="00BC7778" w:rsidRPr="00E41793">
        <w:rPr>
          <w:rFonts w:ascii="Times New Roman" w:hAnsi="Times New Roman" w:cs="Times New Roman"/>
          <w:sz w:val="24"/>
          <w:szCs w:val="24"/>
        </w:rPr>
        <w:t>ú</w:t>
      </w:r>
      <w:r w:rsidRPr="00E41793">
        <w:rPr>
          <w:rFonts w:ascii="Times New Roman" w:hAnsi="Times New Roman" w:cs="Times New Roman"/>
          <w:sz w:val="24"/>
          <w:szCs w:val="24"/>
        </w:rPr>
        <w:t>a con la inscripción en la letra y acaba en las codificaciones complejas de las obras discursivas, entre otras, las del relato”</w:t>
      </w:r>
      <w:r w:rsidR="00BC7778" w:rsidRPr="00E41793">
        <w:rPr>
          <w:rFonts w:ascii="Times New Roman" w:hAnsi="Times New Roman" w:cs="Times New Roman"/>
          <w:sz w:val="24"/>
          <w:szCs w:val="24"/>
        </w:rPr>
        <w:t xml:space="preserve">. </w:t>
      </w:r>
      <w:r w:rsidR="001F29A3" w:rsidRPr="00E41793">
        <w:rPr>
          <w:rFonts w:ascii="Times New Roman" w:hAnsi="Times New Roman" w:cs="Times New Roman"/>
          <w:sz w:val="24"/>
          <w:szCs w:val="24"/>
        </w:rPr>
        <w:t>Así se</w:t>
      </w:r>
      <w:r w:rsidR="00594958" w:rsidRPr="00E41793">
        <w:rPr>
          <w:rFonts w:ascii="Times New Roman" w:hAnsi="Times New Roman" w:cs="Times New Roman"/>
          <w:sz w:val="24"/>
          <w:szCs w:val="24"/>
        </w:rPr>
        <w:t xml:space="preserve"> </w:t>
      </w:r>
      <w:r w:rsidRPr="00E41793">
        <w:rPr>
          <w:rFonts w:ascii="Times New Roman" w:hAnsi="Times New Roman" w:cs="Times New Roman"/>
          <w:sz w:val="24"/>
          <w:szCs w:val="24"/>
        </w:rPr>
        <w:t xml:space="preserve">crea </w:t>
      </w:r>
      <w:r w:rsidR="00BC7778" w:rsidRPr="00E41793">
        <w:rPr>
          <w:rFonts w:ascii="Times New Roman" w:hAnsi="Times New Roman" w:cs="Times New Roman"/>
          <w:sz w:val="24"/>
          <w:szCs w:val="24"/>
        </w:rPr>
        <w:t xml:space="preserve">la </w:t>
      </w:r>
      <w:r w:rsidRPr="00E41793">
        <w:rPr>
          <w:rFonts w:ascii="Times New Roman" w:hAnsi="Times New Roman" w:cs="Times New Roman"/>
          <w:sz w:val="24"/>
          <w:szCs w:val="24"/>
        </w:rPr>
        <w:t xml:space="preserve">necesidad en </w:t>
      </w:r>
      <w:r w:rsidR="00BC7778" w:rsidRPr="00E41793">
        <w:rPr>
          <w:rFonts w:ascii="Times New Roman" w:hAnsi="Times New Roman" w:cs="Times New Roman"/>
          <w:sz w:val="24"/>
          <w:szCs w:val="24"/>
        </w:rPr>
        <w:t>los a</w:t>
      </w:r>
      <w:r w:rsidRPr="00E41793">
        <w:rPr>
          <w:rFonts w:ascii="Times New Roman" w:hAnsi="Times New Roman" w:cs="Times New Roman"/>
          <w:sz w:val="24"/>
          <w:szCs w:val="24"/>
        </w:rPr>
        <w:t xml:space="preserve">sesorados </w:t>
      </w:r>
      <w:r w:rsidR="00BC7778" w:rsidRPr="00E41793">
        <w:rPr>
          <w:rFonts w:ascii="Times New Roman" w:hAnsi="Times New Roman" w:cs="Times New Roman"/>
          <w:sz w:val="24"/>
          <w:szCs w:val="24"/>
        </w:rPr>
        <w:t>de</w:t>
      </w:r>
      <w:r w:rsidRPr="00E41793">
        <w:rPr>
          <w:rFonts w:ascii="Times New Roman" w:hAnsi="Times New Roman" w:cs="Times New Roman"/>
          <w:sz w:val="24"/>
          <w:szCs w:val="24"/>
        </w:rPr>
        <w:t xml:space="preserve"> </w:t>
      </w:r>
      <w:r w:rsidR="009623C3" w:rsidRPr="00E41793">
        <w:rPr>
          <w:rFonts w:ascii="Times New Roman" w:hAnsi="Times New Roman" w:cs="Times New Roman"/>
          <w:sz w:val="24"/>
          <w:szCs w:val="24"/>
        </w:rPr>
        <w:t xml:space="preserve">explicar </w:t>
      </w:r>
      <w:r w:rsidR="001F29A3" w:rsidRPr="00E41793">
        <w:rPr>
          <w:rFonts w:ascii="Times New Roman" w:hAnsi="Times New Roman" w:cs="Times New Roman"/>
          <w:sz w:val="24"/>
          <w:szCs w:val="24"/>
        </w:rPr>
        <w:t xml:space="preserve">también </w:t>
      </w:r>
      <w:r w:rsidR="009623C3" w:rsidRPr="00E41793">
        <w:rPr>
          <w:rFonts w:ascii="Times New Roman" w:hAnsi="Times New Roman" w:cs="Times New Roman"/>
          <w:sz w:val="24"/>
          <w:szCs w:val="24"/>
        </w:rPr>
        <w:t>m</w:t>
      </w:r>
      <w:r w:rsidR="00BC7778" w:rsidRPr="00E41793">
        <w:rPr>
          <w:rFonts w:ascii="Times New Roman" w:hAnsi="Times New Roman" w:cs="Times New Roman"/>
          <w:sz w:val="24"/>
          <w:szCs w:val="24"/>
        </w:rPr>
        <w:t>ediante</w:t>
      </w:r>
      <w:r w:rsidRPr="00E41793">
        <w:rPr>
          <w:rFonts w:ascii="Times New Roman" w:hAnsi="Times New Roman" w:cs="Times New Roman"/>
          <w:sz w:val="24"/>
          <w:szCs w:val="24"/>
        </w:rPr>
        <w:t xml:space="preserve"> conjeturas que </w:t>
      </w:r>
      <w:r w:rsidR="001F29A3" w:rsidRPr="00E41793">
        <w:rPr>
          <w:rFonts w:ascii="Times New Roman" w:hAnsi="Times New Roman" w:cs="Times New Roman"/>
          <w:sz w:val="24"/>
          <w:szCs w:val="24"/>
        </w:rPr>
        <w:t xml:space="preserve">llegan </w:t>
      </w:r>
      <w:r w:rsidR="009623C3" w:rsidRPr="00E41793">
        <w:rPr>
          <w:rFonts w:ascii="Times New Roman" w:hAnsi="Times New Roman" w:cs="Times New Roman"/>
          <w:sz w:val="24"/>
          <w:szCs w:val="24"/>
        </w:rPr>
        <w:t xml:space="preserve">a validar </w:t>
      </w:r>
      <w:r w:rsidR="008304DA" w:rsidRPr="00E41793">
        <w:rPr>
          <w:rFonts w:ascii="Times New Roman" w:hAnsi="Times New Roman" w:cs="Times New Roman"/>
          <w:sz w:val="24"/>
          <w:szCs w:val="24"/>
        </w:rPr>
        <w:t>apoyándose en la teoría</w:t>
      </w:r>
      <w:r w:rsidRPr="00E41793">
        <w:rPr>
          <w:rFonts w:ascii="Times New Roman" w:hAnsi="Times New Roman" w:cs="Times New Roman"/>
          <w:sz w:val="24"/>
          <w:szCs w:val="24"/>
        </w:rPr>
        <w:t>.</w:t>
      </w:r>
    </w:p>
    <w:p w:rsidR="00A60ABD" w:rsidRPr="00D639F6" w:rsidRDefault="00A60ABD" w:rsidP="00D639F6">
      <w:pPr>
        <w:pStyle w:val="Prrafodelista"/>
        <w:tabs>
          <w:tab w:val="left" w:pos="7770"/>
        </w:tabs>
        <w:spacing w:line="480" w:lineRule="auto"/>
        <w:ind w:left="-567" w:right="-234"/>
        <w:jc w:val="both"/>
        <w:rPr>
          <w:rFonts w:ascii="Arial" w:hAnsi="Arial" w:cs="Arial"/>
          <w:iCs/>
          <w:szCs w:val="24"/>
        </w:rPr>
      </w:pPr>
    </w:p>
    <w:p w:rsidR="004B50AB" w:rsidRPr="007F55F2" w:rsidRDefault="00C05CF1" w:rsidP="007F55F2">
      <w:pPr>
        <w:pStyle w:val="Prrafodelista"/>
        <w:numPr>
          <w:ilvl w:val="0"/>
          <w:numId w:val="4"/>
        </w:numPr>
        <w:tabs>
          <w:tab w:val="left" w:pos="7545"/>
        </w:tabs>
        <w:spacing w:line="480" w:lineRule="auto"/>
        <w:ind w:right="-234"/>
        <w:jc w:val="both"/>
        <w:rPr>
          <w:rFonts w:ascii="Arial" w:hAnsi="Arial" w:cs="Arial"/>
          <w:b/>
          <w:szCs w:val="24"/>
        </w:rPr>
      </w:pPr>
      <w:r w:rsidRPr="00D639F6">
        <w:rPr>
          <w:rFonts w:ascii="Arial" w:hAnsi="Arial" w:cs="Arial"/>
          <w:b/>
          <w:szCs w:val="24"/>
        </w:rPr>
        <w:t>POSICIÓN DEL PSICOANÁLISIS</w:t>
      </w:r>
    </w:p>
    <w:p w:rsidR="007348AB" w:rsidRPr="00E41793" w:rsidRDefault="007348AB"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Si </w:t>
      </w:r>
      <w:r w:rsidR="00B77C11" w:rsidRPr="00E41793">
        <w:rPr>
          <w:rFonts w:ascii="Times New Roman" w:hAnsi="Times New Roman" w:cs="Times New Roman"/>
          <w:sz w:val="24"/>
          <w:szCs w:val="24"/>
        </w:rPr>
        <w:t xml:space="preserve">se </w:t>
      </w:r>
      <w:r w:rsidR="0028347B" w:rsidRPr="00E41793">
        <w:rPr>
          <w:rFonts w:ascii="Times New Roman" w:hAnsi="Times New Roman" w:cs="Times New Roman"/>
          <w:sz w:val="24"/>
          <w:szCs w:val="24"/>
        </w:rPr>
        <w:t>considera que el</w:t>
      </w:r>
      <w:r w:rsidRPr="00E41793">
        <w:rPr>
          <w:rFonts w:ascii="Times New Roman" w:hAnsi="Times New Roman" w:cs="Times New Roman"/>
          <w:sz w:val="24"/>
          <w:szCs w:val="24"/>
        </w:rPr>
        <w:t xml:space="preserve"> asesor </w:t>
      </w:r>
      <w:r w:rsidR="0028347B" w:rsidRPr="00E41793">
        <w:rPr>
          <w:rFonts w:ascii="Times New Roman" w:hAnsi="Times New Roman" w:cs="Times New Roman"/>
          <w:sz w:val="24"/>
          <w:szCs w:val="24"/>
        </w:rPr>
        <w:t>es</w:t>
      </w:r>
      <w:r w:rsidRPr="00E41793">
        <w:rPr>
          <w:rFonts w:ascii="Times New Roman" w:hAnsi="Times New Roman" w:cs="Times New Roman"/>
          <w:sz w:val="24"/>
          <w:szCs w:val="24"/>
        </w:rPr>
        <w:t xml:space="preserve"> </w:t>
      </w:r>
      <w:r w:rsidR="0028347B" w:rsidRPr="00E41793">
        <w:rPr>
          <w:rFonts w:ascii="Times New Roman" w:hAnsi="Times New Roman" w:cs="Times New Roman"/>
          <w:sz w:val="24"/>
          <w:szCs w:val="24"/>
        </w:rPr>
        <w:t xml:space="preserve">el </w:t>
      </w:r>
      <w:r w:rsidRPr="00E41793">
        <w:rPr>
          <w:rFonts w:ascii="Times New Roman" w:hAnsi="Times New Roman" w:cs="Times New Roman"/>
          <w:sz w:val="24"/>
          <w:szCs w:val="24"/>
        </w:rPr>
        <w:t>portador de representaciones</w:t>
      </w:r>
      <w:r w:rsidR="00594958" w:rsidRPr="00E41793">
        <w:rPr>
          <w:rFonts w:ascii="Times New Roman" w:hAnsi="Times New Roman" w:cs="Times New Roman"/>
          <w:sz w:val="24"/>
          <w:szCs w:val="24"/>
        </w:rPr>
        <w:t xml:space="preserve"> </w:t>
      </w:r>
      <w:r w:rsidRPr="00E41793">
        <w:rPr>
          <w:rFonts w:ascii="Times New Roman" w:hAnsi="Times New Roman" w:cs="Times New Roman"/>
          <w:sz w:val="24"/>
          <w:szCs w:val="24"/>
        </w:rPr>
        <w:t>habría que escudriñar en la necesidad de hacerlas cons</w:t>
      </w:r>
      <w:r w:rsidR="0028347B" w:rsidRPr="00E41793">
        <w:rPr>
          <w:rFonts w:ascii="Times New Roman" w:hAnsi="Times New Roman" w:cs="Times New Roman"/>
          <w:sz w:val="24"/>
          <w:szCs w:val="24"/>
        </w:rPr>
        <w:t>c</w:t>
      </w:r>
      <w:r w:rsidRPr="00E41793">
        <w:rPr>
          <w:rFonts w:ascii="Times New Roman" w:hAnsi="Times New Roman" w:cs="Times New Roman"/>
          <w:sz w:val="24"/>
          <w:szCs w:val="24"/>
        </w:rPr>
        <w:t xml:space="preserve">ientes </w:t>
      </w:r>
      <w:r w:rsidR="0028347B" w:rsidRPr="00E41793">
        <w:rPr>
          <w:rFonts w:ascii="Times New Roman" w:hAnsi="Times New Roman" w:cs="Times New Roman"/>
          <w:sz w:val="24"/>
          <w:szCs w:val="24"/>
        </w:rPr>
        <w:t>ya que</w:t>
      </w:r>
      <w:r w:rsidRPr="00E41793">
        <w:rPr>
          <w:rFonts w:ascii="Times New Roman" w:hAnsi="Times New Roman" w:cs="Times New Roman"/>
          <w:sz w:val="24"/>
          <w:szCs w:val="24"/>
        </w:rPr>
        <w:t xml:space="preserve"> constituyen una oportunidad de transformar las que genera en </w:t>
      </w:r>
      <w:r w:rsidR="0028347B" w:rsidRPr="00E41793">
        <w:rPr>
          <w:rFonts w:ascii="Times New Roman" w:hAnsi="Times New Roman" w:cs="Times New Roman"/>
          <w:sz w:val="24"/>
          <w:szCs w:val="24"/>
        </w:rPr>
        <w:t>su</w:t>
      </w:r>
      <w:r w:rsidRPr="00E41793">
        <w:rPr>
          <w:rFonts w:ascii="Times New Roman" w:hAnsi="Times New Roman" w:cs="Times New Roman"/>
          <w:sz w:val="24"/>
          <w:szCs w:val="24"/>
        </w:rPr>
        <w:t xml:space="preserve"> inconsciente</w:t>
      </w:r>
      <w:r w:rsidRPr="00E41793">
        <w:rPr>
          <w:rFonts w:ascii="Times New Roman" w:hAnsi="Times New Roman" w:cs="Times New Roman"/>
        </w:rPr>
        <w:footnoteReference w:id="4"/>
      </w:r>
      <w:r w:rsidRPr="00E41793">
        <w:rPr>
          <w:rFonts w:ascii="Times New Roman" w:hAnsi="Times New Roman" w:cs="Times New Roman"/>
          <w:sz w:val="24"/>
          <w:szCs w:val="24"/>
        </w:rPr>
        <w:t xml:space="preserve">, de tal forma que en un ejercicio de introyección pueda distinguir aquellas representaciones que atan su </w:t>
      </w:r>
      <w:r w:rsidR="0028347B" w:rsidRPr="00E41793">
        <w:rPr>
          <w:rFonts w:ascii="Times New Roman" w:hAnsi="Times New Roman" w:cs="Times New Roman"/>
          <w:sz w:val="24"/>
          <w:szCs w:val="24"/>
        </w:rPr>
        <w:t>pensamiento</w:t>
      </w:r>
      <w:r w:rsidRPr="00E41793">
        <w:rPr>
          <w:rFonts w:ascii="Times New Roman" w:hAnsi="Times New Roman" w:cs="Times New Roman"/>
          <w:sz w:val="24"/>
          <w:szCs w:val="24"/>
        </w:rPr>
        <w:t xml:space="preserve"> </w:t>
      </w:r>
      <w:r w:rsidR="0028347B" w:rsidRPr="00E41793">
        <w:rPr>
          <w:rFonts w:ascii="Times New Roman" w:hAnsi="Times New Roman" w:cs="Times New Roman"/>
          <w:sz w:val="24"/>
          <w:szCs w:val="24"/>
        </w:rPr>
        <w:t>de</w:t>
      </w:r>
      <w:r w:rsidRPr="00E41793">
        <w:rPr>
          <w:rFonts w:ascii="Times New Roman" w:hAnsi="Times New Roman" w:cs="Times New Roman"/>
          <w:sz w:val="24"/>
          <w:szCs w:val="24"/>
        </w:rPr>
        <w:t xml:space="preserve"> aquellas que le p</w:t>
      </w:r>
      <w:r w:rsidR="0028347B" w:rsidRPr="00E41793">
        <w:rPr>
          <w:rFonts w:ascii="Times New Roman" w:hAnsi="Times New Roman" w:cs="Times New Roman"/>
          <w:sz w:val="24"/>
          <w:szCs w:val="24"/>
        </w:rPr>
        <w:t>ermiten</w:t>
      </w:r>
      <w:r w:rsidRPr="00E41793">
        <w:rPr>
          <w:rFonts w:ascii="Times New Roman" w:hAnsi="Times New Roman" w:cs="Times New Roman"/>
          <w:sz w:val="24"/>
          <w:szCs w:val="24"/>
        </w:rPr>
        <w:t xml:space="preserve"> (</w:t>
      </w:r>
      <w:r w:rsidR="00050FA6" w:rsidRPr="00E41793">
        <w:rPr>
          <w:rFonts w:ascii="Times New Roman" w:hAnsi="Times New Roman" w:cs="Times New Roman"/>
          <w:sz w:val="24"/>
          <w:szCs w:val="24"/>
        </w:rPr>
        <w:t>o</w:t>
      </w:r>
      <w:r w:rsidRPr="00E41793">
        <w:rPr>
          <w:rFonts w:ascii="Times New Roman" w:hAnsi="Times New Roman" w:cs="Times New Roman"/>
          <w:sz w:val="24"/>
          <w:szCs w:val="24"/>
        </w:rPr>
        <w:t>rganiza</w:t>
      </w:r>
      <w:r w:rsidR="00050FA6" w:rsidRPr="00E41793">
        <w:rPr>
          <w:rFonts w:ascii="Times New Roman" w:hAnsi="Times New Roman" w:cs="Times New Roman"/>
          <w:sz w:val="24"/>
          <w:szCs w:val="24"/>
        </w:rPr>
        <w:t>ción del</w:t>
      </w:r>
      <w:r w:rsidRPr="00E41793">
        <w:rPr>
          <w:rFonts w:ascii="Times New Roman" w:hAnsi="Times New Roman" w:cs="Times New Roman"/>
          <w:sz w:val="24"/>
          <w:szCs w:val="24"/>
        </w:rPr>
        <w:t xml:space="preserve"> pensamiento, acci</w:t>
      </w:r>
      <w:r w:rsidR="00050FA6" w:rsidRPr="00E41793">
        <w:rPr>
          <w:rFonts w:ascii="Times New Roman" w:hAnsi="Times New Roman" w:cs="Times New Roman"/>
          <w:sz w:val="24"/>
          <w:szCs w:val="24"/>
        </w:rPr>
        <w:t>ón</w:t>
      </w:r>
      <w:r w:rsidRPr="00E41793">
        <w:rPr>
          <w:rFonts w:ascii="Times New Roman" w:hAnsi="Times New Roman" w:cs="Times New Roman"/>
          <w:sz w:val="24"/>
          <w:szCs w:val="24"/>
        </w:rPr>
        <w:t xml:space="preserve"> y </w:t>
      </w:r>
      <w:r w:rsidR="00050FA6" w:rsidRPr="00E41793">
        <w:rPr>
          <w:rFonts w:ascii="Times New Roman" w:hAnsi="Times New Roman" w:cs="Times New Roman"/>
          <w:sz w:val="24"/>
          <w:szCs w:val="24"/>
        </w:rPr>
        <w:t>relación social</w:t>
      </w:r>
      <w:r w:rsidRPr="00E41793">
        <w:rPr>
          <w:rFonts w:ascii="Times New Roman" w:hAnsi="Times New Roman" w:cs="Times New Roman"/>
          <w:sz w:val="24"/>
          <w:szCs w:val="24"/>
        </w:rPr>
        <w:t>) pensar de otro modo y transformarse.</w:t>
      </w:r>
    </w:p>
    <w:p w:rsidR="007348AB" w:rsidRPr="00E41793" w:rsidRDefault="007348AB"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Cuando la persona logra identificar que </w:t>
      </w:r>
      <w:r w:rsidR="00E210B4" w:rsidRPr="00E41793">
        <w:rPr>
          <w:rFonts w:ascii="Times New Roman" w:hAnsi="Times New Roman" w:cs="Times New Roman"/>
          <w:sz w:val="24"/>
          <w:szCs w:val="24"/>
        </w:rPr>
        <w:t xml:space="preserve">está constituida por </w:t>
      </w:r>
      <w:r w:rsidRPr="00E41793">
        <w:rPr>
          <w:rFonts w:ascii="Times New Roman" w:hAnsi="Times New Roman" w:cs="Times New Roman"/>
          <w:sz w:val="24"/>
          <w:szCs w:val="24"/>
        </w:rPr>
        <w:t xml:space="preserve">un cúmulo de representaciones que se derivan de su psique, puede </w:t>
      </w:r>
      <w:r w:rsidR="00E210B4" w:rsidRPr="00E41793">
        <w:rPr>
          <w:rFonts w:ascii="Times New Roman" w:hAnsi="Times New Roman" w:cs="Times New Roman"/>
          <w:sz w:val="24"/>
          <w:szCs w:val="24"/>
        </w:rPr>
        <w:t xml:space="preserve">ser </w:t>
      </w:r>
      <w:r w:rsidRPr="00E41793">
        <w:rPr>
          <w:rFonts w:ascii="Times New Roman" w:hAnsi="Times New Roman" w:cs="Times New Roman"/>
          <w:sz w:val="24"/>
          <w:szCs w:val="24"/>
        </w:rPr>
        <w:t xml:space="preserve">más consciente </w:t>
      </w:r>
      <w:r w:rsidR="00E210B4" w:rsidRPr="00E41793">
        <w:rPr>
          <w:rFonts w:ascii="Times New Roman" w:hAnsi="Times New Roman" w:cs="Times New Roman"/>
          <w:sz w:val="24"/>
          <w:szCs w:val="24"/>
        </w:rPr>
        <w:t>de</w:t>
      </w:r>
      <w:r w:rsidRPr="00E41793">
        <w:rPr>
          <w:rFonts w:ascii="Times New Roman" w:hAnsi="Times New Roman" w:cs="Times New Roman"/>
          <w:sz w:val="24"/>
          <w:szCs w:val="24"/>
        </w:rPr>
        <w:t xml:space="preserve"> lo que piensa, pero para ello tendría que rebasar </w:t>
      </w:r>
      <w:r w:rsidRPr="00E41793">
        <w:rPr>
          <w:rFonts w:ascii="Times New Roman" w:hAnsi="Times New Roman" w:cs="Times New Roman"/>
          <w:sz w:val="24"/>
          <w:szCs w:val="24"/>
        </w:rPr>
        <w:lastRenderedPageBreak/>
        <w:t>la represión</w:t>
      </w:r>
      <w:r w:rsidR="00E210B4" w:rsidRPr="00E41793">
        <w:rPr>
          <w:rFonts w:ascii="Times New Roman" w:hAnsi="Times New Roman" w:cs="Times New Roman"/>
          <w:sz w:val="24"/>
          <w:szCs w:val="24"/>
        </w:rPr>
        <w:t>.</w:t>
      </w:r>
      <w:r w:rsidRPr="00E41793">
        <w:rPr>
          <w:rFonts w:ascii="Times New Roman" w:hAnsi="Times New Roman" w:cs="Times New Roman"/>
        </w:rPr>
        <w:footnoteReference w:id="5"/>
      </w:r>
      <w:r w:rsidRPr="00E41793">
        <w:rPr>
          <w:rFonts w:ascii="Times New Roman" w:hAnsi="Times New Roman" w:cs="Times New Roman"/>
          <w:sz w:val="24"/>
          <w:szCs w:val="24"/>
        </w:rPr>
        <w:t xml:space="preserve"> </w:t>
      </w:r>
      <w:r w:rsidR="00E210B4" w:rsidRPr="00E41793">
        <w:rPr>
          <w:rFonts w:ascii="Times New Roman" w:hAnsi="Times New Roman" w:cs="Times New Roman"/>
          <w:sz w:val="24"/>
          <w:szCs w:val="24"/>
        </w:rPr>
        <w:t>Lo anterior es</w:t>
      </w:r>
      <w:r w:rsidRPr="00E41793">
        <w:rPr>
          <w:rFonts w:ascii="Times New Roman" w:hAnsi="Times New Roman" w:cs="Times New Roman"/>
          <w:sz w:val="24"/>
          <w:szCs w:val="24"/>
        </w:rPr>
        <w:t xml:space="preserve"> un proceso </w:t>
      </w:r>
      <w:r w:rsidR="00E210B4" w:rsidRPr="00E41793">
        <w:rPr>
          <w:rFonts w:ascii="Times New Roman" w:hAnsi="Times New Roman" w:cs="Times New Roman"/>
          <w:sz w:val="24"/>
          <w:szCs w:val="24"/>
        </w:rPr>
        <w:t>ya que</w:t>
      </w:r>
      <w:r w:rsidRPr="00E41793">
        <w:rPr>
          <w:rFonts w:ascii="Times New Roman" w:hAnsi="Times New Roman" w:cs="Times New Roman"/>
          <w:sz w:val="24"/>
          <w:szCs w:val="24"/>
        </w:rPr>
        <w:t xml:space="preserve"> “la realidad psíquica s</w:t>
      </w:r>
      <w:r w:rsidR="00E210B4" w:rsidRPr="00E41793">
        <w:rPr>
          <w:rFonts w:ascii="Times New Roman" w:hAnsi="Times New Roman" w:cs="Times New Roman"/>
          <w:sz w:val="24"/>
          <w:szCs w:val="24"/>
        </w:rPr>
        <w:t>o</w:t>
      </w:r>
      <w:r w:rsidRPr="00E41793">
        <w:rPr>
          <w:rFonts w:ascii="Times New Roman" w:hAnsi="Times New Roman" w:cs="Times New Roman"/>
          <w:sz w:val="24"/>
          <w:szCs w:val="24"/>
        </w:rPr>
        <w:t>lo poco a poco y más bien precariamente, adquiere organización como subjetividad formada”</w:t>
      </w:r>
      <w:r w:rsidR="00E210B4" w:rsidRPr="00E41793">
        <w:rPr>
          <w:rFonts w:ascii="Times New Roman" w:hAnsi="Times New Roman" w:cs="Times New Roman"/>
          <w:sz w:val="24"/>
          <w:szCs w:val="24"/>
        </w:rPr>
        <w:t>.</w:t>
      </w:r>
      <w:r w:rsidR="00594958" w:rsidRPr="00E41793">
        <w:rPr>
          <w:rFonts w:ascii="Times New Roman" w:hAnsi="Times New Roman" w:cs="Times New Roman"/>
          <w:sz w:val="24"/>
          <w:szCs w:val="24"/>
        </w:rPr>
        <w:t xml:space="preserve"> (</w:t>
      </w:r>
      <w:proofErr w:type="spellStart"/>
      <w:r w:rsidR="00594958" w:rsidRPr="00E41793">
        <w:rPr>
          <w:rFonts w:ascii="Times New Roman" w:hAnsi="Times New Roman" w:cs="Times New Roman"/>
          <w:sz w:val="24"/>
          <w:szCs w:val="24"/>
        </w:rPr>
        <w:t>Elliot</w:t>
      </w:r>
      <w:proofErr w:type="spellEnd"/>
      <w:r w:rsidR="00594958" w:rsidRPr="00E41793">
        <w:rPr>
          <w:rFonts w:ascii="Times New Roman" w:hAnsi="Times New Roman" w:cs="Times New Roman"/>
          <w:sz w:val="24"/>
          <w:szCs w:val="24"/>
        </w:rPr>
        <w:t xml:space="preserve">, 1995, </w:t>
      </w:r>
      <w:r w:rsidR="00E210B4" w:rsidRPr="00E41793">
        <w:rPr>
          <w:rFonts w:ascii="Times New Roman" w:hAnsi="Times New Roman" w:cs="Times New Roman"/>
          <w:sz w:val="24"/>
          <w:szCs w:val="24"/>
        </w:rPr>
        <w:t xml:space="preserve">p. </w:t>
      </w:r>
      <w:r w:rsidR="00594958" w:rsidRPr="00E41793">
        <w:rPr>
          <w:rFonts w:ascii="Times New Roman" w:hAnsi="Times New Roman" w:cs="Times New Roman"/>
          <w:sz w:val="24"/>
          <w:szCs w:val="24"/>
        </w:rPr>
        <w:t>38)</w:t>
      </w:r>
    </w:p>
    <w:p w:rsidR="007348AB" w:rsidRPr="00E41793" w:rsidRDefault="007348AB"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Est</w:t>
      </w:r>
      <w:r w:rsidR="00DF6C5B" w:rsidRPr="00E41793">
        <w:rPr>
          <w:rFonts w:ascii="Times New Roman" w:hAnsi="Times New Roman" w:cs="Times New Roman"/>
          <w:sz w:val="24"/>
          <w:szCs w:val="24"/>
        </w:rPr>
        <w:t>a</w:t>
      </w:r>
      <w:r w:rsidRPr="00E41793">
        <w:rPr>
          <w:rFonts w:ascii="Times New Roman" w:hAnsi="Times New Roman" w:cs="Times New Roman"/>
          <w:sz w:val="24"/>
          <w:szCs w:val="24"/>
        </w:rPr>
        <w:t xml:space="preserve"> no </w:t>
      </w:r>
      <w:r w:rsidR="00DF6C5B" w:rsidRPr="00E41793">
        <w:rPr>
          <w:rFonts w:ascii="Times New Roman" w:hAnsi="Times New Roman" w:cs="Times New Roman"/>
          <w:sz w:val="24"/>
          <w:szCs w:val="24"/>
        </w:rPr>
        <w:t>es</w:t>
      </w:r>
      <w:r w:rsidRPr="00E41793">
        <w:rPr>
          <w:rFonts w:ascii="Times New Roman" w:hAnsi="Times New Roman" w:cs="Times New Roman"/>
          <w:sz w:val="24"/>
          <w:szCs w:val="24"/>
        </w:rPr>
        <w:t xml:space="preserve"> tarea sencilla</w:t>
      </w:r>
      <w:r w:rsidR="00DF6C5B" w:rsidRPr="00E41793">
        <w:rPr>
          <w:rFonts w:ascii="Times New Roman" w:hAnsi="Times New Roman" w:cs="Times New Roman"/>
          <w:sz w:val="24"/>
          <w:szCs w:val="24"/>
        </w:rPr>
        <w:t xml:space="preserve">, sin embargo, </w:t>
      </w:r>
      <w:r w:rsidRPr="00E41793">
        <w:rPr>
          <w:rFonts w:ascii="Times New Roman" w:hAnsi="Times New Roman" w:cs="Times New Roman"/>
          <w:sz w:val="24"/>
          <w:szCs w:val="24"/>
        </w:rPr>
        <w:t xml:space="preserve">el asesor </w:t>
      </w:r>
      <w:r w:rsidR="00DF6C5B" w:rsidRPr="00E41793">
        <w:rPr>
          <w:rFonts w:ascii="Times New Roman" w:hAnsi="Times New Roman" w:cs="Times New Roman"/>
          <w:sz w:val="24"/>
          <w:szCs w:val="24"/>
        </w:rPr>
        <w:t>tiene la oportunidad de</w:t>
      </w:r>
      <w:r w:rsidRPr="00E41793">
        <w:rPr>
          <w:rFonts w:ascii="Times New Roman" w:hAnsi="Times New Roman" w:cs="Times New Roman"/>
          <w:sz w:val="24"/>
          <w:szCs w:val="24"/>
        </w:rPr>
        <w:t xml:space="preserve"> desmontar dispositivos</w:t>
      </w:r>
      <w:r w:rsidR="00DF6C5B" w:rsidRPr="00E41793">
        <w:rPr>
          <w:rFonts w:ascii="Times New Roman" w:hAnsi="Times New Roman" w:cs="Times New Roman"/>
          <w:sz w:val="24"/>
          <w:szCs w:val="24"/>
        </w:rPr>
        <w:t xml:space="preserve"> y de emplear aquellos</w:t>
      </w:r>
      <w:r w:rsidRPr="00E41793">
        <w:rPr>
          <w:rFonts w:ascii="Times New Roman" w:hAnsi="Times New Roman" w:cs="Times New Roman"/>
          <w:sz w:val="24"/>
          <w:szCs w:val="24"/>
        </w:rPr>
        <w:t xml:space="preserve"> diseñados para </w:t>
      </w:r>
      <w:r w:rsidR="00DF6C5B" w:rsidRPr="00E41793">
        <w:rPr>
          <w:rFonts w:ascii="Times New Roman" w:hAnsi="Times New Roman" w:cs="Times New Roman"/>
          <w:sz w:val="24"/>
          <w:szCs w:val="24"/>
        </w:rPr>
        <w:t>generar</w:t>
      </w:r>
      <w:r w:rsidRPr="00E41793">
        <w:rPr>
          <w:rFonts w:ascii="Times New Roman" w:hAnsi="Times New Roman" w:cs="Times New Roman"/>
          <w:sz w:val="24"/>
          <w:szCs w:val="24"/>
        </w:rPr>
        <w:t xml:space="preserve"> en sus </w:t>
      </w:r>
      <w:proofErr w:type="gramStart"/>
      <w:r w:rsidRPr="00E41793">
        <w:rPr>
          <w:rFonts w:ascii="Times New Roman" w:hAnsi="Times New Roman" w:cs="Times New Roman"/>
          <w:sz w:val="24"/>
          <w:szCs w:val="24"/>
        </w:rPr>
        <w:t>asesorados</w:t>
      </w:r>
      <w:proofErr w:type="gramEnd"/>
      <w:r w:rsidRPr="00E41793">
        <w:rPr>
          <w:rFonts w:ascii="Times New Roman" w:hAnsi="Times New Roman" w:cs="Times New Roman"/>
          <w:sz w:val="24"/>
          <w:szCs w:val="24"/>
        </w:rPr>
        <w:t xml:space="preserve"> representaciones ya conformadas de tal </w:t>
      </w:r>
      <w:r w:rsidR="00DF6C5B" w:rsidRPr="00E41793">
        <w:rPr>
          <w:rFonts w:ascii="Times New Roman" w:hAnsi="Times New Roman" w:cs="Times New Roman"/>
          <w:sz w:val="24"/>
          <w:szCs w:val="24"/>
        </w:rPr>
        <w:t>manera</w:t>
      </w:r>
      <w:r w:rsidRPr="00E41793">
        <w:rPr>
          <w:rFonts w:ascii="Times New Roman" w:hAnsi="Times New Roman" w:cs="Times New Roman"/>
          <w:sz w:val="24"/>
          <w:szCs w:val="24"/>
        </w:rPr>
        <w:t xml:space="preserve"> que realmente se aspir</w:t>
      </w:r>
      <w:r w:rsidR="00DF6C5B" w:rsidRPr="00E41793">
        <w:rPr>
          <w:rFonts w:ascii="Times New Roman" w:hAnsi="Times New Roman" w:cs="Times New Roman"/>
          <w:sz w:val="24"/>
          <w:szCs w:val="24"/>
        </w:rPr>
        <w:t>e</w:t>
      </w:r>
      <w:r w:rsidRPr="00E41793">
        <w:rPr>
          <w:rFonts w:ascii="Times New Roman" w:hAnsi="Times New Roman" w:cs="Times New Roman"/>
          <w:sz w:val="24"/>
          <w:szCs w:val="24"/>
        </w:rPr>
        <w:t xml:space="preserve"> a un cambio.</w:t>
      </w:r>
    </w:p>
    <w:p w:rsidR="007348AB" w:rsidRPr="00E41793" w:rsidRDefault="007348AB"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E</w:t>
      </w:r>
      <w:r w:rsidR="007617D3" w:rsidRPr="00E41793">
        <w:rPr>
          <w:rFonts w:ascii="Times New Roman" w:hAnsi="Times New Roman" w:cs="Times New Roman"/>
          <w:sz w:val="24"/>
          <w:szCs w:val="24"/>
        </w:rPr>
        <w:t xml:space="preserve">n ese momento el asesor </w:t>
      </w:r>
      <w:r w:rsidRPr="00E41793">
        <w:rPr>
          <w:rFonts w:ascii="Times New Roman" w:hAnsi="Times New Roman" w:cs="Times New Roman"/>
          <w:sz w:val="24"/>
          <w:szCs w:val="24"/>
        </w:rPr>
        <w:t>se reconoce como un individu</w:t>
      </w:r>
      <w:r w:rsidR="007617D3" w:rsidRPr="00E41793">
        <w:rPr>
          <w:rFonts w:ascii="Times New Roman" w:hAnsi="Times New Roman" w:cs="Times New Roman"/>
          <w:sz w:val="24"/>
          <w:szCs w:val="24"/>
        </w:rPr>
        <w:t>o</w:t>
      </w:r>
      <w:r w:rsidRPr="00E41793">
        <w:rPr>
          <w:rFonts w:ascii="Times New Roman" w:hAnsi="Times New Roman" w:cs="Times New Roman"/>
          <w:sz w:val="24"/>
          <w:szCs w:val="24"/>
        </w:rPr>
        <w:t xml:space="preserve"> con</w:t>
      </w:r>
      <w:r w:rsidR="007617D3" w:rsidRPr="00E41793">
        <w:rPr>
          <w:rFonts w:ascii="Times New Roman" w:hAnsi="Times New Roman" w:cs="Times New Roman"/>
          <w:sz w:val="24"/>
          <w:szCs w:val="24"/>
        </w:rPr>
        <w:t>formado por las partes</w:t>
      </w:r>
      <w:r w:rsidRPr="00E41793">
        <w:rPr>
          <w:rFonts w:ascii="Times New Roman" w:hAnsi="Times New Roman" w:cs="Times New Roman"/>
          <w:sz w:val="24"/>
          <w:szCs w:val="24"/>
        </w:rPr>
        <w:t xml:space="preserve"> psíquica</w:t>
      </w:r>
      <w:r w:rsidR="007617D3" w:rsidRPr="00E41793">
        <w:rPr>
          <w:rFonts w:ascii="Times New Roman" w:hAnsi="Times New Roman" w:cs="Times New Roman"/>
          <w:sz w:val="24"/>
          <w:szCs w:val="24"/>
        </w:rPr>
        <w:t xml:space="preserve"> y</w:t>
      </w:r>
      <w:r w:rsidRPr="00E41793">
        <w:rPr>
          <w:rFonts w:ascii="Times New Roman" w:hAnsi="Times New Roman" w:cs="Times New Roman"/>
          <w:sz w:val="24"/>
          <w:szCs w:val="24"/>
        </w:rPr>
        <w:t xml:space="preserve"> social</w:t>
      </w:r>
      <w:r w:rsidR="007617D3" w:rsidRPr="00E41793">
        <w:rPr>
          <w:rFonts w:ascii="Times New Roman" w:hAnsi="Times New Roman" w:cs="Times New Roman"/>
          <w:sz w:val="24"/>
          <w:szCs w:val="24"/>
        </w:rPr>
        <w:t>,</w:t>
      </w:r>
      <w:r w:rsidRPr="00E41793">
        <w:rPr>
          <w:rFonts w:ascii="Times New Roman" w:hAnsi="Times New Roman" w:cs="Times New Roman"/>
          <w:sz w:val="24"/>
          <w:szCs w:val="24"/>
        </w:rPr>
        <w:t xml:space="preserve"> llegando a ser como menciona </w:t>
      </w:r>
      <w:proofErr w:type="spellStart"/>
      <w:r w:rsidR="004B50AB" w:rsidRPr="00E41793">
        <w:rPr>
          <w:rFonts w:ascii="Times New Roman" w:hAnsi="Times New Roman" w:cs="Times New Roman"/>
          <w:sz w:val="24"/>
          <w:szCs w:val="24"/>
        </w:rPr>
        <w:t>Elliott</w:t>
      </w:r>
      <w:proofErr w:type="spellEnd"/>
      <w:r w:rsidR="00594958" w:rsidRPr="00E41793">
        <w:rPr>
          <w:rFonts w:ascii="Times New Roman" w:hAnsi="Times New Roman" w:cs="Times New Roman"/>
          <w:sz w:val="24"/>
          <w:szCs w:val="24"/>
        </w:rPr>
        <w:t xml:space="preserve"> (1995)</w:t>
      </w:r>
      <w:r w:rsidR="007617D3" w:rsidRPr="00E41793">
        <w:rPr>
          <w:rFonts w:ascii="Times New Roman" w:hAnsi="Times New Roman" w:cs="Times New Roman"/>
          <w:sz w:val="24"/>
          <w:szCs w:val="24"/>
        </w:rPr>
        <w:t>,</w:t>
      </w:r>
      <w:r w:rsidRPr="00E41793">
        <w:rPr>
          <w:rFonts w:ascii="Times New Roman" w:hAnsi="Times New Roman" w:cs="Times New Roman"/>
          <w:sz w:val="24"/>
          <w:szCs w:val="24"/>
        </w:rPr>
        <w:t xml:space="preserve"> “una represión ambivalente… de los impulsos libidinales, de los pensamientos y sentimientos”</w:t>
      </w:r>
      <w:r w:rsidR="007617D3" w:rsidRPr="00E41793">
        <w:rPr>
          <w:rFonts w:ascii="Times New Roman" w:hAnsi="Times New Roman" w:cs="Times New Roman"/>
          <w:sz w:val="24"/>
          <w:szCs w:val="24"/>
        </w:rPr>
        <w:t>.</w:t>
      </w:r>
    </w:p>
    <w:p w:rsidR="007348AB" w:rsidRPr="00E41793" w:rsidRDefault="00683721" w:rsidP="00E41793">
      <w:pPr>
        <w:tabs>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E</w:t>
      </w:r>
      <w:r w:rsidR="007348AB" w:rsidRPr="00E41793">
        <w:rPr>
          <w:rFonts w:ascii="Times New Roman" w:hAnsi="Times New Roman" w:cs="Times New Roman"/>
          <w:sz w:val="24"/>
          <w:szCs w:val="24"/>
        </w:rPr>
        <w:t>l inconsciente del asesor choca con mediaciones sociales, con otras personas y otros objetos, de allí la importancia de objetivar</w:t>
      </w:r>
      <w:r w:rsidR="00034636" w:rsidRPr="00E41793">
        <w:rPr>
          <w:rFonts w:ascii="Times New Roman" w:hAnsi="Times New Roman" w:cs="Times New Roman"/>
          <w:sz w:val="24"/>
          <w:szCs w:val="24"/>
        </w:rPr>
        <w:t>se</w:t>
      </w:r>
      <w:r w:rsidR="007348AB" w:rsidRPr="00E41793">
        <w:rPr>
          <w:rFonts w:ascii="Times New Roman" w:hAnsi="Times New Roman" w:cs="Times New Roman"/>
          <w:sz w:val="24"/>
          <w:szCs w:val="24"/>
        </w:rPr>
        <w:t xml:space="preserve"> para comprender y explicar lo que </w:t>
      </w:r>
      <w:r w:rsidR="00034636" w:rsidRPr="00E41793">
        <w:rPr>
          <w:rFonts w:ascii="Times New Roman" w:hAnsi="Times New Roman" w:cs="Times New Roman"/>
          <w:sz w:val="24"/>
          <w:szCs w:val="24"/>
        </w:rPr>
        <w:t>deriv</w:t>
      </w:r>
      <w:r w:rsidRPr="00E41793">
        <w:rPr>
          <w:rFonts w:ascii="Times New Roman" w:hAnsi="Times New Roman" w:cs="Times New Roman"/>
          <w:sz w:val="24"/>
          <w:szCs w:val="24"/>
        </w:rPr>
        <w:t>a</w:t>
      </w:r>
      <w:r w:rsidR="00034636" w:rsidRPr="00E41793">
        <w:rPr>
          <w:rFonts w:ascii="Times New Roman" w:hAnsi="Times New Roman" w:cs="Times New Roman"/>
          <w:sz w:val="24"/>
          <w:szCs w:val="24"/>
        </w:rPr>
        <w:t xml:space="preserve"> de su quehacer frente a los demás. Sin embargo, es preciso </w:t>
      </w:r>
      <w:r w:rsidR="007348AB" w:rsidRPr="00E41793">
        <w:rPr>
          <w:rFonts w:ascii="Times New Roman" w:hAnsi="Times New Roman" w:cs="Times New Roman"/>
          <w:sz w:val="24"/>
          <w:szCs w:val="24"/>
        </w:rPr>
        <w:t>atender a la premisa de que las  representaciones que se van construyendo de manera deformada deben ser aclaradas por medio de la crítica para poder pasar a la concienc</w:t>
      </w:r>
      <w:r w:rsidR="00034636" w:rsidRPr="00E41793">
        <w:rPr>
          <w:rFonts w:ascii="Times New Roman" w:hAnsi="Times New Roman" w:cs="Times New Roman"/>
          <w:sz w:val="24"/>
          <w:szCs w:val="24"/>
        </w:rPr>
        <w:t>ia pues asumirlas como tales lo</w:t>
      </w:r>
      <w:r w:rsidR="007348AB" w:rsidRPr="00E41793">
        <w:rPr>
          <w:rFonts w:ascii="Times New Roman" w:hAnsi="Times New Roman" w:cs="Times New Roman"/>
          <w:sz w:val="24"/>
          <w:szCs w:val="24"/>
        </w:rPr>
        <w:t xml:space="preserve"> mantendrían en un estado preconsciente.  </w:t>
      </w:r>
    </w:p>
    <w:p w:rsidR="007348AB" w:rsidRPr="00D639F6" w:rsidRDefault="007348AB" w:rsidP="00E41793">
      <w:pPr>
        <w:tabs>
          <w:tab w:val="left" w:pos="7545"/>
        </w:tabs>
        <w:spacing w:line="360" w:lineRule="auto"/>
        <w:ind w:left="-567" w:right="-234"/>
        <w:jc w:val="both"/>
        <w:rPr>
          <w:rFonts w:ascii="Arial" w:hAnsi="Arial" w:cs="Arial"/>
          <w:iCs/>
          <w:sz w:val="24"/>
          <w:szCs w:val="24"/>
        </w:rPr>
      </w:pPr>
      <w:r w:rsidRPr="00E41793">
        <w:rPr>
          <w:rFonts w:ascii="Times New Roman" w:hAnsi="Times New Roman" w:cs="Times New Roman"/>
          <w:sz w:val="24"/>
          <w:szCs w:val="24"/>
        </w:rPr>
        <w:t xml:space="preserve">Como </w:t>
      </w:r>
      <w:r w:rsidR="00034636" w:rsidRPr="00E41793">
        <w:rPr>
          <w:rFonts w:ascii="Times New Roman" w:hAnsi="Times New Roman" w:cs="Times New Roman"/>
          <w:sz w:val="24"/>
          <w:szCs w:val="24"/>
        </w:rPr>
        <w:t>asesores</w:t>
      </w:r>
      <w:r w:rsidRPr="00E41793">
        <w:rPr>
          <w:rFonts w:ascii="Times New Roman" w:hAnsi="Times New Roman" w:cs="Times New Roman"/>
          <w:sz w:val="24"/>
          <w:szCs w:val="24"/>
        </w:rPr>
        <w:t xml:space="preserve"> tendría</w:t>
      </w:r>
      <w:r w:rsidR="00034636" w:rsidRPr="00E41793">
        <w:rPr>
          <w:rFonts w:ascii="Times New Roman" w:hAnsi="Times New Roman" w:cs="Times New Roman"/>
          <w:sz w:val="24"/>
          <w:szCs w:val="24"/>
        </w:rPr>
        <w:t xml:space="preserve">n que reconocer que lo que </w:t>
      </w:r>
      <w:proofErr w:type="gramStart"/>
      <w:r w:rsidR="00034636" w:rsidRPr="00E41793">
        <w:rPr>
          <w:rFonts w:ascii="Times New Roman" w:hAnsi="Times New Roman" w:cs="Times New Roman"/>
          <w:sz w:val="24"/>
          <w:szCs w:val="24"/>
        </w:rPr>
        <w:t>son</w:t>
      </w:r>
      <w:proofErr w:type="gramEnd"/>
      <w:r w:rsidRPr="00E41793">
        <w:rPr>
          <w:rFonts w:ascii="Times New Roman" w:hAnsi="Times New Roman" w:cs="Times New Roman"/>
          <w:sz w:val="24"/>
          <w:szCs w:val="24"/>
        </w:rPr>
        <w:t xml:space="preserve"> </w:t>
      </w:r>
      <w:r w:rsidR="00034636" w:rsidRPr="00E41793">
        <w:rPr>
          <w:rFonts w:ascii="Times New Roman" w:hAnsi="Times New Roman" w:cs="Times New Roman"/>
          <w:sz w:val="24"/>
          <w:szCs w:val="24"/>
        </w:rPr>
        <w:t>y las formas en las que piensan</w:t>
      </w:r>
      <w:r w:rsidRPr="00E41793">
        <w:rPr>
          <w:rFonts w:ascii="Times New Roman" w:hAnsi="Times New Roman" w:cs="Times New Roman"/>
          <w:sz w:val="24"/>
          <w:szCs w:val="24"/>
        </w:rPr>
        <w:t xml:space="preserve"> (estructuración de representaciones), así como </w:t>
      </w:r>
      <w:r w:rsidR="00034636" w:rsidRPr="00E41793">
        <w:rPr>
          <w:rFonts w:ascii="Times New Roman" w:hAnsi="Times New Roman" w:cs="Times New Roman"/>
          <w:sz w:val="24"/>
          <w:szCs w:val="24"/>
        </w:rPr>
        <w:t xml:space="preserve">su </w:t>
      </w:r>
      <w:r w:rsidRPr="00E41793">
        <w:rPr>
          <w:rFonts w:ascii="Times New Roman" w:hAnsi="Times New Roman" w:cs="Times New Roman"/>
          <w:sz w:val="24"/>
          <w:szCs w:val="24"/>
        </w:rPr>
        <w:t>propio saber consciente, está</w:t>
      </w:r>
      <w:r w:rsidR="00107557" w:rsidRPr="00E41793">
        <w:rPr>
          <w:rFonts w:ascii="Times New Roman" w:hAnsi="Times New Roman" w:cs="Times New Roman"/>
          <w:sz w:val="24"/>
          <w:szCs w:val="24"/>
        </w:rPr>
        <w:t>n</w:t>
      </w:r>
      <w:r w:rsidRPr="00E41793">
        <w:rPr>
          <w:rFonts w:ascii="Times New Roman" w:hAnsi="Times New Roman" w:cs="Times New Roman"/>
          <w:sz w:val="24"/>
          <w:szCs w:val="24"/>
        </w:rPr>
        <w:t xml:space="preserve"> limitado</w:t>
      </w:r>
      <w:r w:rsidR="00107557" w:rsidRPr="00E41793">
        <w:rPr>
          <w:rFonts w:ascii="Times New Roman" w:hAnsi="Times New Roman" w:cs="Times New Roman"/>
          <w:sz w:val="24"/>
          <w:szCs w:val="24"/>
        </w:rPr>
        <w:t>s</w:t>
      </w:r>
      <w:r w:rsidRPr="00E41793">
        <w:rPr>
          <w:rFonts w:ascii="Times New Roman" w:hAnsi="Times New Roman" w:cs="Times New Roman"/>
          <w:sz w:val="24"/>
          <w:szCs w:val="24"/>
        </w:rPr>
        <w:t xml:space="preserve"> por estructuras psíquicas reprimidas, por el inconsciente dinámico, pues la vivencia y la autonomía humana están sometidas al influjo determinante de la represión.</w:t>
      </w:r>
    </w:p>
    <w:p w:rsidR="007348AB" w:rsidRPr="00E41793" w:rsidRDefault="007348AB" w:rsidP="00E41793">
      <w:pPr>
        <w:tabs>
          <w:tab w:val="left" w:pos="7770"/>
        </w:tabs>
        <w:spacing w:after="0" w:line="360" w:lineRule="auto"/>
        <w:ind w:left="567" w:right="333"/>
        <w:jc w:val="both"/>
        <w:rPr>
          <w:rFonts w:ascii="Times New Roman" w:hAnsi="Times New Roman" w:cs="Times New Roman"/>
          <w:iCs/>
          <w:sz w:val="24"/>
          <w:szCs w:val="24"/>
        </w:rPr>
      </w:pPr>
      <w:r w:rsidRPr="00E41793">
        <w:rPr>
          <w:rFonts w:ascii="Times New Roman" w:hAnsi="Times New Roman" w:cs="Times New Roman"/>
          <w:iCs/>
          <w:sz w:val="24"/>
          <w:szCs w:val="24"/>
        </w:rPr>
        <w:t>La aptitud de representación  de sí y de innovación, es premisa de toda transformación social y renovación cultural. Freud… ve en el proceso representativo la característica más general y notable del inconsciente, en virtud de la cual un pensamiento de algo deseado, se objetiva…se figura como una escena o, según a nosotros nos parece, se vivencia</w:t>
      </w:r>
      <w:r w:rsidR="00683721" w:rsidRPr="00E41793">
        <w:rPr>
          <w:rFonts w:ascii="Times New Roman" w:hAnsi="Times New Roman" w:cs="Times New Roman"/>
          <w:iCs/>
          <w:sz w:val="24"/>
          <w:szCs w:val="24"/>
        </w:rPr>
        <w:t>.</w:t>
      </w:r>
      <w:r w:rsidR="00281FD9" w:rsidRPr="00E41793">
        <w:rPr>
          <w:rFonts w:ascii="Times New Roman" w:hAnsi="Times New Roman" w:cs="Times New Roman"/>
          <w:iCs/>
          <w:sz w:val="24"/>
          <w:szCs w:val="24"/>
        </w:rPr>
        <w:t xml:space="preserve"> </w:t>
      </w:r>
      <w:r w:rsidR="00594958" w:rsidRPr="00E41793">
        <w:rPr>
          <w:rFonts w:ascii="Times New Roman" w:hAnsi="Times New Roman" w:cs="Times New Roman"/>
          <w:iCs/>
          <w:sz w:val="24"/>
          <w:szCs w:val="24"/>
        </w:rPr>
        <w:t>(</w:t>
      </w:r>
      <w:proofErr w:type="spellStart"/>
      <w:r w:rsidR="00594958" w:rsidRPr="00E41793">
        <w:rPr>
          <w:rFonts w:ascii="Times New Roman" w:hAnsi="Times New Roman" w:cs="Times New Roman"/>
          <w:iCs/>
          <w:sz w:val="24"/>
          <w:szCs w:val="24"/>
        </w:rPr>
        <w:t>Elliot</w:t>
      </w:r>
      <w:proofErr w:type="spellEnd"/>
      <w:r w:rsidR="00594958" w:rsidRPr="00E41793">
        <w:rPr>
          <w:rFonts w:ascii="Times New Roman" w:hAnsi="Times New Roman" w:cs="Times New Roman"/>
          <w:iCs/>
          <w:sz w:val="24"/>
          <w:szCs w:val="24"/>
        </w:rPr>
        <w:t xml:space="preserve">, 1995, </w:t>
      </w:r>
      <w:r w:rsidR="00683721" w:rsidRPr="00E41793">
        <w:rPr>
          <w:rFonts w:ascii="Times New Roman" w:hAnsi="Times New Roman" w:cs="Times New Roman"/>
          <w:iCs/>
          <w:sz w:val="24"/>
          <w:szCs w:val="24"/>
        </w:rPr>
        <w:t xml:space="preserve">p. </w:t>
      </w:r>
      <w:r w:rsidR="00594958" w:rsidRPr="00E41793">
        <w:rPr>
          <w:rFonts w:ascii="Times New Roman" w:hAnsi="Times New Roman" w:cs="Times New Roman"/>
          <w:iCs/>
          <w:sz w:val="24"/>
          <w:szCs w:val="24"/>
        </w:rPr>
        <w:t>47)</w:t>
      </w:r>
    </w:p>
    <w:p w:rsidR="007348AB" w:rsidRPr="00D639F6" w:rsidRDefault="007348AB" w:rsidP="00D639F6">
      <w:pPr>
        <w:tabs>
          <w:tab w:val="left" w:pos="7770"/>
        </w:tabs>
        <w:spacing w:after="0" w:line="480" w:lineRule="auto"/>
        <w:ind w:right="-234"/>
        <w:jc w:val="both"/>
        <w:rPr>
          <w:rFonts w:ascii="Arial" w:hAnsi="Arial" w:cs="Arial"/>
          <w:iCs/>
          <w:sz w:val="24"/>
          <w:szCs w:val="24"/>
        </w:rPr>
      </w:pPr>
    </w:p>
    <w:p w:rsidR="007348AB" w:rsidRPr="00E41793" w:rsidRDefault="007348AB" w:rsidP="00E41793">
      <w:pPr>
        <w:tabs>
          <w:tab w:val="left" w:pos="7770"/>
        </w:tabs>
        <w:spacing w:after="0" w:line="360" w:lineRule="auto"/>
        <w:ind w:left="-567" w:right="-234"/>
        <w:jc w:val="both"/>
        <w:rPr>
          <w:rFonts w:ascii="Times New Roman" w:hAnsi="Times New Roman" w:cs="Times New Roman"/>
          <w:iCs/>
          <w:sz w:val="24"/>
          <w:szCs w:val="24"/>
        </w:rPr>
      </w:pPr>
      <w:r w:rsidRPr="00E41793">
        <w:rPr>
          <w:rFonts w:ascii="Times New Roman" w:hAnsi="Times New Roman" w:cs="Times New Roman"/>
          <w:iCs/>
          <w:sz w:val="24"/>
          <w:szCs w:val="24"/>
        </w:rPr>
        <w:t>Freud sostiene que “la conciencia es discontinua porque la determinan y la desfiguran los procesos inconscientes…la existencia del existir no se sitúa en el cogito, sino en las peripecias del deseo”</w:t>
      </w:r>
      <w:r w:rsidR="00107557" w:rsidRPr="00E41793">
        <w:rPr>
          <w:rFonts w:ascii="Times New Roman" w:hAnsi="Times New Roman" w:cs="Times New Roman"/>
          <w:iCs/>
          <w:sz w:val="24"/>
          <w:szCs w:val="24"/>
        </w:rPr>
        <w:t>.</w:t>
      </w:r>
      <w:r w:rsidR="007D50C5" w:rsidRPr="00E41793">
        <w:rPr>
          <w:rFonts w:ascii="Times New Roman" w:hAnsi="Times New Roman" w:cs="Times New Roman"/>
          <w:iCs/>
          <w:sz w:val="24"/>
          <w:szCs w:val="24"/>
        </w:rPr>
        <w:t xml:space="preserve"> (</w:t>
      </w:r>
      <w:proofErr w:type="spellStart"/>
      <w:r w:rsidR="007D50C5" w:rsidRPr="00E41793">
        <w:rPr>
          <w:rFonts w:ascii="Times New Roman" w:hAnsi="Times New Roman" w:cs="Times New Roman"/>
          <w:iCs/>
          <w:sz w:val="24"/>
          <w:szCs w:val="24"/>
        </w:rPr>
        <w:t>Elliot</w:t>
      </w:r>
      <w:proofErr w:type="spellEnd"/>
      <w:r w:rsidR="007D50C5" w:rsidRPr="00E41793">
        <w:rPr>
          <w:rFonts w:ascii="Times New Roman" w:hAnsi="Times New Roman" w:cs="Times New Roman"/>
          <w:iCs/>
          <w:sz w:val="24"/>
          <w:szCs w:val="24"/>
        </w:rPr>
        <w:t xml:space="preserve">, </w:t>
      </w:r>
      <w:r w:rsidR="00107557" w:rsidRPr="00E41793">
        <w:rPr>
          <w:rFonts w:ascii="Times New Roman" w:hAnsi="Times New Roman" w:cs="Times New Roman"/>
          <w:iCs/>
          <w:sz w:val="24"/>
          <w:szCs w:val="24"/>
        </w:rPr>
        <w:t xml:space="preserve">p. </w:t>
      </w:r>
      <w:r w:rsidR="007D50C5" w:rsidRPr="00E41793">
        <w:rPr>
          <w:rFonts w:ascii="Times New Roman" w:hAnsi="Times New Roman" w:cs="Times New Roman"/>
          <w:iCs/>
          <w:sz w:val="24"/>
          <w:szCs w:val="24"/>
        </w:rPr>
        <w:t xml:space="preserve">51) </w:t>
      </w:r>
    </w:p>
    <w:p w:rsidR="007348AB" w:rsidRPr="00E41793" w:rsidRDefault="007348AB" w:rsidP="00E41793">
      <w:pPr>
        <w:tabs>
          <w:tab w:val="left" w:pos="7770"/>
        </w:tabs>
        <w:spacing w:after="0" w:line="360" w:lineRule="auto"/>
        <w:ind w:left="-567" w:right="-234"/>
        <w:jc w:val="both"/>
        <w:rPr>
          <w:rFonts w:ascii="Times New Roman" w:hAnsi="Times New Roman" w:cs="Times New Roman"/>
          <w:iCs/>
          <w:sz w:val="24"/>
          <w:szCs w:val="24"/>
        </w:rPr>
      </w:pPr>
    </w:p>
    <w:p w:rsidR="007348AB" w:rsidRPr="00E41793" w:rsidRDefault="00107557" w:rsidP="00E41793">
      <w:pPr>
        <w:tabs>
          <w:tab w:val="left" w:pos="7770"/>
        </w:tabs>
        <w:spacing w:after="0" w:line="360" w:lineRule="auto"/>
        <w:ind w:left="-567" w:right="-234"/>
        <w:jc w:val="both"/>
        <w:rPr>
          <w:rFonts w:ascii="Times New Roman" w:hAnsi="Times New Roman" w:cs="Times New Roman"/>
          <w:iCs/>
          <w:sz w:val="24"/>
          <w:szCs w:val="24"/>
        </w:rPr>
      </w:pPr>
      <w:r w:rsidRPr="00E41793">
        <w:rPr>
          <w:rFonts w:ascii="Times New Roman" w:hAnsi="Times New Roman" w:cs="Times New Roman"/>
          <w:iCs/>
          <w:sz w:val="24"/>
          <w:szCs w:val="24"/>
        </w:rPr>
        <w:lastRenderedPageBreak/>
        <w:t>Desde esta perspectiva,</w:t>
      </w:r>
      <w:r w:rsidR="007348AB" w:rsidRPr="00E41793">
        <w:rPr>
          <w:rFonts w:ascii="Times New Roman" w:hAnsi="Times New Roman" w:cs="Times New Roman"/>
          <w:iCs/>
          <w:sz w:val="24"/>
          <w:szCs w:val="24"/>
        </w:rPr>
        <w:t xml:space="preserve"> </w:t>
      </w:r>
      <w:r w:rsidR="00034636" w:rsidRPr="00E41793">
        <w:rPr>
          <w:rFonts w:ascii="Times New Roman" w:hAnsi="Times New Roman" w:cs="Times New Roman"/>
          <w:iCs/>
          <w:sz w:val="24"/>
          <w:szCs w:val="24"/>
        </w:rPr>
        <w:t>la</w:t>
      </w:r>
      <w:r w:rsidR="007348AB" w:rsidRPr="00E41793">
        <w:rPr>
          <w:rFonts w:ascii="Times New Roman" w:hAnsi="Times New Roman" w:cs="Times New Roman"/>
          <w:iCs/>
          <w:sz w:val="24"/>
          <w:szCs w:val="24"/>
        </w:rPr>
        <w:t xml:space="preserve"> psique no puede existir sin representaciones y estas </w:t>
      </w:r>
      <w:r w:rsidRPr="00E41793">
        <w:rPr>
          <w:rFonts w:ascii="Times New Roman" w:hAnsi="Times New Roman" w:cs="Times New Roman"/>
          <w:iCs/>
          <w:sz w:val="24"/>
          <w:szCs w:val="24"/>
        </w:rPr>
        <w:t xml:space="preserve">se </w:t>
      </w:r>
      <w:r w:rsidR="007348AB" w:rsidRPr="00E41793">
        <w:rPr>
          <w:rFonts w:ascii="Times New Roman" w:hAnsi="Times New Roman" w:cs="Times New Roman"/>
          <w:iCs/>
          <w:sz w:val="24"/>
          <w:szCs w:val="24"/>
        </w:rPr>
        <w:t xml:space="preserve">derivan de la libido (energía de vida) de </w:t>
      </w:r>
      <w:r w:rsidR="00034636" w:rsidRPr="00E41793">
        <w:rPr>
          <w:rFonts w:ascii="Times New Roman" w:hAnsi="Times New Roman" w:cs="Times New Roman"/>
          <w:iCs/>
          <w:sz w:val="24"/>
          <w:szCs w:val="24"/>
        </w:rPr>
        <w:t>los</w:t>
      </w:r>
      <w:r w:rsidR="007348AB" w:rsidRPr="00E41793">
        <w:rPr>
          <w:rFonts w:ascii="Times New Roman" w:hAnsi="Times New Roman" w:cs="Times New Roman"/>
          <w:iCs/>
          <w:sz w:val="24"/>
          <w:szCs w:val="24"/>
        </w:rPr>
        <w:t xml:space="preserve"> deseos, por lo tanto</w:t>
      </w:r>
      <w:r w:rsidRPr="00E41793">
        <w:rPr>
          <w:rFonts w:ascii="Times New Roman" w:hAnsi="Times New Roman" w:cs="Times New Roman"/>
          <w:iCs/>
          <w:sz w:val="24"/>
          <w:szCs w:val="24"/>
        </w:rPr>
        <w:t>,</w:t>
      </w:r>
      <w:r w:rsidR="007348AB" w:rsidRPr="00E41793">
        <w:rPr>
          <w:rFonts w:ascii="Times New Roman" w:hAnsi="Times New Roman" w:cs="Times New Roman"/>
          <w:iCs/>
          <w:sz w:val="24"/>
          <w:szCs w:val="24"/>
        </w:rPr>
        <w:t xml:space="preserve"> </w:t>
      </w:r>
      <w:r w:rsidR="00034636" w:rsidRPr="00E41793">
        <w:rPr>
          <w:rFonts w:ascii="Times New Roman" w:hAnsi="Times New Roman" w:cs="Times New Roman"/>
          <w:iCs/>
          <w:sz w:val="24"/>
          <w:szCs w:val="24"/>
        </w:rPr>
        <w:t>esta</w:t>
      </w:r>
      <w:r w:rsidR="007348AB" w:rsidRPr="00E41793">
        <w:rPr>
          <w:rFonts w:ascii="Times New Roman" w:hAnsi="Times New Roman" w:cs="Times New Roman"/>
          <w:iCs/>
          <w:sz w:val="24"/>
          <w:szCs w:val="24"/>
        </w:rPr>
        <w:t xml:space="preserve"> psique no es algo acabado, siempre está en construcción, factor que </w:t>
      </w:r>
      <w:r w:rsidR="00034636" w:rsidRPr="00E41793">
        <w:rPr>
          <w:rFonts w:ascii="Times New Roman" w:hAnsi="Times New Roman" w:cs="Times New Roman"/>
          <w:iCs/>
          <w:sz w:val="24"/>
          <w:szCs w:val="24"/>
        </w:rPr>
        <w:t>se tendría</w:t>
      </w:r>
      <w:r w:rsidR="007348AB" w:rsidRPr="00E41793">
        <w:rPr>
          <w:rFonts w:ascii="Times New Roman" w:hAnsi="Times New Roman" w:cs="Times New Roman"/>
          <w:iCs/>
          <w:sz w:val="24"/>
          <w:szCs w:val="24"/>
        </w:rPr>
        <w:t xml:space="preserve"> que aprovechar en esa posibilidad de conformar y/o elegir </w:t>
      </w:r>
      <w:r w:rsidR="00034636" w:rsidRPr="00E41793">
        <w:rPr>
          <w:rFonts w:ascii="Times New Roman" w:hAnsi="Times New Roman" w:cs="Times New Roman"/>
          <w:iCs/>
          <w:sz w:val="24"/>
          <w:szCs w:val="24"/>
        </w:rPr>
        <w:t>sus propias</w:t>
      </w:r>
      <w:r w:rsidR="007348AB" w:rsidRPr="00E41793">
        <w:rPr>
          <w:rFonts w:ascii="Times New Roman" w:hAnsi="Times New Roman" w:cs="Times New Roman"/>
          <w:iCs/>
          <w:sz w:val="24"/>
          <w:szCs w:val="24"/>
        </w:rPr>
        <w:t xml:space="preserve"> representaciones, pa</w:t>
      </w:r>
      <w:r w:rsidR="00034636" w:rsidRPr="00E41793">
        <w:rPr>
          <w:rFonts w:ascii="Times New Roman" w:hAnsi="Times New Roman" w:cs="Times New Roman"/>
          <w:iCs/>
          <w:sz w:val="24"/>
          <w:szCs w:val="24"/>
        </w:rPr>
        <w:t>ra seguir pensando lo que se piensa</w:t>
      </w:r>
      <w:r w:rsidR="007348AB" w:rsidRPr="00E41793">
        <w:rPr>
          <w:rFonts w:ascii="Times New Roman" w:hAnsi="Times New Roman" w:cs="Times New Roman"/>
          <w:iCs/>
          <w:sz w:val="24"/>
          <w:szCs w:val="24"/>
        </w:rPr>
        <w:t xml:space="preserve"> </w:t>
      </w:r>
      <w:r w:rsidR="00034636" w:rsidRPr="00E41793">
        <w:rPr>
          <w:rFonts w:ascii="Times New Roman" w:hAnsi="Times New Roman" w:cs="Times New Roman"/>
          <w:iCs/>
          <w:sz w:val="24"/>
          <w:szCs w:val="24"/>
        </w:rPr>
        <w:t>(subjetividad)</w:t>
      </w:r>
      <w:r w:rsidRPr="00E41793">
        <w:rPr>
          <w:rFonts w:ascii="Times New Roman" w:hAnsi="Times New Roman" w:cs="Times New Roman"/>
          <w:iCs/>
          <w:sz w:val="24"/>
          <w:szCs w:val="24"/>
        </w:rPr>
        <w:t>,</w:t>
      </w:r>
      <w:r w:rsidR="00034636" w:rsidRPr="00E41793">
        <w:rPr>
          <w:rFonts w:ascii="Times New Roman" w:hAnsi="Times New Roman" w:cs="Times New Roman"/>
          <w:iCs/>
          <w:sz w:val="24"/>
          <w:szCs w:val="24"/>
        </w:rPr>
        <w:t xml:space="preserve"> para objetivars</w:t>
      </w:r>
      <w:r w:rsidR="007348AB" w:rsidRPr="00E41793">
        <w:rPr>
          <w:rFonts w:ascii="Times New Roman" w:hAnsi="Times New Roman" w:cs="Times New Roman"/>
          <w:iCs/>
          <w:sz w:val="24"/>
          <w:szCs w:val="24"/>
        </w:rPr>
        <w:t>e (hacerme cons</w:t>
      </w:r>
      <w:r w:rsidRPr="00E41793">
        <w:rPr>
          <w:rFonts w:ascii="Times New Roman" w:hAnsi="Times New Roman" w:cs="Times New Roman"/>
          <w:iCs/>
          <w:sz w:val="24"/>
          <w:szCs w:val="24"/>
        </w:rPr>
        <w:t>c</w:t>
      </w:r>
      <w:r w:rsidR="007348AB" w:rsidRPr="00E41793">
        <w:rPr>
          <w:rFonts w:ascii="Times New Roman" w:hAnsi="Times New Roman" w:cs="Times New Roman"/>
          <w:iCs/>
          <w:sz w:val="24"/>
          <w:szCs w:val="24"/>
        </w:rPr>
        <w:t xml:space="preserve">iente) y poder comprender al otro, pues aunque </w:t>
      </w:r>
      <w:r w:rsidR="00034636" w:rsidRPr="00E41793">
        <w:rPr>
          <w:rFonts w:ascii="Times New Roman" w:hAnsi="Times New Roman" w:cs="Times New Roman"/>
          <w:iCs/>
          <w:sz w:val="24"/>
          <w:szCs w:val="24"/>
        </w:rPr>
        <w:t>cada uno seamos</w:t>
      </w:r>
      <w:r w:rsidR="007348AB" w:rsidRPr="00E41793">
        <w:rPr>
          <w:rFonts w:ascii="Times New Roman" w:hAnsi="Times New Roman" w:cs="Times New Roman"/>
          <w:iCs/>
          <w:sz w:val="24"/>
          <w:szCs w:val="24"/>
        </w:rPr>
        <w:t xml:space="preserve"> individu</w:t>
      </w:r>
      <w:r w:rsidRPr="00E41793">
        <w:rPr>
          <w:rFonts w:ascii="Times New Roman" w:hAnsi="Times New Roman" w:cs="Times New Roman"/>
          <w:iCs/>
          <w:sz w:val="24"/>
          <w:szCs w:val="24"/>
        </w:rPr>
        <w:t>os</w:t>
      </w:r>
      <w:r w:rsidR="007348AB" w:rsidRPr="00E41793">
        <w:rPr>
          <w:rFonts w:ascii="Times New Roman" w:hAnsi="Times New Roman" w:cs="Times New Roman"/>
          <w:iCs/>
          <w:sz w:val="24"/>
          <w:szCs w:val="24"/>
        </w:rPr>
        <w:t>, nos constituimos en una vida social, en relación con los demás y lo demás.</w:t>
      </w:r>
    </w:p>
    <w:p w:rsidR="007348AB" w:rsidRPr="00E41793" w:rsidRDefault="007348AB" w:rsidP="00E41793">
      <w:pPr>
        <w:tabs>
          <w:tab w:val="left" w:pos="7770"/>
        </w:tabs>
        <w:spacing w:after="0" w:line="360" w:lineRule="auto"/>
        <w:ind w:left="-567" w:right="-234"/>
        <w:jc w:val="both"/>
        <w:rPr>
          <w:rFonts w:ascii="Times New Roman" w:hAnsi="Times New Roman" w:cs="Times New Roman"/>
          <w:iCs/>
          <w:sz w:val="24"/>
          <w:szCs w:val="24"/>
        </w:rPr>
      </w:pPr>
    </w:p>
    <w:p w:rsidR="007348AB" w:rsidRPr="00E41793" w:rsidRDefault="00107557" w:rsidP="00E41793">
      <w:pPr>
        <w:tabs>
          <w:tab w:val="left" w:pos="7770"/>
        </w:tabs>
        <w:spacing w:after="0" w:line="360" w:lineRule="auto"/>
        <w:ind w:left="-567" w:right="-234"/>
        <w:jc w:val="both"/>
        <w:rPr>
          <w:rFonts w:ascii="Times New Roman" w:hAnsi="Times New Roman" w:cs="Times New Roman"/>
          <w:iCs/>
          <w:sz w:val="24"/>
          <w:szCs w:val="24"/>
        </w:rPr>
      </w:pPr>
      <w:r w:rsidRPr="00E41793">
        <w:rPr>
          <w:rFonts w:ascii="Times New Roman" w:hAnsi="Times New Roman" w:cs="Times New Roman"/>
          <w:iCs/>
          <w:sz w:val="24"/>
          <w:szCs w:val="24"/>
        </w:rPr>
        <w:t>S</w:t>
      </w:r>
      <w:r w:rsidR="007348AB" w:rsidRPr="00E41793">
        <w:rPr>
          <w:rFonts w:ascii="Times New Roman" w:hAnsi="Times New Roman" w:cs="Times New Roman"/>
          <w:iCs/>
          <w:sz w:val="24"/>
          <w:szCs w:val="24"/>
        </w:rPr>
        <w:t xml:space="preserve">i como dice Freud </w:t>
      </w:r>
      <w:r w:rsidRPr="00E41793">
        <w:rPr>
          <w:rFonts w:ascii="Times New Roman" w:hAnsi="Times New Roman" w:cs="Times New Roman"/>
          <w:iCs/>
          <w:sz w:val="24"/>
          <w:szCs w:val="24"/>
        </w:rPr>
        <w:t>estamos constituidos</w:t>
      </w:r>
      <w:r w:rsidR="007348AB" w:rsidRPr="00E41793">
        <w:rPr>
          <w:rFonts w:ascii="Times New Roman" w:hAnsi="Times New Roman" w:cs="Times New Roman"/>
          <w:iCs/>
          <w:sz w:val="24"/>
          <w:szCs w:val="24"/>
        </w:rPr>
        <w:t xml:space="preserve"> por un aparato psíquico co</w:t>
      </w:r>
      <w:r w:rsidRPr="00E41793">
        <w:rPr>
          <w:rFonts w:ascii="Times New Roman" w:hAnsi="Times New Roman" w:cs="Times New Roman"/>
          <w:iCs/>
          <w:sz w:val="24"/>
          <w:szCs w:val="24"/>
        </w:rPr>
        <w:t>nformado</w:t>
      </w:r>
      <w:r w:rsidR="007348AB" w:rsidRPr="00E41793">
        <w:rPr>
          <w:rFonts w:ascii="Times New Roman" w:hAnsi="Times New Roman" w:cs="Times New Roman"/>
          <w:iCs/>
          <w:sz w:val="24"/>
          <w:szCs w:val="24"/>
        </w:rPr>
        <w:t xml:space="preserve"> por el yo, </w:t>
      </w:r>
      <w:r w:rsidRPr="00E41793">
        <w:rPr>
          <w:rFonts w:ascii="Times New Roman" w:hAnsi="Times New Roman" w:cs="Times New Roman"/>
          <w:iCs/>
          <w:sz w:val="24"/>
          <w:szCs w:val="24"/>
        </w:rPr>
        <w:t xml:space="preserve">el </w:t>
      </w:r>
      <w:r w:rsidR="007348AB" w:rsidRPr="00E41793">
        <w:rPr>
          <w:rFonts w:ascii="Times New Roman" w:hAnsi="Times New Roman" w:cs="Times New Roman"/>
          <w:iCs/>
          <w:sz w:val="24"/>
          <w:szCs w:val="24"/>
        </w:rPr>
        <w:t xml:space="preserve">ello y </w:t>
      </w:r>
      <w:r w:rsidR="009D1D09" w:rsidRPr="00E41793">
        <w:rPr>
          <w:rFonts w:ascii="Times New Roman" w:hAnsi="Times New Roman" w:cs="Times New Roman"/>
          <w:iCs/>
          <w:sz w:val="24"/>
          <w:szCs w:val="24"/>
        </w:rPr>
        <w:t xml:space="preserve">el </w:t>
      </w:r>
      <w:r w:rsidR="004B50AB" w:rsidRPr="00E41793">
        <w:rPr>
          <w:rFonts w:ascii="Times New Roman" w:hAnsi="Times New Roman" w:cs="Times New Roman"/>
          <w:iCs/>
          <w:sz w:val="24"/>
          <w:szCs w:val="24"/>
        </w:rPr>
        <w:t>súper</w:t>
      </w:r>
      <w:r w:rsidR="007348AB" w:rsidRPr="00E41793">
        <w:rPr>
          <w:rFonts w:ascii="Times New Roman" w:hAnsi="Times New Roman" w:cs="Times New Roman"/>
          <w:iCs/>
          <w:sz w:val="24"/>
          <w:szCs w:val="24"/>
        </w:rPr>
        <w:t xml:space="preserve"> yo</w:t>
      </w:r>
      <w:r w:rsidRPr="00E41793">
        <w:rPr>
          <w:rFonts w:ascii="Times New Roman" w:hAnsi="Times New Roman" w:cs="Times New Roman"/>
          <w:iCs/>
          <w:sz w:val="24"/>
          <w:szCs w:val="24"/>
        </w:rPr>
        <w:t>,</w:t>
      </w:r>
      <w:r w:rsidR="007348AB" w:rsidRPr="00E41793">
        <w:rPr>
          <w:rFonts w:ascii="Times New Roman" w:hAnsi="Times New Roman" w:cs="Times New Roman"/>
          <w:iCs/>
          <w:sz w:val="24"/>
          <w:szCs w:val="24"/>
        </w:rPr>
        <w:t xml:space="preserve"> ha</w:t>
      </w:r>
      <w:r w:rsidR="009D1D09" w:rsidRPr="00E41793">
        <w:rPr>
          <w:rFonts w:ascii="Times New Roman" w:hAnsi="Times New Roman" w:cs="Times New Roman"/>
          <w:iCs/>
          <w:sz w:val="24"/>
          <w:szCs w:val="24"/>
        </w:rPr>
        <w:t>y</w:t>
      </w:r>
      <w:r w:rsidR="007348AB" w:rsidRPr="00E41793">
        <w:rPr>
          <w:rFonts w:ascii="Times New Roman" w:hAnsi="Times New Roman" w:cs="Times New Roman"/>
          <w:iCs/>
          <w:sz w:val="24"/>
          <w:szCs w:val="24"/>
        </w:rPr>
        <w:t xml:space="preserve"> que trabajar el yo, pues si bien es el que actúa de mediador entre el intento de hacerte consciente a partir de la moral</w:t>
      </w:r>
      <w:r w:rsidR="009D1D09" w:rsidRPr="00E41793">
        <w:rPr>
          <w:rFonts w:ascii="Times New Roman" w:hAnsi="Times New Roman" w:cs="Times New Roman"/>
          <w:iCs/>
          <w:sz w:val="24"/>
          <w:szCs w:val="24"/>
        </w:rPr>
        <w:t xml:space="preserve">, </w:t>
      </w:r>
      <w:r w:rsidR="007348AB" w:rsidRPr="00E41793">
        <w:rPr>
          <w:rFonts w:ascii="Times New Roman" w:hAnsi="Times New Roman" w:cs="Times New Roman"/>
          <w:iCs/>
          <w:sz w:val="24"/>
          <w:szCs w:val="24"/>
        </w:rPr>
        <w:t xml:space="preserve">los prejuicios y el deseo o impulsos que despierta la libido, también </w:t>
      </w:r>
      <w:r w:rsidR="009D1D09" w:rsidRPr="00E41793">
        <w:rPr>
          <w:rFonts w:ascii="Times New Roman" w:hAnsi="Times New Roman" w:cs="Times New Roman"/>
          <w:iCs/>
          <w:sz w:val="24"/>
          <w:szCs w:val="24"/>
        </w:rPr>
        <w:t>puede ayudar a identificar los</w:t>
      </w:r>
      <w:r w:rsidR="007348AB" w:rsidRPr="00E41793">
        <w:rPr>
          <w:rFonts w:ascii="Times New Roman" w:hAnsi="Times New Roman" w:cs="Times New Roman"/>
          <w:iCs/>
          <w:sz w:val="24"/>
          <w:szCs w:val="24"/>
        </w:rPr>
        <w:t xml:space="preserve"> mecanismos </w:t>
      </w:r>
      <w:r w:rsidR="009D1D09" w:rsidRPr="00E41793">
        <w:rPr>
          <w:rFonts w:ascii="Times New Roman" w:hAnsi="Times New Roman" w:cs="Times New Roman"/>
          <w:iCs/>
          <w:sz w:val="24"/>
          <w:szCs w:val="24"/>
        </w:rPr>
        <w:t xml:space="preserve">que </w:t>
      </w:r>
      <w:r w:rsidR="007348AB" w:rsidRPr="00E41793">
        <w:rPr>
          <w:rFonts w:ascii="Times New Roman" w:hAnsi="Times New Roman" w:cs="Times New Roman"/>
          <w:iCs/>
          <w:sz w:val="24"/>
          <w:szCs w:val="24"/>
        </w:rPr>
        <w:t xml:space="preserve">están sujetándonos o generando </w:t>
      </w:r>
      <w:proofErr w:type="spellStart"/>
      <w:r w:rsidR="007348AB" w:rsidRPr="00E41793">
        <w:rPr>
          <w:rFonts w:ascii="Times New Roman" w:hAnsi="Times New Roman" w:cs="Times New Roman"/>
          <w:iCs/>
          <w:sz w:val="24"/>
          <w:szCs w:val="24"/>
        </w:rPr>
        <w:t>hábitus</w:t>
      </w:r>
      <w:proofErr w:type="spellEnd"/>
      <w:r w:rsidR="007348AB" w:rsidRPr="00E41793">
        <w:rPr>
          <w:rFonts w:ascii="Times New Roman" w:hAnsi="Times New Roman" w:cs="Times New Roman"/>
          <w:iCs/>
          <w:sz w:val="24"/>
          <w:szCs w:val="24"/>
        </w:rPr>
        <w:t xml:space="preserve"> y </w:t>
      </w:r>
      <w:r w:rsidR="009D1D09" w:rsidRPr="00E41793">
        <w:rPr>
          <w:rFonts w:ascii="Times New Roman" w:hAnsi="Times New Roman" w:cs="Times New Roman"/>
          <w:iCs/>
          <w:sz w:val="24"/>
          <w:szCs w:val="24"/>
        </w:rPr>
        <w:t>su tipo</w:t>
      </w:r>
      <w:r w:rsidR="004131B5" w:rsidRPr="00E41793">
        <w:rPr>
          <w:rFonts w:ascii="Times New Roman" w:hAnsi="Times New Roman" w:cs="Times New Roman"/>
          <w:iCs/>
          <w:sz w:val="24"/>
          <w:szCs w:val="24"/>
        </w:rPr>
        <w:t>. De esa</w:t>
      </w:r>
      <w:r w:rsidR="007348AB" w:rsidRPr="00E41793">
        <w:rPr>
          <w:rFonts w:ascii="Times New Roman" w:hAnsi="Times New Roman" w:cs="Times New Roman"/>
          <w:iCs/>
          <w:sz w:val="24"/>
          <w:szCs w:val="24"/>
        </w:rPr>
        <w:t xml:space="preserve"> forma </w:t>
      </w:r>
      <w:r w:rsidR="001B3D46" w:rsidRPr="00E41793">
        <w:rPr>
          <w:rFonts w:ascii="Times New Roman" w:hAnsi="Times New Roman" w:cs="Times New Roman"/>
          <w:iCs/>
          <w:sz w:val="24"/>
          <w:szCs w:val="24"/>
        </w:rPr>
        <w:t>se p</w:t>
      </w:r>
      <w:r w:rsidR="004131B5" w:rsidRPr="00E41793">
        <w:rPr>
          <w:rFonts w:ascii="Times New Roman" w:hAnsi="Times New Roman" w:cs="Times New Roman"/>
          <w:iCs/>
          <w:sz w:val="24"/>
          <w:szCs w:val="24"/>
        </w:rPr>
        <w:t>odrá</w:t>
      </w:r>
      <w:r w:rsidR="001B3D46" w:rsidRPr="00E41793">
        <w:rPr>
          <w:rFonts w:ascii="Times New Roman" w:hAnsi="Times New Roman" w:cs="Times New Roman"/>
          <w:iCs/>
          <w:sz w:val="24"/>
          <w:szCs w:val="24"/>
        </w:rPr>
        <w:t xml:space="preserve"> ver</w:t>
      </w:r>
      <w:r w:rsidR="007348AB" w:rsidRPr="00E41793">
        <w:rPr>
          <w:rFonts w:ascii="Times New Roman" w:hAnsi="Times New Roman" w:cs="Times New Roman"/>
          <w:iCs/>
          <w:sz w:val="24"/>
          <w:szCs w:val="24"/>
        </w:rPr>
        <w:t xml:space="preserve"> hacia adentro</w:t>
      </w:r>
      <w:r w:rsidR="004131B5" w:rsidRPr="00E41793">
        <w:rPr>
          <w:rFonts w:ascii="Times New Roman" w:hAnsi="Times New Roman" w:cs="Times New Roman"/>
          <w:iCs/>
          <w:sz w:val="24"/>
          <w:szCs w:val="24"/>
        </w:rPr>
        <w:t xml:space="preserve"> y</w:t>
      </w:r>
      <w:r w:rsidR="007348AB" w:rsidRPr="00E41793">
        <w:rPr>
          <w:rFonts w:ascii="Times New Roman" w:hAnsi="Times New Roman" w:cs="Times New Roman"/>
          <w:iCs/>
          <w:sz w:val="24"/>
          <w:szCs w:val="24"/>
        </w:rPr>
        <w:t xml:space="preserve"> poner en duda</w:t>
      </w:r>
      <w:r w:rsidR="001B3D46" w:rsidRPr="00E41793">
        <w:rPr>
          <w:rFonts w:ascii="Times New Roman" w:hAnsi="Times New Roman" w:cs="Times New Roman"/>
          <w:iCs/>
          <w:sz w:val="24"/>
          <w:szCs w:val="24"/>
        </w:rPr>
        <w:t xml:space="preserve"> </w:t>
      </w:r>
      <w:r w:rsidR="0038354A" w:rsidRPr="00E41793">
        <w:rPr>
          <w:rFonts w:ascii="Times New Roman" w:hAnsi="Times New Roman" w:cs="Times New Roman"/>
          <w:iCs/>
          <w:sz w:val="24"/>
          <w:szCs w:val="24"/>
        </w:rPr>
        <w:t>dogmas</w:t>
      </w:r>
      <w:r w:rsidR="007348AB" w:rsidRPr="00E41793">
        <w:rPr>
          <w:rFonts w:ascii="Times New Roman" w:hAnsi="Times New Roman" w:cs="Times New Roman"/>
          <w:iCs/>
          <w:sz w:val="24"/>
          <w:szCs w:val="24"/>
        </w:rPr>
        <w:t>.</w:t>
      </w:r>
    </w:p>
    <w:p w:rsidR="006B13BD" w:rsidRPr="00E41793" w:rsidRDefault="006B13BD" w:rsidP="00E41793">
      <w:pPr>
        <w:tabs>
          <w:tab w:val="left" w:pos="7770"/>
        </w:tabs>
        <w:spacing w:after="0" w:line="360" w:lineRule="auto"/>
        <w:ind w:left="-567" w:right="-234"/>
        <w:jc w:val="both"/>
        <w:rPr>
          <w:rFonts w:ascii="Times New Roman" w:hAnsi="Times New Roman" w:cs="Times New Roman"/>
          <w:iCs/>
          <w:sz w:val="24"/>
          <w:szCs w:val="24"/>
        </w:rPr>
      </w:pPr>
    </w:p>
    <w:p w:rsidR="006B13BD" w:rsidRPr="00E41793" w:rsidRDefault="00676C77"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S</w:t>
      </w:r>
      <w:r w:rsidR="006B13BD" w:rsidRPr="00E41793">
        <w:rPr>
          <w:rFonts w:ascii="Times New Roman" w:hAnsi="Times New Roman" w:cs="Times New Roman"/>
          <w:sz w:val="24"/>
          <w:szCs w:val="24"/>
        </w:rPr>
        <w:t xml:space="preserve">i el asesoramiento como parte del trabajo cotidiano del asesor </w:t>
      </w:r>
      <w:r w:rsidR="00262CFB" w:rsidRPr="00E41793">
        <w:rPr>
          <w:rFonts w:ascii="Times New Roman" w:hAnsi="Times New Roman" w:cs="Times New Roman"/>
          <w:sz w:val="24"/>
          <w:szCs w:val="24"/>
        </w:rPr>
        <w:t xml:space="preserve">se </w:t>
      </w:r>
      <w:r w:rsidR="006B13BD" w:rsidRPr="00E41793">
        <w:rPr>
          <w:rFonts w:ascii="Times New Roman" w:hAnsi="Times New Roman" w:cs="Times New Roman"/>
          <w:sz w:val="24"/>
          <w:szCs w:val="24"/>
        </w:rPr>
        <w:t>focaliza</w:t>
      </w:r>
      <w:r w:rsidR="006B13BD" w:rsidRPr="00E41793">
        <w:rPr>
          <w:rFonts w:ascii="Times New Roman" w:hAnsi="Times New Roman" w:cs="Times New Roman"/>
          <w:iCs/>
          <w:sz w:val="24"/>
          <w:szCs w:val="24"/>
        </w:rPr>
        <w:t xml:space="preserve"> en el deseo de cambio de los docentes, </w:t>
      </w:r>
      <w:r w:rsidR="00C24FBF" w:rsidRPr="00E41793">
        <w:rPr>
          <w:rFonts w:ascii="Times New Roman" w:hAnsi="Times New Roman" w:cs="Times New Roman"/>
          <w:iCs/>
          <w:sz w:val="24"/>
          <w:szCs w:val="24"/>
        </w:rPr>
        <w:t>dicha</w:t>
      </w:r>
      <w:r w:rsidR="006B13BD" w:rsidRPr="00E41793">
        <w:rPr>
          <w:rFonts w:ascii="Times New Roman" w:hAnsi="Times New Roman" w:cs="Times New Roman"/>
          <w:sz w:val="24"/>
          <w:szCs w:val="24"/>
        </w:rPr>
        <w:t xml:space="preserve"> perspectiva </w:t>
      </w:r>
      <w:r w:rsidR="00262CFB" w:rsidRPr="00E41793">
        <w:rPr>
          <w:rFonts w:ascii="Times New Roman" w:hAnsi="Times New Roman" w:cs="Times New Roman"/>
          <w:sz w:val="24"/>
          <w:szCs w:val="24"/>
        </w:rPr>
        <w:t xml:space="preserve">lo </w:t>
      </w:r>
      <w:r w:rsidR="006B13BD" w:rsidRPr="00E41793">
        <w:rPr>
          <w:rFonts w:ascii="Times New Roman" w:hAnsi="Times New Roman" w:cs="Times New Roman"/>
          <w:sz w:val="24"/>
          <w:szCs w:val="24"/>
        </w:rPr>
        <w:t>haría</w:t>
      </w:r>
      <w:r w:rsidR="00262CFB" w:rsidRPr="00E41793">
        <w:rPr>
          <w:rFonts w:ascii="Times New Roman" w:hAnsi="Times New Roman" w:cs="Times New Roman"/>
          <w:sz w:val="24"/>
          <w:szCs w:val="24"/>
        </w:rPr>
        <w:t xml:space="preserve"> asu</w:t>
      </w:r>
      <w:r w:rsidR="006B13BD" w:rsidRPr="00E41793">
        <w:rPr>
          <w:rFonts w:ascii="Times New Roman" w:hAnsi="Times New Roman" w:cs="Times New Roman"/>
          <w:sz w:val="24"/>
          <w:szCs w:val="24"/>
        </w:rPr>
        <w:t xml:space="preserve">mir </w:t>
      </w:r>
      <w:r w:rsidR="006B13BD" w:rsidRPr="00E41793">
        <w:rPr>
          <w:rFonts w:ascii="Times New Roman" w:hAnsi="Times New Roman" w:cs="Times New Roman"/>
          <w:iCs/>
          <w:sz w:val="24"/>
          <w:szCs w:val="24"/>
        </w:rPr>
        <w:t>la responsabilidad</w:t>
      </w:r>
      <w:r w:rsidR="006B13BD" w:rsidRPr="00E41793">
        <w:rPr>
          <w:rFonts w:ascii="Times New Roman" w:hAnsi="Times New Roman" w:cs="Times New Roman"/>
          <w:sz w:val="24"/>
          <w:szCs w:val="24"/>
        </w:rPr>
        <w:t xml:space="preserve"> </w:t>
      </w:r>
      <w:r w:rsidR="006B13BD" w:rsidRPr="00E41793">
        <w:rPr>
          <w:rFonts w:ascii="Times New Roman" w:hAnsi="Times New Roman" w:cs="Times New Roman"/>
          <w:iCs/>
          <w:sz w:val="24"/>
          <w:szCs w:val="24"/>
        </w:rPr>
        <w:t xml:space="preserve">de guiar los cambios </w:t>
      </w:r>
      <w:r w:rsidR="006B13BD" w:rsidRPr="00E41793">
        <w:rPr>
          <w:rFonts w:ascii="Times New Roman" w:hAnsi="Times New Roman" w:cs="Times New Roman"/>
          <w:sz w:val="24"/>
          <w:szCs w:val="24"/>
        </w:rPr>
        <w:t>e interpretar las demandas en función de las prácticas que se van desarrollando en la institución</w:t>
      </w:r>
      <w:r w:rsidR="00262CFB" w:rsidRPr="00E41793">
        <w:rPr>
          <w:rFonts w:ascii="Times New Roman" w:hAnsi="Times New Roman" w:cs="Times New Roman"/>
          <w:sz w:val="24"/>
          <w:szCs w:val="24"/>
        </w:rPr>
        <w:t>. P</w:t>
      </w:r>
      <w:r w:rsidR="006B13BD" w:rsidRPr="00E41793">
        <w:rPr>
          <w:rFonts w:ascii="Times New Roman" w:hAnsi="Times New Roman" w:cs="Times New Roman"/>
          <w:sz w:val="24"/>
          <w:szCs w:val="24"/>
        </w:rPr>
        <w:t>ero</w:t>
      </w:r>
      <w:r w:rsidR="00262CFB" w:rsidRPr="00E41793">
        <w:rPr>
          <w:rFonts w:ascii="Times New Roman" w:hAnsi="Times New Roman" w:cs="Times New Roman"/>
          <w:sz w:val="24"/>
          <w:szCs w:val="24"/>
        </w:rPr>
        <w:t>,</w:t>
      </w:r>
      <w:r w:rsidR="006B13BD" w:rsidRPr="00E41793">
        <w:rPr>
          <w:rFonts w:ascii="Times New Roman" w:hAnsi="Times New Roman" w:cs="Times New Roman"/>
          <w:sz w:val="24"/>
          <w:szCs w:val="24"/>
        </w:rPr>
        <w:t xml:space="preserve"> ¿de qué manera el asesor de</w:t>
      </w:r>
      <w:r w:rsidR="004B367C" w:rsidRPr="00E41793">
        <w:rPr>
          <w:rFonts w:ascii="Times New Roman" w:hAnsi="Times New Roman" w:cs="Times New Roman"/>
          <w:sz w:val="24"/>
          <w:szCs w:val="24"/>
        </w:rPr>
        <w:t>cide dar apoyo a una escuela?</w:t>
      </w:r>
      <w:r w:rsidRPr="00E41793">
        <w:rPr>
          <w:rFonts w:ascii="Times New Roman" w:hAnsi="Times New Roman" w:cs="Times New Roman"/>
          <w:sz w:val="24"/>
          <w:szCs w:val="24"/>
        </w:rPr>
        <w:t>,</w:t>
      </w:r>
      <w:r w:rsidR="004B367C" w:rsidRPr="00E41793">
        <w:rPr>
          <w:rFonts w:ascii="Times New Roman" w:hAnsi="Times New Roman" w:cs="Times New Roman"/>
          <w:sz w:val="24"/>
          <w:szCs w:val="24"/>
        </w:rPr>
        <w:t xml:space="preserve"> ¿cómo identifica </w:t>
      </w:r>
      <w:r w:rsidR="00262CFB" w:rsidRPr="00E41793">
        <w:rPr>
          <w:rFonts w:ascii="Times New Roman" w:hAnsi="Times New Roman" w:cs="Times New Roman"/>
          <w:sz w:val="24"/>
          <w:szCs w:val="24"/>
        </w:rPr>
        <w:t>la</w:t>
      </w:r>
      <w:r w:rsidR="006B13BD" w:rsidRPr="00E41793">
        <w:rPr>
          <w:rFonts w:ascii="Times New Roman" w:hAnsi="Times New Roman" w:cs="Times New Roman"/>
          <w:sz w:val="24"/>
          <w:szCs w:val="24"/>
        </w:rPr>
        <w:t xml:space="preserve"> necesidad de cambio en los </w:t>
      </w:r>
      <w:r w:rsidR="00262CFB" w:rsidRPr="00E41793">
        <w:rPr>
          <w:rFonts w:ascii="Times New Roman" w:hAnsi="Times New Roman" w:cs="Times New Roman"/>
          <w:sz w:val="24"/>
          <w:szCs w:val="24"/>
        </w:rPr>
        <w:t>demás</w:t>
      </w:r>
      <w:r w:rsidR="006B13BD" w:rsidRPr="00E41793">
        <w:rPr>
          <w:rFonts w:ascii="Times New Roman" w:hAnsi="Times New Roman" w:cs="Times New Roman"/>
          <w:sz w:val="24"/>
          <w:szCs w:val="24"/>
        </w:rPr>
        <w:t xml:space="preserve">? Interpretar </w:t>
      </w:r>
      <w:r w:rsidR="00262CFB" w:rsidRPr="00E41793">
        <w:rPr>
          <w:rFonts w:ascii="Times New Roman" w:hAnsi="Times New Roman" w:cs="Times New Roman"/>
          <w:sz w:val="24"/>
          <w:szCs w:val="24"/>
        </w:rPr>
        <w:t>el</w:t>
      </w:r>
      <w:r w:rsidR="006B13BD" w:rsidRPr="00E41793">
        <w:rPr>
          <w:rFonts w:ascii="Times New Roman" w:hAnsi="Times New Roman" w:cs="Times New Roman"/>
          <w:sz w:val="24"/>
          <w:szCs w:val="24"/>
        </w:rPr>
        <w:t xml:space="preserve"> deseo y </w:t>
      </w:r>
      <w:r w:rsidR="00262CFB" w:rsidRPr="00E41793">
        <w:rPr>
          <w:rFonts w:ascii="Times New Roman" w:hAnsi="Times New Roman" w:cs="Times New Roman"/>
          <w:sz w:val="24"/>
          <w:szCs w:val="24"/>
        </w:rPr>
        <w:t xml:space="preserve">la </w:t>
      </w:r>
      <w:r w:rsidR="006B13BD" w:rsidRPr="00E41793">
        <w:rPr>
          <w:rFonts w:ascii="Times New Roman" w:hAnsi="Times New Roman" w:cs="Times New Roman"/>
          <w:sz w:val="24"/>
          <w:szCs w:val="24"/>
        </w:rPr>
        <w:t>necesidad de cambio de los docentes, implica t</w:t>
      </w:r>
      <w:r w:rsidR="00262CFB" w:rsidRPr="00E41793">
        <w:rPr>
          <w:rFonts w:ascii="Times New Roman" w:hAnsi="Times New Roman" w:cs="Times New Roman"/>
          <w:sz w:val="24"/>
          <w:szCs w:val="24"/>
        </w:rPr>
        <w:t>omar</w:t>
      </w:r>
      <w:r w:rsidR="006B13BD" w:rsidRPr="00E41793">
        <w:rPr>
          <w:rFonts w:ascii="Times New Roman" w:hAnsi="Times New Roman" w:cs="Times New Roman"/>
          <w:sz w:val="24"/>
          <w:szCs w:val="24"/>
        </w:rPr>
        <w:t xml:space="preserve"> en cuenta </w:t>
      </w:r>
      <w:r w:rsidR="006B13BD" w:rsidRPr="00E41793">
        <w:rPr>
          <w:rFonts w:ascii="Times New Roman" w:hAnsi="Times New Roman" w:cs="Times New Roman"/>
          <w:iCs/>
          <w:sz w:val="24"/>
          <w:szCs w:val="24"/>
        </w:rPr>
        <w:t xml:space="preserve">sus historias y sus subjetividades. </w:t>
      </w:r>
      <w:r w:rsidR="003361DE" w:rsidRPr="00E41793">
        <w:rPr>
          <w:rFonts w:ascii="Times New Roman" w:hAnsi="Times New Roman" w:cs="Times New Roman"/>
          <w:iCs/>
          <w:sz w:val="24"/>
          <w:szCs w:val="24"/>
        </w:rPr>
        <w:t>De aquí j</w:t>
      </w:r>
      <w:r w:rsidR="006B13BD" w:rsidRPr="00E41793">
        <w:rPr>
          <w:rFonts w:ascii="Times New Roman" w:hAnsi="Times New Roman" w:cs="Times New Roman"/>
          <w:sz w:val="24"/>
          <w:szCs w:val="24"/>
        </w:rPr>
        <w:t xml:space="preserve">ustamente </w:t>
      </w:r>
      <w:r w:rsidRPr="00E41793">
        <w:rPr>
          <w:rFonts w:ascii="Times New Roman" w:hAnsi="Times New Roman" w:cs="Times New Roman"/>
          <w:sz w:val="24"/>
          <w:szCs w:val="24"/>
        </w:rPr>
        <w:t>surge</w:t>
      </w:r>
      <w:r w:rsidR="006B13BD" w:rsidRPr="00E41793">
        <w:rPr>
          <w:rFonts w:ascii="Times New Roman" w:hAnsi="Times New Roman" w:cs="Times New Roman"/>
          <w:sz w:val="24"/>
          <w:szCs w:val="24"/>
        </w:rPr>
        <w:t xml:space="preserve"> la complejidad del trabajo cotidiano del asesor</w:t>
      </w:r>
      <w:r w:rsidR="004B367C" w:rsidRPr="00E41793">
        <w:rPr>
          <w:rFonts w:ascii="Times New Roman" w:hAnsi="Times New Roman" w:cs="Times New Roman"/>
          <w:sz w:val="24"/>
          <w:szCs w:val="24"/>
        </w:rPr>
        <w:t>.</w:t>
      </w:r>
    </w:p>
    <w:p w:rsidR="006B13BD" w:rsidRPr="00E41793" w:rsidRDefault="006B13BD" w:rsidP="00E41793">
      <w:pPr>
        <w:autoSpaceDE w:val="0"/>
        <w:autoSpaceDN w:val="0"/>
        <w:adjustRightInd w:val="0"/>
        <w:spacing w:after="0" w:line="360" w:lineRule="auto"/>
        <w:ind w:left="-567" w:right="-234"/>
        <w:jc w:val="both"/>
        <w:rPr>
          <w:rFonts w:ascii="Times New Roman" w:hAnsi="Times New Roman" w:cs="Times New Roman"/>
          <w:sz w:val="24"/>
          <w:szCs w:val="24"/>
        </w:rPr>
      </w:pPr>
    </w:p>
    <w:p w:rsidR="006B13BD" w:rsidRPr="00E41793" w:rsidRDefault="008231EF"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La</w:t>
      </w:r>
      <w:r w:rsidR="006B13BD" w:rsidRPr="00E41793">
        <w:rPr>
          <w:rFonts w:ascii="Times New Roman" w:hAnsi="Times New Roman" w:cs="Times New Roman"/>
          <w:sz w:val="24"/>
          <w:szCs w:val="24"/>
        </w:rPr>
        <w:t xml:space="preserve"> singularidad nos remite a la escucha de lo que siente cada sujeto en su contexto y en su entramado de relaciones de grupo y en la posibilidad de teorizar a partir de sus concepciones. </w:t>
      </w:r>
      <w:r w:rsidR="006B13BD" w:rsidRPr="00E41793">
        <w:rPr>
          <w:rFonts w:ascii="Times New Roman" w:hAnsi="Times New Roman" w:cs="Times New Roman"/>
          <w:iCs/>
          <w:sz w:val="24"/>
          <w:szCs w:val="24"/>
        </w:rPr>
        <w:t xml:space="preserve">Indagar las subjetividades docentes, y la del mismo asesor, </w:t>
      </w:r>
      <w:r w:rsidR="00CE732A" w:rsidRPr="00E41793">
        <w:rPr>
          <w:rFonts w:ascii="Times New Roman" w:hAnsi="Times New Roman" w:cs="Times New Roman"/>
          <w:iCs/>
          <w:sz w:val="24"/>
          <w:szCs w:val="24"/>
        </w:rPr>
        <w:t>permite</w:t>
      </w:r>
      <w:r w:rsidR="00763ADD" w:rsidRPr="00E41793">
        <w:rPr>
          <w:rFonts w:ascii="Times New Roman" w:hAnsi="Times New Roman" w:cs="Times New Roman"/>
          <w:iCs/>
          <w:sz w:val="24"/>
          <w:szCs w:val="24"/>
        </w:rPr>
        <w:t xml:space="preserve"> comprender</w:t>
      </w:r>
      <w:r w:rsidR="00CE732A" w:rsidRPr="00E41793">
        <w:rPr>
          <w:rFonts w:ascii="Times New Roman" w:hAnsi="Times New Roman" w:cs="Times New Roman"/>
          <w:iCs/>
          <w:sz w:val="24"/>
          <w:szCs w:val="24"/>
        </w:rPr>
        <w:t xml:space="preserve"> </w:t>
      </w:r>
      <w:r w:rsidR="006B13BD" w:rsidRPr="00E41793">
        <w:rPr>
          <w:rFonts w:ascii="Times New Roman" w:hAnsi="Times New Roman" w:cs="Times New Roman"/>
          <w:sz w:val="24"/>
          <w:szCs w:val="24"/>
        </w:rPr>
        <w:t>más</w:t>
      </w:r>
      <w:r w:rsidR="00763ADD" w:rsidRPr="00E41793">
        <w:rPr>
          <w:rFonts w:ascii="Times New Roman" w:hAnsi="Times New Roman" w:cs="Times New Roman"/>
          <w:sz w:val="24"/>
          <w:szCs w:val="24"/>
        </w:rPr>
        <w:t xml:space="preserve"> a</w:t>
      </w:r>
      <w:r w:rsidR="006B13BD" w:rsidRPr="00E41793">
        <w:rPr>
          <w:rFonts w:ascii="Times New Roman" w:hAnsi="Times New Roman" w:cs="Times New Roman"/>
          <w:sz w:val="24"/>
          <w:szCs w:val="24"/>
        </w:rPr>
        <w:t>l otro. Se trata de plantear un trabajo en torno a la asesoría que haga que los docentes se sientan protagonistas de sus cambios</w:t>
      </w:r>
      <w:r w:rsidR="00763ADD" w:rsidRPr="00E41793">
        <w:rPr>
          <w:rFonts w:ascii="Times New Roman" w:hAnsi="Times New Roman" w:cs="Times New Roman"/>
          <w:sz w:val="24"/>
          <w:szCs w:val="24"/>
        </w:rPr>
        <w:t>,</w:t>
      </w:r>
      <w:r w:rsidR="006B13BD" w:rsidRPr="00E41793">
        <w:rPr>
          <w:rFonts w:ascii="Times New Roman" w:hAnsi="Times New Roman" w:cs="Times New Roman"/>
          <w:sz w:val="24"/>
          <w:szCs w:val="24"/>
        </w:rPr>
        <w:t xml:space="preserve"> que</w:t>
      </w:r>
      <w:r w:rsidR="001D296A" w:rsidRPr="00E41793">
        <w:rPr>
          <w:rFonts w:ascii="Times New Roman" w:hAnsi="Times New Roman" w:cs="Times New Roman"/>
          <w:sz w:val="24"/>
          <w:szCs w:val="24"/>
        </w:rPr>
        <w:t xml:space="preserve"> los sientan como propios y que el asesor salga de esas prácticas regidas a gobernar las almas reconociéndose gobernado por los efectos del poder</w:t>
      </w:r>
      <w:r w:rsidR="00763ADD" w:rsidRPr="00E41793">
        <w:rPr>
          <w:rFonts w:ascii="Times New Roman" w:hAnsi="Times New Roman" w:cs="Times New Roman"/>
          <w:sz w:val="24"/>
          <w:szCs w:val="24"/>
        </w:rPr>
        <w:t>,</w:t>
      </w:r>
      <w:r w:rsidR="001D296A" w:rsidRPr="00E41793">
        <w:rPr>
          <w:rFonts w:ascii="Times New Roman" w:hAnsi="Times New Roman" w:cs="Times New Roman"/>
          <w:sz w:val="24"/>
          <w:szCs w:val="24"/>
        </w:rPr>
        <w:t xml:space="preserve"> oscurecidos</w:t>
      </w:r>
      <w:r w:rsidR="00763ADD" w:rsidRPr="00E41793">
        <w:rPr>
          <w:rFonts w:ascii="Times New Roman" w:hAnsi="Times New Roman" w:cs="Times New Roman"/>
          <w:sz w:val="24"/>
          <w:szCs w:val="24"/>
        </w:rPr>
        <w:t>,</w:t>
      </w:r>
      <w:r w:rsidR="001D296A" w:rsidRPr="00E41793">
        <w:rPr>
          <w:rFonts w:ascii="Times New Roman" w:hAnsi="Times New Roman" w:cs="Times New Roman"/>
          <w:sz w:val="24"/>
          <w:szCs w:val="24"/>
        </w:rPr>
        <w:t xml:space="preserve"> como </w:t>
      </w:r>
      <w:r w:rsidR="00763ADD" w:rsidRPr="00E41793">
        <w:rPr>
          <w:rFonts w:ascii="Times New Roman" w:hAnsi="Times New Roman" w:cs="Times New Roman"/>
          <w:sz w:val="24"/>
          <w:szCs w:val="24"/>
        </w:rPr>
        <w:t xml:space="preserve">comenta </w:t>
      </w:r>
      <w:proofErr w:type="spellStart"/>
      <w:r w:rsidR="001D296A" w:rsidRPr="00E41793">
        <w:rPr>
          <w:rFonts w:ascii="Times New Roman" w:hAnsi="Times New Roman" w:cs="Times New Roman"/>
          <w:sz w:val="24"/>
          <w:szCs w:val="24"/>
        </w:rPr>
        <w:t>Popkewitz</w:t>
      </w:r>
      <w:proofErr w:type="spellEnd"/>
      <w:r w:rsidR="001D296A" w:rsidRPr="00E41793">
        <w:rPr>
          <w:rFonts w:ascii="Times New Roman" w:hAnsi="Times New Roman" w:cs="Times New Roman"/>
          <w:sz w:val="24"/>
          <w:szCs w:val="24"/>
        </w:rPr>
        <w:t xml:space="preserve"> </w:t>
      </w:r>
      <w:r w:rsidR="007D50C5" w:rsidRPr="00E41793">
        <w:rPr>
          <w:rFonts w:ascii="Times New Roman" w:hAnsi="Times New Roman" w:cs="Times New Roman"/>
          <w:sz w:val="24"/>
          <w:szCs w:val="24"/>
        </w:rPr>
        <w:t>(1998)</w:t>
      </w:r>
      <w:r w:rsidR="00763ADD" w:rsidRPr="00E41793">
        <w:rPr>
          <w:rFonts w:ascii="Times New Roman" w:hAnsi="Times New Roman" w:cs="Times New Roman"/>
          <w:sz w:val="24"/>
          <w:szCs w:val="24"/>
        </w:rPr>
        <w:t>,</w:t>
      </w:r>
      <w:r w:rsidR="007D50C5" w:rsidRPr="00E41793">
        <w:rPr>
          <w:rFonts w:ascii="Times New Roman" w:hAnsi="Times New Roman" w:cs="Times New Roman"/>
          <w:sz w:val="24"/>
          <w:szCs w:val="24"/>
        </w:rPr>
        <w:t xml:space="preserve"> </w:t>
      </w:r>
      <w:r w:rsidR="001D296A" w:rsidRPr="00E41793">
        <w:rPr>
          <w:rFonts w:ascii="Times New Roman" w:hAnsi="Times New Roman" w:cs="Times New Roman"/>
          <w:sz w:val="24"/>
          <w:szCs w:val="24"/>
        </w:rPr>
        <w:t>por una retórica populista.</w:t>
      </w:r>
    </w:p>
    <w:p w:rsidR="00A52AC8" w:rsidRDefault="00A52AC8" w:rsidP="00D639F6">
      <w:pPr>
        <w:tabs>
          <w:tab w:val="left" w:pos="7545"/>
        </w:tabs>
        <w:spacing w:line="480" w:lineRule="auto"/>
        <w:ind w:right="-234"/>
        <w:jc w:val="both"/>
        <w:rPr>
          <w:rFonts w:ascii="Arial" w:hAnsi="Arial" w:cs="Arial"/>
          <w:b/>
          <w:sz w:val="24"/>
          <w:szCs w:val="24"/>
        </w:rPr>
      </w:pPr>
    </w:p>
    <w:p w:rsidR="00B1637D" w:rsidRPr="00D639F6" w:rsidRDefault="00B1637D" w:rsidP="00D639F6">
      <w:pPr>
        <w:tabs>
          <w:tab w:val="left" w:pos="7545"/>
        </w:tabs>
        <w:spacing w:line="480" w:lineRule="auto"/>
        <w:ind w:right="-234"/>
        <w:jc w:val="both"/>
        <w:rPr>
          <w:rFonts w:ascii="Arial" w:hAnsi="Arial" w:cs="Arial"/>
          <w:b/>
          <w:sz w:val="24"/>
          <w:szCs w:val="24"/>
        </w:rPr>
      </w:pPr>
    </w:p>
    <w:p w:rsidR="00C05CF1" w:rsidRPr="00D639F6" w:rsidRDefault="00A52AC8" w:rsidP="00713726">
      <w:pPr>
        <w:tabs>
          <w:tab w:val="left" w:pos="7545"/>
        </w:tabs>
        <w:spacing w:line="480" w:lineRule="auto"/>
        <w:ind w:right="-234"/>
        <w:rPr>
          <w:rFonts w:ascii="Arial" w:hAnsi="Arial" w:cs="Arial"/>
          <w:b/>
          <w:sz w:val="24"/>
          <w:szCs w:val="24"/>
        </w:rPr>
      </w:pPr>
      <w:r w:rsidRPr="00D639F6">
        <w:rPr>
          <w:rFonts w:ascii="Arial" w:hAnsi="Arial" w:cs="Arial"/>
          <w:b/>
          <w:sz w:val="24"/>
          <w:szCs w:val="24"/>
        </w:rPr>
        <w:lastRenderedPageBreak/>
        <w:t>CONCLUSIONES</w:t>
      </w:r>
    </w:p>
    <w:p w:rsidR="006B13BD" w:rsidRPr="00E41793" w:rsidRDefault="007D14E2" w:rsidP="00E41793">
      <w:pPr>
        <w:tabs>
          <w:tab w:val="left" w:pos="851"/>
          <w:tab w:val="left" w:pos="7545"/>
        </w:tabs>
        <w:spacing w:line="360" w:lineRule="auto"/>
        <w:ind w:left="-567" w:right="-234"/>
        <w:jc w:val="both"/>
        <w:rPr>
          <w:rFonts w:ascii="Times New Roman" w:hAnsi="Times New Roman" w:cs="Times New Roman"/>
          <w:sz w:val="24"/>
          <w:szCs w:val="24"/>
        </w:rPr>
      </w:pPr>
      <w:r w:rsidRPr="00E41793">
        <w:rPr>
          <w:rFonts w:ascii="Times New Roman" w:hAnsi="Times New Roman" w:cs="Times New Roman"/>
          <w:color w:val="000000"/>
          <w:sz w:val="24"/>
          <w:szCs w:val="24"/>
          <w:shd w:val="clear" w:color="auto" w:fill="FFFFFF"/>
        </w:rPr>
        <w:t>Se reconoce</w:t>
      </w:r>
      <w:r w:rsidR="00A36AC7" w:rsidRPr="00E41793">
        <w:rPr>
          <w:rFonts w:ascii="Times New Roman" w:hAnsi="Times New Roman" w:cs="Times New Roman"/>
          <w:sz w:val="24"/>
          <w:szCs w:val="24"/>
        </w:rPr>
        <w:t xml:space="preserve"> a</w:t>
      </w:r>
      <w:r w:rsidR="006B13BD" w:rsidRPr="00E41793">
        <w:rPr>
          <w:rFonts w:ascii="Times New Roman" w:hAnsi="Times New Roman" w:cs="Times New Roman"/>
          <w:sz w:val="24"/>
          <w:szCs w:val="24"/>
        </w:rPr>
        <w:t xml:space="preserve"> la intersubjetividad</w:t>
      </w:r>
      <w:r w:rsidR="006B13BD" w:rsidRPr="00E41793">
        <w:rPr>
          <w:rStyle w:val="Refdenotaalpie"/>
          <w:rFonts w:ascii="Times New Roman" w:hAnsi="Times New Roman" w:cs="Times New Roman"/>
          <w:sz w:val="24"/>
          <w:szCs w:val="24"/>
        </w:rPr>
        <w:footnoteReference w:id="6"/>
      </w:r>
      <w:r w:rsidR="006B13BD" w:rsidRPr="00E41793">
        <w:rPr>
          <w:rFonts w:ascii="Times New Roman" w:hAnsi="Times New Roman" w:cs="Times New Roman"/>
          <w:sz w:val="24"/>
          <w:szCs w:val="24"/>
        </w:rPr>
        <w:t xml:space="preserve"> como una alternativa que puede </w:t>
      </w:r>
      <w:r w:rsidRPr="00E41793">
        <w:rPr>
          <w:rFonts w:ascii="Times New Roman" w:hAnsi="Times New Roman" w:cs="Times New Roman"/>
          <w:sz w:val="24"/>
          <w:szCs w:val="24"/>
        </w:rPr>
        <w:t xml:space="preserve">dar </w:t>
      </w:r>
      <w:r w:rsidR="005C5CA3" w:rsidRPr="00E41793">
        <w:rPr>
          <w:rFonts w:ascii="Times New Roman" w:hAnsi="Times New Roman" w:cs="Times New Roman"/>
          <w:sz w:val="24"/>
          <w:szCs w:val="24"/>
        </w:rPr>
        <w:t>un nuevo</w:t>
      </w:r>
      <w:r w:rsidRPr="00E41793">
        <w:rPr>
          <w:rFonts w:ascii="Times New Roman" w:hAnsi="Times New Roman" w:cs="Times New Roman"/>
          <w:sz w:val="24"/>
          <w:szCs w:val="24"/>
        </w:rPr>
        <w:t xml:space="preserve"> sentido a</w:t>
      </w:r>
      <w:r w:rsidR="006B13BD" w:rsidRPr="00E41793">
        <w:rPr>
          <w:rFonts w:ascii="Times New Roman" w:hAnsi="Times New Roman" w:cs="Times New Roman"/>
          <w:sz w:val="24"/>
          <w:szCs w:val="24"/>
        </w:rPr>
        <w:t xml:space="preserve">l trabajo del asesor </w:t>
      </w:r>
      <w:r w:rsidR="00A36AC7" w:rsidRPr="00E41793">
        <w:rPr>
          <w:rFonts w:ascii="Times New Roman" w:hAnsi="Times New Roman" w:cs="Times New Roman"/>
          <w:sz w:val="24"/>
          <w:szCs w:val="24"/>
        </w:rPr>
        <w:t>a partir de la conformación de vínculos pedagógicos</w:t>
      </w:r>
      <w:r w:rsidR="006B13BD" w:rsidRPr="00E41793">
        <w:rPr>
          <w:rFonts w:ascii="Times New Roman" w:hAnsi="Times New Roman" w:cs="Times New Roman"/>
          <w:sz w:val="24"/>
          <w:szCs w:val="24"/>
        </w:rPr>
        <w:t xml:space="preserve">, toda vez que </w:t>
      </w:r>
      <w:r w:rsidR="00A36AC7" w:rsidRPr="00E41793">
        <w:rPr>
          <w:rFonts w:ascii="Times New Roman" w:hAnsi="Times New Roman" w:cs="Times New Roman"/>
          <w:sz w:val="24"/>
          <w:szCs w:val="24"/>
        </w:rPr>
        <w:t>al</w:t>
      </w:r>
      <w:r w:rsidR="006B13BD" w:rsidRPr="00E41793">
        <w:rPr>
          <w:rFonts w:ascii="Times New Roman" w:hAnsi="Times New Roman" w:cs="Times New Roman"/>
          <w:sz w:val="24"/>
          <w:szCs w:val="24"/>
        </w:rPr>
        <w:t xml:space="preserve"> </w:t>
      </w:r>
      <w:r w:rsidR="005C5CA3" w:rsidRPr="00E41793">
        <w:rPr>
          <w:rFonts w:ascii="Times New Roman" w:hAnsi="Times New Roman" w:cs="Times New Roman"/>
          <w:sz w:val="24"/>
          <w:szCs w:val="24"/>
        </w:rPr>
        <w:t>ser objetivo</w:t>
      </w:r>
      <w:r w:rsidR="00CE732A" w:rsidRPr="00E41793">
        <w:rPr>
          <w:rFonts w:ascii="Times New Roman" w:hAnsi="Times New Roman" w:cs="Times New Roman"/>
          <w:sz w:val="24"/>
          <w:szCs w:val="24"/>
        </w:rPr>
        <w:t xml:space="preserve"> pued</w:t>
      </w:r>
      <w:r w:rsidRPr="00E41793">
        <w:rPr>
          <w:rFonts w:ascii="Times New Roman" w:hAnsi="Times New Roman" w:cs="Times New Roman"/>
          <w:sz w:val="24"/>
          <w:szCs w:val="24"/>
        </w:rPr>
        <w:t>e</w:t>
      </w:r>
      <w:r w:rsidR="006B13BD" w:rsidRPr="00E41793">
        <w:rPr>
          <w:rFonts w:ascii="Times New Roman" w:hAnsi="Times New Roman" w:cs="Times New Roman"/>
          <w:sz w:val="24"/>
          <w:szCs w:val="24"/>
        </w:rPr>
        <w:t xml:space="preserve"> apoy</w:t>
      </w:r>
      <w:r w:rsidR="005C5CA3" w:rsidRPr="00E41793">
        <w:rPr>
          <w:rFonts w:ascii="Times New Roman" w:hAnsi="Times New Roman" w:cs="Times New Roman"/>
          <w:sz w:val="24"/>
          <w:szCs w:val="24"/>
        </w:rPr>
        <w:t xml:space="preserve">arse </w:t>
      </w:r>
      <w:r w:rsidRPr="00E41793">
        <w:rPr>
          <w:rFonts w:ascii="Times New Roman" w:hAnsi="Times New Roman" w:cs="Times New Roman"/>
          <w:sz w:val="24"/>
          <w:szCs w:val="24"/>
        </w:rPr>
        <w:t>en</w:t>
      </w:r>
      <w:r w:rsidR="006B13BD" w:rsidRPr="00E41793">
        <w:rPr>
          <w:rFonts w:ascii="Times New Roman" w:hAnsi="Times New Roman" w:cs="Times New Roman"/>
          <w:sz w:val="24"/>
          <w:szCs w:val="24"/>
        </w:rPr>
        <w:t xml:space="preserve"> un soporte teórico</w:t>
      </w:r>
      <w:r w:rsidRPr="00E41793">
        <w:rPr>
          <w:rFonts w:ascii="Times New Roman" w:hAnsi="Times New Roman" w:cs="Times New Roman"/>
          <w:sz w:val="24"/>
          <w:szCs w:val="24"/>
        </w:rPr>
        <w:t>,</w:t>
      </w:r>
      <w:r w:rsidR="005C5CA3" w:rsidRPr="00E41793">
        <w:rPr>
          <w:rFonts w:ascii="Times New Roman" w:hAnsi="Times New Roman" w:cs="Times New Roman"/>
          <w:sz w:val="24"/>
          <w:szCs w:val="24"/>
        </w:rPr>
        <w:t xml:space="preserve"> y</w:t>
      </w:r>
      <w:r w:rsidR="006B13BD" w:rsidRPr="00E41793">
        <w:rPr>
          <w:rFonts w:ascii="Times New Roman" w:hAnsi="Times New Roman" w:cs="Times New Roman"/>
          <w:sz w:val="24"/>
          <w:szCs w:val="24"/>
        </w:rPr>
        <w:t xml:space="preserve"> logr</w:t>
      </w:r>
      <w:r w:rsidR="005C5CA3" w:rsidRPr="00E41793">
        <w:rPr>
          <w:rFonts w:ascii="Times New Roman" w:hAnsi="Times New Roman" w:cs="Times New Roman"/>
          <w:sz w:val="24"/>
          <w:szCs w:val="24"/>
        </w:rPr>
        <w:t xml:space="preserve">ar </w:t>
      </w:r>
      <w:r w:rsidR="006B13BD" w:rsidRPr="00E41793">
        <w:rPr>
          <w:rFonts w:ascii="Times New Roman" w:hAnsi="Times New Roman" w:cs="Times New Roman"/>
          <w:sz w:val="24"/>
          <w:szCs w:val="24"/>
        </w:rPr>
        <w:t>que el asesorado genere dudas</w:t>
      </w:r>
      <w:r w:rsidR="00FC5088" w:rsidRPr="00E41793">
        <w:rPr>
          <w:rFonts w:ascii="Times New Roman" w:hAnsi="Times New Roman" w:cs="Times New Roman"/>
          <w:sz w:val="24"/>
          <w:szCs w:val="24"/>
        </w:rPr>
        <w:t>,</w:t>
      </w:r>
      <w:r w:rsidR="006B13BD" w:rsidRPr="00E41793">
        <w:rPr>
          <w:rStyle w:val="Refdenotaalpie"/>
          <w:rFonts w:ascii="Times New Roman" w:hAnsi="Times New Roman" w:cs="Times New Roman"/>
          <w:sz w:val="24"/>
          <w:szCs w:val="24"/>
        </w:rPr>
        <w:footnoteReference w:id="7"/>
      </w:r>
      <w:r w:rsidR="006B13BD" w:rsidRPr="00E41793">
        <w:rPr>
          <w:rFonts w:ascii="Times New Roman" w:hAnsi="Times New Roman" w:cs="Times New Roman"/>
          <w:sz w:val="24"/>
          <w:szCs w:val="24"/>
        </w:rPr>
        <w:t xml:space="preserve"> que transite por medio de rupturas epistemológicas hacia la construcción de nuevas estructuras</w:t>
      </w:r>
      <w:r w:rsidRPr="00E41793">
        <w:rPr>
          <w:rFonts w:ascii="Times New Roman" w:hAnsi="Times New Roman" w:cs="Times New Roman"/>
          <w:sz w:val="24"/>
          <w:szCs w:val="24"/>
        </w:rPr>
        <w:t>. E</w:t>
      </w:r>
      <w:r w:rsidR="006B13BD" w:rsidRPr="00E41793">
        <w:rPr>
          <w:rFonts w:ascii="Times New Roman" w:hAnsi="Times New Roman" w:cs="Times New Roman"/>
          <w:sz w:val="24"/>
          <w:szCs w:val="24"/>
        </w:rPr>
        <w:t>l asesor también ejerce poder y saber</w:t>
      </w:r>
      <w:r w:rsidR="00FC5088" w:rsidRPr="00E41793">
        <w:rPr>
          <w:rFonts w:ascii="Times New Roman" w:hAnsi="Times New Roman" w:cs="Times New Roman"/>
          <w:sz w:val="24"/>
          <w:szCs w:val="24"/>
        </w:rPr>
        <w:t>. E</w:t>
      </w:r>
      <w:r w:rsidR="006B13BD" w:rsidRPr="00E41793">
        <w:rPr>
          <w:rFonts w:ascii="Times New Roman" w:hAnsi="Times New Roman" w:cs="Times New Roman"/>
          <w:sz w:val="24"/>
          <w:szCs w:val="24"/>
        </w:rPr>
        <w:t>n este sentido</w:t>
      </w:r>
      <w:r w:rsidR="00FC5088" w:rsidRPr="00E41793">
        <w:rPr>
          <w:rFonts w:ascii="Times New Roman" w:hAnsi="Times New Roman" w:cs="Times New Roman"/>
          <w:sz w:val="24"/>
          <w:szCs w:val="24"/>
        </w:rPr>
        <w:t>,</w:t>
      </w:r>
      <w:r w:rsidR="006B13BD" w:rsidRPr="00E41793">
        <w:rPr>
          <w:rFonts w:ascii="Times New Roman" w:hAnsi="Times New Roman" w:cs="Times New Roman"/>
          <w:sz w:val="24"/>
          <w:szCs w:val="24"/>
        </w:rPr>
        <w:t xml:space="preserve"> “</w:t>
      </w:r>
      <w:r w:rsidR="00FC5088" w:rsidRPr="00E41793">
        <w:rPr>
          <w:rFonts w:ascii="Times New Roman" w:hAnsi="Times New Roman" w:cs="Times New Roman"/>
          <w:sz w:val="24"/>
          <w:szCs w:val="24"/>
        </w:rPr>
        <w:t>e</w:t>
      </w:r>
      <w:r w:rsidR="006B13BD" w:rsidRPr="00E41793">
        <w:rPr>
          <w:rFonts w:ascii="Times New Roman" w:hAnsi="Times New Roman" w:cs="Times New Roman"/>
          <w:sz w:val="24"/>
          <w:szCs w:val="24"/>
        </w:rPr>
        <w:t>l poder no tiene por qué ser represivo</w:t>
      </w:r>
      <w:r w:rsidR="00FC5088" w:rsidRPr="00E41793">
        <w:rPr>
          <w:rFonts w:ascii="Times New Roman" w:hAnsi="Times New Roman" w:cs="Times New Roman"/>
          <w:sz w:val="24"/>
          <w:szCs w:val="24"/>
        </w:rPr>
        <w:t>;</w:t>
      </w:r>
      <w:r w:rsidR="006B13BD" w:rsidRPr="00E41793">
        <w:rPr>
          <w:rFonts w:ascii="Times New Roman" w:hAnsi="Times New Roman" w:cs="Times New Roman"/>
          <w:sz w:val="24"/>
          <w:szCs w:val="24"/>
        </w:rPr>
        <w:t xml:space="preserve"> puede ser positivo y productivo. Lo que también importa es que el poder más que </w:t>
      </w:r>
      <w:r w:rsidR="00FC5088" w:rsidRPr="00E41793">
        <w:rPr>
          <w:rFonts w:ascii="Times New Roman" w:hAnsi="Times New Roman" w:cs="Times New Roman"/>
          <w:sz w:val="24"/>
          <w:szCs w:val="24"/>
        </w:rPr>
        <w:t>ser poseído</w:t>
      </w:r>
      <w:r w:rsidR="006B13BD" w:rsidRPr="00E41793">
        <w:rPr>
          <w:rFonts w:ascii="Times New Roman" w:hAnsi="Times New Roman" w:cs="Times New Roman"/>
          <w:sz w:val="24"/>
          <w:szCs w:val="24"/>
        </w:rPr>
        <w:t xml:space="preserve"> por alguien en exclusiva,</w:t>
      </w:r>
      <w:r w:rsidR="00FC5088" w:rsidRPr="00E41793">
        <w:rPr>
          <w:rFonts w:ascii="Times New Roman" w:hAnsi="Times New Roman" w:cs="Times New Roman"/>
          <w:sz w:val="24"/>
          <w:szCs w:val="24"/>
        </w:rPr>
        <w:t xml:space="preserve"> es ejercido </w:t>
      </w:r>
      <w:r w:rsidR="006B13BD" w:rsidRPr="00E41793">
        <w:rPr>
          <w:rFonts w:ascii="Times New Roman" w:hAnsi="Times New Roman" w:cs="Times New Roman"/>
          <w:sz w:val="24"/>
          <w:szCs w:val="24"/>
        </w:rPr>
        <w:t>por múltiples personas y a través de diferentes prácticas”</w:t>
      </w:r>
      <w:r w:rsidR="00713726" w:rsidRPr="00E41793">
        <w:rPr>
          <w:rFonts w:ascii="Times New Roman" w:hAnsi="Times New Roman" w:cs="Times New Roman"/>
          <w:sz w:val="24"/>
          <w:szCs w:val="24"/>
        </w:rPr>
        <w:t>.</w:t>
      </w:r>
      <w:r w:rsidR="007D50C5" w:rsidRPr="00E41793">
        <w:rPr>
          <w:rFonts w:ascii="Times New Roman" w:hAnsi="Times New Roman" w:cs="Times New Roman"/>
          <w:sz w:val="24"/>
          <w:szCs w:val="24"/>
        </w:rPr>
        <w:t xml:space="preserve"> (</w:t>
      </w:r>
      <w:proofErr w:type="spellStart"/>
      <w:r w:rsidR="007D50C5" w:rsidRPr="00E41793">
        <w:rPr>
          <w:rFonts w:ascii="Times New Roman" w:hAnsi="Times New Roman" w:cs="Times New Roman"/>
          <w:sz w:val="24"/>
          <w:szCs w:val="24"/>
        </w:rPr>
        <w:t>Popkewitz</w:t>
      </w:r>
      <w:proofErr w:type="spellEnd"/>
      <w:r w:rsidR="007D50C5" w:rsidRPr="00E41793">
        <w:rPr>
          <w:rFonts w:ascii="Times New Roman" w:hAnsi="Times New Roman" w:cs="Times New Roman"/>
          <w:sz w:val="24"/>
          <w:szCs w:val="24"/>
        </w:rPr>
        <w:t xml:space="preserve">, </w:t>
      </w:r>
      <w:r w:rsidR="00713726" w:rsidRPr="00E41793">
        <w:rPr>
          <w:rFonts w:ascii="Times New Roman" w:hAnsi="Times New Roman" w:cs="Times New Roman"/>
          <w:sz w:val="24"/>
          <w:szCs w:val="24"/>
        </w:rPr>
        <w:t xml:space="preserve">p. </w:t>
      </w:r>
      <w:r w:rsidR="007D50C5" w:rsidRPr="00E41793">
        <w:rPr>
          <w:rFonts w:ascii="Times New Roman" w:hAnsi="Times New Roman" w:cs="Times New Roman"/>
          <w:sz w:val="24"/>
          <w:szCs w:val="24"/>
        </w:rPr>
        <w:t>14)</w:t>
      </w:r>
    </w:p>
    <w:p w:rsidR="00F2443E" w:rsidRPr="00E41793" w:rsidRDefault="00AF26A6" w:rsidP="00E41793">
      <w:pPr>
        <w:pStyle w:val="Textonotapie"/>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C</w:t>
      </w:r>
      <w:r w:rsidR="00F2443E" w:rsidRPr="00E41793">
        <w:rPr>
          <w:rFonts w:ascii="Times New Roman" w:hAnsi="Times New Roman" w:cs="Times New Roman"/>
          <w:sz w:val="24"/>
          <w:szCs w:val="24"/>
        </w:rPr>
        <w:t xml:space="preserve">omo explica </w:t>
      </w:r>
      <w:proofErr w:type="spellStart"/>
      <w:r w:rsidR="00F2443E" w:rsidRPr="00E41793">
        <w:rPr>
          <w:rFonts w:ascii="Times New Roman" w:hAnsi="Times New Roman" w:cs="Times New Roman"/>
          <w:sz w:val="24"/>
          <w:szCs w:val="24"/>
        </w:rPr>
        <w:t>Gadamer</w:t>
      </w:r>
      <w:proofErr w:type="spellEnd"/>
      <w:r w:rsidRPr="00E41793">
        <w:rPr>
          <w:rFonts w:ascii="Times New Roman" w:hAnsi="Times New Roman" w:cs="Times New Roman"/>
          <w:sz w:val="24"/>
          <w:szCs w:val="24"/>
        </w:rPr>
        <w:t>,</w:t>
      </w:r>
      <w:r w:rsidR="00F2443E" w:rsidRPr="00E41793">
        <w:rPr>
          <w:rFonts w:ascii="Times New Roman" w:hAnsi="Times New Roman" w:cs="Times New Roman"/>
          <w:sz w:val="24"/>
          <w:szCs w:val="24"/>
        </w:rPr>
        <w:t xml:space="preserve"> "la autoridad descansa en el conocimiento"</w:t>
      </w:r>
      <w:r w:rsidRPr="00E41793">
        <w:rPr>
          <w:rFonts w:ascii="Times New Roman" w:hAnsi="Times New Roman" w:cs="Times New Roman"/>
          <w:sz w:val="24"/>
          <w:szCs w:val="24"/>
        </w:rPr>
        <w:t xml:space="preserve">. Este </w:t>
      </w:r>
      <w:r w:rsidR="00F2443E" w:rsidRPr="00E41793">
        <w:rPr>
          <w:rFonts w:ascii="Times New Roman" w:hAnsi="Times New Roman" w:cs="Times New Roman"/>
          <w:sz w:val="24"/>
          <w:szCs w:val="24"/>
        </w:rPr>
        <w:t xml:space="preserve">se revela en un modo de ser y un modo de conocer que sabe reconocer la autoridad. </w:t>
      </w:r>
      <w:r w:rsidRPr="00E41793">
        <w:rPr>
          <w:rFonts w:ascii="Times New Roman" w:hAnsi="Times New Roman" w:cs="Times New Roman"/>
          <w:sz w:val="24"/>
          <w:szCs w:val="24"/>
        </w:rPr>
        <w:t xml:space="preserve">Para él, </w:t>
      </w:r>
      <w:r w:rsidR="00F2443E" w:rsidRPr="00E41793">
        <w:rPr>
          <w:rFonts w:ascii="Times New Roman" w:hAnsi="Times New Roman" w:cs="Times New Roman"/>
          <w:sz w:val="24"/>
          <w:szCs w:val="24"/>
        </w:rPr>
        <w:t xml:space="preserve">"el reconocimiento es decisivo </w:t>
      </w:r>
      <w:r w:rsidRPr="00E41793">
        <w:rPr>
          <w:rFonts w:ascii="Times New Roman" w:hAnsi="Times New Roman" w:cs="Times New Roman"/>
          <w:sz w:val="24"/>
          <w:szCs w:val="24"/>
        </w:rPr>
        <w:t>en</w:t>
      </w:r>
      <w:r w:rsidR="00F2443E" w:rsidRPr="00E41793">
        <w:rPr>
          <w:rFonts w:ascii="Times New Roman" w:hAnsi="Times New Roman" w:cs="Times New Roman"/>
          <w:sz w:val="24"/>
          <w:szCs w:val="24"/>
        </w:rPr>
        <w:t xml:space="preserve"> las relaciones con la autoridad", pero </w:t>
      </w:r>
      <w:r w:rsidRPr="00E41793">
        <w:rPr>
          <w:rFonts w:ascii="Times New Roman" w:hAnsi="Times New Roman" w:cs="Times New Roman"/>
          <w:sz w:val="24"/>
          <w:szCs w:val="24"/>
        </w:rPr>
        <w:t>dicho</w:t>
      </w:r>
      <w:r w:rsidR="00F2443E" w:rsidRPr="00E41793">
        <w:rPr>
          <w:rFonts w:ascii="Times New Roman" w:hAnsi="Times New Roman" w:cs="Times New Roman"/>
          <w:sz w:val="24"/>
          <w:szCs w:val="24"/>
        </w:rPr>
        <w:t xml:space="preserve"> reconocimiento no se basa en un doblegamiento impotente ante el saber, sino </w:t>
      </w:r>
      <w:r w:rsidRPr="00E41793">
        <w:rPr>
          <w:rFonts w:ascii="Times New Roman" w:hAnsi="Times New Roman" w:cs="Times New Roman"/>
          <w:sz w:val="24"/>
          <w:szCs w:val="24"/>
        </w:rPr>
        <w:t>en el dominio de</w:t>
      </w:r>
      <w:r w:rsidR="00F2443E" w:rsidRPr="00E41793">
        <w:rPr>
          <w:rFonts w:ascii="Times New Roman" w:hAnsi="Times New Roman" w:cs="Times New Roman"/>
          <w:sz w:val="24"/>
          <w:szCs w:val="24"/>
        </w:rPr>
        <w:t xml:space="preserve"> la autoridad porque es reconocida 'libremente' y</w:t>
      </w:r>
      <w:r w:rsidRPr="00E41793">
        <w:rPr>
          <w:rFonts w:ascii="Times New Roman" w:hAnsi="Times New Roman" w:cs="Times New Roman"/>
          <w:sz w:val="24"/>
          <w:szCs w:val="24"/>
        </w:rPr>
        <w:t>,</w:t>
      </w:r>
      <w:r w:rsidR="00F2443E" w:rsidRPr="00E41793">
        <w:rPr>
          <w:rFonts w:ascii="Times New Roman" w:hAnsi="Times New Roman" w:cs="Times New Roman"/>
          <w:sz w:val="24"/>
          <w:szCs w:val="24"/>
        </w:rPr>
        <w:t xml:space="preserve"> en consecuencia</w:t>
      </w:r>
      <w:r w:rsidRPr="00E41793">
        <w:rPr>
          <w:rFonts w:ascii="Times New Roman" w:hAnsi="Times New Roman" w:cs="Times New Roman"/>
          <w:sz w:val="24"/>
          <w:szCs w:val="24"/>
        </w:rPr>
        <w:t>,</w:t>
      </w:r>
      <w:r w:rsidR="00F2443E" w:rsidRPr="00E41793">
        <w:rPr>
          <w:rFonts w:ascii="Times New Roman" w:hAnsi="Times New Roman" w:cs="Times New Roman"/>
          <w:sz w:val="24"/>
          <w:szCs w:val="24"/>
        </w:rPr>
        <w:t xml:space="preserve"> "la obediencia que se le tributa no es ciega"</w:t>
      </w:r>
      <w:r w:rsidR="007D50C5" w:rsidRPr="00E41793">
        <w:rPr>
          <w:rFonts w:ascii="Times New Roman" w:hAnsi="Times New Roman" w:cs="Times New Roman"/>
          <w:sz w:val="24"/>
          <w:szCs w:val="24"/>
        </w:rPr>
        <w:t xml:space="preserve"> (</w:t>
      </w:r>
      <w:proofErr w:type="spellStart"/>
      <w:r w:rsidR="007D50C5" w:rsidRPr="00E41793">
        <w:rPr>
          <w:rFonts w:ascii="Times New Roman" w:hAnsi="Times New Roman" w:cs="Times New Roman"/>
          <w:sz w:val="24"/>
          <w:szCs w:val="24"/>
        </w:rPr>
        <w:t>Gadamer</w:t>
      </w:r>
      <w:proofErr w:type="spellEnd"/>
      <w:r w:rsidR="00713726" w:rsidRPr="00E41793">
        <w:rPr>
          <w:rFonts w:ascii="Times New Roman" w:hAnsi="Times New Roman" w:cs="Times New Roman"/>
          <w:sz w:val="24"/>
          <w:szCs w:val="24"/>
        </w:rPr>
        <w:t>,</w:t>
      </w:r>
      <w:r w:rsidR="007D50C5" w:rsidRPr="00E41793">
        <w:rPr>
          <w:rFonts w:ascii="Times New Roman" w:hAnsi="Times New Roman" w:cs="Times New Roman"/>
          <w:sz w:val="24"/>
          <w:szCs w:val="24"/>
        </w:rPr>
        <w:t xml:space="preserve"> 1992, </w:t>
      </w:r>
      <w:r w:rsidR="00713726" w:rsidRPr="00E41793">
        <w:rPr>
          <w:rFonts w:ascii="Times New Roman" w:hAnsi="Times New Roman" w:cs="Times New Roman"/>
          <w:sz w:val="24"/>
          <w:szCs w:val="24"/>
        </w:rPr>
        <w:t xml:space="preserve">p. </w:t>
      </w:r>
      <w:r w:rsidR="007D50C5" w:rsidRPr="00E41793">
        <w:rPr>
          <w:rFonts w:ascii="Times New Roman" w:hAnsi="Times New Roman" w:cs="Times New Roman"/>
          <w:sz w:val="24"/>
          <w:szCs w:val="24"/>
        </w:rPr>
        <w:t xml:space="preserve">236). </w:t>
      </w:r>
      <w:r w:rsidR="00CE732A" w:rsidRPr="00E41793">
        <w:rPr>
          <w:rFonts w:ascii="Times New Roman" w:hAnsi="Times New Roman" w:cs="Times New Roman"/>
          <w:sz w:val="24"/>
          <w:szCs w:val="24"/>
        </w:rPr>
        <w:t>El asesor t</w:t>
      </w:r>
      <w:r w:rsidRPr="00E41793">
        <w:rPr>
          <w:rFonts w:ascii="Times New Roman" w:hAnsi="Times New Roman" w:cs="Times New Roman"/>
          <w:sz w:val="24"/>
          <w:szCs w:val="24"/>
        </w:rPr>
        <w:t>iene</w:t>
      </w:r>
      <w:r w:rsidR="00CE732A" w:rsidRPr="00E41793">
        <w:rPr>
          <w:rFonts w:ascii="Times New Roman" w:hAnsi="Times New Roman" w:cs="Times New Roman"/>
          <w:sz w:val="24"/>
          <w:szCs w:val="24"/>
        </w:rPr>
        <w:t xml:space="preserve"> que ser una figura de autoridad</w:t>
      </w:r>
      <w:r w:rsidR="00F2443E" w:rsidRPr="00E41793">
        <w:rPr>
          <w:rFonts w:ascii="Times New Roman" w:hAnsi="Times New Roman" w:cs="Times New Roman"/>
          <w:sz w:val="24"/>
          <w:szCs w:val="24"/>
        </w:rPr>
        <w:t xml:space="preserve">, </w:t>
      </w:r>
      <w:r w:rsidRPr="00E41793">
        <w:rPr>
          <w:rFonts w:ascii="Times New Roman" w:hAnsi="Times New Roman" w:cs="Times New Roman"/>
          <w:sz w:val="24"/>
          <w:szCs w:val="24"/>
        </w:rPr>
        <w:t>sustentada en el</w:t>
      </w:r>
      <w:r w:rsidR="00F2443E" w:rsidRPr="00E41793">
        <w:rPr>
          <w:rFonts w:ascii="Times New Roman" w:hAnsi="Times New Roman" w:cs="Times New Roman"/>
          <w:sz w:val="24"/>
          <w:szCs w:val="24"/>
        </w:rPr>
        <w:t xml:space="preserve"> saber</w:t>
      </w:r>
      <w:r w:rsidRPr="00E41793">
        <w:rPr>
          <w:rFonts w:ascii="Times New Roman" w:hAnsi="Times New Roman" w:cs="Times New Roman"/>
          <w:sz w:val="24"/>
          <w:szCs w:val="24"/>
        </w:rPr>
        <w:t>,</w:t>
      </w:r>
      <w:r w:rsidR="00F2443E" w:rsidRPr="00E41793">
        <w:rPr>
          <w:rFonts w:ascii="Times New Roman" w:hAnsi="Times New Roman" w:cs="Times New Roman"/>
          <w:sz w:val="24"/>
          <w:szCs w:val="24"/>
        </w:rPr>
        <w:t xml:space="preserve"> </w:t>
      </w:r>
      <w:r w:rsidR="00CE732A" w:rsidRPr="00E41793">
        <w:rPr>
          <w:rFonts w:ascii="Times New Roman" w:hAnsi="Times New Roman" w:cs="Times New Roman"/>
          <w:sz w:val="24"/>
          <w:szCs w:val="24"/>
        </w:rPr>
        <w:t>ya que</w:t>
      </w:r>
      <w:r w:rsidR="00F2443E" w:rsidRPr="00E41793">
        <w:rPr>
          <w:rFonts w:ascii="Times New Roman" w:hAnsi="Times New Roman" w:cs="Times New Roman"/>
          <w:sz w:val="24"/>
          <w:szCs w:val="24"/>
        </w:rPr>
        <w:t xml:space="preserve"> "no se otorga sino que se adquiere, y tiene que ser adquirida si se quiere apelar a ella"</w:t>
      </w:r>
      <w:r w:rsidR="007D50C5" w:rsidRPr="00E41793">
        <w:rPr>
          <w:rFonts w:ascii="Times New Roman" w:hAnsi="Times New Roman" w:cs="Times New Roman"/>
          <w:sz w:val="24"/>
          <w:szCs w:val="24"/>
        </w:rPr>
        <w:t xml:space="preserve"> (</w:t>
      </w:r>
      <w:proofErr w:type="spellStart"/>
      <w:r w:rsidR="007D50C5" w:rsidRPr="00E41793">
        <w:rPr>
          <w:rFonts w:ascii="Times New Roman" w:hAnsi="Times New Roman" w:cs="Times New Roman"/>
          <w:sz w:val="24"/>
          <w:szCs w:val="24"/>
        </w:rPr>
        <w:t>Gadamer</w:t>
      </w:r>
      <w:proofErr w:type="spellEnd"/>
      <w:r w:rsidR="007D50C5" w:rsidRPr="00E41793">
        <w:rPr>
          <w:rFonts w:ascii="Times New Roman" w:hAnsi="Times New Roman" w:cs="Times New Roman"/>
          <w:sz w:val="24"/>
          <w:szCs w:val="24"/>
        </w:rPr>
        <w:t>, 1991,</w:t>
      </w:r>
      <w:r w:rsidRPr="00E41793">
        <w:rPr>
          <w:rFonts w:ascii="Times New Roman" w:hAnsi="Times New Roman" w:cs="Times New Roman"/>
          <w:sz w:val="24"/>
          <w:szCs w:val="24"/>
        </w:rPr>
        <w:t xml:space="preserve"> p.</w:t>
      </w:r>
      <w:r w:rsidR="007D50C5" w:rsidRPr="00E41793">
        <w:rPr>
          <w:rFonts w:ascii="Times New Roman" w:hAnsi="Times New Roman" w:cs="Times New Roman"/>
          <w:sz w:val="24"/>
          <w:szCs w:val="24"/>
        </w:rPr>
        <w:t xml:space="preserve"> 347)</w:t>
      </w:r>
      <w:r w:rsidRPr="00E41793">
        <w:rPr>
          <w:rFonts w:ascii="Times New Roman" w:hAnsi="Times New Roman" w:cs="Times New Roman"/>
          <w:sz w:val="24"/>
          <w:szCs w:val="24"/>
        </w:rPr>
        <w:t>.</w:t>
      </w:r>
      <w:r w:rsidR="00F2443E" w:rsidRPr="00E41793">
        <w:rPr>
          <w:rFonts w:ascii="Times New Roman" w:hAnsi="Times New Roman" w:cs="Times New Roman"/>
          <w:sz w:val="24"/>
          <w:szCs w:val="24"/>
        </w:rPr>
        <w:t xml:space="preserve"> En la práctica de la vida y s</w:t>
      </w:r>
      <w:r w:rsidRPr="00E41793">
        <w:rPr>
          <w:rFonts w:ascii="Times New Roman" w:hAnsi="Times New Roman" w:cs="Times New Roman"/>
          <w:sz w:val="24"/>
          <w:szCs w:val="24"/>
        </w:rPr>
        <w:t>o</w:t>
      </w:r>
      <w:r w:rsidR="00F2443E" w:rsidRPr="00E41793">
        <w:rPr>
          <w:rFonts w:ascii="Times New Roman" w:hAnsi="Times New Roman" w:cs="Times New Roman"/>
          <w:sz w:val="24"/>
          <w:szCs w:val="24"/>
        </w:rPr>
        <w:t xml:space="preserve">lo en ella </w:t>
      </w:r>
      <w:r w:rsidRPr="00E41793">
        <w:rPr>
          <w:rFonts w:ascii="Times New Roman" w:hAnsi="Times New Roman" w:cs="Times New Roman"/>
          <w:sz w:val="24"/>
          <w:szCs w:val="24"/>
        </w:rPr>
        <w:t xml:space="preserve">es </w:t>
      </w:r>
      <w:r w:rsidR="00F2443E" w:rsidRPr="00E41793">
        <w:rPr>
          <w:rFonts w:ascii="Times New Roman" w:hAnsi="Times New Roman" w:cs="Times New Roman"/>
          <w:sz w:val="24"/>
          <w:szCs w:val="24"/>
        </w:rPr>
        <w:t xml:space="preserve">donde </w:t>
      </w:r>
      <w:r w:rsidR="007A3433" w:rsidRPr="00E41793">
        <w:rPr>
          <w:rFonts w:ascii="Times New Roman" w:hAnsi="Times New Roman" w:cs="Times New Roman"/>
          <w:sz w:val="24"/>
          <w:szCs w:val="24"/>
        </w:rPr>
        <w:t>la autoridad se</w:t>
      </w:r>
      <w:r w:rsidR="00F2443E" w:rsidRPr="00E41793">
        <w:rPr>
          <w:rFonts w:ascii="Times New Roman" w:hAnsi="Times New Roman" w:cs="Times New Roman"/>
          <w:sz w:val="24"/>
          <w:szCs w:val="24"/>
        </w:rPr>
        <w:t xml:space="preserve"> gana </w:t>
      </w:r>
      <w:r w:rsidR="007A3433" w:rsidRPr="00E41793">
        <w:rPr>
          <w:rFonts w:ascii="Times New Roman" w:hAnsi="Times New Roman" w:cs="Times New Roman"/>
          <w:sz w:val="24"/>
          <w:szCs w:val="24"/>
        </w:rPr>
        <w:t>su</w:t>
      </w:r>
      <w:r w:rsidR="00F2443E" w:rsidRPr="00E41793">
        <w:rPr>
          <w:rFonts w:ascii="Times New Roman" w:hAnsi="Times New Roman" w:cs="Times New Roman"/>
          <w:sz w:val="24"/>
          <w:szCs w:val="24"/>
        </w:rPr>
        <w:t xml:space="preserve"> reconocimiento </w:t>
      </w:r>
      <w:r w:rsidR="007A3433" w:rsidRPr="00E41793">
        <w:rPr>
          <w:rFonts w:ascii="Times New Roman" w:hAnsi="Times New Roman" w:cs="Times New Roman"/>
          <w:sz w:val="24"/>
          <w:szCs w:val="24"/>
        </w:rPr>
        <w:t>como tal</w:t>
      </w:r>
      <w:r w:rsidR="00F2443E" w:rsidRPr="00E41793">
        <w:rPr>
          <w:rFonts w:ascii="Times New Roman" w:hAnsi="Times New Roman" w:cs="Times New Roman"/>
          <w:sz w:val="24"/>
          <w:szCs w:val="24"/>
        </w:rPr>
        <w:t>.</w:t>
      </w:r>
    </w:p>
    <w:p w:rsidR="00F2443E" w:rsidRPr="00E41793" w:rsidRDefault="00F2443E" w:rsidP="00E41793">
      <w:pPr>
        <w:pStyle w:val="Textonotapie"/>
        <w:spacing w:line="360" w:lineRule="auto"/>
        <w:ind w:left="-567" w:right="-574"/>
        <w:jc w:val="both"/>
        <w:rPr>
          <w:rFonts w:ascii="Times New Roman" w:hAnsi="Times New Roman" w:cs="Times New Roman"/>
          <w:sz w:val="24"/>
          <w:szCs w:val="24"/>
        </w:rPr>
      </w:pPr>
    </w:p>
    <w:p w:rsidR="00F2443E" w:rsidRPr="00E41793" w:rsidRDefault="00190A10" w:rsidP="00E41793">
      <w:pPr>
        <w:pStyle w:val="Textonotapie"/>
        <w:spacing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Por su parte,</w:t>
      </w:r>
      <w:r w:rsidR="00F2443E" w:rsidRPr="00E41793">
        <w:rPr>
          <w:rFonts w:ascii="Times New Roman" w:hAnsi="Times New Roman" w:cs="Times New Roman"/>
          <w:sz w:val="24"/>
          <w:szCs w:val="24"/>
        </w:rPr>
        <w:t xml:space="preserve"> </w:t>
      </w:r>
      <w:proofErr w:type="spellStart"/>
      <w:r w:rsidR="00F2443E" w:rsidRPr="00E41793">
        <w:rPr>
          <w:rFonts w:ascii="Times New Roman" w:hAnsi="Times New Roman" w:cs="Times New Roman"/>
          <w:sz w:val="24"/>
          <w:szCs w:val="24"/>
        </w:rPr>
        <w:t>Lyotard</w:t>
      </w:r>
      <w:proofErr w:type="spellEnd"/>
      <w:r w:rsidR="00F2443E" w:rsidRPr="00E41793">
        <w:rPr>
          <w:rFonts w:ascii="Times New Roman" w:hAnsi="Times New Roman" w:cs="Times New Roman"/>
          <w:sz w:val="24"/>
          <w:szCs w:val="24"/>
        </w:rPr>
        <w:t xml:space="preserve"> </w:t>
      </w:r>
      <w:r w:rsidRPr="00E41793">
        <w:rPr>
          <w:rFonts w:ascii="Times New Roman" w:hAnsi="Times New Roman" w:cs="Times New Roman"/>
          <w:sz w:val="24"/>
          <w:szCs w:val="24"/>
        </w:rPr>
        <w:t xml:space="preserve">afirma que </w:t>
      </w:r>
      <w:r w:rsidR="00F2443E" w:rsidRPr="00E41793">
        <w:rPr>
          <w:rFonts w:ascii="Times New Roman" w:hAnsi="Times New Roman" w:cs="Times New Roman"/>
          <w:sz w:val="24"/>
          <w:szCs w:val="24"/>
        </w:rPr>
        <w:t>“el saber posibilita el poder”</w:t>
      </w:r>
      <w:r w:rsidR="007D50C5" w:rsidRPr="00E41793">
        <w:rPr>
          <w:rFonts w:ascii="Times New Roman" w:hAnsi="Times New Roman" w:cs="Times New Roman"/>
          <w:sz w:val="24"/>
          <w:szCs w:val="24"/>
        </w:rPr>
        <w:t xml:space="preserve"> (</w:t>
      </w:r>
      <w:proofErr w:type="spellStart"/>
      <w:r w:rsidR="007D50C5" w:rsidRPr="00E41793">
        <w:rPr>
          <w:rFonts w:ascii="Times New Roman" w:hAnsi="Times New Roman" w:cs="Times New Roman"/>
          <w:sz w:val="24"/>
          <w:szCs w:val="24"/>
        </w:rPr>
        <w:t>Beneer</w:t>
      </w:r>
      <w:proofErr w:type="spellEnd"/>
      <w:r w:rsidR="007D50C5" w:rsidRPr="00E41793">
        <w:rPr>
          <w:rFonts w:ascii="Times New Roman" w:hAnsi="Times New Roman" w:cs="Times New Roman"/>
          <w:sz w:val="24"/>
          <w:szCs w:val="24"/>
        </w:rPr>
        <w:t xml:space="preserve">, 1998, </w:t>
      </w:r>
      <w:r w:rsidR="00713726" w:rsidRPr="00E41793">
        <w:rPr>
          <w:rFonts w:ascii="Times New Roman" w:hAnsi="Times New Roman" w:cs="Times New Roman"/>
          <w:sz w:val="24"/>
          <w:szCs w:val="24"/>
        </w:rPr>
        <w:t xml:space="preserve">p. </w:t>
      </w:r>
      <w:r w:rsidR="007D50C5" w:rsidRPr="00E41793">
        <w:rPr>
          <w:rFonts w:ascii="Times New Roman" w:hAnsi="Times New Roman" w:cs="Times New Roman"/>
          <w:sz w:val="24"/>
          <w:szCs w:val="24"/>
        </w:rPr>
        <w:t>23)</w:t>
      </w:r>
      <w:r w:rsidR="00941C7C" w:rsidRPr="00E41793">
        <w:rPr>
          <w:rFonts w:ascii="Times New Roman" w:hAnsi="Times New Roman" w:cs="Times New Roman"/>
          <w:sz w:val="24"/>
          <w:szCs w:val="24"/>
        </w:rPr>
        <w:t>. E</w:t>
      </w:r>
      <w:r w:rsidR="00F2443E" w:rsidRPr="00E41793">
        <w:rPr>
          <w:rFonts w:ascii="Times New Roman" w:hAnsi="Times New Roman" w:cs="Times New Roman"/>
          <w:sz w:val="24"/>
          <w:szCs w:val="24"/>
        </w:rPr>
        <w:t xml:space="preserve">l asesor </w:t>
      </w:r>
      <w:r w:rsidR="00941C7C" w:rsidRPr="00E41793">
        <w:rPr>
          <w:rFonts w:ascii="Times New Roman" w:hAnsi="Times New Roman" w:cs="Times New Roman"/>
          <w:sz w:val="24"/>
          <w:szCs w:val="24"/>
        </w:rPr>
        <w:t>debe abrirse a</w:t>
      </w:r>
      <w:r w:rsidR="00F30A33" w:rsidRPr="00E41793">
        <w:rPr>
          <w:rFonts w:ascii="Times New Roman" w:hAnsi="Times New Roman" w:cs="Times New Roman"/>
          <w:sz w:val="24"/>
          <w:szCs w:val="24"/>
        </w:rPr>
        <w:t xml:space="preserve"> comprender la opinión del otro, pues no puede mantener a ciegas sus propias opiniones, lo que se exige es que en esa apertura se establezca una serie de relaciones que articulen las opiniones propias</w:t>
      </w:r>
      <w:r w:rsidR="00941C7C" w:rsidRPr="00E41793">
        <w:rPr>
          <w:rFonts w:ascii="Times New Roman" w:hAnsi="Times New Roman" w:cs="Times New Roman"/>
          <w:sz w:val="24"/>
          <w:szCs w:val="24"/>
        </w:rPr>
        <w:t>. E</w:t>
      </w:r>
      <w:r w:rsidR="00F30A33" w:rsidRPr="00E41793">
        <w:rPr>
          <w:rFonts w:ascii="Times New Roman" w:hAnsi="Times New Roman" w:cs="Times New Roman"/>
          <w:sz w:val="24"/>
          <w:szCs w:val="24"/>
        </w:rPr>
        <w:t>n este sentido</w:t>
      </w:r>
      <w:r w:rsidR="00941C7C" w:rsidRPr="00E41793">
        <w:rPr>
          <w:rFonts w:ascii="Times New Roman" w:hAnsi="Times New Roman" w:cs="Times New Roman"/>
          <w:sz w:val="24"/>
          <w:szCs w:val="24"/>
        </w:rPr>
        <w:t>,</w:t>
      </w:r>
      <w:r w:rsidR="00F30A33" w:rsidRPr="00E41793">
        <w:rPr>
          <w:rFonts w:ascii="Times New Roman" w:hAnsi="Times New Roman" w:cs="Times New Roman"/>
          <w:sz w:val="24"/>
          <w:szCs w:val="24"/>
        </w:rPr>
        <w:t xml:space="preserve"> la educación es fundamental “si por ella comprendemos un poder en el que se imponen unos saberes necesarios para su pleno desarrollo”</w:t>
      </w:r>
      <w:r w:rsidR="00941C7C" w:rsidRPr="00E41793">
        <w:rPr>
          <w:rFonts w:ascii="Times New Roman" w:hAnsi="Times New Roman" w:cs="Times New Roman"/>
          <w:sz w:val="24"/>
          <w:szCs w:val="24"/>
        </w:rPr>
        <w:t>.</w:t>
      </w:r>
      <w:r w:rsidR="007D50C5" w:rsidRPr="00E41793">
        <w:rPr>
          <w:rFonts w:ascii="Times New Roman" w:hAnsi="Times New Roman" w:cs="Times New Roman"/>
          <w:sz w:val="24"/>
          <w:szCs w:val="24"/>
        </w:rPr>
        <w:t xml:space="preserve"> (Zambrano, 2007, </w:t>
      </w:r>
      <w:r w:rsidR="00713726" w:rsidRPr="00E41793">
        <w:rPr>
          <w:rFonts w:ascii="Times New Roman" w:hAnsi="Times New Roman" w:cs="Times New Roman"/>
          <w:sz w:val="24"/>
          <w:szCs w:val="24"/>
        </w:rPr>
        <w:t xml:space="preserve">p. </w:t>
      </w:r>
      <w:r w:rsidR="007D50C5" w:rsidRPr="00E41793">
        <w:rPr>
          <w:rFonts w:ascii="Times New Roman" w:hAnsi="Times New Roman" w:cs="Times New Roman"/>
          <w:sz w:val="24"/>
          <w:szCs w:val="24"/>
        </w:rPr>
        <w:t>39)</w:t>
      </w:r>
    </w:p>
    <w:p w:rsidR="00B5070A" w:rsidRPr="00E41793" w:rsidRDefault="00B5070A" w:rsidP="00E41793">
      <w:pPr>
        <w:tabs>
          <w:tab w:val="left" w:pos="851"/>
          <w:tab w:val="left" w:pos="7545"/>
        </w:tabs>
        <w:spacing w:after="0" w:line="360" w:lineRule="auto"/>
        <w:ind w:left="-567" w:right="-234"/>
        <w:jc w:val="both"/>
        <w:rPr>
          <w:rFonts w:ascii="Times New Roman" w:hAnsi="Times New Roman" w:cs="Times New Roman"/>
          <w:iCs/>
          <w:sz w:val="24"/>
          <w:szCs w:val="24"/>
          <w:lang w:val="es-ES"/>
        </w:rPr>
      </w:pPr>
    </w:p>
    <w:p w:rsidR="00B77C11" w:rsidRPr="00D639F6" w:rsidRDefault="006B13BD" w:rsidP="00E41793">
      <w:pPr>
        <w:autoSpaceDE w:val="0"/>
        <w:autoSpaceDN w:val="0"/>
        <w:adjustRightInd w:val="0"/>
        <w:spacing w:after="0" w:line="360" w:lineRule="auto"/>
        <w:ind w:left="-567" w:right="-234"/>
        <w:jc w:val="both"/>
        <w:rPr>
          <w:rFonts w:ascii="Arial" w:hAnsi="Arial" w:cs="Arial"/>
          <w:sz w:val="24"/>
          <w:szCs w:val="24"/>
        </w:rPr>
      </w:pPr>
      <w:r w:rsidRPr="00E41793">
        <w:rPr>
          <w:rFonts w:ascii="Times New Roman" w:hAnsi="Times New Roman" w:cs="Times New Roman"/>
          <w:sz w:val="24"/>
          <w:szCs w:val="24"/>
        </w:rPr>
        <w:t>Se reconoce</w:t>
      </w:r>
      <w:r w:rsidR="00CE732A" w:rsidRPr="00E41793">
        <w:rPr>
          <w:rFonts w:ascii="Times New Roman" w:hAnsi="Times New Roman" w:cs="Times New Roman"/>
          <w:sz w:val="24"/>
          <w:szCs w:val="24"/>
        </w:rPr>
        <w:t xml:space="preserve"> </w:t>
      </w:r>
      <w:r w:rsidR="006421A3" w:rsidRPr="00E41793">
        <w:rPr>
          <w:rFonts w:ascii="Times New Roman" w:hAnsi="Times New Roman" w:cs="Times New Roman"/>
          <w:sz w:val="24"/>
          <w:szCs w:val="24"/>
        </w:rPr>
        <w:t>por tanto</w:t>
      </w:r>
      <w:r w:rsidRPr="00E41793">
        <w:rPr>
          <w:rFonts w:ascii="Times New Roman" w:hAnsi="Times New Roman" w:cs="Times New Roman"/>
          <w:sz w:val="24"/>
          <w:szCs w:val="24"/>
        </w:rPr>
        <w:t xml:space="preserve"> la necesidad de </w:t>
      </w:r>
      <w:r w:rsidR="002B17E3" w:rsidRPr="00E41793">
        <w:rPr>
          <w:rFonts w:ascii="Times New Roman" w:hAnsi="Times New Roman" w:cs="Times New Roman"/>
          <w:sz w:val="24"/>
          <w:szCs w:val="24"/>
        </w:rPr>
        <w:t xml:space="preserve">considerar </w:t>
      </w:r>
      <w:r w:rsidR="006421A3" w:rsidRPr="00E41793">
        <w:rPr>
          <w:rFonts w:ascii="Times New Roman" w:hAnsi="Times New Roman" w:cs="Times New Roman"/>
          <w:sz w:val="24"/>
          <w:szCs w:val="24"/>
        </w:rPr>
        <w:t>e</w:t>
      </w:r>
      <w:r w:rsidR="002B17E3" w:rsidRPr="00E41793">
        <w:rPr>
          <w:rFonts w:ascii="Times New Roman" w:hAnsi="Times New Roman" w:cs="Times New Roman"/>
          <w:sz w:val="24"/>
          <w:szCs w:val="24"/>
        </w:rPr>
        <w:t xml:space="preserve">l lenguaje, </w:t>
      </w:r>
      <w:r w:rsidR="006421A3" w:rsidRPr="00E41793">
        <w:rPr>
          <w:rFonts w:ascii="Times New Roman" w:hAnsi="Times New Roman" w:cs="Times New Roman"/>
          <w:sz w:val="24"/>
          <w:szCs w:val="24"/>
        </w:rPr>
        <w:t xml:space="preserve">el </w:t>
      </w:r>
      <w:r w:rsidR="002B17E3" w:rsidRPr="00E41793">
        <w:rPr>
          <w:rFonts w:ascii="Times New Roman" w:hAnsi="Times New Roman" w:cs="Times New Roman"/>
          <w:sz w:val="24"/>
          <w:szCs w:val="24"/>
        </w:rPr>
        <w:t xml:space="preserve">trabajo y </w:t>
      </w:r>
      <w:r w:rsidR="006421A3" w:rsidRPr="00E41793">
        <w:rPr>
          <w:rFonts w:ascii="Times New Roman" w:hAnsi="Times New Roman" w:cs="Times New Roman"/>
          <w:sz w:val="24"/>
          <w:szCs w:val="24"/>
        </w:rPr>
        <w:t xml:space="preserve">el </w:t>
      </w:r>
      <w:r w:rsidR="002B17E3" w:rsidRPr="00E41793">
        <w:rPr>
          <w:rFonts w:ascii="Times New Roman" w:hAnsi="Times New Roman" w:cs="Times New Roman"/>
          <w:sz w:val="24"/>
          <w:szCs w:val="24"/>
        </w:rPr>
        <w:t>deseo como fundamentales en el desarrollo de</w:t>
      </w:r>
      <w:r w:rsidRPr="00E41793">
        <w:rPr>
          <w:rFonts w:ascii="Times New Roman" w:hAnsi="Times New Roman" w:cs="Times New Roman"/>
          <w:sz w:val="24"/>
          <w:szCs w:val="24"/>
        </w:rPr>
        <w:t xml:space="preserve"> una práctica </w:t>
      </w:r>
      <w:r w:rsidR="002B17E3" w:rsidRPr="00E41793">
        <w:rPr>
          <w:rFonts w:ascii="Times New Roman" w:hAnsi="Times New Roman" w:cs="Times New Roman"/>
          <w:sz w:val="24"/>
          <w:szCs w:val="24"/>
        </w:rPr>
        <w:t xml:space="preserve">de asesoría </w:t>
      </w:r>
      <w:r w:rsidRPr="00E41793">
        <w:rPr>
          <w:rFonts w:ascii="Times New Roman" w:hAnsi="Times New Roman" w:cs="Times New Roman"/>
          <w:sz w:val="24"/>
          <w:szCs w:val="24"/>
        </w:rPr>
        <w:t>que transite hacia niveles más co</w:t>
      </w:r>
      <w:r w:rsidR="004E1443" w:rsidRPr="00E41793">
        <w:rPr>
          <w:rFonts w:ascii="Times New Roman" w:hAnsi="Times New Roman" w:cs="Times New Roman"/>
          <w:sz w:val="24"/>
          <w:szCs w:val="24"/>
        </w:rPr>
        <w:t>mplejos de intersubjetividad</w:t>
      </w:r>
      <w:r w:rsidR="006421A3" w:rsidRPr="00E41793">
        <w:rPr>
          <w:rFonts w:ascii="Times New Roman" w:hAnsi="Times New Roman" w:cs="Times New Roman"/>
          <w:sz w:val="24"/>
          <w:szCs w:val="24"/>
        </w:rPr>
        <w:t>,</w:t>
      </w:r>
      <w:r w:rsidR="004E1443" w:rsidRPr="00E41793">
        <w:rPr>
          <w:rFonts w:ascii="Times New Roman" w:hAnsi="Times New Roman" w:cs="Times New Roman"/>
          <w:sz w:val="24"/>
          <w:szCs w:val="24"/>
        </w:rPr>
        <w:t xml:space="preserve"> permitiendo</w:t>
      </w:r>
      <w:r w:rsidRPr="00E41793">
        <w:rPr>
          <w:rFonts w:ascii="Times New Roman" w:hAnsi="Times New Roman" w:cs="Times New Roman"/>
          <w:sz w:val="24"/>
          <w:szCs w:val="24"/>
        </w:rPr>
        <w:t xml:space="preserve"> comprensiones reales y</w:t>
      </w:r>
      <w:r w:rsidR="00655619" w:rsidRPr="00E41793">
        <w:rPr>
          <w:rFonts w:ascii="Times New Roman" w:hAnsi="Times New Roman" w:cs="Times New Roman"/>
          <w:sz w:val="24"/>
          <w:szCs w:val="24"/>
        </w:rPr>
        <w:t xml:space="preserve"> mut</w:t>
      </w:r>
      <w:r w:rsidR="007D50C5" w:rsidRPr="00E41793">
        <w:rPr>
          <w:rFonts w:ascii="Times New Roman" w:hAnsi="Times New Roman" w:cs="Times New Roman"/>
          <w:sz w:val="24"/>
          <w:szCs w:val="24"/>
        </w:rPr>
        <w:t>uas entre asesores y asesorado</w:t>
      </w:r>
      <w:r w:rsidR="006421A3" w:rsidRPr="00E41793">
        <w:rPr>
          <w:rFonts w:ascii="Times New Roman" w:hAnsi="Times New Roman" w:cs="Times New Roman"/>
          <w:sz w:val="24"/>
          <w:szCs w:val="24"/>
        </w:rPr>
        <w:t>. No se</w:t>
      </w:r>
      <w:r w:rsidR="00A36AC7" w:rsidRPr="00E41793">
        <w:rPr>
          <w:rFonts w:ascii="Times New Roman" w:hAnsi="Times New Roman" w:cs="Times New Roman"/>
          <w:sz w:val="24"/>
          <w:szCs w:val="24"/>
        </w:rPr>
        <w:t xml:space="preserve"> pretende</w:t>
      </w:r>
      <w:r w:rsidR="006421A3" w:rsidRPr="00E41793">
        <w:rPr>
          <w:rFonts w:ascii="Times New Roman" w:hAnsi="Times New Roman" w:cs="Times New Roman"/>
          <w:sz w:val="24"/>
          <w:szCs w:val="24"/>
        </w:rPr>
        <w:t xml:space="preserve"> </w:t>
      </w:r>
      <w:r w:rsidR="00A36AC7" w:rsidRPr="00E41793">
        <w:rPr>
          <w:rFonts w:ascii="Times New Roman" w:hAnsi="Times New Roman" w:cs="Times New Roman"/>
          <w:sz w:val="24"/>
          <w:szCs w:val="24"/>
        </w:rPr>
        <w:t>la conquista del otro</w:t>
      </w:r>
      <w:r w:rsidR="006421A3" w:rsidRPr="00E41793">
        <w:rPr>
          <w:rFonts w:ascii="Times New Roman" w:hAnsi="Times New Roman" w:cs="Times New Roman"/>
          <w:sz w:val="24"/>
          <w:szCs w:val="24"/>
        </w:rPr>
        <w:t>, sino</w:t>
      </w:r>
      <w:r w:rsidR="00A36AC7" w:rsidRPr="00E41793">
        <w:rPr>
          <w:rFonts w:ascii="Times New Roman" w:hAnsi="Times New Roman" w:cs="Times New Roman"/>
          <w:sz w:val="24"/>
          <w:szCs w:val="24"/>
        </w:rPr>
        <w:t xml:space="preserve"> </w:t>
      </w:r>
      <w:r w:rsidR="00CE732A" w:rsidRPr="00E41793">
        <w:rPr>
          <w:rFonts w:ascii="Times New Roman" w:hAnsi="Times New Roman" w:cs="Times New Roman"/>
          <w:sz w:val="24"/>
          <w:szCs w:val="24"/>
        </w:rPr>
        <w:t>desmonta</w:t>
      </w:r>
      <w:r w:rsidR="006421A3" w:rsidRPr="00E41793">
        <w:rPr>
          <w:rFonts w:ascii="Times New Roman" w:hAnsi="Times New Roman" w:cs="Times New Roman"/>
          <w:sz w:val="24"/>
          <w:szCs w:val="24"/>
        </w:rPr>
        <w:t xml:space="preserve">r viejos </w:t>
      </w:r>
      <w:r w:rsidR="00A36AC7" w:rsidRPr="00E41793">
        <w:rPr>
          <w:rFonts w:ascii="Times New Roman" w:hAnsi="Times New Roman" w:cs="Times New Roman"/>
          <w:sz w:val="24"/>
          <w:szCs w:val="24"/>
        </w:rPr>
        <w:t>dispositivo</w:t>
      </w:r>
      <w:r w:rsidR="006421A3" w:rsidRPr="00E41793">
        <w:rPr>
          <w:rFonts w:ascii="Times New Roman" w:hAnsi="Times New Roman" w:cs="Times New Roman"/>
          <w:sz w:val="24"/>
          <w:szCs w:val="24"/>
        </w:rPr>
        <w:t>s</w:t>
      </w:r>
      <w:r w:rsidR="00A36AC7" w:rsidRPr="00E41793">
        <w:rPr>
          <w:rFonts w:ascii="Times New Roman" w:hAnsi="Times New Roman" w:cs="Times New Roman"/>
          <w:sz w:val="24"/>
          <w:szCs w:val="24"/>
        </w:rPr>
        <w:t xml:space="preserve"> </w:t>
      </w:r>
      <w:r w:rsidR="00CE732A" w:rsidRPr="00E41793">
        <w:rPr>
          <w:rFonts w:ascii="Times New Roman" w:hAnsi="Times New Roman" w:cs="Times New Roman"/>
          <w:sz w:val="24"/>
          <w:szCs w:val="24"/>
        </w:rPr>
        <w:t>y constru</w:t>
      </w:r>
      <w:r w:rsidR="006421A3" w:rsidRPr="00E41793">
        <w:rPr>
          <w:rFonts w:ascii="Times New Roman" w:hAnsi="Times New Roman" w:cs="Times New Roman"/>
          <w:sz w:val="24"/>
          <w:szCs w:val="24"/>
        </w:rPr>
        <w:t>ir nuevos</w:t>
      </w:r>
      <w:r w:rsidR="00CE732A" w:rsidRPr="00E41793">
        <w:rPr>
          <w:rFonts w:ascii="Times New Roman" w:hAnsi="Times New Roman" w:cs="Times New Roman"/>
          <w:sz w:val="24"/>
          <w:szCs w:val="24"/>
        </w:rPr>
        <w:t xml:space="preserve"> </w:t>
      </w:r>
      <w:r w:rsidR="006421A3" w:rsidRPr="00E41793">
        <w:rPr>
          <w:rFonts w:ascii="Times New Roman" w:hAnsi="Times New Roman" w:cs="Times New Roman"/>
          <w:sz w:val="24"/>
          <w:szCs w:val="24"/>
        </w:rPr>
        <w:t xml:space="preserve">que </w:t>
      </w:r>
      <w:r w:rsidR="00A36AC7" w:rsidRPr="00E41793">
        <w:rPr>
          <w:rFonts w:ascii="Times New Roman" w:hAnsi="Times New Roman" w:cs="Times New Roman"/>
          <w:sz w:val="24"/>
          <w:szCs w:val="24"/>
        </w:rPr>
        <w:t>pueda</w:t>
      </w:r>
      <w:r w:rsidR="006421A3" w:rsidRPr="00E41793">
        <w:rPr>
          <w:rFonts w:ascii="Times New Roman" w:hAnsi="Times New Roman" w:cs="Times New Roman"/>
          <w:sz w:val="24"/>
          <w:szCs w:val="24"/>
        </w:rPr>
        <w:t xml:space="preserve">n generar transformaciones </w:t>
      </w:r>
      <w:r w:rsidR="00CF6658" w:rsidRPr="00E41793">
        <w:rPr>
          <w:rFonts w:ascii="Times New Roman" w:hAnsi="Times New Roman" w:cs="Times New Roman"/>
          <w:sz w:val="24"/>
          <w:szCs w:val="24"/>
        </w:rPr>
        <w:t xml:space="preserve">en </w:t>
      </w:r>
      <w:r w:rsidR="006421A3" w:rsidRPr="00E41793">
        <w:rPr>
          <w:rFonts w:ascii="Times New Roman" w:hAnsi="Times New Roman" w:cs="Times New Roman"/>
          <w:sz w:val="24"/>
          <w:szCs w:val="24"/>
        </w:rPr>
        <w:t xml:space="preserve">los </w:t>
      </w:r>
      <w:r w:rsidR="00A60ABD" w:rsidRPr="00E41793">
        <w:rPr>
          <w:rFonts w:ascii="Times New Roman" w:hAnsi="Times New Roman" w:cs="Times New Roman"/>
          <w:sz w:val="24"/>
          <w:szCs w:val="24"/>
        </w:rPr>
        <w:t>individuo</w:t>
      </w:r>
      <w:r w:rsidR="006421A3" w:rsidRPr="00E41793">
        <w:rPr>
          <w:rFonts w:ascii="Times New Roman" w:hAnsi="Times New Roman" w:cs="Times New Roman"/>
          <w:sz w:val="24"/>
          <w:szCs w:val="24"/>
        </w:rPr>
        <w:t>s.</w:t>
      </w:r>
    </w:p>
    <w:p w:rsidR="00A60ABD" w:rsidRPr="00D639F6" w:rsidRDefault="00A60ABD" w:rsidP="00D639F6">
      <w:pPr>
        <w:autoSpaceDE w:val="0"/>
        <w:autoSpaceDN w:val="0"/>
        <w:adjustRightInd w:val="0"/>
        <w:spacing w:after="0" w:line="480" w:lineRule="auto"/>
        <w:ind w:right="-234"/>
        <w:jc w:val="both"/>
        <w:rPr>
          <w:rFonts w:ascii="Arial" w:hAnsi="Arial" w:cs="Arial"/>
          <w:sz w:val="24"/>
          <w:szCs w:val="24"/>
        </w:rPr>
      </w:pPr>
    </w:p>
    <w:p w:rsidR="003E690C" w:rsidRPr="00D639F6" w:rsidRDefault="003E690C" w:rsidP="00D639F6">
      <w:pPr>
        <w:spacing w:line="480" w:lineRule="auto"/>
        <w:rPr>
          <w:rFonts w:ascii="Arial" w:hAnsi="Arial" w:cs="Arial"/>
          <w:b/>
          <w:sz w:val="24"/>
          <w:szCs w:val="24"/>
        </w:rPr>
      </w:pPr>
      <w:r w:rsidRPr="00D639F6">
        <w:rPr>
          <w:rFonts w:ascii="Arial" w:hAnsi="Arial" w:cs="Arial"/>
          <w:b/>
          <w:sz w:val="24"/>
          <w:szCs w:val="24"/>
        </w:rPr>
        <w:t>NOTAS</w:t>
      </w:r>
    </w:p>
    <w:p w:rsidR="00BC54A2" w:rsidRPr="00E41793" w:rsidRDefault="00BC54A2"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 xml:space="preserve">1 Tesista del programa de Doctorado en Ciencias de la Educación del ISCEEM promoción 2012-1014. Este documento forma parte de la investigación doctoral titulada </w:t>
      </w:r>
      <w:r w:rsidR="00FF2B75" w:rsidRPr="00E41793">
        <w:rPr>
          <w:rFonts w:ascii="Times New Roman" w:hAnsi="Times New Roman" w:cs="Times New Roman"/>
          <w:sz w:val="24"/>
          <w:szCs w:val="24"/>
        </w:rPr>
        <w:t>Los asesores metodológicos en preescolar: entre el deber ser, la cotidianeidad y la utopía.</w:t>
      </w:r>
    </w:p>
    <w:p w:rsidR="00BC54A2" w:rsidRPr="00E41793" w:rsidRDefault="00BC54A2"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2</w:t>
      </w:r>
      <w:r w:rsidR="00A753BB" w:rsidRPr="00E41793">
        <w:rPr>
          <w:rFonts w:ascii="Times New Roman" w:hAnsi="Times New Roman" w:cs="Times New Roman"/>
          <w:sz w:val="24"/>
          <w:szCs w:val="24"/>
        </w:rPr>
        <w:t xml:space="preserve"> </w:t>
      </w:r>
      <w:r w:rsidRPr="00E41793">
        <w:rPr>
          <w:rFonts w:ascii="Times New Roman" w:hAnsi="Times New Roman" w:cs="Times New Roman"/>
          <w:sz w:val="24"/>
          <w:szCs w:val="24"/>
        </w:rPr>
        <w:t>“Un obstáculo epistemológico se incrusta en el conocimiento incuestionado”</w:t>
      </w:r>
      <w:r w:rsidR="00A753BB" w:rsidRPr="00E41793">
        <w:rPr>
          <w:rFonts w:ascii="Times New Roman" w:hAnsi="Times New Roman" w:cs="Times New Roman"/>
          <w:sz w:val="24"/>
          <w:szCs w:val="24"/>
        </w:rPr>
        <w:t>,</w:t>
      </w:r>
      <w:r w:rsidRPr="00E41793">
        <w:rPr>
          <w:rFonts w:ascii="Times New Roman" w:hAnsi="Times New Roman" w:cs="Times New Roman"/>
          <w:sz w:val="24"/>
          <w:szCs w:val="24"/>
        </w:rPr>
        <w:t xml:space="preserve"> </w:t>
      </w:r>
      <w:proofErr w:type="spellStart"/>
      <w:r w:rsidRPr="00E41793">
        <w:rPr>
          <w:rFonts w:ascii="Times New Roman" w:hAnsi="Times New Roman" w:cs="Times New Roman"/>
          <w:sz w:val="24"/>
          <w:szCs w:val="24"/>
        </w:rPr>
        <w:t>Bachelard</w:t>
      </w:r>
      <w:proofErr w:type="spellEnd"/>
      <w:r w:rsidRPr="00E41793">
        <w:rPr>
          <w:rFonts w:ascii="Times New Roman" w:hAnsi="Times New Roman" w:cs="Times New Roman"/>
          <w:sz w:val="24"/>
          <w:szCs w:val="24"/>
        </w:rPr>
        <w:t xml:space="preserve"> (1974): Epistemología. Barcelona. Anagrama.  p 189.</w:t>
      </w:r>
    </w:p>
    <w:p w:rsidR="00BC54A2" w:rsidRPr="00E41793" w:rsidRDefault="00BC54A2"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3</w:t>
      </w:r>
      <w:r w:rsidR="00A753BB" w:rsidRPr="00E41793">
        <w:rPr>
          <w:rFonts w:ascii="Times New Roman" w:hAnsi="Times New Roman" w:cs="Times New Roman"/>
          <w:sz w:val="24"/>
          <w:szCs w:val="24"/>
        </w:rPr>
        <w:t xml:space="preserve"> </w:t>
      </w:r>
      <w:r w:rsidRPr="00E41793">
        <w:rPr>
          <w:rFonts w:ascii="Times New Roman" w:hAnsi="Times New Roman" w:cs="Times New Roman"/>
          <w:sz w:val="24"/>
          <w:szCs w:val="24"/>
        </w:rPr>
        <w:t>“</w:t>
      </w:r>
      <w:r w:rsidR="00A753BB" w:rsidRPr="00E41793">
        <w:rPr>
          <w:rFonts w:ascii="Times New Roman" w:hAnsi="Times New Roman" w:cs="Times New Roman"/>
          <w:sz w:val="24"/>
          <w:szCs w:val="24"/>
        </w:rPr>
        <w:t>C</w:t>
      </w:r>
      <w:r w:rsidRPr="00E41793">
        <w:rPr>
          <w:rFonts w:ascii="Times New Roman" w:hAnsi="Times New Roman" w:cs="Times New Roman"/>
          <w:sz w:val="24"/>
          <w:szCs w:val="24"/>
        </w:rPr>
        <w:t>onjunto heterogéneo de elementos que incluye discursos, instituciones, reglamentos, leyes, medidas administrativas, enunciados científicos, proposiciones filosóficas y morales. El dispositivo es la red que puede establecerse entre estos elementos… el dispositivo está inscrito en un juego de poder y ligado a ciertas formas de poder”</w:t>
      </w:r>
      <w:r w:rsidR="00A753BB" w:rsidRPr="00E41793">
        <w:rPr>
          <w:rFonts w:ascii="Times New Roman" w:hAnsi="Times New Roman" w:cs="Times New Roman"/>
          <w:sz w:val="24"/>
          <w:szCs w:val="24"/>
        </w:rPr>
        <w:t>.</w:t>
      </w:r>
      <w:r w:rsidRPr="00E41793">
        <w:rPr>
          <w:rFonts w:ascii="Times New Roman" w:hAnsi="Times New Roman" w:cs="Times New Roman"/>
          <w:sz w:val="24"/>
          <w:szCs w:val="24"/>
        </w:rPr>
        <w:t xml:space="preserve"> Moro (2003): Michel Foucault: de la epistéme al dispositif. Rev. Filosofía Univ. Costa Rica. XLI (104), Diciembre.  p 30. </w:t>
      </w:r>
    </w:p>
    <w:p w:rsidR="00BC54A2" w:rsidRPr="00E41793" w:rsidRDefault="00BC54A2"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4</w:t>
      </w:r>
      <w:r w:rsidR="00A753BB" w:rsidRPr="00E41793">
        <w:rPr>
          <w:rFonts w:ascii="Times New Roman" w:hAnsi="Times New Roman" w:cs="Times New Roman"/>
          <w:sz w:val="24"/>
          <w:szCs w:val="24"/>
        </w:rPr>
        <w:t xml:space="preserve"> </w:t>
      </w:r>
      <w:r w:rsidRPr="00E41793">
        <w:rPr>
          <w:rFonts w:ascii="Times New Roman" w:hAnsi="Times New Roman" w:cs="Times New Roman"/>
          <w:sz w:val="24"/>
          <w:szCs w:val="24"/>
        </w:rPr>
        <w:t>“</w:t>
      </w:r>
      <w:r w:rsidR="00A753BB" w:rsidRPr="00E41793">
        <w:rPr>
          <w:rFonts w:ascii="Times New Roman" w:hAnsi="Times New Roman" w:cs="Times New Roman"/>
          <w:sz w:val="24"/>
          <w:szCs w:val="24"/>
        </w:rPr>
        <w:t>O</w:t>
      </w:r>
      <w:r w:rsidRPr="00E41793">
        <w:rPr>
          <w:rFonts w:ascii="Times New Roman" w:hAnsi="Times New Roman" w:cs="Times New Roman"/>
          <w:sz w:val="24"/>
          <w:szCs w:val="24"/>
        </w:rPr>
        <w:t>cuparse de sí mismo, preocuparse por sí mismo”</w:t>
      </w:r>
      <w:r w:rsidR="00A753BB" w:rsidRPr="00E41793">
        <w:rPr>
          <w:rFonts w:ascii="Times New Roman" w:hAnsi="Times New Roman" w:cs="Times New Roman"/>
          <w:sz w:val="24"/>
          <w:szCs w:val="24"/>
        </w:rPr>
        <w:t>,</w:t>
      </w:r>
      <w:r w:rsidRPr="00E41793">
        <w:rPr>
          <w:rFonts w:ascii="Times New Roman" w:hAnsi="Times New Roman" w:cs="Times New Roman"/>
          <w:sz w:val="24"/>
          <w:szCs w:val="24"/>
        </w:rPr>
        <w:t xml:space="preserve"> Foucault (2005): La hermenéutica del sujeto. Curso en el </w:t>
      </w:r>
      <w:proofErr w:type="spellStart"/>
      <w:r w:rsidRPr="00E41793">
        <w:rPr>
          <w:rFonts w:ascii="Times New Roman" w:hAnsi="Times New Roman" w:cs="Times New Roman"/>
          <w:sz w:val="24"/>
          <w:szCs w:val="24"/>
        </w:rPr>
        <w:t>Collége</w:t>
      </w:r>
      <w:proofErr w:type="spellEnd"/>
      <w:r w:rsidRPr="00E41793">
        <w:rPr>
          <w:rFonts w:ascii="Times New Roman" w:hAnsi="Times New Roman" w:cs="Times New Roman"/>
          <w:sz w:val="24"/>
          <w:szCs w:val="24"/>
        </w:rPr>
        <w:t xml:space="preserve"> de France (1981-1982) AKAL</w:t>
      </w:r>
      <w:r w:rsidR="00A753BB" w:rsidRPr="00E41793">
        <w:rPr>
          <w:rFonts w:ascii="Times New Roman" w:hAnsi="Times New Roman" w:cs="Times New Roman"/>
          <w:sz w:val="24"/>
          <w:szCs w:val="24"/>
        </w:rPr>
        <w:t>,</w:t>
      </w:r>
      <w:r w:rsidRPr="00E41793">
        <w:rPr>
          <w:rFonts w:ascii="Times New Roman" w:hAnsi="Times New Roman" w:cs="Times New Roman"/>
          <w:sz w:val="24"/>
          <w:szCs w:val="24"/>
        </w:rPr>
        <w:t xml:space="preserve">  p 17.</w:t>
      </w:r>
    </w:p>
    <w:p w:rsidR="00BC54A2" w:rsidRPr="00E41793" w:rsidRDefault="00BC54A2"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5</w:t>
      </w:r>
      <w:r w:rsidR="00A753BB" w:rsidRPr="00E41793">
        <w:rPr>
          <w:rFonts w:ascii="Times New Roman" w:hAnsi="Times New Roman" w:cs="Times New Roman"/>
          <w:sz w:val="24"/>
          <w:szCs w:val="24"/>
        </w:rPr>
        <w:t xml:space="preserve"> </w:t>
      </w:r>
      <w:r w:rsidRPr="00E41793">
        <w:rPr>
          <w:rFonts w:ascii="Times New Roman" w:hAnsi="Times New Roman" w:cs="Times New Roman"/>
          <w:sz w:val="24"/>
          <w:szCs w:val="24"/>
        </w:rPr>
        <w:t>“El inconsciente… es cognoscible y es normal…</w:t>
      </w:r>
      <w:r w:rsidR="00A753BB" w:rsidRPr="00E41793">
        <w:rPr>
          <w:rFonts w:ascii="Times New Roman" w:hAnsi="Times New Roman" w:cs="Times New Roman"/>
          <w:sz w:val="24"/>
          <w:szCs w:val="24"/>
        </w:rPr>
        <w:t xml:space="preserve"> </w:t>
      </w:r>
      <w:r w:rsidRPr="00E41793">
        <w:rPr>
          <w:rFonts w:ascii="Times New Roman" w:hAnsi="Times New Roman" w:cs="Times New Roman"/>
          <w:sz w:val="24"/>
          <w:szCs w:val="24"/>
        </w:rPr>
        <w:t>contiene pensamientos y representaciones que se distinguen de la conciencia por la operación de procesos primarios que los rigen en sus transformaciones”</w:t>
      </w:r>
      <w:r w:rsidR="00A753BB" w:rsidRPr="00E41793">
        <w:rPr>
          <w:rFonts w:ascii="Times New Roman" w:hAnsi="Times New Roman" w:cs="Times New Roman"/>
          <w:sz w:val="24"/>
          <w:szCs w:val="24"/>
        </w:rPr>
        <w:t>,</w:t>
      </w:r>
      <w:r w:rsidRPr="00E41793">
        <w:rPr>
          <w:rFonts w:ascii="Times New Roman" w:hAnsi="Times New Roman" w:cs="Times New Roman"/>
          <w:sz w:val="24"/>
          <w:szCs w:val="24"/>
        </w:rPr>
        <w:t xml:space="preserve"> Elliott (1995): Teoría social y psicoanálisis en transición. Sujeto y sociedad de Freud a </w:t>
      </w:r>
      <w:proofErr w:type="spellStart"/>
      <w:r w:rsidRPr="00E41793">
        <w:rPr>
          <w:rFonts w:ascii="Times New Roman" w:hAnsi="Times New Roman" w:cs="Times New Roman"/>
          <w:sz w:val="24"/>
          <w:szCs w:val="24"/>
        </w:rPr>
        <w:t>Kristeva</w:t>
      </w:r>
      <w:proofErr w:type="spellEnd"/>
      <w:r w:rsidRPr="00E41793">
        <w:rPr>
          <w:rFonts w:ascii="Times New Roman" w:hAnsi="Times New Roman" w:cs="Times New Roman"/>
          <w:sz w:val="24"/>
          <w:szCs w:val="24"/>
        </w:rPr>
        <w:t xml:space="preserve">.  </w:t>
      </w:r>
      <w:proofErr w:type="spellStart"/>
      <w:r w:rsidRPr="00E41793">
        <w:rPr>
          <w:rFonts w:ascii="Times New Roman" w:hAnsi="Times New Roman" w:cs="Times New Roman"/>
          <w:sz w:val="24"/>
          <w:szCs w:val="24"/>
        </w:rPr>
        <w:t>Amorroutu</w:t>
      </w:r>
      <w:proofErr w:type="spellEnd"/>
      <w:r w:rsidRPr="00E41793">
        <w:rPr>
          <w:rFonts w:ascii="Times New Roman" w:hAnsi="Times New Roman" w:cs="Times New Roman"/>
          <w:sz w:val="24"/>
          <w:szCs w:val="24"/>
        </w:rPr>
        <w:t xml:space="preserve"> Editores</w:t>
      </w:r>
      <w:r w:rsidR="00A753BB" w:rsidRPr="00E41793">
        <w:rPr>
          <w:rFonts w:ascii="Times New Roman" w:hAnsi="Times New Roman" w:cs="Times New Roman"/>
          <w:sz w:val="24"/>
          <w:szCs w:val="24"/>
        </w:rPr>
        <w:t>,</w:t>
      </w:r>
      <w:r w:rsidRPr="00E41793">
        <w:rPr>
          <w:rFonts w:ascii="Times New Roman" w:hAnsi="Times New Roman" w:cs="Times New Roman"/>
          <w:sz w:val="24"/>
          <w:szCs w:val="24"/>
        </w:rPr>
        <w:t xml:space="preserve"> Buenos Aires</w:t>
      </w:r>
      <w:r w:rsidR="00A753BB" w:rsidRPr="00E41793">
        <w:rPr>
          <w:rFonts w:ascii="Times New Roman" w:hAnsi="Times New Roman" w:cs="Times New Roman"/>
          <w:sz w:val="24"/>
          <w:szCs w:val="24"/>
        </w:rPr>
        <w:t>,</w:t>
      </w:r>
      <w:r w:rsidRPr="00E41793">
        <w:rPr>
          <w:rFonts w:ascii="Times New Roman" w:hAnsi="Times New Roman" w:cs="Times New Roman"/>
          <w:sz w:val="24"/>
          <w:szCs w:val="24"/>
        </w:rPr>
        <w:t xml:space="preserve"> p.37.</w:t>
      </w:r>
    </w:p>
    <w:p w:rsidR="00BC54A2" w:rsidRPr="00E41793" w:rsidRDefault="00BC54A2" w:rsidP="00E41793">
      <w:pPr>
        <w:autoSpaceDE w:val="0"/>
        <w:autoSpaceDN w:val="0"/>
        <w:adjustRightInd w:val="0"/>
        <w:spacing w:after="0" w:line="360" w:lineRule="auto"/>
        <w:ind w:left="-567" w:right="-234"/>
        <w:jc w:val="both"/>
        <w:rPr>
          <w:rFonts w:ascii="Times New Roman" w:hAnsi="Times New Roman" w:cs="Times New Roman"/>
          <w:sz w:val="24"/>
          <w:szCs w:val="24"/>
        </w:rPr>
      </w:pPr>
      <w:r w:rsidRPr="00E41793">
        <w:rPr>
          <w:rFonts w:ascii="Times New Roman" w:hAnsi="Times New Roman" w:cs="Times New Roman"/>
          <w:sz w:val="24"/>
          <w:szCs w:val="24"/>
        </w:rPr>
        <w:t>6</w:t>
      </w:r>
      <w:r w:rsidR="00A753BB" w:rsidRPr="00E41793">
        <w:rPr>
          <w:rFonts w:ascii="Times New Roman" w:hAnsi="Times New Roman" w:cs="Times New Roman"/>
          <w:sz w:val="24"/>
          <w:szCs w:val="24"/>
        </w:rPr>
        <w:t xml:space="preserve"> </w:t>
      </w:r>
      <w:r w:rsidRPr="00E41793">
        <w:rPr>
          <w:rFonts w:ascii="Times New Roman" w:hAnsi="Times New Roman" w:cs="Times New Roman"/>
          <w:sz w:val="24"/>
          <w:szCs w:val="24"/>
        </w:rPr>
        <w:t>“Lo reprimido… es el arquetipo de lo inconsciente. El monto de represión que los seres humanos son capaces de soportar depende de muchos factores: la forma del mundo psíquico del sujeto, su creatividad… su posición en la estructura de las relaciones sociales y económicas… los seres humanos están preparados para tolerar la represión s</w:t>
      </w:r>
      <w:r w:rsidR="00A753BB" w:rsidRPr="00E41793">
        <w:rPr>
          <w:rFonts w:ascii="Times New Roman" w:hAnsi="Times New Roman" w:cs="Times New Roman"/>
          <w:sz w:val="24"/>
          <w:szCs w:val="24"/>
        </w:rPr>
        <w:t>o</w:t>
      </w:r>
      <w:r w:rsidRPr="00E41793">
        <w:rPr>
          <w:rFonts w:ascii="Times New Roman" w:hAnsi="Times New Roman" w:cs="Times New Roman"/>
          <w:sz w:val="24"/>
          <w:szCs w:val="24"/>
        </w:rPr>
        <w:t>lo si el placer inconsciente pospuesto tiene la posibilidad de alcanzar una satisfacción más duradera y permanente” (</w:t>
      </w:r>
      <w:proofErr w:type="spellStart"/>
      <w:r w:rsidRPr="00E41793">
        <w:rPr>
          <w:rFonts w:ascii="Times New Roman" w:hAnsi="Times New Roman" w:cs="Times New Roman"/>
          <w:sz w:val="24"/>
          <w:szCs w:val="24"/>
        </w:rPr>
        <w:t>Elliot</w:t>
      </w:r>
      <w:proofErr w:type="spellEnd"/>
      <w:r w:rsidR="00A753BB" w:rsidRPr="00E41793">
        <w:rPr>
          <w:rFonts w:ascii="Times New Roman" w:hAnsi="Times New Roman" w:cs="Times New Roman"/>
          <w:sz w:val="24"/>
          <w:szCs w:val="24"/>
        </w:rPr>
        <w:t>,</w:t>
      </w:r>
      <w:r w:rsidRPr="00E41793">
        <w:rPr>
          <w:rFonts w:ascii="Times New Roman" w:hAnsi="Times New Roman" w:cs="Times New Roman"/>
          <w:sz w:val="24"/>
          <w:szCs w:val="24"/>
        </w:rPr>
        <w:t xml:space="preserve"> p 41)</w:t>
      </w:r>
      <w:r w:rsidR="00A753BB" w:rsidRPr="00E41793">
        <w:rPr>
          <w:rFonts w:ascii="Times New Roman" w:hAnsi="Times New Roman" w:cs="Times New Roman"/>
          <w:sz w:val="24"/>
          <w:szCs w:val="24"/>
        </w:rPr>
        <w:t>.</w:t>
      </w:r>
    </w:p>
    <w:p w:rsidR="00BC54A2" w:rsidRPr="00E41793" w:rsidRDefault="00BC54A2" w:rsidP="00E41793">
      <w:pPr>
        <w:autoSpaceDE w:val="0"/>
        <w:autoSpaceDN w:val="0"/>
        <w:adjustRightInd w:val="0"/>
        <w:spacing w:after="0" w:line="360" w:lineRule="auto"/>
        <w:ind w:left="-567" w:right="-234"/>
        <w:jc w:val="both"/>
        <w:rPr>
          <w:rFonts w:ascii="Times New Roman" w:hAnsi="Times New Roman" w:cs="Times New Roman"/>
        </w:rPr>
      </w:pPr>
      <w:r w:rsidRPr="00E41793">
        <w:rPr>
          <w:rFonts w:ascii="Times New Roman" w:hAnsi="Times New Roman" w:cs="Times New Roman"/>
          <w:sz w:val="24"/>
          <w:szCs w:val="24"/>
        </w:rPr>
        <w:t>7 En el sentido de establecer acuerdos, de crear espacios compartidos para el aprendizaje, con interacción social y la construcción social de la mente y el conocimiento.</w:t>
      </w:r>
      <w:r w:rsidRPr="00E41793">
        <w:rPr>
          <w:rFonts w:ascii="Times New Roman" w:hAnsi="Times New Roman" w:cs="Times New Roman"/>
        </w:rPr>
        <w:t> </w:t>
      </w:r>
    </w:p>
    <w:p w:rsidR="003E690C" w:rsidRDefault="003E690C" w:rsidP="005423E0">
      <w:pPr>
        <w:spacing w:line="240" w:lineRule="auto"/>
        <w:rPr>
          <w:rFonts w:ascii="Arial" w:hAnsi="Arial" w:cs="Arial"/>
          <w:sz w:val="24"/>
          <w:szCs w:val="24"/>
        </w:rPr>
      </w:pPr>
    </w:p>
    <w:p w:rsidR="00B1637D" w:rsidRDefault="00B1637D" w:rsidP="005423E0">
      <w:pPr>
        <w:spacing w:line="240" w:lineRule="auto"/>
        <w:rPr>
          <w:rFonts w:ascii="Arial" w:hAnsi="Arial" w:cs="Arial"/>
          <w:sz w:val="24"/>
          <w:szCs w:val="24"/>
        </w:rPr>
      </w:pPr>
    </w:p>
    <w:p w:rsidR="00B1637D" w:rsidRDefault="00B1637D" w:rsidP="005423E0">
      <w:pPr>
        <w:spacing w:line="240" w:lineRule="auto"/>
        <w:rPr>
          <w:rFonts w:ascii="Arial" w:hAnsi="Arial" w:cs="Arial"/>
          <w:sz w:val="24"/>
          <w:szCs w:val="24"/>
        </w:rPr>
      </w:pPr>
    </w:p>
    <w:p w:rsidR="00B1637D" w:rsidRPr="00D639F6" w:rsidRDefault="00B1637D" w:rsidP="005423E0">
      <w:pPr>
        <w:spacing w:line="240" w:lineRule="auto"/>
        <w:rPr>
          <w:rFonts w:ascii="Arial" w:hAnsi="Arial" w:cs="Arial"/>
          <w:sz w:val="24"/>
          <w:szCs w:val="24"/>
        </w:rPr>
      </w:pPr>
    </w:p>
    <w:p w:rsidR="003E690C" w:rsidRPr="00D639F6" w:rsidRDefault="003E690C" w:rsidP="005423E0">
      <w:pPr>
        <w:autoSpaceDE w:val="0"/>
        <w:autoSpaceDN w:val="0"/>
        <w:adjustRightInd w:val="0"/>
        <w:spacing w:after="0" w:line="240" w:lineRule="auto"/>
        <w:ind w:left="-284" w:right="-234"/>
        <w:jc w:val="center"/>
        <w:rPr>
          <w:rFonts w:ascii="Arial" w:hAnsi="Arial" w:cs="Arial"/>
          <w:b/>
          <w:sz w:val="24"/>
          <w:szCs w:val="24"/>
        </w:rPr>
      </w:pPr>
    </w:p>
    <w:p w:rsidR="00281FD9" w:rsidRPr="00E41793" w:rsidRDefault="00E41793" w:rsidP="0033204E">
      <w:pPr>
        <w:autoSpaceDE w:val="0"/>
        <w:autoSpaceDN w:val="0"/>
        <w:adjustRightInd w:val="0"/>
        <w:spacing w:after="0" w:line="240" w:lineRule="auto"/>
        <w:ind w:left="-284" w:right="-234"/>
        <w:rPr>
          <w:rFonts w:ascii="Calibri" w:eastAsia="Times New Roman" w:hAnsi="Calibri" w:cs="Calibri"/>
          <w:color w:val="7030A0"/>
          <w:sz w:val="28"/>
          <w:szCs w:val="28"/>
          <w:lang w:val="es-ES" w:eastAsia="es-ES"/>
        </w:rPr>
      </w:pPr>
      <w:r w:rsidRPr="00E41793">
        <w:rPr>
          <w:rFonts w:ascii="Calibri" w:eastAsia="Times New Roman" w:hAnsi="Calibri" w:cs="Calibri"/>
          <w:color w:val="7030A0"/>
          <w:sz w:val="28"/>
          <w:szCs w:val="28"/>
          <w:lang w:val="es-ES" w:eastAsia="es-ES"/>
        </w:rPr>
        <w:lastRenderedPageBreak/>
        <w:t>Bibliografía</w:t>
      </w:r>
    </w:p>
    <w:p w:rsidR="00281FD9" w:rsidRPr="00D639F6" w:rsidRDefault="00281FD9" w:rsidP="005423E0">
      <w:pPr>
        <w:autoSpaceDE w:val="0"/>
        <w:autoSpaceDN w:val="0"/>
        <w:adjustRightInd w:val="0"/>
        <w:spacing w:after="0" w:line="240" w:lineRule="auto"/>
        <w:ind w:left="-284" w:right="-234"/>
        <w:jc w:val="both"/>
        <w:rPr>
          <w:rFonts w:ascii="Arial" w:hAnsi="Arial" w:cs="Arial"/>
          <w:b/>
          <w:sz w:val="24"/>
          <w:szCs w:val="24"/>
        </w:rPr>
      </w:pPr>
    </w:p>
    <w:p w:rsidR="00281FD9" w:rsidRPr="00E41793" w:rsidRDefault="00F52E8B" w:rsidP="00E41793">
      <w:pPr>
        <w:pStyle w:val="CM13"/>
        <w:spacing w:line="360" w:lineRule="auto"/>
        <w:ind w:left="283" w:hanging="282"/>
        <w:jc w:val="both"/>
      </w:pPr>
      <w:r w:rsidRPr="00E41793">
        <w:t xml:space="preserve">Adorno, Theodor </w:t>
      </w:r>
      <w:r w:rsidR="00281FD9" w:rsidRPr="00E41793">
        <w:t>(2001)</w:t>
      </w:r>
      <w:r w:rsidR="0033204E" w:rsidRPr="00E41793">
        <w:t>.</w:t>
      </w:r>
      <w:r w:rsidR="00281FD9" w:rsidRPr="00E41793">
        <w:t xml:space="preserve"> Epistemología y Ciencias Sociales. Cátedra</w:t>
      </w:r>
      <w:r w:rsidR="0033204E" w:rsidRPr="00E41793">
        <w:t>,</w:t>
      </w:r>
      <w:r w:rsidR="00281FD9" w:rsidRPr="00E41793">
        <w:t xml:space="preserve"> Madrid. </w:t>
      </w:r>
    </w:p>
    <w:p w:rsidR="00281FD9" w:rsidRPr="00E41793" w:rsidRDefault="00281FD9" w:rsidP="00E41793">
      <w:pPr>
        <w:pStyle w:val="CM13"/>
        <w:spacing w:line="360" w:lineRule="auto"/>
        <w:ind w:left="283" w:hanging="282"/>
        <w:jc w:val="both"/>
      </w:pPr>
      <w:proofErr w:type="spellStart"/>
      <w:r w:rsidRPr="00E41793">
        <w:t>Bachelard</w:t>
      </w:r>
      <w:proofErr w:type="spellEnd"/>
      <w:r w:rsidR="00F52E8B" w:rsidRPr="00E41793">
        <w:t>,</w:t>
      </w:r>
      <w:r w:rsidRPr="00E41793">
        <w:t xml:space="preserve"> </w:t>
      </w:r>
      <w:r w:rsidR="00F52E8B" w:rsidRPr="00E41793">
        <w:t xml:space="preserve">Gastón </w:t>
      </w:r>
      <w:r w:rsidRPr="00E41793">
        <w:t>(1986)</w:t>
      </w:r>
      <w:r w:rsidR="0033204E" w:rsidRPr="00E41793">
        <w:t>.</w:t>
      </w:r>
      <w:r w:rsidRPr="00E41793">
        <w:t xml:space="preserve"> El nuevo espíritu científico. Ed. Nueva Imagen.</w:t>
      </w:r>
    </w:p>
    <w:p w:rsidR="00281FD9" w:rsidRPr="00E41793" w:rsidRDefault="00281FD9" w:rsidP="00E41793">
      <w:pPr>
        <w:pStyle w:val="CM13"/>
        <w:spacing w:line="360" w:lineRule="auto"/>
        <w:ind w:left="283" w:hanging="282"/>
        <w:jc w:val="both"/>
      </w:pPr>
      <w:proofErr w:type="spellStart"/>
      <w:r w:rsidRPr="00E41793">
        <w:t>Bachelard</w:t>
      </w:r>
      <w:proofErr w:type="spellEnd"/>
      <w:r w:rsidR="00F52E8B" w:rsidRPr="00E41793">
        <w:t>, Gastón</w:t>
      </w:r>
      <w:r w:rsidRPr="00E41793">
        <w:t xml:space="preserve"> (1974)</w:t>
      </w:r>
      <w:r w:rsidR="0033204E" w:rsidRPr="00E41793">
        <w:t>.</w:t>
      </w:r>
      <w:r w:rsidRPr="00E41793">
        <w:t xml:space="preserve">  Epistemología. Barcelona</w:t>
      </w:r>
      <w:r w:rsidR="001038DF" w:rsidRPr="00E41793">
        <w:t>,</w:t>
      </w:r>
      <w:r w:rsidRPr="00E41793">
        <w:t xml:space="preserve"> Anagrama. </w:t>
      </w:r>
    </w:p>
    <w:p w:rsidR="00281FD9" w:rsidRPr="00E41793" w:rsidRDefault="00281FD9" w:rsidP="00E41793">
      <w:pPr>
        <w:pStyle w:val="CM13"/>
        <w:spacing w:line="360" w:lineRule="auto"/>
        <w:ind w:left="283" w:hanging="282"/>
        <w:jc w:val="both"/>
      </w:pPr>
      <w:r w:rsidRPr="00E41793">
        <w:t>Bourdieu</w:t>
      </w:r>
      <w:r w:rsidR="00F52E8B" w:rsidRPr="00E41793">
        <w:t>, Pierre</w:t>
      </w:r>
      <w:r w:rsidRPr="00E41793">
        <w:t xml:space="preserve"> (1991)</w:t>
      </w:r>
      <w:r w:rsidR="0033204E" w:rsidRPr="00E41793">
        <w:t>.</w:t>
      </w:r>
      <w:r w:rsidRPr="00E41793">
        <w:t xml:space="preserve"> El sentido práctico. Taurus Humanidades</w:t>
      </w:r>
      <w:r w:rsidR="001038DF" w:rsidRPr="00E41793">
        <w:t>,</w:t>
      </w:r>
      <w:r w:rsidRPr="00E41793">
        <w:t xml:space="preserve"> España.</w:t>
      </w:r>
    </w:p>
    <w:p w:rsidR="00281FD9" w:rsidRPr="00E41793" w:rsidRDefault="00F52E8B" w:rsidP="00E41793">
      <w:pPr>
        <w:pStyle w:val="CM13"/>
        <w:spacing w:line="360" w:lineRule="auto"/>
        <w:ind w:left="283" w:hanging="282"/>
        <w:jc w:val="both"/>
      </w:pPr>
      <w:r w:rsidRPr="00E41793">
        <w:t xml:space="preserve">Bourdieu, Pierre </w:t>
      </w:r>
      <w:r w:rsidR="00281FD9" w:rsidRPr="00E41793">
        <w:t>(2003)</w:t>
      </w:r>
      <w:r w:rsidR="0033204E" w:rsidRPr="00E41793">
        <w:t>.</w:t>
      </w:r>
      <w:r w:rsidR="00281FD9" w:rsidRPr="00E41793">
        <w:t xml:space="preserve"> El oficio del científico. Ed. Anagrama</w:t>
      </w:r>
      <w:r w:rsidR="001038DF" w:rsidRPr="00E41793">
        <w:t>,</w:t>
      </w:r>
      <w:r w:rsidR="00281FD9" w:rsidRPr="00E41793">
        <w:t xml:space="preserve"> Barcelona. </w:t>
      </w:r>
    </w:p>
    <w:p w:rsidR="00281FD9" w:rsidRPr="00E41793" w:rsidRDefault="00281FD9" w:rsidP="00E41793">
      <w:pPr>
        <w:pStyle w:val="CM13"/>
        <w:spacing w:line="360" w:lineRule="auto"/>
        <w:ind w:left="283" w:hanging="282"/>
        <w:jc w:val="both"/>
      </w:pPr>
      <w:proofErr w:type="spellStart"/>
      <w:r w:rsidRPr="00E41793">
        <w:t>Beneer</w:t>
      </w:r>
      <w:proofErr w:type="spellEnd"/>
      <w:r w:rsidR="006C1EC7" w:rsidRPr="00E41793">
        <w:t xml:space="preserve">, </w:t>
      </w:r>
      <w:proofErr w:type="spellStart"/>
      <w:r w:rsidR="006C1EC7" w:rsidRPr="00E41793">
        <w:t>Dietrich</w:t>
      </w:r>
      <w:proofErr w:type="spellEnd"/>
      <w:r w:rsidRPr="00E41793">
        <w:t xml:space="preserve"> (1998)</w:t>
      </w:r>
      <w:r w:rsidR="0033204E" w:rsidRPr="00E41793">
        <w:t>.</w:t>
      </w:r>
      <w:r w:rsidRPr="00E41793">
        <w:t xml:space="preserve"> La pedagogía como ciencia. Ediciones Pomares-Corredor. S.A.</w:t>
      </w:r>
      <w:r w:rsidR="0033204E" w:rsidRPr="00E41793">
        <w:t>,</w:t>
      </w:r>
      <w:r w:rsidRPr="00E41793">
        <w:t xml:space="preserve"> Barcelona. </w:t>
      </w:r>
    </w:p>
    <w:p w:rsidR="00281FD9" w:rsidRPr="00E41793" w:rsidRDefault="00281FD9" w:rsidP="00E41793">
      <w:pPr>
        <w:pStyle w:val="CM13"/>
        <w:spacing w:line="360" w:lineRule="auto"/>
        <w:ind w:left="283" w:hanging="282"/>
        <w:jc w:val="both"/>
      </w:pPr>
      <w:proofErr w:type="spellStart"/>
      <w:r w:rsidRPr="00E41793">
        <w:t>Elliott</w:t>
      </w:r>
      <w:proofErr w:type="spellEnd"/>
      <w:r w:rsidR="006C1EC7" w:rsidRPr="00E41793">
        <w:t>, Anthony</w:t>
      </w:r>
      <w:r w:rsidRPr="00E41793">
        <w:t xml:space="preserve"> (1995)</w:t>
      </w:r>
      <w:r w:rsidR="0033204E" w:rsidRPr="00E41793">
        <w:t>.</w:t>
      </w:r>
      <w:r w:rsidRPr="00E41793">
        <w:t xml:space="preserve"> Teoría social y psicoanálisis en transición. Sujeto y sociedad de Freud a </w:t>
      </w:r>
      <w:proofErr w:type="spellStart"/>
      <w:r w:rsidRPr="00E41793">
        <w:t>Kristeva</w:t>
      </w:r>
      <w:proofErr w:type="spellEnd"/>
      <w:r w:rsidRPr="00E41793">
        <w:t xml:space="preserve">. </w:t>
      </w:r>
      <w:proofErr w:type="spellStart"/>
      <w:r w:rsidRPr="00E41793">
        <w:t>Amorroutu</w:t>
      </w:r>
      <w:proofErr w:type="spellEnd"/>
      <w:r w:rsidRPr="00E41793">
        <w:t xml:space="preserve"> Editores</w:t>
      </w:r>
      <w:r w:rsidR="000D4A48" w:rsidRPr="00E41793">
        <w:t>,</w:t>
      </w:r>
      <w:r w:rsidRPr="00E41793">
        <w:t xml:space="preserve"> Buenos Aires. </w:t>
      </w:r>
    </w:p>
    <w:p w:rsidR="00281FD9" w:rsidRPr="00E41793" w:rsidRDefault="00281FD9" w:rsidP="00E41793">
      <w:pPr>
        <w:pStyle w:val="CM13"/>
        <w:spacing w:line="360" w:lineRule="auto"/>
        <w:ind w:left="283" w:hanging="282"/>
        <w:jc w:val="both"/>
      </w:pPr>
      <w:r w:rsidRPr="00E41793">
        <w:t>Foucault</w:t>
      </w:r>
      <w:r w:rsidR="006C1EC7" w:rsidRPr="00E41793">
        <w:t>, Michel</w:t>
      </w:r>
      <w:r w:rsidRPr="00E41793">
        <w:t xml:space="preserve"> (1996)</w:t>
      </w:r>
      <w:r w:rsidR="0033204E" w:rsidRPr="00E41793">
        <w:t>.</w:t>
      </w:r>
      <w:r w:rsidRPr="00E41793">
        <w:t xml:space="preserve"> La hermenéutica del sujeto. Curso en el </w:t>
      </w:r>
      <w:proofErr w:type="spellStart"/>
      <w:r w:rsidRPr="00E41793">
        <w:t>Collége</w:t>
      </w:r>
      <w:proofErr w:type="spellEnd"/>
      <w:r w:rsidRPr="00E41793">
        <w:t xml:space="preserve"> de France (1981-1982). AKAL</w:t>
      </w:r>
      <w:r w:rsidR="000D4A48" w:rsidRPr="00E41793">
        <w:t>,</w:t>
      </w:r>
      <w:r w:rsidRPr="00E41793">
        <w:t xml:space="preserve"> Buenos Aires</w:t>
      </w:r>
      <w:r w:rsidR="000D4A48" w:rsidRPr="00E41793">
        <w:t>,</w:t>
      </w:r>
      <w:r w:rsidRPr="00E41793">
        <w:t xml:space="preserve"> Altamira. </w:t>
      </w:r>
    </w:p>
    <w:p w:rsidR="00281FD9" w:rsidRPr="00E41793" w:rsidRDefault="006C1EC7" w:rsidP="00E41793">
      <w:pPr>
        <w:pStyle w:val="CM13"/>
        <w:spacing w:line="360" w:lineRule="auto"/>
        <w:ind w:left="283" w:hanging="282"/>
        <w:jc w:val="both"/>
      </w:pPr>
      <w:r w:rsidRPr="00E41793">
        <w:t xml:space="preserve">Foucault, Michel </w:t>
      </w:r>
      <w:r w:rsidR="00281FD9" w:rsidRPr="00E41793">
        <w:t>(1988)</w:t>
      </w:r>
      <w:r w:rsidR="0033204E" w:rsidRPr="00E41793">
        <w:t>.</w:t>
      </w:r>
      <w:r w:rsidR="00281FD9" w:rsidRPr="00E41793">
        <w:t xml:space="preserve"> “El sujeto y el poder”, en H. </w:t>
      </w:r>
      <w:proofErr w:type="spellStart"/>
      <w:r w:rsidR="00281FD9" w:rsidRPr="00E41793">
        <w:t>Dreyfus</w:t>
      </w:r>
      <w:proofErr w:type="spellEnd"/>
      <w:r w:rsidR="00281FD9" w:rsidRPr="00E41793">
        <w:t xml:space="preserve"> y Paul </w:t>
      </w:r>
      <w:proofErr w:type="spellStart"/>
      <w:r w:rsidR="00281FD9" w:rsidRPr="00E41793">
        <w:t>Rabinow</w:t>
      </w:r>
      <w:proofErr w:type="spellEnd"/>
      <w:r w:rsidR="00281FD9" w:rsidRPr="00E41793">
        <w:t>. Michel Foucault: más allá del estructuralismo y la hermenéutica, México</w:t>
      </w:r>
      <w:r w:rsidR="000D4A48" w:rsidRPr="00E41793">
        <w:t>,</w:t>
      </w:r>
      <w:r w:rsidR="00281FD9" w:rsidRPr="00E41793">
        <w:t xml:space="preserve"> UNAM. </w:t>
      </w:r>
    </w:p>
    <w:p w:rsidR="00281FD9" w:rsidRPr="00E41793" w:rsidRDefault="00281FD9" w:rsidP="00E41793">
      <w:pPr>
        <w:pStyle w:val="CM13"/>
        <w:spacing w:line="360" w:lineRule="auto"/>
        <w:ind w:left="283" w:hanging="282"/>
        <w:jc w:val="both"/>
      </w:pPr>
      <w:proofErr w:type="spellStart"/>
      <w:r w:rsidRPr="00E41793">
        <w:t>Dilthey</w:t>
      </w:r>
      <w:proofErr w:type="spellEnd"/>
      <w:r w:rsidR="006C1EC7" w:rsidRPr="00E41793">
        <w:t>, Wilhelm</w:t>
      </w:r>
      <w:r w:rsidRPr="00E41793">
        <w:t xml:space="preserve"> (1986)</w:t>
      </w:r>
      <w:r w:rsidR="0033204E" w:rsidRPr="00E41793">
        <w:t>.</w:t>
      </w:r>
      <w:r w:rsidRPr="00E41793">
        <w:t xml:space="preserve"> Crítica de la razón histórica. Península</w:t>
      </w:r>
      <w:r w:rsidR="000D4A48" w:rsidRPr="00E41793">
        <w:t>,</w:t>
      </w:r>
      <w:r w:rsidRPr="00E41793">
        <w:t xml:space="preserve"> Barcelona. </w:t>
      </w:r>
    </w:p>
    <w:p w:rsidR="00281FD9" w:rsidRPr="00E41793" w:rsidRDefault="00281FD9" w:rsidP="00E41793">
      <w:pPr>
        <w:pStyle w:val="CM13"/>
        <w:spacing w:line="360" w:lineRule="auto"/>
        <w:ind w:left="283" w:hanging="282"/>
        <w:jc w:val="both"/>
      </w:pPr>
      <w:proofErr w:type="spellStart"/>
      <w:r w:rsidRPr="00E41793">
        <w:t>Gadamer</w:t>
      </w:r>
      <w:proofErr w:type="spellEnd"/>
      <w:r w:rsidR="006C1EC7" w:rsidRPr="00E41793">
        <w:t>, Hans-Georg</w:t>
      </w:r>
      <w:r w:rsidRPr="00E41793">
        <w:t xml:space="preserve"> (1991)</w:t>
      </w:r>
      <w:r w:rsidR="0033204E" w:rsidRPr="00E41793">
        <w:t>.</w:t>
      </w:r>
      <w:r w:rsidRPr="00E41793">
        <w:t xml:space="preserve"> Verdad y Método I.  Ed. S</w:t>
      </w:r>
      <w:r w:rsidR="00713726" w:rsidRPr="00E41793">
        <w:t>í</w:t>
      </w:r>
      <w:r w:rsidRPr="00E41793">
        <w:t>g</w:t>
      </w:r>
      <w:r w:rsidR="00713726" w:rsidRPr="00E41793">
        <w:t>u</w:t>
      </w:r>
      <w:r w:rsidRPr="00E41793">
        <w:t>eme</w:t>
      </w:r>
      <w:r w:rsidR="000D4A48" w:rsidRPr="00E41793">
        <w:t>,</w:t>
      </w:r>
      <w:r w:rsidRPr="00E41793">
        <w:t xml:space="preserve"> Salamanca.</w:t>
      </w:r>
    </w:p>
    <w:p w:rsidR="00281FD9" w:rsidRPr="00E41793" w:rsidRDefault="00281FD9" w:rsidP="00E41793">
      <w:pPr>
        <w:pStyle w:val="CM13"/>
        <w:spacing w:line="360" w:lineRule="auto"/>
        <w:ind w:left="283" w:hanging="282"/>
        <w:jc w:val="both"/>
      </w:pPr>
      <w:proofErr w:type="spellStart"/>
      <w:r w:rsidRPr="00E41793">
        <w:t>Gadamer</w:t>
      </w:r>
      <w:proofErr w:type="spellEnd"/>
      <w:r w:rsidRPr="00E41793">
        <w:t xml:space="preserve"> </w:t>
      </w:r>
      <w:r w:rsidR="006C1EC7" w:rsidRPr="00E41793">
        <w:t xml:space="preserve">Hans-Georg </w:t>
      </w:r>
      <w:r w:rsidRPr="00E41793">
        <w:t>(1992)</w:t>
      </w:r>
      <w:r w:rsidR="0033204E" w:rsidRPr="00E41793">
        <w:t>.</w:t>
      </w:r>
      <w:r w:rsidRPr="00E41793">
        <w:t xml:space="preserve"> Verdad y Método II. Ed. S</w:t>
      </w:r>
      <w:r w:rsidR="00713726" w:rsidRPr="00E41793">
        <w:t>í</w:t>
      </w:r>
      <w:r w:rsidRPr="00E41793">
        <w:t>g</w:t>
      </w:r>
      <w:r w:rsidR="00713726" w:rsidRPr="00E41793">
        <w:t>u</w:t>
      </w:r>
      <w:r w:rsidRPr="00E41793">
        <w:t>eme</w:t>
      </w:r>
      <w:r w:rsidR="000D4A48" w:rsidRPr="00E41793">
        <w:t>,</w:t>
      </w:r>
      <w:r w:rsidRPr="00E41793">
        <w:t xml:space="preserve"> Salamanca. </w:t>
      </w:r>
    </w:p>
    <w:p w:rsidR="00281FD9" w:rsidRPr="00E41793" w:rsidRDefault="00281FD9" w:rsidP="00E41793">
      <w:pPr>
        <w:pStyle w:val="CM13"/>
        <w:spacing w:line="360" w:lineRule="auto"/>
        <w:ind w:left="283" w:hanging="282"/>
        <w:jc w:val="both"/>
      </w:pPr>
      <w:proofErr w:type="spellStart"/>
      <w:r w:rsidRPr="00E41793">
        <w:t>Guatari</w:t>
      </w:r>
      <w:proofErr w:type="spellEnd"/>
      <w:r w:rsidR="006C1EC7" w:rsidRPr="00E41793">
        <w:t>, Félix</w:t>
      </w:r>
      <w:r w:rsidRPr="00E41793">
        <w:t xml:space="preserve"> (1996)</w:t>
      </w:r>
      <w:r w:rsidR="0033204E" w:rsidRPr="00E41793">
        <w:t>.</w:t>
      </w:r>
      <w:r w:rsidRPr="00E41793">
        <w:t xml:space="preserve"> Caosmosis. Edit. Manantial</w:t>
      </w:r>
      <w:r w:rsidR="000D4A48" w:rsidRPr="00E41793">
        <w:t>,</w:t>
      </w:r>
      <w:r w:rsidRPr="00E41793">
        <w:t xml:space="preserve"> Buenos Aires, Argentina. </w:t>
      </w:r>
    </w:p>
    <w:p w:rsidR="00281FD9" w:rsidRPr="00E41793" w:rsidRDefault="00281FD9" w:rsidP="00E41793">
      <w:pPr>
        <w:pStyle w:val="CM13"/>
        <w:spacing w:line="360" w:lineRule="auto"/>
        <w:ind w:left="283" w:hanging="282"/>
        <w:jc w:val="both"/>
      </w:pPr>
      <w:proofErr w:type="spellStart"/>
      <w:r w:rsidRPr="00E41793">
        <w:t>Goldmann</w:t>
      </w:r>
      <w:proofErr w:type="spellEnd"/>
      <w:r w:rsidR="006C1EC7" w:rsidRPr="00E41793">
        <w:t xml:space="preserve">, </w:t>
      </w:r>
      <w:proofErr w:type="spellStart"/>
      <w:r w:rsidR="006C1EC7" w:rsidRPr="00E41793">
        <w:t>Lucien</w:t>
      </w:r>
      <w:proofErr w:type="spellEnd"/>
      <w:r w:rsidRPr="00E41793">
        <w:t xml:space="preserve"> (1975)</w:t>
      </w:r>
      <w:r w:rsidR="0033204E" w:rsidRPr="00E41793">
        <w:t>.</w:t>
      </w:r>
      <w:r w:rsidRPr="00E41793">
        <w:t xml:space="preserve"> Marxismo y ciencias humanas. </w:t>
      </w:r>
      <w:proofErr w:type="spellStart"/>
      <w:r w:rsidRPr="00E41793">
        <w:t>Amorrortu</w:t>
      </w:r>
      <w:proofErr w:type="spellEnd"/>
      <w:r w:rsidR="0033204E" w:rsidRPr="00E41793">
        <w:t>,</w:t>
      </w:r>
      <w:r w:rsidRPr="00E41793">
        <w:t xml:space="preserve"> Buenos Aires. </w:t>
      </w:r>
    </w:p>
    <w:p w:rsidR="00281FD9" w:rsidRPr="00E41793" w:rsidRDefault="00281FD9" w:rsidP="00E41793">
      <w:pPr>
        <w:pStyle w:val="CM13"/>
        <w:spacing w:line="360" w:lineRule="auto"/>
        <w:ind w:left="283" w:hanging="282"/>
        <w:jc w:val="both"/>
      </w:pPr>
      <w:proofErr w:type="spellStart"/>
      <w:r w:rsidRPr="00E41793">
        <w:t>Horkheimer</w:t>
      </w:r>
      <w:proofErr w:type="spellEnd"/>
      <w:r w:rsidR="006C1EC7" w:rsidRPr="00E41793">
        <w:t>, Max</w:t>
      </w:r>
      <w:r w:rsidRPr="00E41793">
        <w:t xml:space="preserve"> (1988)</w:t>
      </w:r>
      <w:r w:rsidR="0033204E" w:rsidRPr="00E41793">
        <w:t>.</w:t>
      </w:r>
      <w:r w:rsidRPr="00E41793">
        <w:t xml:space="preserve"> Teoría tradicional y teoría crítica. Ediciones Paidós I.C.E. de la Universidad Autónoma de Barcelona.  </w:t>
      </w:r>
    </w:p>
    <w:p w:rsidR="00281FD9" w:rsidRPr="00E41793" w:rsidRDefault="00281FD9" w:rsidP="00E41793">
      <w:pPr>
        <w:pStyle w:val="CM13"/>
        <w:spacing w:line="360" w:lineRule="auto"/>
        <w:ind w:left="283" w:hanging="282"/>
        <w:jc w:val="both"/>
      </w:pPr>
      <w:proofErr w:type="spellStart"/>
      <w:r w:rsidRPr="00E41793">
        <w:t>Kosic</w:t>
      </w:r>
      <w:proofErr w:type="spellEnd"/>
      <w:r w:rsidR="006C1EC7" w:rsidRPr="00E41793">
        <w:t xml:space="preserve">, </w:t>
      </w:r>
      <w:proofErr w:type="spellStart"/>
      <w:r w:rsidR="006C1EC7" w:rsidRPr="00E41793">
        <w:t>Karel</w:t>
      </w:r>
      <w:proofErr w:type="spellEnd"/>
      <w:r w:rsidRPr="00E41793">
        <w:t xml:space="preserve"> (1979)</w:t>
      </w:r>
      <w:r w:rsidR="0033204E" w:rsidRPr="00E41793">
        <w:t>.</w:t>
      </w:r>
      <w:r w:rsidRPr="00E41793">
        <w:t xml:space="preserve"> Dialéctica de lo concreto. Editorial Grijalbo, S.A.</w:t>
      </w:r>
      <w:r w:rsidR="0033204E" w:rsidRPr="00E41793">
        <w:t>,</w:t>
      </w:r>
      <w:r w:rsidRPr="00E41793">
        <w:t xml:space="preserve"> México-Barcelona-</w:t>
      </w:r>
      <w:r w:rsidRPr="00E41793">
        <w:lastRenderedPageBreak/>
        <w:t xml:space="preserve">Buenos Aires. </w:t>
      </w:r>
    </w:p>
    <w:p w:rsidR="00281FD9" w:rsidRPr="00E41793" w:rsidRDefault="00281FD9" w:rsidP="00E41793">
      <w:pPr>
        <w:pStyle w:val="CM13"/>
        <w:spacing w:line="360" w:lineRule="auto"/>
        <w:ind w:left="283" w:hanging="282"/>
        <w:jc w:val="both"/>
      </w:pPr>
      <w:proofErr w:type="spellStart"/>
      <w:r w:rsidRPr="00E41793">
        <w:t>Morin</w:t>
      </w:r>
      <w:proofErr w:type="spellEnd"/>
      <w:r w:rsidR="006C1EC7" w:rsidRPr="00E41793">
        <w:t xml:space="preserve">, </w:t>
      </w:r>
      <w:proofErr w:type="spellStart"/>
      <w:r w:rsidR="006C1EC7" w:rsidRPr="00E41793">
        <w:t>Lucien</w:t>
      </w:r>
      <w:proofErr w:type="spellEnd"/>
      <w:r w:rsidRPr="00E41793">
        <w:t xml:space="preserve"> (1997)</w:t>
      </w:r>
      <w:r w:rsidR="0033204E" w:rsidRPr="00E41793">
        <w:t>.</w:t>
      </w:r>
      <w:r w:rsidRPr="00E41793">
        <w:t xml:space="preserve"> Los charlatanes de la nueva pedagogía.  Herder</w:t>
      </w:r>
      <w:r w:rsidR="000D4A48" w:rsidRPr="00E41793">
        <w:t>,</w:t>
      </w:r>
      <w:r w:rsidRPr="00E41793">
        <w:t xml:space="preserve"> p. 230.</w:t>
      </w:r>
    </w:p>
    <w:p w:rsidR="00281FD9" w:rsidRPr="00E41793" w:rsidRDefault="00281FD9" w:rsidP="00E41793">
      <w:pPr>
        <w:pStyle w:val="CM13"/>
        <w:spacing w:line="360" w:lineRule="auto"/>
        <w:ind w:left="283" w:hanging="282"/>
        <w:jc w:val="both"/>
      </w:pPr>
      <w:r w:rsidRPr="00E41793">
        <w:t>Moro (2003)</w:t>
      </w:r>
      <w:r w:rsidR="000D4A48" w:rsidRPr="00E41793">
        <w:t>.</w:t>
      </w:r>
      <w:r w:rsidRPr="00E41793">
        <w:t xml:space="preserve"> Michel Foucault: de la epistéme al dispositif. Rev. Filosofía Univ. Costa Rica. XLI (104), Diciembre.</w:t>
      </w:r>
    </w:p>
    <w:p w:rsidR="00281FD9" w:rsidRPr="00E41793" w:rsidRDefault="00281FD9" w:rsidP="00E41793">
      <w:pPr>
        <w:pStyle w:val="CM13"/>
        <w:spacing w:line="360" w:lineRule="auto"/>
        <w:ind w:left="283" w:hanging="282"/>
        <w:jc w:val="both"/>
      </w:pPr>
      <w:r w:rsidRPr="00E41793">
        <w:t>Popkewitz</w:t>
      </w:r>
      <w:r w:rsidR="006C1EC7" w:rsidRPr="00E41793">
        <w:t>, Thomas S.</w:t>
      </w:r>
      <w:r w:rsidRPr="00E41793">
        <w:t xml:space="preserve"> (1998)</w:t>
      </w:r>
      <w:r w:rsidR="0033204E" w:rsidRPr="00E41793">
        <w:t>.</w:t>
      </w:r>
      <w:r w:rsidRPr="00E41793">
        <w:t xml:space="preserve"> Los discursos redentores de las Ciencias de la Educación. Publicaciones Morón</w:t>
      </w:r>
      <w:r w:rsidR="000D4A48" w:rsidRPr="00E41793">
        <w:t>,</w:t>
      </w:r>
      <w:r w:rsidRPr="00E41793">
        <w:t xml:space="preserve"> Sevilla. </w:t>
      </w:r>
    </w:p>
    <w:p w:rsidR="006C1EC7" w:rsidRPr="00E41793" w:rsidRDefault="00281FD9" w:rsidP="00E41793">
      <w:pPr>
        <w:pStyle w:val="CM13"/>
        <w:spacing w:line="360" w:lineRule="auto"/>
        <w:ind w:left="283" w:hanging="282"/>
        <w:jc w:val="both"/>
      </w:pPr>
      <w:proofErr w:type="spellStart"/>
      <w:r w:rsidRPr="00E41793">
        <w:t>Ricoeur</w:t>
      </w:r>
      <w:proofErr w:type="spellEnd"/>
      <w:r w:rsidR="006C1EC7" w:rsidRPr="00E41793">
        <w:t>, Paul</w:t>
      </w:r>
      <w:r w:rsidRPr="00E41793">
        <w:t xml:space="preserve"> (2002)</w:t>
      </w:r>
      <w:r w:rsidR="0033204E" w:rsidRPr="00E41793">
        <w:t>.</w:t>
      </w:r>
      <w:r w:rsidRPr="00E41793">
        <w:t xml:space="preserve"> Del texto a la acción. Ensayos de hermenéutica II. Fondo de Cultura Económica</w:t>
      </w:r>
      <w:r w:rsidR="000D4A48" w:rsidRPr="00E41793">
        <w:t>,</w:t>
      </w:r>
      <w:r w:rsidRPr="00E41793">
        <w:t xml:space="preserve"> México. </w:t>
      </w:r>
    </w:p>
    <w:p w:rsidR="00281FD9" w:rsidRPr="00E41793" w:rsidRDefault="006C1EC7" w:rsidP="00E41793">
      <w:pPr>
        <w:pStyle w:val="CM13"/>
        <w:spacing w:line="360" w:lineRule="auto"/>
        <w:ind w:left="283" w:hanging="282"/>
        <w:jc w:val="both"/>
      </w:pPr>
      <w:r w:rsidRPr="00E41793">
        <w:t>Salazar, Michel (2006)</w:t>
      </w:r>
      <w:r w:rsidR="0033204E" w:rsidRPr="00E41793">
        <w:t>.</w:t>
      </w:r>
      <w:r w:rsidRPr="00E41793">
        <w:t xml:space="preserve"> Sobre el estatuto epistemológico de las ciencias</w:t>
      </w:r>
      <w:r w:rsidR="000D4A48" w:rsidRPr="00E41793">
        <w:t xml:space="preserve">. </w:t>
      </w:r>
      <w:r w:rsidRPr="00E41793">
        <w:t xml:space="preserve">Revista de Teoría y didáctica de las Ciencias sociales. Mérida-Venezuela. ISSN 1316-9505, </w:t>
      </w:r>
      <w:r w:rsidR="009D1977" w:rsidRPr="00E41793">
        <w:t>e</w:t>
      </w:r>
      <w:r w:rsidRPr="00E41793">
        <w:t xml:space="preserve">nero-diciembre. </w:t>
      </w:r>
      <w:r w:rsidR="00795E34" w:rsidRPr="00E41793">
        <w:t>n</w:t>
      </w:r>
      <w:r w:rsidR="000D4A48" w:rsidRPr="00E41793">
        <w:t>úm.</w:t>
      </w:r>
      <w:r w:rsidRPr="00E41793">
        <w:t xml:space="preserve"> 11</w:t>
      </w:r>
      <w:r w:rsidR="000D4A48" w:rsidRPr="00E41793">
        <w:t>.</w:t>
      </w:r>
      <w:r w:rsidRPr="00E41793">
        <w:t xml:space="preserve"> </w:t>
      </w:r>
    </w:p>
    <w:p w:rsidR="00281FD9" w:rsidRPr="00E41793" w:rsidRDefault="00281FD9" w:rsidP="00E41793">
      <w:pPr>
        <w:pStyle w:val="CM13"/>
        <w:spacing w:line="360" w:lineRule="auto"/>
        <w:ind w:left="283" w:hanging="282"/>
        <w:jc w:val="both"/>
      </w:pPr>
      <w:r w:rsidRPr="00E41793">
        <w:t>Zambrano</w:t>
      </w:r>
      <w:r w:rsidR="006C1EC7" w:rsidRPr="00E41793">
        <w:t>, Armando</w:t>
      </w:r>
      <w:r w:rsidRPr="00E41793">
        <w:t xml:space="preserve"> (2006)</w:t>
      </w:r>
      <w:r w:rsidR="0033204E" w:rsidRPr="00E41793">
        <w:t>.</w:t>
      </w:r>
      <w:r w:rsidRPr="00E41793">
        <w:t xml:space="preserve"> Los hilos de la palabra: pedagogía y didáctica. Ed. Magisterio</w:t>
      </w:r>
      <w:r w:rsidR="000D4A48" w:rsidRPr="00E41793">
        <w:t>,</w:t>
      </w:r>
      <w:r w:rsidRPr="00E41793">
        <w:t xml:space="preserve"> Colombia. </w:t>
      </w:r>
    </w:p>
    <w:p w:rsidR="003E690C" w:rsidRPr="00D639F6" w:rsidRDefault="003E690C" w:rsidP="005423E0">
      <w:pPr>
        <w:autoSpaceDE w:val="0"/>
        <w:autoSpaceDN w:val="0"/>
        <w:adjustRightInd w:val="0"/>
        <w:spacing w:after="0" w:line="240" w:lineRule="auto"/>
        <w:ind w:left="-284" w:right="-234"/>
        <w:jc w:val="center"/>
        <w:rPr>
          <w:rFonts w:ascii="Arial" w:hAnsi="Arial" w:cs="Arial"/>
          <w:b/>
          <w:sz w:val="24"/>
          <w:szCs w:val="24"/>
        </w:rPr>
      </w:pPr>
    </w:p>
    <w:p w:rsidR="004150D4" w:rsidRPr="004150D4" w:rsidRDefault="004150D4" w:rsidP="004150D4">
      <w:pPr>
        <w:jc w:val="right"/>
      </w:pPr>
    </w:p>
    <w:sectPr w:rsidR="004150D4" w:rsidRPr="004150D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BE" w:rsidRDefault="00727CBE" w:rsidP="004150D4">
      <w:pPr>
        <w:spacing w:after="0" w:line="240" w:lineRule="auto"/>
      </w:pPr>
      <w:r>
        <w:separator/>
      </w:r>
    </w:p>
  </w:endnote>
  <w:endnote w:type="continuationSeparator" w:id="0">
    <w:p w:rsidR="00727CBE" w:rsidRDefault="00727CBE" w:rsidP="0041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D3" w:rsidRDefault="008424D3">
    <w:pPr>
      <w:pStyle w:val="Piedepgina"/>
      <w:jc w:val="right"/>
    </w:pPr>
  </w:p>
  <w:p w:rsidR="008424D3" w:rsidRDefault="00E41793" w:rsidP="00E41793">
    <w:pPr>
      <w:pStyle w:val="Piedepgina"/>
      <w:jc w:val="center"/>
    </w:pPr>
    <w:r>
      <w:rPr>
        <w:rFonts w:ascii="Calibri" w:hAnsi="Calibri" w:cs="Calibri"/>
        <w:b/>
      </w:rPr>
      <w:t>Vol. 5, Núm. 9                   Julio - Diciembre 2014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BE" w:rsidRDefault="00727CBE" w:rsidP="004150D4">
      <w:pPr>
        <w:spacing w:after="0" w:line="240" w:lineRule="auto"/>
      </w:pPr>
      <w:r>
        <w:separator/>
      </w:r>
    </w:p>
  </w:footnote>
  <w:footnote w:type="continuationSeparator" w:id="0">
    <w:p w:rsidR="00727CBE" w:rsidRDefault="00727CBE" w:rsidP="004150D4">
      <w:pPr>
        <w:spacing w:after="0" w:line="240" w:lineRule="auto"/>
      </w:pPr>
      <w:r>
        <w:continuationSeparator/>
      </w:r>
    </w:p>
  </w:footnote>
  <w:footnote w:id="1">
    <w:p w:rsidR="008424D3" w:rsidRPr="00D613AA" w:rsidRDefault="008424D3" w:rsidP="009D3D04">
      <w:pPr>
        <w:pStyle w:val="Textonotapie"/>
        <w:ind w:right="-234"/>
        <w:jc w:val="both"/>
        <w:rPr>
          <w:rFonts w:ascii="Arial" w:hAnsi="Arial" w:cs="Arial"/>
          <w:sz w:val="18"/>
          <w:szCs w:val="18"/>
        </w:rPr>
      </w:pPr>
    </w:p>
  </w:footnote>
  <w:footnote w:id="2">
    <w:p w:rsidR="008424D3" w:rsidRPr="00D613AA" w:rsidRDefault="008424D3" w:rsidP="009D3D04">
      <w:pPr>
        <w:pStyle w:val="Textonotapie"/>
        <w:ind w:right="-234"/>
        <w:jc w:val="both"/>
        <w:rPr>
          <w:rFonts w:ascii="Arial" w:hAnsi="Arial" w:cs="Arial"/>
          <w:sz w:val="18"/>
          <w:szCs w:val="18"/>
        </w:rPr>
      </w:pPr>
    </w:p>
  </w:footnote>
  <w:footnote w:id="3">
    <w:p w:rsidR="008424D3" w:rsidRPr="00D613AA" w:rsidRDefault="008424D3" w:rsidP="00353E2C">
      <w:pPr>
        <w:pStyle w:val="Textonotapie"/>
        <w:ind w:right="-234"/>
        <w:jc w:val="both"/>
        <w:rPr>
          <w:rFonts w:ascii="Arial" w:hAnsi="Arial" w:cs="Arial"/>
          <w:sz w:val="18"/>
          <w:szCs w:val="18"/>
        </w:rPr>
      </w:pPr>
    </w:p>
  </w:footnote>
  <w:footnote w:id="4">
    <w:p w:rsidR="008424D3" w:rsidRPr="00D613AA" w:rsidRDefault="008424D3" w:rsidP="00594958">
      <w:pPr>
        <w:pStyle w:val="Textonotapie"/>
        <w:ind w:right="-234"/>
        <w:jc w:val="both"/>
        <w:rPr>
          <w:rFonts w:ascii="Arial" w:hAnsi="Arial" w:cs="Arial"/>
          <w:sz w:val="18"/>
          <w:szCs w:val="18"/>
        </w:rPr>
      </w:pPr>
    </w:p>
  </w:footnote>
  <w:footnote w:id="5">
    <w:p w:rsidR="008424D3" w:rsidRPr="00D613AA" w:rsidRDefault="008424D3" w:rsidP="00594958">
      <w:pPr>
        <w:pStyle w:val="Textonotapie"/>
        <w:ind w:right="-234"/>
        <w:jc w:val="both"/>
        <w:rPr>
          <w:rFonts w:ascii="Arial" w:hAnsi="Arial" w:cs="Arial"/>
          <w:sz w:val="18"/>
          <w:szCs w:val="18"/>
        </w:rPr>
      </w:pPr>
    </w:p>
  </w:footnote>
  <w:footnote w:id="6">
    <w:p w:rsidR="008424D3" w:rsidRPr="00D613AA" w:rsidRDefault="008424D3" w:rsidP="007D50C5">
      <w:pPr>
        <w:pStyle w:val="Textonotapie"/>
        <w:ind w:right="-234"/>
        <w:jc w:val="both"/>
        <w:rPr>
          <w:rFonts w:ascii="Arial" w:hAnsi="Arial" w:cs="Arial"/>
          <w:sz w:val="18"/>
          <w:szCs w:val="18"/>
        </w:rPr>
      </w:pPr>
    </w:p>
  </w:footnote>
  <w:footnote w:id="7">
    <w:p w:rsidR="008424D3" w:rsidRPr="00D613AA" w:rsidRDefault="008424D3" w:rsidP="007D50C5">
      <w:pPr>
        <w:pStyle w:val="Textonotapie"/>
        <w:ind w:right="-234"/>
        <w:jc w:val="both"/>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793" w:rsidRDefault="00E41793">
    <w:pPr>
      <w:pStyle w:val="Encabezado"/>
    </w:pPr>
    <w:r w:rsidRPr="003D5F49">
      <w:rPr>
        <w:rFonts w:ascii="Calibri" w:hAnsi="Calibri" w:cs="Calibr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56976"/>
    <w:multiLevelType w:val="hybridMultilevel"/>
    <w:tmpl w:val="30D49534"/>
    <w:lvl w:ilvl="0" w:tplc="86888016">
      <w:start w:val="1"/>
      <w:numFmt w:val="upperLetter"/>
      <w:lvlText w:val="%1)"/>
      <w:lvlJc w:val="left"/>
      <w:pPr>
        <w:ind w:left="360"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27DA0E3A"/>
    <w:multiLevelType w:val="hybridMultilevel"/>
    <w:tmpl w:val="F24E46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288E0163"/>
    <w:multiLevelType w:val="hybridMultilevel"/>
    <w:tmpl w:val="D91A7A26"/>
    <w:lvl w:ilvl="0" w:tplc="732E37AC">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2C87021C"/>
    <w:multiLevelType w:val="hybridMultilevel"/>
    <w:tmpl w:val="3154DAE6"/>
    <w:lvl w:ilvl="0" w:tplc="715E802A">
      <w:start w:val="1"/>
      <w:numFmt w:val="lowerLetter"/>
      <w:lvlText w:val="%1)"/>
      <w:lvlJc w:val="left"/>
      <w:pPr>
        <w:ind w:left="360"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5F4232DC"/>
    <w:multiLevelType w:val="hybridMultilevel"/>
    <w:tmpl w:val="C0F054BA"/>
    <w:lvl w:ilvl="0" w:tplc="D6622F40">
      <w:start w:val="1"/>
      <w:numFmt w:val="bullet"/>
      <w:lvlText w:val=""/>
      <w:lvlJc w:val="left"/>
      <w:pPr>
        <w:tabs>
          <w:tab w:val="num" w:pos="720"/>
        </w:tabs>
        <w:ind w:left="720" w:hanging="360"/>
      </w:pPr>
      <w:rPr>
        <w:rFonts w:ascii="Wingdings" w:hAnsi="Wingdings" w:hint="default"/>
      </w:rPr>
    </w:lvl>
    <w:lvl w:ilvl="1" w:tplc="37BC7D8C" w:tentative="1">
      <w:start w:val="1"/>
      <w:numFmt w:val="bullet"/>
      <w:lvlText w:val=""/>
      <w:lvlJc w:val="left"/>
      <w:pPr>
        <w:tabs>
          <w:tab w:val="num" w:pos="1440"/>
        </w:tabs>
        <w:ind w:left="1440" w:hanging="360"/>
      </w:pPr>
      <w:rPr>
        <w:rFonts w:ascii="Wingdings" w:hAnsi="Wingdings" w:hint="default"/>
      </w:rPr>
    </w:lvl>
    <w:lvl w:ilvl="2" w:tplc="CA70E166" w:tentative="1">
      <w:start w:val="1"/>
      <w:numFmt w:val="bullet"/>
      <w:lvlText w:val=""/>
      <w:lvlJc w:val="left"/>
      <w:pPr>
        <w:tabs>
          <w:tab w:val="num" w:pos="2160"/>
        </w:tabs>
        <w:ind w:left="2160" w:hanging="360"/>
      </w:pPr>
      <w:rPr>
        <w:rFonts w:ascii="Wingdings" w:hAnsi="Wingdings" w:hint="default"/>
      </w:rPr>
    </w:lvl>
    <w:lvl w:ilvl="3" w:tplc="BC2C5566" w:tentative="1">
      <w:start w:val="1"/>
      <w:numFmt w:val="bullet"/>
      <w:lvlText w:val=""/>
      <w:lvlJc w:val="left"/>
      <w:pPr>
        <w:tabs>
          <w:tab w:val="num" w:pos="2880"/>
        </w:tabs>
        <w:ind w:left="2880" w:hanging="360"/>
      </w:pPr>
      <w:rPr>
        <w:rFonts w:ascii="Wingdings" w:hAnsi="Wingdings" w:hint="default"/>
      </w:rPr>
    </w:lvl>
    <w:lvl w:ilvl="4" w:tplc="8FB0C56C" w:tentative="1">
      <w:start w:val="1"/>
      <w:numFmt w:val="bullet"/>
      <w:lvlText w:val=""/>
      <w:lvlJc w:val="left"/>
      <w:pPr>
        <w:tabs>
          <w:tab w:val="num" w:pos="3600"/>
        </w:tabs>
        <w:ind w:left="3600" w:hanging="360"/>
      </w:pPr>
      <w:rPr>
        <w:rFonts w:ascii="Wingdings" w:hAnsi="Wingdings" w:hint="default"/>
      </w:rPr>
    </w:lvl>
    <w:lvl w:ilvl="5" w:tplc="3D38EDAC" w:tentative="1">
      <w:start w:val="1"/>
      <w:numFmt w:val="bullet"/>
      <w:lvlText w:val=""/>
      <w:lvlJc w:val="left"/>
      <w:pPr>
        <w:tabs>
          <w:tab w:val="num" w:pos="4320"/>
        </w:tabs>
        <w:ind w:left="4320" w:hanging="360"/>
      </w:pPr>
      <w:rPr>
        <w:rFonts w:ascii="Wingdings" w:hAnsi="Wingdings" w:hint="default"/>
      </w:rPr>
    </w:lvl>
    <w:lvl w:ilvl="6" w:tplc="689E0AA6" w:tentative="1">
      <w:start w:val="1"/>
      <w:numFmt w:val="bullet"/>
      <w:lvlText w:val=""/>
      <w:lvlJc w:val="left"/>
      <w:pPr>
        <w:tabs>
          <w:tab w:val="num" w:pos="5040"/>
        </w:tabs>
        <w:ind w:left="5040" w:hanging="360"/>
      </w:pPr>
      <w:rPr>
        <w:rFonts w:ascii="Wingdings" w:hAnsi="Wingdings" w:hint="default"/>
      </w:rPr>
    </w:lvl>
    <w:lvl w:ilvl="7" w:tplc="EF9E2790" w:tentative="1">
      <w:start w:val="1"/>
      <w:numFmt w:val="bullet"/>
      <w:lvlText w:val=""/>
      <w:lvlJc w:val="left"/>
      <w:pPr>
        <w:tabs>
          <w:tab w:val="num" w:pos="5760"/>
        </w:tabs>
        <w:ind w:left="5760" w:hanging="360"/>
      </w:pPr>
      <w:rPr>
        <w:rFonts w:ascii="Wingdings" w:hAnsi="Wingdings" w:hint="default"/>
      </w:rPr>
    </w:lvl>
    <w:lvl w:ilvl="8" w:tplc="48B001F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F2"/>
    <w:rsid w:val="00000B40"/>
    <w:rsid w:val="00003DA9"/>
    <w:rsid w:val="00020B59"/>
    <w:rsid w:val="00032117"/>
    <w:rsid w:val="00034636"/>
    <w:rsid w:val="00050FA6"/>
    <w:rsid w:val="0008692D"/>
    <w:rsid w:val="0008779E"/>
    <w:rsid w:val="00092065"/>
    <w:rsid w:val="000C2971"/>
    <w:rsid w:val="000C5B35"/>
    <w:rsid w:val="000D3348"/>
    <w:rsid w:val="000D4A48"/>
    <w:rsid w:val="000F6551"/>
    <w:rsid w:val="001038DF"/>
    <w:rsid w:val="00107557"/>
    <w:rsid w:val="0012011F"/>
    <w:rsid w:val="001333E0"/>
    <w:rsid w:val="00143B9F"/>
    <w:rsid w:val="00147CF6"/>
    <w:rsid w:val="00151BC6"/>
    <w:rsid w:val="00156A6E"/>
    <w:rsid w:val="00162CDF"/>
    <w:rsid w:val="00190A10"/>
    <w:rsid w:val="001965C3"/>
    <w:rsid w:val="001A7C74"/>
    <w:rsid w:val="001B3B6F"/>
    <w:rsid w:val="001B3D46"/>
    <w:rsid w:val="001C06B2"/>
    <w:rsid w:val="001C4143"/>
    <w:rsid w:val="001C5F05"/>
    <w:rsid w:val="001D0D9C"/>
    <w:rsid w:val="001D296A"/>
    <w:rsid w:val="001D31C8"/>
    <w:rsid w:val="001F29A3"/>
    <w:rsid w:val="00200C78"/>
    <w:rsid w:val="002236E0"/>
    <w:rsid w:val="0024454D"/>
    <w:rsid w:val="00247D54"/>
    <w:rsid w:val="00247DE7"/>
    <w:rsid w:val="00262CFB"/>
    <w:rsid w:val="00262EEA"/>
    <w:rsid w:val="002664FE"/>
    <w:rsid w:val="002738BA"/>
    <w:rsid w:val="00277EB8"/>
    <w:rsid w:val="00281FD9"/>
    <w:rsid w:val="0028347B"/>
    <w:rsid w:val="00290EE7"/>
    <w:rsid w:val="00291201"/>
    <w:rsid w:val="00291278"/>
    <w:rsid w:val="002A7822"/>
    <w:rsid w:val="002B17E3"/>
    <w:rsid w:val="002B4699"/>
    <w:rsid w:val="002B5A53"/>
    <w:rsid w:val="00310C90"/>
    <w:rsid w:val="00312BAC"/>
    <w:rsid w:val="0033204E"/>
    <w:rsid w:val="003361DE"/>
    <w:rsid w:val="00336657"/>
    <w:rsid w:val="00346B43"/>
    <w:rsid w:val="003470CA"/>
    <w:rsid w:val="00353E2C"/>
    <w:rsid w:val="00362FF7"/>
    <w:rsid w:val="0038354A"/>
    <w:rsid w:val="003952F0"/>
    <w:rsid w:val="003A3A57"/>
    <w:rsid w:val="003A3DBC"/>
    <w:rsid w:val="003A7414"/>
    <w:rsid w:val="003C1609"/>
    <w:rsid w:val="003C17F7"/>
    <w:rsid w:val="003D3FCA"/>
    <w:rsid w:val="003D6BF3"/>
    <w:rsid w:val="003D7DAA"/>
    <w:rsid w:val="003E042C"/>
    <w:rsid w:val="003E690C"/>
    <w:rsid w:val="003F06D1"/>
    <w:rsid w:val="004025B4"/>
    <w:rsid w:val="004131B5"/>
    <w:rsid w:val="004144C4"/>
    <w:rsid w:val="004150D4"/>
    <w:rsid w:val="004306CB"/>
    <w:rsid w:val="004412F8"/>
    <w:rsid w:val="00444652"/>
    <w:rsid w:val="00444818"/>
    <w:rsid w:val="00444C8F"/>
    <w:rsid w:val="00446307"/>
    <w:rsid w:val="0047474B"/>
    <w:rsid w:val="0048035B"/>
    <w:rsid w:val="004816AF"/>
    <w:rsid w:val="00487F6A"/>
    <w:rsid w:val="00493033"/>
    <w:rsid w:val="004968BC"/>
    <w:rsid w:val="004A3439"/>
    <w:rsid w:val="004B367C"/>
    <w:rsid w:val="004B50AB"/>
    <w:rsid w:val="004B5552"/>
    <w:rsid w:val="004B7A32"/>
    <w:rsid w:val="004D0E03"/>
    <w:rsid w:val="004E1443"/>
    <w:rsid w:val="004F5C6E"/>
    <w:rsid w:val="00512EFC"/>
    <w:rsid w:val="005170F8"/>
    <w:rsid w:val="0052561C"/>
    <w:rsid w:val="005423E0"/>
    <w:rsid w:val="0054375F"/>
    <w:rsid w:val="0055342F"/>
    <w:rsid w:val="00571E63"/>
    <w:rsid w:val="0057342F"/>
    <w:rsid w:val="005820AF"/>
    <w:rsid w:val="00594958"/>
    <w:rsid w:val="00594E3C"/>
    <w:rsid w:val="005A0EF2"/>
    <w:rsid w:val="005A6FA0"/>
    <w:rsid w:val="005B38AC"/>
    <w:rsid w:val="005B43C7"/>
    <w:rsid w:val="005C24AD"/>
    <w:rsid w:val="005C5CA3"/>
    <w:rsid w:val="005C5D33"/>
    <w:rsid w:val="005D2062"/>
    <w:rsid w:val="005D5B20"/>
    <w:rsid w:val="005E15F1"/>
    <w:rsid w:val="005F6A68"/>
    <w:rsid w:val="00604B1A"/>
    <w:rsid w:val="0062630F"/>
    <w:rsid w:val="00627DD3"/>
    <w:rsid w:val="006331E9"/>
    <w:rsid w:val="006421A3"/>
    <w:rsid w:val="0065182E"/>
    <w:rsid w:val="00655619"/>
    <w:rsid w:val="00660775"/>
    <w:rsid w:val="00663222"/>
    <w:rsid w:val="00663EBB"/>
    <w:rsid w:val="00671762"/>
    <w:rsid w:val="006725B3"/>
    <w:rsid w:val="00676C77"/>
    <w:rsid w:val="0067720D"/>
    <w:rsid w:val="00683721"/>
    <w:rsid w:val="006B043B"/>
    <w:rsid w:val="006B13BD"/>
    <w:rsid w:val="006C1EC7"/>
    <w:rsid w:val="006C25C6"/>
    <w:rsid w:val="006C7A2C"/>
    <w:rsid w:val="006D3E45"/>
    <w:rsid w:val="006E2BFD"/>
    <w:rsid w:val="006F38DD"/>
    <w:rsid w:val="006F6DF4"/>
    <w:rsid w:val="007128E8"/>
    <w:rsid w:val="00713726"/>
    <w:rsid w:val="00727CBE"/>
    <w:rsid w:val="007315D0"/>
    <w:rsid w:val="007348AB"/>
    <w:rsid w:val="00746784"/>
    <w:rsid w:val="00757BAC"/>
    <w:rsid w:val="007617D3"/>
    <w:rsid w:val="00763ADD"/>
    <w:rsid w:val="007768B4"/>
    <w:rsid w:val="00795E34"/>
    <w:rsid w:val="007A3433"/>
    <w:rsid w:val="007B0C64"/>
    <w:rsid w:val="007C4F78"/>
    <w:rsid w:val="007D14E2"/>
    <w:rsid w:val="007D1801"/>
    <w:rsid w:val="007D50C5"/>
    <w:rsid w:val="007F07C8"/>
    <w:rsid w:val="007F31C4"/>
    <w:rsid w:val="007F4E25"/>
    <w:rsid w:val="007F55F2"/>
    <w:rsid w:val="00801967"/>
    <w:rsid w:val="008133AB"/>
    <w:rsid w:val="00817829"/>
    <w:rsid w:val="008231EF"/>
    <w:rsid w:val="008304DA"/>
    <w:rsid w:val="008364E6"/>
    <w:rsid w:val="008424D3"/>
    <w:rsid w:val="00860A0E"/>
    <w:rsid w:val="00864793"/>
    <w:rsid w:val="00890E7C"/>
    <w:rsid w:val="008A6BAB"/>
    <w:rsid w:val="008C4859"/>
    <w:rsid w:val="008E33C6"/>
    <w:rsid w:val="008F793F"/>
    <w:rsid w:val="00915D71"/>
    <w:rsid w:val="00925670"/>
    <w:rsid w:val="009327F4"/>
    <w:rsid w:val="009356CF"/>
    <w:rsid w:val="00941C7C"/>
    <w:rsid w:val="00957BFA"/>
    <w:rsid w:val="009623C3"/>
    <w:rsid w:val="00980321"/>
    <w:rsid w:val="0098452E"/>
    <w:rsid w:val="009A47A5"/>
    <w:rsid w:val="009A55FD"/>
    <w:rsid w:val="009B622E"/>
    <w:rsid w:val="009C3392"/>
    <w:rsid w:val="009C5F52"/>
    <w:rsid w:val="009D1977"/>
    <w:rsid w:val="009D1D09"/>
    <w:rsid w:val="009D3D04"/>
    <w:rsid w:val="00A111F8"/>
    <w:rsid w:val="00A36AC7"/>
    <w:rsid w:val="00A40269"/>
    <w:rsid w:val="00A40E1E"/>
    <w:rsid w:val="00A52AC8"/>
    <w:rsid w:val="00A53961"/>
    <w:rsid w:val="00A5514E"/>
    <w:rsid w:val="00A554CF"/>
    <w:rsid w:val="00A55B3D"/>
    <w:rsid w:val="00A60ABD"/>
    <w:rsid w:val="00A670CD"/>
    <w:rsid w:val="00A753BB"/>
    <w:rsid w:val="00A869F6"/>
    <w:rsid w:val="00AA30C5"/>
    <w:rsid w:val="00AB6EE4"/>
    <w:rsid w:val="00AE649D"/>
    <w:rsid w:val="00AF26A6"/>
    <w:rsid w:val="00AF7D10"/>
    <w:rsid w:val="00B1326D"/>
    <w:rsid w:val="00B1637D"/>
    <w:rsid w:val="00B21C05"/>
    <w:rsid w:val="00B27BBF"/>
    <w:rsid w:val="00B300BF"/>
    <w:rsid w:val="00B44D86"/>
    <w:rsid w:val="00B4628D"/>
    <w:rsid w:val="00B4680C"/>
    <w:rsid w:val="00B5070A"/>
    <w:rsid w:val="00B61C2F"/>
    <w:rsid w:val="00B62C52"/>
    <w:rsid w:val="00B765DB"/>
    <w:rsid w:val="00B77C11"/>
    <w:rsid w:val="00B964D2"/>
    <w:rsid w:val="00BA1C6F"/>
    <w:rsid w:val="00BA5918"/>
    <w:rsid w:val="00BB17BA"/>
    <w:rsid w:val="00BB605E"/>
    <w:rsid w:val="00BC54A2"/>
    <w:rsid w:val="00BC6E0C"/>
    <w:rsid w:val="00BC7778"/>
    <w:rsid w:val="00BE3791"/>
    <w:rsid w:val="00BE7A87"/>
    <w:rsid w:val="00C000C3"/>
    <w:rsid w:val="00C001D7"/>
    <w:rsid w:val="00C05CF1"/>
    <w:rsid w:val="00C2239A"/>
    <w:rsid w:val="00C22FDA"/>
    <w:rsid w:val="00C23DF6"/>
    <w:rsid w:val="00C24E9A"/>
    <w:rsid w:val="00C24FBF"/>
    <w:rsid w:val="00C35418"/>
    <w:rsid w:val="00C457B1"/>
    <w:rsid w:val="00C55F07"/>
    <w:rsid w:val="00C94CA1"/>
    <w:rsid w:val="00C96147"/>
    <w:rsid w:val="00CC2949"/>
    <w:rsid w:val="00CC6580"/>
    <w:rsid w:val="00CD0043"/>
    <w:rsid w:val="00CD3AD1"/>
    <w:rsid w:val="00CE725C"/>
    <w:rsid w:val="00CE732A"/>
    <w:rsid w:val="00CF6658"/>
    <w:rsid w:val="00CF71D6"/>
    <w:rsid w:val="00D02578"/>
    <w:rsid w:val="00D35E60"/>
    <w:rsid w:val="00D51576"/>
    <w:rsid w:val="00D52074"/>
    <w:rsid w:val="00D56C1E"/>
    <w:rsid w:val="00D613AA"/>
    <w:rsid w:val="00D639F6"/>
    <w:rsid w:val="00D65108"/>
    <w:rsid w:val="00DB1396"/>
    <w:rsid w:val="00DB142E"/>
    <w:rsid w:val="00DD13B0"/>
    <w:rsid w:val="00DD3100"/>
    <w:rsid w:val="00DD3868"/>
    <w:rsid w:val="00DE5523"/>
    <w:rsid w:val="00DE66B3"/>
    <w:rsid w:val="00DF3C3B"/>
    <w:rsid w:val="00DF6C5B"/>
    <w:rsid w:val="00E13266"/>
    <w:rsid w:val="00E210B4"/>
    <w:rsid w:val="00E223D7"/>
    <w:rsid w:val="00E377B6"/>
    <w:rsid w:val="00E41793"/>
    <w:rsid w:val="00E474D8"/>
    <w:rsid w:val="00E50FF2"/>
    <w:rsid w:val="00E55758"/>
    <w:rsid w:val="00E64DEE"/>
    <w:rsid w:val="00E92EC6"/>
    <w:rsid w:val="00EB326F"/>
    <w:rsid w:val="00EE1388"/>
    <w:rsid w:val="00F147CE"/>
    <w:rsid w:val="00F1500A"/>
    <w:rsid w:val="00F17A96"/>
    <w:rsid w:val="00F17DFB"/>
    <w:rsid w:val="00F2443E"/>
    <w:rsid w:val="00F258C4"/>
    <w:rsid w:val="00F30A33"/>
    <w:rsid w:val="00F4295F"/>
    <w:rsid w:val="00F52E8B"/>
    <w:rsid w:val="00F544FE"/>
    <w:rsid w:val="00F70F14"/>
    <w:rsid w:val="00F721B5"/>
    <w:rsid w:val="00F83434"/>
    <w:rsid w:val="00F926D4"/>
    <w:rsid w:val="00FB16DE"/>
    <w:rsid w:val="00FC5088"/>
    <w:rsid w:val="00FC6333"/>
    <w:rsid w:val="00FE3D79"/>
    <w:rsid w:val="00FE65A9"/>
    <w:rsid w:val="00FF2B75"/>
    <w:rsid w:val="00FF4A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5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0D4"/>
  </w:style>
  <w:style w:type="paragraph" w:styleId="Piedepgina">
    <w:name w:val="footer"/>
    <w:basedOn w:val="Normal"/>
    <w:link w:val="PiedepginaCar"/>
    <w:uiPriority w:val="99"/>
    <w:unhideWhenUsed/>
    <w:rsid w:val="00415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0D4"/>
  </w:style>
  <w:style w:type="paragraph" w:styleId="Prrafodelista">
    <w:name w:val="List Paragraph"/>
    <w:basedOn w:val="Normal"/>
    <w:uiPriority w:val="34"/>
    <w:qFormat/>
    <w:rsid w:val="004150D4"/>
    <w:pPr>
      <w:spacing w:after="0" w:line="240" w:lineRule="auto"/>
      <w:ind w:left="708"/>
    </w:pPr>
    <w:rPr>
      <w:rFonts w:ascii="Times" w:eastAsia="Times" w:hAnsi="Times" w:cs="Times New Roman"/>
      <w:sz w:val="24"/>
      <w:szCs w:val="20"/>
      <w:lang w:val="es-ES_tradnl" w:eastAsia="es-ES_tradnl"/>
    </w:rPr>
  </w:style>
  <w:style w:type="character" w:styleId="Hipervnculo">
    <w:name w:val="Hyperlink"/>
    <w:basedOn w:val="Fuentedeprrafopredeter"/>
    <w:uiPriority w:val="99"/>
    <w:unhideWhenUsed/>
    <w:rsid w:val="004150D4"/>
    <w:rPr>
      <w:color w:val="0000FF" w:themeColor="hyperlink"/>
      <w:u w:val="single"/>
    </w:rPr>
  </w:style>
  <w:style w:type="paragraph" w:styleId="Textonotapie">
    <w:name w:val="footnote text"/>
    <w:basedOn w:val="Normal"/>
    <w:link w:val="TextonotapieCar"/>
    <w:uiPriority w:val="99"/>
    <w:unhideWhenUsed/>
    <w:rsid w:val="00200C78"/>
    <w:pPr>
      <w:spacing w:after="0" w:line="240" w:lineRule="auto"/>
    </w:pPr>
    <w:rPr>
      <w:sz w:val="20"/>
      <w:szCs w:val="20"/>
    </w:rPr>
  </w:style>
  <w:style w:type="character" w:customStyle="1" w:styleId="TextonotapieCar">
    <w:name w:val="Texto nota pie Car"/>
    <w:basedOn w:val="Fuentedeprrafopredeter"/>
    <w:link w:val="Textonotapie"/>
    <w:uiPriority w:val="99"/>
    <w:rsid w:val="00200C78"/>
    <w:rPr>
      <w:sz w:val="20"/>
      <w:szCs w:val="20"/>
    </w:rPr>
  </w:style>
  <w:style w:type="character" w:styleId="Refdenotaalpie">
    <w:name w:val="footnote reference"/>
    <w:basedOn w:val="Fuentedeprrafopredeter"/>
    <w:uiPriority w:val="99"/>
    <w:semiHidden/>
    <w:unhideWhenUsed/>
    <w:rsid w:val="00200C78"/>
    <w:rPr>
      <w:vertAlign w:val="superscript"/>
    </w:rPr>
  </w:style>
  <w:style w:type="character" w:styleId="nfasis">
    <w:name w:val="Emphasis"/>
    <w:basedOn w:val="Fuentedeprrafopredeter"/>
    <w:qFormat/>
    <w:rsid w:val="003952F0"/>
    <w:rPr>
      <w:i/>
      <w:iCs/>
    </w:rPr>
  </w:style>
  <w:style w:type="character" w:customStyle="1" w:styleId="apple-converted-space">
    <w:name w:val="apple-converted-space"/>
    <w:basedOn w:val="Fuentedeprrafopredeter"/>
    <w:rsid w:val="003952F0"/>
  </w:style>
  <w:style w:type="character" w:styleId="Refdecomentario">
    <w:name w:val="annotation reference"/>
    <w:basedOn w:val="Fuentedeprrafopredeter"/>
    <w:uiPriority w:val="99"/>
    <w:semiHidden/>
    <w:unhideWhenUsed/>
    <w:rsid w:val="005423E0"/>
    <w:rPr>
      <w:sz w:val="16"/>
      <w:szCs w:val="16"/>
    </w:rPr>
  </w:style>
  <w:style w:type="paragraph" w:styleId="Textocomentario">
    <w:name w:val="annotation text"/>
    <w:basedOn w:val="Normal"/>
    <w:link w:val="TextocomentarioCar"/>
    <w:uiPriority w:val="99"/>
    <w:semiHidden/>
    <w:unhideWhenUsed/>
    <w:rsid w:val="00542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23E0"/>
    <w:rPr>
      <w:sz w:val="20"/>
      <w:szCs w:val="20"/>
    </w:rPr>
  </w:style>
  <w:style w:type="paragraph" w:styleId="Asuntodelcomentario">
    <w:name w:val="annotation subject"/>
    <w:basedOn w:val="Textocomentario"/>
    <w:next w:val="Textocomentario"/>
    <w:link w:val="AsuntodelcomentarioCar"/>
    <w:uiPriority w:val="99"/>
    <w:semiHidden/>
    <w:unhideWhenUsed/>
    <w:rsid w:val="005423E0"/>
    <w:rPr>
      <w:b/>
      <w:bCs/>
    </w:rPr>
  </w:style>
  <w:style w:type="character" w:customStyle="1" w:styleId="AsuntodelcomentarioCar">
    <w:name w:val="Asunto del comentario Car"/>
    <w:basedOn w:val="TextocomentarioCar"/>
    <w:link w:val="Asuntodelcomentario"/>
    <w:uiPriority w:val="99"/>
    <w:semiHidden/>
    <w:rsid w:val="005423E0"/>
    <w:rPr>
      <w:b/>
      <w:bCs/>
      <w:sz w:val="20"/>
      <w:szCs w:val="20"/>
    </w:rPr>
  </w:style>
  <w:style w:type="paragraph" w:styleId="Textodeglobo">
    <w:name w:val="Balloon Text"/>
    <w:basedOn w:val="Normal"/>
    <w:link w:val="TextodegloboCar"/>
    <w:uiPriority w:val="99"/>
    <w:semiHidden/>
    <w:unhideWhenUsed/>
    <w:rsid w:val="005423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23E0"/>
    <w:rPr>
      <w:rFonts w:ascii="Tahoma" w:hAnsi="Tahoma" w:cs="Tahoma"/>
      <w:sz w:val="16"/>
      <w:szCs w:val="16"/>
    </w:rPr>
  </w:style>
  <w:style w:type="paragraph" w:customStyle="1" w:styleId="CM13">
    <w:name w:val="CM13"/>
    <w:basedOn w:val="Normal"/>
    <w:next w:val="Normal"/>
    <w:rsid w:val="00E41793"/>
    <w:pPr>
      <w:widowControl w:val="0"/>
      <w:autoSpaceDE w:val="0"/>
      <w:autoSpaceDN w:val="0"/>
      <w:adjustRightInd w:val="0"/>
      <w:spacing w:after="228"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5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0D4"/>
  </w:style>
  <w:style w:type="paragraph" w:styleId="Piedepgina">
    <w:name w:val="footer"/>
    <w:basedOn w:val="Normal"/>
    <w:link w:val="PiedepginaCar"/>
    <w:uiPriority w:val="99"/>
    <w:unhideWhenUsed/>
    <w:rsid w:val="00415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0D4"/>
  </w:style>
  <w:style w:type="paragraph" w:styleId="Prrafodelista">
    <w:name w:val="List Paragraph"/>
    <w:basedOn w:val="Normal"/>
    <w:uiPriority w:val="34"/>
    <w:qFormat/>
    <w:rsid w:val="004150D4"/>
    <w:pPr>
      <w:spacing w:after="0" w:line="240" w:lineRule="auto"/>
      <w:ind w:left="708"/>
    </w:pPr>
    <w:rPr>
      <w:rFonts w:ascii="Times" w:eastAsia="Times" w:hAnsi="Times" w:cs="Times New Roman"/>
      <w:sz w:val="24"/>
      <w:szCs w:val="20"/>
      <w:lang w:val="es-ES_tradnl" w:eastAsia="es-ES_tradnl"/>
    </w:rPr>
  </w:style>
  <w:style w:type="character" w:styleId="Hipervnculo">
    <w:name w:val="Hyperlink"/>
    <w:basedOn w:val="Fuentedeprrafopredeter"/>
    <w:uiPriority w:val="99"/>
    <w:unhideWhenUsed/>
    <w:rsid w:val="004150D4"/>
    <w:rPr>
      <w:color w:val="0000FF" w:themeColor="hyperlink"/>
      <w:u w:val="single"/>
    </w:rPr>
  </w:style>
  <w:style w:type="paragraph" w:styleId="Textonotapie">
    <w:name w:val="footnote text"/>
    <w:basedOn w:val="Normal"/>
    <w:link w:val="TextonotapieCar"/>
    <w:uiPriority w:val="99"/>
    <w:unhideWhenUsed/>
    <w:rsid w:val="00200C78"/>
    <w:pPr>
      <w:spacing w:after="0" w:line="240" w:lineRule="auto"/>
    </w:pPr>
    <w:rPr>
      <w:sz w:val="20"/>
      <w:szCs w:val="20"/>
    </w:rPr>
  </w:style>
  <w:style w:type="character" w:customStyle="1" w:styleId="TextonotapieCar">
    <w:name w:val="Texto nota pie Car"/>
    <w:basedOn w:val="Fuentedeprrafopredeter"/>
    <w:link w:val="Textonotapie"/>
    <w:uiPriority w:val="99"/>
    <w:rsid w:val="00200C78"/>
    <w:rPr>
      <w:sz w:val="20"/>
      <w:szCs w:val="20"/>
    </w:rPr>
  </w:style>
  <w:style w:type="character" w:styleId="Refdenotaalpie">
    <w:name w:val="footnote reference"/>
    <w:basedOn w:val="Fuentedeprrafopredeter"/>
    <w:uiPriority w:val="99"/>
    <w:semiHidden/>
    <w:unhideWhenUsed/>
    <w:rsid w:val="00200C78"/>
    <w:rPr>
      <w:vertAlign w:val="superscript"/>
    </w:rPr>
  </w:style>
  <w:style w:type="character" w:styleId="nfasis">
    <w:name w:val="Emphasis"/>
    <w:basedOn w:val="Fuentedeprrafopredeter"/>
    <w:qFormat/>
    <w:rsid w:val="003952F0"/>
    <w:rPr>
      <w:i/>
      <w:iCs/>
    </w:rPr>
  </w:style>
  <w:style w:type="character" w:customStyle="1" w:styleId="apple-converted-space">
    <w:name w:val="apple-converted-space"/>
    <w:basedOn w:val="Fuentedeprrafopredeter"/>
    <w:rsid w:val="003952F0"/>
  </w:style>
  <w:style w:type="character" w:styleId="Refdecomentario">
    <w:name w:val="annotation reference"/>
    <w:basedOn w:val="Fuentedeprrafopredeter"/>
    <w:uiPriority w:val="99"/>
    <w:semiHidden/>
    <w:unhideWhenUsed/>
    <w:rsid w:val="005423E0"/>
    <w:rPr>
      <w:sz w:val="16"/>
      <w:szCs w:val="16"/>
    </w:rPr>
  </w:style>
  <w:style w:type="paragraph" w:styleId="Textocomentario">
    <w:name w:val="annotation text"/>
    <w:basedOn w:val="Normal"/>
    <w:link w:val="TextocomentarioCar"/>
    <w:uiPriority w:val="99"/>
    <w:semiHidden/>
    <w:unhideWhenUsed/>
    <w:rsid w:val="00542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23E0"/>
    <w:rPr>
      <w:sz w:val="20"/>
      <w:szCs w:val="20"/>
    </w:rPr>
  </w:style>
  <w:style w:type="paragraph" w:styleId="Asuntodelcomentario">
    <w:name w:val="annotation subject"/>
    <w:basedOn w:val="Textocomentario"/>
    <w:next w:val="Textocomentario"/>
    <w:link w:val="AsuntodelcomentarioCar"/>
    <w:uiPriority w:val="99"/>
    <w:semiHidden/>
    <w:unhideWhenUsed/>
    <w:rsid w:val="005423E0"/>
    <w:rPr>
      <w:b/>
      <w:bCs/>
    </w:rPr>
  </w:style>
  <w:style w:type="character" w:customStyle="1" w:styleId="AsuntodelcomentarioCar">
    <w:name w:val="Asunto del comentario Car"/>
    <w:basedOn w:val="TextocomentarioCar"/>
    <w:link w:val="Asuntodelcomentario"/>
    <w:uiPriority w:val="99"/>
    <w:semiHidden/>
    <w:rsid w:val="005423E0"/>
    <w:rPr>
      <w:b/>
      <w:bCs/>
      <w:sz w:val="20"/>
      <w:szCs w:val="20"/>
    </w:rPr>
  </w:style>
  <w:style w:type="paragraph" w:styleId="Textodeglobo">
    <w:name w:val="Balloon Text"/>
    <w:basedOn w:val="Normal"/>
    <w:link w:val="TextodegloboCar"/>
    <w:uiPriority w:val="99"/>
    <w:semiHidden/>
    <w:unhideWhenUsed/>
    <w:rsid w:val="005423E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23E0"/>
    <w:rPr>
      <w:rFonts w:ascii="Tahoma" w:hAnsi="Tahoma" w:cs="Tahoma"/>
      <w:sz w:val="16"/>
      <w:szCs w:val="16"/>
    </w:rPr>
  </w:style>
  <w:style w:type="paragraph" w:customStyle="1" w:styleId="CM13">
    <w:name w:val="CM13"/>
    <w:basedOn w:val="Normal"/>
    <w:next w:val="Normal"/>
    <w:rsid w:val="00E41793"/>
    <w:pPr>
      <w:widowControl w:val="0"/>
      <w:autoSpaceDE w:val="0"/>
      <w:autoSpaceDN w:val="0"/>
      <w:adjustRightInd w:val="0"/>
      <w:spacing w:after="228"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168AC-0B98-4690-AD8D-AC2A9ABB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5313</Words>
  <Characters>29227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Gustavo Toledo Andrade</cp:lastModifiedBy>
  <cp:revision>5</cp:revision>
  <cp:lastPrinted>2013-01-16T18:28:00Z</cp:lastPrinted>
  <dcterms:created xsi:type="dcterms:W3CDTF">2014-12-19T02:06:00Z</dcterms:created>
  <dcterms:modified xsi:type="dcterms:W3CDTF">2016-07-22T23:19:00Z</dcterms:modified>
</cp:coreProperties>
</file>